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42D8ED0" w14:textId="77777777" w:rsidR="007D6548" w:rsidRPr="006D2B87" w:rsidRDefault="007D6548" w:rsidP="00A4055F">
      <w:pPr>
        <w:tabs>
          <w:tab w:val="left" w:pos="4962"/>
        </w:tabs>
        <w:ind w:left="4820"/>
        <w:rPr>
          <w:b/>
          <w:bCs/>
          <w:sz w:val="28"/>
          <w:szCs w:val="28"/>
        </w:rPr>
      </w:pPr>
      <w:r>
        <w:rPr>
          <w:b/>
          <w:bCs/>
          <w:sz w:val="28"/>
          <w:szCs w:val="28"/>
        </w:rPr>
        <w:t>УТВЕРЖДАЮ:</w:t>
      </w:r>
    </w:p>
    <w:p w14:paraId="02CC7E8F" w14:textId="77777777" w:rsidR="007D6548" w:rsidRPr="006D2B87" w:rsidRDefault="007D6548" w:rsidP="00A4055F">
      <w:pPr>
        <w:tabs>
          <w:tab w:val="left" w:pos="4962"/>
        </w:tabs>
        <w:ind w:left="4820"/>
        <w:rPr>
          <w:rFonts w:eastAsia="Arial Unicode MS"/>
          <w:b/>
          <w:bCs/>
          <w:sz w:val="28"/>
          <w:szCs w:val="28"/>
        </w:rPr>
      </w:pPr>
    </w:p>
    <w:p w14:paraId="7A1FE1E1" w14:textId="3632B730" w:rsidR="0098103D" w:rsidRDefault="002A4148">
      <w:pPr>
        <w:tabs>
          <w:tab w:val="left" w:pos="4962"/>
        </w:tabs>
        <w:ind w:left="4820"/>
        <w:rPr>
          <w:b/>
          <w:bCs/>
          <w:sz w:val="28"/>
          <w:szCs w:val="28"/>
        </w:rPr>
      </w:pPr>
      <w:r>
        <w:rPr>
          <w:b/>
          <w:bCs/>
          <w:sz w:val="28"/>
          <w:szCs w:val="28"/>
        </w:rPr>
        <w:t xml:space="preserve">Председатель Конкурсной </w:t>
      </w:r>
      <w:r w:rsidR="00D445FB">
        <w:rPr>
          <w:b/>
          <w:bCs/>
          <w:sz w:val="28"/>
          <w:szCs w:val="28"/>
        </w:rPr>
        <w:t>комиссии аппарата</w:t>
      </w:r>
      <w:r w:rsidR="00041E15">
        <w:rPr>
          <w:b/>
          <w:bCs/>
          <w:sz w:val="28"/>
          <w:szCs w:val="28"/>
        </w:rPr>
        <w:t xml:space="preserve"> управления </w:t>
      </w:r>
      <w:r>
        <w:rPr>
          <w:b/>
          <w:bCs/>
          <w:sz w:val="28"/>
          <w:szCs w:val="28"/>
        </w:rPr>
        <w:t xml:space="preserve">ПАО «ТрансКонтейнер» </w:t>
      </w:r>
    </w:p>
    <w:p w14:paraId="48D63EB4" w14:textId="0131FE49" w:rsidR="006F6D36" w:rsidRDefault="006F6D36" w:rsidP="006F6D36">
      <w:pPr>
        <w:tabs>
          <w:tab w:val="left" w:pos="4962"/>
        </w:tabs>
        <w:ind w:left="4820"/>
        <w:rPr>
          <w:rFonts w:eastAsia="Arial Unicode MS"/>
        </w:rPr>
      </w:pPr>
    </w:p>
    <w:p w14:paraId="75F4F562" w14:textId="77777777" w:rsidR="00D445FB" w:rsidRPr="006D2B87" w:rsidRDefault="00D445FB" w:rsidP="006F6D36">
      <w:pPr>
        <w:tabs>
          <w:tab w:val="left" w:pos="4962"/>
        </w:tabs>
        <w:ind w:left="4820"/>
        <w:rPr>
          <w:rFonts w:eastAsia="Arial Unicode MS"/>
        </w:rPr>
      </w:pPr>
    </w:p>
    <w:p w14:paraId="5E30684A" w14:textId="04073C4B" w:rsidR="0098103D" w:rsidRPr="00961B82" w:rsidRDefault="002A4148">
      <w:pPr>
        <w:tabs>
          <w:tab w:val="left" w:pos="4962"/>
        </w:tabs>
        <w:ind w:left="4820"/>
        <w:rPr>
          <w:b/>
          <w:bCs/>
          <w:sz w:val="28"/>
          <w:u w:val="single"/>
        </w:rPr>
      </w:pPr>
      <w:r w:rsidRPr="00961B82">
        <w:rPr>
          <w:b/>
          <w:bCs/>
          <w:sz w:val="28"/>
          <w:u w:val="single"/>
        </w:rPr>
        <w:t>«</w:t>
      </w:r>
      <w:r w:rsidR="00961B82" w:rsidRPr="00961B82">
        <w:rPr>
          <w:b/>
          <w:bCs/>
          <w:sz w:val="28"/>
          <w:u w:val="single"/>
        </w:rPr>
        <w:t>03</w:t>
      </w:r>
      <w:r w:rsidRPr="00961B82">
        <w:rPr>
          <w:b/>
          <w:bCs/>
          <w:sz w:val="28"/>
          <w:u w:val="single"/>
        </w:rPr>
        <w:t xml:space="preserve">» </w:t>
      </w:r>
      <w:r w:rsidR="00961B82" w:rsidRPr="00961B82">
        <w:rPr>
          <w:b/>
          <w:bCs/>
          <w:sz w:val="28"/>
          <w:u w:val="single"/>
        </w:rPr>
        <w:t xml:space="preserve">декабря </w:t>
      </w:r>
      <w:r w:rsidRPr="00961B82">
        <w:rPr>
          <w:b/>
          <w:bCs/>
          <w:sz w:val="28"/>
          <w:u w:val="single"/>
        </w:rPr>
        <w:t>2024 года</w:t>
      </w:r>
    </w:p>
    <w:p w14:paraId="021DC41D" w14:textId="77777777" w:rsidR="007D6548" w:rsidRDefault="007D6548">
      <w:pPr>
        <w:ind w:firstLine="709"/>
        <w:rPr>
          <w:b/>
          <w:bCs/>
          <w:spacing w:val="20"/>
          <w:sz w:val="28"/>
          <w:szCs w:val="28"/>
        </w:rPr>
      </w:pPr>
    </w:p>
    <w:p w14:paraId="4AF94F39" w14:textId="77777777" w:rsidR="007D6548" w:rsidRDefault="007D6548">
      <w:pPr>
        <w:spacing w:after="120"/>
        <w:jc w:val="center"/>
        <w:rPr>
          <w:b/>
          <w:bCs/>
          <w:sz w:val="40"/>
          <w:szCs w:val="40"/>
        </w:rPr>
      </w:pPr>
    </w:p>
    <w:p w14:paraId="59610A82" w14:textId="77777777" w:rsidR="007D6548" w:rsidRDefault="007D6548">
      <w:pPr>
        <w:spacing w:after="120"/>
        <w:jc w:val="center"/>
        <w:rPr>
          <w:b/>
          <w:bCs/>
          <w:sz w:val="40"/>
          <w:szCs w:val="40"/>
        </w:rPr>
      </w:pPr>
      <w:r>
        <w:rPr>
          <w:b/>
          <w:bCs/>
          <w:sz w:val="40"/>
          <w:szCs w:val="40"/>
        </w:rPr>
        <w:t>ДОКУМЕНТАЦИЯ О ЗАКУПКЕ</w:t>
      </w:r>
    </w:p>
    <w:p w14:paraId="7ADD1509" w14:textId="77777777" w:rsidR="000A2D97" w:rsidRDefault="000A2D97">
      <w:pPr>
        <w:spacing w:after="120"/>
        <w:ind w:firstLine="709"/>
        <w:jc w:val="center"/>
        <w:rPr>
          <w:b/>
          <w:bCs/>
          <w:sz w:val="20"/>
          <w:szCs w:val="20"/>
        </w:rPr>
      </w:pPr>
    </w:p>
    <w:p w14:paraId="0E7CE51F"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686E8AA2" w14:textId="77777777" w:rsidR="007D6548" w:rsidRPr="00556E89" w:rsidRDefault="007D6548">
      <w:pPr>
        <w:spacing w:after="120"/>
        <w:ind w:firstLine="709"/>
        <w:jc w:val="center"/>
        <w:rPr>
          <w:bCs/>
          <w:sz w:val="20"/>
          <w:szCs w:val="20"/>
        </w:rPr>
      </w:pPr>
    </w:p>
    <w:p w14:paraId="73C967C7"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109F31F6" w14:textId="10BA516E" w:rsidR="0098103D" w:rsidRDefault="002A4148">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F40A58">
        <w:t>-ЦКПКЗ</w:t>
      </w:r>
      <w:r>
        <w:t>-24-</w:t>
      </w:r>
      <w:r w:rsidR="00F40A58">
        <w:t>0047</w:t>
      </w:r>
      <w:r>
        <w:t xml:space="preserve"> по предмету закупки </w:t>
      </w:r>
      <w:r>
        <w:rPr>
          <w:b/>
        </w:rPr>
        <w:t>«Оказание услуг по адаптации и сопровождению экземпляров систем КонсультантПлюс Серии МСВУД и серии VIP, а также предоставление лицензии на использование данных Систем серии МСВУД»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464C56CD" w14:textId="77777777"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9AAC54B"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275FD1BF"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1FE5DD6"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14:paraId="36629F3A"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00834EAA" w14:textId="77777777"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486D7406"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2A08E0BA" w14:textId="77777777"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1A1F6A5"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2D7FDED3"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1D94180D"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556B6491"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13FDF136"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01B52A0"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33D8BD6"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B2A3DB2"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учетом случаев, </w:t>
      </w:r>
      <w:r>
        <w:lastRenderedPageBreak/>
        <w:t>предусмотренных подпунктами 1.1.21, 1.1.22, 1.1.23, 2.3.2 настоящей документации о закупке.</w:t>
      </w:r>
    </w:p>
    <w:p w14:paraId="4E8DD545"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23B8F5C"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31F7875A"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001053C0"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D69AE3E"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A4E2A90" w14:textId="77777777"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w:t>
      </w:r>
      <w:r>
        <w:lastRenderedPageBreak/>
        <w:t>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13C393A0" w14:textId="77777777"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51032310" w14:textId="77777777"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064F0A9"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B7140B0"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02CB69BF"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0A48307"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24377B0"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1538B1C"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7D0C616C"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w:t>
      </w:r>
      <w:r>
        <w:lastRenderedPageBreak/>
        <w:t>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F026B8A"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7AE46386" w14:textId="77777777"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26CAF614" w14:textId="77777777"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534F3468" w14:textId="77777777"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09A5D23"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5CF3DC02" w14:textId="77777777" w:rsidR="007378E3" w:rsidRPr="00D32FFA" w:rsidRDefault="007378E3" w:rsidP="007378E3">
      <w:pPr>
        <w:pStyle w:val="1a"/>
        <w:ind w:left="709" w:firstLine="0"/>
      </w:pPr>
    </w:p>
    <w:p w14:paraId="124C1FD5"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D6DDF76"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B22645E"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1715453"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3BCB663"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29ADE3B0"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0F048F5D"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3CFC8DA5"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3FD2C8E2" w14:textId="77777777" w:rsidR="00147510" w:rsidRPr="00147510" w:rsidRDefault="00147510" w:rsidP="00147510">
      <w:pPr>
        <w:ind w:left="709"/>
        <w:jc w:val="both"/>
        <w:rPr>
          <w:sz w:val="28"/>
          <w:szCs w:val="28"/>
        </w:rPr>
      </w:pPr>
    </w:p>
    <w:p w14:paraId="14716D0E"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5E717B97" w14:textId="77777777" w:rsidR="00A83569" w:rsidRDefault="00A83569" w:rsidP="00EA7897">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14:paraId="429F30F6" w14:textId="77777777" w:rsidR="00A83569" w:rsidRDefault="00A83569" w:rsidP="00EA7897">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702636CA" w14:textId="77777777" w:rsidR="00A83569" w:rsidRDefault="00A83569" w:rsidP="00EA7897">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0510D308" w14:textId="77777777" w:rsidR="00A83569" w:rsidRDefault="00A83569" w:rsidP="00EA7897">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717C7FE4" w14:textId="77777777" w:rsidR="00670AF4" w:rsidRDefault="00670AF4" w:rsidP="00F3355C">
      <w:pPr>
        <w:pStyle w:val="af8"/>
        <w:rPr>
          <w:sz w:val="28"/>
          <w:szCs w:val="28"/>
        </w:rPr>
      </w:pPr>
    </w:p>
    <w:p w14:paraId="5043518D"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419C74A6" w14:textId="77777777" w:rsidR="002B0C59" w:rsidRDefault="002B0C59" w:rsidP="00EA7897">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w:t>
      </w:r>
      <w:r>
        <w:rPr>
          <w:sz w:val="28"/>
          <w:szCs w:val="28"/>
        </w:rPr>
        <w:lastRenderedPageBreak/>
        <w:t>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A33E9C2" w14:textId="77777777" w:rsidR="002B0C59" w:rsidRDefault="002B0C59" w:rsidP="00EA7897">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49B8F12" w14:textId="77777777" w:rsidR="002B0C59" w:rsidRDefault="002B0C59" w:rsidP="00EA7897">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ECC65F9" w14:textId="77777777" w:rsidR="002B0C59" w:rsidRDefault="002B0C59" w:rsidP="00EA7897">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027109C1" w14:textId="77777777" w:rsidR="002B0C59" w:rsidRDefault="002B0C59" w:rsidP="00EA7897">
      <w:pPr>
        <w:pStyle w:val="af8"/>
        <w:numPr>
          <w:ilvl w:val="0"/>
          <w:numId w:val="21"/>
        </w:numPr>
        <w:ind w:left="0" w:firstLine="709"/>
        <w:rPr>
          <w:sz w:val="28"/>
          <w:szCs w:val="28"/>
        </w:rPr>
      </w:pPr>
      <w:r>
        <w:rPr>
          <w:color w:val="000000"/>
          <w:sz w:val="28"/>
          <w:szCs w:val="28"/>
        </w:rPr>
        <w:lastRenderedPageBreak/>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458FF42D" w14:textId="77777777" w:rsidR="002B0C59" w:rsidRDefault="002B0C59"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3E972BA1" w14:textId="77777777"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14:paraId="4871A2B1" w14:textId="77777777"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A7B4D05" w14:textId="77777777" w:rsidR="002B0C59" w:rsidRDefault="002B0C59" w:rsidP="00EA7897">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746A828" w14:textId="77777777" w:rsidR="002B0C59" w:rsidRDefault="002B0C59" w:rsidP="00EA7897">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CAE0396" w14:textId="77777777" w:rsidR="00AD1A1A" w:rsidRDefault="00AD1A1A" w:rsidP="00EA7897">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14:paraId="6ACC7179" w14:textId="77777777" w:rsidR="00510148" w:rsidRDefault="00510148">
      <w:pPr>
        <w:pStyle w:val="1a"/>
        <w:ind w:left="709" w:firstLine="0"/>
        <w:rPr>
          <w:szCs w:val="24"/>
        </w:rPr>
      </w:pPr>
    </w:p>
    <w:p w14:paraId="402A2305" w14:textId="77777777" w:rsidR="002B0C59" w:rsidRPr="00D32FFA" w:rsidRDefault="002B0C59">
      <w:pPr>
        <w:pStyle w:val="1a"/>
        <w:ind w:left="709" w:firstLine="0"/>
        <w:rPr>
          <w:szCs w:val="24"/>
        </w:rPr>
      </w:pPr>
    </w:p>
    <w:p w14:paraId="2B8E5E98"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0FCFB6A7" w14:textId="77777777" w:rsidR="00997B7D" w:rsidRPr="00D20AD0" w:rsidRDefault="00737675" w:rsidP="00EA7897">
      <w:pPr>
        <w:pStyle w:val="1a"/>
        <w:numPr>
          <w:ilvl w:val="1"/>
          <w:numId w:val="12"/>
        </w:numPr>
        <w:ind w:left="0" w:firstLine="709"/>
        <w:outlineLvl w:val="1"/>
        <w:rPr>
          <w:b/>
          <w:szCs w:val="28"/>
        </w:rPr>
      </w:pPr>
      <w:r>
        <w:rPr>
          <w:b/>
          <w:szCs w:val="28"/>
        </w:rPr>
        <w:t>Обязательные требования</w:t>
      </w:r>
    </w:p>
    <w:p w14:paraId="2E9ED872"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1EE25499"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w:t>
      </w:r>
      <w:r>
        <w:rPr>
          <w:sz w:val="28"/>
          <w:szCs w:val="28"/>
        </w:rPr>
        <w:lastRenderedPageBreak/>
        <w:t>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BD43A7C"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47D49D22"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29D0562"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1CE446E3"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7C803479"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D6A0722"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7A082E3"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73CA08A4"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28BA750A" w14:textId="77777777" w:rsidR="007D6548" w:rsidRDefault="00A04EF3" w:rsidP="00045327">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Запроса предложений.</w:t>
      </w:r>
    </w:p>
    <w:p w14:paraId="1428C50C" w14:textId="77777777" w:rsidR="000E5B2C" w:rsidRPr="00D32FFA" w:rsidRDefault="000E5B2C" w:rsidP="00045327">
      <w:pPr>
        <w:ind w:firstLine="709"/>
        <w:jc w:val="both"/>
        <w:rPr>
          <w:sz w:val="28"/>
          <w:szCs w:val="28"/>
        </w:rPr>
      </w:pPr>
    </w:p>
    <w:p w14:paraId="7B1C0A9D" w14:textId="77777777" w:rsidR="007D6548" w:rsidRPr="00D32FFA" w:rsidRDefault="00737675" w:rsidP="00EA7897">
      <w:pPr>
        <w:pStyle w:val="1a"/>
        <w:numPr>
          <w:ilvl w:val="1"/>
          <w:numId w:val="12"/>
        </w:numPr>
        <w:ind w:left="0" w:firstLine="709"/>
        <w:outlineLvl w:val="1"/>
        <w:rPr>
          <w:b/>
          <w:szCs w:val="28"/>
        </w:rPr>
      </w:pPr>
      <w:r>
        <w:rPr>
          <w:b/>
          <w:szCs w:val="28"/>
        </w:rPr>
        <w:t>Квалификационные требования</w:t>
      </w:r>
    </w:p>
    <w:p w14:paraId="7DD01E25"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34216E0C"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1879EE6"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4AE79D8B"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3293BBFC" w14:textId="77777777" w:rsidR="00997B7D" w:rsidRPr="00D32FFA" w:rsidRDefault="00997B7D" w:rsidP="00E76363">
      <w:pPr>
        <w:pStyle w:val="af8"/>
        <w:rPr>
          <w:sz w:val="28"/>
          <w:szCs w:val="28"/>
        </w:rPr>
      </w:pPr>
    </w:p>
    <w:p w14:paraId="689F735C" w14:textId="77777777" w:rsidR="002410DF" w:rsidRPr="00D20AD0" w:rsidRDefault="002410DF" w:rsidP="00EA7897">
      <w:pPr>
        <w:pStyle w:val="1a"/>
        <w:numPr>
          <w:ilvl w:val="1"/>
          <w:numId w:val="12"/>
        </w:numPr>
        <w:ind w:left="0" w:firstLine="709"/>
        <w:outlineLvl w:val="1"/>
        <w:rPr>
          <w:b/>
          <w:szCs w:val="28"/>
        </w:rPr>
      </w:pPr>
      <w:r>
        <w:rPr>
          <w:b/>
          <w:szCs w:val="28"/>
        </w:rPr>
        <w:t>Представление документов</w:t>
      </w:r>
    </w:p>
    <w:p w14:paraId="48196ED5" w14:textId="77777777" w:rsidR="00737675" w:rsidRPr="00D32FFA" w:rsidRDefault="00737675" w:rsidP="00EA7897">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2BDB620"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300ADD0"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1C18C348"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7D0855E7" w14:textId="77777777"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43D47A53" w14:textId="77777777" w:rsidR="009F021A" w:rsidRPr="005B5FED" w:rsidRDefault="004B1EB4" w:rsidP="00E76363">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w:t>
      </w:r>
      <w:r>
        <w:rPr>
          <w:sz w:val="28"/>
          <w:szCs w:val="28"/>
        </w:rPr>
        <w:lastRenderedPageBreak/>
        <w:t>претендента. Документы должны быть сканированы с оригинала или нотариально заверенной копии;</w:t>
      </w:r>
    </w:p>
    <w:p w14:paraId="4965A249"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B0FA615"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2634C20"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66C0898" w14:textId="77777777" w:rsidR="00835CB1" w:rsidRDefault="00B12B16" w:rsidP="00EA7897">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9928610" w14:textId="77777777" w:rsidR="00AA1400" w:rsidRPr="00D32FFA" w:rsidRDefault="00AA1400" w:rsidP="00724B9D">
      <w:pPr>
        <w:pStyle w:val="aff7"/>
        <w:ind w:left="0" w:firstLine="709"/>
        <w:jc w:val="both"/>
        <w:rPr>
          <w:rFonts w:eastAsia="MS Mincho"/>
          <w:sz w:val="28"/>
          <w:szCs w:val="28"/>
        </w:rPr>
      </w:pPr>
    </w:p>
    <w:p w14:paraId="352DF24C" w14:textId="77777777" w:rsidR="003A5E1F" w:rsidRPr="00D32FFA" w:rsidRDefault="003A5E1F" w:rsidP="00724B9D">
      <w:pPr>
        <w:pStyle w:val="aff7"/>
        <w:ind w:left="0" w:firstLine="709"/>
        <w:jc w:val="both"/>
        <w:rPr>
          <w:rFonts w:eastAsia="MS Mincho"/>
          <w:sz w:val="28"/>
          <w:szCs w:val="28"/>
        </w:rPr>
      </w:pPr>
    </w:p>
    <w:p w14:paraId="3EB52952"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46FF1537" w14:textId="77777777" w:rsidR="00B66FCB" w:rsidRPr="00D32FFA" w:rsidRDefault="00B66FCB" w:rsidP="00E76363">
      <w:pPr>
        <w:pStyle w:val="af8"/>
        <w:tabs>
          <w:tab w:val="left" w:pos="0"/>
          <w:tab w:val="left" w:pos="1440"/>
        </w:tabs>
        <w:rPr>
          <w:sz w:val="28"/>
        </w:rPr>
      </w:pPr>
    </w:p>
    <w:p w14:paraId="42DDC46F" w14:textId="77777777" w:rsidR="003C30F3" w:rsidRPr="00D20AD0" w:rsidRDefault="003C30F3" w:rsidP="00EA7897">
      <w:pPr>
        <w:pStyle w:val="1a"/>
        <w:numPr>
          <w:ilvl w:val="1"/>
          <w:numId w:val="18"/>
        </w:numPr>
        <w:ind w:left="0" w:firstLine="709"/>
        <w:outlineLvl w:val="1"/>
        <w:rPr>
          <w:b/>
          <w:szCs w:val="28"/>
        </w:rPr>
      </w:pPr>
      <w:r>
        <w:rPr>
          <w:b/>
          <w:szCs w:val="28"/>
        </w:rPr>
        <w:t>Заявка</w:t>
      </w:r>
    </w:p>
    <w:p w14:paraId="50C5ADEA" w14:textId="77777777" w:rsidR="00627DB4" w:rsidRPr="007E5BBC" w:rsidRDefault="00627DB4" w:rsidP="00EA7897">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4AADD0CF" w14:textId="77777777" w:rsidR="00627DB4" w:rsidRPr="007E5BBC" w:rsidRDefault="00627DB4" w:rsidP="00EA7897">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09307722" w14:textId="77777777" w:rsidR="00627DB4" w:rsidRPr="00514A3A" w:rsidRDefault="00627DB4" w:rsidP="00EA7897">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3571657" w14:textId="77777777" w:rsidR="00627DB4" w:rsidRPr="00D32FFA" w:rsidRDefault="00627DB4" w:rsidP="00EA7897">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5F00C9EA" w14:textId="77777777" w:rsidR="00627DB4" w:rsidRPr="007E5BBC" w:rsidRDefault="00627DB4" w:rsidP="00EA7897">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C4F0CB2" w14:textId="77777777" w:rsidR="00627DB4" w:rsidRPr="00D32FFA" w:rsidRDefault="00627DB4" w:rsidP="00EA7897">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Запросе предложений, а также вся корреспонденция и документация по закупке, связанная с </w:t>
      </w:r>
      <w:r>
        <w:rPr>
          <w:sz w:val="28"/>
          <w:szCs w:val="28"/>
        </w:rPr>
        <w:lastRenderedPageBreak/>
        <w:t>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3FA6D7B7" w14:textId="77777777" w:rsidR="00627DB4" w:rsidRPr="00D32FFA" w:rsidRDefault="00627DB4" w:rsidP="00EA7897">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EAE5328" w14:textId="77777777" w:rsidR="00627DB4" w:rsidRPr="008D6460" w:rsidRDefault="00627DB4" w:rsidP="00EA7897">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00B910E8" w14:textId="77777777" w:rsidR="00627DB4" w:rsidRPr="005E1413" w:rsidRDefault="00627DB4" w:rsidP="00EA7897">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56CA52FF" w14:textId="77777777" w:rsidR="00627DB4" w:rsidRPr="007E5BBC" w:rsidRDefault="00602A14" w:rsidP="00EA7897">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2ADEDBC1" w14:textId="77777777" w:rsidR="00627DB4" w:rsidRPr="007E5BBC" w:rsidRDefault="00627DB4" w:rsidP="00EA7897">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2A13542" w14:textId="77777777" w:rsidR="00627DB4" w:rsidRPr="007E5BBC" w:rsidRDefault="00627DB4" w:rsidP="00EA7897">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3D84FD05" w14:textId="77777777" w:rsidR="00627DB4" w:rsidRDefault="00A34FDA" w:rsidP="00EA7897">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31EB6CB4" w14:textId="77777777" w:rsidR="007D6548" w:rsidRPr="00D32FFA" w:rsidRDefault="007D6548" w:rsidP="00E76363">
      <w:pPr>
        <w:pStyle w:val="Default"/>
        <w:ind w:firstLine="709"/>
        <w:jc w:val="both"/>
      </w:pPr>
    </w:p>
    <w:p w14:paraId="2FB5FE99" w14:textId="77777777" w:rsidR="003C30F3" w:rsidRDefault="00AA1400" w:rsidP="00EA7897">
      <w:pPr>
        <w:pStyle w:val="1a"/>
        <w:numPr>
          <w:ilvl w:val="1"/>
          <w:numId w:val="18"/>
        </w:numPr>
        <w:ind w:left="0" w:firstLine="709"/>
        <w:outlineLvl w:val="1"/>
        <w:rPr>
          <w:b/>
          <w:szCs w:val="28"/>
        </w:rPr>
      </w:pPr>
      <w:r>
        <w:rPr>
          <w:b/>
          <w:szCs w:val="28"/>
        </w:rPr>
        <w:t>Срок и порядок подачи Заявок</w:t>
      </w:r>
    </w:p>
    <w:p w14:paraId="73F4F8D0"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17FA3D79"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761512CF"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17F96D2"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6C9C770"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75F4E2A9"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EA85877"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2B56BCCD"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3995C9B5"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267F84D"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9AD69C1" w14:textId="77777777" w:rsidR="00DB1E84" w:rsidRPr="00D11A28" w:rsidRDefault="00DB1E84" w:rsidP="00DB1E84">
      <w:pPr>
        <w:pStyle w:val="af8"/>
        <w:ind w:left="709" w:firstLine="0"/>
        <w:rPr>
          <w:sz w:val="28"/>
        </w:rPr>
      </w:pPr>
    </w:p>
    <w:p w14:paraId="7CBEEB66" w14:textId="77777777" w:rsidR="00AA1400" w:rsidRPr="00542481" w:rsidRDefault="00AA1400" w:rsidP="00EA7897">
      <w:pPr>
        <w:pStyle w:val="1a"/>
        <w:numPr>
          <w:ilvl w:val="1"/>
          <w:numId w:val="18"/>
        </w:numPr>
        <w:ind w:left="0" w:firstLine="709"/>
        <w:outlineLvl w:val="1"/>
        <w:rPr>
          <w:b/>
          <w:szCs w:val="28"/>
        </w:rPr>
      </w:pPr>
      <w:r>
        <w:rPr>
          <w:b/>
        </w:rPr>
        <w:t>Порядок оформления Заявки</w:t>
      </w:r>
    </w:p>
    <w:p w14:paraId="4359A389" w14:textId="77777777" w:rsidR="00AA1400" w:rsidRDefault="00AA1400" w:rsidP="00EA7897">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0E3A5CB" w14:textId="77777777" w:rsidR="006217BC" w:rsidRDefault="00AA1400" w:rsidP="00EA7897">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85C5396" w14:textId="77777777" w:rsidR="00CE598D" w:rsidRPr="00687E7D" w:rsidRDefault="00CE598D" w:rsidP="00EA7897">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28FF581E" w14:textId="77777777" w:rsidR="00BA6B0B" w:rsidRPr="00407088" w:rsidRDefault="0060696E" w:rsidP="00EA7897">
      <w:pPr>
        <w:pStyle w:val="af8"/>
        <w:numPr>
          <w:ilvl w:val="0"/>
          <w:numId w:val="19"/>
        </w:numPr>
        <w:ind w:left="0" w:firstLine="709"/>
        <w:rPr>
          <w:sz w:val="28"/>
        </w:rPr>
      </w:pPr>
      <w:r>
        <w:rPr>
          <w:sz w:val="28"/>
        </w:rPr>
        <w:lastRenderedPageBreak/>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6E43A55" w14:textId="77777777" w:rsidR="009F2BCA" w:rsidRDefault="001E5253" w:rsidP="00EA7897">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5C9EBB00" w14:textId="77777777" w:rsidR="009F2BCA" w:rsidRPr="0016413E" w:rsidRDefault="003936DB" w:rsidP="00EA7897">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078CCF6" w14:textId="77777777" w:rsidR="009F2BCA" w:rsidRPr="009F2BCA" w:rsidRDefault="00E67B4B" w:rsidP="00EA7897">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55BCAAA" w14:textId="77777777" w:rsidR="00AA1400" w:rsidRPr="006217BC" w:rsidRDefault="00AA1400" w:rsidP="00EA7897">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6D7AB8AB"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180B5AF4" w14:textId="77777777"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06AD0C99" w14:textId="77777777" w:rsidR="0098103D" w:rsidRDefault="002A4148">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2A68B143" wp14:editId="0D652B1D">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C2C4ACE" w14:textId="77777777" w:rsidR="00591E7E" w:rsidRPr="007E6DE4" w:rsidRDefault="00591E7E" w:rsidP="008F6343">
                            <w:pPr>
                              <w:jc w:val="center"/>
                              <w:rPr>
                                <w:b/>
                                <w:sz w:val="28"/>
                                <w:szCs w:val="28"/>
                              </w:rPr>
                            </w:pPr>
                            <w:r w:rsidRPr="007E6DE4">
                              <w:rPr>
                                <w:b/>
                                <w:sz w:val="28"/>
                                <w:szCs w:val="28"/>
                              </w:rPr>
                              <w:t xml:space="preserve">_____________________________________________, </w:t>
                            </w:r>
                          </w:p>
                          <w:p w14:paraId="7A3EBB6A" w14:textId="77777777" w:rsidR="00591E7E" w:rsidRDefault="00591E7E"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3A8D801" w14:textId="77777777" w:rsidR="00591E7E" w:rsidRPr="007E6DE4" w:rsidRDefault="00591E7E" w:rsidP="008F6343">
                            <w:pPr>
                              <w:jc w:val="center"/>
                              <w:rPr>
                                <w:b/>
                                <w:sz w:val="28"/>
                                <w:szCs w:val="28"/>
                              </w:rPr>
                            </w:pPr>
                            <w:r w:rsidRPr="007E6DE4">
                              <w:rPr>
                                <w:b/>
                                <w:sz w:val="28"/>
                                <w:szCs w:val="28"/>
                              </w:rPr>
                              <w:t>________________________________________</w:t>
                            </w:r>
                          </w:p>
                          <w:p w14:paraId="0F737A01" w14:textId="77777777" w:rsidR="00591E7E" w:rsidRPr="007E6DE4" w:rsidRDefault="00591E7E" w:rsidP="008F6343">
                            <w:pPr>
                              <w:jc w:val="center"/>
                              <w:rPr>
                                <w:i/>
                                <w:sz w:val="20"/>
                                <w:szCs w:val="20"/>
                              </w:rPr>
                            </w:pPr>
                            <w:r w:rsidRPr="007E6DE4">
                              <w:rPr>
                                <w:i/>
                                <w:sz w:val="20"/>
                                <w:szCs w:val="20"/>
                              </w:rPr>
                              <w:t>государство регистрации претендента</w:t>
                            </w:r>
                          </w:p>
                          <w:p w14:paraId="5C1C3175" w14:textId="77777777" w:rsidR="00591E7E" w:rsidRPr="007E6DE4" w:rsidRDefault="00591E7E" w:rsidP="008F6343">
                            <w:pPr>
                              <w:jc w:val="center"/>
                              <w:rPr>
                                <w:b/>
                                <w:sz w:val="28"/>
                                <w:szCs w:val="28"/>
                              </w:rPr>
                            </w:pPr>
                            <w:r w:rsidRPr="007E6DE4">
                              <w:rPr>
                                <w:b/>
                                <w:sz w:val="28"/>
                                <w:szCs w:val="28"/>
                              </w:rPr>
                              <w:t>_____________________________</w:t>
                            </w:r>
                            <w:r>
                              <w:rPr>
                                <w:b/>
                                <w:sz w:val="28"/>
                                <w:szCs w:val="28"/>
                              </w:rPr>
                              <w:t>__________________</w:t>
                            </w:r>
                          </w:p>
                          <w:p w14:paraId="40A23F14" w14:textId="77777777" w:rsidR="00591E7E" w:rsidRPr="007E6DE4" w:rsidRDefault="00591E7E"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B5AB97C" w14:textId="77777777" w:rsidR="00591E7E" w:rsidRDefault="00591E7E" w:rsidP="008F6343">
                            <w:pPr>
                              <w:jc w:val="both"/>
                            </w:pPr>
                          </w:p>
                          <w:p w14:paraId="528A8E02" w14:textId="77777777" w:rsidR="00591E7E" w:rsidRDefault="00591E7E">
                            <w:pPr>
                              <w:jc w:val="center"/>
                              <w:rPr>
                                <w:b/>
                              </w:rPr>
                            </w:pPr>
                            <w:r>
                              <w:rPr>
                                <w:b/>
                              </w:rPr>
                              <w:t>ОБЕСПЕЧЕНИЕ ЗАЯВКИ НА УЧАСТИЕ В ЗАПРОСЕ ПРЕДЛОЖЕНИЙ № </w:t>
                            </w:r>
                          </w:p>
                          <w:p w14:paraId="2876B2E7" w14:textId="77777777" w:rsidR="00591E7E" w:rsidRPr="003C6269" w:rsidRDefault="00591E7E" w:rsidP="008F6343">
                            <w:pPr>
                              <w:jc w:val="center"/>
                              <w:rPr>
                                <w:b/>
                              </w:rPr>
                            </w:pPr>
                            <w:r w:rsidRPr="003C6269">
                              <w:rPr>
                                <w:b/>
                              </w:rPr>
                              <w:t xml:space="preserve">(лот № _________) </w:t>
                            </w:r>
                          </w:p>
                          <w:p w14:paraId="6CBA0907" w14:textId="77777777" w:rsidR="00591E7E" w:rsidRPr="006471D1" w:rsidRDefault="00591E7E"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68B143"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6C2C4ACE" w14:textId="77777777" w:rsidR="00591E7E" w:rsidRPr="007E6DE4" w:rsidRDefault="00591E7E" w:rsidP="008F6343">
                      <w:pPr>
                        <w:jc w:val="center"/>
                        <w:rPr>
                          <w:b/>
                          <w:sz w:val="28"/>
                          <w:szCs w:val="28"/>
                        </w:rPr>
                      </w:pPr>
                      <w:r w:rsidRPr="007E6DE4">
                        <w:rPr>
                          <w:b/>
                          <w:sz w:val="28"/>
                          <w:szCs w:val="28"/>
                        </w:rPr>
                        <w:t xml:space="preserve">_____________________________________________, </w:t>
                      </w:r>
                    </w:p>
                    <w:p w14:paraId="7A3EBB6A" w14:textId="77777777" w:rsidR="00591E7E" w:rsidRDefault="00591E7E"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3A8D801" w14:textId="77777777" w:rsidR="00591E7E" w:rsidRPr="007E6DE4" w:rsidRDefault="00591E7E" w:rsidP="008F6343">
                      <w:pPr>
                        <w:jc w:val="center"/>
                        <w:rPr>
                          <w:b/>
                          <w:sz w:val="28"/>
                          <w:szCs w:val="28"/>
                        </w:rPr>
                      </w:pPr>
                      <w:r w:rsidRPr="007E6DE4">
                        <w:rPr>
                          <w:b/>
                          <w:sz w:val="28"/>
                          <w:szCs w:val="28"/>
                        </w:rPr>
                        <w:t>________________________________________</w:t>
                      </w:r>
                    </w:p>
                    <w:p w14:paraId="0F737A01" w14:textId="77777777" w:rsidR="00591E7E" w:rsidRPr="007E6DE4" w:rsidRDefault="00591E7E" w:rsidP="008F6343">
                      <w:pPr>
                        <w:jc w:val="center"/>
                        <w:rPr>
                          <w:i/>
                          <w:sz w:val="20"/>
                          <w:szCs w:val="20"/>
                        </w:rPr>
                      </w:pPr>
                      <w:r w:rsidRPr="007E6DE4">
                        <w:rPr>
                          <w:i/>
                          <w:sz w:val="20"/>
                          <w:szCs w:val="20"/>
                        </w:rPr>
                        <w:t>государство регистрации претендента</w:t>
                      </w:r>
                    </w:p>
                    <w:p w14:paraId="5C1C3175" w14:textId="77777777" w:rsidR="00591E7E" w:rsidRPr="007E6DE4" w:rsidRDefault="00591E7E" w:rsidP="008F6343">
                      <w:pPr>
                        <w:jc w:val="center"/>
                        <w:rPr>
                          <w:b/>
                          <w:sz w:val="28"/>
                          <w:szCs w:val="28"/>
                        </w:rPr>
                      </w:pPr>
                      <w:r w:rsidRPr="007E6DE4">
                        <w:rPr>
                          <w:b/>
                          <w:sz w:val="28"/>
                          <w:szCs w:val="28"/>
                        </w:rPr>
                        <w:t>_____________________________</w:t>
                      </w:r>
                      <w:r>
                        <w:rPr>
                          <w:b/>
                          <w:sz w:val="28"/>
                          <w:szCs w:val="28"/>
                        </w:rPr>
                        <w:t>__________________</w:t>
                      </w:r>
                    </w:p>
                    <w:p w14:paraId="40A23F14" w14:textId="77777777" w:rsidR="00591E7E" w:rsidRPr="007E6DE4" w:rsidRDefault="00591E7E"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B5AB97C" w14:textId="77777777" w:rsidR="00591E7E" w:rsidRDefault="00591E7E" w:rsidP="008F6343">
                      <w:pPr>
                        <w:jc w:val="both"/>
                      </w:pPr>
                    </w:p>
                    <w:p w14:paraId="528A8E02" w14:textId="77777777" w:rsidR="00591E7E" w:rsidRDefault="00591E7E">
                      <w:pPr>
                        <w:jc w:val="center"/>
                        <w:rPr>
                          <w:b/>
                        </w:rPr>
                      </w:pPr>
                      <w:r>
                        <w:rPr>
                          <w:b/>
                        </w:rPr>
                        <w:t>ОБЕСПЕЧЕНИЕ ЗАЯВКИ НА УЧАСТИЕ В ЗАПРОСЕ ПРЕДЛОЖЕНИЙ № </w:t>
                      </w:r>
                    </w:p>
                    <w:p w14:paraId="2876B2E7" w14:textId="77777777" w:rsidR="00591E7E" w:rsidRPr="003C6269" w:rsidRDefault="00591E7E" w:rsidP="008F6343">
                      <w:pPr>
                        <w:jc w:val="center"/>
                        <w:rPr>
                          <w:b/>
                        </w:rPr>
                      </w:pPr>
                      <w:r w:rsidRPr="003C6269">
                        <w:rPr>
                          <w:b/>
                        </w:rPr>
                        <w:t xml:space="preserve">(лот № _________) </w:t>
                      </w:r>
                    </w:p>
                    <w:p w14:paraId="6CBA0907" w14:textId="77777777" w:rsidR="00591E7E" w:rsidRPr="006471D1" w:rsidRDefault="00591E7E"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7C907C6" w14:textId="77777777"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363C07A1"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7FD7704"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11CBB1E4" w14:textId="77777777" w:rsidR="006217BC" w:rsidRPr="00D32FFA" w:rsidRDefault="006217BC" w:rsidP="00AA1400">
      <w:pPr>
        <w:pStyle w:val="af8"/>
        <w:rPr>
          <w:sz w:val="28"/>
        </w:rPr>
      </w:pPr>
    </w:p>
    <w:p w14:paraId="4E743EB6" w14:textId="77777777" w:rsidR="005C58AF" w:rsidRDefault="005C58AF" w:rsidP="00EA7897">
      <w:pPr>
        <w:pStyle w:val="1a"/>
        <w:numPr>
          <w:ilvl w:val="1"/>
          <w:numId w:val="18"/>
        </w:numPr>
        <w:ind w:left="0" w:firstLine="709"/>
        <w:outlineLvl w:val="1"/>
        <w:rPr>
          <w:b/>
          <w:szCs w:val="28"/>
        </w:rPr>
      </w:pPr>
      <w:r>
        <w:rPr>
          <w:b/>
          <w:bCs/>
          <w:iCs/>
          <w:szCs w:val="28"/>
        </w:rPr>
        <w:t>Обеспечение Заявки</w:t>
      </w:r>
    </w:p>
    <w:p w14:paraId="5C969F83" w14:textId="77777777" w:rsidR="005C58AF" w:rsidRPr="00B90994" w:rsidRDefault="0057637D" w:rsidP="00EA7897">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197244CD" w14:textId="77777777" w:rsidR="005C58AF" w:rsidRDefault="005C58AF" w:rsidP="00EA7897">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4FC628A4" w14:textId="77777777" w:rsidR="003B7758" w:rsidRDefault="003B7758" w:rsidP="00EA7897">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0011EFF4" w14:textId="77777777" w:rsidR="005C58AF" w:rsidRPr="009361EE" w:rsidRDefault="002C278C" w:rsidP="00EA789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4B2F04FC" w14:textId="77777777" w:rsidR="005C58AF" w:rsidRPr="00B90994" w:rsidRDefault="005C58AF" w:rsidP="00EA789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65DF0ADE" w14:textId="77777777" w:rsidR="005C58AF" w:rsidRDefault="005C58AF" w:rsidP="00EA789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38B0CD87" w14:textId="77777777" w:rsidR="005C58AF" w:rsidRPr="00B04591" w:rsidRDefault="005C58AF" w:rsidP="00EA789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1C97694" w14:textId="77777777" w:rsidR="005C58AF" w:rsidRDefault="005C58AF" w:rsidP="00EA789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58D6F0FE" w14:textId="77777777" w:rsidR="005C58AF" w:rsidRPr="00AD17B2" w:rsidRDefault="005C58AF" w:rsidP="00EA789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48E82966" w14:textId="77777777" w:rsidR="005C58AF" w:rsidRDefault="005C58AF" w:rsidP="00EA789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0D8901D4" w14:textId="77777777" w:rsidR="00B90F33" w:rsidRPr="00B90F33" w:rsidRDefault="00B90F33" w:rsidP="00EA789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5C17D856"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9D34F89"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A9EEAA6" w14:textId="77777777" w:rsidR="005C58AF" w:rsidRPr="00EE49EB" w:rsidRDefault="00EA0326" w:rsidP="00EA789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1D9CBEC5" w14:textId="77777777" w:rsidR="005C58AF" w:rsidRPr="00B90994" w:rsidRDefault="005C58AF" w:rsidP="00EA789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14F449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7907111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1F27C76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541A3DE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DC554DC"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6655272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6BCBFBF3"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0B8D91FE"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5126625D" w14:textId="77777777" w:rsidR="005C58AF" w:rsidRDefault="005C58AF" w:rsidP="005C58AF">
      <w:pPr>
        <w:autoSpaceDE w:val="0"/>
        <w:ind w:firstLine="397"/>
        <w:jc w:val="both"/>
        <w:rPr>
          <w:b/>
          <w:szCs w:val="28"/>
        </w:rPr>
      </w:pPr>
    </w:p>
    <w:p w14:paraId="48986041" w14:textId="77777777" w:rsidR="004D6F67" w:rsidRDefault="004D6F67" w:rsidP="00EA789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8B1689F" w14:textId="77777777" w:rsidR="00425950" w:rsidRDefault="00425950" w:rsidP="00EA7897">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6907486B" w14:textId="77777777" w:rsidR="00425950" w:rsidRDefault="00425950" w:rsidP="00EA7897">
      <w:pPr>
        <w:pStyle w:val="af8"/>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57721499" w14:textId="77777777" w:rsidR="0098103D" w:rsidRDefault="002A4148" w:rsidP="00EA7897">
      <w:pPr>
        <w:pStyle w:val="af8"/>
        <w:numPr>
          <w:ilvl w:val="2"/>
          <w:numId w:val="22"/>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4E8D28B8" w14:textId="77777777" w:rsidR="00425950" w:rsidRDefault="00425950" w:rsidP="00EA7897">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185FED58"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320FBEC" w14:textId="77777777" w:rsidR="0098103D" w:rsidRDefault="0098103D">
      <w:pPr>
        <w:pStyle w:val="Default"/>
        <w:ind w:firstLine="709"/>
        <w:jc w:val="both"/>
        <w:rPr>
          <w:sz w:val="28"/>
          <w:szCs w:val="28"/>
        </w:rPr>
      </w:pPr>
    </w:p>
    <w:p w14:paraId="136D53FF" w14:textId="77777777" w:rsidR="00856650" w:rsidRDefault="00425950" w:rsidP="00EA7897">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43C0725" w14:textId="77777777" w:rsidR="00425950" w:rsidRPr="00856650" w:rsidRDefault="00425950" w:rsidP="00EA7897">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6DEB0868" w14:textId="77777777" w:rsidR="0098103D" w:rsidRDefault="002A4148">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6CAE622F" w14:textId="77777777" w:rsidR="000A4B41" w:rsidRPr="001E5348" w:rsidRDefault="000A4B41" w:rsidP="00097101">
      <w:pPr>
        <w:pStyle w:val="af8"/>
        <w:ind w:right="-1"/>
        <w:rPr>
          <w:b/>
          <w:szCs w:val="28"/>
        </w:rPr>
      </w:pPr>
    </w:p>
    <w:p w14:paraId="78F98E32" w14:textId="77777777" w:rsidR="00370C44" w:rsidRPr="004B366A" w:rsidRDefault="00370C44" w:rsidP="00EA7897">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18D10E60" w14:textId="77777777" w:rsidR="00B96EF8" w:rsidRPr="00BB67CA" w:rsidRDefault="00856650" w:rsidP="00EA7897">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2721363E" w14:textId="77777777" w:rsidR="00EB17DD" w:rsidRDefault="00BB67CA" w:rsidP="00EA7897">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w:t>
      </w:r>
      <w:r>
        <w:rPr>
          <w:sz w:val="28"/>
          <w:szCs w:val="28"/>
        </w:rPr>
        <w:lastRenderedPageBreak/>
        <w:t>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402AB94C" w14:textId="77777777" w:rsidR="00BB67CA" w:rsidRPr="00EB17DD" w:rsidRDefault="00EB17DD" w:rsidP="00EA7897">
      <w:pPr>
        <w:pStyle w:val="aff7"/>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2136B1B" w14:textId="77777777" w:rsidR="00EB17DD" w:rsidRDefault="00F81A0C" w:rsidP="00EA789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7E00C41F" w14:textId="77777777" w:rsidR="005C69A6" w:rsidRPr="008D69B2" w:rsidRDefault="00461CC6" w:rsidP="00EA7897">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7E70C6E1"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478A9C0D"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B91715F"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05B70A67"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5A16D06E" w14:textId="77777777"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14:paraId="384702F3"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1748E8D7"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63193B4C"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A04BF7B"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332A89B"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97AEA65" w14:textId="77777777"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B7F055B"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22FD2451" w14:textId="77777777" w:rsidR="007D6548" w:rsidRDefault="002A0FCB" w:rsidP="00EA789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466EA00" w14:textId="77777777" w:rsidR="002A0FCB" w:rsidRPr="002A0FCB" w:rsidRDefault="00B742BF" w:rsidP="00EA7897">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B2BF324" w14:textId="77777777" w:rsidR="007D6548" w:rsidRPr="00D32FFA" w:rsidRDefault="00F81A0C" w:rsidP="00EA789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401B908F" w14:textId="77777777" w:rsidR="007D6548" w:rsidRPr="00D32FFA" w:rsidRDefault="007D6548" w:rsidP="00EA789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7C8587AD" w14:textId="77777777" w:rsidR="007D6548" w:rsidRPr="00D32FFA" w:rsidRDefault="007D6548" w:rsidP="00EA7897">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9B2EDDD" w14:textId="77777777" w:rsidR="007D6548" w:rsidRPr="00D32FFA" w:rsidRDefault="00D95034" w:rsidP="00EA7897">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505BEE0F" w14:textId="77777777" w:rsidR="000F0CC3" w:rsidRDefault="00703624" w:rsidP="00EA789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71C886D2" w14:textId="77777777" w:rsidR="00703624" w:rsidRPr="00703624" w:rsidRDefault="00703624" w:rsidP="000F0CC3">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w:t>
      </w:r>
      <w:r>
        <w:rPr>
          <w:sz w:val="28"/>
          <w:szCs w:val="28"/>
        </w:rPr>
        <w:lastRenderedPageBreak/>
        <w:t>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34E90A2B" w14:textId="77777777"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B37F267" w14:textId="77777777" w:rsidR="00DE1965" w:rsidRPr="00DE1965" w:rsidRDefault="00DE1965" w:rsidP="00EA7897">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C5B5101" w14:textId="77777777" w:rsidR="00E552BD" w:rsidRDefault="00E552BD" w:rsidP="00EA7897">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363F694F" w14:textId="77777777" w:rsidR="005B7886" w:rsidRDefault="005B7886" w:rsidP="00EA7897">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39B7BC4A" w14:textId="77777777" w:rsidR="00E552BD" w:rsidRPr="00DE1965" w:rsidRDefault="005B7886" w:rsidP="00EA7897">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58BF2C63" w14:textId="77777777" w:rsidR="00CA673D" w:rsidRPr="00CA673D" w:rsidRDefault="00CA673D" w:rsidP="00EA7897">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916B313" w14:textId="77777777" w:rsidR="0075124C" w:rsidRDefault="0075124C" w:rsidP="00EA7897">
      <w:pPr>
        <w:pStyle w:val="Default"/>
        <w:numPr>
          <w:ilvl w:val="0"/>
          <w:numId w:val="17"/>
        </w:numPr>
        <w:ind w:left="0" w:firstLine="720"/>
        <w:jc w:val="both"/>
        <w:rPr>
          <w:sz w:val="28"/>
          <w:szCs w:val="28"/>
        </w:rPr>
      </w:pPr>
      <w:r>
        <w:rPr>
          <w:sz w:val="28"/>
          <w:szCs w:val="28"/>
        </w:rPr>
        <w:t>даты заседания и подписания протокола;</w:t>
      </w:r>
    </w:p>
    <w:p w14:paraId="36E0A2F7" w14:textId="77777777" w:rsidR="0075124C" w:rsidRDefault="0075124C" w:rsidP="00EA7897">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2D8A702" w14:textId="77777777" w:rsidR="00290F36" w:rsidRPr="00A4537F" w:rsidRDefault="00E614C1" w:rsidP="00EA7897">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C8BEA4B" w14:textId="77777777" w:rsidR="00760ECD" w:rsidRDefault="002C497D" w:rsidP="00EA7897">
      <w:pPr>
        <w:pStyle w:val="Default"/>
        <w:numPr>
          <w:ilvl w:val="0"/>
          <w:numId w:val="17"/>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EA80EAC" w14:textId="77777777" w:rsidR="00DC03ED" w:rsidRDefault="00E614C1" w:rsidP="00EA789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6047A4A4" w14:textId="77777777" w:rsidR="00760ECD" w:rsidRPr="00DC03ED" w:rsidRDefault="00760ECD" w:rsidP="00EA7897">
      <w:pPr>
        <w:pStyle w:val="Default"/>
        <w:numPr>
          <w:ilvl w:val="0"/>
          <w:numId w:val="17"/>
        </w:numPr>
        <w:ind w:left="0" w:firstLine="720"/>
        <w:jc w:val="both"/>
        <w:rPr>
          <w:sz w:val="28"/>
          <w:szCs w:val="28"/>
        </w:rPr>
      </w:pPr>
      <w:r>
        <w:rPr>
          <w:sz w:val="28"/>
          <w:szCs w:val="28"/>
        </w:rPr>
        <w:t>иная информация при необходимости.</w:t>
      </w:r>
    </w:p>
    <w:p w14:paraId="3783FE59" w14:textId="77777777" w:rsidR="0087611C" w:rsidRDefault="00760ECD" w:rsidP="00EA7897">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DC15CD8" w14:textId="77777777" w:rsidR="00856650" w:rsidRPr="00856650" w:rsidRDefault="00856650" w:rsidP="00856650">
      <w:pPr>
        <w:pStyle w:val="Default"/>
        <w:ind w:left="709"/>
        <w:jc w:val="both"/>
        <w:rPr>
          <w:sz w:val="28"/>
          <w:szCs w:val="28"/>
        </w:rPr>
      </w:pPr>
    </w:p>
    <w:p w14:paraId="5E13B35E" w14:textId="77777777" w:rsidR="00370C44" w:rsidRPr="004B366A" w:rsidRDefault="00370C44" w:rsidP="00EA7897">
      <w:pPr>
        <w:pStyle w:val="1a"/>
        <w:numPr>
          <w:ilvl w:val="1"/>
          <w:numId w:val="18"/>
        </w:numPr>
        <w:ind w:left="0" w:firstLine="709"/>
        <w:outlineLvl w:val="1"/>
        <w:rPr>
          <w:b/>
          <w:szCs w:val="28"/>
        </w:rPr>
      </w:pPr>
      <w:r>
        <w:rPr>
          <w:b/>
          <w:szCs w:val="28"/>
        </w:rPr>
        <w:t>Подведение итогов Запроса предложений</w:t>
      </w:r>
    </w:p>
    <w:p w14:paraId="34D50261" w14:textId="77777777" w:rsidR="007D6548" w:rsidRPr="00D32FFA" w:rsidRDefault="007D6548" w:rsidP="00EA789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6AC905EC" w14:textId="77777777" w:rsidR="007D6548" w:rsidRPr="00D32FFA" w:rsidRDefault="00E92117" w:rsidP="00EA7897">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3CF521E6" w14:textId="77777777" w:rsidR="007D6548" w:rsidRDefault="007D6548" w:rsidP="00EA789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3225570" w14:textId="77777777" w:rsidR="0096314E" w:rsidRPr="00E67B4B" w:rsidRDefault="00E67B4B" w:rsidP="00EA789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77347E34" w14:textId="77777777" w:rsidR="007D6548" w:rsidRPr="00D32FFA" w:rsidRDefault="007D6548" w:rsidP="00EA789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33DA8CE6" w14:textId="77777777" w:rsidR="007D6548" w:rsidRPr="00D32FFA" w:rsidRDefault="00BB742C" w:rsidP="00EA7897">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25C1EB5" w14:textId="77777777" w:rsidR="005C5AB8" w:rsidRDefault="007D6548" w:rsidP="00EA7897">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312E6B7" w14:textId="77777777"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w:t>
      </w:r>
      <w:r>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729AF9C"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5429ED5"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7D433D3" w14:textId="77777777" w:rsidR="007D6548" w:rsidRPr="00D32FFA" w:rsidRDefault="007B1578" w:rsidP="00EA7897">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32D50A22" w14:textId="77777777" w:rsidR="008825E9" w:rsidRPr="00D32FFA" w:rsidRDefault="007B1578" w:rsidP="00EA7897">
      <w:pPr>
        <w:numPr>
          <w:ilvl w:val="0"/>
          <w:numId w:val="10"/>
        </w:numPr>
        <w:ind w:left="0" w:firstLine="709"/>
        <w:jc w:val="both"/>
        <w:rPr>
          <w:sz w:val="28"/>
          <w:szCs w:val="28"/>
        </w:rPr>
      </w:pPr>
      <w:r>
        <w:rPr>
          <w:sz w:val="28"/>
          <w:szCs w:val="28"/>
        </w:rPr>
        <w:t>Запрос предложений признается несостоявшимся, если:</w:t>
      </w:r>
    </w:p>
    <w:p w14:paraId="31F28415"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3FC1E947"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0D1F25DB"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7EFC0CF5"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268A215F" w14:textId="77777777" w:rsidR="00812135" w:rsidRPr="00812135" w:rsidRDefault="00812135" w:rsidP="00EA7897">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1C2EF17C"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FF2EFD2"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35E739F6"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02A750B6" w14:textId="77777777" w:rsidR="00E859B1" w:rsidRDefault="00E859B1" w:rsidP="00EA789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7D00E63" w14:textId="77777777" w:rsidR="00E859B1" w:rsidRPr="00487992" w:rsidRDefault="003F37F8" w:rsidP="00EA7897">
      <w:pPr>
        <w:numPr>
          <w:ilvl w:val="0"/>
          <w:numId w:val="10"/>
        </w:numPr>
        <w:ind w:left="0" w:firstLine="709"/>
        <w:jc w:val="both"/>
        <w:rPr>
          <w:sz w:val="28"/>
          <w:szCs w:val="28"/>
        </w:rPr>
      </w:pPr>
      <w:r>
        <w:rPr>
          <w:sz w:val="28"/>
          <w:szCs w:val="28"/>
        </w:rPr>
        <w:lastRenderedPageBreak/>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33C4D59E" w14:textId="77777777" w:rsidR="00370C44" w:rsidRPr="00E67B4B" w:rsidRDefault="009A6FDC" w:rsidP="00EA7897">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143DD3A" w14:textId="77777777" w:rsidR="009A6FDC" w:rsidRPr="00D32FFA" w:rsidRDefault="009A6FDC" w:rsidP="00045327">
      <w:pPr>
        <w:pStyle w:val="af8"/>
        <w:tabs>
          <w:tab w:val="left" w:pos="1680"/>
        </w:tabs>
        <w:rPr>
          <w:sz w:val="28"/>
          <w:szCs w:val="28"/>
        </w:rPr>
      </w:pPr>
    </w:p>
    <w:p w14:paraId="438AB0D8" w14:textId="77777777" w:rsidR="001049C1" w:rsidRPr="004B366A" w:rsidRDefault="001049C1" w:rsidP="00EA7897">
      <w:pPr>
        <w:pStyle w:val="1a"/>
        <w:numPr>
          <w:ilvl w:val="1"/>
          <w:numId w:val="18"/>
        </w:numPr>
        <w:ind w:left="0" w:firstLine="709"/>
        <w:outlineLvl w:val="1"/>
        <w:rPr>
          <w:b/>
          <w:szCs w:val="28"/>
        </w:rPr>
      </w:pPr>
      <w:r>
        <w:rPr>
          <w:b/>
          <w:szCs w:val="28"/>
        </w:rPr>
        <w:t>Заключение договора</w:t>
      </w:r>
    </w:p>
    <w:p w14:paraId="3AAF1FD7" w14:textId="77777777" w:rsidR="000A6133" w:rsidRDefault="000A6133" w:rsidP="00EA7897">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B655EFC" w14:textId="77777777" w:rsidR="0098103D" w:rsidRDefault="002A4148" w:rsidP="00EA7897">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2AF9C842" w14:textId="77777777" w:rsidR="005304BC" w:rsidRDefault="005304BC" w:rsidP="00EA7897">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B84563B" w14:textId="77777777" w:rsidR="00381CD3" w:rsidRDefault="00E67B4B" w:rsidP="00EA7897">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2EECEF80" w14:textId="77777777" w:rsidR="00A921CD" w:rsidRPr="00E67B4B" w:rsidRDefault="00381CD3" w:rsidP="00EA7897">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2ACC1B6" w14:textId="77777777" w:rsidR="00320EDC" w:rsidRDefault="001049C1" w:rsidP="00EA7897">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8905682" w14:textId="77777777" w:rsidR="001049C1" w:rsidRPr="00D32FFA" w:rsidRDefault="00B92730" w:rsidP="00EA7897">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64538893" w14:textId="77777777" w:rsidR="001049C1" w:rsidRPr="00D32FFA" w:rsidRDefault="008309A6" w:rsidP="00EA7897">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73AB56F3" w14:textId="77777777" w:rsidR="001049C1" w:rsidRPr="00D32FFA" w:rsidRDefault="00731B71" w:rsidP="00EA7897">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0F33A988" w14:textId="77777777" w:rsidR="001049C1" w:rsidRPr="00D32FFA" w:rsidRDefault="00D9399B" w:rsidP="00EA7897">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4BFB869F" w14:textId="77777777" w:rsidR="001049C1" w:rsidRPr="00D32FFA" w:rsidRDefault="004C420C" w:rsidP="00EA7897">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0B684ECB" w14:textId="77777777" w:rsidR="0079021D" w:rsidRPr="00856650" w:rsidRDefault="00450672" w:rsidP="00EA7897">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3BA36ABC" w14:textId="77777777" w:rsidR="00AA47F5" w:rsidRDefault="00E67B4B" w:rsidP="00EA7897">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Pr>
          <w:sz w:val="28"/>
          <w:szCs w:val="28"/>
        </w:rPr>
        <w:lastRenderedPageBreak/>
        <w:t xml:space="preserve">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14:paraId="07426F7D" w14:textId="77777777"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14:paraId="1ABBC2F0" w14:textId="77777777" w:rsidR="00B178A4" w:rsidRPr="00856650" w:rsidRDefault="00B178A4" w:rsidP="00EA7897">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30323154" w14:textId="77777777" w:rsidR="008D4CFE" w:rsidRPr="004558A3" w:rsidRDefault="008D4CFE" w:rsidP="008D4CFE">
      <w:pPr>
        <w:ind w:left="709"/>
        <w:jc w:val="both"/>
        <w:rPr>
          <w:sz w:val="28"/>
          <w:szCs w:val="28"/>
        </w:rPr>
      </w:pPr>
    </w:p>
    <w:p w14:paraId="109B2994" w14:textId="77777777" w:rsidR="001049C1" w:rsidRDefault="001049C1" w:rsidP="00EA7897">
      <w:pPr>
        <w:pStyle w:val="1a"/>
        <w:numPr>
          <w:ilvl w:val="1"/>
          <w:numId w:val="18"/>
        </w:numPr>
        <w:ind w:left="0" w:firstLine="709"/>
        <w:outlineLvl w:val="1"/>
        <w:rPr>
          <w:b/>
          <w:szCs w:val="28"/>
        </w:rPr>
      </w:pPr>
      <w:r>
        <w:rPr>
          <w:b/>
          <w:szCs w:val="28"/>
        </w:rPr>
        <w:t>Обеспечение исполнения договора</w:t>
      </w:r>
    </w:p>
    <w:p w14:paraId="2B96BFE0" w14:textId="77777777" w:rsidR="0045708B" w:rsidRPr="00E67B4B" w:rsidRDefault="00755363" w:rsidP="00EA7897">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14BB530" w14:textId="77777777" w:rsidR="00665005" w:rsidRPr="00665005" w:rsidRDefault="0045708B" w:rsidP="00EA7897">
      <w:pPr>
        <w:pStyle w:val="aff7"/>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072D0D8" w14:textId="77777777" w:rsidR="0045708B" w:rsidRPr="00450672" w:rsidRDefault="0045708B" w:rsidP="00EA7897">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2FC2E994" w14:textId="77777777" w:rsidR="0045708B" w:rsidRPr="00450672" w:rsidRDefault="00856650" w:rsidP="00EA7897">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38796F3"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63B6CD5B"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6F0F72B"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15472808" w14:textId="77777777" w:rsidR="0045708B" w:rsidRPr="006B528B" w:rsidRDefault="0045708B" w:rsidP="00EA7897">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65D774AD" w14:textId="77777777" w:rsidR="0045708B" w:rsidRPr="00E67B4B" w:rsidRDefault="0045708B" w:rsidP="00EA7897">
      <w:pPr>
        <w:pStyle w:val="aff7"/>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w:t>
      </w:r>
      <w:r>
        <w:rPr>
          <w:rFonts w:eastAsia="MS Mincho"/>
          <w:sz w:val="28"/>
          <w:szCs w:val="28"/>
        </w:rPr>
        <w:lastRenderedPageBreak/>
        <w:t>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5A3EC6A" w14:textId="77777777" w:rsidR="008B1E78" w:rsidRDefault="00E67B4B" w:rsidP="00EA7897">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CB150A2" w14:textId="77777777" w:rsidR="004462FD" w:rsidRPr="00E67B4B" w:rsidRDefault="00E67B4B" w:rsidP="00EA7897">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96F448C" w14:textId="77777777" w:rsidR="0045708B" w:rsidRDefault="00E67B4B" w:rsidP="00EA7897">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CA585B3" w14:textId="77777777" w:rsidR="0045708B" w:rsidRPr="00BC54B6" w:rsidRDefault="00D151F3" w:rsidP="00EA7897">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50711E0" w14:textId="77777777" w:rsidR="0045708B" w:rsidRDefault="0060696E" w:rsidP="00EA7897">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7B457CC9" w14:textId="77777777" w:rsidR="00041E15" w:rsidRDefault="00041E15" w:rsidP="00D83DFB">
      <w:pPr>
        <w:pStyle w:val="aff7"/>
        <w:ind w:left="709"/>
        <w:jc w:val="both"/>
        <w:rPr>
          <w:sz w:val="28"/>
          <w:szCs w:val="28"/>
        </w:rPr>
      </w:pPr>
    </w:p>
    <w:p w14:paraId="33D136FD" w14:textId="77777777" w:rsidR="003715B5" w:rsidRDefault="003715B5" w:rsidP="00D83DFB">
      <w:pPr>
        <w:pStyle w:val="aff7"/>
        <w:ind w:left="709"/>
        <w:jc w:val="both"/>
        <w:rPr>
          <w:sz w:val="28"/>
          <w:szCs w:val="28"/>
        </w:rPr>
      </w:pPr>
    </w:p>
    <w:p w14:paraId="7C374712"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6FAE8276" w14:textId="77777777" w:rsidR="003715B5" w:rsidRDefault="003715B5" w:rsidP="003715B5">
      <w:pPr>
        <w:ind w:firstLine="709"/>
        <w:textAlignment w:val="baseline"/>
        <w:rPr>
          <w:b/>
          <w:bCs/>
          <w:color w:val="000000"/>
          <w:sz w:val="28"/>
          <w:szCs w:val="28"/>
          <w:lang w:eastAsia="ru-RU"/>
        </w:rPr>
      </w:pPr>
    </w:p>
    <w:p w14:paraId="14CFCBB3" w14:textId="77777777" w:rsidR="00BD032F" w:rsidRDefault="00BD032F" w:rsidP="00833A5A">
      <w:pPr>
        <w:ind w:firstLine="709"/>
        <w:jc w:val="both"/>
        <w:textAlignment w:val="baseline"/>
        <w:outlineLvl w:val="1"/>
        <w:rPr>
          <w:bCs/>
          <w:color w:val="000000"/>
          <w:sz w:val="28"/>
          <w:szCs w:val="28"/>
          <w:lang w:eastAsia="ru-RU"/>
        </w:rPr>
      </w:pPr>
      <w:r>
        <w:rPr>
          <w:b/>
          <w:bCs/>
          <w:color w:val="000000"/>
          <w:sz w:val="28"/>
          <w:szCs w:val="28"/>
          <w:lang w:eastAsia="ru-RU"/>
        </w:rPr>
        <w:t xml:space="preserve">4.1. </w:t>
      </w:r>
      <w:r w:rsidRPr="00BD032F">
        <w:rPr>
          <w:b/>
          <w:bCs/>
          <w:color w:val="000000"/>
          <w:sz w:val="28"/>
          <w:szCs w:val="28"/>
          <w:lang w:eastAsia="ru-RU"/>
        </w:rPr>
        <w:t xml:space="preserve">Наименование услуг: </w:t>
      </w:r>
      <w:r w:rsidRPr="00BD032F">
        <w:rPr>
          <w:bCs/>
          <w:color w:val="000000"/>
          <w:sz w:val="28"/>
          <w:szCs w:val="28"/>
          <w:lang w:eastAsia="ru-RU"/>
        </w:rPr>
        <w:t>Оказание услуг по адаптации и сопровождению экземпляров систем КонсультантПлюс Серии МСВУД и серии VIP, а также предоставление лицензии на использование данных Систем серии МСВУД.</w:t>
      </w:r>
    </w:p>
    <w:p w14:paraId="02C65BFC" w14:textId="77777777" w:rsidR="003715B5" w:rsidRPr="003715B5" w:rsidRDefault="003715B5" w:rsidP="00C919D7">
      <w:pPr>
        <w:ind w:firstLine="709"/>
        <w:jc w:val="both"/>
        <w:textAlignment w:val="baseline"/>
        <w:rPr>
          <w:b/>
          <w:bCs/>
          <w:color w:val="000000"/>
          <w:sz w:val="28"/>
          <w:szCs w:val="28"/>
          <w:lang w:eastAsia="ru-RU"/>
        </w:rPr>
      </w:pPr>
    </w:p>
    <w:p w14:paraId="0EC390BE" w14:textId="77777777" w:rsidR="003715B5" w:rsidRPr="00C919D7" w:rsidRDefault="00BD032F" w:rsidP="00C919D7">
      <w:pPr>
        <w:ind w:firstLine="709"/>
        <w:jc w:val="both"/>
        <w:textAlignment w:val="baseline"/>
        <w:outlineLvl w:val="1"/>
        <w:rPr>
          <w:b/>
          <w:color w:val="000000"/>
          <w:sz w:val="28"/>
          <w:szCs w:val="28"/>
          <w:lang w:eastAsia="ru-RU"/>
        </w:rPr>
      </w:pPr>
      <w:r w:rsidRPr="00C919D7">
        <w:rPr>
          <w:b/>
          <w:bCs/>
          <w:color w:val="000000"/>
          <w:sz w:val="28"/>
          <w:szCs w:val="28"/>
          <w:lang w:eastAsia="ru-RU"/>
        </w:rPr>
        <w:t xml:space="preserve">4.2. </w:t>
      </w:r>
      <w:r w:rsidRPr="00C919D7">
        <w:rPr>
          <w:b/>
          <w:bCs/>
          <w:color w:val="000000"/>
          <w:sz w:val="28"/>
          <w:szCs w:val="28"/>
        </w:rPr>
        <w:t>Оказание услуг по адаптации и сопровождения экземпляров систем КонсультантПлюс Серии МСВУД.</w:t>
      </w:r>
    </w:p>
    <w:p w14:paraId="7F94735B" w14:textId="77777777" w:rsidR="003715B5" w:rsidRDefault="003715B5" w:rsidP="003715B5">
      <w:pPr>
        <w:pStyle w:val="aff7"/>
        <w:suppressAutoHyphens w:val="0"/>
        <w:ind w:left="709"/>
        <w:contextualSpacing/>
        <w:textAlignment w:val="baseline"/>
        <w:rPr>
          <w:color w:val="000000"/>
          <w:sz w:val="28"/>
          <w:szCs w:val="28"/>
          <w:lang w:eastAsia="ru-RU"/>
        </w:rPr>
      </w:pPr>
    </w:p>
    <w:p w14:paraId="7D1A72F3" w14:textId="77777777" w:rsidR="00BD032F" w:rsidRPr="003715B5" w:rsidRDefault="00C919D7" w:rsidP="00C919D7">
      <w:pPr>
        <w:pStyle w:val="aff7"/>
        <w:suppressAutoHyphens w:val="0"/>
        <w:ind w:left="0" w:firstLine="709"/>
        <w:contextualSpacing/>
        <w:jc w:val="both"/>
        <w:textAlignment w:val="baseline"/>
        <w:rPr>
          <w:color w:val="000000"/>
          <w:sz w:val="28"/>
          <w:szCs w:val="28"/>
          <w:lang w:eastAsia="ru-RU"/>
        </w:rPr>
      </w:pPr>
      <w:r>
        <w:rPr>
          <w:color w:val="000000"/>
          <w:sz w:val="28"/>
          <w:szCs w:val="28"/>
          <w:lang w:eastAsia="ru-RU"/>
        </w:rPr>
        <w:t xml:space="preserve">4.2.1. </w:t>
      </w:r>
      <w:r w:rsidR="00BD032F" w:rsidRPr="003715B5">
        <w:rPr>
          <w:color w:val="000000"/>
          <w:sz w:val="28"/>
          <w:szCs w:val="28"/>
          <w:lang w:eastAsia="ru-RU"/>
        </w:rPr>
        <w:t>Перечень и количество экземпляров систем КонсультантПлюс серии МСВУД:</w:t>
      </w:r>
    </w:p>
    <w:p w14:paraId="7AB8CF15" w14:textId="77777777" w:rsidR="00BD032F" w:rsidRPr="00BD032F" w:rsidRDefault="003715B5" w:rsidP="00C919D7">
      <w:pPr>
        <w:jc w:val="right"/>
        <w:textAlignment w:val="baseline"/>
        <w:outlineLvl w:val="2"/>
        <w:rPr>
          <w:b/>
          <w:bCs/>
          <w:i/>
          <w:color w:val="000000"/>
          <w:sz w:val="28"/>
          <w:szCs w:val="28"/>
          <w:lang w:eastAsia="ru-RU"/>
        </w:rPr>
      </w:pPr>
      <w:r>
        <w:rPr>
          <w:b/>
          <w:bCs/>
          <w:i/>
          <w:color w:val="000000"/>
          <w:sz w:val="28"/>
          <w:szCs w:val="28"/>
          <w:lang w:eastAsia="ru-RU"/>
        </w:rPr>
        <w:br w:type="column"/>
      </w:r>
      <w:r w:rsidR="00BD032F" w:rsidRPr="00BD032F">
        <w:rPr>
          <w:b/>
          <w:bCs/>
          <w:i/>
          <w:color w:val="000000"/>
          <w:sz w:val="28"/>
          <w:szCs w:val="28"/>
          <w:lang w:eastAsia="ru-RU"/>
        </w:rPr>
        <w:lastRenderedPageBreak/>
        <w:t>Таблица №1</w:t>
      </w:r>
    </w:p>
    <w:tbl>
      <w:tblPr>
        <w:tblW w:w="5000" w:type="pct"/>
        <w:tblLook w:val="04A0" w:firstRow="1" w:lastRow="0" w:firstColumn="1" w:lastColumn="0" w:noHBand="0" w:noVBand="1"/>
      </w:tblPr>
      <w:tblGrid>
        <w:gridCol w:w="8168"/>
        <w:gridCol w:w="1308"/>
        <w:gridCol w:w="720"/>
      </w:tblGrid>
      <w:tr w:rsidR="00BD032F" w:rsidRPr="00041E15" w14:paraId="17ED6BA5" w14:textId="77777777" w:rsidTr="003715B5">
        <w:tc>
          <w:tcPr>
            <w:tcW w:w="3973" w:type="pct"/>
            <w:tcBorders>
              <w:top w:val="single" w:sz="4" w:space="0" w:color="auto"/>
              <w:left w:val="single" w:sz="4" w:space="0" w:color="auto"/>
              <w:bottom w:val="single" w:sz="4" w:space="0" w:color="auto"/>
              <w:right w:val="single" w:sz="4" w:space="0" w:color="auto"/>
            </w:tcBorders>
            <w:shd w:val="clear" w:color="auto" w:fill="auto"/>
            <w:noWrap/>
            <w:hideMark/>
          </w:tcPr>
          <w:p w14:paraId="1EED4DBF" w14:textId="77777777" w:rsidR="00BD032F" w:rsidRPr="00041E15" w:rsidRDefault="00BD032F" w:rsidP="003715B5">
            <w:pPr>
              <w:rPr>
                <w:b/>
                <w:noProof/>
                <w:sz w:val="28"/>
                <w:szCs w:val="28"/>
              </w:rPr>
            </w:pPr>
            <w:r w:rsidRPr="00041E15">
              <w:rPr>
                <w:b/>
                <w:noProof/>
                <w:sz w:val="28"/>
                <w:szCs w:val="28"/>
              </w:rPr>
              <w:t>Наименование экземпляра Систем КонсультантПлюс (Серия МСВУД, Тип ОВМ-Ф*)</w:t>
            </w:r>
          </w:p>
        </w:tc>
        <w:tc>
          <w:tcPr>
            <w:tcW w:w="697" w:type="pct"/>
            <w:tcBorders>
              <w:top w:val="single" w:sz="4" w:space="0" w:color="auto"/>
              <w:left w:val="nil"/>
              <w:bottom w:val="single" w:sz="4" w:space="0" w:color="auto"/>
              <w:right w:val="single" w:sz="4" w:space="0" w:color="auto"/>
            </w:tcBorders>
            <w:shd w:val="clear" w:color="auto" w:fill="auto"/>
            <w:noWrap/>
            <w:hideMark/>
          </w:tcPr>
          <w:p w14:paraId="10CC4845" w14:textId="77777777" w:rsidR="00BD032F" w:rsidRPr="00041E15" w:rsidRDefault="00BD032F" w:rsidP="003715B5">
            <w:pPr>
              <w:rPr>
                <w:b/>
                <w:noProof/>
                <w:sz w:val="28"/>
                <w:szCs w:val="28"/>
              </w:rPr>
            </w:pPr>
            <w:r w:rsidRPr="00041E15">
              <w:rPr>
                <w:b/>
                <w:noProof/>
                <w:sz w:val="28"/>
                <w:szCs w:val="28"/>
              </w:rPr>
              <w:t>Количество</w:t>
            </w:r>
          </w:p>
        </w:tc>
        <w:tc>
          <w:tcPr>
            <w:tcW w:w="330" w:type="pct"/>
            <w:tcBorders>
              <w:top w:val="single" w:sz="4" w:space="0" w:color="auto"/>
              <w:left w:val="nil"/>
              <w:bottom w:val="single" w:sz="4" w:space="0" w:color="auto"/>
              <w:right w:val="single" w:sz="4" w:space="0" w:color="auto"/>
            </w:tcBorders>
            <w:shd w:val="clear" w:color="auto" w:fill="auto"/>
            <w:noWrap/>
            <w:hideMark/>
          </w:tcPr>
          <w:p w14:paraId="07FD352B" w14:textId="77777777" w:rsidR="00BD032F" w:rsidRPr="00041E15" w:rsidRDefault="00BD032F" w:rsidP="003715B5">
            <w:pPr>
              <w:rPr>
                <w:b/>
                <w:noProof/>
                <w:sz w:val="28"/>
                <w:szCs w:val="28"/>
              </w:rPr>
            </w:pPr>
            <w:r w:rsidRPr="00041E15">
              <w:rPr>
                <w:b/>
                <w:noProof/>
                <w:sz w:val="28"/>
                <w:szCs w:val="28"/>
              </w:rPr>
              <w:t>ОД**</w:t>
            </w:r>
          </w:p>
        </w:tc>
      </w:tr>
      <w:tr w:rsidR="00BD032F" w:rsidRPr="00041E15" w14:paraId="3F56F990" w14:textId="77777777" w:rsidTr="003715B5">
        <w:tc>
          <w:tcPr>
            <w:tcW w:w="3973" w:type="pct"/>
            <w:tcBorders>
              <w:top w:val="nil"/>
              <w:left w:val="single" w:sz="4" w:space="0" w:color="auto"/>
              <w:bottom w:val="single" w:sz="4" w:space="0" w:color="auto"/>
              <w:right w:val="single" w:sz="4" w:space="0" w:color="auto"/>
            </w:tcBorders>
            <w:shd w:val="clear" w:color="auto" w:fill="auto"/>
            <w:noWrap/>
            <w:hideMark/>
          </w:tcPr>
          <w:p w14:paraId="0A475530" w14:textId="77777777" w:rsidR="00BD032F" w:rsidRPr="00041E15" w:rsidRDefault="00BD032F" w:rsidP="003715B5">
            <w:pPr>
              <w:rPr>
                <w:noProof/>
                <w:sz w:val="28"/>
                <w:szCs w:val="28"/>
              </w:rPr>
            </w:pPr>
            <w:r w:rsidRPr="00041E15">
              <w:rPr>
                <w:noProof/>
                <w:sz w:val="28"/>
                <w:szCs w:val="28"/>
              </w:rPr>
              <w:t>СС КонсультантАрбитраж: Арбитражные суды всех округов</w:t>
            </w:r>
          </w:p>
        </w:tc>
        <w:tc>
          <w:tcPr>
            <w:tcW w:w="697" w:type="pct"/>
            <w:tcBorders>
              <w:top w:val="nil"/>
              <w:left w:val="nil"/>
              <w:bottom w:val="single" w:sz="4" w:space="0" w:color="auto"/>
              <w:right w:val="single" w:sz="4" w:space="0" w:color="auto"/>
            </w:tcBorders>
            <w:shd w:val="clear" w:color="auto" w:fill="auto"/>
            <w:noWrap/>
            <w:hideMark/>
          </w:tcPr>
          <w:p w14:paraId="6D9BC769" w14:textId="77777777" w:rsidR="00BD032F" w:rsidRPr="00041E15" w:rsidRDefault="00BD032F" w:rsidP="003715B5">
            <w:pPr>
              <w:jc w:val="center"/>
              <w:rPr>
                <w:noProof/>
                <w:sz w:val="28"/>
                <w:szCs w:val="28"/>
              </w:rPr>
            </w:pPr>
            <w:r w:rsidRPr="00041E15">
              <w:rPr>
                <w:noProof/>
                <w:sz w:val="28"/>
                <w:szCs w:val="28"/>
              </w:rPr>
              <w:t>1</w:t>
            </w:r>
          </w:p>
        </w:tc>
        <w:tc>
          <w:tcPr>
            <w:tcW w:w="330" w:type="pct"/>
            <w:tcBorders>
              <w:top w:val="nil"/>
              <w:left w:val="nil"/>
              <w:bottom w:val="single" w:sz="4" w:space="0" w:color="auto"/>
              <w:right w:val="single" w:sz="4" w:space="0" w:color="auto"/>
            </w:tcBorders>
            <w:shd w:val="clear" w:color="auto" w:fill="auto"/>
            <w:noWrap/>
            <w:hideMark/>
          </w:tcPr>
          <w:p w14:paraId="0C3DF119" w14:textId="77777777" w:rsidR="00BD032F" w:rsidRPr="00041E15" w:rsidRDefault="00BD032F" w:rsidP="003715B5">
            <w:pPr>
              <w:jc w:val="center"/>
              <w:rPr>
                <w:noProof/>
                <w:sz w:val="28"/>
                <w:szCs w:val="28"/>
              </w:rPr>
            </w:pPr>
            <w:r w:rsidRPr="00041E15">
              <w:rPr>
                <w:noProof/>
                <w:sz w:val="28"/>
                <w:szCs w:val="28"/>
              </w:rPr>
              <w:t>50</w:t>
            </w:r>
          </w:p>
        </w:tc>
      </w:tr>
      <w:tr w:rsidR="00BD032F" w:rsidRPr="00041E15" w14:paraId="664A2DEC" w14:textId="77777777" w:rsidTr="003715B5">
        <w:tc>
          <w:tcPr>
            <w:tcW w:w="3973" w:type="pct"/>
            <w:tcBorders>
              <w:top w:val="nil"/>
              <w:left w:val="single" w:sz="4" w:space="0" w:color="auto"/>
              <w:bottom w:val="single" w:sz="4" w:space="0" w:color="auto"/>
              <w:right w:val="single" w:sz="4" w:space="0" w:color="auto"/>
            </w:tcBorders>
            <w:shd w:val="clear" w:color="auto" w:fill="auto"/>
            <w:noWrap/>
            <w:hideMark/>
          </w:tcPr>
          <w:p w14:paraId="06B0ECF9" w14:textId="77777777" w:rsidR="00BD032F" w:rsidRPr="00041E15" w:rsidRDefault="00BD032F" w:rsidP="003715B5">
            <w:pPr>
              <w:rPr>
                <w:noProof/>
                <w:sz w:val="28"/>
                <w:szCs w:val="28"/>
              </w:rPr>
            </w:pPr>
            <w:r w:rsidRPr="00041E15">
              <w:rPr>
                <w:noProof/>
                <w:sz w:val="28"/>
                <w:szCs w:val="28"/>
              </w:rPr>
              <w:t>СС Деловые бумаги</w:t>
            </w:r>
          </w:p>
        </w:tc>
        <w:tc>
          <w:tcPr>
            <w:tcW w:w="697" w:type="pct"/>
            <w:tcBorders>
              <w:top w:val="nil"/>
              <w:left w:val="nil"/>
              <w:bottom w:val="single" w:sz="4" w:space="0" w:color="auto"/>
              <w:right w:val="single" w:sz="4" w:space="0" w:color="auto"/>
            </w:tcBorders>
            <w:shd w:val="clear" w:color="auto" w:fill="auto"/>
            <w:noWrap/>
            <w:hideMark/>
          </w:tcPr>
          <w:p w14:paraId="4C7FAFE6" w14:textId="77777777" w:rsidR="00BD032F" w:rsidRPr="00041E15" w:rsidRDefault="00BD032F" w:rsidP="003715B5">
            <w:pPr>
              <w:jc w:val="center"/>
              <w:rPr>
                <w:noProof/>
                <w:sz w:val="28"/>
                <w:szCs w:val="28"/>
              </w:rPr>
            </w:pPr>
            <w:r w:rsidRPr="00041E15">
              <w:rPr>
                <w:noProof/>
                <w:sz w:val="28"/>
                <w:szCs w:val="28"/>
              </w:rPr>
              <w:t>1</w:t>
            </w:r>
          </w:p>
        </w:tc>
        <w:tc>
          <w:tcPr>
            <w:tcW w:w="330" w:type="pct"/>
            <w:tcBorders>
              <w:top w:val="nil"/>
              <w:left w:val="nil"/>
              <w:bottom w:val="single" w:sz="4" w:space="0" w:color="auto"/>
              <w:right w:val="single" w:sz="4" w:space="0" w:color="auto"/>
            </w:tcBorders>
            <w:shd w:val="clear" w:color="auto" w:fill="auto"/>
            <w:noWrap/>
            <w:hideMark/>
          </w:tcPr>
          <w:p w14:paraId="598BE12C" w14:textId="77777777" w:rsidR="00BD032F" w:rsidRPr="00041E15" w:rsidRDefault="00BD032F" w:rsidP="003715B5">
            <w:pPr>
              <w:jc w:val="center"/>
              <w:rPr>
                <w:noProof/>
                <w:sz w:val="28"/>
                <w:szCs w:val="28"/>
              </w:rPr>
            </w:pPr>
            <w:r w:rsidRPr="00041E15">
              <w:rPr>
                <w:noProof/>
                <w:sz w:val="28"/>
                <w:szCs w:val="28"/>
              </w:rPr>
              <w:t>50</w:t>
            </w:r>
          </w:p>
        </w:tc>
      </w:tr>
      <w:tr w:rsidR="00BD032F" w:rsidRPr="00041E15" w14:paraId="38115588" w14:textId="77777777" w:rsidTr="003715B5">
        <w:tc>
          <w:tcPr>
            <w:tcW w:w="3973" w:type="pct"/>
            <w:tcBorders>
              <w:top w:val="nil"/>
              <w:left w:val="single" w:sz="4" w:space="0" w:color="auto"/>
              <w:bottom w:val="single" w:sz="4" w:space="0" w:color="auto"/>
              <w:right w:val="single" w:sz="4" w:space="0" w:color="auto"/>
            </w:tcBorders>
            <w:shd w:val="clear" w:color="auto" w:fill="auto"/>
            <w:noWrap/>
            <w:hideMark/>
          </w:tcPr>
          <w:p w14:paraId="46D0A7E0" w14:textId="77777777" w:rsidR="00BD032F" w:rsidRPr="00041E15" w:rsidRDefault="00BD032F" w:rsidP="003715B5">
            <w:pPr>
              <w:rPr>
                <w:noProof/>
                <w:sz w:val="28"/>
                <w:szCs w:val="28"/>
              </w:rPr>
            </w:pPr>
            <w:r w:rsidRPr="00041E15">
              <w:rPr>
                <w:noProof/>
                <w:sz w:val="28"/>
                <w:szCs w:val="28"/>
              </w:rPr>
              <w:t>СС КонсультантБухгалтер: Корреспонденция счетов</w:t>
            </w:r>
          </w:p>
        </w:tc>
        <w:tc>
          <w:tcPr>
            <w:tcW w:w="697" w:type="pct"/>
            <w:tcBorders>
              <w:top w:val="nil"/>
              <w:left w:val="nil"/>
              <w:bottom w:val="single" w:sz="4" w:space="0" w:color="auto"/>
              <w:right w:val="single" w:sz="4" w:space="0" w:color="auto"/>
            </w:tcBorders>
            <w:shd w:val="clear" w:color="auto" w:fill="auto"/>
            <w:noWrap/>
            <w:hideMark/>
          </w:tcPr>
          <w:p w14:paraId="4DC520DA" w14:textId="77777777" w:rsidR="00BD032F" w:rsidRPr="00041E15" w:rsidRDefault="00BD032F" w:rsidP="003715B5">
            <w:pPr>
              <w:jc w:val="center"/>
              <w:rPr>
                <w:noProof/>
                <w:sz w:val="28"/>
                <w:szCs w:val="28"/>
              </w:rPr>
            </w:pPr>
            <w:r w:rsidRPr="00041E15">
              <w:rPr>
                <w:noProof/>
                <w:sz w:val="28"/>
                <w:szCs w:val="28"/>
              </w:rPr>
              <w:t>1</w:t>
            </w:r>
          </w:p>
        </w:tc>
        <w:tc>
          <w:tcPr>
            <w:tcW w:w="330" w:type="pct"/>
            <w:tcBorders>
              <w:top w:val="nil"/>
              <w:left w:val="nil"/>
              <w:bottom w:val="single" w:sz="4" w:space="0" w:color="auto"/>
              <w:right w:val="single" w:sz="4" w:space="0" w:color="auto"/>
            </w:tcBorders>
            <w:shd w:val="clear" w:color="auto" w:fill="auto"/>
            <w:noWrap/>
            <w:hideMark/>
          </w:tcPr>
          <w:p w14:paraId="1E8A3B4A" w14:textId="77777777" w:rsidR="00BD032F" w:rsidRPr="00041E15" w:rsidRDefault="00BD032F" w:rsidP="003715B5">
            <w:pPr>
              <w:jc w:val="center"/>
              <w:rPr>
                <w:noProof/>
                <w:sz w:val="28"/>
                <w:szCs w:val="28"/>
              </w:rPr>
            </w:pPr>
            <w:r w:rsidRPr="00041E15">
              <w:rPr>
                <w:noProof/>
                <w:sz w:val="28"/>
                <w:szCs w:val="28"/>
              </w:rPr>
              <w:t>50</w:t>
            </w:r>
          </w:p>
        </w:tc>
      </w:tr>
      <w:tr w:rsidR="00BD032F" w:rsidRPr="00041E15" w14:paraId="0A34798E" w14:textId="77777777" w:rsidTr="003715B5">
        <w:tc>
          <w:tcPr>
            <w:tcW w:w="3973" w:type="pct"/>
            <w:tcBorders>
              <w:top w:val="nil"/>
              <w:left w:val="single" w:sz="4" w:space="0" w:color="auto"/>
              <w:bottom w:val="single" w:sz="4" w:space="0" w:color="auto"/>
              <w:right w:val="single" w:sz="4" w:space="0" w:color="auto"/>
            </w:tcBorders>
            <w:shd w:val="clear" w:color="auto" w:fill="auto"/>
            <w:noWrap/>
            <w:hideMark/>
          </w:tcPr>
          <w:p w14:paraId="0C0B1F78" w14:textId="77777777" w:rsidR="00BD032F" w:rsidRPr="00041E15" w:rsidRDefault="00BD032F" w:rsidP="003715B5">
            <w:pPr>
              <w:rPr>
                <w:noProof/>
                <w:sz w:val="28"/>
                <w:szCs w:val="28"/>
              </w:rPr>
            </w:pPr>
            <w:r w:rsidRPr="00041E15">
              <w:rPr>
                <w:noProof/>
                <w:sz w:val="28"/>
                <w:szCs w:val="28"/>
              </w:rPr>
              <w:t>СПС КонсультантПлюс: Международное право</w:t>
            </w:r>
          </w:p>
        </w:tc>
        <w:tc>
          <w:tcPr>
            <w:tcW w:w="697" w:type="pct"/>
            <w:tcBorders>
              <w:top w:val="nil"/>
              <w:left w:val="nil"/>
              <w:bottom w:val="single" w:sz="4" w:space="0" w:color="auto"/>
              <w:right w:val="single" w:sz="4" w:space="0" w:color="auto"/>
            </w:tcBorders>
            <w:shd w:val="clear" w:color="auto" w:fill="auto"/>
            <w:noWrap/>
            <w:hideMark/>
          </w:tcPr>
          <w:p w14:paraId="21C30900" w14:textId="77777777" w:rsidR="00BD032F" w:rsidRPr="00041E15" w:rsidRDefault="00BD032F" w:rsidP="003715B5">
            <w:pPr>
              <w:jc w:val="center"/>
              <w:rPr>
                <w:noProof/>
                <w:sz w:val="28"/>
                <w:szCs w:val="28"/>
              </w:rPr>
            </w:pPr>
            <w:r w:rsidRPr="00041E15">
              <w:rPr>
                <w:noProof/>
                <w:sz w:val="28"/>
                <w:szCs w:val="28"/>
              </w:rPr>
              <w:t>1</w:t>
            </w:r>
          </w:p>
        </w:tc>
        <w:tc>
          <w:tcPr>
            <w:tcW w:w="330" w:type="pct"/>
            <w:tcBorders>
              <w:top w:val="nil"/>
              <w:left w:val="nil"/>
              <w:bottom w:val="single" w:sz="4" w:space="0" w:color="auto"/>
              <w:right w:val="single" w:sz="4" w:space="0" w:color="auto"/>
            </w:tcBorders>
            <w:shd w:val="clear" w:color="auto" w:fill="auto"/>
            <w:noWrap/>
            <w:hideMark/>
          </w:tcPr>
          <w:p w14:paraId="523D06A3" w14:textId="77777777" w:rsidR="00BD032F" w:rsidRPr="00041E15" w:rsidRDefault="00BD032F" w:rsidP="003715B5">
            <w:pPr>
              <w:jc w:val="center"/>
              <w:rPr>
                <w:noProof/>
                <w:sz w:val="28"/>
                <w:szCs w:val="28"/>
              </w:rPr>
            </w:pPr>
            <w:r w:rsidRPr="00041E15">
              <w:rPr>
                <w:noProof/>
                <w:sz w:val="28"/>
                <w:szCs w:val="28"/>
              </w:rPr>
              <w:t>50</w:t>
            </w:r>
          </w:p>
        </w:tc>
      </w:tr>
      <w:tr w:rsidR="00BD032F" w:rsidRPr="00041E15" w14:paraId="16B2FB45" w14:textId="77777777" w:rsidTr="003715B5">
        <w:tc>
          <w:tcPr>
            <w:tcW w:w="3973" w:type="pct"/>
            <w:tcBorders>
              <w:top w:val="nil"/>
              <w:left w:val="single" w:sz="4" w:space="0" w:color="auto"/>
              <w:bottom w:val="single" w:sz="4" w:space="0" w:color="auto"/>
              <w:right w:val="single" w:sz="4" w:space="0" w:color="auto"/>
            </w:tcBorders>
            <w:shd w:val="clear" w:color="auto" w:fill="auto"/>
            <w:noWrap/>
            <w:hideMark/>
          </w:tcPr>
          <w:p w14:paraId="1A27E400" w14:textId="77777777" w:rsidR="00BD032F" w:rsidRPr="00041E15" w:rsidRDefault="00BD032F" w:rsidP="003715B5">
            <w:pPr>
              <w:rPr>
                <w:noProof/>
                <w:sz w:val="28"/>
                <w:szCs w:val="28"/>
              </w:rPr>
            </w:pPr>
            <w:r w:rsidRPr="00041E15">
              <w:rPr>
                <w:noProof/>
                <w:sz w:val="28"/>
                <w:szCs w:val="28"/>
              </w:rPr>
              <w:t>СС КонсультантАрбитраж: Все апелляционные суды</w:t>
            </w:r>
          </w:p>
        </w:tc>
        <w:tc>
          <w:tcPr>
            <w:tcW w:w="697" w:type="pct"/>
            <w:tcBorders>
              <w:top w:val="nil"/>
              <w:left w:val="nil"/>
              <w:bottom w:val="single" w:sz="4" w:space="0" w:color="auto"/>
              <w:right w:val="single" w:sz="4" w:space="0" w:color="auto"/>
            </w:tcBorders>
            <w:shd w:val="clear" w:color="auto" w:fill="auto"/>
            <w:noWrap/>
            <w:hideMark/>
          </w:tcPr>
          <w:p w14:paraId="07629C4F" w14:textId="77777777" w:rsidR="00BD032F" w:rsidRPr="00041E15" w:rsidRDefault="00BD032F" w:rsidP="003715B5">
            <w:pPr>
              <w:jc w:val="center"/>
              <w:rPr>
                <w:noProof/>
                <w:sz w:val="28"/>
                <w:szCs w:val="28"/>
              </w:rPr>
            </w:pPr>
            <w:r w:rsidRPr="00041E15">
              <w:rPr>
                <w:noProof/>
                <w:sz w:val="28"/>
                <w:szCs w:val="28"/>
              </w:rPr>
              <w:t>1</w:t>
            </w:r>
          </w:p>
        </w:tc>
        <w:tc>
          <w:tcPr>
            <w:tcW w:w="330" w:type="pct"/>
            <w:tcBorders>
              <w:top w:val="nil"/>
              <w:left w:val="nil"/>
              <w:bottom w:val="single" w:sz="4" w:space="0" w:color="auto"/>
              <w:right w:val="single" w:sz="4" w:space="0" w:color="auto"/>
            </w:tcBorders>
            <w:shd w:val="clear" w:color="auto" w:fill="auto"/>
            <w:noWrap/>
            <w:hideMark/>
          </w:tcPr>
          <w:p w14:paraId="6D13410A" w14:textId="77777777" w:rsidR="00BD032F" w:rsidRPr="00041E15" w:rsidRDefault="00BD032F" w:rsidP="003715B5">
            <w:pPr>
              <w:jc w:val="center"/>
              <w:rPr>
                <w:noProof/>
                <w:sz w:val="28"/>
                <w:szCs w:val="28"/>
              </w:rPr>
            </w:pPr>
            <w:r w:rsidRPr="00041E15">
              <w:rPr>
                <w:noProof/>
                <w:sz w:val="28"/>
                <w:szCs w:val="28"/>
              </w:rPr>
              <w:t>50</w:t>
            </w:r>
          </w:p>
        </w:tc>
      </w:tr>
      <w:tr w:rsidR="00BD032F" w:rsidRPr="00041E15" w14:paraId="38C21E0B" w14:textId="77777777" w:rsidTr="003715B5">
        <w:tc>
          <w:tcPr>
            <w:tcW w:w="3973" w:type="pct"/>
            <w:tcBorders>
              <w:top w:val="nil"/>
              <w:left w:val="single" w:sz="4" w:space="0" w:color="auto"/>
              <w:bottom w:val="single" w:sz="4" w:space="0" w:color="auto"/>
              <w:right w:val="single" w:sz="4" w:space="0" w:color="auto"/>
            </w:tcBorders>
            <w:shd w:val="clear" w:color="auto" w:fill="auto"/>
            <w:noWrap/>
            <w:hideMark/>
          </w:tcPr>
          <w:p w14:paraId="6B5E496D" w14:textId="77777777" w:rsidR="00BD032F" w:rsidRPr="00041E15" w:rsidRDefault="00BD032F" w:rsidP="003715B5">
            <w:pPr>
              <w:rPr>
                <w:noProof/>
                <w:sz w:val="28"/>
                <w:szCs w:val="28"/>
              </w:rPr>
            </w:pPr>
            <w:r w:rsidRPr="00041E15">
              <w:rPr>
                <w:noProof/>
                <w:sz w:val="28"/>
                <w:szCs w:val="28"/>
              </w:rPr>
              <w:t>СС КонсультантСудебнаяПрактика: Суды общей юрисдикции всех округов</w:t>
            </w:r>
          </w:p>
        </w:tc>
        <w:tc>
          <w:tcPr>
            <w:tcW w:w="697" w:type="pct"/>
            <w:tcBorders>
              <w:top w:val="nil"/>
              <w:left w:val="nil"/>
              <w:bottom w:val="single" w:sz="4" w:space="0" w:color="auto"/>
              <w:right w:val="single" w:sz="4" w:space="0" w:color="auto"/>
            </w:tcBorders>
            <w:shd w:val="clear" w:color="auto" w:fill="auto"/>
            <w:noWrap/>
            <w:hideMark/>
          </w:tcPr>
          <w:p w14:paraId="1B33BFC1" w14:textId="77777777" w:rsidR="00BD032F" w:rsidRPr="00041E15" w:rsidRDefault="00BD032F" w:rsidP="003715B5">
            <w:pPr>
              <w:jc w:val="center"/>
              <w:rPr>
                <w:noProof/>
                <w:sz w:val="28"/>
                <w:szCs w:val="28"/>
              </w:rPr>
            </w:pPr>
            <w:r w:rsidRPr="00041E15">
              <w:rPr>
                <w:noProof/>
                <w:sz w:val="28"/>
                <w:szCs w:val="28"/>
              </w:rPr>
              <w:t>1</w:t>
            </w:r>
          </w:p>
        </w:tc>
        <w:tc>
          <w:tcPr>
            <w:tcW w:w="330" w:type="pct"/>
            <w:tcBorders>
              <w:top w:val="nil"/>
              <w:left w:val="nil"/>
              <w:bottom w:val="single" w:sz="4" w:space="0" w:color="auto"/>
              <w:right w:val="single" w:sz="4" w:space="0" w:color="auto"/>
            </w:tcBorders>
            <w:shd w:val="clear" w:color="auto" w:fill="auto"/>
            <w:noWrap/>
            <w:hideMark/>
          </w:tcPr>
          <w:p w14:paraId="2B500AFC" w14:textId="77777777" w:rsidR="00BD032F" w:rsidRPr="00041E15" w:rsidRDefault="00BD032F" w:rsidP="003715B5">
            <w:pPr>
              <w:jc w:val="center"/>
              <w:rPr>
                <w:noProof/>
                <w:sz w:val="28"/>
                <w:szCs w:val="28"/>
              </w:rPr>
            </w:pPr>
            <w:r w:rsidRPr="00041E15">
              <w:rPr>
                <w:noProof/>
                <w:sz w:val="28"/>
                <w:szCs w:val="28"/>
              </w:rPr>
              <w:t>50</w:t>
            </w:r>
          </w:p>
        </w:tc>
      </w:tr>
      <w:tr w:rsidR="00BD032F" w:rsidRPr="00041E15" w14:paraId="7EB48451" w14:textId="77777777" w:rsidTr="003715B5">
        <w:tc>
          <w:tcPr>
            <w:tcW w:w="3973" w:type="pct"/>
            <w:tcBorders>
              <w:top w:val="nil"/>
              <w:left w:val="single" w:sz="4" w:space="0" w:color="auto"/>
              <w:bottom w:val="single" w:sz="4" w:space="0" w:color="auto"/>
              <w:right w:val="single" w:sz="4" w:space="0" w:color="auto"/>
            </w:tcBorders>
            <w:shd w:val="clear" w:color="auto" w:fill="auto"/>
            <w:noWrap/>
            <w:hideMark/>
          </w:tcPr>
          <w:p w14:paraId="0A076431" w14:textId="77777777" w:rsidR="00BD032F" w:rsidRPr="00041E15" w:rsidRDefault="00BD032F" w:rsidP="003715B5">
            <w:pPr>
              <w:rPr>
                <w:noProof/>
                <w:sz w:val="28"/>
                <w:szCs w:val="28"/>
              </w:rPr>
            </w:pPr>
            <w:r w:rsidRPr="00041E15">
              <w:rPr>
                <w:noProof/>
                <w:sz w:val="28"/>
                <w:szCs w:val="28"/>
              </w:rPr>
              <w:t>СС КонсультантПлюс: Технические нормы</w:t>
            </w:r>
          </w:p>
        </w:tc>
        <w:tc>
          <w:tcPr>
            <w:tcW w:w="697" w:type="pct"/>
            <w:tcBorders>
              <w:top w:val="nil"/>
              <w:left w:val="nil"/>
              <w:bottom w:val="single" w:sz="4" w:space="0" w:color="auto"/>
              <w:right w:val="single" w:sz="4" w:space="0" w:color="auto"/>
            </w:tcBorders>
            <w:shd w:val="clear" w:color="auto" w:fill="auto"/>
            <w:noWrap/>
            <w:hideMark/>
          </w:tcPr>
          <w:p w14:paraId="589B5742" w14:textId="77777777" w:rsidR="00BD032F" w:rsidRPr="00041E15" w:rsidRDefault="00BD032F" w:rsidP="003715B5">
            <w:pPr>
              <w:jc w:val="center"/>
              <w:rPr>
                <w:noProof/>
                <w:sz w:val="28"/>
                <w:szCs w:val="28"/>
              </w:rPr>
            </w:pPr>
            <w:r w:rsidRPr="00041E15">
              <w:rPr>
                <w:noProof/>
                <w:sz w:val="28"/>
                <w:szCs w:val="28"/>
              </w:rPr>
              <w:t>1</w:t>
            </w:r>
          </w:p>
        </w:tc>
        <w:tc>
          <w:tcPr>
            <w:tcW w:w="330" w:type="pct"/>
            <w:tcBorders>
              <w:top w:val="nil"/>
              <w:left w:val="nil"/>
              <w:bottom w:val="single" w:sz="4" w:space="0" w:color="auto"/>
              <w:right w:val="single" w:sz="4" w:space="0" w:color="auto"/>
            </w:tcBorders>
            <w:shd w:val="clear" w:color="auto" w:fill="auto"/>
            <w:noWrap/>
            <w:hideMark/>
          </w:tcPr>
          <w:p w14:paraId="5A6F664D" w14:textId="77777777" w:rsidR="00BD032F" w:rsidRPr="00041E15" w:rsidRDefault="00BD032F" w:rsidP="003715B5">
            <w:pPr>
              <w:jc w:val="center"/>
              <w:rPr>
                <w:noProof/>
                <w:sz w:val="28"/>
                <w:szCs w:val="28"/>
              </w:rPr>
            </w:pPr>
            <w:r w:rsidRPr="00041E15">
              <w:rPr>
                <w:noProof/>
                <w:sz w:val="28"/>
                <w:szCs w:val="28"/>
              </w:rPr>
              <w:t>50</w:t>
            </w:r>
          </w:p>
        </w:tc>
      </w:tr>
      <w:tr w:rsidR="00BD032F" w:rsidRPr="00041E15" w14:paraId="20E8FF6A" w14:textId="77777777" w:rsidTr="003715B5">
        <w:tc>
          <w:tcPr>
            <w:tcW w:w="3973" w:type="pct"/>
            <w:tcBorders>
              <w:top w:val="nil"/>
              <w:left w:val="single" w:sz="4" w:space="0" w:color="auto"/>
              <w:bottom w:val="single" w:sz="4" w:space="0" w:color="auto"/>
              <w:right w:val="single" w:sz="4" w:space="0" w:color="auto"/>
            </w:tcBorders>
            <w:shd w:val="clear" w:color="auto" w:fill="auto"/>
            <w:noWrap/>
            <w:hideMark/>
          </w:tcPr>
          <w:p w14:paraId="6E450A4A" w14:textId="77777777" w:rsidR="00BD032F" w:rsidRPr="00041E15" w:rsidRDefault="00BD032F" w:rsidP="003715B5">
            <w:pPr>
              <w:rPr>
                <w:noProof/>
                <w:sz w:val="28"/>
                <w:szCs w:val="28"/>
              </w:rPr>
            </w:pPr>
            <w:r w:rsidRPr="00041E15">
              <w:rPr>
                <w:noProof/>
                <w:sz w:val="28"/>
                <w:szCs w:val="28"/>
              </w:rPr>
              <w:t>СС КонсультантСудебнаяПрактика: Подборки судебных решений</w:t>
            </w:r>
          </w:p>
        </w:tc>
        <w:tc>
          <w:tcPr>
            <w:tcW w:w="697" w:type="pct"/>
            <w:tcBorders>
              <w:top w:val="nil"/>
              <w:left w:val="nil"/>
              <w:bottom w:val="single" w:sz="4" w:space="0" w:color="auto"/>
              <w:right w:val="single" w:sz="4" w:space="0" w:color="auto"/>
            </w:tcBorders>
            <w:shd w:val="clear" w:color="auto" w:fill="auto"/>
            <w:noWrap/>
            <w:hideMark/>
          </w:tcPr>
          <w:p w14:paraId="69A8A441" w14:textId="77777777" w:rsidR="00BD032F" w:rsidRPr="00041E15" w:rsidRDefault="00BD032F" w:rsidP="003715B5">
            <w:pPr>
              <w:jc w:val="center"/>
              <w:rPr>
                <w:noProof/>
                <w:sz w:val="28"/>
                <w:szCs w:val="28"/>
              </w:rPr>
            </w:pPr>
            <w:r w:rsidRPr="00041E15">
              <w:rPr>
                <w:noProof/>
                <w:sz w:val="28"/>
                <w:szCs w:val="28"/>
              </w:rPr>
              <w:t>1</w:t>
            </w:r>
          </w:p>
        </w:tc>
        <w:tc>
          <w:tcPr>
            <w:tcW w:w="330" w:type="pct"/>
            <w:tcBorders>
              <w:top w:val="nil"/>
              <w:left w:val="nil"/>
              <w:bottom w:val="single" w:sz="4" w:space="0" w:color="auto"/>
              <w:right w:val="single" w:sz="4" w:space="0" w:color="auto"/>
            </w:tcBorders>
            <w:shd w:val="clear" w:color="auto" w:fill="auto"/>
            <w:noWrap/>
            <w:hideMark/>
          </w:tcPr>
          <w:p w14:paraId="05B236B2" w14:textId="77777777" w:rsidR="00BD032F" w:rsidRPr="00041E15" w:rsidRDefault="00BD032F" w:rsidP="003715B5">
            <w:pPr>
              <w:jc w:val="center"/>
              <w:rPr>
                <w:noProof/>
                <w:sz w:val="28"/>
                <w:szCs w:val="28"/>
              </w:rPr>
            </w:pPr>
            <w:r w:rsidRPr="00041E15">
              <w:rPr>
                <w:noProof/>
                <w:sz w:val="28"/>
                <w:szCs w:val="28"/>
              </w:rPr>
              <w:t>50</w:t>
            </w:r>
          </w:p>
        </w:tc>
      </w:tr>
      <w:tr w:rsidR="00BD032F" w:rsidRPr="00041E15" w14:paraId="63FA935C" w14:textId="77777777" w:rsidTr="003715B5">
        <w:tc>
          <w:tcPr>
            <w:tcW w:w="3973" w:type="pct"/>
            <w:tcBorders>
              <w:top w:val="nil"/>
              <w:left w:val="single" w:sz="4" w:space="0" w:color="auto"/>
              <w:bottom w:val="single" w:sz="4" w:space="0" w:color="auto"/>
              <w:right w:val="single" w:sz="4" w:space="0" w:color="auto"/>
            </w:tcBorders>
            <w:shd w:val="clear" w:color="auto" w:fill="auto"/>
            <w:noWrap/>
            <w:hideMark/>
          </w:tcPr>
          <w:p w14:paraId="259B5A8E" w14:textId="77777777" w:rsidR="00BD032F" w:rsidRPr="00041E15" w:rsidRDefault="00BD032F" w:rsidP="003715B5">
            <w:pPr>
              <w:rPr>
                <w:noProof/>
                <w:sz w:val="28"/>
                <w:szCs w:val="28"/>
              </w:rPr>
            </w:pPr>
            <w:r w:rsidRPr="00041E15">
              <w:rPr>
                <w:noProof/>
                <w:sz w:val="28"/>
                <w:szCs w:val="28"/>
              </w:rPr>
              <w:t>СПС КонсультантПлюс: Эксперт-приложение</w:t>
            </w:r>
          </w:p>
        </w:tc>
        <w:tc>
          <w:tcPr>
            <w:tcW w:w="697" w:type="pct"/>
            <w:tcBorders>
              <w:top w:val="nil"/>
              <w:left w:val="nil"/>
              <w:bottom w:val="single" w:sz="4" w:space="0" w:color="auto"/>
              <w:right w:val="single" w:sz="4" w:space="0" w:color="auto"/>
            </w:tcBorders>
            <w:shd w:val="clear" w:color="auto" w:fill="auto"/>
            <w:noWrap/>
            <w:hideMark/>
          </w:tcPr>
          <w:p w14:paraId="53EDB348" w14:textId="77777777" w:rsidR="00BD032F" w:rsidRPr="00041E15" w:rsidRDefault="00BD032F" w:rsidP="003715B5">
            <w:pPr>
              <w:jc w:val="center"/>
              <w:rPr>
                <w:noProof/>
                <w:sz w:val="28"/>
                <w:szCs w:val="28"/>
              </w:rPr>
            </w:pPr>
            <w:r w:rsidRPr="00041E15">
              <w:rPr>
                <w:noProof/>
                <w:sz w:val="28"/>
                <w:szCs w:val="28"/>
              </w:rPr>
              <w:t>1</w:t>
            </w:r>
          </w:p>
        </w:tc>
        <w:tc>
          <w:tcPr>
            <w:tcW w:w="330" w:type="pct"/>
            <w:tcBorders>
              <w:top w:val="nil"/>
              <w:left w:val="nil"/>
              <w:bottom w:val="single" w:sz="4" w:space="0" w:color="auto"/>
              <w:right w:val="single" w:sz="4" w:space="0" w:color="auto"/>
            </w:tcBorders>
            <w:shd w:val="clear" w:color="auto" w:fill="auto"/>
            <w:noWrap/>
            <w:hideMark/>
          </w:tcPr>
          <w:p w14:paraId="6103A5C0" w14:textId="77777777" w:rsidR="00BD032F" w:rsidRPr="00041E15" w:rsidRDefault="00BD032F" w:rsidP="003715B5">
            <w:pPr>
              <w:jc w:val="center"/>
              <w:rPr>
                <w:noProof/>
                <w:sz w:val="28"/>
                <w:szCs w:val="28"/>
              </w:rPr>
            </w:pPr>
            <w:r w:rsidRPr="00041E15">
              <w:rPr>
                <w:noProof/>
                <w:sz w:val="28"/>
                <w:szCs w:val="28"/>
              </w:rPr>
              <w:t>50</w:t>
            </w:r>
          </w:p>
        </w:tc>
      </w:tr>
      <w:tr w:rsidR="00BD032F" w:rsidRPr="00041E15" w14:paraId="0BB03BA2" w14:textId="77777777" w:rsidTr="003715B5">
        <w:tc>
          <w:tcPr>
            <w:tcW w:w="3973" w:type="pct"/>
            <w:tcBorders>
              <w:top w:val="nil"/>
              <w:left w:val="single" w:sz="4" w:space="0" w:color="auto"/>
              <w:bottom w:val="single" w:sz="4" w:space="0" w:color="auto"/>
              <w:right w:val="single" w:sz="4" w:space="0" w:color="auto"/>
            </w:tcBorders>
            <w:shd w:val="clear" w:color="auto" w:fill="auto"/>
            <w:noWrap/>
            <w:hideMark/>
          </w:tcPr>
          <w:p w14:paraId="1EF41DBF" w14:textId="77777777" w:rsidR="00BD032F" w:rsidRPr="00041E15" w:rsidRDefault="00BD032F" w:rsidP="003715B5">
            <w:pPr>
              <w:rPr>
                <w:noProof/>
                <w:sz w:val="28"/>
                <w:szCs w:val="28"/>
              </w:rPr>
            </w:pPr>
            <w:r w:rsidRPr="00041E15">
              <w:rPr>
                <w:noProof/>
                <w:sz w:val="28"/>
                <w:szCs w:val="28"/>
              </w:rPr>
              <w:t>СПС КонсультантПлюс: Сводное региональное законодательство</w:t>
            </w:r>
          </w:p>
        </w:tc>
        <w:tc>
          <w:tcPr>
            <w:tcW w:w="697" w:type="pct"/>
            <w:tcBorders>
              <w:top w:val="nil"/>
              <w:left w:val="nil"/>
              <w:bottom w:val="single" w:sz="4" w:space="0" w:color="auto"/>
              <w:right w:val="single" w:sz="4" w:space="0" w:color="auto"/>
            </w:tcBorders>
            <w:shd w:val="clear" w:color="auto" w:fill="auto"/>
            <w:noWrap/>
            <w:hideMark/>
          </w:tcPr>
          <w:p w14:paraId="1625DC64" w14:textId="77777777" w:rsidR="00BD032F" w:rsidRPr="00041E15" w:rsidRDefault="00BD032F" w:rsidP="003715B5">
            <w:pPr>
              <w:jc w:val="center"/>
              <w:rPr>
                <w:noProof/>
                <w:sz w:val="28"/>
                <w:szCs w:val="28"/>
              </w:rPr>
            </w:pPr>
            <w:r w:rsidRPr="00041E15">
              <w:rPr>
                <w:noProof/>
                <w:sz w:val="28"/>
                <w:szCs w:val="28"/>
              </w:rPr>
              <w:t>1</w:t>
            </w:r>
          </w:p>
        </w:tc>
        <w:tc>
          <w:tcPr>
            <w:tcW w:w="330" w:type="pct"/>
            <w:tcBorders>
              <w:top w:val="nil"/>
              <w:left w:val="nil"/>
              <w:bottom w:val="single" w:sz="4" w:space="0" w:color="auto"/>
              <w:right w:val="single" w:sz="4" w:space="0" w:color="auto"/>
            </w:tcBorders>
            <w:shd w:val="clear" w:color="auto" w:fill="auto"/>
            <w:noWrap/>
            <w:hideMark/>
          </w:tcPr>
          <w:p w14:paraId="45849E0D" w14:textId="77777777" w:rsidR="00BD032F" w:rsidRPr="00041E15" w:rsidRDefault="00BD032F" w:rsidP="003715B5">
            <w:pPr>
              <w:jc w:val="center"/>
              <w:rPr>
                <w:noProof/>
                <w:sz w:val="28"/>
                <w:szCs w:val="28"/>
              </w:rPr>
            </w:pPr>
            <w:r w:rsidRPr="00041E15">
              <w:rPr>
                <w:noProof/>
                <w:sz w:val="28"/>
                <w:szCs w:val="28"/>
              </w:rPr>
              <w:t>50</w:t>
            </w:r>
          </w:p>
        </w:tc>
      </w:tr>
      <w:tr w:rsidR="00BD032F" w:rsidRPr="00041E15" w14:paraId="4B8B68E9" w14:textId="77777777" w:rsidTr="003715B5">
        <w:tc>
          <w:tcPr>
            <w:tcW w:w="3973" w:type="pct"/>
            <w:tcBorders>
              <w:top w:val="nil"/>
              <w:left w:val="single" w:sz="4" w:space="0" w:color="auto"/>
              <w:bottom w:val="single" w:sz="4" w:space="0" w:color="auto"/>
              <w:right w:val="single" w:sz="4" w:space="0" w:color="auto"/>
            </w:tcBorders>
            <w:shd w:val="clear" w:color="auto" w:fill="auto"/>
            <w:noWrap/>
            <w:hideMark/>
          </w:tcPr>
          <w:p w14:paraId="02EC6057" w14:textId="77777777" w:rsidR="00BD032F" w:rsidRPr="00041E15" w:rsidRDefault="00BD032F" w:rsidP="003715B5">
            <w:pPr>
              <w:rPr>
                <w:noProof/>
                <w:sz w:val="28"/>
                <w:szCs w:val="28"/>
              </w:rPr>
            </w:pPr>
            <w:r w:rsidRPr="00041E15">
              <w:rPr>
                <w:noProof/>
                <w:sz w:val="28"/>
                <w:szCs w:val="28"/>
              </w:rPr>
              <w:t>СПС Консультант Бизнес: Версия Проф</w:t>
            </w:r>
          </w:p>
        </w:tc>
        <w:tc>
          <w:tcPr>
            <w:tcW w:w="697" w:type="pct"/>
            <w:tcBorders>
              <w:top w:val="nil"/>
              <w:left w:val="nil"/>
              <w:bottom w:val="single" w:sz="4" w:space="0" w:color="auto"/>
              <w:right w:val="single" w:sz="4" w:space="0" w:color="auto"/>
            </w:tcBorders>
            <w:shd w:val="clear" w:color="auto" w:fill="auto"/>
            <w:noWrap/>
            <w:hideMark/>
          </w:tcPr>
          <w:p w14:paraId="41389CB5" w14:textId="77777777" w:rsidR="00BD032F" w:rsidRPr="00041E15" w:rsidRDefault="00BD032F" w:rsidP="003715B5">
            <w:pPr>
              <w:jc w:val="center"/>
              <w:rPr>
                <w:noProof/>
                <w:sz w:val="28"/>
                <w:szCs w:val="28"/>
              </w:rPr>
            </w:pPr>
            <w:r w:rsidRPr="00041E15">
              <w:rPr>
                <w:noProof/>
                <w:sz w:val="28"/>
                <w:szCs w:val="28"/>
              </w:rPr>
              <w:t>1</w:t>
            </w:r>
          </w:p>
        </w:tc>
        <w:tc>
          <w:tcPr>
            <w:tcW w:w="330" w:type="pct"/>
            <w:tcBorders>
              <w:top w:val="nil"/>
              <w:left w:val="nil"/>
              <w:bottom w:val="single" w:sz="4" w:space="0" w:color="auto"/>
              <w:right w:val="single" w:sz="4" w:space="0" w:color="auto"/>
            </w:tcBorders>
            <w:shd w:val="clear" w:color="auto" w:fill="auto"/>
            <w:noWrap/>
            <w:hideMark/>
          </w:tcPr>
          <w:p w14:paraId="33E0A0F3" w14:textId="77777777" w:rsidR="00BD032F" w:rsidRPr="00041E15" w:rsidRDefault="00BD032F" w:rsidP="003715B5">
            <w:pPr>
              <w:jc w:val="center"/>
              <w:rPr>
                <w:noProof/>
                <w:sz w:val="28"/>
                <w:szCs w:val="28"/>
              </w:rPr>
            </w:pPr>
            <w:r w:rsidRPr="00041E15">
              <w:rPr>
                <w:noProof/>
                <w:sz w:val="28"/>
                <w:szCs w:val="28"/>
              </w:rPr>
              <w:t>50</w:t>
            </w:r>
          </w:p>
        </w:tc>
      </w:tr>
    </w:tbl>
    <w:p w14:paraId="3E449C4B" w14:textId="77777777" w:rsidR="00BD032F" w:rsidRPr="00041E15" w:rsidRDefault="00BD032F" w:rsidP="003715B5">
      <w:pPr>
        <w:ind w:firstLine="709"/>
        <w:jc w:val="both"/>
        <w:rPr>
          <w:i/>
          <w:sz w:val="28"/>
          <w:szCs w:val="28"/>
        </w:rPr>
      </w:pPr>
      <w:r w:rsidRPr="00041E15">
        <w:rPr>
          <w:i/>
          <w:sz w:val="28"/>
          <w:szCs w:val="28"/>
        </w:rPr>
        <w:t>*ОВМ-Ф – Онлайн-версия многопользовательская с офлайн частью</w:t>
      </w:r>
    </w:p>
    <w:p w14:paraId="692CC76E" w14:textId="77777777" w:rsidR="00BD032F" w:rsidRPr="00041E15" w:rsidRDefault="00BD032F" w:rsidP="003715B5">
      <w:pPr>
        <w:ind w:firstLine="709"/>
        <w:jc w:val="both"/>
        <w:rPr>
          <w:i/>
          <w:sz w:val="28"/>
          <w:szCs w:val="28"/>
        </w:rPr>
      </w:pPr>
      <w:r w:rsidRPr="00041E15">
        <w:rPr>
          <w:i/>
          <w:sz w:val="28"/>
          <w:szCs w:val="28"/>
        </w:rPr>
        <w:t xml:space="preserve">*ОД – Одновременный доступ. Указывается максимальное количество электронных устройств (ЭВМ), с которых может быть осуществлен одновременный доступ к комплекту (суммарное число ОД всеми разрешенными для данной Системы способами доступа). </w:t>
      </w:r>
    </w:p>
    <w:p w14:paraId="75EBAD29" w14:textId="77777777" w:rsidR="00BD032F" w:rsidRPr="00BD032F" w:rsidRDefault="00BD032F" w:rsidP="003715B5">
      <w:pPr>
        <w:ind w:firstLine="709"/>
        <w:rPr>
          <w:rFonts w:ascii="Arial" w:hAnsi="Arial" w:cs="Arial"/>
          <w:i/>
          <w:sz w:val="28"/>
          <w:szCs w:val="28"/>
        </w:rPr>
      </w:pPr>
    </w:p>
    <w:p w14:paraId="6D5EF4CE" w14:textId="77777777" w:rsidR="00BD032F" w:rsidRPr="00BD032F" w:rsidRDefault="00BD032F" w:rsidP="00F40F1B">
      <w:pPr>
        <w:pStyle w:val="37"/>
        <w:spacing w:after="0"/>
        <w:ind w:left="0" w:firstLine="709"/>
        <w:jc w:val="both"/>
        <w:rPr>
          <w:color w:val="0000FF"/>
          <w:sz w:val="28"/>
          <w:szCs w:val="28"/>
        </w:rPr>
      </w:pPr>
      <w:r w:rsidRPr="00BD032F">
        <w:rPr>
          <w:sz w:val="28"/>
          <w:szCs w:val="28"/>
        </w:rPr>
        <w:t xml:space="preserve"> </w:t>
      </w:r>
      <w:r w:rsidR="00DC0F1B">
        <w:rPr>
          <w:sz w:val="28"/>
          <w:szCs w:val="28"/>
        </w:rPr>
        <w:t xml:space="preserve">4.2.2. </w:t>
      </w:r>
      <w:r w:rsidRPr="00BD032F">
        <w:rPr>
          <w:sz w:val="28"/>
          <w:szCs w:val="28"/>
        </w:rPr>
        <w:t>Для организации доступа экземпляры Систем регистрируются и адаптируются на ЭВМ ЛВС Заказчика, ЭВМ Исполнителя, ЭВМ Разработчика Систем, запоминаются параметры доступа и генерируется цифровой код, после принятия которого становится возможным предоставление доступа к данным Системам.</w:t>
      </w:r>
      <w:r w:rsidRPr="00BD032F">
        <w:rPr>
          <w:color w:val="0000FF"/>
          <w:sz w:val="28"/>
          <w:szCs w:val="28"/>
        </w:rPr>
        <w:t xml:space="preserve"> </w:t>
      </w:r>
    </w:p>
    <w:p w14:paraId="6EE266DD" w14:textId="77777777" w:rsidR="00BD032F" w:rsidRPr="00BD032F" w:rsidRDefault="00DC0F1B" w:rsidP="00F40F1B">
      <w:pPr>
        <w:pStyle w:val="37"/>
        <w:spacing w:after="0"/>
        <w:ind w:left="0" w:firstLine="709"/>
        <w:jc w:val="both"/>
        <w:rPr>
          <w:sz w:val="28"/>
          <w:szCs w:val="28"/>
        </w:rPr>
      </w:pPr>
      <w:r>
        <w:rPr>
          <w:sz w:val="28"/>
          <w:szCs w:val="28"/>
        </w:rPr>
        <w:t xml:space="preserve">4.2.3. </w:t>
      </w:r>
      <w:r w:rsidR="00BD032F" w:rsidRPr="00BD032F">
        <w:rPr>
          <w:sz w:val="28"/>
          <w:szCs w:val="28"/>
        </w:rPr>
        <w:t xml:space="preserve">Зарегистрированные экземпляры Систем, указанные в Таблице №1 настоящего Технического задания, предназначены для организации доступа к Системам при наличии Интернет-соединения. </w:t>
      </w:r>
    </w:p>
    <w:p w14:paraId="7E911901" w14:textId="77777777" w:rsidR="00BD032F" w:rsidRPr="00BD032F" w:rsidRDefault="00DC0F1B" w:rsidP="00F40F1B">
      <w:pPr>
        <w:pStyle w:val="37"/>
        <w:tabs>
          <w:tab w:val="left" w:pos="708"/>
        </w:tabs>
        <w:spacing w:after="0"/>
        <w:ind w:left="0" w:firstLine="709"/>
        <w:jc w:val="both"/>
        <w:rPr>
          <w:color w:val="0000FF"/>
          <w:sz w:val="28"/>
          <w:szCs w:val="28"/>
        </w:rPr>
      </w:pPr>
      <w:r>
        <w:rPr>
          <w:sz w:val="28"/>
          <w:szCs w:val="28"/>
        </w:rPr>
        <w:t xml:space="preserve">4.2.4. </w:t>
      </w:r>
      <w:r w:rsidR="00BD032F" w:rsidRPr="00BD032F">
        <w:rPr>
          <w:sz w:val="28"/>
          <w:szCs w:val="28"/>
        </w:rPr>
        <w:t xml:space="preserve">При осуществлении регистрации Исполнитель: </w:t>
      </w:r>
    </w:p>
    <w:p w14:paraId="1F792AC9" w14:textId="77777777" w:rsidR="00BD032F" w:rsidRPr="00BD032F" w:rsidRDefault="00BD032F" w:rsidP="00F40F1B">
      <w:pPr>
        <w:pStyle w:val="37"/>
        <w:tabs>
          <w:tab w:val="left" w:pos="708"/>
        </w:tabs>
        <w:spacing w:after="0"/>
        <w:ind w:left="0" w:firstLine="709"/>
        <w:jc w:val="both"/>
        <w:rPr>
          <w:color w:val="0000FF"/>
          <w:sz w:val="28"/>
          <w:szCs w:val="28"/>
        </w:rPr>
      </w:pPr>
      <w:r w:rsidRPr="00BD032F">
        <w:rPr>
          <w:sz w:val="28"/>
          <w:szCs w:val="28"/>
        </w:rPr>
        <w:t>- Проводит установку, регистрацию и адаптацию специальной копии Системы на ЭВМ ЛВС Заказчика. Доступ к комплекту Систем возможен с любой ЭВМ данной ЛВС Заказчика. При отсутствии Интернет-соединения доступ возможен только к специальной копии Системы.</w:t>
      </w:r>
      <w:r w:rsidRPr="00BD032F">
        <w:rPr>
          <w:color w:val="0000FF"/>
          <w:sz w:val="28"/>
          <w:szCs w:val="28"/>
        </w:rPr>
        <w:t xml:space="preserve"> </w:t>
      </w:r>
    </w:p>
    <w:p w14:paraId="066B1865" w14:textId="77777777" w:rsidR="00BD032F" w:rsidRPr="00BD032F" w:rsidRDefault="00BD032F" w:rsidP="00F40F1B">
      <w:pPr>
        <w:pStyle w:val="37"/>
        <w:tabs>
          <w:tab w:val="left" w:pos="708"/>
        </w:tabs>
        <w:spacing w:after="0"/>
        <w:ind w:left="0" w:firstLine="709"/>
        <w:jc w:val="both"/>
        <w:rPr>
          <w:color w:val="0000FF"/>
          <w:sz w:val="28"/>
          <w:szCs w:val="28"/>
        </w:rPr>
      </w:pPr>
      <w:r w:rsidRPr="00BD032F">
        <w:rPr>
          <w:sz w:val="28"/>
          <w:szCs w:val="28"/>
        </w:rPr>
        <w:t xml:space="preserve">- Запоминает параметры доступа и сохраняет их в специальной копии Системы. </w:t>
      </w:r>
    </w:p>
    <w:p w14:paraId="55939715" w14:textId="77777777" w:rsidR="00BD032F" w:rsidRPr="00BD032F" w:rsidRDefault="00DC0F1B" w:rsidP="00F40F1B">
      <w:pPr>
        <w:pStyle w:val="37"/>
        <w:spacing w:after="0"/>
        <w:ind w:left="0" w:firstLine="709"/>
        <w:jc w:val="both"/>
        <w:rPr>
          <w:sz w:val="28"/>
          <w:szCs w:val="28"/>
        </w:rPr>
      </w:pPr>
      <w:r>
        <w:rPr>
          <w:sz w:val="28"/>
          <w:szCs w:val="28"/>
        </w:rPr>
        <w:t xml:space="preserve">4.2.5. </w:t>
      </w:r>
      <w:r w:rsidR="00BD032F" w:rsidRPr="00BD032F">
        <w:rPr>
          <w:sz w:val="28"/>
          <w:szCs w:val="28"/>
        </w:rPr>
        <w:t>Доступ к комплекту Систем предусматривает возможность ежедневного получения Заказчиком актуальной информации по телекоммуникационным каналам связи, а также сопровождение и адаптацию экземпляров Систем, в т.ч. сопровождение специальной копии Системы, зарегистрированной на ЭВМ Заказчика, включая установку, формирование в комплект, настройку, тестирование, технологическую профилактику работоспособности настроек доступа и восстановление их работоспособности, передачу служебных файлов для организации доступа к Системам.</w:t>
      </w:r>
    </w:p>
    <w:p w14:paraId="1A17E9E8" w14:textId="77777777" w:rsidR="00BD032F" w:rsidRPr="00BD032F" w:rsidRDefault="00DC0F1B" w:rsidP="00F40F1B">
      <w:pPr>
        <w:pStyle w:val="37"/>
        <w:spacing w:after="0"/>
        <w:ind w:left="0" w:firstLine="709"/>
        <w:jc w:val="both"/>
        <w:rPr>
          <w:sz w:val="28"/>
          <w:szCs w:val="28"/>
        </w:rPr>
      </w:pPr>
      <w:r>
        <w:rPr>
          <w:sz w:val="28"/>
          <w:szCs w:val="28"/>
        </w:rPr>
        <w:lastRenderedPageBreak/>
        <w:t xml:space="preserve">4.2.6. </w:t>
      </w:r>
      <w:r w:rsidR="00BD032F" w:rsidRPr="00BD032F">
        <w:rPr>
          <w:sz w:val="28"/>
          <w:szCs w:val="28"/>
        </w:rPr>
        <w:t>Исполнитель обеспечивает возможность доступа к комплекту Систем 24 часа в сутки 7 дней в неделю, за исключением времени перерывов в предоставлении услуг,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w:t>
      </w:r>
    </w:p>
    <w:p w14:paraId="227524A0" w14:textId="77777777" w:rsidR="00BD032F" w:rsidRPr="00BD032F" w:rsidRDefault="00DC0F1B" w:rsidP="00F40F1B">
      <w:pPr>
        <w:pStyle w:val="37"/>
        <w:tabs>
          <w:tab w:val="left" w:pos="708"/>
        </w:tabs>
        <w:spacing w:after="0"/>
        <w:ind w:left="0" w:firstLine="709"/>
        <w:jc w:val="both"/>
        <w:rPr>
          <w:color w:val="0000FF"/>
          <w:sz w:val="28"/>
          <w:szCs w:val="28"/>
        </w:rPr>
      </w:pPr>
      <w:r>
        <w:rPr>
          <w:sz w:val="28"/>
          <w:szCs w:val="28"/>
        </w:rPr>
        <w:t xml:space="preserve">4.2.7. </w:t>
      </w:r>
      <w:r w:rsidR="00BD032F" w:rsidRPr="00BD032F">
        <w:rPr>
          <w:sz w:val="28"/>
          <w:szCs w:val="28"/>
        </w:rPr>
        <w:t>Услуги по адаптации и сопровождению Исполнителя предусматривают:</w:t>
      </w:r>
      <w:r w:rsidR="00BD032F" w:rsidRPr="00BD032F">
        <w:rPr>
          <w:color w:val="0000FF"/>
          <w:sz w:val="28"/>
          <w:szCs w:val="28"/>
        </w:rPr>
        <w:t xml:space="preserve"> </w:t>
      </w:r>
    </w:p>
    <w:p w14:paraId="030AE293" w14:textId="77777777" w:rsidR="00BD032F" w:rsidRPr="00BD032F" w:rsidRDefault="00BD032F" w:rsidP="00F40F1B">
      <w:pPr>
        <w:pStyle w:val="37"/>
        <w:tabs>
          <w:tab w:val="left" w:pos="708"/>
        </w:tabs>
        <w:spacing w:after="0"/>
        <w:ind w:left="0" w:firstLine="709"/>
        <w:jc w:val="both"/>
        <w:rPr>
          <w:color w:val="0000FF"/>
          <w:sz w:val="28"/>
          <w:szCs w:val="28"/>
        </w:rPr>
      </w:pPr>
      <w:r w:rsidRPr="00BD032F">
        <w:rPr>
          <w:sz w:val="28"/>
          <w:szCs w:val="28"/>
        </w:rPr>
        <w:t>- предоставление Заказчику доступа к актуальной информации путем сопровождения зарегистрированных экземпляров Систем и в том числе путем сопровождения специальной копии Системы, зарегистрированной на электронном устройстве Заказчика;</w:t>
      </w:r>
      <w:r w:rsidRPr="00BD032F">
        <w:rPr>
          <w:color w:val="0000FF"/>
          <w:sz w:val="28"/>
          <w:szCs w:val="28"/>
        </w:rPr>
        <w:t xml:space="preserve"> </w:t>
      </w:r>
    </w:p>
    <w:p w14:paraId="53A2C9B7" w14:textId="77777777" w:rsidR="00BD032F" w:rsidRDefault="00BD032F" w:rsidP="00F40F1B">
      <w:pPr>
        <w:pStyle w:val="37"/>
        <w:tabs>
          <w:tab w:val="left" w:pos="708"/>
        </w:tabs>
        <w:spacing w:after="0"/>
        <w:ind w:left="0" w:firstLine="709"/>
        <w:jc w:val="both"/>
        <w:rPr>
          <w:sz w:val="28"/>
          <w:szCs w:val="28"/>
        </w:rPr>
      </w:pPr>
      <w:r w:rsidRPr="00BD032F">
        <w:rPr>
          <w:sz w:val="28"/>
          <w:szCs w:val="28"/>
        </w:rPr>
        <w:t>- предоставление Заказчику возможности получения консультаций по работе Систем по телефону, по электронной почте, через специальные сервисы и базы данных либо в офисе Исполнителя.</w:t>
      </w:r>
    </w:p>
    <w:p w14:paraId="272140AF" w14:textId="77777777" w:rsidR="00BD032F" w:rsidRDefault="00DC0F1B" w:rsidP="00F40F1B">
      <w:pPr>
        <w:pStyle w:val="37"/>
        <w:tabs>
          <w:tab w:val="left" w:pos="708"/>
        </w:tabs>
        <w:spacing w:after="0"/>
        <w:ind w:left="0" w:firstLine="709"/>
        <w:jc w:val="both"/>
        <w:rPr>
          <w:sz w:val="28"/>
          <w:szCs w:val="28"/>
        </w:rPr>
      </w:pPr>
      <w:r w:rsidRPr="00C919D7">
        <w:rPr>
          <w:sz w:val="28"/>
          <w:szCs w:val="28"/>
        </w:rPr>
        <w:t>4.</w:t>
      </w:r>
      <w:r w:rsidR="00C919D7">
        <w:rPr>
          <w:sz w:val="28"/>
          <w:szCs w:val="28"/>
        </w:rPr>
        <w:t>2</w:t>
      </w:r>
      <w:r w:rsidRPr="00C919D7">
        <w:rPr>
          <w:sz w:val="28"/>
          <w:szCs w:val="28"/>
        </w:rPr>
        <w:t>.</w:t>
      </w:r>
      <w:r w:rsidR="00C919D7">
        <w:rPr>
          <w:sz w:val="28"/>
          <w:szCs w:val="28"/>
        </w:rPr>
        <w:t>8.</w:t>
      </w:r>
      <w:r w:rsidRPr="00C919D7">
        <w:rPr>
          <w:sz w:val="28"/>
          <w:szCs w:val="28"/>
        </w:rPr>
        <w:t xml:space="preserve"> </w:t>
      </w:r>
      <w:r w:rsidR="00BD032F" w:rsidRPr="00C919D7">
        <w:rPr>
          <w:sz w:val="28"/>
          <w:szCs w:val="28"/>
        </w:rPr>
        <w:t>Все расходы</w:t>
      </w:r>
      <w:r w:rsidR="00BD032F" w:rsidRPr="00BD032F">
        <w:rPr>
          <w:sz w:val="28"/>
          <w:szCs w:val="28"/>
        </w:rPr>
        <w:t>, связанные с обеспечением достаточного для оказания текущих услуг трафика, оплачиваются Заказчиком за свой счет. Работоспособность компьютерного, телекоммуникационного оборудования Заказчика и каналов связи Заказчик обеспечивает самостоятельно. Исполнитель не несет ответственности за работоспособность Системы при недостаточном качестве или скорости соединения при выходе Заказчика в сеть Интернет.</w:t>
      </w:r>
    </w:p>
    <w:p w14:paraId="41BB43D4" w14:textId="77777777" w:rsidR="00BD032F" w:rsidRPr="00C919D7" w:rsidRDefault="00C43E97" w:rsidP="00F40F1B">
      <w:pPr>
        <w:pStyle w:val="37"/>
        <w:spacing w:after="0"/>
        <w:ind w:left="0" w:firstLine="709"/>
        <w:jc w:val="both"/>
        <w:rPr>
          <w:sz w:val="28"/>
          <w:szCs w:val="28"/>
        </w:rPr>
      </w:pPr>
      <w:r w:rsidRPr="00C919D7">
        <w:rPr>
          <w:sz w:val="28"/>
          <w:szCs w:val="28"/>
        </w:rPr>
        <w:t>4.</w:t>
      </w:r>
      <w:r w:rsidR="00C919D7" w:rsidRPr="00C919D7">
        <w:rPr>
          <w:sz w:val="28"/>
          <w:szCs w:val="28"/>
        </w:rPr>
        <w:t>2</w:t>
      </w:r>
      <w:r w:rsidRPr="00C919D7">
        <w:rPr>
          <w:sz w:val="28"/>
          <w:szCs w:val="28"/>
        </w:rPr>
        <w:t>.</w:t>
      </w:r>
      <w:r w:rsidR="00C919D7" w:rsidRPr="00C919D7">
        <w:rPr>
          <w:sz w:val="28"/>
          <w:szCs w:val="28"/>
        </w:rPr>
        <w:t>9.</w:t>
      </w:r>
      <w:r w:rsidRPr="00C919D7">
        <w:rPr>
          <w:sz w:val="28"/>
          <w:szCs w:val="28"/>
        </w:rPr>
        <w:t xml:space="preserve"> </w:t>
      </w:r>
      <w:r w:rsidR="00BD032F" w:rsidRPr="00C919D7">
        <w:rPr>
          <w:sz w:val="28"/>
          <w:szCs w:val="28"/>
        </w:rPr>
        <w:t xml:space="preserve">Разрешенное использование Систем, указанных в Таблице №1 настоящего Технического задания, может осуществляться: </w:t>
      </w:r>
    </w:p>
    <w:p w14:paraId="4825F614" w14:textId="77777777" w:rsidR="00BD032F" w:rsidRPr="00BD032F" w:rsidRDefault="00BD032F" w:rsidP="00F40F1B">
      <w:pPr>
        <w:pStyle w:val="37"/>
        <w:spacing w:after="0"/>
        <w:ind w:left="0" w:firstLine="709"/>
        <w:jc w:val="both"/>
        <w:rPr>
          <w:sz w:val="28"/>
          <w:szCs w:val="28"/>
        </w:rPr>
      </w:pPr>
      <w:r w:rsidRPr="00BD032F">
        <w:rPr>
          <w:sz w:val="28"/>
          <w:szCs w:val="28"/>
        </w:rPr>
        <w:t>- с ЭВМ только одной ЛВС с числом ОД, не превышающим число, указанное в Таблице №1 настоящего технического задания;</w:t>
      </w:r>
    </w:p>
    <w:p w14:paraId="735E43D7" w14:textId="77777777" w:rsidR="00BD032F" w:rsidRPr="00041E15" w:rsidRDefault="00BD032F" w:rsidP="00F40F1B">
      <w:pPr>
        <w:pStyle w:val="37"/>
        <w:spacing w:after="0"/>
        <w:ind w:left="0" w:firstLine="709"/>
        <w:jc w:val="both"/>
        <w:rPr>
          <w:sz w:val="28"/>
          <w:szCs w:val="28"/>
        </w:rPr>
      </w:pPr>
      <w:r w:rsidRPr="00041E15">
        <w:rPr>
          <w:sz w:val="28"/>
          <w:szCs w:val="28"/>
        </w:rPr>
        <w:t xml:space="preserve">- в режиме удаленного сетевого доступа только с ЭВМ ЛВС Удаленных офисов по перечню в Таблице №2 и не может быть предоставлено иным лицам: </w:t>
      </w:r>
    </w:p>
    <w:p w14:paraId="025D8280" w14:textId="77777777" w:rsidR="00BD032F" w:rsidRPr="00C919D7" w:rsidRDefault="00BD032F" w:rsidP="00C919D7">
      <w:pPr>
        <w:jc w:val="right"/>
        <w:textAlignment w:val="baseline"/>
        <w:outlineLvl w:val="2"/>
        <w:rPr>
          <w:b/>
          <w:bCs/>
          <w:i/>
          <w:color w:val="000000"/>
          <w:sz w:val="28"/>
          <w:szCs w:val="28"/>
          <w:lang w:eastAsia="ru-RU"/>
        </w:rPr>
      </w:pPr>
      <w:r w:rsidRPr="00C919D7">
        <w:rPr>
          <w:b/>
          <w:bCs/>
          <w:i/>
          <w:color w:val="000000"/>
          <w:sz w:val="28"/>
          <w:szCs w:val="28"/>
          <w:lang w:eastAsia="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5339"/>
        <w:gridCol w:w="4263"/>
      </w:tblGrid>
      <w:tr w:rsidR="00BD032F" w:rsidRPr="00041E15" w14:paraId="1C0BF093" w14:textId="77777777" w:rsidTr="003715B5">
        <w:trPr>
          <w:cantSplit/>
          <w:tblHeader/>
        </w:trPr>
        <w:tc>
          <w:tcPr>
            <w:tcW w:w="224" w:type="pct"/>
            <w:vAlign w:val="center"/>
          </w:tcPr>
          <w:p w14:paraId="5864117C" w14:textId="77777777" w:rsidR="00BD032F" w:rsidRPr="00041E15" w:rsidRDefault="00BD032F" w:rsidP="00BD032F">
            <w:pPr>
              <w:jc w:val="center"/>
              <w:rPr>
                <w:noProof/>
                <w:sz w:val="28"/>
                <w:szCs w:val="28"/>
              </w:rPr>
            </w:pPr>
            <w:r w:rsidRPr="00041E15">
              <w:rPr>
                <w:noProof/>
                <w:sz w:val="28"/>
                <w:szCs w:val="28"/>
              </w:rPr>
              <w:t>N</w:t>
            </w:r>
          </w:p>
          <w:p w14:paraId="11FFA99A" w14:textId="77777777" w:rsidR="00BD032F" w:rsidRPr="00041E15" w:rsidRDefault="00BD032F" w:rsidP="00BD032F">
            <w:pPr>
              <w:jc w:val="center"/>
              <w:rPr>
                <w:noProof/>
                <w:sz w:val="28"/>
                <w:szCs w:val="28"/>
              </w:rPr>
            </w:pPr>
            <w:r w:rsidRPr="00041E15">
              <w:rPr>
                <w:noProof/>
                <w:sz w:val="28"/>
                <w:szCs w:val="28"/>
              </w:rPr>
              <w:t>п/п</w:t>
            </w:r>
          </w:p>
        </w:tc>
        <w:tc>
          <w:tcPr>
            <w:tcW w:w="2652" w:type="pct"/>
            <w:vAlign w:val="center"/>
          </w:tcPr>
          <w:p w14:paraId="181A447A" w14:textId="77777777" w:rsidR="00BD032F" w:rsidRPr="00041E15" w:rsidRDefault="00BD032F" w:rsidP="00BD032F">
            <w:pPr>
              <w:jc w:val="center"/>
              <w:rPr>
                <w:noProof/>
                <w:sz w:val="28"/>
                <w:szCs w:val="28"/>
              </w:rPr>
            </w:pPr>
            <w:r w:rsidRPr="00041E15">
              <w:rPr>
                <w:noProof/>
                <w:sz w:val="28"/>
                <w:szCs w:val="28"/>
              </w:rPr>
              <w:t>Наименование Удаленного офиса</w:t>
            </w:r>
          </w:p>
        </w:tc>
        <w:tc>
          <w:tcPr>
            <w:tcW w:w="2125" w:type="pct"/>
            <w:vAlign w:val="center"/>
          </w:tcPr>
          <w:p w14:paraId="42C1B365" w14:textId="77777777" w:rsidR="00BD032F" w:rsidRPr="00041E15" w:rsidRDefault="00BD032F" w:rsidP="00BD032F">
            <w:pPr>
              <w:jc w:val="center"/>
              <w:rPr>
                <w:noProof/>
                <w:sz w:val="28"/>
                <w:szCs w:val="28"/>
              </w:rPr>
            </w:pPr>
            <w:r w:rsidRPr="00041E15">
              <w:rPr>
                <w:noProof/>
                <w:sz w:val="28"/>
                <w:szCs w:val="28"/>
              </w:rPr>
              <w:t>Адрес фактического местонахождения Удаленного офиса</w:t>
            </w:r>
          </w:p>
        </w:tc>
      </w:tr>
      <w:tr w:rsidR="00BD032F" w:rsidRPr="00041E15" w14:paraId="439A1060" w14:textId="77777777" w:rsidTr="003715B5">
        <w:trPr>
          <w:cantSplit/>
        </w:trPr>
        <w:tc>
          <w:tcPr>
            <w:tcW w:w="224" w:type="pct"/>
            <w:vAlign w:val="center"/>
          </w:tcPr>
          <w:p w14:paraId="11190ACD" w14:textId="77777777" w:rsidR="00BD032F" w:rsidRPr="00041E15" w:rsidRDefault="00BD032F" w:rsidP="00BD032F">
            <w:pPr>
              <w:jc w:val="center"/>
              <w:rPr>
                <w:noProof/>
                <w:sz w:val="28"/>
                <w:szCs w:val="28"/>
              </w:rPr>
            </w:pPr>
            <w:r w:rsidRPr="00041E15">
              <w:rPr>
                <w:noProof/>
                <w:sz w:val="28"/>
                <w:szCs w:val="28"/>
              </w:rPr>
              <w:t>1</w:t>
            </w:r>
          </w:p>
        </w:tc>
        <w:tc>
          <w:tcPr>
            <w:tcW w:w="2652" w:type="pct"/>
            <w:vAlign w:val="center"/>
          </w:tcPr>
          <w:p w14:paraId="08C01452" w14:textId="77777777" w:rsidR="00BD032F" w:rsidRPr="00041E15" w:rsidRDefault="00BD032F" w:rsidP="00BD032F">
            <w:pPr>
              <w:jc w:val="center"/>
              <w:rPr>
                <w:noProof/>
                <w:sz w:val="28"/>
                <w:szCs w:val="28"/>
              </w:rPr>
            </w:pPr>
            <w:r w:rsidRPr="00041E15">
              <w:rPr>
                <w:noProof/>
                <w:sz w:val="28"/>
                <w:szCs w:val="28"/>
              </w:rPr>
              <w:t>Филиал ПАО «ТрансКонтейнер» на Московской железной дороге.</w:t>
            </w:r>
          </w:p>
        </w:tc>
        <w:tc>
          <w:tcPr>
            <w:tcW w:w="2125" w:type="pct"/>
            <w:vAlign w:val="center"/>
          </w:tcPr>
          <w:p w14:paraId="4BD849F5" w14:textId="77777777" w:rsidR="00BD032F" w:rsidRPr="00041E15" w:rsidRDefault="00BD032F" w:rsidP="00BD032F">
            <w:pPr>
              <w:jc w:val="center"/>
              <w:rPr>
                <w:noProof/>
                <w:sz w:val="28"/>
                <w:szCs w:val="28"/>
              </w:rPr>
            </w:pPr>
            <w:r w:rsidRPr="00041E15">
              <w:rPr>
                <w:noProof/>
                <w:sz w:val="28"/>
                <w:szCs w:val="28"/>
              </w:rPr>
              <w:t>107014, г. Москва, Короленко, д. 8</w:t>
            </w:r>
          </w:p>
        </w:tc>
      </w:tr>
      <w:tr w:rsidR="00BD032F" w:rsidRPr="00041E15" w14:paraId="530CA21B" w14:textId="77777777" w:rsidTr="003715B5">
        <w:trPr>
          <w:cantSplit/>
        </w:trPr>
        <w:tc>
          <w:tcPr>
            <w:tcW w:w="224" w:type="pct"/>
            <w:vAlign w:val="center"/>
          </w:tcPr>
          <w:p w14:paraId="0872FA96" w14:textId="77777777" w:rsidR="00BD032F" w:rsidRPr="00041E15" w:rsidRDefault="00BD032F" w:rsidP="00BD032F">
            <w:pPr>
              <w:jc w:val="center"/>
              <w:rPr>
                <w:noProof/>
                <w:sz w:val="28"/>
                <w:szCs w:val="28"/>
              </w:rPr>
            </w:pPr>
            <w:r w:rsidRPr="00041E15">
              <w:rPr>
                <w:noProof/>
                <w:sz w:val="28"/>
                <w:szCs w:val="28"/>
              </w:rPr>
              <w:t>2</w:t>
            </w:r>
          </w:p>
        </w:tc>
        <w:tc>
          <w:tcPr>
            <w:tcW w:w="2652" w:type="pct"/>
            <w:vAlign w:val="center"/>
          </w:tcPr>
          <w:p w14:paraId="3E03F973" w14:textId="77777777" w:rsidR="00BD032F" w:rsidRPr="00041E15" w:rsidRDefault="00BD032F" w:rsidP="00BD032F">
            <w:pPr>
              <w:jc w:val="center"/>
              <w:rPr>
                <w:noProof/>
                <w:sz w:val="28"/>
                <w:szCs w:val="28"/>
              </w:rPr>
            </w:pPr>
            <w:r w:rsidRPr="00041E15">
              <w:rPr>
                <w:noProof/>
                <w:sz w:val="28"/>
                <w:szCs w:val="28"/>
              </w:rPr>
              <w:t>Филиал ПАО «ТрансКонтейнер» на Октябрьской железной дороге.</w:t>
            </w:r>
          </w:p>
        </w:tc>
        <w:tc>
          <w:tcPr>
            <w:tcW w:w="2125" w:type="pct"/>
            <w:vAlign w:val="center"/>
          </w:tcPr>
          <w:p w14:paraId="39858A05" w14:textId="77777777" w:rsidR="00BD032F" w:rsidRPr="00041E15" w:rsidRDefault="00BD032F" w:rsidP="00BD032F">
            <w:pPr>
              <w:jc w:val="center"/>
              <w:rPr>
                <w:noProof/>
                <w:sz w:val="28"/>
                <w:szCs w:val="28"/>
              </w:rPr>
            </w:pPr>
            <w:r w:rsidRPr="00041E15">
              <w:rPr>
                <w:noProof/>
                <w:sz w:val="28"/>
                <w:szCs w:val="28"/>
              </w:rPr>
              <w:t>191002, г. Санкт-Петербург, пр-т Лиговский, 240, литер А</w:t>
            </w:r>
          </w:p>
        </w:tc>
      </w:tr>
      <w:tr w:rsidR="00BD032F" w:rsidRPr="00041E15" w14:paraId="41FB3A07" w14:textId="77777777" w:rsidTr="003715B5">
        <w:trPr>
          <w:cantSplit/>
        </w:trPr>
        <w:tc>
          <w:tcPr>
            <w:tcW w:w="224" w:type="pct"/>
            <w:vAlign w:val="center"/>
          </w:tcPr>
          <w:p w14:paraId="26B3B9CE" w14:textId="77777777" w:rsidR="00BD032F" w:rsidRPr="00041E15" w:rsidRDefault="00BD032F" w:rsidP="00BD032F">
            <w:pPr>
              <w:jc w:val="center"/>
              <w:rPr>
                <w:noProof/>
                <w:sz w:val="28"/>
                <w:szCs w:val="28"/>
              </w:rPr>
            </w:pPr>
            <w:r w:rsidRPr="00041E15">
              <w:rPr>
                <w:noProof/>
                <w:sz w:val="28"/>
                <w:szCs w:val="28"/>
              </w:rPr>
              <w:t>3</w:t>
            </w:r>
          </w:p>
        </w:tc>
        <w:tc>
          <w:tcPr>
            <w:tcW w:w="2652" w:type="pct"/>
            <w:vAlign w:val="center"/>
          </w:tcPr>
          <w:p w14:paraId="57EBDF10" w14:textId="77777777" w:rsidR="00BD032F" w:rsidRPr="00041E15" w:rsidRDefault="00BD032F" w:rsidP="00BD032F">
            <w:pPr>
              <w:jc w:val="center"/>
              <w:rPr>
                <w:noProof/>
                <w:sz w:val="28"/>
                <w:szCs w:val="28"/>
              </w:rPr>
            </w:pPr>
            <w:r w:rsidRPr="00041E15">
              <w:rPr>
                <w:noProof/>
                <w:sz w:val="28"/>
                <w:szCs w:val="28"/>
              </w:rPr>
              <w:t>Филиал ПАО «ТрансКонтейнер» на Северной железной дороге.</w:t>
            </w:r>
          </w:p>
        </w:tc>
        <w:tc>
          <w:tcPr>
            <w:tcW w:w="2125" w:type="pct"/>
            <w:vAlign w:val="center"/>
          </w:tcPr>
          <w:p w14:paraId="0ED950BE" w14:textId="77777777" w:rsidR="00BD032F" w:rsidRPr="00041E15" w:rsidRDefault="00BD032F" w:rsidP="00BD032F">
            <w:pPr>
              <w:jc w:val="center"/>
              <w:rPr>
                <w:noProof/>
                <w:sz w:val="28"/>
                <w:szCs w:val="28"/>
              </w:rPr>
            </w:pPr>
            <w:r w:rsidRPr="00041E15">
              <w:rPr>
                <w:noProof/>
                <w:sz w:val="28"/>
                <w:szCs w:val="28"/>
              </w:rPr>
              <w:t>150003, г. Ярославль, ул. Кооперативная, д.8 </w:t>
            </w:r>
          </w:p>
        </w:tc>
      </w:tr>
      <w:tr w:rsidR="00BD032F" w:rsidRPr="00041E15" w14:paraId="090C7006" w14:textId="77777777" w:rsidTr="003715B5">
        <w:trPr>
          <w:cantSplit/>
        </w:trPr>
        <w:tc>
          <w:tcPr>
            <w:tcW w:w="224" w:type="pct"/>
            <w:vAlign w:val="center"/>
          </w:tcPr>
          <w:p w14:paraId="5DEDF070" w14:textId="77777777" w:rsidR="00BD032F" w:rsidRPr="00041E15" w:rsidRDefault="00BD032F" w:rsidP="00BD032F">
            <w:pPr>
              <w:jc w:val="center"/>
              <w:rPr>
                <w:noProof/>
                <w:sz w:val="28"/>
                <w:szCs w:val="28"/>
              </w:rPr>
            </w:pPr>
            <w:r w:rsidRPr="00041E15">
              <w:rPr>
                <w:noProof/>
                <w:sz w:val="28"/>
                <w:szCs w:val="28"/>
              </w:rPr>
              <w:t>4</w:t>
            </w:r>
          </w:p>
        </w:tc>
        <w:tc>
          <w:tcPr>
            <w:tcW w:w="2652" w:type="pct"/>
            <w:vAlign w:val="center"/>
          </w:tcPr>
          <w:p w14:paraId="0C2DE6FC" w14:textId="77777777" w:rsidR="00BD032F" w:rsidRPr="00041E15" w:rsidRDefault="00BD032F" w:rsidP="00BD032F">
            <w:pPr>
              <w:jc w:val="center"/>
              <w:rPr>
                <w:noProof/>
                <w:sz w:val="28"/>
                <w:szCs w:val="28"/>
              </w:rPr>
            </w:pPr>
            <w:r w:rsidRPr="00041E15">
              <w:rPr>
                <w:noProof/>
                <w:sz w:val="28"/>
                <w:szCs w:val="28"/>
              </w:rPr>
              <w:t>Филиал ПАО «ТрансКонтейнер» на Горьковской железной дороге.</w:t>
            </w:r>
          </w:p>
        </w:tc>
        <w:tc>
          <w:tcPr>
            <w:tcW w:w="2125" w:type="pct"/>
            <w:vAlign w:val="center"/>
          </w:tcPr>
          <w:p w14:paraId="58031368" w14:textId="77777777" w:rsidR="00BD032F" w:rsidRPr="00041E15" w:rsidRDefault="00BD032F" w:rsidP="00BD032F">
            <w:pPr>
              <w:jc w:val="center"/>
              <w:rPr>
                <w:noProof/>
                <w:sz w:val="28"/>
                <w:szCs w:val="28"/>
              </w:rPr>
            </w:pPr>
            <w:r w:rsidRPr="00041E15">
              <w:rPr>
                <w:noProof/>
                <w:sz w:val="28"/>
                <w:szCs w:val="28"/>
              </w:rPr>
              <w:t>603116, г. Нижний Новгород, ул. Московское шоссе, д. 17а</w:t>
            </w:r>
          </w:p>
        </w:tc>
      </w:tr>
      <w:tr w:rsidR="00BD032F" w:rsidRPr="00041E15" w14:paraId="4C9E3198" w14:textId="77777777" w:rsidTr="003715B5">
        <w:trPr>
          <w:cantSplit/>
        </w:trPr>
        <w:tc>
          <w:tcPr>
            <w:tcW w:w="224" w:type="pct"/>
            <w:vAlign w:val="center"/>
          </w:tcPr>
          <w:p w14:paraId="3D325798" w14:textId="77777777" w:rsidR="00BD032F" w:rsidRPr="00041E15" w:rsidRDefault="00BD032F" w:rsidP="00BD032F">
            <w:pPr>
              <w:jc w:val="center"/>
              <w:rPr>
                <w:noProof/>
                <w:sz w:val="28"/>
                <w:szCs w:val="28"/>
              </w:rPr>
            </w:pPr>
            <w:r w:rsidRPr="00041E15">
              <w:rPr>
                <w:noProof/>
                <w:sz w:val="28"/>
                <w:szCs w:val="28"/>
              </w:rPr>
              <w:t>5</w:t>
            </w:r>
          </w:p>
        </w:tc>
        <w:tc>
          <w:tcPr>
            <w:tcW w:w="2652" w:type="pct"/>
            <w:vAlign w:val="center"/>
          </w:tcPr>
          <w:p w14:paraId="4F572BA6" w14:textId="77777777" w:rsidR="00BD032F" w:rsidRPr="00041E15" w:rsidRDefault="00BD032F" w:rsidP="00BD032F">
            <w:pPr>
              <w:jc w:val="center"/>
              <w:rPr>
                <w:noProof/>
                <w:sz w:val="28"/>
                <w:szCs w:val="28"/>
              </w:rPr>
            </w:pPr>
            <w:r w:rsidRPr="00041E15">
              <w:rPr>
                <w:noProof/>
                <w:sz w:val="28"/>
                <w:szCs w:val="28"/>
              </w:rPr>
              <w:t>Филиал ПАО «ТрансКонтейнер» на Юго-Восточной железной дороге</w:t>
            </w:r>
          </w:p>
        </w:tc>
        <w:tc>
          <w:tcPr>
            <w:tcW w:w="2125" w:type="pct"/>
            <w:vAlign w:val="center"/>
          </w:tcPr>
          <w:p w14:paraId="5E325971" w14:textId="77777777" w:rsidR="00BD032F" w:rsidRPr="00041E15" w:rsidRDefault="00BD032F" w:rsidP="00BD032F">
            <w:pPr>
              <w:jc w:val="center"/>
              <w:rPr>
                <w:noProof/>
                <w:sz w:val="28"/>
                <w:szCs w:val="28"/>
              </w:rPr>
            </w:pPr>
            <w:r w:rsidRPr="00041E15">
              <w:rPr>
                <w:noProof/>
                <w:sz w:val="28"/>
                <w:szCs w:val="28"/>
              </w:rPr>
              <w:t>394036, г. Воронеж, ул. Студенческая, д.26а, 2-й этаж</w:t>
            </w:r>
          </w:p>
        </w:tc>
      </w:tr>
      <w:tr w:rsidR="00BD032F" w:rsidRPr="00041E15" w14:paraId="292EB3E3" w14:textId="77777777" w:rsidTr="003715B5">
        <w:trPr>
          <w:cantSplit/>
        </w:trPr>
        <w:tc>
          <w:tcPr>
            <w:tcW w:w="224" w:type="pct"/>
            <w:vAlign w:val="center"/>
          </w:tcPr>
          <w:p w14:paraId="6BE1837C" w14:textId="77777777" w:rsidR="00BD032F" w:rsidRPr="00041E15" w:rsidRDefault="00BD032F" w:rsidP="00BD032F">
            <w:pPr>
              <w:jc w:val="center"/>
              <w:rPr>
                <w:noProof/>
                <w:sz w:val="28"/>
                <w:szCs w:val="28"/>
              </w:rPr>
            </w:pPr>
            <w:r w:rsidRPr="00041E15">
              <w:rPr>
                <w:noProof/>
                <w:sz w:val="28"/>
                <w:szCs w:val="28"/>
              </w:rPr>
              <w:t>6</w:t>
            </w:r>
          </w:p>
        </w:tc>
        <w:tc>
          <w:tcPr>
            <w:tcW w:w="2652" w:type="pct"/>
            <w:vAlign w:val="center"/>
          </w:tcPr>
          <w:p w14:paraId="457E2222" w14:textId="77777777" w:rsidR="00BD032F" w:rsidRPr="00041E15" w:rsidRDefault="00BD032F" w:rsidP="00BD032F">
            <w:pPr>
              <w:jc w:val="center"/>
              <w:rPr>
                <w:noProof/>
                <w:sz w:val="28"/>
                <w:szCs w:val="28"/>
              </w:rPr>
            </w:pPr>
            <w:r w:rsidRPr="00041E15">
              <w:rPr>
                <w:noProof/>
                <w:sz w:val="28"/>
                <w:szCs w:val="28"/>
              </w:rPr>
              <w:t>Филиал ПАО «ТрансКонтейнер» на Северо-Кавказской железной дороге.</w:t>
            </w:r>
          </w:p>
        </w:tc>
        <w:tc>
          <w:tcPr>
            <w:tcW w:w="2125" w:type="pct"/>
            <w:vAlign w:val="center"/>
          </w:tcPr>
          <w:p w14:paraId="12F05662" w14:textId="77777777" w:rsidR="00BD032F" w:rsidRPr="00041E15" w:rsidRDefault="00BD032F" w:rsidP="00BD032F">
            <w:pPr>
              <w:jc w:val="center"/>
              <w:rPr>
                <w:noProof/>
                <w:sz w:val="28"/>
                <w:szCs w:val="28"/>
              </w:rPr>
            </w:pPr>
            <w:r w:rsidRPr="00041E15">
              <w:rPr>
                <w:noProof/>
                <w:sz w:val="28"/>
                <w:szCs w:val="28"/>
              </w:rPr>
              <w:t>344019, г. Ростов-на-Дону, ул. Закруткина, д. 67в/2б</w:t>
            </w:r>
          </w:p>
        </w:tc>
      </w:tr>
      <w:tr w:rsidR="00BD032F" w:rsidRPr="00041E15" w14:paraId="0E6805A6" w14:textId="77777777" w:rsidTr="003715B5">
        <w:trPr>
          <w:cantSplit/>
        </w:trPr>
        <w:tc>
          <w:tcPr>
            <w:tcW w:w="224" w:type="pct"/>
            <w:vAlign w:val="center"/>
          </w:tcPr>
          <w:p w14:paraId="7FB7CD79" w14:textId="77777777" w:rsidR="00BD032F" w:rsidRPr="00041E15" w:rsidRDefault="00BD032F" w:rsidP="00BD032F">
            <w:pPr>
              <w:jc w:val="center"/>
              <w:rPr>
                <w:noProof/>
                <w:sz w:val="28"/>
                <w:szCs w:val="28"/>
              </w:rPr>
            </w:pPr>
            <w:r w:rsidRPr="00041E15">
              <w:rPr>
                <w:noProof/>
                <w:sz w:val="28"/>
                <w:szCs w:val="28"/>
              </w:rPr>
              <w:t>7</w:t>
            </w:r>
          </w:p>
        </w:tc>
        <w:tc>
          <w:tcPr>
            <w:tcW w:w="2652" w:type="pct"/>
            <w:vAlign w:val="center"/>
          </w:tcPr>
          <w:p w14:paraId="49529C22" w14:textId="77777777" w:rsidR="00BD032F" w:rsidRPr="00041E15" w:rsidRDefault="00BD032F" w:rsidP="00BD032F">
            <w:pPr>
              <w:jc w:val="center"/>
              <w:rPr>
                <w:noProof/>
                <w:sz w:val="28"/>
                <w:szCs w:val="28"/>
              </w:rPr>
            </w:pPr>
            <w:r w:rsidRPr="00041E15">
              <w:rPr>
                <w:noProof/>
                <w:sz w:val="28"/>
                <w:szCs w:val="28"/>
              </w:rPr>
              <w:t>Филиал ПАО «ТрансКонтейнер» на Куйбышевской железной дороге.</w:t>
            </w:r>
          </w:p>
        </w:tc>
        <w:tc>
          <w:tcPr>
            <w:tcW w:w="2125" w:type="pct"/>
            <w:vAlign w:val="center"/>
          </w:tcPr>
          <w:p w14:paraId="013CA3E4" w14:textId="77777777" w:rsidR="00BD032F" w:rsidRPr="00041E15" w:rsidRDefault="00BD032F" w:rsidP="00BD032F">
            <w:pPr>
              <w:jc w:val="center"/>
              <w:rPr>
                <w:noProof/>
                <w:sz w:val="28"/>
                <w:szCs w:val="28"/>
              </w:rPr>
            </w:pPr>
            <w:r w:rsidRPr="00041E15">
              <w:rPr>
                <w:noProof/>
                <w:sz w:val="28"/>
                <w:szCs w:val="28"/>
              </w:rPr>
              <w:t>443041, г. Самара, ул. Льва Толстого, 131</w:t>
            </w:r>
          </w:p>
        </w:tc>
      </w:tr>
      <w:tr w:rsidR="00BD032F" w:rsidRPr="00041E15" w14:paraId="1A874F8B" w14:textId="77777777" w:rsidTr="003715B5">
        <w:trPr>
          <w:cantSplit/>
        </w:trPr>
        <w:tc>
          <w:tcPr>
            <w:tcW w:w="224" w:type="pct"/>
            <w:vAlign w:val="center"/>
          </w:tcPr>
          <w:p w14:paraId="47AD5E0A" w14:textId="77777777" w:rsidR="00BD032F" w:rsidRPr="00041E15" w:rsidRDefault="00BD032F" w:rsidP="00BD032F">
            <w:pPr>
              <w:jc w:val="center"/>
              <w:rPr>
                <w:noProof/>
                <w:sz w:val="28"/>
                <w:szCs w:val="28"/>
              </w:rPr>
            </w:pPr>
            <w:r w:rsidRPr="00041E15">
              <w:rPr>
                <w:noProof/>
                <w:sz w:val="28"/>
                <w:szCs w:val="28"/>
              </w:rPr>
              <w:lastRenderedPageBreak/>
              <w:t>8</w:t>
            </w:r>
          </w:p>
        </w:tc>
        <w:tc>
          <w:tcPr>
            <w:tcW w:w="2652" w:type="pct"/>
            <w:vAlign w:val="center"/>
          </w:tcPr>
          <w:p w14:paraId="60FD7578" w14:textId="77777777" w:rsidR="00BD032F" w:rsidRPr="00041E15" w:rsidRDefault="00BD032F" w:rsidP="00BD032F">
            <w:pPr>
              <w:jc w:val="center"/>
              <w:rPr>
                <w:noProof/>
                <w:sz w:val="28"/>
                <w:szCs w:val="28"/>
              </w:rPr>
            </w:pPr>
            <w:r w:rsidRPr="00041E15">
              <w:rPr>
                <w:noProof/>
                <w:sz w:val="28"/>
                <w:szCs w:val="28"/>
              </w:rPr>
              <w:t>Филиал ПАО «ТрансКонтейнер» на Приволжской железной дороге.</w:t>
            </w:r>
          </w:p>
        </w:tc>
        <w:tc>
          <w:tcPr>
            <w:tcW w:w="2125" w:type="pct"/>
            <w:vAlign w:val="center"/>
          </w:tcPr>
          <w:p w14:paraId="769057DA" w14:textId="77777777" w:rsidR="00BD032F" w:rsidRPr="00041E15" w:rsidRDefault="00BD032F" w:rsidP="00BD032F">
            <w:pPr>
              <w:jc w:val="center"/>
              <w:rPr>
                <w:noProof/>
                <w:sz w:val="28"/>
                <w:szCs w:val="28"/>
              </w:rPr>
            </w:pPr>
            <w:r w:rsidRPr="00041E15">
              <w:rPr>
                <w:noProof/>
                <w:sz w:val="28"/>
                <w:szCs w:val="28"/>
              </w:rPr>
              <w:t>410017, г.Саратов, ул.Шелковичная , д. 11/15</w:t>
            </w:r>
          </w:p>
        </w:tc>
      </w:tr>
      <w:tr w:rsidR="00BD032F" w:rsidRPr="00041E15" w14:paraId="71CAC530" w14:textId="77777777" w:rsidTr="003715B5">
        <w:trPr>
          <w:cantSplit/>
        </w:trPr>
        <w:tc>
          <w:tcPr>
            <w:tcW w:w="224" w:type="pct"/>
            <w:vAlign w:val="center"/>
          </w:tcPr>
          <w:p w14:paraId="54033906" w14:textId="77777777" w:rsidR="00BD032F" w:rsidRPr="00041E15" w:rsidRDefault="00BD032F" w:rsidP="00BD032F">
            <w:pPr>
              <w:jc w:val="center"/>
              <w:rPr>
                <w:noProof/>
                <w:sz w:val="28"/>
                <w:szCs w:val="28"/>
              </w:rPr>
            </w:pPr>
            <w:r w:rsidRPr="00041E15">
              <w:rPr>
                <w:noProof/>
                <w:sz w:val="28"/>
                <w:szCs w:val="28"/>
              </w:rPr>
              <w:t>9</w:t>
            </w:r>
          </w:p>
        </w:tc>
        <w:tc>
          <w:tcPr>
            <w:tcW w:w="2652" w:type="pct"/>
            <w:vAlign w:val="center"/>
          </w:tcPr>
          <w:p w14:paraId="1AAF777E" w14:textId="77777777" w:rsidR="00BD032F" w:rsidRPr="00041E15" w:rsidRDefault="00BD032F" w:rsidP="00BD032F">
            <w:pPr>
              <w:jc w:val="center"/>
              <w:rPr>
                <w:noProof/>
                <w:sz w:val="28"/>
                <w:szCs w:val="28"/>
              </w:rPr>
            </w:pPr>
            <w:r w:rsidRPr="00041E15">
              <w:rPr>
                <w:noProof/>
                <w:sz w:val="28"/>
                <w:szCs w:val="28"/>
              </w:rPr>
              <w:t>Уральский филиал ПАО «ТрансКонтейнер».</w:t>
            </w:r>
          </w:p>
        </w:tc>
        <w:tc>
          <w:tcPr>
            <w:tcW w:w="2125" w:type="pct"/>
            <w:vAlign w:val="center"/>
          </w:tcPr>
          <w:p w14:paraId="5887EE38" w14:textId="77777777" w:rsidR="00BD032F" w:rsidRPr="00041E15" w:rsidRDefault="00BD032F" w:rsidP="00BD032F">
            <w:pPr>
              <w:jc w:val="center"/>
              <w:rPr>
                <w:noProof/>
                <w:sz w:val="28"/>
                <w:szCs w:val="28"/>
              </w:rPr>
            </w:pPr>
            <w:r w:rsidRPr="00041E15">
              <w:rPr>
                <w:noProof/>
                <w:sz w:val="28"/>
                <w:szCs w:val="28"/>
              </w:rPr>
              <w:t>620027, Екатеринбург, ул. Николая Никонова, д.8</w:t>
            </w:r>
          </w:p>
        </w:tc>
      </w:tr>
      <w:tr w:rsidR="00BD032F" w:rsidRPr="00041E15" w14:paraId="6995B4B8" w14:textId="77777777" w:rsidTr="003715B5">
        <w:trPr>
          <w:cantSplit/>
        </w:trPr>
        <w:tc>
          <w:tcPr>
            <w:tcW w:w="224" w:type="pct"/>
            <w:vAlign w:val="center"/>
          </w:tcPr>
          <w:p w14:paraId="0AFBC365" w14:textId="77777777" w:rsidR="00BD032F" w:rsidRPr="00041E15" w:rsidRDefault="00BD032F" w:rsidP="00BD032F">
            <w:pPr>
              <w:jc w:val="center"/>
              <w:rPr>
                <w:noProof/>
                <w:sz w:val="28"/>
                <w:szCs w:val="28"/>
              </w:rPr>
            </w:pPr>
            <w:r w:rsidRPr="00041E15">
              <w:rPr>
                <w:noProof/>
                <w:sz w:val="28"/>
                <w:szCs w:val="28"/>
              </w:rPr>
              <w:t>10</w:t>
            </w:r>
          </w:p>
        </w:tc>
        <w:tc>
          <w:tcPr>
            <w:tcW w:w="2652" w:type="pct"/>
            <w:vAlign w:val="center"/>
          </w:tcPr>
          <w:p w14:paraId="77839E07" w14:textId="77777777" w:rsidR="00BD032F" w:rsidRPr="00041E15" w:rsidRDefault="00BD032F" w:rsidP="00BD032F">
            <w:pPr>
              <w:jc w:val="center"/>
              <w:rPr>
                <w:noProof/>
                <w:sz w:val="28"/>
                <w:szCs w:val="28"/>
              </w:rPr>
            </w:pPr>
            <w:r w:rsidRPr="00041E15">
              <w:rPr>
                <w:noProof/>
                <w:sz w:val="28"/>
                <w:szCs w:val="28"/>
              </w:rPr>
              <w:t>Филиал ПАО «ТрансКонтейнер» на Западно-Сибирской железной дороге</w:t>
            </w:r>
          </w:p>
        </w:tc>
        <w:tc>
          <w:tcPr>
            <w:tcW w:w="2125" w:type="pct"/>
            <w:vAlign w:val="center"/>
          </w:tcPr>
          <w:p w14:paraId="0F52766C" w14:textId="77777777" w:rsidR="00BD032F" w:rsidRPr="00041E15" w:rsidRDefault="00BD032F" w:rsidP="00BD032F">
            <w:pPr>
              <w:jc w:val="center"/>
              <w:rPr>
                <w:noProof/>
                <w:sz w:val="28"/>
                <w:szCs w:val="28"/>
              </w:rPr>
            </w:pPr>
            <w:r w:rsidRPr="00041E15">
              <w:rPr>
                <w:noProof/>
                <w:sz w:val="28"/>
                <w:szCs w:val="28"/>
              </w:rPr>
              <w:t>630082, г. Новосибирск, ул. Жуковского, д.102</w:t>
            </w:r>
          </w:p>
        </w:tc>
      </w:tr>
      <w:tr w:rsidR="00BD032F" w:rsidRPr="00041E15" w14:paraId="7159423E" w14:textId="77777777" w:rsidTr="003715B5">
        <w:trPr>
          <w:cantSplit/>
        </w:trPr>
        <w:tc>
          <w:tcPr>
            <w:tcW w:w="224" w:type="pct"/>
            <w:vAlign w:val="center"/>
          </w:tcPr>
          <w:p w14:paraId="2F42EC7C" w14:textId="77777777" w:rsidR="00BD032F" w:rsidRPr="00041E15" w:rsidRDefault="00BD032F" w:rsidP="00BD032F">
            <w:pPr>
              <w:jc w:val="center"/>
              <w:rPr>
                <w:noProof/>
                <w:sz w:val="28"/>
                <w:szCs w:val="28"/>
              </w:rPr>
            </w:pPr>
            <w:r w:rsidRPr="00041E15">
              <w:rPr>
                <w:noProof/>
                <w:sz w:val="28"/>
                <w:szCs w:val="28"/>
              </w:rPr>
              <w:t>11</w:t>
            </w:r>
          </w:p>
        </w:tc>
        <w:tc>
          <w:tcPr>
            <w:tcW w:w="2652" w:type="pct"/>
            <w:vAlign w:val="center"/>
          </w:tcPr>
          <w:p w14:paraId="35770B44" w14:textId="77777777" w:rsidR="00BD032F" w:rsidRPr="00041E15" w:rsidRDefault="00BD032F" w:rsidP="00BD032F">
            <w:pPr>
              <w:jc w:val="center"/>
              <w:rPr>
                <w:noProof/>
                <w:sz w:val="28"/>
                <w:szCs w:val="28"/>
              </w:rPr>
            </w:pPr>
            <w:r w:rsidRPr="00041E15">
              <w:rPr>
                <w:noProof/>
                <w:sz w:val="28"/>
                <w:szCs w:val="28"/>
              </w:rPr>
              <w:t>Филиал ПАО «ТрансКонтейнер» на Красноярской железной дороге.</w:t>
            </w:r>
          </w:p>
        </w:tc>
        <w:tc>
          <w:tcPr>
            <w:tcW w:w="2125" w:type="pct"/>
            <w:vAlign w:val="center"/>
          </w:tcPr>
          <w:p w14:paraId="32F80EB7" w14:textId="77777777" w:rsidR="00BD032F" w:rsidRPr="00041E15" w:rsidRDefault="00BD032F" w:rsidP="00BD032F">
            <w:pPr>
              <w:jc w:val="center"/>
              <w:rPr>
                <w:noProof/>
                <w:sz w:val="28"/>
                <w:szCs w:val="28"/>
              </w:rPr>
            </w:pPr>
            <w:r w:rsidRPr="00041E15">
              <w:rPr>
                <w:noProof/>
                <w:sz w:val="28"/>
                <w:szCs w:val="28"/>
              </w:rPr>
              <w:t>660058, г. Красноярск, ул. Деповская, д. 15</w:t>
            </w:r>
          </w:p>
        </w:tc>
      </w:tr>
      <w:tr w:rsidR="00BD032F" w:rsidRPr="00041E15" w14:paraId="5B95BB03" w14:textId="77777777" w:rsidTr="003715B5">
        <w:trPr>
          <w:cantSplit/>
        </w:trPr>
        <w:tc>
          <w:tcPr>
            <w:tcW w:w="224" w:type="pct"/>
            <w:vAlign w:val="center"/>
          </w:tcPr>
          <w:p w14:paraId="084F3478" w14:textId="77777777" w:rsidR="00BD032F" w:rsidRPr="00041E15" w:rsidRDefault="00BD032F" w:rsidP="00BD032F">
            <w:pPr>
              <w:jc w:val="center"/>
              <w:rPr>
                <w:noProof/>
                <w:sz w:val="28"/>
                <w:szCs w:val="28"/>
              </w:rPr>
            </w:pPr>
            <w:r w:rsidRPr="00041E15">
              <w:rPr>
                <w:noProof/>
                <w:sz w:val="28"/>
                <w:szCs w:val="28"/>
              </w:rPr>
              <w:t>12</w:t>
            </w:r>
          </w:p>
        </w:tc>
        <w:tc>
          <w:tcPr>
            <w:tcW w:w="2652" w:type="pct"/>
            <w:vAlign w:val="center"/>
          </w:tcPr>
          <w:p w14:paraId="619CA174" w14:textId="77777777" w:rsidR="00BD032F" w:rsidRPr="00041E15" w:rsidRDefault="00BD032F" w:rsidP="00BD032F">
            <w:pPr>
              <w:jc w:val="center"/>
              <w:rPr>
                <w:noProof/>
                <w:sz w:val="28"/>
                <w:szCs w:val="28"/>
              </w:rPr>
            </w:pPr>
            <w:r w:rsidRPr="00041E15">
              <w:rPr>
                <w:noProof/>
                <w:sz w:val="28"/>
                <w:szCs w:val="28"/>
              </w:rPr>
              <w:t>Филиал ПАО «ТрансКонтейнер» на Восточно-Сибирской железной дороге</w:t>
            </w:r>
          </w:p>
        </w:tc>
        <w:tc>
          <w:tcPr>
            <w:tcW w:w="2125" w:type="pct"/>
            <w:vAlign w:val="center"/>
          </w:tcPr>
          <w:p w14:paraId="50EAD261" w14:textId="77777777" w:rsidR="00BD032F" w:rsidRPr="00041E15" w:rsidRDefault="00BD032F" w:rsidP="00BD032F">
            <w:pPr>
              <w:jc w:val="center"/>
              <w:rPr>
                <w:noProof/>
                <w:sz w:val="28"/>
                <w:szCs w:val="28"/>
              </w:rPr>
            </w:pPr>
            <w:r w:rsidRPr="00041E15">
              <w:rPr>
                <w:noProof/>
                <w:sz w:val="28"/>
                <w:szCs w:val="28"/>
              </w:rPr>
              <w:t>г. Иркутск, ул.Коммунаров, д. 1А</w:t>
            </w:r>
          </w:p>
        </w:tc>
      </w:tr>
      <w:tr w:rsidR="00BD032F" w:rsidRPr="00041E15" w14:paraId="7B8622A8" w14:textId="77777777" w:rsidTr="003715B5">
        <w:trPr>
          <w:cantSplit/>
        </w:trPr>
        <w:tc>
          <w:tcPr>
            <w:tcW w:w="224" w:type="pct"/>
            <w:vAlign w:val="center"/>
          </w:tcPr>
          <w:p w14:paraId="1A3451E3" w14:textId="77777777" w:rsidR="00BD032F" w:rsidRPr="00041E15" w:rsidRDefault="00BD032F" w:rsidP="00BD032F">
            <w:pPr>
              <w:jc w:val="center"/>
              <w:rPr>
                <w:noProof/>
                <w:sz w:val="28"/>
                <w:szCs w:val="28"/>
              </w:rPr>
            </w:pPr>
            <w:r w:rsidRPr="00041E15">
              <w:rPr>
                <w:noProof/>
                <w:sz w:val="28"/>
                <w:szCs w:val="28"/>
              </w:rPr>
              <w:t>13</w:t>
            </w:r>
          </w:p>
        </w:tc>
        <w:tc>
          <w:tcPr>
            <w:tcW w:w="2652" w:type="pct"/>
            <w:vAlign w:val="center"/>
          </w:tcPr>
          <w:p w14:paraId="6436253D" w14:textId="77777777" w:rsidR="00BD032F" w:rsidRPr="00041E15" w:rsidRDefault="00BD032F" w:rsidP="00BD032F">
            <w:pPr>
              <w:jc w:val="center"/>
              <w:rPr>
                <w:noProof/>
                <w:sz w:val="28"/>
                <w:szCs w:val="28"/>
              </w:rPr>
            </w:pPr>
            <w:r w:rsidRPr="00041E15">
              <w:rPr>
                <w:noProof/>
                <w:sz w:val="28"/>
                <w:szCs w:val="28"/>
              </w:rPr>
              <w:t>Филиал ПАО «ТрансКонтейнер» на Забайкальской железной дороге.</w:t>
            </w:r>
          </w:p>
        </w:tc>
        <w:tc>
          <w:tcPr>
            <w:tcW w:w="2125" w:type="pct"/>
            <w:vAlign w:val="center"/>
          </w:tcPr>
          <w:p w14:paraId="0C3F82B5" w14:textId="77777777" w:rsidR="00BD032F" w:rsidRPr="00041E15" w:rsidRDefault="00BD032F" w:rsidP="00BD032F">
            <w:pPr>
              <w:jc w:val="center"/>
              <w:rPr>
                <w:noProof/>
                <w:sz w:val="28"/>
                <w:szCs w:val="28"/>
              </w:rPr>
            </w:pPr>
            <w:r w:rsidRPr="00041E15">
              <w:rPr>
                <w:noProof/>
                <w:sz w:val="28"/>
                <w:szCs w:val="28"/>
              </w:rPr>
              <w:t>672000, г.Чита, ул. Анохина, д. 91, к. 2</w:t>
            </w:r>
          </w:p>
        </w:tc>
      </w:tr>
      <w:tr w:rsidR="00BD032F" w:rsidRPr="00041E15" w14:paraId="1CA87467" w14:textId="77777777" w:rsidTr="003715B5">
        <w:trPr>
          <w:cantSplit/>
        </w:trPr>
        <w:tc>
          <w:tcPr>
            <w:tcW w:w="224" w:type="pct"/>
            <w:vAlign w:val="center"/>
          </w:tcPr>
          <w:p w14:paraId="63EC7D1E" w14:textId="77777777" w:rsidR="00BD032F" w:rsidRPr="00041E15" w:rsidRDefault="00BD032F" w:rsidP="00BD032F">
            <w:pPr>
              <w:jc w:val="center"/>
              <w:rPr>
                <w:noProof/>
                <w:sz w:val="28"/>
                <w:szCs w:val="28"/>
              </w:rPr>
            </w:pPr>
            <w:r w:rsidRPr="00041E15">
              <w:rPr>
                <w:noProof/>
                <w:sz w:val="28"/>
                <w:szCs w:val="28"/>
              </w:rPr>
              <w:t>14</w:t>
            </w:r>
          </w:p>
        </w:tc>
        <w:tc>
          <w:tcPr>
            <w:tcW w:w="2652" w:type="pct"/>
            <w:vAlign w:val="center"/>
          </w:tcPr>
          <w:p w14:paraId="0288CBEF" w14:textId="77777777" w:rsidR="00BD032F" w:rsidRPr="00041E15" w:rsidRDefault="00BD032F" w:rsidP="00BD032F">
            <w:pPr>
              <w:jc w:val="center"/>
              <w:rPr>
                <w:noProof/>
                <w:sz w:val="28"/>
                <w:szCs w:val="28"/>
              </w:rPr>
            </w:pPr>
            <w:r w:rsidRPr="00041E15">
              <w:rPr>
                <w:noProof/>
                <w:sz w:val="28"/>
                <w:szCs w:val="28"/>
              </w:rPr>
              <w:t>Филиал ПАО «ТрансКонтейнер» на Дальневосточной железной дороге.</w:t>
            </w:r>
          </w:p>
        </w:tc>
        <w:tc>
          <w:tcPr>
            <w:tcW w:w="2125" w:type="pct"/>
            <w:vAlign w:val="center"/>
          </w:tcPr>
          <w:p w14:paraId="55042FBE" w14:textId="77777777" w:rsidR="00BD032F" w:rsidRPr="00041E15" w:rsidRDefault="00BD032F" w:rsidP="00BD032F">
            <w:pPr>
              <w:jc w:val="center"/>
              <w:rPr>
                <w:noProof/>
                <w:sz w:val="28"/>
                <w:szCs w:val="28"/>
              </w:rPr>
            </w:pPr>
            <w:r w:rsidRPr="00041E15">
              <w:rPr>
                <w:noProof/>
                <w:sz w:val="28"/>
                <w:szCs w:val="28"/>
              </w:rPr>
              <w:t>680000, г. Хабаровск, ул. Дзержинского, д. 65, 3 этаж</w:t>
            </w:r>
          </w:p>
        </w:tc>
      </w:tr>
    </w:tbl>
    <w:p w14:paraId="05865EE0" w14:textId="77777777" w:rsidR="00BD032F" w:rsidRPr="00041E15" w:rsidRDefault="00BD032F" w:rsidP="00BD032F">
      <w:pPr>
        <w:pStyle w:val="37"/>
        <w:rPr>
          <w:color w:val="0000FF"/>
          <w:sz w:val="28"/>
          <w:szCs w:val="28"/>
        </w:rPr>
      </w:pPr>
    </w:p>
    <w:p w14:paraId="0EF2677B" w14:textId="77777777" w:rsidR="00BD032F" w:rsidRDefault="00C43E97" w:rsidP="003715B5">
      <w:pPr>
        <w:ind w:firstLine="709"/>
        <w:jc w:val="both"/>
        <w:textAlignment w:val="baseline"/>
        <w:rPr>
          <w:sz w:val="28"/>
          <w:szCs w:val="28"/>
        </w:rPr>
      </w:pPr>
      <w:r w:rsidRPr="00C919D7">
        <w:rPr>
          <w:sz w:val="28"/>
          <w:szCs w:val="28"/>
        </w:rPr>
        <w:t>4.</w:t>
      </w:r>
      <w:r w:rsidR="00C919D7" w:rsidRPr="00C919D7">
        <w:rPr>
          <w:sz w:val="28"/>
          <w:szCs w:val="28"/>
        </w:rPr>
        <w:t>2</w:t>
      </w:r>
      <w:r w:rsidR="003715B5" w:rsidRPr="00C919D7">
        <w:rPr>
          <w:sz w:val="28"/>
          <w:szCs w:val="28"/>
        </w:rPr>
        <w:t>.</w:t>
      </w:r>
      <w:r w:rsidR="00C919D7" w:rsidRPr="00C919D7">
        <w:rPr>
          <w:sz w:val="28"/>
          <w:szCs w:val="28"/>
        </w:rPr>
        <w:t>10.</w:t>
      </w:r>
      <w:r w:rsidR="003715B5" w:rsidRPr="00C919D7">
        <w:rPr>
          <w:sz w:val="28"/>
          <w:szCs w:val="28"/>
        </w:rPr>
        <w:t xml:space="preserve"> </w:t>
      </w:r>
      <w:r w:rsidR="00BD032F" w:rsidRPr="00C919D7">
        <w:rPr>
          <w:sz w:val="28"/>
          <w:szCs w:val="28"/>
        </w:rPr>
        <w:t>Исполнитель обязан предоставить Заказчику право использования Системы в режиме удаленного сетевого доступа на условиях простой (неисключительной) лицензии в течение 3 (трёх) дней с даты подписания Договора. По факту выдачи лицензии должен быть оформлен двусторонний акт о выдаче лицензии.</w:t>
      </w:r>
    </w:p>
    <w:p w14:paraId="0478A4B1" w14:textId="77777777" w:rsidR="00C919D7" w:rsidRPr="00C919D7" w:rsidRDefault="00C919D7" w:rsidP="003715B5">
      <w:pPr>
        <w:ind w:firstLine="709"/>
        <w:jc w:val="both"/>
        <w:textAlignment w:val="baseline"/>
        <w:rPr>
          <w:sz w:val="28"/>
          <w:szCs w:val="28"/>
        </w:rPr>
      </w:pPr>
    </w:p>
    <w:p w14:paraId="2352C6F6" w14:textId="77777777" w:rsidR="00BD032F" w:rsidRPr="00C919D7" w:rsidRDefault="00C919D7" w:rsidP="00C919D7">
      <w:pPr>
        <w:ind w:firstLine="709"/>
        <w:jc w:val="both"/>
        <w:textAlignment w:val="baseline"/>
        <w:outlineLvl w:val="1"/>
        <w:rPr>
          <w:b/>
          <w:bCs/>
          <w:color w:val="000000"/>
          <w:sz w:val="28"/>
          <w:szCs w:val="28"/>
          <w:lang w:eastAsia="ru-RU"/>
        </w:rPr>
      </w:pPr>
      <w:r>
        <w:rPr>
          <w:b/>
          <w:bCs/>
          <w:color w:val="000000"/>
          <w:sz w:val="28"/>
          <w:szCs w:val="28"/>
          <w:lang w:eastAsia="ru-RU"/>
        </w:rPr>
        <w:t xml:space="preserve">4.3. </w:t>
      </w:r>
      <w:r w:rsidR="00BD032F" w:rsidRPr="00C919D7">
        <w:rPr>
          <w:b/>
          <w:bCs/>
          <w:color w:val="000000"/>
          <w:sz w:val="28"/>
          <w:szCs w:val="28"/>
          <w:lang w:eastAsia="ru-RU"/>
        </w:rPr>
        <w:t>Оказание услуг по адаптации и сопровождени</w:t>
      </w:r>
      <w:r w:rsidR="00C43E97" w:rsidRPr="00C919D7">
        <w:rPr>
          <w:b/>
          <w:bCs/>
          <w:color w:val="000000"/>
          <w:sz w:val="28"/>
          <w:szCs w:val="28"/>
          <w:lang w:eastAsia="ru-RU"/>
        </w:rPr>
        <w:t>ю</w:t>
      </w:r>
      <w:r w:rsidR="00BD032F" w:rsidRPr="00C919D7">
        <w:rPr>
          <w:b/>
          <w:bCs/>
          <w:color w:val="000000"/>
          <w:sz w:val="28"/>
          <w:szCs w:val="28"/>
          <w:lang w:eastAsia="ru-RU"/>
        </w:rPr>
        <w:t xml:space="preserve"> экземпляров систем КонсультантПлюс Серии VIP.</w:t>
      </w:r>
    </w:p>
    <w:p w14:paraId="39A788BC" w14:textId="77777777" w:rsidR="00BD032F" w:rsidRPr="00041E15" w:rsidRDefault="00BD032F" w:rsidP="003715B5">
      <w:pPr>
        <w:pStyle w:val="aff7"/>
        <w:ind w:left="360"/>
        <w:textAlignment w:val="baseline"/>
        <w:rPr>
          <w:sz w:val="28"/>
          <w:szCs w:val="28"/>
        </w:rPr>
      </w:pPr>
    </w:p>
    <w:p w14:paraId="6B356511" w14:textId="77777777" w:rsidR="00BD032F" w:rsidRPr="00041E15" w:rsidRDefault="00C919D7" w:rsidP="00C919D7">
      <w:pPr>
        <w:ind w:firstLine="709"/>
        <w:jc w:val="both"/>
        <w:textAlignment w:val="baseline"/>
        <w:rPr>
          <w:sz w:val="28"/>
          <w:szCs w:val="28"/>
        </w:rPr>
      </w:pPr>
      <w:r>
        <w:rPr>
          <w:sz w:val="28"/>
          <w:szCs w:val="28"/>
        </w:rPr>
        <w:t xml:space="preserve">4.3.1. </w:t>
      </w:r>
      <w:r w:rsidR="00BD032F" w:rsidRPr="00041E15">
        <w:rPr>
          <w:sz w:val="28"/>
          <w:szCs w:val="28"/>
        </w:rPr>
        <w:t>Перечень и количество экземпляров систем КонсультантПлюс серии VIP:</w:t>
      </w:r>
    </w:p>
    <w:p w14:paraId="7A733608" w14:textId="77777777" w:rsidR="00BD032F" w:rsidRPr="00C919D7" w:rsidRDefault="00BD032F" w:rsidP="00C919D7">
      <w:pPr>
        <w:jc w:val="right"/>
        <w:textAlignment w:val="baseline"/>
        <w:outlineLvl w:val="2"/>
        <w:rPr>
          <w:b/>
          <w:bCs/>
          <w:i/>
          <w:color w:val="000000"/>
          <w:sz w:val="28"/>
          <w:szCs w:val="28"/>
          <w:lang w:eastAsia="ru-RU"/>
        </w:rPr>
      </w:pPr>
      <w:r w:rsidRPr="00C919D7">
        <w:rPr>
          <w:b/>
          <w:bCs/>
          <w:i/>
          <w:color w:val="000000"/>
          <w:sz w:val="28"/>
          <w:szCs w:val="28"/>
          <w:lang w:eastAsia="ru-RU"/>
        </w:rPr>
        <w:t>Таблица №3</w:t>
      </w:r>
    </w:p>
    <w:tbl>
      <w:tblPr>
        <w:tblW w:w="5000" w:type="pct"/>
        <w:jc w:val="center"/>
        <w:tblLook w:val="04A0" w:firstRow="1" w:lastRow="0" w:firstColumn="1" w:lastColumn="0" w:noHBand="0" w:noVBand="1"/>
      </w:tblPr>
      <w:tblGrid>
        <w:gridCol w:w="5262"/>
        <w:gridCol w:w="3201"/>
        <w:gridCol w:w="1727"/>
      </w:tblGrid>
      <w:tr w:rsidR="00BD032F" w:rsidRPr="00041E15" w14:paraId="52BBB9D2" w14:textId="77777777" w:rsidTr="00BD032F">
        <w:trPr>
          <w:jc w:val="center"/>
        </w:trPr>
        <w:tc>
          <w:tcPr>
            <w:tcW w:w="2702"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0ECD0A9" w14:textId="77777777" w:rsidR="00BD032F" w:rsidRPr="00041E15" w:rsidRDefault="00BD032F" w:rsidP="00BD032F">
            <w:pPr>
              <w:rPr>
                <w:b/>
                <w:noProof/>
                <w:sz w:val="28"/>
                <w:szCs w:val="28"/>
              </w:rPr>
            </w:pPr>
            <w:r w:rsidRPr="00041E15">
              <w:rPr>
                <w:b/>
                <w:noProof/>
                <w:sz w:val="28"/>
                <w:szCs w:val="28"/>
              </w:rPr>
              <w:t>Название экземпляра Системы КонсультантПлюс серии VIP</w:t>
            </w:r>
          </w:p>
        </w:tc>
        <w:tc>
          <w:tcPr>
            <w:tcW w:w="169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80DB1B3" w14:textId="77777777" w:rsidR="00BD032F" w:rsidRPr="00041E15" w:rsidRDefault="00BD032F" w:rsidP="00BD032F">
            <w:pPr>
              <w:rPr>
                <w:b/>
                <w:noProof/>
                <w:sz w:val="28"/>
                <w:szCs w:val="28"/>
              </w:rPr>
            </w:pPr>
            <w:r w:rsidRPr="00041E15">
              <w:rPr>
                <w:b/>
                <w:noProof/>
                <w:sz w:val="28"/>
                <w:szCs w:val="28"/>
              </w:rPr>
              <w:t>Тип Системы</w:t>
            </w:r>
          </w:p>
        </w:tc>
        <w:tc>
          <w:tcPr>
            <w:tcW w:w="607"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066CC63" w14:textId="77777777" w:rsidR="00BD032F" w:rsidRPr="00041E15" w:rsidRDefault="00BD032F" w:rsidP="00BD032F">
            <w:pPr>
              <w:rPr>
                <w:b/>
                <w:noProof/>
                <w:sz w:val="28"/>
                <w:szCs w:val="28"/>
              </w:rPr>
            </w:pPr>
            <w:r w:rsidRPr="00041E15">
              <w:rPr>
                <w:b/>
                <w:noProof/>
                <w:sz w:val="28"/>
                <w:szCs w:val="28"/>
              </w:rPr>
              <w:t>Количество</w:t>
            </w:r>
          </w:p>
        </w:tc>
      </w:tr>
      <w:tr w:rsidR="00BD032F" w:rsidRPr="00041E15" w14:paraId="349BAB52" w14:textId="77777777" w:rsidTr="00BD032F">
        <w:trPr>
          <w:jc w:val="center"/>
        </w:trPr>
        <w:tc>
          <w:tcPr>
            <w:tcW w:w="2702"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6D48E8D" w14:textId="77777777" w:rsidR="00BD032F" w:rsidRPr="00041E15" w:rsidRDefault="00BD032F" w:rsidP="00BD032F">
            <w:pPr>
              <w:rPr>
                <w:noProof/>
                <w:sz w:val="28"/>
                <w:szCs w:val="28"/>
              </w:rPr>
            </w:pPr>
            <w:r w:rsidRPr="00041E15">
              <w:rPr>
                <w:noProof/>
                <w:sz w:val="28"/>
                <w:szCs w:val="28"/>
              </w:rPr>
              <w:t>СПС Консультант Юрист смарт-комплект Проф</w:t>
            </w:r>
          </w:p>
        </w:tc>
        <w:tc>
          <w:tcPr>
            <w:tcW w:w="169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36D61DC" w14:textId="77777777" w:rsidR="00BD032F" w:rsidRPr="00041E15" w:rsidRDefault="00BD032F" w:rsidP="00BD032F">
            <w:pPr>
              <w:rPr>
                <w:noProof/>
                <w:sz w:val="28"/>
                <w:szCs w:val="28"/>
              </w:rPr>
            </w:pPr>
            <w:r w:rsidRPr="00041E15">
              <w:rPr>
                <w:noProof/>
                <w:sz w:val="28"/>
                <w:szCs w:val="28"/>
              </w:rPr>
              <w:t>флэш версия </w:t>
            </w:r>
          </w:p>
        </w:tc>
        <w:tc>
          <w:tcPr>
            <w:tcW w:w="607"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64FF5F6" w14:textId="77777777" w:rsidR="00BD032F" w:rsidRPr="00041E15" w:rsidRDefault="00BD032F" w:rsidP="00BD032F">
            <w:pPr>
              <w:jc w:val="center"/>
              <w:rPr>
                <w:noProof/>
                <w:sz w:val="28"/>
                <w:szCs w:val="28"/>
              </w:rPr>
            </w:pPr>
            <w:r w:rsidRPr="00041E15">
              <w:rPr>
                <w:noProof/>
                <w:sz w:val="28"/>
                <w:szCs w:val="28"/>
              </w:rPr>
              <w:t>1 (одна)</w:t>
            </w:r>
          </w:p>
        </w:tc>
      </w:tr>
      <w:tr w:rsidR="00BD032F" w:rsidRPr="00041E15" w14:paraId="5FA25180" w14:textId="77777777" w:rsidTr="00BD032F">
        <w:trPr>
          <w:jc w:val="center"/>
        </w:trPr>
        <w:tc>
          <w:tcPr>
            <w:tcW w:w="2702"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308312B" w14:textId="77777777" w:rsidR="00BD032F" w:rsidRPr="00041E15" w:rsidRDefault="00BD032F" w:rsidP="00BD032F">
            <w:pPr>
              <w:rPr>
                <w:noProof/>
                <w:sz w:val="28"/>
                <w:szCs w:val="28"/>
              </w:rPr>
            </w:pPr>
            <w:r w:rsidRPr="00041E15">
              <w:rPr>
                <w:noProof/>
                <w:sz w:val="28"/>
                <w:szCs w:val="28"/>
              </w:rPr>
              <w:t>СПС КонсультантПлюс: Международное право</w:t>
            </w:r>
          </w:p>
        </w:tc>
        <w:tc>
          <w:tcPr>
            <w:tcW w:w="169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C532A4A" w14:textId="77777777" w:rsidR="00BD032F" w:rsidRPr="00041E15" w:rsidRDefault="00BD032F" w:rsidP="00BD032F">
            <w:pPr>
              <w:rPr>
                <w:noProof/>
                <w:sz w:val="28"/>
                <w:szCs w:val="28"/>
              </w:rPr>
            </w:pPr>
            <w:r w:rsidRPr="00041E15">
              <w:rPr>
                <w:noProof/>
                <w:sz w:val="28"/>
                <w:szCs w:val="28"/>
              </w:rPr>
              <w:t>флэш версия </w:t>
            </w:r>
          </w:p>
        </w:tc>
        <w:tc>
          <w:tcPr>
            <w:tcW w:w="607"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D8A59C3" w14:textId="77777777" w:rsidR="00BD032F" w:rsidRPr="00041E15" w:rsidRDefault="00BD032F" w:rsidP="00BD032F">
            <w:pPr>
              <w:jc w:val="center"/>
              <w:rPr>
                <w:noProof/>
                <w:sz w:val="28"/>
                <w:szCs w:val="28"/>
              </w:rPr>
            </w:pPr>
            <w:r w:rsidRPr="00041E15">
              <w:rPr>
                <w:noProof/>
                <w:sz w:val="28"/>
                <w:szCs w:val="28"/>
              </w:rPr>
              <w:t>1 (одна)</w:t>
            </w:r>
          </w:p>
        </w:tc>
      </w:tr>
      <w:tr w:rsidR="00BD032F" w:rsidRPr="00041E15" w14:paraId="7E6BD066" w14:textId="77777777" w:rsidTr="00BD032F">
        <w:trPr>
          <w:jc w:val="center"/>
        </w:trPr>
        <w:tc>
          <w:tcPr>
            <w:tcW w:w="2702"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11D7629" w14:textId="77777777" w:rsidR="00BD032F" w:rsidRPr="00041E15" w:rsidRDefault="00BD032F" w:rsidP="00BD032F">
            <w:pPr>
              <w:rPr>
                <w:noProof/>
                <w:sz w:val="28"/>
                <w:szCs w:val="28"/>
              </w:rPr>
            </w:pPr>
            <w:r w:rsidRPr="00041E15">
              <w:rPr>
                <w:noProof/>
                <w:sz w:val="28"/>
                <w:szCs w:val="28"/>
              </w:rPr>
              <w:t>СС КонсультантСудебнаяПрактика: Суды Москвы и области</w:t>
            </w:r>
          </w:p>
        </w:tc>
        <w:tc>
          <w:tcPr>
            <w:tcW w:w="169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24AFADC" w14:textId="77777777" w:rsidR="00BD032F" w:rsidRPr="00041E15" w:rsidRDefault="00BD032F" w:rsidP="00BD032F">
            <w:pPr>
              <w:rPr>
                <w:noProof/>
                <w:sz w:val="28"/>
                <w:szCs w:val="28"/>
              </w:rPr>
            </w:pPr>
            <w:r w:rsidRPr="00041E15">
              <w:rPr>
                <w:noProof/>
                <w:sz w:val="28"/>
                <w:szCs w:val="28"/>
              </w:rPr>
              <w:t>флэш версия </w:t>
            </w:r>
          </w:p>
        </w:tc>
        <w:tc>
          <w:tcPr>
            <w:tcW w:w="607"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186760E" w14:textId="77777777" w:rsidR="00BD032F" w:rsidRPr="00041E15" w:rsidRDefault="00BD032F" w:rsidP="00BD032F">
            <w:pPr>
              <w:jc w:val="center"/>
              <w:rPr>
                <w:noProof/>
                <w:sz w:val="28"/>
                <w:szCs w:val="28"/>
              </w:rPr>
            </w:pPr>
            <w:r w:rsidRPr="00041E15">
              <w:rPr>
                <w:noProof/>
                <w:sz w:val="28"/>
                <w:szCs w:val="28"/>
              </w:rPr>
              <w:t>1 (одна)</w:t>
            </w:r>
          </w:p>
        </w:tc>
      </w:tr>
      <w:tr w:rsidR="00BD032F" w:rsidRPr="00041E15" w14:paraId="4369C17E" w14:textId="77777777" w:rsidTr="00BD032F">
        <w:trPr>
          <w:jc w:val="center"/>
        </w:trPr>
        <w:tc>
          <w:tcPr>
            <w:tcW w:w="2702"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926C6AE" w14:textId="77777777" w:rsidR="00BD032F" w:rsidRPr="00041E15" w:rsidRDefault="00BD032F" w:rsidP="00BD032F">
            <w:pPr>
              <w:rPr>
                <w:noProof/>
                <w:sz w:val="28"/>
                <w:szCs w:val="28"/>
              </w:rPr>
            </w:pPr>
            <w:r w:rsidRPr="00041E15">
              <w:rPr>
                <w:noProof/>
                <w:sz w:val="28"/>
                <w:szCs w:val="28"/>
              </w:rPr>
              <w:t>СС КонсультантСудебнаяПрактика: Подборки судебных решений</w:t>
            </w:r>
          </w:p>
        </w:tc>
        <w:tc>
          <w:tcPr>
            <w:tcW w:w="169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FA0AACC" w14:textId="77777777" w:rsidR="00BD032F" w:rsidRPr="00041E15" w:rsidRDefault="00BD032F" w:rsidP="00BD032F">
            <w:pPr>
              <w:rPr>
                <w:noProof/>
                <w:sz w:val="28"/>
                <w:szCs w:val="28"/>
              </w:rPr>
            </w:pPr>
            <w:r w:rsidRPr="00041E15">
              <w:rPr>
                <w:noProof/>
                <w:sz w:val="28"/>
                <w:szCs w:val="28"/>
              </w:rPr>
              <w:t>флэш версия </w:t>
            </w:r>
          </w:p>
        </w:tc>
        <w:tc>
          <w:tcPr>
            <w:tcW w:w="607"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1C526AE" w14:textId="77777777" w:rsidR="00BD032F" w:rsidRPr="00041E15" w:rsidRDefault="00BD032F" w:rsidP="00BD032F">
            <w:pPr>
              <w:jc w:val="center"/>
              <w:rPr>
                <w:noProof/>
                <w:sz w:val="28"/>
                <w:szCs w:val="28"/>
              </w:rPr>
            </w:pPr>
            <w:r w:rsidRPr="00041E15">
              <w:rPr>
                <w:noProof/>
                <w:sz w:val="28"/>
                <w:szCs w:val="28"/>
              </w:rPr>
              <w:t>1 (одна)</w:t>
            </w:r>
          </w:p>
        </w:tc>
      </w:tr>
      <w:tr w:rsidR="00BD032F" w:rsidRPr="00041E15" w14:paraId="0E10990C" w14:textId="77777777" w:rsidTr="00BD032F">
        <w:trPr>
          <w:jc w:val="center"/>
        </w:trPr>
        <w:tc>
          <w:tcPr>
            <w:tcW w:w="2702"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B30E846" w14:textId="77777777" w:rsidR="00BD032F" w:rsidRPr="00041E15" w:rsidRDefault="00BD032F" w:rsidP="00BD032F">
            <w:pPr>
              <w:rPr>
                <w:noProof/>
                <w:sz w:val="28"/>
                <w:szCs w:val="28"/>
              </w:rPr>
            </w:pPr>
            <w:r w:rsidRPr="00041E15">
              <w:rPr>
                <w:noProof/>
                <w:sz w:val="28"/>
                <w:szCs w:val="28"/>
              </w:rPr>
              <w:t>СПС КонсультантПлюс: Эксперт-приложение</w:t>
            </w:r>
          </w:p>
        </w:tc>
        <w:tc>
          <w:tcPr>
            <w:tcW w:w="169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E4B95AE" w14:textId="77777777" w:rsidR="00BD032F" w:rsidRPr="00041E15" w:rsidRDefault="00BD032F" w:rsidP="00BD032F">
            <w:pPr>
              <w:rPr>
                <w:noProof/>
                <w:sz w:val="28"/>
                <w:szCs w:val="28"/>
              </w:rPr>
            </w:pPr>
            <w:r w:rsidRPr="00041E15">
              <w:rPr>
                <w:noProof/>
                <w:sz w:val="28"/>
                <w:szCs w:val="28"/>
              </w:rPr>
              <w:t>флэш версия </w:t>
            </w:r>
          </w:p>
        </w:tc>
        <w:tc>
          <w:tcPr>
            <w:tcW w:w="607"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4B9FC4B" w14:textId="77777777" w:rsidR="00BD032F" w:rsidRPr="00041E15" w:rsidRDefault="00BD032F" w:rsidP="00BD032F">
            <w:pPr>
              <w:jc w:val="center"/>
              <w:rPr>
                <w:noProof/>
                <w:sz w:val="28"/>
                <w:szCs w:val="28"/>
              </w:rPr>
            </w:pPr>
            <w:r w:rsidRPr="00041E15">
              <w:rPr>
                <w:noProof/>
                <w:sz w:val="28"/>
                <w:szCs w:val="28"/>
              </w:rPr>
              <w:t>1 (одна)</w:t>
            </w:r>
          </w:p>
        </w:tc>
      </w:tr>
      <w:tr w:rsidR="00BD032F" w:rsidRPr="00041E15" w14:paraId="53169236" w14:textId="77777777" w:rsidTr="00BD032F">
        <w:trPr>
          <w:jc w:val="center"/>
        </w:trPr>
        <w:tc>
          <w:tcPr>
            <w:tcW w:w="2702"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DCC25FF" w14:textId="77777777" w:rsidR="00BD032F" w:rsidRPr="00041E15" w:rsidRDefault="00BD032F" w:rsidP="00BD032F">
            <w:pPr>
              <w:rPr>
                <w:noProof/>
                <w:sz w:val="28"/>
                <w:szCs w:val="28"/>
              </w:rPr>
            </w:pPr>
            <w:r w:rsidRPr="00041E15">
              <w:rPr>
                <w:noProof/>
                <w:sz w:val="28"/>
                <w:szCs w:val="28"/>
              </w:rPr>
              <w:t>СПС Консультант Премиум смарт-комплект Проф</w:t>
            </w:r>
          </w:p>
        </w:tc>
        <w:tc>
          <w:tcPr>
            <w:tcW w:w="169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BDA69CD" w14:textId="77777777" w:rsidR="00BD032F" w:rsidRPr="00041E15" w:rsidRDefault="00BD032F" w:rsidP="00BD032F">
            <w:pPr>
              <w:rPr>
                <w:noProof/>
                <w:sz w:val="28"/>
                <w:szCs w:val="28"/>
              </w:rPr>
            </w:pPr>
            <w:r w:rsidRPr="00041E15">
              <w:rPr>
                <w:noProof/>
                <w:sz w:val="28"/>
                <w:szCs w:val="28"/>
              </w:rPr>
              <w:t>онлайн-версия Ключ на флэш-носителе</w:t>
            </w:r>
          </w:p>
        </w:tc>
        <w:tc>
          <w:tcPr>
            <w:tcW w:w="607"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5199FDC" w14:textId="77777777" w:rsidR="00BD032F" w:rsidRPr="00041E15" w:rsidRDefault="00BD032F" w:rsidP="00BD032F">
            <w:pPr>
              <w:jc w:val="both"/>
              <w:rPr>
                <w:noProof/>
                <w:sz w:val="28"/>
                <w:szCs w:val="28"/>
              </w:rPr>
            </w:pPr>
            <w:r w:rsidRPr="00041E15">
              <w:rPr>
                <w:noProof/>
                <w:sz w:val="28"/>
                <w:szCs w:val="28"/>
              </w:rPr>
              <w:t xml:space="preserve">       2 (два)</w:t>
            </w:r>
          </w:p>
        </w:tc>
      </w:tr>
    </w:tbl>
    <w:p w14:paraId="23F412E9" w14:textId="77777777" w:rsidR="00BD032F" w:rsidRPr="00041E15" w:rsidRDefault="00BD032F" w:rsidP="00BD032F">
      <w:pPr>
        <w:pStyle w:val="37"/>
        <w:rPr>
          <w:color w:val="0000FF"/>
          <w:sz w:val="28"/>
          <w:szCs w:val="28"/>
        </w:rPr>
      </w:pPr>
    </w:p>
    <w:p w14:paraId="658640B2" w14:textId="77777777" w:rsidR="00BD032F" w:rsidRPr="00041E15" w:rsidRDefault="00C919D7" w:rsidP="00C919D7">
      <w:pPr>
        <w:ind w:firstLine="709"/>
        <w:jc w:val="both"/>
        <w:textAlignment w:val="baseline"/>
        <w:rPr>
          <w:sz w:val="28"/>
          <w:szCs w:val="28"/>
        </w:rPr>
      </w:pPr>
      <w:r>
        <w:rPr>
          <w:sz w:val="28"/>
          <w:szCs w:val="28"/>
        </w:rPr>
        <w:t xml:space="preserve">4.3.2. </w:t>
      </w:r>
      <w:r w:rsidR="00BD032F" w:rsidRPr="00041E15">
        <w:rPr>
          <w:sz w:val="28"/>
          <w:szCs w:val="28"/>
        </w:rPr>
        <w:t>Под экземпляром Системы флэш версии понимается экземпляр Системы, предназначенный исключительно для работы на флэш-носителе.</w:t>
      </w:r>
    </w:p>
    <w:p w14:paraId="6A6CD483" w14:textId="77777777" w:rsidR="00BD032F" w:rsidRPr="00041E15" w:rsidRDefault="00C919D7" w:rsidP="00C919D7">
      <w:pPr>
        <w:ind w:firstLine="709"/>
        <w:jc w:val="both"/>
        <w:textAlignment w:val="baseline"/>
        <w:rPr>
          <w:sz w:val="28"/>
          <w:szCs w:val="28"/>
        </w:rPr>
      </w:pPr>
      <w:r>
        <w:rPr>
          <w:sz w:val="28"/>
          <w:szCs w:val="28"/>
        </w:rPr>
        <w:t xml:space="preserve">4.3.3. </w:t>
      </w:r>
      <w:r w:rsidR="00BD032F" w:rsidRPr="00041E15">
        <w:rPr>
          <w:sz w:val="28"/>
          <w:szCs w:val="28"/>
        </w:rPr>
        <w:t>Под экземпляром Системы онлайн-версии Ключ на флэш-носителе понимается экземпляр Системы, предназначенный для работы в онлайн-режиме. На флэш-носителе также размещается резервный локальный комплект Систем для работы в ситуации, когда нет подключения к Интернету в офлайн-режиме (Таблица № 4).</w:t>
      </w:r>
    </w:p>
    <w:p w14:paraId="6C219C59" w14:textId="77777777" w:rsidR="00BD032F" w:rsidRPr="00C919D7" w:rsidRDefault="00BD032F" w:rsidP="00C919D7">
      <w:pPr>
        <w:jc w:val="right"/>
        <w:textAlignment w:val="baseline"/>
        <w:outlineLvl w:val="2"/>
        <w:rPr>
          <w:b/>
          <w:bCs/>
          <w:i/>
          <w:color w:val="000000"/>
          <w:sz w:val="28"/>
          <w:szCs w:val="28"/>
          <w:lang w:eastAsia="ru-RU"/>
        </w:rPr>
      </w:pPr>
      <w:r w:rsidRPr="00C919D7">
        <w:rPr>
          <w:b/>
          <w:bCs/>
          <w:i/>
          <w:color w:val="000000"/>
          <w:sz w:val="28"/>
          <w:szCs w:val="28"/>
          <w:lang w:eastAsia="ru-RU"/>
        </w:rPr>
        <w:t>Таблица №4</w:t>
      </w:r>
    </w:p>
    <w:tbl>
      <w:tblPr>
        <w:tblStyle w:val="afff1"/>
        <w:tblW w:w="10201" w:type="dxa"/>
        <w:tblLook w:val="04A0" w:firstRow="1" w:lastRow="0" w:firstColumn="1" w:lastColumn="0" w:noHBand="0" w:noVBand="1"/>
      </w:tblPr>
      <w:tblGrid>
        <w:gridCol w:w="4785"/>
        <w:gridCol w:w="5416"/>
      </w:tblGrid>
      <w:tr w:rsidR="00BD032F" w:rsidRPr="00041E15" w14:paraId="471D9704" w14:textId="77777777" w:rsidTr="00C43E97">
        <w:tc>
          <w:tcPr>
            <w:tcW w:w="4785" w:type="dxa"/>
          </w:tcPr>
          <w:p w14:paraId="6077FEB6" w14:textId="77777777" w:rsidR="00BD032F" w:rsidRPr="00041E15" w:rsidRDefault="00BD032F" w:rsidP="00BD032F">
            <w:pPr>
              <w:rPr>
                <w:noProof/>
                <w:sz w:val="28"/>
                <w:szCs w:val="28"/>
              </w:rPr>
            </w:pPr>
            <w:r w:rsidRPr="00041E15">
              <w:rPr>
                <w:noProof/>
                <w:sz w:val="28"/>
                <w:szCs w:val="28"/>
              </w:rPr>
              <w:t>Онлайн-часть</w:t>
            </w:r>
          </w:p>
        </w:tc>
        <w:tc>
          <w:tcPr>
            <w:tcW w:w="5416" w:type="dxa"/>
          </w:tcPr>
          <w:p w14:paraId="76737A09" w14:textId="77777777" w:rsidR="00BD032F" w:rsidRPr="00041E15" w:rsidRDefault="00BD032F" w:rsidP="00BD032F">
            <w:pPr>
              <w:rPr>
                <w:noProof/>
                <w:sz w:val="28"/>
                <w:szCs w:val="28"/>
              </w:rPr>
            </w:pPr>
            <w:r w:rsidRPr="00041E15">
              <w:rPr>
                <w:noProof/>
                <w:sz w:val="28"/>
                <w:szCs w:val="28"/>
              </w:rPr>
              <w:t>Оффлайн-часть</w:t>
            </w:r>
          </w:p>
        </w:tc>
      </w:tr>
      <w:tr w:rsidR="00BD032F" w:rsidRPr="00041E15" w14:paraId="7D9EF420" w14:textId="77777777" w:rsidTr="00C43E97">
        <w:tc>
          <w:tcPr>
            <w:tcW w:w="4785" w:type="dxa"/>
          </w:tcPr>
          <w:p w14:paraId="55375615" w14:textId="77777777" w:rsidR="00BD032F" w:rsidRPr="00041E15" w:rsidRDefault="00BD032F" w:rsidP="00BD032F">
            <w:pPr>
              <w:rPr>
                <w:noProof/>
                <w:sz w:val="28"/>
                <w:szCs w:val="28"/>
              </w:rPr>
            </w:pPr>
            <w:r w:rsidRPr="00041E15">
              <w:rPr>
                <w:noProof/>
                <w:sz w:val="28"/>
                <w:szCs w:val="28"/>
              </w:rPr>
              <w:t>В состав Системы входят Информационные Банки:</w:t>
            </w:r>
          </w:p>
          <w:p w14:paraId="46EE5778" w14:textId="77777777" w:rsidR="00BD032F" w:rsidRPr="00041E15" w:rsidRDefault="00BD032F" w:rsidP="00BD032F">
            <w:pPr>
              <w:rPr>
                <w:noProof/>
                <w:sz w:val="28"/>
                <w:szCs w:val="28"/>
              </w:rPr>
            </w:pPr>
            <w:r w:rsidRPr="00041E15">
              <w:rPr>
                <w:noProof/>
                <w:sz w:val="28"/>
                <w:szCs w:val="28"/>
              </w:rPr>
              <w:t>Российское законодательство (Версия Проф),</w:t>
            </w:r>
          </w:p>
          <w:p w14:paraId="409E6964" w14:textId="77777777" w:rsidR="00BD032F" w:rsidRPr="00041E15" w:rsidRDefault="00BD032F" w:rsidP="00BD032F">
            <w:pPr>
              <w:rPr>
                <w:noProof/>
                <w:sz w:val="28"/>
                <w:szCs w:val="28"/>
              </w:rPr>
            </w:pPr>
            <w:r w:rsidRPr="00041E15">
              <w:rPr>
                <w:noProof/>
                <w:sz w:val="28"/>
                <w:szCs w:val="28"/>
              </w:rPr>
              <w:t>Практика антимонопольной службы,</w:t>
            </w:r>
          </w:p>
          <w:p w14:paraId="183DF028" w14:textId="77777777" w:rsidR="00BD032F" w:rsidRPr="00041E15" w:rsidRDefault="00BD032F" w:rsidP="00BD032F">
            <w:pPr>
              <w:rPr>
                <w:noProof/>
                <w:sz w:val="28"/>
                <w:szCs w:val="28"/>
              </w:rPr>
            </w:pPr>
            <w:r w:rsidRPr="00041E15">
              <w:rPr>
                <w:noProof/>
                <w:sz w:val="28"/>
                <w:szCs w:val="28"/>
              </w:rPr>
              <w:t>Решения госорганов по спорным ситуациям,</w:t>
            </w:r>
          </w:p>
          <w:p w14:paraId="1B32E54E" w14:textId="77777777" w:rsidR="00BD032F" w:rsidRPr="00041E15" w:rsidRDefault="00BD032F" w:rsidP="00BD032F">
            <w:pPr>
              <w:rPr>
                <w:noProof/>
                <w:sz w:val="28"/>
                <w:szCs w:val="28"/>
              </w:rPr>
            </w:pPr>
            <w:r w:rsidRPr="00041E15">
              <w:rPr>
                <w:noProof/>
                <w:sz w:val="28"/>
                <w:szCs w:val="28"/>
              </w:rPr>
              <w:t>Региональный выпуск,</w:t>
            </w:r>
          </w:p>
          <w:p w14:paraId="0A93B2B6" w14:textId="77777777" w:rsidR="00BD032F" w:rsidRPr="00041E15" w:rsidRDefault="00BD032F" w:rsidP="00BD032F">
            <w:pPr>
              <w:rPr>
                <w:noProof/>
                <w:sz w:val="28"/>
                <w:szCs w:val="28"/>
              </w:rPr>
            </w:pPr>
            <w:r w:rsidRPr="00041E15">
              <w:rPr>
                <w:noProof/>
                <w:sz w:val="28"/>
                <w:szCs w:val="28"/>
              </w:rPr>
              <w:t>Эксперт-приложение (бюджетные организации),</w:t>
            </w:r>
          </w:p>
          <w:p w14:paraId="5F3BADA2" w14:textId="77777777" w:rsidR="00BD032F" w:rsidRPr="00041E15" w:rsidRDefault="00BD032F" w:rsidP="00BD032F">
            <w:pPr>
              <w:rPr>
                <w:noProof/>
                <w:sz w:val="28"/>
                <w:szCs w:val="28"/>
              </w:rPr>
            </w:pPr>
            <w:r w:rsidRPr="00041E15">
              <w:rPr>
                <w:noProof/>
                <w:sz w:val="28"/>
                <w:szCs w:val="28"/>
              </w:rPr>
              <w:t>Правовые позиции высших судов,</w:t>
            </w:r>
          </w:p>
          <w:p w14:paraId="0F80FE90" w14:textId="77777777" w:rsidR="00BD032F" w:rsidRPr="00041E15" w:rsidRDefault="00BD032F" w:rsidP="00BD032F">
            <w:pPr>
              <w:rPr>
                <w:noProof/>
                <w:sz w:val="28"/>
                <w:szCs w:val="28"/>
              </w:rPr>
            </w:pPr>
            <w:r w:rsidRPr="00041E15">
              <w:rPr>
                <w:noProof/>
                <w:sz w:val="28"/>
                <w:szCs w:val="28"/>
              </w:rPr>
              <w:t>Решения высших судов,</w:t>
            </w:r>
          </w:p>
          <w:p w14:paraId="62B2A491" w14:textId="77777777" w:rsidR="00BD032F" w:rsidRPr="00041E15" w:rsidRDefault="00BD032F" w:rsidP="00BD032F">
            <w:pPr>
              <w:rPr>
                <w:noProof/>
                <w:sz w:val="28"/>
                <w:szCs w:val="28"/>
              </w:rPr>
            </w:pPr>
            <w:r w:rsidRPr="00041E15">
              <w:rPr>
                <w:noProof/>
                <w:sz w:val="28"/>
                <w:szCs w:val="28"/>
              </w:rPr>
              <w:t>Суд по интеллектуальным правам,</w:t>
            </w:r>
          </w:p>
          <w:p w14:paraId="7A6028BD" w14:textId="77777777" w:rsidR="00BD032F" w:rsidRPr="00041E15" w:rsidRDefault="00BD032F" w:rsidP="00BD032F">
            <w:pPr>
              <w:rPr>
                <w:noProof/>
                <w:sz w:val="28"/>
                <w:szCs w:val="28"/>
              </w:rPr>
            </w:pPr>
            <w:r w:rsidRPr="00041E15">
              <w:rPr>
                <w:noProof/>
                <w:sz w:val="28"/>
                <w:szCs w:val="28"/>
              </w:rPr>
              <w:t>Все арбитражные суды округов,</w:t>
            </w:r>
          </w:p>
          <w:p w14:paraId="5607C13C" w14:textId="77777777" w:rsidR="00BD032F" w:rsidRPr="00041E15" w:rsidRDefault="00BD032F" w:rsidP="00BD032F">
            <w:pPr>
              <w:rPr>
                <w:noProof/>
                <w:sz w:val="28"/>
                <w:szCs w:val="28"/>
              </w:rPr>
            </w:pPr>
            <w:r w:rsidRPr="00041E15">
              <w:rPr>
                <w:noProof/>
                <w:sz w:val="28"/>
                <w:szCs w:val="28"/>
              </w:rPr>
              <w:t>Все арбитражные апелляционные суды,</w:t>
            </w:r>
          </w:p>
          <w:p w14:paraId="028D0E44" w14:textId="77777777" w:rsidR="00BD032F" w:rsidRPr="00041E15" w:rsidRDefault="00BD032F" w:rsidP="00BD032F">
            <w:pPr>
              <w:rPr>
                <w:noProof/>
                <w:sz w:val="28"/>
                <w:szCs w:val="28"/>
              </w:rPr>
            </w:pPr>
            <w:r w:rsidRPr="00041E15">
              <w:rPr>
                <w:noProof/>
                <w:sz w:val="28"/>
                <w:szCs w:val="28"/>
              </w:rPr>
              <w:t>Все кассационные и апелляционные СОЮ,</w:t>
            </w:r>
          </w:p>
          <w:p w14:paraId="7868F6A7" w14:textId="77777777" w:rsidR="00BD032F" w:rsidRPr="00041E15" w:rsidRDefault="00BD032F" w:rsidP="00BD032F">
            <w:pPr>
              <w:rPr>
                <w:noProof/>
                <w:sz w:val="28"/>
                <w:szCs w:val="28"/>
              </w:rPr>
            </w:pPr>
            <w:r w:rsidRPr="00041E15">
              <w:rPr>
                <w:noProof/>
                <w:sz w:val="28"/>
                <w:szCs w:val="28"/>
              </w:rPr>
              <w:t>Супермассив судебной практики:</w:t>
            </w:r>
          </w:p>
          <w:p w14:paraId="6DCB6E76" w14:textId="77777777" w:rsidR="00BD032F" w:rsidRPr="00041E15" w:rsidRDefault="00BD032F" w:rsidP="00BD032F">
            <w:pPr>
              <w:rPr>
                <w:noProof/>
                <w:sz w:val="28"/>
                <w:szCs w:val="28"/>
              </w:rPr>
            </w:pPr>
            <w:r w:rsidRPr="00041E15">
              <w:rPr>
                <w:noProof/>
                <w:sz w:val="28"/>
                <w:szCs w:val="28"/>
              </w:rPr>
              <w:t>- Решения арбитражных судов первой инстанции,</w:t>
            </w:r>
          </w:p>
          <w:p w14:paraId="30599722" w14:textId="77777777" w:rsidR="00BD032F" w:rsidRPr="00041E15" w:rsidRDefault="00BD032F" w:rsidP="00BD032F">
            <w:pPr>
              <w:rPr>
                <w:noProof/>
                <w:sz w:val="28"/>
                <w:szCs w:val="28"/>
              </w:rPr>
            </w:pPr>
            <w:r w:rsidRPr="00041E15">
              <w:rPr>
                <w:noProof/>
                <w:sz w:val="28"/>
                <w:szCs w:val="28"/>
              </w:rPr>
              <w:t>- областные и приравненные к ним, районные суды общей юрисдикции (все округа), военные суды,</w:t>
            </w:r>
          </w:p>
          <w:p w14:paraId="7807CD56" w14:textId="77777777" w:rsidR="00BD032F" w:rsidRPr="00041E15" w:rsidRDefault="00BD032F" w:rsidP="00BD032F">
            <w:pPr>
              <w:rPr>
                <w:noProof/>
                <w:sz w:val="28"/>
                <w:szCs w:val="28"/>
              </w:rPr>
            </w:pPr>
            <w:r w:rsidRPr="00041E15">
              <w:rPr>
                <w:noProof/>
                <w:sz w:val="28"/>
                <w:szCs w:val="28"/>
              </w:rPr>
              <w:t>Путеводитель по налогам,</w:t>
            </w:r>
          </w:p>
          <w:p w14:paraId="5E5D6236" w14:textId="77777777" w:rsidR="00BD032F" w:rsidRPr="00041E15" w:rsidRDefault="00BD032F" w:rsidP="00BD032F">
            <w:pPr>
              <w:rPr>
                <w:noProof/>
                <w:sz w:val="28"/>
                <w:szCs w:val="28"/>
              </w:rPr>
            </w:pPr>
            <w:r w:rsidRPr="00041E15">
              <w:rPr>
                <w:noProof/>
                <w:sz w:val="28"/>
                <w:szCs w:val="28"/>
              </w:rPr>
              <w:t>Путеводитель по кадровым вопросам,</w:t>
            </w:r>
          </w:p>
          <w:p w14:paraId="3F8DA921" w14:textId="77777777" w:rsidR="00BD032F" w:rsidRPr="00041E15" w:rsidRDefault="00BD032F" w:rsidP="00BD032F">
            <w:pPr>
              <w:rPr>
                <w:noProof/>
                <w:sz w:val="28"/>
                <w:szCs w:val="28"/>
              </w:rPr>
            </w:pPr>
            <w:r w:rsidRPr="00041E15">
              <w:rPr>
                <w:noProof/>
                <w:sz w:val="28"/>
                <w:szCs w:val="28"/>
              </w:rPr>
              <w:t>Путеводитель по сделкам,</w:t>
            </w:r>
          </w:p>
          <w:p w14:paraId="389E25F7" w14:textId="77777777" w:rsidR="00BD032F" w:rsidRPr="00041E15" w:rsidRDefault="00BD032F" w:rsidP="00BD032F">
            <w:pPr>
              <w:rPr>
                <w:noProof/>
                <w:sz w:val="28"/>
                <w:szCs w:val="28"/>
              </w:rPr>
            </w:pPr>
            <w:r w:rsidRPr="00041E15">
              <w:rPr>
                <w:noProof/>
                <w:sz w:val="28"/>
                <w:szCs w:val="28"/>
              </w:rPr>
              <w:t>Разъясняющие письма органов власти,</w:t>
            </w:r>
          </w:p>
          <w:p w14:paraId="26233971" w14:textId="77777777" w:rsidR="00BD032F" w:rsidRPr="00041E15" w:rsidRDefault="00BD032F" w:rsidP="00BD032F">
            <w:pPr>
              <w:rPr>
                <w:noProof/>
                <w:sz w:val="28"/>
                <w:szCs w:val="28"/>
              </w:rPr>
            </w:pPr>
            <w:r w:rsidRPr="00041E15">
              <w:rPr>
                <w:noProof/>
                <w:sz w:val="28"/>
                <w:szCs w:val="28"/>
              </w:rPr>
              <w:t>Вопросы-ответы (Финансист),</w:t>
            </w:r>
          </w:p>
          <w:p w14:paraId="305F6D2F" w14:textId="77777777" w:rsidR="00BD032F" w:rsidRPr="00041E15" w:rsidRDefault="00BD032F" w:rsidP="00BD032F">
            <w:pPr>
              <w:rPr>
                <w:noProof/>
                <w:sz w:val="28"/>
                <w:szCs w:val="28"/>
              </w:rPr>
            </w:pPr>
            <w:r w:rsidRPr="00041E15">
              <w:rPr>
                <w:noProof/>
                <w:sz w:val="28"/>
                <w:szCs w:val="28"/>
              </w:rPr>
              <w:t>Бухгалтерская пресса и книги,</w:t>
            </w:r>
          </w:p>
          <w:p w14:paraId="57EC6257" w14:textId="77777777" w:rsidR="00BD032F" w:rsidRPr="00041E15" w:rsidRDefault="00BD032F" w:rsidP="00BD032F">
            <w:pPr>
              <w:rPr>
                <w:noProof/>
                <w:sz w:val="28"/>
                <w:szCs w:val="28"/>
              </w:rPr>
            </w:pPr>
            <w:r w:rsidRPr="00041E15">
              <w:rPr>
                <w:noProof/>
                <w:sz w:val="28"/>
                <w:szCs w:val="28"/>
              </w:rPr>
              <w:t>Корреспонденция счетов,</w:t>
            </w:r>
          </w:p>
          <w:p w14:paraId="22857B46" w14:textId="77777777" w:rsidR="00BD032F" w:rsidRPr="00041E15" w:rsidRDefault="00BD032F" w:rsidP="00BD032F">
            <w:pPr>
              <w:rPr>
                <w:noProof/>
                <w:sz w:val="28"/>
                <w:szCs w:val="28"/>
              </w:rPr>
            </w:pPr>
            <w:r w:rsidRPr="00041E15">
              <w:rPr>
                <w:noProof/>
                <w:sz w:val="28"/>
                <w:szCs w:val="28"/>
              </w:rPr>
              <w:t>Подборки и консультации Горячей линии,</w:t>
            </w:r>
          </w:p>
          <w:p w14:paraId="75D6F3D5" w14:textId="77777777" w:rsidR="00BD032F" w:rsidRPr="00041E15" w:rsidRDefault="00BD032F" w:rsidP="00BD032F">
            <w:pPr>
              <w:rPr>
                <w:noProof/>
                <w:sz w:val="28"/>
                <w:szCs w:val="28"/>
              </w:rPr>
            </w:pPr>
            <w:r w:rsidRPr="00041E15">
              <w:rPr>
                <w:noProof/>
                <w:sz w:val="28"/>
                <w:szCs w:val="28"/>
              </w:rPr>
              <w:lastRenderedPageBreak/>
              <w:t>Путеводитель по договорной работе,</w:t>
            </w:r>
          </w:p>
          <w:p w14:paraId="5255368D" w14:textId="77777777" w:rsidR="00BD032F" w:rsidRPr="00041E15" w:rsidRDefault="00BD032F" w:rsidP="00BD032F">
            <w:pPr>
              <w:rPr>
                <w:noProof/>
                <w:sz w:val="28"/>
                <w:szCs w:val="28"/>
              </w:rPr>
            </w:pPr>
            <w:r w:rsidRPr="00041E15">
              <w:rPr>
                <w:noProof/>
                <w:sz w:val="28"/>
                <w:szCs w:val="28"/>
              </w:rPr>
              <w:t>Путеводитель по судебной практике (ГК РФ),</w:t>
            </w:r>
          </w:p>
          <w:p w14:paraId="2A1AA8F3" w14:textId="77777777" w:rsidR="00BD032F" w:rsidRPr="00041E15" w:rsidRDefault="00BD032F" w:rsidP="00BD032F">
            <w:pPr>
              <w:rPr>
                <w:noProof/>
                <w:sz w:val="28"/>
                <w:szCs w:val="28"/>
              </w:rPr>
            </w:pPr>
            <w:r w:rsidRPr="00041E15">
              <w:rPr>
                <w:noProof/>
                <w:sz w:val="28"/>
                <w:szCs w:val="28"/>
              </w:rPr>
              <w:t>Путеводитель по корпоративным процедурам,</w:t>
            </w:r>
          </w:p>
          <w:p w14:paraId="5BD03111" w14:textId="77777777" w:rsidR="00BD032F" w:rsidRPr="00041E15" w:rsidRDefault="00BD032F" w:rsidP="00BD032F">
            <w:pPr>
              <w:rPr>
                <w:noProof/>
                <w:sz w:val="28"/>
                <w:szCs w:val="28"/>
              </w:rPr>
            </w:pPr>
            <w:r w:rsidRPr="00041E15">
              <w:rPr>
                <w:noProof/>
                <w:sz w:val="28"/>
                <w:szCs w:val="28"/>
              </w:rPr>
              <w:t>Путеводитель по корпоративным спорам,</w:t>
            </w:r>
          </w:p>
          <w:p w14:paraId="5CF73B41" w14:textId="77777777" w:rsidR="00BD032F" w:rsidRPr="00041E15" w:rsidRDefault="00BD032F" w:rsidP="00BD032F">
            <w:pPr>
              <w:rPr>
                <w:noProof/>
                <w:sz w:val="28"/>
                <w:szCs w:val="28"/>
              </w:rPr>
            </w:pPr>
            <w:r w:rsidRPr="00041E15">
              <w:rPr>
                <w:noProof/>
                <w:sz w:val="28"/>
                <w:szCs w:val="28"/>
              </w:rPr>
              <w:t>Путеводитель по трудовым спорам,</w:t>
            </w:r>
          </w:p>
          <w:p w14:paraId="13A923E7" w14:textId="77777777" w:rsidR="00BD032F" w:rsidRPr="00041E15" w:rsidRDefault="00BD032F" w:rsidP="00BD032F">
            <w:pPr>
              <w:rPr>
                <w:noProof/>
                <w:sz w:val="28"/>
                <w:szCs w:val="28"/>
              </w:rPr>
            </w:pPr>
            <w:r w:rsidRPr="00041E15">
              <w:rPr>
                <w:noProof/>
                <w:sz w:val="28"/>
                <w:szCs w:val="28"/>
              </w:rPr>
              <w:t>Путеводитель по госуслугам для юридических лиц,</w:t>
            </w:r>
          </w:p>
          <w:p w14:paraId="5AD30EFC" w14:textId="77777777" w:rsidR="00BD032F" w:rsidRPr="00041E15" w:rsidRDefault="00BD032F" w:rsidP="00BD032F">
            <w:pPr>
              <w:rPr>
                <w:noProof/>
                <w:sz w:val="28"/>
                <w:szCs w:val="28"/>
              </w:rPr>
            </w:pPr>
            <w:r w:rsidRPr="00041E15">
              <w:rPr>
                <w:noProof/>
                <w:sz w:val="28"/>
                <w:szCs w:val="28"/>
              </w:rPr>
              <w:t>Путеводитель по контрактной системе в сфере закупок,</w:t>
            </w:r>
          </w:p>
          <w:p w14:paraId="6DF2D0FB" w14:textId="77777777" w:rsidR="00BD032F" w:rsidRPr="00041E15" w:rsidRDefault="00BD032F" w:rsidP="00BD032F">
            <w:pPr>
              <w:rPr>
                <w:noProof/>
                <w:sz w:val="28"/>
                <w:szCs w:val="28"/>
              </w:rPr>
            </w:pPr>
            <w:r w:rsidRPr="00041E15">
              <w:rPr>
                <w:noProof/>
                <w:sz w:val="28"/>
                <w:szCs w:val="28"/>
              </w:rPr>
              <w:t>Путеводитель по спорам в сфере закупок,</w:t>
            </w:r>
          </w:p>
          <w:p w14:paraId="17481B8E" w14:textId="77777777" w:rsidR="00BD032F" w:rsidRPr="00041E15" w:rsidRDefault="00BD032F" w:rsidP="00BD032F">
            <w:pPr>
              <w:rPr>
                <w:noProof/>
                <w:sz w:val="28"/>
                <w:szCs w:val="28"/>
              </w:rPr>
            </w:pPr>
            <w:r w:rsidRPr="00041E15">
              <w:rPr>
                <w:noProof/>
                <w:sz w:val="28"/>
                <w:szCs w:val="28"/>
              </w:rPr>
              <w:t>Постатейные комментарии и книги,</w:t>
            </w:r>
          </w:p>
          <w:p w14:paraId="4455DF7E" w14:textId="77777777" w:rsidR="00BD032F" w:rsidRPr="00041E15" w:rsidRDefault="00BD032F" w:rsidP="00BD032F">
            <w:pPr>
              <w:rPr>
                <w:noProof/>
                <w:sz w:val="28"/>
                <w:szCs w:val="28"/>
              </w:rPr>
            </w:pPr>
            <w:r w:rsidRPr="00041E15">
              <w:rPr>
                <w:noProof/>
                <w:sz w:val="28"/>
                <w:szCs w:val="28"/>
              </w:rPr>
              <w:t>Юридическая пресса,</w:t>
            </w:r>
          </w:p>
          <w:p w14:paraId="2D6BB480" w14:textId="77777777" w:rsidR="00BD032F" w:rsidRPr="00041E15" w:rsidRDefault="00BD032F" w:rsidP="00BD032F">
            <w:pPr>
              <w:rPr>
                <w:noProof/>
                <w:sz w:val="28"/>
                <w:szCs w:val="28"/>
              </w:rPr>
            </w:pPr>
            <w:r w:rsidRPr="00041E15">
              <w:rPr>
                <w:noProof/>
                <w:sz w:val="28"/>
                <w:szCs w:val="28"/>
              </w:rPr>
              <w:t>Деловые бумаги,</w:t>
            </w:r>
          </w:p>
          <w:p w14:paraId="17F8502B" w14:textId="77777777" w:rsidR="00BD032F" w:rsidRPr="00041E15" w:rsidRDefault="00BD032F" w:rsidP="00BD032F">
            <w:pPr>
              <w:rPr>
                <w:noProof/>
                <w:sz w:val="28"/>
                <w:szCs w:val="28"/>
              </w:rPr>
            </w:pPr>
            <w:r w:rsidRPr="00041E15">
              <w:rPr>
                <w:noProof/>
                <w:sz w:val="28"/>
                <w:szCs w:val="28"/>
              </w:rPr>
              <w:t>Законопроекты,</w:t>
            </w:r>
          </w:p>
          <w:p w14:paraId="2C2847E8" w14:textId="77777777" w:rsidR="00BD032F" w:rsidRPr="00041E15" w:rsidRDefault="00BD032F" w:rsidP="00BD032F">
            <w:pPr>
              <w:rPr>
                <w:noProof/>
                <w:sz w:val="28"/>
                <w:szCs w:val="28"/>
              </w:rPr>
            </w:pPr>
            <w:r w:rsidRPr="00041E15">
              <w:rPr>
                <w:noProof/>
                <w:sz w:val="28"/>
                <w:szCs w:val="28"/>
              </w:rPr>
              <w:t>Проекты нормативных правовых актов,</w:t>
            </w:r>
          </w:p>
          <w:p w14:paraId="205B514C" w14:textId="77777777" w:rsidR="00BD032F" w:rsidRPr="00041E15" w:rsidRDefault="00BD032F" w:rsidP="00BD032F">
            <w:pPr>
              <w:rPr>
                <w:noProof/>
                <w:sz w:val="28"/>
                <w:szCs w:val="28"/>
              </w:rPr>
            </w:pPr>
            <w:r w:rsidRPr="00041E15">
              <w:rPr>
                <w:noProof/>
                <w:sz w:val="28"/>
                <w:szCs w:val="28"/>
              </w:rPr>
              <w:t>Конструктор договоров,</w:t>
            </w:r>
          </w:p>
          <w:p w14:paraId="6A4A850F" w14:textId="77777777" w:rsidR="00BD032F" w:rsidRPr="00041E15" w:rsidRDefault="00BD032F" w:rsidP="00BD032F">
            <w:pPr>
              <w:rPr>
                <w:noProof/>
                <w:sz w:val="28"/>
                <w:szCs w:val="28"/>
              </w:rPr>
            </w:pPr>
            <w:r w:rsidRPr="00041E15">
              <w:rPr>
                <w:noProof/>
                <w:sz w:val="28"/>
                <w:szCs w:val="28"/>
              </w:rPr>
              <w:t>Архив решений ФАС и УФАС,</w:t>
            </w:r>
          </w:p>
          <w:p w14:paraId="47DF6FFC" w14:textId="77777777" w:rsidR="00BD032F" w:rsidRPr="00041E15" w:rsidRDefault="00BD032F" w:rsidP="00BD032F">
            <w:pPr>
              <w:rPr>
                <w:noProof/>
                <w:sz w:val="28"/>
                <w:szCs w:val="28"/>
              </w:rPr>
            </w:pPr>
            <w:r w:rsidRPr="00041E15">
              <w:rPr>
                <w:noProof/>
                <w:sz w:val="28"/>
                <w:szCs w:val="28"/>
              </w:rPr>
              <w:t>Архив определений арбитражных судов,</w:t>
            </w:r>
          </w:p>
          <w:p w14:paraId="61D7E0B9" w14:textId="77777777" w:rsidR="00BD032F" w:rsidRPr="00041E15" w:rsidRDefault="00BD032F" w:rsidP="00BD032F">
            <w:pPr>
              <w:rPr>
                <w:noProof/>
                <w:sz w:val="28"/>
                <w:szCs w:val="28"/>
              </w:rPr>
            </w:pPr>
            <w:r w:rsidRPr="00041E15">
              <w:rPr>
                <w:noProof/>
                <w:sz w:val="28"/>
                <w:szCs w:val="28"/>
              </w:rPr>
              <w:t>Архив решений мировых судей,</w:t>
            </w:r>
          </w:p>
          <w:p w14:paraId="31D512AB" w14:textId="77777777" w:rsidR="00BD032F" w:rsidRPr="00041E15" w:rsidRDefault="00BD032F" w:rsidP="00BD032F">
            <w:pPr>
              <w:rPr>
                <w:noProof/>
                <w:sz w:val="28"/>
                <w:szCs w:val="28"/>
              </w:rPr>
            </w:pPr>
            <w:r w:rsidRPr="00041E15">
              <w:rPr>
                <w:noProof/>
                <w:sz w:val="28"/>
                <w:szCs w:val="28"/>
              </w:rPr>
              <w:t>Архив документов муниципальных образований субъектов РФ</w:t>
            </w:r>
          </w:p>
        </w:tc>
        <w:tc>
          <w:tcPr>
            <w:tcW w:w="5416" w:type="dxa"/>
          </w:tcPr>
          <w:p w14:paraId="5639EE74" w14:textId="77777777" w:rsidR="00BD032F" w:rsidRPr="00041E15" w:rsidRDefault="00BD032F" w:rsidP="00BD032F">
            <w:pPr>
              <w:rPr>
                <w:noProof/>
                <w:sz w:val="28"/>
                <w:szCs w:val="28"/>
              </w:rPr>
            </w:pPr>
            <w:r w:rsidRPr="00041E15">
              <w:rPr>
                <w:noProof/>
                <w:sz w:val="28"/>
                <w:szCs w:val="28"/>
              </w:rPr>
              <w:lastRenderedPageBreak/>
              <w:t>В состав Системы входят Информационные Банки:</w:t>
            </w:r>
          </w:p>
          <w:p w14:paraId="077DCB29" w14:textId="77777777" w:rsidR="00BD032F" w:rsidRPr="00041E15" w:rsidRDefault="00BD032F" w:rsidP="00BD032F">
            <w:pPr>
              <w:widowControl w:val="0"/>
              <w:rPr>
                <w:noProof/>
                <w:sz w:val="28"/>
                <w:szCs w:val="28"/>
              </w:rPr>
            </w:pPr>
            <w:r w:rsidRPr="00041E15">
              <w:rPr>
                <w:noProof/>
                <w:sz w:val="28"/>
                <w:szCs w:val="28"/>
              </w:rPr>
              <w:t xml:space="preserve">Российское законодательство </w:t>
            </w:r>
          </w:p>
          <w:p w14:paraId="7FE79066" w14:textId="77777777" w:rsidR="00BD032F" w:rsidRPr="00041E15" w:rsidRDefault="00BD032F" w:rsidP="00BD032F">
            <w:pPr>
              <w:widowControl w:val="0"/>
              <w:rPr>
                <w:noProof/>
                <w:sz w:val="28"/>
                <w:szCs w:val="28"/>
              </w:rPr>
            </w:pPr>
            <w:r w:rsidRPr="00041E15">
              <w:rPr>
                <w:noProof/>
                <w:sz w:val="28"/>
                <w:szCs w:val="28"/>
              </w:rPr>
              <w:t>Решения госорганов по спорным ситуациям</w:t>
            </w:r>
          </w:p>
          <w:p w14:paraId="719B9535" w14:textId="77777777" w:rsidR="00BD032F" w:rsidRPr="00041E15" w:rsidRDefault="00BD032F" w:rsidP="00BD032F">
            <w:pPr>
              <w:widowControl w:val="0"/>
              <w:rPr>
                <w:noProof/>
                <w:sz w:val="28"/>
                <w:szCs w:val="28"/>
              </w:rPr>
            </w:pPr>
            <w:r w:rsidRPr="00041E15">
              <w:rPr>
                <w:noProof/>
                <w:sz w:val="28"/>
                <w:szCs w:val="28"/>
              </w:rPr>
              <w:t>Региональный выпуск (базовая версия)</w:t>
            </w:r>
          </w:p>
          <w:p w14:paraId="78B811B4" w14:textId="77777777" w:rsidR="00BD032F" w:rsidRPr="00041E15" w:rsidRDefault="00BD032F" w:rsidP="00BD032F">
            <w:pPr>
              <w:widowControl w:val="0"/>
              <w:rPr>
                <w:noProof/>
                <w:sz w:val="28"/>
                <w:szCs w:val="28"/>
              </w:rPr>
            </w:pPr>
            <w:r w:rsidRPr="00041E15">
              <w:rPr>
                <w:noProof/>
                <w:sz w:val="28"/>
                <w:szCs w:val="28"/>
              </w:rPr>
              <w:t>Правовые позиции высших судов</w:t>
            </w:r>
          </w:p>
          <w:p w14:paraId="488C258B" w14:textId="77777777" w:rsidR="00BD032F" w:rsidRPr="00041E15" w:rsidRDefault="00BD032F" w:rsidP="00BD032F">
            <w:pPr>
              <w:widowControl w:val="0"/>
              <w:rPr>
                <w:noProof/>
                <w:sz w:val="28"/>
                <w:szCs w:val="28"/>
              </w:rPr>
            </w:pPr>
            <w:r w:rsidRPr="00041E15">
              <w:rPr>
                <w:noProof/>
                <w:sz w:val="28"/>
                <w:szCs w:val="28"/>
              </w:rPr>
              <w:t>Решения высших судов (базовая версия)</w:t>
            </w:r>
          </w:p>
          <w:p w14:paraId="438928C7" w14:textId="77777777" w:rsidR="00BD032F" w:rsidRPr="00041E15" w:rsidRDefault="00BD032F" w:rsidP="00BD032F">
            <w:pPr>
              <w:widowControl w:val="0"/>
              <w:rPr>
                <w:noProof/>
                <w:sz w:val="28"/>
                <w:szCs w:val="28"/>
              </w:rPr>
            </w:pPr>
            <w:r w:rsidRPr="00041E15">
              <w:rPr>
                <w:noProof/>
                <w:sz w:val="28"/>
                <w:szCs w:val="28"/>
              </w:rPr>
              <w:t>Суд по интеллектуальным правам</w:t>
            </w:r>
          </w:p>
          <w:p w14:paraId="7FEE279E" w14:textId="77777777" w:rsidR="00BD032F" w:rsidRPr="00041E15" w:rsidRDefault="00BD032F" w:rsidP="00BD032F">
            <w:pPr>
              <w:widowControl w:val="0"/>
              <w:rPr>
                <w:noProof/>
                <w:sz w:val="28"/>
                <w:szCs w:val="28"/>
              </w:rPr>
            </w:pPr>
            <w:r w:rsidRPr="00041E15">
              <w:rPr>
                <w:noProof/>
                <w:sz w:val="28"/>
                <w:szCs w:val="28"/>
              </w:rPr>
              <w:t>Вопросы-ответы</w:t>
            </w:r>
          </w:p>
          <w:p w14:paraId="6E72C39E" w14:textId="77777777" w:rsidR="00BD032F" w:rsidRPr="00041E15" w:rsidRDefault="00BD032F" w:rsidP="00BD032F">
            <w:pPr>
              <w:widowControl w:val="0"/>
              <w:rPr>
                <w:noProof/>
                <w:sz w:val="28"/>
                <w:szCs w:val="28"/>
              </w:rPr>
            </w:pPr>
            <w:r w:rsidRPr="00041E15">
              <w:rPr>
                <w:noProof/>
                <w:sz w:val="28"/>
                <w:szCs w:val="28"/>
              </w:rPr>
              <w:t>Бухгалтерская пресса и книги (базовая версия)</w:t>
            </w:r>
          </w:p>
          <w:p w14:paraId="43C781E7" w14:textId="77777777" w:rsidR="00BD032F" w:rsidRPr="00041E15" w:rsidRDefault="00BD032F" w:rsidP="00BD032F">
            <w:pPr>
              <w:widowControl w:val="0"/>
              <w:rPr>
                <w:noProof/>
                <w:sz w:val="28"/>
                <w:szCs w:val="28"/>
              </w:rPr>
            </w:pPr>
            <w:r w:rsidRPr="00041E15">
              <w:rPr>
                <w:noProof/>
                <w:sz w:val="28"/>
                <w:szCs w:val="28"/>
              </w:rPr>
              <w:t>Постатейные комментарии и книги (базовая версия)</w:t>
            </w:r>
          </w:p>
          <w:p w14:paraId="57CF5E59" w14:textId="77777777" w:rsidR="00BD032F" w:rsidRPr="00041E15" w:rsidRDefault="00BD032F" w:rsidP="00BD032F">
            <w:pPr>
              <w:widowControl w:val="0"/>
              <w:rPr>
                <w:noProof/>
                <w:sz w:val="28"/>
                <w:szCs w:val="28"/>
              </w:rPr>
            </w:pPr>
            <w:r w:rsidRPr="00041E15">
              <w:rPr>
                <w:noProof/>
                <w:sz w:val="28"/>
                <w:szCs w:val="28"/>
              </w:rPr>
              <w:t>Юридическая пресса (базовая версия)</w:t>
            </w:r>
          </w:p>
          <w:p w14:paraId="49635798" w14:textId="77777777" w:rsidR="00BD032F" w:rsidRPr="00041E15" w:rsidRDefault="00BD032F" w:rsidP="00BD032F">
            <w:pPr>
              <w:rPr>
                <w:noProof/>
                <w:sz w:val="28"/>
                <w:szCs w:val="28"/>
              </w:rPr>
            </w:pPr>
            <w:r w:rsidRPr="00041E15">
              <w:rPr>
                <w:noProof/>
                <w:sz w:val="28"/>
                <w:szCs w:val="28"/>
              </w:rPr>
              <w:t>Дополнительные формы</w:t>
            </w:r>
          </w:p>
          <w:p w14:paraId="03244534" w14:textId="77777777" w:rsidR="00BD032F" w:rsidRPr="00041E15" w:rsidRDefault="00BD032F" w:rsidP="00BD032F">
            <w:pPr>
              <w:rPr>
                <w:noProof/>
                <w:sz w:val="28"/>
                <w:szCs w:val="28"/>
              </w:rPr>
            </w:pPr>
            <w:r w:rsidRPr="00041E15">
              <w:rPr>
                <w:noProof/>
                <w:sz w:val="28"/>
                <w:szCs w:val="28"/>
              </w:rPr>
              <w:t>Путеводитель по контрактной системе в сфере закупок</w:t>
            </w:r>
          </w:p>
          <w:p w14:paraId="217F8D58" w14:textId="77777777" w:rsidR="00BD032F" w:rsidRPr="00041E15" w:rsidRDefault="00BD032F" w:rsidP="00BD032F">
            <w:pPr>
              <w:rPr>
                <w:noProof/>
                <w:sz w:val="28"/>
                <w:szCs w:val="28"/>
              </w:rPr>
            </w:pPr>
            <w:r w:rsidRPr="00041E15">
              <w:rPr>
                <w:noProof/>
                <w:sz w:val="28"/>
                <w:szCs w:val="28"/>
              </w:rPr>
              <w:t>Путеводитель по трудовым спорам</w:t>
            </w:r>
          </w:p>
          <w:p w14:paraId="355E3E51" w14:textId="77777777" w:rsidR="00BD032F" w:rsidRPr="00041E15" w:rsidRDefault="00BD032F" w:rsidP="00BD032F">
            <w:pPr>
              <w:rPr>
                <w:noProof/>
                <w:sz w:val="28"/>
                <w:szCs w:val="28"/>
              </w:rPr>
            </w:pPr>
            <w:r w:rsidRPr="00041E15">
              <w:rPr>
                <w:noProof/>
                <w:sz w:val="28"/>
                <w:szCs w:val="28"/>
              </w:rPr>
              <w:t>Путеводитель по кадровым вопросам</w:t>
            </w:r>
          </w:p>
          <w:p w14:paraId="7B896FA1" w14:textId="77777777" w:rsidR="00BD032F" w:rsidRPr="00041E15" w:rsidRDefault="00BD032F" w:rsidP="00BD032F">
            <w:pPr>
              <w:rPr>
                <w:noProof/>
                <w:sz w:val="28"/>
                <w:szCs w:val="28"/>
              </w:rPr>
            </w:pPr>
            <w:r w:rsidRPr="00041E15">
              <w:rPr>
                <w:noProof/>
                <w:sz w:val="28"/>
                <w:szCs w:val="28"/>
              </w:rPr>
              <w:t>Путеводитель по договорной работе</w:t>
            </w:r>
          </w:p>
          <w:p w14:paraId="628C7B42" w14:textId="77777777" w:rsidR="00BD032F" w:rsidRPr="00041E15" w:rsidRDefault="00BD032F" w:rsidP="00BD032F">
            <w:pPr>
              <w:rPr>
                <w:noProof/>
                <w:sz w:val="28"/>
                <w:szCs w:val="28"/>
              </w:rPr>
            </w:pPr>
            <w:r w:rsidRPr="00041E15">
              <w:rPr>
                <w:noProof/>
                <w:sz w:val="28"/>
                <w:szCs w:val="28"/>
              </w:rPr>
              <w:t>Путеводитель по налогам</w:t>
            </w:r>
          </w:p>
          <w:p w14:paraId="426171E9" w14:textId="77777777" w:rsidR="00BD032F" w:rsidRPr="00041E15" w:rsidRDefault="00BD032F" w:rsidP="00BD032F">
            <w:pPr>
              <w:rPr>
                <w:noProof/>
                <w:sz w:val="28"/>
                <w:szCs w:val="28"/>
              </w:rPr>
            </w:pPr>
            <w:r w:rsidRPr="00041E15">
              <w:rPr>
                <w:noProof/>
                <w:sz w:val="28"/>
                <w:szCs w:val="28"/>
              </w:rPr>
              <w:t>Путеводитель по сделкам</w:t>
            </w:r>
          </w:p>
          <w:p w14:paraId="2F5BD6CE" w14:textId="77777777" w:rsidR="00BD032F" w:rsidRPr="00041E15" w:rsidRDefault="00BD032F" w:rsidP="00BD032F">
            <w:pPr>
              <w:rPr>
                <w:noProof/>
                <w:sz w:val="28"/>
                <w:szCs w:val="28"/>
              </w:rPr>
            </w:pPr>
            <w:r w:rsidRPr="00041E15">
              <w:rPr>
                <w:noProof/>
                <w:sz w:val="28"/>
                <w:szCs w:val="28"/>
              </w:rPr>
              <w:t>Путеводитель по судебной практике</w:t>
            </w:r>
          </w:p>
          <w:p w14:paraId="714C6A89" w14:textId="77777777" w:rsidR="00BD032F" w:rsidRPr="00041E15" w:rsidRDefault="00BD032F" w:rsidP="00BD032F">
            <w:pPr>
              <w:rPr>
                <w:noProof/>
                <w:sz w:val="28"/>
                <w:szCs w:val="28"/>
              </w:rPr>
            </w:pPr>
            <w:r w:rsidRPr="00041E15">
              <w:rPr>
                <w:noProof/>
                <w:sz w:val="28"/>
                <w:szCs w:val="28"/>
              </w:rPr>
              <w:t>Путеводитель по корпоративным спорам</w:t>
            </w:r>
          </w:p>
          <w:p w14:paraId="1B9FF179" w14:textId="77777777" w:rsidR="00BD032F" w:rsidRPr="00041E15" w:rsidRDefault="00BD032F" w:rsidP="00BD032F">
            <w:pPr>
              <w:rPr>
                <w:noProof/>
                <w:sz w:val="28"/>
                <w:szCs w:val="28"/>
              </w:rPr>
            </w:pPr>
            <w:r w:rsidRPr="00041E15">
              <w:rPr>
                <w:noProof/>
                <w:sz w:val="28"/>
                <w:szCs w:val="28"/>
              </w:rPr>
              <w:t>Путеводитель по госуслугам для юридических лиц</w:t>
            </w:r>
          </w:p>
          <w:p w14:paraId="61FF716B" w14:textId="77777777" w:rsidR="00BD032F" w:rsidRPr="00041E15" w:rsidRDefault="00BD032F" w:rsidP="00BD032F">
            <w:pPr>
              <w:rPr>
                <w:noProof/>
                <w:sz w:val="28"/>
                <w:szCs w:val="28"/>
              </w:rPr>
            </w:pPr>
            <w:r w:rsidRPr="00041E15">
              <w:rPr>
                <w:noProof/>
                <w:sz w:val="28"/>
                <w:szCs w:val="28"/>
              </w:rPr>
              <w:t>Путеводитель по спорам в сфере госзакупок</w:t>
            </w:r>
          </w:p>
          <w:p w14:paraId="1FAEF422" w14:textId="77777777" w:rsidR="00BD032F" w:rsidRPr="00041E15" w:rsidRDefault="00BD032F" w:rsidP="00BD032F">
            <w:pPr>
              <w:rPr>
                <w:noProof/>
                <w:sz w:val="28"/>
                <w:szCs w:val="28"/>
              </w:rPr>
            </w:pPr>
            <w:r w:rsidRPr="00041E15">
              <w:rPr>
                <w:noProof/>
                <w:sz w:val="28"/>
                <w:szCs w:val="28"/>
              </w:rPr>
              <w:t>Путеводитель  по корпоративным процедурам</w:t>
            </w:r>
          </w:p>
          <w:p w14:paraId="15D88329" w14:textId="77777777" w:rsidR="00BD032F" w:rsidRPr="00041E15" w:rsidRDefault="00BD032F" w:rsidP="00BD032F">
            <w:pPr>
              <w:rPr>
                <w:noProof/>
                <w:sz w:val="28"/>
                <w:szCs w:val="28"/>
              </w:rPr>
            </w:pPr>
          </w:p>
          <w:p w14:paraId="2E2C8853" w14:textId="77777777" w:rsidR="00BD032F" w:rsidRPr="00041E15" w:rsidRDefault="00BD032F" w:rsidP="00BD032F">
            <w:pPr>
              <w:widowControl w:val="0"/>
              <w:rPr>
                <w:noProof/>
                <w:sz w:val="28"/>
                <w:szCs w:val="28"/>
              </w:rPr>
            </w:pPr>
          </w:p>
          <w:p w14:paraId="7D76961D" w14:textId="77777777" w:rsidR="00BD032F" w:rsidRPr="00041E15" w:rsidRDefault="00BD032F" w:rsidP="00BD032F">
            <w:pPr>
              <w:widowControl w:val="0"/>
              <w:rPr>
                <w:noProof/>
                <w:sz w:val="28"/>
                <w:szCs w:val="28"/>
              </w:rPr>
            </w:pPr>
          </w:p>
          <w:p w14:paraId="4969DF0E" w14:textId="77777777" w:rsidR="00BD032F" w:rsidRPr="00041E15" w:rsidRDefault="00BD032F" w:rsidP="00BD032F">
            <w:pPr>
              <w:widowControl w:val="0"/>
              <w:rPr>
                <w:noProof/>
                <w:sz w:val="28"/>
                <w:szCs w:val="28"/>
              </w:rPr>
            </w:pPr>
          </w:p>
        </w:tc>
      </w:tr>
    </w:tbl>
    <w:p w14:paraId="560859DF" w14:textId="77777777" w:rsidR="00BD032F" w:rsidRPr="00C919D7" w:rsidRDefault="00C919D7" w:rsidP="00C919D7">
      <w:pPr>
        <w:ind w:firstLine="709"/>
        <w:jc w:val="both"/>
        <w:textAlignment w:val="baseline"/>
        <w:rPr>
          <w:sz w:val="28"/>
          <w:szCs w:val="28"/>
        </w:rPr>
      </w:pPr>
      <w:r>
        <w:rPr>
          <w:sz w:val="28"/>
          <w:szCs w:val="28"/>
        </w:rPr>
        <w:lastRenderedPageBreak/>
        <w:t xml:space="preserve">4.3.4. </w:t>
      </w:r>
      <w:r w:rsidR="00904013" w:rsidRPr="00C919D7">
        <w:rPr>
          <w:sz w:val="28"/>
          <w:szCs w:val="28"/>
        </w:rPr>
        <w:t xml:space="preserve">Условия предоставления гарантии: </w:t>
      </w:r>
    </w:p>
    <w:p w14:paraId="196CAFBC" w14:textId="77777777" w:rsidR="00BD032F" w:rsidRPr="00041E15" w:rsidRDefault="00BD032F" w:rsidP="00C919D7">
      <w:pPr>
        <w:ind w:firstLine="709"/>
        <w:jc w:val="both"/>
        <w:textAlignment w:val="baseline"/>
        <w:rPr>
          <w:sz w:val="28"/>
          <w:szCs w:val="28"/>
        </w:rPr>
      </w:pPr>
      <w:r w:rsidRPr="00041E15">
        <w:rPr>
          <w:sz w:val="28"/>
          <w:szCs w:val="28"/>
        </w:rPr>
        <w:t>Исполнитель должен гарантировать работоспособность флэш-носителя в течение 12 месяцев с даты поставки Заказчику при отсутствии:</w:t>
      </w:r>
    </w:p>
    <w:p w14:paraId="799E6C1A" w14:textId="77777777" w:rsidR="00BD032F" w:rsidRPr="00041E15" w:rsidRDefault="00BD032F" w:rsidP="00C919D7">
      <w:pPr>
        <w:numPr>
          <w:ilvl w:val="0"/>
          <w:numId w:val="24"/>
        </w:numPr>
        <w:suppressAutoHyphens w:val="0"/>
        <w:ind w:left="0" w:firstLine="709"/>
        <w:jc w:val="both"/>
        <w:textAlignment w:val="baseline"/>
        <w:rPr>
          <w:sz w:val="28"/>
          <w:szCs w:val="28"/>
        </w:rPr>
      </w:pPr>
      <w:r w:rsidRPr="00041E15">
        <w:rPr>
          <w:sz w:val="28"/>
          <w:szCs w:val="28"/>
        </w:rPr>
        <w:t>видимых механических дефектов (поломки корпуса, разъема, печатной платы);</w:t>
      </w:r>
    </w:p>
    <w:p w14:paraId="4DA6131C" w14:textId="77777777" w:rsidR="00BD032F" w:rsidRPr="00041E15" w:rsidRDefault="00BD032F" w:rsidP="00C919D7">
      <w:pPr>
        <w:numPr>
          <w:ilvl w:val="0"/>
          <w:numId w:val="24"/>
        </w:numPr>
        <w:suppressAutoHyphens w:val="0"/>
        <w:ind w:left="0" w:firstLine="709"/>
        <w:jc w:val="both"/>
        <w:textAlignment w:val="baseline"/>
        <w:rPr>
          <w:sz w:val="28"/>
          <w:szCs w:val="28"/>
        </w:rPr>
      </w:pPr>
      <w:r w:rsidRPr="00041E15">
        <w:rPr>
          <w:sz w:val="28"/>
          <w:szCs w:val="28"/>
        </w:rPr>
        <w:t>следов воздействия высокого напряжения (обгоревших контактов и электронных компонентов);</w:t>
      </w:r>
    </w:p>
    <w:p w14:paraId="77380823" w14:textId="77777777" w:rsidR="00BD032F" w:rsidRPr="00041E15" w:rsidRDefault="00BD032F" w:rsidP="00C919D7">
      <w:pPr>
        <w:numPr>
          <w:ilvl w:val="0"/>
          <w:numId w:val="24"/>
        </w:numPr>
        <w:suppressAutoHyphens w:val="0"/>
        <w:ind w:left="0" w:firstLine="709"/>
        <w:jc w:val="both"/>
        <w:textAlignment w:val="baseline"/>
        <w:rPr>
          <w:sz w:val="28"/>
          <w:szCs w:val="28"/>
        </w:rPr>
      </w:pPr>
      <w:r w:rsidRPr="00041E15">
        <w:rPr>
          <w:sz w:val="28"/>
          <w:szCs w:val="28"/>
        </w:rPr>
        <w:t>следов пребывания в жидкости или агрессивной среде.</w:t>
      </w:r>
    </w:p>
    <w:p w14:paraId="3B9D274B" w14:textId="77777777" w:rsidR="00BD032F" w:rsidRPr="00041E15" w:rsidRDefault="00BD032F" w:rsidP="00C919D7">
      <w:pPr>
        <w:numPr>
          <w:ilvl w:val="0"/>
          <w:numId w:val="25"/>
        </w:numPr>
        <w:suppressAutoHyphens w:val="0"/>
        <w:ind w:left="0" w:firstLine="709"/>
        <w:jc w:val="both"/>
        <w:textAlignment w:val="baseline"/>
        <w:rPr>
          <w:sz w:val="28"/>
          <w:szCs w:val="28"/>
        </w:rPr>
      </w:pPr>
      <w:r w:rsidRPr="00041E15">
        <w:rPr>
          <w:sz w:val="28"/>
          <w:szCs w:val="28"/>
        </w:rPr>
        <w:t>В случае неисправности флэш-носителя Заказчика в течение гарантийного срока, Исполнитель обязуется произвести замену флэш-носителя в течение 5 (пяти) рабочих дней.</w:t>
      </w:r>
    </w:p>
    <w:p w14:paraId="16F93666" w14:textId="77777777" w:rsidR="00DC0F1B" w:rsidRPr="00C919D7" w:rsidRDefault="00C919D7" w:rsidP="00C919D7">
      <w:pPr>
        <w:ind w:firstLine="709"/>
        <w:textAlignment w:val="baseline"/>
        <w:outlineLvl w:val="1"/>
        <w:rPr>
          <w:bCs/>
          <w:color w:val="000000"/>
          <w:sz w:val="28"/>
          <w:szCs w:val="28"/>
          <w:lang w:eastAsia="ru-RU"/>
        </w:rPr>
      </w:pPr>
      <w:r>
        <w:rPr>
          <w:b/>
          <w:bCs/>
          <w:color w:val="000000"/>
          <w:sz w:val="28"/>
          <w:szCs w:val="28"/>
          <w:lang w:eastAsia="ru-RU"/>
        </w:rPr>
        <w:t xml:space="preserve">4.4. </w:t>
      </w:r>
      <w:r w:rsidR="00DC0F1B" w:rsidRPr="00C919D7">
        <w:rPr>
          <w:b/>
          <w:bCs/>
          <w:color w:val="000000"/>
          <w:sz w:val="28"/>
          <w:szCs w:val="28"/>
          <w:lang w:eastAsia="ru-RU"/>
        </w:rPr>
        <w:t>Адрес оказания услуг: г. Москва, пер. Оружейный, д. 19</w:t>
      </w:r>
      <w:r>
        <w:rPr>
          <w:b/>
          <w:bCs/>
          <w:color w:val="000000"/>
          <w:sz w:val="28"/>
          <w:szCs w:val="28"/>
          <w:lang w:eastAsia="ru-RU"/>
        </w:rPr>
        <w:t>.</w:t>
      </w:r>
    </w:p>
    <w:p w14:paraId="71A8ABD6" w14:textId="77777777" w:rsidR="00DC0F1B" w:rsidRPr="00C919D7" w:rsidRDefault="00C919D7" w:rsidP="00C919D7">
      <w:pPr>
        <w:ind w:firstLine="709"/>
        <w:textAlignment w:val="baseline"/>
        <w:outlineLvl w:val="1"/>
        <w:rPr>
          <w:b/>
          <w:bCs/>
          <w:color w:val="000000"/>
          <w:sz w:val="28"/>
          <w:szCs w:val="28"/>
          <w:lang w:eastAsia="ru-RU"/>
        </w:rPr>
      </w:pPr>
      <w:r>
        <w:rPr>
          <w:b/>
          <w:bCs/>
          <w:color w:val="000000"/>
          <w:sz w:val="28"/>
          <w:szCs w:val="28"/>
          <w:lang w:eastAsia="ru-RU"/>
        </w:rPr>
        <w:t xml:space="preserve">4.5. </w:t>
      </w:r>
      <w:r w:rsidR="00DC0F1B" w:rsidRPr="00041E15">
        <w:rPr>
          <w:b/>
          <w:bCs/>
          <w:color w:val="000000"/>
          <w:sz w:val="28"/>
          <w:szCs w:val="28"/>
          <w:lang w:eastAsia="ru-RU"/>
        </w:rPr>
        <w:t>Сроки оказания услуг</w:t>
      </w:r>
      <w:r w:rsidR="00DC0F1B" w:rsidRPr="00C919D7">
        <w:rPr>
          <w:b/>
          <w:bCs/>
          <w:color w:val="000000"/>
          <w:sz w:val="28"/>
          <w:szCs w:val="28"/>
          <w:lang w:eastAsia="ru-RU"/>
        </w:rPr>
        <w:t>: с 09.01.2025 по 08.01.2028</w:t>
      </w:r>
      <w:r>
        <w:rPr>
          <w:b/>
          <w:bCs/>
          <w:color w:val="000000"/>
          <w:sz w:val="28"/>
          <w:szCs w:val="28"/>
          <w:lang w:eastAsia="ru-RU"/>
        </w:rPr>
        <w:t>.</w:t>
      </w:r>
    </w:p>
    <w:p w14:paraId="6ED52734" w14:textId="77777777" w:rsidR="00BD032F" w:rsidRPr="00041E15" w:rsidRDefault="00BD032F" w:rsidP="00C919D7">
      <w:pPr>
        <w:tabs>
          <w:tab w:val="left" w:pos="969"/>
        </w:tabs>
        <w:ind w:firstLine="709"/>
        <w:jc w:val="both"/>
      </w:pPr>
    </w:p>
    <w:p w14:paraId="024DD67A" w14:textId="77777777" w:rsidR="002A4148" w:rsidRPr="00041E15" w:rsidRDefault="002A4148" w:rsidP="00C919D7">
      <w:pPr>
        <w:tabs>
          <w:tab w:val="left" w:pos="969"/>
        </w:tabs>
        <w:ind w:firstLine="709"/>
        <w:jc w:val="right"/>
      </w:pPr>
    </w:p>
    <w:p w14:paraId="7F29BF0A" w14:textId="77777777" w:rsidR="00D83DFB" w:rsidRPr="00041E15" w:rsidRDefault="00D83DFB" w:rsidP="00C919D7">
      <w:pPr>
        <w:ind w:firstLine="709"/>
        <w:outlineLvl w:val="0"/>
        <w:rPr>
          <w:rFonts w:eastAsia="MS Mincho"/>
          <w:szCs w:val="28"/>
        </w:rPr>
        <w:sectPr w:rsidR="00D83DFB" w:rsidRPr="00041E15" w:rsidSect="0055439D">
          <w:headerReference w:type="default" r:id="rId19"/>
          <w:footerReference w:type="even" r:id="rId20"/>
          <w:pgSz w:w="11907" w:h="16840" w:code="9"/>
          <w:pgMar w:top="1134" w:right="567" w:bottom="1134" w:left="1134" w:header="794" w:footer="794" w:gutter="0"/>
          <w:cols w:space="720"/>
          <w:titlePg/>
          <w:docGrid w:linePitch="326"/>
        </w:sectPr>
      </w:pPr>
      <w:r w:rsidRPr="00041E15">
        <w:rPr>
          <w:rFonts w:eastAsia="MS Mincho"/>
          <w:szCs w:val="28"/>
        </w:rPr>
        <w:br w:type="page"/>
      </w:r>
    </w:p>
    <w:p w14:paraId="7F92CFBA"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3E381578" w14:textId="77777777" w:rsidR="00305BD2" w:rsidRPr="00F356EB" w:rsidRDefault="00305BD2" w:rsidP="002E18D3">
      <w:pPr>
        <w:pStyle w:val="1a"/>
        <w:ind w:firstLine="0"/>
        <w:rPr>
          <w:sz w:val="23"/>
          <w:szCs w:val="23"/>
        </w:rPr>
      </w:pPr>
    </w:p>
    <w:p w14:paraId="089C8306" w14:textId="77777777"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840"/>
        <w:gridCol w:w="1360"/>
      </w:tblGrid>
      <w:tr w:rsidR="002E18D3" w:rsidRPr="00F86FAA" w14:paraId="62A7DE2E" w14:textId="77777777" w:rsidTr="00AF43E3">
        <w:trPr>
          <w:trHeight w:val="663"/>
        </w:trPr>
        <w:tc>
          <w:tcPr>
            <w:tcW w:w="426" w:type="dxa"/>
            <w:vAlign w:val="center"/>
          </w:tcPr>
          <w:p w14:paraId="775B3C44" w14:textId="77777777" w:rsidR="002E18D3" w:rsidRPr="00AF43E3" w:rsidRDefault="00F5735B" w:rsidP="00E47C4C">
            <w:pPr>
              <w:pStyle w:val="Default"/>
              <w:jc w:val="center"/>
              <w:rPr>
                <w:b/>
                <w:color w:val="auto"/>
                <w:sz w:val="22"/>
              </w:rPr>
            </w:pPr>
            <w:r w:rsidRPr="00AF43E3">
              <w:rPr>
                <w:b/>
                <w:color w:val="auto"/>
                <w:sz w:val="22"/>
              </w:rPr>
              <w:t>№п/п</w:t>
            </w:r>
          </w:p>
        </w:tc>
        <w:tc>
          <w:tcPr>
            <w:tcW w:w="2126" w:type="dxa"/>
            <w:vAlign w:val="center"/>
          </w:tcPr>
          <w:p w14:paraId="0223FAA9" w14:textId="77777777" w:rsidR="002E18D3" w:rsidRPr="00AF43E3" w:rsidRDefault="002E18D3" w:rsidP="00804946">
            <w:pPr>
              <w:pStyle w:val="Default"/>
              <w:jc w:val="center"/>
              <w:rPr>
                <w:b/>
                <w:color w:val="auto"/>
                <w:sz w:val="22"/>
              </w:rPr>
            </w:pPr>
            <w:r w:rsidRPr="00AF43E3">
              <w:rPr>
                <w:b/>
                <w:color w:val="auto"/>
              </w:rPr>
              <w:t>Наименование п/п</w:t>
            </w:r>
          </w:p>
        </w:tc>
        <w:tc>
          <w:tcPr>
            <w:tcW w:w="7200" w:type="dxa"/>
            <w:gridSpan w:val="2"/>
            <w:vAlign w:val="center"/>
          </w:tcPr>
          <w:p w14:paraId="3953E5E9" w14:textId="77777777" w:rsidR="002E18D3" w:rsidRPr="00AF43E3" w:rsidRDefault="002E18D3" w:rsidP="003C6269">
            <w:pPr>
              <w:pStyle w:val="Default"/>
              <w:jc w:val="center"/>
              <w:rPr>
                <w:b/>
                <w:color w:val="auto"/>
                <w:sz w:val="22"/>
              </w:rPr>
            </w:pPr>
            <w:r w:rsidRPr="00AF43E3">
              <w:rPr>
                <w:b/>
                <w:color w:val="auto"/>
              </w:rPr>
              <w:t>Содержание</w:t>
            </w:r>
          </w:p>
        </w:tc>
      </w:tr>
      <w:tr w:rsidR="002E18D3" w:rsidRPr="00F86FAA" w14:paraId="33D7276D" w14:textId="77777777" w:rsidTr="004D6B74">
        <w:tc>
          <w:tcPr>
            <w:tcW w:w="426" w:type="dxa"/>
          </w:tcPr>
          <w:p w14:paraId="5D0386F1"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B5CAB88" w14:textId="77777777" w:rsidR="002E18D3" w:rsidRPr="00F86FAA" w:rsidRDefault="002E18D3">
            <w:pPr>
              <w:pStyle w:val="Default"/>
              <w:rPr>
                <w:b/>
                <w:color w:val="auto"/>
              </w:rPr>
            </w:pPr>
            <w:r>
              <w:rPr>
                <w:b/>
                <w:color w:val="auto"/>
              </w:rPr>
              <w:t>Предмет Запроса предложений</w:t>
            </w:r>
          </w:p>
        </w:tc>
        <w:tc>
          <w:tcPr>
            <w:tcW w:w="7200" w:type="dxa"/>
            <w:gridSpan w:val="2"/>
          </w:tcPr>
          <w:p w14:paraId="5D2D7465" w14:textId="18F4C5B0" w:rsidR="0098103D" w:rsidRDefault="002A4148">
            <w:pPr>
              <w:pStyle w:val="1a"/>
              <w:ind w:firstLine="397"/>
              <w:rPr>
                <w:sz w:val="24"/>
                <w:szCs w:val="24"/>
              </w:rPr>
            </w:pPr>
            <w:r>
              <w:rPr>
                <w:sz w:val="24"/>
                <w:szCs w:val="24"/>
              </w:rPr>
              <w:t xml:space="preserve">Запрос предложений в электронной форме </w:t>
            </w:r>
            <w:r w:rsidR="00A577D8">
              <w:rPr>
                <w:sz w:val="24"/>
                <w:szCs w:val="24"/>
              </w:rPr>
              <w:br/>
            </w:r>
            <w:r>
              <w:rPr>
                <w:sz w:val="24"/>
                <w:szCs w:val="24"/>
              </w:rPr>
              <w:t>№ </w:t>
            </w:r>
            <w:r w:rsidR="00A577D8" w:rsidRPr="00A577D8">
              <w:rPr>
                <w:sz w:val="24"/>
                <w:szCs w:val="24"/>
              </w:rPr>
              <w:t xml:space="preserve">ЗПэ-ЦКПКЗ-24-0047 </w:t>
            </w:r>
            <w:r>
              <w:rPr>
                <w:sz w:val="24"/>
                <w:szCs w:val="24"/>
              </w:rPr>
              <w:t>по предмету закупки «Оказание услуг по адаптации и сопровождению экземпляров систем КонсультантПлюс Серии МСВУД и серии VIP, а также предоставление лицензии на использование данных Систем серии МСВУД»</w:t>
            </w:r>
          </w:p>
        </w:tc>
      </w:tr>
      <w:tr w:rsidR="00EF2E59" w:rsidRPr="00F86FAA" w14:paraId="71006EA3" w14:textId="77777777" w:rsidTr="004D6B74">
        <w:tc>
          <w:tcPr>
            <w:tcW w:w="426" w:type="dxa"/>
          </w:tcPr>
          <w:p w14:paraId="6010472E"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6B878D98"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gridSpan w:val="2"/>
          </w:tcPr>
          <w:p w14:paraId="4A4FF0E9" w14:textId="77777777" w:rsidR="0098103D" w:rsidRDefault="002A4148" w:rsidP="00C919D7">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77D9FBAC" w14:textId="66F850DD" w:rsidR="0098103D" w:rsidRDefault="002A4148" w:rsidP="00C919D7">
            <w:pPr>
              <w:ind w:firstLine="397"/>
              <w:jc w:val="both"/>
              <w:rPr>
                <w:rFonts w:eastAsia="Arial"/>
              </w:rPr>
            </w:pPr>
            <w:r>
              <w:rPr>
                <w:rFonts w:eastAsia="Arial"/>
              </w:rPr>
              <w:t>- постоянная рабочая группа Конкурсной комиссии</w:t>
            </w:r>
            <w:r w:rsidR="00222167">
              <w:rPr>
                <w:rFonts w:eastAsia="Arial"/>
              </w:rPr>
              <w:t xml:space="preserve"> аппарата управления</w:t>
            </w:r>
            <w:r>
              <w:rPr>
                <w:rFonts w:eastAsia="Arial"/>
              </w:rPr>
              <w:t xml:space="preserve"> ПАО «ТрансКонтейнер» </w:t>
            </w:r>
          </w:p>
          <w:p w14:paraId="0098FE4F" w14:textId="77777777" w:rsidR="0098103D" w:rsidRDefault="002A4148" w:rsidP="00C919D7">
            <w:pPr>
              <w:ind w:firstLine="397"/>
              <w:jc w:val="both"/>
              <w:rPr>
                <w:rFonts w:eastAsia="Arial"/>
              </w:rPr>
            </w:pPr>
            <w:r>
              <w:rPr>
                <w:rFonts w:eastAsia="Arial"/>
              </w:rPr>
              <w:t xml:space="preserve">Адрес: Российская Федерация, 125047, г. Москва, Оружейный переулок, д. 19 </w:t>
            </w:r>
          </w:p>
          <w:p w14:paraId="3635259F" w14:textId="139D5CD9" w:rsidR="002A05DD" w:rsidRDefault="002A4148" w:rsidP="00C919D7">
            <w:pPr>
              <w:ind w:firstLine="397"/>
            </w:pPr>
            <w:r>
              <w:t>Контактная информация Заказчика: тел. +7(495)</w:t>
            </w:r>
            <w:r w:rsidR="00620E95">
              <w:t xml:space="preserve"> </w:t>
            </w:r>
            <w:r>
              <w:t>788</w:t>
            </w:r>
            <w:r w:rsidR="00620E95">
              <w:t xml:space="preserve"> </w:t>
            </w:r>
            <w:r>
              <w:t>17</w:t>
            </w:r>
            <w:r w:rsidR="00D52D9E">
              <w:t>-</w:t>
            </w:r>
            <w:r>
              <w:t>17</w:t>
            </w:r>
            <w:r w:rsidR="00620E95">
              <w:t xml:space="preserve"> </w:t>
            </w:r>
            <w:r w:rsidR="002A05DD">
              <w:br/>
            </w:r>
            <w:r w:rsidR="00D52D9E">
              <w:t xml:space="preserve">доб. </w:t>
            </w:r>
            <w:r>
              <w:t>1478</w:t>
            </w:r>
            <w:r w:rsidR="002A05DD">
              <w:t>.</w:t>
            </w:r>
          </w:p>
          <w:p w14:paraId="0347B53C" w14:textId="4069DD9B" w:rsidR="0098103D" w:rsidRPr="002A05DD" w:rsidRDefault="002A05DD" w:rsidP="002A05DD">
            <w:pPr>
              <w:ind w:firstLine="397"/>
              <w:rPr>
                <w:rFonts w:ascii="Calibri" w:hAnsi="Calibri" w:cs="Calibri"/>
                <w:color w:val="000000"/>
                <w:sz w:val="22"/>
                <w:szCs w:val="22"/>
                <w:lang w:eastAsia="ru-RU"/>
              </w:rPr>
            </w:pPr>
            <w:r w:rsidRPr="002A05DD">
              <w:t xml:space="preserve">Контактная информация </w:t>
            </w:r>
            <w:r>
              <w:t>Организатора</w:t>
            </w:r>
            <w:r w:rsidRPr="002A05DD">
              <w:t>: тел. +7(495) 788 17-17 доб.</w:t>
            </w:r>
            <w:r>
              <w:t xml:space="preserve"> </w:t>
            </w:r>
            <w:r w:rsidR="00D52D9E">
              <w:t>16</w:t>
            </w:r>
            <w:r w:rsidR="00D52D9E" w:rsidRPr="00D52D9E">
              <w:t>41</w:t>
            </w:r>
            <w:r w:rsidR="00AF43E3">
              <w:t xml:space="preserve"> или доб. </w:t>
            </w:r>
            <w:r w:rsidR="00D52D9E" w:rsidRPr="00D52D9E">
              <w:t>1643</w:t>
            </w:r>
            <w:r w:rsidR="00D52D9E">
              <w:t>,</w:t>
            </w:r>
            <w:r w:rsidR="00D52D9E" w:rsidRPr="00D52D9E">
              <w:t xml:space="preserve"> </w:t>
            </w:r>
            <w:r w:rsidR="002A4148">
              <w:t>электронный адрес</w:t>
            </w:r>
            <w:r w:rsidR="0035204F">
              <w:t>:</w:t>
            </w:r>
            <w:bookmarkStart w:id="16" w:name="_GoBack"/>
            <w:bookmarkEnd w:id="16"/>
            <w:r w:rsidR="002A4148">
              <w:t xml:space="preserve"> </w:t>
            </w:r>
            <w:r w:rsidR="0007634B">
              <w:br/>
            </w:r>
            <w:r w:rsidR="00D52D9E" w:rsidRPr="00D52D9E">
              <w:t>Zakupki-CKP@trcont.ru</w:t>
            </w:r>
            <w:r w:rsidR="002A4148">
              <w:t>.</w:t>
            </w:r>
          </w:p>
        </w:tc>
      </w:tr>
      <w:tr w:rsidR="004762D6" w:rsidRPr="00F86FAA" w14:paraId="425C217A" w14:textId="77777777" w:rsidTr="004D6B74">
        <w:tc>
          <w:tcPr>
            <w:tcW w:w="426" w:type="dxa"/>
          </w:tcPr>
          <w:p w14:paraId="38A14F61"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1F6EFB41" w14:textId="77777777" w:rsidR="004762D6" w:rsidRPr="00F86FAA" w:rsidRDefault="004762D6" w:rsidP="00B628B5">
            <w:pPr>
              <w:pStyle w:val="Default"/>
              <w:rPr>
                <w:b/>
                <w:color w:val="auto"/>
              </w:rPr>
            </w:pPr>
            <w:r>
              <w:rPr>
                <w:b/>
                <w:color w:val="auto"/>
              </w:rPr>
              <w:t>Конкурсная комиссия</w:t>
            </w:r>
          </w:p>
        </w:tc>
        <w:tc>
          <w:tcPr>
            <w:tcW w:w="7200" w:type="dxa"/>
            <w:gridSpan w:val="2"/>
          </w:tcPr>
          <w:p w14:paraId="7FA9BD3C" w14:textId="3839E0F2" w:rsidR="0098103D" w:rsidRDefault="002A4148">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w:t>
            </w:r>
            <w:r w:rsidR="006A10EE">
              <w:rPr>
                <w:sz w:val="24"/>
                <w:szCs w:val="24"/>
              </w:rPr>
              <w:t>коллегиальным органом,</w:t>
            </w:r>
            <w:r>
              <w:rPr>
                <w:sz w:val="24"/>
                <w:szCs w:val="24"/>
              </w:rPr>
              <w:t xml:space="preserve"> сформированным в</w:t>
            </w:r>
            <w:r w:rsidR="00222167">
              <w:rPr>
                <w:sz w:val="24"/>
                <w:szCs w:val="24"/>
              </w:rPr>
              <w:t xml:space="preserve"> аппарате управления</w:t>
            </w:r>
            <w:r>
              <w:rPr>
                <w:sz w:val="24"/>
                <w:szCs w:val="24"/>
              </w:rPr>
              <w:t xml:space="preserve"> ПАО «ТрансКонтейнер» </w:t>
            </w:r>
          </w:p>
          <w:p w14:paraId="2DCD91B9" w14:textId="3634EA22" w:rsidR="0098103D" w:rsidRPr="00222167" w:rsidRDefault="002A4148" w:rsidP="00222167">
            <w:pPr>
              <w:ind w:firstLine="397"/>
              <w:jc w:val="both"/>
              <w:rPr>
                <w:rFonts w:eastAsia="Arial"/>
              </w:rPr>
            </w:pPr>
            <w:r>
              <w:t>Адрес:</w:t>
            </w:r>
            <w:r w:rsidR="00222167">
              <w:t xml:space="preserve"> </w:t>
            </w:r>
            <w:r w:rsidR="00222167">
              <w:rPr>
                <w:rFonts w:eastAsia="Arial"/>
              </w:rPr>
              <w:t xml:space="preserve">125047, г. Москва, Оружейный переулок, д. 19 </w:t>
            </w:r>
          </w:p>
        </w:tc>
      </w:tr>
      <w:tr w:rsidR="00FA3C13" w:rsidRPr="00F86FAA" w14:paraId="1449A0C5" w14:textId="77777777" w:rsidTr="004D6B74">
        <w:tc>
          <w:tcPr>
            <w:tcW w:w="426" w:type="dxa"/>
          </w:tcPr>
          <w:p w14:paraId="637D12CB"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5046EEE8" w14:textId="77777777"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gridSpan w:val="2"/>
          </w:tcPr>
          <w:p w14:paraId="4C48091B" w14:textId="77777777"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14:paraId="02922DF3" w14:textId="77777777" w:rsidR="00E563BD" w:rsidRPr="008D4CFE" w:rsidRDefault="00E563BD" w:rsidP="00E563B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w:t>
            </w:r>
            <w:r>
              <w:rPr>
                <w:sz w:val="24"/>
                <w:szCs w:val="24"/>
              </w:rPr>
              <w:lastRenderedPageBreak/>
              <w:t>формирование протоколов в соответствии с настоящей документацией о закупке предусмотрен оператор ЭТП.</w:t>
            </w:r>
          </w:p>
          <w:p w14:paraId="3CF96E49"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4808CA67" w14:textId="77777777" w:rsidR="00F47414" w:rsidRPr="00E563BD" w:rsidRDefault="006A10EE" w:rsidP="002112D7">
            <w:pPr>
              <w:pStyle w:val="1a"/>
              <w:ind w:firstLine="397"/>
              <w:rPr>
                <w:sz w:val="24"/>
                <w:szCs w:val="24"/>
              </w:rPr>
            </w:pPr>
            <w:r>
              <w:rPr>
                <w:sz w:val="24"/>
                <w:szCs w:val="24"/>
              </w:rPr>
              <w:t>Электронной торговой площадкой,</w:t>
            </w:r>
            <w:r w:rsidR="0074087D">
              <w:rPr>
                <w:sz w:val="24"/>
                <w:szCs w:val="24"/>
              </w:rPr>
              <w:t xml:space="preserve"> используемой для проведения закупочных процедур </w:t>
            </w:r>
            <w:r>
              <w:rPr>
                <w:sz w:val="24"/>
                <w:szCs w:val="24"/>
              </w:rPr>
              <w:t>в электронном виде,</w:t>
            </w:r>
            <w:r w:rsidR="0074087D">
              <w:rPr>
                <w:sz w:val="24"/>
                <w:szCs w:val="24"/>
              </w:rPr>
              <w:t xml:space="preserve"> является ОТС-тендер (</w:t>
            </w:r>
            <w:hyperlink r:id="rId23" w:history="1">
              <w:r w:rsidR="0074087D">
                <w:rPr>
                  <w:rStyle w:val="a7"/>
                  <w:sz w:val="24"/>
                  <w:szCs w:val="24"/>
                </w:rPr>
                <w:t>www.otc.ru</w:t>
              </w:r>
            </w:hyperlink>
            <w:r w:rsidR="0074087D">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sidR="0074087D">
              <w:rPr>
                <w:sz w:val="24"/>
                <w:szCs w:val="24"/>
              </w:rPr>
              <w:t>Нагатинский</w:t>
            </w:r>
            <w:proofErr w:type="spellEnd"/>
            <w:r w:rsidR="0074087D">
              <w:rPr>
                <w:sz w:val="24"/>
                <w:szCs w:val="24"/>
              </w:rPr>
              <w:t xml:space="preserve"> проезд, д.10 стр.1 (БЦ «Ньютон Плаза», 6 этаж). Тел. +7 (499) 653-57-02 центр поддержки клиентов. E-</w:t>
            </w:r>
            <w:proofErr w:type="spellStart"/>
            <w:r w:rsidR="0074087D">
              <w:rPr>
                <w:sz w:val="24"/>
                <w:szCs w:val="24"/>
              </w:rPr>
              <w:t>mail</w:t>
            </w:r>
            <w:proofErr w:type="spellEnd"/>
            <w:r w:rsidR="0074087D">
              <w:rPr>
                <w:sz w:val="24"/>
                <w:szCs w:val="24"/>
              </w:rPr>
              <w:t xml:space="preserve">: </w:t>
            </w:r>
            <w:hyperlink r:id="rId24" w:history="1">
              <w:r w:rsidR="0074087D">
                <w:rPr>
                  <w:rStyle w:val="a7"/>
                  <w:sz w:val="24"/>
                  <w:szCs w:val="24"/>
                </w:rPr>
                <w:t>info@otc.ru</w:t>
              </w:r>
            </w:hyperlink>
          </w:p>
        </w:tc>
      </w:tr>
      <w:tr w:rsidR="002B6BE9" w:rsidRPr="00F86FAA" w14:paraId="6DAAE5EB" w14:textId="77777777" w:rsidTr="004D6B74">
        <w:tc>
          <w:tcPr>
            <w:tcW w:w="426" w:type="dxa"/>
          </w:tcPr>
          <w:p w14:paraId="67A966C0"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68D7D500"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gridSpan w:val="2"/>
          </w:tcPr>
          <w:p w14:paraId="3B134781" w14:textId="3877A939" w:rsidR="0098103D" w:rsidRDefault="002A4148">
            <w:pPr>
              <w:pStyle w:val="1a"/>
              <w:ind w:firstLine="397"/>
              <w:rPr>
                <w:sz w:val="24"/>
                <w:szCs w:val="24"/>
              </w:rPr>
            </w:pPr>
            <w:r>
              <w:rPr>
                <w:sz w:val="24"/>
                <w:szCs w:val="24"/>
              </w:rPr>
              <w:t>Начальная (максимальная) цена договора составляет 20</w:t>
            </w:r>
            <w:r w:rsidR="00F40F1B">
              <w:rPr>
                <w:sz w:val="24"/>
                <w:szCs w:val="24"/>
              </w:rPr>
              <w:t> </w:t>
            </w:r>
            <w:r>
              <w:rPr>
                <w:sz w:val="24"/>
                <w:szCs w:val="24"/>
              </w:rPr>
              <w:t>569</w:t>
            </w:r>
            <w:r w:rsidR="00F40F1B">
              <w:rPr>
                <w:sz w:val="24"/>
                <w:szCs w:val="24"/>
              </w:rPr>
              <w:t> </w:t>
            </w:r>
            <w:r>
              <w:rPr>
                <w:sz w:val="24"/>
                <w:szCs w:val="24"/>
              </w:rPr>
              <w:t>518 (двадцать миллионов пятьсот шестьдесят девять тысяч пятьсот восемнадцать) рублей 00 копеек с учетом всех налогов (кроме НДС)</w:t>
            </w:r>
            <w:bookmarkStart w:id="17" w:name="_Hlk183770090"/>
            <w:r w:rsidR="00F40F1B">
              <w:rPr>
                <w:sz w:val="24"/>
                <w:szCs w:val="24"/>
              </w:rPr>
              <w:t xml:space="preserve"> с</w:t>
            </w:r>
            <w:r>
              <w:rPr>
                <w:sz w:val="24"/>
                <w:szCs w:val="24"/>
              </w:rPr>
              <w:t xml:space="preserve"> учетом стоимости по выполнению всех установленных таможенных процедур, а также всех затрат, расходов связанных с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bookmarkEnd w:id="17"/>
          </w:p>
        </w:tc>
      </w:tr>
      <w:tr w:rsidR="00856650" w:rsidRPr="00F86FAA" w14:paraId="6A905104" w14:textId="77777777" w:rsidTr="004D6B74">
        <w:tc>
          <w:tcPr>
            <w:tcW w:w="426" w:type="dxa"/>
          </w:tcPr>
          <w:p w14:paraId="50436234"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441B4C38"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gridSpan w:val="2"/>
          </w:tcPr>
          <w:p w14:paraId="6647C653" w14:textId="22E79CCB" w:rsidR="0098103D" w:rsidRPr="00883E34" w:rsidRDefault="002A4148">
            <w:pPr>
              <w:jc w:val="both"/>
              <w:rPr>
                <w:b/>
              </w:rPr>
            </w:pPr>
            <w:r w:rsidRPr="00883E34">
              <w:t>«</w:t>
            </w:r>
            <w:r w:rsidR="00591E7E" w:rsidRPr="00883E34">
              <w:t>03</w:t>
            </w:r>
            <w:r w:rsidRPr="00883E34">
              <w:t xml:space="preserve">» </w:t>
            </w:r>
            <w:r w:rsidR="00591E7E" w:rsidRPr="00883E34">
              <w:t xml:space="preserve">декабря </w:t>
            </w:r>
            <w:r w:rsidRPr="00883E34">
              <w:t>2024 г.</w:t>
            </w:r>
          </w:p>
        </w:tc>
      </w:tr>
      <w:tr w:rsidR="009E64D8" w:rsidRPr="00F86FAA" w14:paraId="1B323450" w14:textId="77777777" w:rsidTr="004D6B74">
        <w:tc>
          <w:tcPr>
            <w:tcW w:w="426" w:type="dxa"/>
          </w:tcPr>
          <w:p w14:paraId="3D80F1C0"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16C730CA"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2"/>
          </w:tcPr>
          <w:p w14:paraId="72A76748" w14:textId="0EC24A1B" w:rsidR="0098103D" w:rsidRPr="00883E34" w:rsidRDefault="002A4148">
            <w:pPr>
              <w:pStyle w:val="1a"/>
              <w:ind w:firstLine="397"/>
              <w:rPr>
                <w:b/>
                <w:sz w:val="24"/>
                <w:szCs w:val="24"/>
              </w:rPr>
            </w:pPr>
            <w:r w:rsidRPr="00883E34">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00591E7E" w:rsidRPr="00883E34">
              <w:rPr>
                <w:sz w:val="24"/>
                <w:szCs w:val="24"/>
              </w:rPr>
              <w:t>11</w:t>
            </w:r>
            <w:r w:rsidRPr="00883E34">
              <w:rPr>
                <w:sz w:val="24"/>
                <w:szCs w:val="24"/>
              </w:rPr>
              <w:t xml:space="preserve">» </w:t>
            </w:r>
            <w:r w:rsidR="00591E7E" w:rsidRPr="00883E34">
              <w:rPr>
                <w:sz w:val="24"/>
                <w:szCs w:val="24"/>
              </w:rPr>
              <w:t>декабря</w:t>
            </w:r>
            <w:r w:rsidRPr="00883E34">
              <w:rPr>
                <w:sz w:val="24"/>
                <w:szCs w:val="24"/>
              </w:rPr>
              <w:t xml:space="preserve"> 2024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27CA6BD9" w14:textId="77777777" w:rsidTr="004D6B74">
        <w:tc>
          <w:tcPr>
            <w:tcW w:w="426" w:type="dxa"/>
          </w:tcPr>
          <w:p w14:paraId="700D9DFA"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55727382"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gridSpan w:val="2"/>
          </w:tcPr>
          <w:p w14:paraId="22C62D73" w14:textId="33E63DAB" w:rsidR="0098103D" w:rsidRPr="00883E34" w:rsidRDefault="002A4148">
            <w:pPr>
              <w:pStyle w:val="1a"/>
              <w:ind w:firstLine="397"/>
              <w:rPr>
                <w:sz w:val="24"/>
                <w:szCs w:val="24"/>
              </w:rPr>
            </w:pPr>
            <w:r w:rsidRPr="00883E34">
              <w:rPr>
                <w:sz w:val="24"/>
                <w:szCs w:val="24"/>
              </w:rPr>
              <w:t xml:space="preserve">Рассмотрение, оценка и сопоставление Заявок состоится </w:t>
            </w:r>
            <w:r w:rsidR="00591E7E" w:rsidRPr="00883E34">
              <w:rPr>
                <w:sz w:val="24"/>
                <w:szCs w:val="24"/>
              </w:rPr>
              <w:br/>
            </w:r>
            <w:r w:rsidRPr="00883E34">
              <w:rPr>
                <w:sz w:val="24"/>
                <w:szCs w:val="24"/>
              </w:rPr>
              <w:t>«</w:t>
            </w:r>
            <w:r w:rsidR="00883E34" w:rsidRPr="00883E34">
              <w:rPr>
                <w:sz w:val="24"/>
                <w:szCs w:val="24"/>
              </w:rPr>
              <w:t>12</w:t>
            </w:r>
            <w:r w:rsidRPr="00883E34">
              <w:rPr>
                <w:sz w:val="24"/>
                <w:szCs w:val="24"/>
              </w:rPr>
              <w:t xml:space="preserve">» </w:t>
            </w:r>
            <w:r w:rsidR="00883E34" w:rsidRPr="00883E34">
              <w:rPr>
                <w:sz w:val="24"/>
                <w:szCs w:val="24"/>
              </w:rPr>
              <w:t>декабря</w:t>
            </w:r>
            <w:r w:rsidRPr="00883E34">
              <w:rPr>
                <w:sz w:val="24"/>
                <w:szCs w:val="24"/>
              </w:rPr>
              <w:t xml:space="preserve"> 2024 г. 14 часов 00 минут местного времени по адресу, указанному в пункте 2 Информационной карты.</w:t>
            </w:r>
          </w:p>
        </w:tc>
      </w:tr>
      <w:tr w:rsidR="003E2C12" w:rsidRPr="00F86FAA" w14:paraId="0C9B0F0A" w14:textId="77777777" w:rsidTr="004D6B74">
        <w:tc>
          <w:tcPr>
            <w:tcW w:w="426" w:type="dxa"/>
          </w:tcPr>
          <w:p w14:paraId="1B9819DC"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3524BEFA" w14:textId="77777777" w:rsidR="003E2C12" w:rsidRPr="00F86FAA" w:rsidRDefault="009830CC" w:rsidP="008035D3">
            <w:pPr>
              <w:pStyle w:val="Default"/>
              <w:rPr>
                <w:b/>
                <w:color w:val="auto"/>
              </w:rPr>
            </w:pPr>
            <w:r>
              <w:rPr>
                <w:b/>
                <w:color w:val="auto"/>
              </w:rPr>
              <w:t>Подведение итогов</w:t>
            </w:r>
          </w:p>
        </w:tc>
        <w:tc>
          <w:tcPr>
            <w:tcW w:w="7200" w:type="dxa"/>
            <w:gridSpan w:val="2"/>
          </w:tcPr>
          <w:p w14:paraId="5DBF3D2F" w14:textId="09CB0477" w:rsidR="0098103D" w:rsidRPr="00883E34" w:rsidRDefault="002A4148">
            <w:pPr>
              <w:pStyle w:val="1a"/>
              <w:ind w:firstLine="0"/>
              <w:rPr>
                <w:sz w:val="24"/>
                <w:szCs w:val="24"/>
              </w:rPr>
            </w:pPr>
            <w:r w:rsidRPr="00883E34">
              <w:rPr>
                <w:sz w:val="24"/>
                <w:szCs w:val="24"/>
              </w:rPr>
              <w:t xml:space="preserve">Подведение итогов состоится не позднее </w:t>
            </w:r>
            <w:bookmarkStart w:id="18" w:name="OLE_LINK14"/>
            <w:bookmarkStart w:id="19" w:name="OLE_LINK15"/>
            <w:bookmarkStart w:id="20" w:name="OLE_LINK28"/>
            <w:r w:rsidRPr="00883E34">
              <w:rPr>
                <w:sz w:val="24"/>
                <w:szCs w:val="24"/>
              </w:rPr>
              <w:t>«</w:t>
            </w:r>
            <w:r w:rsidR="00883E34" w:rsidRPr="00883E34">
              <w:rPr>
                <w:sz w:val="24"/>
                <w:szCs w:val="24"/>
              </w:rPr>
              <w:t>25</w:t>
            </w:r>
            <w:r w:rsidRPr="00883E34">
              <w:rPr>
                <w:sz w:val="24"/>
                <w:szCs w:val="24"/>
              </w:rPr>
              <w:t xml:space="preserve">» </w:t>
            </w:r>
            <w:r w:rsidR="00883E34" w:rsidRPr="00883E34">
              <w:rPr>
                <w:sz w:val="24"/>
                <w:szCs w:val="24"/>
              </w:rPr>
              <w:t>декабря</w:t>
            </w:r>
            <w:r w:rsidRPr="00883E34">
              <w:rPr>
                <w:sz w:val="24"/>
                <w:szCs w:val="24"/>
              </w:rPr>
              <w:t xml:space="preserve"> 2024 г. </w:t>
            </w:r>
            <w:r w:rsidR="00883E34" w:rsidRPr="00883E34">
              <w:rPr>
                <w:sz w:val="24"/>
                <w:szCs w:val="24"/>
              </w:rPr>
              <w:br/>
            </w:r>
            <w:r w:rsidRPr="00883E34">
              <w:rPr>
                <w:sz w:val="24"/>
                <w:szCs w:val="24"/>
              </w:rPr>
              <w:t>14 часов 00 минут</w:t>
            </w:r>
            <w:bookmarkEnd w:id="18"/>
            <w:bookmarkEnd w:id="19"/>
            <w:bookmarkEnd w:id="20"/>
            <w:r w:rsidRPr="00883E34">
              <w:rPr>
                <w:sz w:val="24"/>
                <w:szCs w:val="24"/>
              </w:rPr>
              <w:t xml:space="preserve"> местного времени по адресу, указанному в пункте 3 Информационной карты.</w:t>
            </w:r>
          </w:p>
        </w:tc>
      </w:tr>
      <w:tr w:rsidR="00856650" w:rsidRPr="00F86FAA" w14:paraId="53306F45" w14:textId="77777777" w:rsidTr="004D6B74">
        <w:tc>
          <w:tcPr>
            <w:tcW w:w="426" w:type="dxa"/>
          </w:tcPr>
          <w:p w14:paraId="339CB9BE"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1E8E6FF6" w14:textId="77777777" w:rsidR="00856650" w:rsidRPr="00F86FAA" w:rsidRDefault="00856650" w:rsidP="007043AB">
            <w:pPr>
              <w:pStyle w:val="Default"/>
              <w:rPr>
                <w:b/>
                <w:color w:val="auto"/>
              </w:rPr>
            </w:pPr>
            <w:r>
              <w:rPr>
                <w:b/>
                <w:color w:val="auto"/>
              </w:rPr>
              <w:t>Количество лотов</w:t>
            </w:r>
          </w:p>
        </w:tc>
        <w:tc>
          <w:tcPr>
            <w:tcW w:w="7200" w:type="dxa"/>
            <w:gridSpan w:val="2"/>
          </w:tcPr>
          <w:p w14:paraId="596A0436" w14:textId="77777777" w:rsidR="0098103D" w:rsidRDefault="002A4148">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49176B8E" w14:textId="77777777" w:rsidTr="004D6B74">
        <w:tc>
          <w:tcPr>
            <w:tcW w:w="426" w:type="dxa"/>
          </w:tcPr>
          <w:p w14:paraId="04299A3D"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4B0EC66A" w14:textId="77777777" w:rsidR="00856650" w:rsidRPr="00F86FAA" w:rsidRDefault="00856650" w:rsidP="007043AB">
            <w:pPr>
              <w:pStyle w:val="Default"/>
              <w:rPr>
                <w:b/>
                <w:color w:val="auto"/>
              </w:rPr>
            </w:pPr>
            <w:r>
              <w:rPr>
                <w:b/>
                <w:color w:val="auto"/>
              </w:rPr>
              <w:t>Официальный язык</w:t>
            </w:r>
          </w:p>
        </w:tc>
        <w:tc>
          <w:tcPr>
            <w:tcW w:w="7200" w:type="dxa"/>
            <w:gridSpan w:val="2"/>
          </w:tcPr>
          <w:p w14:paraId="10DEA973" w14:textId="6D349366" w:rsidR="0098103D" w:rsidRPr="002A4148" w:rsidRDefault="002A4148">
            <w:pPr>
              <w:pStyle w:val="afd"/>
              <w:jc w:val="both"/>
              <w:rPr>
                <w:sz w:val="24"/>
                <w:szCs w:val="24"/>
              </w:rPr>
            </w:pPr>
            <w:r w:rsidRPr="002A4148">
              <w:rPr>
                <w:sz w:val="24"/>
                <w:szCs w:val="24"/>
              </w:rPr>
              <w:t xml:space="preserve">Русский язык. Вся переписка, связанная с проведением </w:t>
            </w:r>
            <w:r w:rsidR="00087C2F" w:rsidRPr="002A4148">
              <w:rPr>
                <w:sz w:val="24"/>
                <w:szCs w:val="24"/>
              </w:rPr>
              <w:t>Запроса предложений,</w:t>
            </w:r>
            <w:r w:rsidRPr="002A4148">
              <w:rPr>
                <w:sz w:val="24"/>
                <w:szCs w:val="24"/>
              </w:rPr>
              <w:t xml:space="preserve"> ведется на русском языке.</w:t>
            </w:r>
          </w:p>
        </w:tc>
      </w:tr>
      <w:tr w:rsidR="00856650" w:rsidRPr="00F86FAA" w14:paraId="7D4BE285" w14:textId="77777777" w:rsidTr="004D6B74">
        <w:tc>
          <w:tcPr>
            <w:tcW w:w="426" w:type="dxa"/>
          </w:tcPr>
          <w:p w14:paraId="22860B11"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0B6354E9" w14:textId="77777777" w:rsidR="00856650" w:rsidRPr="00F86FAA" w:rsidRDefault="00856650" w:rsidP="007043AB">
            <w:pPr>
              <w:pStyle w:val="Default"/>
              <w:rPr>
                <w:b/>
                <w:color w:val="auto"/>
              </w:rPr>
            </w:pPr>
            <w:r>
              <w:rPr>
                <w:b/>
                <w:color w:val="auto"/>
              </w:rPr>
              <w:t>Валюта Запроса предложений</w:t>
            </w:r>
          </w:p>
        </w:tc>
        <w:tc>
          <w:tcPr>
            <w:tcW w:w="7200" w:type="dxa"/>
            <w:gridSpan w:val="2"/>
          </w:tcPr>
          <w:p w14:paraId="7CBD17ED" w14:textId="77777777" w:rsidR="0098103D" w:rsidRDefault="002A4148">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21A77736" w14:textId="77777777" w:rsidTr="004D6B74">
        <w:tc>
          <w:tcPr>
            <w:tcW w:w="426" w:type="dxa"/>
          </w:tcPr>
          <w:p w14:paraId="633DF93B"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5B8F4272" w14:textId="77777777" w:rsidR="007D6548" w:rsidRPr="00F86FAA" w:rsidRDefault="00306BEB" w:rsidP="00894B17">
            <w:pPr>
              <w:pStyle w:val="Default"/>
              <w:rPr>
                <w:b/>
                <w:color w:val="auto"/>
              </w:rPr>
            </w:pPr>
            <w:r>
              <w:rPr>
                <w:b/>
                <w:color w:val="auto"/>
              </w:rPr>
              <w:t xml:space="preserve">Форма, сроки и порядок оплаты за поставку </w:t>
            </w:r>
            <w:r>
              <w:rPr>
                <w:b/>
                <w:color w:val="auto"/>
              </w:rPr>
              <w:lastRenderedPageBreak/>
              <w:t>товаров, выполнения работ, оказания услуг</w:t>
            </w:r>
          </w:p>
        </w:tc>
        <w:tc>
          <w:tcPr>
            <w:tcW w:w="7200" w:type="dxa"/>
            <w:gridSpan w:val="2"/>
          </w:tcPr>
          <w:p w14:paraId="21F4EC7A" w14:textId="77777777" w:rsidR="00EA7897" w:rsidRDefault="00EA7897" w:rsidP="00EA7897">
            <w:pPr>
              <w:pStyle w:val="1a"/>
              <w:ind w:firstLine="0"/>
              <w:rPr>
                <w:sz w:val="24"/>
                <w:szCs w:val="24"/>
              </w:rPr>
            </w:pPr>
            <w:r>
              <w:rPr>
                <w:sz w:val="24"/>
                <w:szCs w:val="24"/>
              </w:rPr>
              <w:lastRenderedPageBreak/>
              <w:t xml:space="preserve">Заказчик оплачивает стоимость информационных услуг в течение 30 (тридцати) календарных дней с момента выставления исполнителем Счета. Основанием для расчетов является Счет, который </w:t>
            </w:r>
            <w:r>
              <w:rPr>
                <w:sz w:val="24"/>
                <w:szCs w:val="24"/>
              </w:rPr>
              <w:lastRenderedPageBreak/>
              <w:t>Исполнитель предоставляет Заказчику не позднее 5 числа текущего месяца</w:t>
            </w:r>
          </w:p>
          <w:p w14:paraId="4C20CEB9" w14:textId="77777777" w:rsidR="0098103D" w:rsidRDefault="0098103D">
            <w:pPr>
              <w:pStyle w:val="1a"/>
              <w:ind w:firstLine="0"/>
              <w:rPr>
                <w:sz w:val="24"/>
                <w:szCs w:val="24"/>
              </w:rPr>
            </w:pPr>
          </w:p>
        </w:tc>
      </w:tr>
      <w:tr w:rsidR="007D6548" w:rsidRPr="00F86FAA" w14:paraId="7C13E79B" w14:textId="77777777" w:rsidTr="004D6B74">
        <w:tc>
          <w:tcPr>
            <w:tcW w:w="426" w:type="dxa"/>
          </w:tcPr>
          <w:p w14:paraId="30950A97"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60C410A1"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2"/>
          </w:tcPr>
          <w:p w14:paraId="5CBEDF28" w14:textId="77777777" w:rsidR="0098103D" w:rsidRDefault="002A4148">
            <w:pPr>
              <w:pStyle w:val="Default"/>
              <w:jc w:val="both"/>
            </w:pPr>
            <w:r>
              <w:rPr>
                <w:b/>
                <w:bCs/>
                <w:color w:val="auto"/>
              </w:rPr>
              <w:t xml:space="preserve">Срок </w:t>
            </w:r>
            <w:r>
              <w:rPr>
                <w:b/>
                <w:color w:val="auto"/>
              </w:rPr>
              <w:t>оказания услуг и т.д.</w:t>
            </w:r>
            <w:r>
              <w:rPr>
                <w:b/>
                <w:bCs/>
                <w:color w:val="auto"/>
              </w:rPr>
              <w:t xml:space="preserve">: </w:t>
            </w:r>
            <w:r>
              <w:t>с 09.01.2025г. по 08.01.2028г.</w:t>
            </w:r>
          </w:p>
          <w:p w14:paraId="2183E63D" w14:textId="77777777" w:rsidR="00685C56" w:rsidRPr="00F86FAA" w:rsidRDefault="00685C56" w:rsidP="00685C56">
            <w:pPr>
              <w:pStyle w:val="Default"/>
              <w:jc w:val="both"/>
            </w:pPr>
          </w:p>
          <w:p w14:paraId="5C246A6E" w14:textId="77777777" w:rsidR="0098103D" w:rsidRDefault="002A4148">
            <w:pPr>
              <w:pStyle w:val="Default"/>
              <w:jc w:val="both"/>
            </w:pPr>
            <w:r>
              <w:rPr>
                <w:b/>
                <w:bCs/>
                <w:color w:val="auto"/>
              </w:rPr>
              <w:t>Место</w:t>
            </w:r>
            <w:r w:rsidR="001F7936">
              <w:rPr>
                <w:b/>
                <w:bCs/>
                <w:color w:val="auto"/>
              </w:rPr>
              <w:t xml:space="preserve"> </w:t>
            </w:r>
            <w:r>
              <w:rPr>
                <w:b/>
                <w:color w:val="auto"/>
              </w:rPr>
              <w:t xml:space="preserve">оказания услуг и т.д.: </w:t>
            </w:r>
            <w:r>
              <w:t>Российская Федерация, г. Москва, пер. Оружейный, 19</w:t>
            </w:r>
          </w:p>
        </w:tc>
      </w:tr>
      <w:tr w:rsidR="007D6548" w:rsidRPr="00F86FAA" w14:paraId="6552E4CF" w14:textId="77777777" w:rsidTr="004D6B74">
        <w:tc>
          <w:tcPr>
            <w:tcW w:w="426" w:type="dxa"/>
          </w:tcPr>
          <w:p w14:paraId="22A929DC"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4EB79CD6"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gridSpan w:val="2"/>
          </w:tcPr>
          <w:p w14:paraId="75089541" w14:textId="77777777" w:rsidR="0098103D" w:rsidRDefault="002A4148">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59A5BF67" w14:textId="77777777" w:rsidTr="004D6B74">
        <w:tc>
          <w:tcPr>
            <w:tcW w:w="426" w:type="dxa"/>
          </w:tcPr>
          <w:p w14:paraId="3820BF54"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5B58C318"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gridSpan w:val="2"/>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1A67186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74157CB" w14:textId="77777777" w:rsidR="0094179B" w:rsidRPr="00A515A5" w:rsidRDefault="0094179B" w:rsidP="0094179B">
                  <w:pPr>
                    <w:snapToGrid w:val="0"/>
                    <w:rPr>
                      <w:sz w:val="20"/>
                      <w:szCs w:val="20"/>
                    </w:rPr>
                  </w:pPr>
                  <w:r>
                    <w:rPr>
                      <w:sz w:val="20"/>
                      <w:szCs w:val="20"/>
                    </w:rPr>
                    <w:t xml:space="preserve">№ </w:t>
                  </w:r>
                </w:p>
                <w:p w14:paraId="20D1EC0D"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30597861"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736BE9EA"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0DF9BD8E"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40E9BAB1"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1ABE46D"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96079A" w14:paraId="08D44F12"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0208D27" w14:textId="77777777" w:rsidR="0098103D" w:rsidRDefault="002A414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7BD3C132" w14:textId="77777777" w:rsidR="0098103D" w:rsidRDefault="002A4148">
                  <w:pPr>
                    <w:snapToGrid w:val="0"/>
                    <w:rPr>
                      <w:sz w:val="22"/>
                      <w:szCs w:val="22"/>
                    </w:rPr>
                  </w:pPr>
                  <w:r>
                    <w:rPr>
                      <w:sz w:val="22"/>
                      <w:szCs w:val="22"/>
                    </w:rPr>
                    <w:t>63.99.10.130</w:t>
                  </w:r>
                </w:p>
              </w:tc>
              <w:tc>
                <w:tcPr>
                  <w:tcW w:w="1417" w:type="dxa"/>
                  <w:tcBorders>
                    <w:top w:val="single" w:sz="4" w:space="0" w:color="auto"/>
                    <w:left w:val="single" w:sz="4" w:space="0" w:color="auto"/>
                    <w:bottom w:val="single" w:sz="4" w:space="0" w:color="auto"/>
                    <w:right w:val="single" w:sz="4" w:space="0" w:color="auto"/>
                  </w:tcBorders>
                </w:tcPr>
                <w:p w14:paraId="05A78591" w14:textId="77777777" w:rsidR="0098103D" w:rsidRDefault="002A4148">
                  <w:pPr>
                    <w:snapToGrid w:val="0"/>
                    <w:rPr>
                      <w:sz w:val="22"/>
                      <w:szCs w:val="22"/>
                    </w:rPr>
                  </w:pPr>
                  <w:r>
                    <w:rPr>
                      <w:sz w:val="22"/>
                      <w:szCs w:val="22"/>
                    </w:rPr>
                    <w:t>62.0</w:t>
                  </w:r>
                </w:p>
              </w:tc>
              <w:tc>
                <w:tcPr>
                  <w:tcW w:w="1134" w:type="dxa"/>
                  <w:tcBorders>
                    <w:top w:val="single" w:sz="4" w:space="0" w:color="auto"/>
                    <w:left w:val="single" w:sz="4" w:space="0" w:color="auto"/>
                    <w:bottom w:val="single" w:sz="4" w:space="0" w:color="auto"/>
                    <w:right w:val="single" w:sz="4" w:space="0" w:color="auto"/>
                  </w:tcBorders>
                </w:tcPr>
                <w:p w14:paraId="06BBCAD8" w14:textId="77777777" w:rsidR="0098103D" w:rsidRDefault="002A4148">
                  <w:pPr>
                    <w:snapToGrid w:val="0"/>
                    <w:rPr>
                      <w:sz w:val="22"/>
                      <w:szCs w:val="22"/>
                    </w:rPr>
                  </w:pPr>
                  <w:r>
                    <w:rPr>
                      <w:sz w:val="22"/>
                      <w:szCs w:val="22"/>
                    </w:rPr>
                    <w:t>18,00</w:t>
                  </w:r>
                </w:p>
              </w:tc>
              <w:tc>
                <w:tcPr>
                  <w:tcW w:w="1276" w:type="dxa"/>
                  <w:tcBorders>
                    <w:top w:val="single" w:sz="4" w:space="0" w:color="auto"/>
                    <w:left w:val="single" w:sz="4" w:space="0" w:color="auto"/>
                    <w:bottom w:val="single" w:sz="4" w:space="0" w:color="auto"/>
                    <w:right w:val="single" w:sz="4" w:space="0" w:color="auto"/>
                  </w:tcBorders>
                </w:tcPr>
                <w:p w14:paraId="6D6178AA" w14:textId="77777777" w:rsidR="0098103D" w:rsidRDefault="002A4148">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4F5EF470" w14:textId="77777777" w:rsidR="0098103D" w:rsidRDefault="002A4148">
                  <w:pPr>
                    <w:snapToGrid w:val="0"/>
                    <w:rPr>
                      <w:sz w:val="22"/>
                      <w:szCs w:val="22"/>
                    </w:rPr>
                  </w:pPr>
                  <w:r>
                    <w:rPr>
                      <w:sz w:val="22"/>
                      <w:szCs w:val="22"/>
                    </w:rPr>
                    <w:t>459</w:t>
                  </w:r>
                </w:p>
              </w:tc>
            </w:tr>
          </w:tbl>
          <w:p w14:paraId="53EA2BF9" w14:textId="77777777" w:rsidR="0098103D" w:rsidRDefault="0098103D"/>
        </w:tc>
      </w:tr>
      <w:tr w:rsidR="007D6548" w:rsidRPr="00F86FAA" w14:paraId="5F45A1BD" w14:textId="77777777" w:rsidTr="004D6B74">
        <w:tc>
          <w:tcPr>
            <w:tcW w:w="426" w:type="dxa"/>
          </w:tcPr>
          <w:p w14:paraId="46ACCB5A"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6E021BFA"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gridSpan w:val="2"/>
          </w:tcPr>
          <w:p w14:paraId="61F82F51" w14:textId="77777777" w:rsidR="006D2B87" w:rsidRPr="00286B26" w:rsidRDefault="00856650" w:rsidP="00D52D9E">
            <w:pPr>
              <w:pStyle w:val="aff7"/>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93C2D0A" w14:textId="77777777" w:rsidR="0098103D" w:rsidRPr="002A4148" w:rsidRDefault="002A4148" w:rsidP="00D52D9E">
            <w:pPr>
              <w:pStyle w:val="aff7"/>
              <w:numPr>
                <w:ilvl w:val="1"/>
                <w:numId w:val="14"/>
              </w:numPr>
              <w:ind w:left="0" w:firstLine="397"/>
              <w:jc w:val="both"/>
            </w:pPr>
            <w:r w:rsidRPr="002A4148">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6498A0B6" w14:textId="77777777" w:rsidR="0098103D" w:rsidRPr="002A4148" w:rsidRDefault="002A4148" w:rsidP="00D52D9E">
            <w:pPr>
              <w:pStyle w:val="aff7"/>
              <w:numPr>
                <w:ilvl w:val="1"/>
                <w:numId w:val="14"/>
              </w:numPr>
              <w:ind w:left="0" w:firstLine="397"/>
              <w:jc w:val="both"/>
            </w:pPr>
            <w:r w:rsidRPr="002A4148">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7B92FACA" w14:textId="2D0501E0" w:rsidR="0098103D" w:rsidRPr="002A4148" w:rsidRDefault="002A4148" w:rsidP="00D52D9E">
            <w:pPr>
              <w:pStyle w:val="aff7"/>
              <w:numPr>
                <w:ilvl w:val="1"/>
                <w:numId w:val="14"/>
              </w:numPr>
              <w:ind w:left="0" w:firstLine="397"/>
              <w:jc w:val="both"/>
            </w:pPr>
            <w:r w:rsidRPr="002A4148">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5" w:history="1">
              <w:r w:rsidR="00A9163F" w:rsidRPr="00506F7E">
                <w:rPr>
                  <w:rStyle w:val="a7"/>
                  <w:lang w:val="en-US"/>
                </w:rPr>
                <w:t>https</w:t>
              </w:r>
              <w:r w:rsidR="00A9163F" w:rsidRPr="00506F7E">
                <w:rPr>
                  <w:rStyle w:val="a7"/>
                </w:rPr>
                <w:t>://</w:t>
              </w:r>
              <w:r w:rsidR="00A9163F" w:rsidRPr="00506F7E">
                <w:rPr>
                  <w:rStyle w:val="a7"/>
                  <w:lang w:val="en-US"/>
                </w:rPr>
                <w:t>www</w:t>
              </w:r>
              <w:r w:rsidR="00A9163F" w:rsidRPr="00506F7E">
                <w:rPr>
                  <w:rStyle w:val="a7"/>
                </w:rPr>
                <w:t>.</w:t>
              </w:r>
              <w:proofErr w:type="spellStart"/>
              <w:r w:rsidR="00A9163F" w:rsidRPr="00506F7E">
                <w:rPr>
                  <w:rStyle w:val="a7"/>
                  <w:lang w:val="en-US"/>
                </w:rPr>
                <w:t>nalog</w:t>
              </w:r>
              <w:proofErr w:type="spellEnd"/>
              <w:r w:rsidR="00A9163F" w:rsidRPr="00506F7E">
                <w:rPr>
                  <w:rStyle w:val="a7"/>
                </w:rPr>
                <w:t>.</w:t>
              </w:r>
              <w:proofErr w:type="spellStart"/>
              <w:r w:rsidR="00A9163F" w:rsidRPr="00506F7E">
                <w:rPr>
                  <w:rStyle w:val="a7"/>
                  <w:lang w:val="en-US"/>
                </w:rPr>
                <w:t>ru</w:t>
              </w:r>
              <w:proofErr w:type="spellEnd"/>
            </w:hyperlink>
            <w:r w:rsidRPr="002A4148">
              <w:t xml:space="preserve">) на условиях, изложенных в проекте договора (приложение к документации о закупке); </w:t>
            </w:r>
          </w:p>
          <w:p w14:paraId="50ABFFE8" w14:textId="77777777" w:rsidR="0098103D" w:rsidRPr="002A4148" w:rsidRDefault="002A4148" w:rsidP="00D52D9E">
            <w:pPr>
              <w:pStyle w:val="aff7"/>
              <w:numPr>
                <w:ilvl w:val="1"/>
                <w:numId w:val="14"/>
              </w:numPr>
              <w:ind w:left="0" w:firstLine="397"/>
              <w:jc w:val="both"/>
            </w:pPr>
            <w:r w:rsidRPr="002A4148">
              <w:t>претендент должен обладать статусом сертифицированного дистрибьютера сети КонсультантПлюс-Регионального Информационного Центра или партнёра, а также должен быть наделен всеми полномочиями для распространения программных продуктов семейства КонсультантПлюс.</w:t>
            </w:r>
          </w:p>
          <w:p w14:paraId="7185501A" w14:textId="77777777" w:rsidR="006D2B87" w:rsidRPr="00286B26" w:rsidRDefault="006D2B87" w:rsidP="00D52D9E">
            <w:pPr>
              <w:pStyle w:val="aff7"/>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25EFA12" w14:textId="77777777" w:rsidR="0098103D" w:rsidRPr="002A4148" w:rsidRDefault="002A4148" w:rsidP="00D52D9E">
            <w:pPr>
              <w:pStyle w:val="aff7"/>
              <w:numPr>
                <w:ilvl w:val="1"/>
                <w:numId w:val="14"/>
              </w:numPr>
              <w:ind w:left="0" w:firstLine="397"/>
              <w:jc w:val="both"/>
            </w:pPr>
            <w:r w:rsidRPr="002A414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30AC4B7F" w14:textId="6669ED23" w:rsidR="0098103D" w:rsidRPr="002A4148" w:rsidRDefault="002A4148" w:rsidP="00D52D9E">
            <w:pPr>
              <w:pStyle w:val="aff7"/>
              <w:numPr>
                <w:ilvl w:val="1"/>
                <w:numId w:val="14"/>
              </w:numPr>
              <w:ind w:left="0" w:firstLine="397"/>
              <w:jc w:val="both"/>
            </w:pPr>
            <w:r w:rsidRPr="002A4148">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sidRPr="002A4148">
              <w:lastRenderedPageBreak/>
              <w:t xml:space="preserve">официальном сайте Федеральной налоговой службы Российской Федерации (электронный сервис «Прозрачный бизнес» </w:t>
            </w:r>
            <w:hyperlink r:id="rId26" w:history="1">
              <w:r w:rsidR="00A9163F" w:rsidRPr="00506F7E">
                <w:rPr>
                  <w:rStyle w:val="a7"/>
                  <w:lang w:val="en-US"/>
                </w:rPr>
                <w:t>https</w:t>
              </w:r>
              <w:r w:rsidR="00A9163F" w:rsidRPr="00506F7E">
                <w:rPr>
                  <w:rStyle w:val="a7"/>
                </w:rPr>
                <w:t>://</w:t>
              </w:r>
              <w:r w:rsidR="00A9163F" w:rsidRPr="00506F7E">
                <w:rPr>
                  <w:rStyle w:val="a7"/>
                  <w:lang w:val="en-US"/>
                </w:rPr>
                <w:t>pb</w:t>
              </w:r>
              <w:r w:rsidR="00A9163F" w:rsidRPr="00506F7E">
                <w:rPr>
                  <w:rStyle w:val="a7"/>
                </w:rPr>
                <w:t>.</w:t>
              </w:r>
              <w:r w:rsidR="00A9163F" w:rsidRPr="00506F7E">
                <w:rPr>
                  <w:rStyle w:val="a7"/>
                  <w:lang w:val="en-US"/>
                </w:rPr>
                <w:t>nalog</w:t>
              </w:r>
              <w:r w:rsidR="00A9163F" w:rsidRPr="00506F7E">
                <w:rPr>
                  <w:rStyle w:val="a7"/>
                </w:rPr>
                <w:t>.</w:t>
              </w:r>
              <w:r w:rsidR="00A9163F" w:rsidRPr="00506F7E">
                <w:rPr>
                  <w:rStyle w:val="a7"/>
                  <w:lang w:val="en-US"/>
                </w:rPr>
                <w:t>ru</w:t>
              </w:r>
            </w:hyperlink>
            <w:r w:rsidRPr="002A4148">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7" w:history="1">
              <w:r w:rsidR="00A9163F" w:rsidRPr="00506F7E">
                <w:rPr>
                  <w:rStyle w:val="a7"/>
                  <w:lang w:val="en-US"/>
                </w:rPr>
                <w:t>https</w:t>
              </w:r>
              <w:r w:rsidR="00A9163F" w:rsidRPr="00506F7E">
                <w:rPr>
                  <w:rStyle w:val="a7"/>
                </w:rPr>
                <w:t>://</w:t>
              </w:r>
              <w:r w:rsidR="00A9163F" w:rsidRPr="00506F7E">
                <w:rPr>
                  <w:rStyle w:val="a7"/>
                  <w:lang w:val="en-US"/>
                </w:rPr>
                <w:t>pb</w:t>
              </w:r>
              <w:r w:rsidR="00A9163F" w:rsidRPr="00506F7E">
                <w:rPr>
                  <w:rStyle w:val="a7"/>
                </w:rPr>
                <w:t>.</w:t>
              </w:r>
              <w:proofErr w:type="spellStart"/>
              <w:r w:rsidR="00A9163F" w:rsidRPr="00506F7E">
                <w:rPr>
                  <w:rStyle w:val="a7"/>
                  <w:lang w:val="en-US"/>
                </w:rPr>
                <w:t>nalog</w:t>
              </w:r>
              <w:proofErr w:type="spellEnd"/>
              <w:r w:rsidR="00A9163F" w:rsidRPr="00506F7E">
                <w:rPr>
                  <w:rStyle w:val="a7"/>
                </w:rPr>
                <w:t>.</w:t>
              </w:r>
              <w:proofErr w:type="spellStart"/>
              <w:r w:rsidR="00A9163F" w:rsidRPr="00506F7E">
                <w:rPr>
                  <w:rStyle w:val="a7"/>
                  <w:lang w:val="en-US"/>
                </w:rPr>
                <w:t>ru</w:t>
              </w:r>
              <w:proofErr w:type="spellEnd"/>
            </w:hyperlink>
            <w:r w:rsidRPr="002A4148">
              <w:t xml:space="preserve">); </w:t>
            </w:r>
          </w:p>
          <w:p w14:paraId="5CD92180" w14:textId="545A39B5" w:rsidR="0098103D" w:rsidRPr="002A4148" w:rsidRDefault="002A4148" w:rsidP="00D52D9E">
            <w:pPr>
              <w:pStyle w:val="aff7"/>
              <w:numPr>
                <w:ilvl w:val="1"/>
                <w:numId w:val="14"/>
              </w:numPr>
              <w:ind w:left="0" w:firstLine="397"/>
              <w:jc w:val="both"/>
            </w:pPr>
            <w:r w:rsidRPr="002A414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A4148">
              <w:t>неприостановлении</w:t>
            </w:r>
            <w:proofErr w:type="spellEnd"/>
            <w:r w:rsidRPr="002A414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8" w:history="1">
              <w:r w:rsidR="00A9163F" w:rsidRPr="00506F7E">
                <w:rPr>
                  <w:rStyle w:val="a7"/>
                  <w:lang w:val="en-US"/>
                </w:rPr>
                <w:t>http</w:t>
              </w:r>
              <w:r w:rsidR="00A9163F" w:rsidRPr="00506F7E">
                <w:rPr>
                  <w:rStyle w:val="a7"/>
                </w:rPr>
                <w:t>://</w:t>
              </w:r>
              <w:r w:rsidR="00A9163F" w:rsidRPr="00506F7E">
                <w:rPr>
                  <w:rStyle w:val="a7"/>
                  <w:lang w:val="en-US"/>
                </w:rPr>
                <w:t>fssprus</w:t>
              </w:r>
              <w:r w:rsidR="00A9163F" w:rsidRPr="00506F7E">
                <w:rPr>
                  <w:rStyle w:val="a7"/>
                </w:rPr>
                <w:t>.</w:t>
              </w:r>
              <w:r w:rsidR="00A9163F" w:rsidRPr="00506F7E">
                <w:rPr>
                  <w:rStyle w:val="a7"/>
                  <w:lang w:val="en-US"/>
                </w:rPr>
                <w:t>ru</w:t>
              </w:r>
              <w:r w:rsidR="00A9163F" w:rsidRPr="00506F7E">
                <w:rPr>
                  <w:rStyle w:val="a7"/>
                </w:rPr>
                <w:t>/</w:t>
              </w:r>
              <w:r w:rsidR="00A9163F" w:rsidRPr="00506F7E">
                <w:rPr>
                  <w:rStyle w:val="a7"/>
                  <w:lang w:val="en-US"/>
                </w:rPr>
                <w:t>iss</w:t>
              </w:r>
              <w:r w:rsidR="00A9163F" w:rsidRPr="00506F7E">
                <w:rPr>
                  <w:rStyle w:val="a7"/>
                </w:rPr>
                <w:t>/</w:t>
              </w:r>
              <w:r w:rsidR="00A9163F" w:rsidRPr="00506F7E">
                <w:rPr>
                  <w:rStyle w:val="a7"/>
                  <w:lang w:val="en-US"/>
                </w:rPr>
                <w:t>ip</w:t>
              </w:r>
            </w:hyperlink>
            <w:r w:rsidRPr="002A4148">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A4148">
              <w:t>://</w:t>
            </w:r>
            <w:r>
              <w:rPr>
                <w:lang w:val="en-US"/>
              </w:rPr>
              <w:t>www</w:t>
            </w:r>
            <w:r w:rsidRPr="002A4148">
              <w:t>.</w:t>
            </w:r>
            <w:r>
              <w:rPr>
                <w:lang w:val="en-US"/>
              </w:rPr>
              <w:t>fedresurs</w:t>
            </w:r>
            <w:r w:rsidRPr="002A4148">
              <w:t>.</w:t>
            </w:r>
            <w:r>
              <w:rPr>
                <w:lang w:val="en-US"/>
              </w:rPr>
              <w:t>ru</w:t>
            </w:r>
            <w:r w:rsidRPr="002A414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A4148">
              <w:t>неприостановлении</w:t>
            </w:r>
            <w:proofErr w:type="spellEnd"/>
            <w:r w:rsidRPr="002A414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10E70797" w14:textId="1210F892" w:rsidR="0098103D" w:rsidRPr="002A4148" w:rsidRDefault="002A4148" w:rsidP="00D52D9E">
            <w:pPr>
              <w:pStyle w:val="aff7"/>
              <w:numPr>
                <w:ilvl w:val="1"/>
                <w:numId w:val="14"/>
              </w:numPr>
              <w:ind w:left="0" w:firstLine="397"/>
              <w:jc w:val="both"/>
            </w:pPr>
            <w:r w:rsidRPr="002A414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A9163F">
              <w:t xml:space="preserve">2023 </w:t>
            </w:r>
            <w:r w:rsidRPr="002A4148">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0A1AE867" w14:textId="50B5FB0C" w:rsidR="0098103D" w:rsidRPr="002A4148" w:rsidRDefault="002A4148" w:rsidP="00D52D9E">
            <w:pPr>
              <w:pStyle w:val="aff7"/>
              <w:numPr>
                <w:ilvl w:val="1"/>
                <w:numId w:val="14"/>
              </w:numPr>
              <w:ind w:left="0" w:firstLine="397"/>
              <w:jc w:val="both"/>
            </w:pPr>
            <w:r w:rsidRPr="002A4148">
              <w:lastRenderedPageBreak/>
              <w:t xml:space="preserve">документ по форме приложения № 4 к документации о закупке о наличии </w:t>
            </w:r>
            <w:r w:rsidR="00497A4A">
              <w:t xml:space="preserve">за 2022-2024 годы </w:t>
            </w:r>
            <w:r w:rsidRPr="002A4148">
              <w:t xml:space="preserve">опыта </w:t>
            </w:r>
            <w:r w:rsidR="00474C89">
              <w:t>оказания услуг по адаптации и сопровождению экземпляров систем КонсультантПлюс</w:t>
            </w:r>
            <w:r w:rsidR="00A12A66">
              <w:t xml:space="preserve"> и/</w:t>
            </w:r>
            <w:proofErr w:type="spellStart"/>
            <w:r w:rsidR="00A12A66">
              <w:t>или</w:t>
            </w:r>
            <w:r w:rsidR="00474C89">
              <w:t>предоставление</w:t>
            </w:r>
            <w:proofErr w:type="spellEnd"/>
            <w:r w:rsidR="00474C89">
              <w:t xml:space="preserve"> лицензии на использование данных Систем</w:t>
            </w:r>
            <w:r w:rsidR="00BD497B">
              <w:t xml:space="preserve">. </w:t>
            </w:r>
          </w:p>
          <w:p w14:paraId="455261E7" w14:textId="3D2124F3" w:rsidR="0098103D" w:rsidRPr="002A4148" w:rsidRDefault="002A4148" w:rsidP="00D52D9E">
            <w:pPr>
              <w:pStyle w:val="aff7"/>
              <w:numPr>
                <w:ilvl w:val="1"/>
                <w:numId w:val="14"/>
              </w:numPr>
              <w:ind w:left="0" w:firstLine="397"/>
              <w:jc w:val="both"/>
            </w:pPr>
            <w:r w:rsidRPr="002A4148">
              <w:t xml:space="preserve">копии договоров, указанных в документе по форме приложения № 4 к документации о закупке о наличии опыта </w:t>
            </w:r>
            <w:r w:rsidR="00E4124F">
              <w:t>оказания услуг по адаптации и сопровождению экземпляров систем КонсультантПлюс</w:t>
            </w:r>
            <w:r w:rsidRPr="002A4148">
              <w:t xml:space="preserve">; </w:t>
            </w:r>
          </w:p>
          <w:p w14:paraId="0482B463" w14:textId="3B935100" w:rsidR="0098103D" w:rsidRDefault="002A4148" w:rsidP="00D52D9E">
            <w:pPr>
              <w:pStyle w:val="aff7"/>
              <w:numPr>
                <w:ilvl w:val="1"/>
                <w:numId w:val="14"/>
              </w:numPr>
              <w:ind w:left="0" w:firstLine="397"/>
              <w:jc w:val="both"/>
              <w:rPr>
                <w:lang w:val="en-US"/>
              </w:rPr>
            </w:pPr>
            <w:r w:rsidRPr="002A4148">
              <w:t xml:space="preserve">копии документов, подтверждающих факт оказания услуг </w:t>
            </w:r>
            <w:r w:rsidR="00482EA4">
              <w:t xml:space="preserve">по адаптации и сопровождению экземпляров систем КонсультантПлюс </w:t>
            </w:r>
            <w:r w:rsidRPr="002A4148">
              <w:t xml:space="preserve">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14:paraId="1AC991E9" w14:textId="5DE8CB13" w:rsidR="0098103D" w:rsidRDefault="002A4148" w:rsidP="00D52D9E">
            <w:pPr>
              <w:pStyle w:val="aff7"/>
              <w:numPr>
                <w:ilvl w:val="1"/>
                <w:numId w:val="14"/>
              </w:numPr>
              <w:ind w:left="0" w:firstLine="397"/>
              <w:jc w:val="both"/>
            </w:pPr>
            <w:r w:rsidRPr="002A4148">
              <w:t>копия сертификата НПО «ВМИ-Координационный Центр Сети Консультант Плюс», подтверждающего действующий статус сертифицированного дистрибьютера Сети КонсультантПлюс-Регионального Информационного Центра или его партнёра.</w:t>
            </w:r>
          </w:p>
          <w:p w14:paraId="46C37B42" w14:textId="77777777" w:rsidR="00482EA4" w:rsidRDefault="00482EA4" w:rsidP="00482EA4">
            <w:pPr>
              <w:pStyle w:val="aff7"/>
              <w:ind w:left="397"/>
              <w:jc w:val="both"/>
            </w:pPr>
          </w:p>
          <w:p w14:paraId="254EE8CC" w14:textId="332BD93B" w:rsidR="00482EA4" w:rsidRPr="00482EA4" w:rsidRDefault="00482EA4" w:rsidP="00482EA4">
            <w:pPr>
              <w:pStyle w:val="aff7"/>
              <w:ind w:left="0" w:firstLine="397"/>
              <w:jc w:val="both"/>
              <w:rPr>
                <w:b/>
                <w:i/>
              </w:rPr>
            </w:pPr>
            <w:r w:rsidRPr="00482EA4">
              <w:rPr>
                <w:b/>
                <w:i/>
              </w:rPr>
              <w:t>Документы, перечисленные в подпунктах 2.5-2.7 настоящего пункта</w:t>
            </w:r>
            <w:r w:rsidR="00DE5BCB" w:rsidRPr="00DE5BCB">
              <w:rPr>
                <w:b/>
                <w:i/>
              </w:rPr>
              <w:t>.</w:t>
            </w:r>
            <w:r w:rsidRPr="00482EA4">
              <w:rPr>
                <w:b/>
                <w:i/>
              </w:rPr>
              <w:t xml:space="preserve"> не являются обязательными и предоставляются участником только в целях оценки заявки по соответствующему критерию.</w:t>
            </w:r>
          </w:p>
        </w:tc>
      </w:tr>
      <w:tr w:rsidR="00835CB1" w:rsidRPr="00F86FAA" w14:paraId="68D68E7E" w14:textId="77777777" w:rsidTr="004D6B74">
        <w:tc>
          <w:tcPr>
            <w:tcW w:w="426" w:type="dxa"/>
          </w:tcPr>
          <w:p w14:paraId="0D5AC261"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6DDFBA3C"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gridSpan w:val="2"/>
          </w:tcPr>
          <w:p w14:paraId="3AF87613" w14:textId="77777777" w:rsidR="0098103D" w:rsidRDefault="002A4148">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482EA4" w:rsidRPr="00F86FAA" w14:paraId="44D60155" w14:textId="77777777" w:rsidTr="00D07F8E">
        <w:trPr>
          <w:trHeight w:val="423"/>
        </w:trPr>
        <w:tc>
          <w:tcPr>
            <w:tcW w:w="426" w:type="dxa"/>
            <w:vMerge w:val="restart"/>
          </w:tcPr>
          <w:p w14:paraId="0A255E94" w14:textId="77777777" w:rsidR="00482EA4" w:rsidRPr="00F86FAA" w:rsidRDefault="00482EA4" w:rsidP="00482EA4">
            <w:pPr>
              <w:pStyle w:val="1a"/>
              <w:ind w:left="-57" w:right="-108" w:firstLine="0"/>
              <w:rPr>
                <w:b/>
                <w:sz w:val="24"/>
                <w:szCs w:val="24"/>
              </w:rPr>
            </w:pPr>
            <w:r>
              <w:rPr>
                <w:b/>
                <w:sz w:val="24"/>
                <w:szCs w:val="24"/>
              </w:rPr>
              <w:t>19.</w:t>
            </w:r>
          </w:p>
        </w:tc>
        <w:tc>
          <w:tcPr>
            <w:tcW w:w="2126" w:type="dxa"/>
            <w:vMerge w:val="restart"/>
          </w:tcPr>
          <w:p w14:paraId="56AA0F55" w14:textId="77777777" w:rsidR="00482EA4" w:rsidRPr="00F86FAA" w:rsidRDefault="00482EA4" w:rsidP="00482EA4">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5840" w:type="dxa"/>
          </w:tcPr>
          <w:p w14:paraId="21065194" w14:textId="2ACC89BE" w:rsidR="00482EA4" w:rsidRPr="00482EA4" w:rsidRDefault="00482EA4" w:rsidP="00482EA4">
            <w:pPr>
              <w:pStyle w:val="af8"/>
              <w:ind w:firstLine="0"/>
              <w:jc w:val="center"/>
              <w:rPr>
                <w:b/>
                <w:i/>
                <w:sz w:val="24"/>
              </w:rPr>
            </w:pPr>
            <w:r w:rsidRPr="00482EA4">
              <w:rPr>
                <w:b/>
              </w:rPr>
              <w:t>Критерий оценки</w:t>
            </w:r>
          </w:p>
        </w:tc>
        <w:tc>
          <w:tcPr>
            <w:tcW w:w="1360" w:type="dxa"/>
          </w:tcPr>
          <w:p w14:paraId="088080B3" w14:textId="03CD1984" w:rsidR="00482EA4" w:rsidRPr="00482EA4" w:rsidRDefault="00482EA4" w:rsidP="00482EA4">
            <w:pPr>
              <w:pStyle w:val="af8"/>
              <w:ind w:firstLine="0"/>
              <w:jc w:val="center"/>
              <w:rPr>
                <w:b/>
                <w:i/>
                <w:sz w:val="24"/>
              </w:rPr>
            </w:pPr>
            <w:r w:rsidRPr="00482EA4">
              <w:rPr>
                <w:b/>
              </w:rPr>
              <w:t xml:space="preserve">Значение </w:t>
            </w:r>
            <w:proofErr w:type="spellStart"/>
            <w:r w:rsidRPr="00482EA4">
              <w:rPr>
                <w:b/>
              </w:rPr>
              <w:t>Кз</w:t>
            </w:r>
            <w:proofErr w:type="spellEnd"/>
          </w:p>
        </w:tc>
      </w:tr>
      <w:tr w:rsidR="00482EA4" w:rsidRPr="00F86FAA" w14:paraId="140C540B" w14:textId="77777777" w:rsidTr="00D07F8E">
        <w:trPr>
          <w:trHeight w:val="422"/>
        </w:trPr>
        <w:tc>
          <w:tcPr>
            <w:tcW w:w="426" w:type="dxa"/>
            <w:vMerge/>
          </w:tcPr>
          <w:p w14:paraId="1AD326BC" w14:textId="77777777" w:rsidR="00482EA4" w:rsidRDefault="00482EA4" w:rsidP="00482EA4">
            <w:pPr>
              <w:pStyle w:val="1a"/>
              <w:ind w:left="-57" w:right="-108" w:firstLine="0"/>
              <w:rPr>
                <w:b/>
                <w:sz w:val="24"/>
                <w:szCs w:val="24"/>
              </w:rPr>
            </w:pPr>
          </w:p>
        </w:tc>
        <w:tc>
          <w:tcPr>
            <w:tcW w:w="2126" w:type="dxa"/>
            <w:vMerge/>
          </w:tcPr>
          <w:p w14:paraId="3181B425" w14:textId="77777777" w:rsidR="00482EA4" w:rsidRDefault="00482EA4" w:rsidP="00482EA4">
            <w:pPr>
              <w:pStyle w:val="Default"/>
              <w:rPr>
                <w:b/>
                <w:color w:val="auto"/>
              </w:rPr>
            </w:pPr>
          </w:p>
        </w:tc>
        <w:tc>
          <w:tcPr>
            <w:tcW w:w="5840" w:type="dxa"/>
          </w:tcPr>
          <w:p w14:paraId="71ED0974" w14:textId="62DD8F06" w:rsidR="00482EA4" w:rsidRPr="00694AC9" w:rsidRDefault="00482EA4" w:rsidP="00482EA4">
            <w:pPr>
              <w:pStyle w:val="af8"/>
              <w:ind w:firstLine="397"/>
              <w:rPr>
                <w:b/>
                <w:i/>
                <w:sz w:val="24"/>
              </w:rPr>
            </w:pPr>
            <w:r w:rsidRPr="00694AC9">
              <w:rPr>
                <w:sz w:val="24"/>
              </w:rPr>
              <w:t>Общая стоимость оказания услуг в месяц</w:t>
            </w:r>
            <w:r w:rsidR="00D07F8E" w:rsidRPr="00694AC9">
              <w:rPr>
                <w:sz w:val="24"/>
              </w:rPr>
              <w:t>.</w:t>
            </w:r>
            <w:r w:rsidRPr="00694AC9">
              <w:rPr>
                <w:sz w:val="24"/>
              </w:rPr>
              <w:t xml:space="preserve"> </w:t>
            </w:r>
            <w:r w:rsidR="00D07F8E" w:rsidRPr="00694AC9">
              <w:rPr>
                <w:sz w:val="24"/>
              </w:rPr>
              <w:t>Н</w:t>
            </w:r>
            <w:r w:rsidRPr="00694AC9">
              <w:rPr>
                <w:sz w:val="24"/>
              </w:rPr>
              <w:t>аилучш</w:t>
            </w:r>
            <w:r w:rsidR="00D07F8E" w:rsidRPr="00694AC9">
              <w:rPr>
                <w:sz w:val="24"/>
              </w:rPr>
              <w:t>им</w:t>
            </w:r>
            <w:r w:rsidRPr="00694AC9">
              <w:rPr>
                <w:sz w:val="24"/>
              </w:rPr>
              <w:t xml:space="preserve"> признается наименьшее значение</w:t>
            </w:r>
          </w:p>
        </w:tc>
        <w:tc>
          <w:tcPr>
            <w:tcW w:w="1360" w:type="dxa"/>
          </w:tcPr>
          <w:p w14:paraId="57E8AB9C" w14:textId="556A8BFD" w:rsidR="00482EA4" w:rsidRPr="00F86FAA" w:rsidRDefault="00482EA4" w:rsidP="00D07F8E">
            <w:pPr>
              <w:pStyle w:val="af8"/>
              <w:ind w:firstLine="0"/>
              <w:jc w:val="center"/>
              <w:rPr>
                <w:b/>
                <w:i/>
                <w:sz w:val="24"/>
              </w:rPr>
            </w:pPr>
            <w:r w:rsidRPr="00CE6239">
              <w:t>0,80</w:t>
            </w:r>
          </w:p>
        </w:tc>
      </w:tr>
      <w:tr w:rsidR="00482EA4" w:rsidRPr="00F86FAA" w14:paraId="4C6FADB6" w14:textId="77777777" w:rsidTr="00D07F8E">
        <w:trPr>
          <w:trHeight w:val="422"/>
        </w:trPr>
        <w:tc>
          <w:tcPr>
            <w:tcW w:w="426" w:type="dxa"/>
            <w:vMerge/>
          </w:tcPr>
          <w:p w14:paraId="3800F1B4" w14:textId="77777777" w:rsidR="00482EA4" w:rsidRDefault="00482EA4" w:rsidP="00482EA4">
            <w:pPr>
              <w:pStyle w:val="1a"/>
              <w:ind w:left="-57" w:right="-108" w:firstLine="0"/>
              <w:rPr>
                <w:b/>
                <w:sz w:val="24"/>
                <w:szCs w:val="24"/>
              </w:rPr>
            </w:pPr>
          </w:p>
        </w:tc>
        <w:tc>
          <w:tcPr>
            <w:tcW w:w="2126" w:type="dxa"/>
            <w:vMerge/>
          </w:tcPr>
          <w:p w14:paraId="174559B7" w14:textId="77777777" w:rsidR="00482EA4" w:rsidRDefault="00482EA4" w:rsidP="00482EA4">
            <w:pPr>
              <w:pStyle w:val="Default"/>
              <w:rPr>
                <w:b/>
                <w:color w:val="auto"/>
              </w:rPr>
            </w:pPr>
          </w:p>
        </w:tc>
        <w:tc>
          <w:tcPr>
            <w:tcW w:w="5840" w:type="dxa"/>
          </w:tcPr>
          <w:p w14:paraId="6F4781FD" w14:textId="706CCCBB" w:rsidR="00482EA4" w:rsidRPr="00694AC9" w:rsidRDefault="00482EA4" w:rsidP="00482EA4">
            <w:pPr>
              <w:pStyle w:val="af8"/>
              <w:ind w:firstLine="397"/>
              <w:rPr>
                <w:b/>
                <w:i/>
                <w:sz w:val="24"/>
              </w:rPr>
            </w:pPr>
            <w:r w:rsidRPr="00694AC9">
              <w:rPr>
                <w:sz w:val="24"/>
              </w:rPr>
              <w:t>Опыт участника: суммарная стоимость исполненных договоров на оказание услуг по адаптации и сопровождению экземпляров систем КонсультантПлюс Серии МСВУД и серии VIP</w:t>
            </w:r>
            <w:r w:rsidR="00A12A66" w:rsidRPr="00694AC9">
              <w:rPr>
                <w:sz w:val="24"/>
              </w:rPr>
              <w:t xml:space="preserve"> и/или</w:t>
            </w:r>
            <w:r w:rsidRPr="00694AC9">
              <w:rPr>
                <w:sz w:val="24"/>
              </w:rPr>
              <w:t xml:space="preserve"> предоставление лицензии на использование данных Систем серии МСВУД.  Для получения максимального </w:t>
            </w:r>
            <w:r w:rsidRPr="00694AC9">
              <w:rPr>
                <w:sz w:val="24"/>
              </w:rPr>
              <w:lastRenderedPageBreak/>
              <w:t xml:space="preserve">количества баллов участнику достаточно предоставить подтверждение опыта на </w:t>
            </w:r>
            <w:r w:rsidR="004E56DF" w:rsidRPr="00694AC9">
              <w:rPr>
                <w:sz w:val="24"/>
              </w:rPr>
              <w:t>10 млн. рублей</w:t>
            </w:r>
            <w:r w:rsidR="00F40F1B" w:rsidRPr="00694AC9">
              <w:rPr>
                <w:sz w:val="24"/>
              </w:rPr>
              <w:t xml:space="preserve"> (без учета НДС).</w:t>
            </w:r>
            <w:r w:rsidR="004E56DF" w:rsidRPr="00694AC9">
              <w:rPr>
                <w:sz w:val="24"/>
              </w:rPr>
              <w:t xml:space="preserve"> </w:t>
            </w:r>
            <w:r w:rsidRPr="00694AC9">
              <w:rPr>
                <w:sz w:val="24"/>
              </w:rPr>
              <w:t xml:space="preserve">При </w:t>
            </w:r>
            <w:r w:rsidR="00F40F1B" w:rsidRPr="00694AC9">
              <w:rPr>
                <w:sz w:val="24"/>
              </w:rPr>
              <w:t xml:space="preserve">отсутствии документов, подтверждающих </w:t>
            </w:r>
            <w:r w:rsidRPr="00694AC9">
              <w:rPr>
                <w:sz w:val="24"/>
              </w:rPr>
              <w:t>опыт</w:t>
            </w:r>
            <w:r w:rsidR="00F40F1B" w:rsidRPr="00694AC9">
              <w:rPr>
                <w:sz w:val="24"/>
              </w:rPr>
              <w:t xml:space="preserve">, </w:t>
            </w:r>
            <w:proofErr w:type="gramStart"/>
            <w:r w:rsidR="00F40F1B" w:rsidRPr="00694AC9">
              <w:rPr>
                <w:sz w:val="24"/>
              </w:rPr>
              <w:t xml:space="preserve">заявке </w:t>
            </w:r>
            <w:r w:rsidRPr="00694AC9">
              <w:rPr>
                <w:sz w:val="24"/>
              </w:rPr>
              <w:t xml:space="preserve"> участник</w:t>
            </w:r>
            <w:r w:rsidR="00F40F1B" w:rsidRPr="00694AC9">
              <w:rPr>
                <w:sz w:val="24"/>
              </w:rPr>
              <w:t>а</w:t>
            </w:r>
            <w:proofErr w:type="gramEnd"/>
            <w:r w:rsidRPr="00694AC9">
              <w:rPr>
                <w:sz w:val="24"/>
              </w:rPr>
              <w:t xml:space="preserve"> </w:t>
            </w:r>
            <w:r w:rsidR="00F40F1B" w:rsidRPr="00694AC9">
              <w:rPr>
                <w:sz w:val="24"/>
              </w:rPr>
              <w:t xml:space="preserve">по данному критерию присваивается </w:t>
            </w:r>
            <w:r w:rsidRPr="00694AC9">
              <w:rPr>
                <w:sz w:val="24"/>
              </w:rPr>
              <w:t>0</w:t>
            </w:r>
            <w:r w:rsidR="00F40F1B" w:rsidRPr="00694AC9">
              <w:rPr>
                <w:sz w:val="24"/>
              </w:rPr>
              <w:t xml:space="preserve"> (ноль)</w:t>
            </w:r>
            <w:r w:rsidRPr="00694AC9">
              <w:rPr>
                <w:sz w:val="24"/>
              </w:rPr>
              <w:t xml:space="preserve"> баллов.</w:t>
            </w:r>
          </w:p>
        </w:tc>
        <w:tc>
          <w:tcPr>
            <w:tcW w:w="1360" w:type="dxa"/>
          </w:tcPr>
          <w:p w14:paraId="5A8F745B" w14:textId="7354171C" w:rsidR="00482EA4" w:rsidRPr="00F86FAA" w:rsidRDefault="00482EA4" w:rsidP="00D07F8E">
            <w:pPr>
              <w:pStyle w:val="af8"/>
              <w:ind w:firstLine="0"/>
              <w:jc w:val="center"/>
              <w:rPr>
                <w:b/>
                <w:i/>
                <w:sz w:val="24"/>
              </w:rPr>
            </w:pPr>
            <w:r w:rsidRPr="00CE6239">
              <w:lastRenderedPageBreak/>
              <w:t>0,20</w:t>
            </w:r>
          </w:p>
        </w:tc>
      </w:tr>
      <w:tr w:rsidR="00736D40" w:rsidRPr="00F86FAA" w14:paraId="267594D7" w14:textId="77777777" w:rsidTr="004D6B74">
        <w:tc>
          <w:tcPr>
            <w:tcW w:w="426" w:type="dxa"/>
          </w:tcPr>
          <w:p w14:paraId="60FDFD75"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0AF15AB5" w14:textId="77777777" w:rsidR="00736D40" w:rsidRPr="00F86FAA" w:rsidRDefault="007341C2">
            <w:pPr>
              <w:pStyle w:val="Default"/>
              <w:rPr>
                <w:b/>
                <w:color w:val="auto"/>
              </w:rPr>
            </w:pPr>
            <w:r>
              <w:rPr>
                <w:b/>
                <w:color w:val="auto"/>
              </w:rPr>
              <w:t>Особенности заключения договора</w:t>
            </w:r>
          </w:p>
        </w:tc>
        <w:tc>
          <w:tcPr>
            <w:tcW w:w="7200" w:type="dxa"/>
            <w:gridSpan w:val="2"/>
          </w:tcPr>
          <w:tbl>
            <w:tblPr>
              <w:tblW w:w="0" w:type="auto"/>
              <w:tblLayout w:type="fixed"/>
              <w:tblLook w:val="04A0" w:firstRow="1" w:lastRow="0" w:firstColumn="1" w:lastColumn="0" w:noHBand="0" w:noVBand="1"/>
            </w:tblPr>
            <w:tblGrid>
              <w:gridCol w:w="6974"/>
            </w:tblGrid>
            <w:tr w:rsidR="00EB6520" w:rsidRPr="000A15FB" w14:paraId="43596B53" w14:textId="77777777" w:rsidTr="00807614">
              <w:tc>
                <w:tcPr>
                  <w:tcW w:w="6974" w:type="dxa"/>
                </w:tcPr>
                <w:p w14:paraId="68318620" w14:textId="77777777" w:rsidR="00EB6520" w:rsidRPr="00D94533" w:rsidRDefault="00EB6520" w:rsidP="00D07F8E">
                  <w:pPr>
                    <w:pStyle w:val="-3"/>
                    <w:tabs>
                      <w:tab w:val="clear" w:pos="1985"/>
                    </w:tabs>
                    <w:suppressAutoHyphens/>
                    <w:ind w:firstLine="397"/>
                    <w:rPr>
                      <w:b/>
                      <w:sz w:val="24"/>
                    </w:rPr>
                  </w:pPr>
                  <w:r>
                    <w:rPr>
                      <w:b/>
                      <w:sz w:val="24"/>
                    </w:rPr>
                    <w:t>I. Внесение изменений в договор:</w:t>
                  </w:r>
                </w:p>
                <w:p w14:paraId="4EF3788E" w14:textId="77777777" w:rsidR="0098103D" w:rsidRDefault="002A4148" w:rsidP="00D07F8E">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6D64ADE2" w14:textId="77777777" w:rsidR="00EB6520" w:rsidRPr="002F15C9" w:rsidRDefault="00EB6520" w:rsidP="00D07F8E">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A6FB02F" w14:textId="77777777" w:rsidR="00EB6520" w:rsidRPr="002F15C9" w:rsidRDefault="00EB6520" w:rsidP="00D07F8E">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9C6E94B" w14:textId="77777777" w:rsidR="00EB6520" w:rsidRPr="002F15C9" w:rsidRDefault="00EB6520" w:rsidP="00D07F8E">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EF0C381" w14:textId="77777777" w:rsidR="00317448" w:rsidRDefault="00EB6520" w:rsidP="00D07F8E">
                  <w:pPr>
                    <w:pStyle w:val="-3"/>
                    <w:tabs>
                      <w:tab w:val="clear" w:pos="1985"/>
                    </w:tabs>
                    <w:suppressAutoHyphens/>
                    <w:ind w:firstLine="397"/>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14:paraId="1588FCDD" w14:textId="77777777" w:rsidR="0098103D" w:rsidRDefault="002A4148" w:rsidP="00D07F8E">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EB6520" w:rsidRPr="000D7A81" w14:paraId="6C7E0030" w14:textId="77777777" w:rsidTr="00807614">
              <w:tc>
                <w:tcPr>
                  <w:tcW w:w="6974" w:type="dxa"/>
                </w:tcPr>
                <w:p w14:paraId="2B53CE38" w14:textId="77777777" w:rsidR="00D07F8E" w:rsidRDefault="002A4148" w:rsidP="00D07F8E">
                  <w:pPr>
                    <w:pStyle w:val="-3"/>
                    <w:tabs>
                      <w:tab w:val="clear" w:pos="1985"/>
                    </w:tabs>
                    <w:suppressAutoHyphens/>
                    <w:ind w:firstLine="397"/>
                    <w:rPr>
                      <w:b/>
                      <w:sz w:val="24"/>
                    </w:rPr>
                  </w:pPr>
                  <w:r>
                    <w:rPr>
                      <w:b/>
                      <w:sz w:val="24"/>
                    </w:rPr>
                    <w:t>II. Иные особенности заключения договора:</w:t>
                  </w:r>
                </w:p>
                <w:p w14:paraId="58771C1A" w14:textId="491B00DA" w:rsidR="0098103D" w:rsidRDefault="002A4148" w:rsidP="00D07F8E">
                  <w:pPr>
                    <w:pStyle w:val="-3"/>
                    <w:tabs>
                      <w:tab w:val="clear" w:pos="1985"/>
                    </w:tabs>
                    <w:suppressAutoHyphens/>
                    <w:ind w:firstLine="397"/>
                    <w:rPr>
                      <w:b/>
                      <w:sz w:val="24"/>
                    </w:rPr>
                  </w:pPr>
                  <w:r w:rsidRPr="00D07F8E">
                    <w:rPr>
                      <w:sz w:val="24"/>
                    </w:rPr>
                    <w:t>Не предусмотрено.</w:t>
                  </w:r>
                </w:p>
              </w:tc>
            </w:tr>
            <w:tr w:rsidR="00EB6520" w:rsidRPr="001F109F" w14:paraId="69FCE622" w14:textId="77777777" w:rsidTr="00807614">
              <w:tc>
                <w:tcPr>
                  <w:tcW w:w="6974" w:type="dxa"/>
                </w:tcPr>
                <w:p w14:paraId="38DA1D1C" w14:textId="77777777" w:rsidR="00EB6520" w:rsidRDefault="00EB6520" w:rsidP="00D07F8E">
                  <w:pPr>
                    <w:pStyle w:val="af8"/>
                    <w:ind w:firstLine="397"/>
                    <w:rPr>
                      <w:b/>
                      <w:sz w:val="24"/>
                    </w:rPr>
                  </w:pPr>
                  <w:r>
                    <w:rPr>
                      <w:b/>
                      <w:sz w:val="24"/>
                    </w:rPr>
                    <w:t>III. Увеличение цены договора:</w:t>
                  </w:r>
                </w:p>
                <w:p w14:paraId="45CD2478" w14:textId="111860FD" w:rsidR="0098103D" w:rsidRDefault="002A4148" w:rsidP="00D07F8E">
                  <w:pPr>
                    <w:pStyle w:val="af8"/>
                    <w:ind w:firstLine="397"/>
                    <w:rPr>
                      <w:sz w:val="24"/>
                    </w:rPr>
                  </w:pPr>
                  <w:r>
                    <w:rPr>
                      <w:sz w:val="24"/>
                    </w:rPr>
                    <w:t>Не предусмотрено</w:t>
                  </w:r>
                </w:p>
              </w:tc>
            </w:tr>
          </w:tbl>
          <w:p w14:paraId="26159EB0" w14:textId="77777777" w:rsidR="00736D40" w:rsidRPr="00EB6520" w:rsidRDefault="00736D40" w:rsidP="003D3C71">
            <w:pPr>
              <w:pStyle w:val="af8"/>
              <w:ind w:left="601" w:firstLine="0"/>
              <w:rPr>
                <w:sz w:val="24"/>
              </w:rPr>
            </w:pPr>
          </w:p>
        </w:tc>
      </w:tr>
      <w:tr w:rsidR="007D6548" w:rsidRPr="00F86FAA" w14:paraId="1649FD4B" w14:textId="77777777" w:rsidTr="004D6B74">
        <w:tc>
          <w:tcPr>
            <w:tcW w:w="426" w:type="dxa"/>
          </w:tcPr>
          <w:p w14:paraId="07DBB9DA"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13758716"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gridSpan w:val="2"/>
          </w:tcPr>
          <w:p w14:paraId="1ECC14E3" w14:textId="77777777" w:rsidR="0098103D" w:rsidRDefault="002A4148" w:rsidP="00D07F8E">
            <w:pPr>
              <w:pStyle w:val="af8"/>
              <w:ind w:firstLine="397"/>
              <w:rPr>
                <w:sz w:val="24"/>
              </w:rPr>
            </w:pPr>
            <w:r>
              <w:rPr>
                <w:sz w:val="24"/>
              </w:rPr>
              <w:t>Допускается</w:t>
            </w:r>
          </w:p>
        </w:tc>
      </w:tr>
      <w:tr w:rsidR="001356F1" w:rsidRPr="00F86FAA" w14:paraId="1D081A19" w14:textId="77777777" w:rsidTr="004D6B74">
        <w:tc>
          <w:tcPr>
            <w:tcW w:w="426" w:type="dxa"/>
          </w:tcPr>
          <w:p w14:paraId="2F86DBE5"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63AEBC20"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gridSpan w:val="2"/>
          </w:tcPr>
          <w:p w14:paraId="417412F5" w14:textId="77777777" w:rsidR="0098103D" w:rsidRDefault="002A4148" w:rsidP="00D07F8E">
            <w:pPr>
              <w:pStyle w:val="1a"/>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14:paraId="5B76B75A" w14:textId="77777777" w:rsidTr="003A16CD">
        <w:tc>
          <w:tcPr>
            <w:tcW w:w="426" w:type="dxa"/>
          </w:tcPr>
          <w:p w14:paraId="5ADDE36F" w14:textId="77777777" w:rsidR="006D6C97" w:rsidRPr="00F86FAA" w:rsidRDefault="006D6C97" w:rsidP="003A16CD">
            <w:pPr>
              <w:pStyle w:val="1a"/>
              <w:ind w:left="-57" w:right="-108" w:firstLine="0"/>
              <w:rPr>
                <w:b/>
                <w:sz w:val="24"/>
                <w:szCs w:val="24"/>
              </w:rPr>
            </w:pPr>
            <w:r>
              <w:rPr>
                <w:b/>
                <w:sz w:val="24"/>
                <w:szCs w:val="24"/>
              </w:rPr>
              <w:t>23.</w:t>
            </w:r>
          </w:p>
        </w:tc>
        <w:tc>
          <w:tcPr>
            <w:tcW w:w="2126" w:type="dxa"/>
          </w:tcPr>
          <w:p w14:paraId="0D6AF590" w14:textId="77777777" w:rsidR="006D6C97" w:rsidRPr="00F86FAA" w:rsidRDefault="006D6C97" w:rsidP="003A16CD">
            <w:pPr>
              <w:pStyle w:val="Default"/>
              <w:rPr>
                <w:b/>
                <w:color w:val="auto"/>
              </w:rPr>
            </w:pPr>
            <w:r>
              <w:rPr>
                <w:b/>
                <w:color w:val="auto"/>
              </w:rPr>
              <w:t>Обеспечение Заявки</w:t>
            </w:r>
          </w:p>
        </w:tc>
        <w:tc>
          <w:tcPr>
            <w:tcW w:w="7200" w:type="dxa"/>
            <w:gridSpan w:val="2"/>
          </w:tcPr>
          <w:p w14:paraId="5B5B5FCA" w14:textId="1DFF686F" w:rsidR="0098103D" w:rsidRDefault="002A4148" w:rsidP="00D07F8E">
            <w:pPr>
              <w:pStyle w:val="1a"/>
              <w:ind w:firstLine="397"/>
              <w:rPr>
                <w:sz w:val="24"/>
                <w:szCs w:val="24"/>
              </w:rPr>
            </w:pPr>
            <w:r>
              <w:rPr>
                <w:sz w:val="24"/>
                <w:szCs w:val="24"/>
              </w:rPr>
              <w:t>Не предусмотрено</w:t>
            </w:r>
          </w:p>
        </w:tc>
      </w:tr>
      <w:tr w:rsidR="00FB7331" w:rsidRPr="00C10125" w14:paraId="1043CC2A" w14:textId="77777777" w:rsidTr="003A16CD">
        <w:tc>
          <w:tcPr>
            <w:tcW w:w="426" w:type="dxa"/>
          </w:tcPr>
          <w:p w14:paraId="7464D1E8" w14:textId="77777777" w:rsidR="00FB7331" w:rsidRPr="00F86FAA" w:rsidRDefault="00FB7331" w:rsidP="003A16CD">
            <w:pPr>
              <w:pStyle w:val="1a"/>
              <w:ind w:left="-57" w:right="-108" w:firstLine="0"/>
              <w:rPr>
                <w:b/>
                <w:sz w:val="24"/>
                <w:szCs w:val="24"/>
              </w:rPr>
            </w:pPr>
            <w:r>
              <w:rPr>
                <w:b/>
                <w:sz w:val="24"/>
                <w:szCs w:val="24"/>
              </w:rPr>
              <w:t>24.</w:t>
            </w:r>
          </w:p>
        </w:tc>
        <w:tc>
          <w:tcPr>
            <w:tcW w:w="2126" w:type="dxa"/>
          </w:tcPr>
          <w:p w14:paraId="5AD5A5CB" w14:textId="77777777" w:rsidR="00FB7331" w:rsidRPr="00F86FAA" w:rsidRDefault="00FB7331" w:rsidP="003A16CD">
            <w:pPr>
              <w:pStyle w:val="Default"/>
              <w:rPr>
                <w:b/>
                <w:color w:val="auto"/>
              </w:rPr>
            </w:pPr>
            <w:r>
              <w:rPr>
                <w:b/>
                <w:color w:val="auto"/>
              </w:rPr>
              <w:t>Обеспечение исполнения договора</w:t>
            </w:r>
          </w:p>
        </w:tc>
        <w:tc>
          <w:tcPr>
            <w:tcW w:w="7200" w:type="dxa"/>
            <w:gridSpan w:val="2"/>
          </w:tcPr>
          <w:p w14:paraId="514647F8" w14:textId="6A561B40" w:rsidR="0098103D" w:rsidRPr="00D07F8E" w:rsidRDefault="002A4148" w:rsidP="00D07F8E">
            <w:pPr>
              <w:pStyle w:val="1a"/>
              <w:ind w:firstLine="397"/>
              <w:rPr>
                <w:sz w:val="24"/>
                <w:szCs w:val="24"/>
              </w:rPr>
            </w:pPr>
            <w:r w:rsidRPr="00D07F8E">
              <w:rPr>
                <w:sz w:val="24"/>
                <w:szCs w:val="24"/>
              </w:rPr>
              <w:t>Не предусмотрено</w:t>
            </w:r>
          </w:p>
        </w:tc>
      </w:tr>
      <w:tr w:rsidR="00E961FF" w:rsidRPr="004A2CA8" w14:paraId="7813482A" w14:textId="77777777" w:rsidTr="004D6B74">
        <w:tc>
          <w:tcPr>
            <w:tcW w:w="426" w:type="dxa"/>
          </w:tcPr>
          <w:p w14:paraId="13FC1D49"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49FC2B92" w14:textId="77777777" w:rsidR="00E961FF" w:rsidRPr="004A2CA8" w:rsidRDefault="00E961FF" w:rsidP="00AD2CB8">
            <w:pPr>
              <w:pStyle w:val="Default"/>
              <w:rPr>
                <w:b/>
                <w:color w:val="auto"/>
              </w:rPr>
            </w:pPr>
            <w:r>
              <w:rPr>
                <w:b/>
              </w:rPr>
              <w:t>Срок заключения договора</w:t>
            </w:r>
          </w:p>
        </w:tc>
        <w:tc>
          <w:tcPr>
            <w:tcW w:w="7200" w:type="dxa"/>
            <w:gridSpan w:val="2"/>
          </w:tcPr>
          <w:p w14:paraId="6A2066C3" w14:textId="0460578C" w:rsidR="00E961FF" w:rsidRPr="004A2CA8" w:rsidRDefault="00D4733A" w:rsidP="00D07F8E">
            <w:pPr>
              <w:pStyle w:val="1a"/>
              <w:ind w:firstLine="397"/>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052509FE" w14:textId="77777777" w:rsidTr="004D6B74">
        <w:tc>
          <w:tcPr>
            <w:tcW w:w="426" w:type="dxa"/>
          </w:tcPr>
          <w:p w14:paraId="16C460BB" w14:textId="77777777"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14:paraId="06BFA7F3" w14:textId="77777777" w:rsidR="005D5B59" w:rsidRPr="004A2CA8" w:rsidRDefault="00971A21" w:rsidP="00AD2CB8">
            <w:pPr>
              <w:pStyle w:val="Default"/>
              <w:rPr>
                <w:b/>
              </w:rPr>
            </w:pPr>
            <w:r>
              <w:rPr>
                <w:b/>
              </w:rPr>
              <w:t>Срок действия договора</w:t>
            </w:r>
          </w:p>
        </w:tc>
        <w:tc>
          <w:tcPr>
            <w:tcW w:w="7200" w:type="dxa"/>
            <w:gridSpan w:val="2"/>
          </w:tcPr>
          <w:p w14:paraId="2A39C41B" w14:textId="04823935" w:rsidR="0098103D" w:rsidRDefault="0088739A" w:rsidP="00D07F8E">
            <w:pPr>
              <w:pStyle w:val="1a"/>
              <w:ind w:firstLine="397"/>
              <w:rPr>
                <w:sz w:val="24"/>
                <w:szCs w:val="24"/>
              </w:rPr>
            </w:pPr>
            <w:r w:rsidRPr="00D07F8E">
              <w:rPr>
                <w:sz w:val="24"/>
                <w:szCs w:val="24"/>
              </w:rPr>
              <w:t>Договор вступает в силу с даты его подписания Сторонами и действует до полного исполнения Сторонами своих обязательств по настоящему Договору</w:t>
            </w:r>
          </w:p>
        </w:tc>
      </w:tr>
    </w:tbl>
    <w:p w14:paraId="78FD0D81" w14:textId="77777777" w:rsidR="002079EB" w:rsidRDefault="002079EB" w:rsidP="00D72C8B">
      <w:pPr>
        <w:pStyle w:val="1a"/>
        <w:ind w:firstLine="0"/>
        <w:jc w:val="right"/>
        <w:outlineLvl w:val="0"/>
        <w:rPr>
          <w:rFonts w:eastAsia="MS Mincho"/>
          <w:szCs w:val="28"/>
        </w:rPr>
        <w:sectPr w:rsidR="002079EB" w:rsidSect="0055090C">
          <w:headerReference w:type="even" r:id="rId29"/>
          <w:headerReference w:type="default" r:id="rId30"/>
          <w:footerReference w:type="even" r:id="rId31"/>
          <w:footerReference w:type="default" r:id="rId32"/>
          <w:headerReference w:type="first" r:id="rId33"/>
          <w:footerReference w:type="first" r:id="rId34"/>
          <w:pgSz w:w="11907" w:h="16840" w:code="9"/>
          <w:pgMar w:top="1134" w:right="851" w:bottom="1134" w:left="1418" w:header="794" w:footer="794" w:gutter="0"/>
          <w:cols w:space="720"/>
          <w:titlePg/>
          <w:docGrid w:linePitch="326"/>
        </w:sectPr>
      </w:pPr>
    </w:p>
    <w:p w14:paraId="1EFC0736" w14:textId="77777777" w:rsidR="0098103D" w:rsidRDefault="002A4148">
      <w:pPr>
        <w:pStyle w:val="1a"/>
        <w:ind w:firstLine="0"/>
        <w:jc w:val="right"/>
        <w:outlineLvl w:val="0"/>
        <w:rPr>
          <w:rFonts w:eastAsia="MS Mincho"/>
          <w:szCs w:val="28"/>
        </w:rPr>
      </w:pPr>
      <w:r>
        <w:rPr>
          <w:rFonts w:eastAsia="MS Mincho"/>
          <w:szCs w:val="28"/>
        </w:rPr>
        <w:lastRenderedPageBreak/>
        <w:t>Приложение № 1</w:t>
      </w:r>
    </w:p>
    <w:p w14:paraId="45AD6FB8" w14:textId="77777777" w:rsidR="00272356" w:rsidRDefault="00272356" w:rsidP="00272356">
      <w:pPr>
        <w:ind w:firstLine="425"/>
        <w:jc w:val="right"/>
        <w:rPr>
          <w:sz w:val="28"/>
          <w:szCs w:val="28"/>
        </w:rPr>
      </w:pPr>
      <w:r>
        <w:rPr>
          <w:sz w:val="28"/>
          <w:szCs w:val="28"/>
        </w:rPr>
        <w:t>к документации о закупке</w:t>
      </w:r>
    </w:p>
    <w:p w14:paraId="29A3BC2A" w14:textId="77777777" w:rsidR="00272356" w:rsidRDefault="00272356" w:rsidP="00272356">
      <w:pPr>
        <w:ind w:firstLine="425"/>
        <w:jc w:val="right"/>
        <w:rPr>
          <w:sz w:val="28"/>
          <w:szCs w:val="28"/>
        </w:rPr>
      </w:pPr>
    </w:p>
    <w:p w14:paraId="09765454" w14:textId="77777777" w:rsidR="00272356" w:rsidRDefault="00272356" w:rsidP="00272356">
      <w:pPr>
        <w:jc w:val="center"/>
        <w:rPr>
          <w:b/>
          <w:sz w:val="28"/>
          <w:szCs w:val="28"/>
        </w:rPr>
      </w:pPr>
      <w:r>
        <w:rPr>
          <w:b/>
          <w:sz w:val="28"/>
          <w:szCs w:val="28"/>
        </w:rPr>
        <w:t>На бланке претендента</w:t>
      </w:r>
    </w:p>
    <w:p w14:paraId="1B8DCF6B" w14:textId="77777777" w:rsidR="00272356" w:rsidRDefault="00272356" w:rsidP="00D07F8E">
      <w:pPr>
        <w:jc w:val="center"/>
        <w:outlineLvl w:val="1"/>
        <w:rPr>
          <w:b/>
          <w:sz w:val="28"/>
        </w:rPr>
      </w:pPr>
      <w:r>
        <w:rPr>
          <w:b/>
          <w:sz w:val="28"/>
        </w:rPr>
        <w:t xml:space="preserve">ЗАЯВКА ______________ </w:t>
      </w:r>
      <w:r>
        <w:rPr>
          <w:b/>
          <w:i/>
        </w:rPr>
        <w:t>(наименование претендента)</w:t>
      </w:r>
    </w:p>
    <w:p w14:paraId="2A5AF87D" w14:textId="77777777"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r>
        <w:rPr>
          <w:b/>
          <w:sz w:val="28"/>
        </w:rPr>
        <w:t>-____-____-_____</w:t>
      </w:r>
    </w:p>
    <w:p w14:paraId="7EFBAB39" w14:textId="77777777" w:rsidR="00272356" w:rsidRDefault="00272356" w:rsidP="00A66A09"/>
    <w:p w14:paraId="17E4A56B" w14:textId="77777777"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w:t>
      </w:r>
      <w:proofErr w:type="spell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39AAA927" w14:textId="77777777"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328083F"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11D132E1" w14:textId="77777777"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21999AFC" w14:textId="77777777"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1CDB86B2" w14:textId="77777777" w:rsidR="00056A76" w:rsidRDefault="00056A76" w:rsidP="00EA7897">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2CCB29A4" w14:textId="77777777" w:rsidR="00056A76" w:rsidRDefault="00056A76" w:rsidP="00EA7897">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9093D4B" w14:textId="77777777" w:rsidR="00056A76" w:rsidRDefault="00056A76" w:rsidP="00EA7897">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42810903" w14:textId="77777777" w:rsidR="00056A76" w:rsidRDefault="00056A76" w:rsidP="00EA7897">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6B439CB7" w14:textId="77777777" w:rsidR="00056A76" w:rsidRPr="00D90120" w:rsidRDefault="00056A76" w:rsidP="00EA7897">
      <w:pPr>
        <w:pStyle w:val="afb"/>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1BE01683" w14:textId="77777777" w:rsidR="00056A76" w:rsidRPr="00D90120" w:rsidRDefault="00056A76" w:rsidP="00EA7897">
      <w:pPr>
        <w:pStyle w:val="afb"/>
        <w:widowControl w:val="0"/>
        <w:numPr>
          <w:ilvl w:val="0"/>
          <w:numId w:val="23"/>
        </w:numPr>
        <w:ind w:left="0" w:firstLine="403"/>
        <w:jc w:val="both"/>
        <w:rPr>
          <w:szCs w:val="28"/>
        </w:rPr>
      </w:pPr>
      <w:r>
        <w:t>Не находится в процессе ликвидации;</w:t>
      </w:r>
    </w:p>
    <w:p w14:paraId="7ECC6725" w14:textId="77777777" w:rsidR="00056A76" w:rsidRPr="00D90120" w:rsidRDefault="00056A76" w:rsidP="00EA7897">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029DE231" w14:textId="77777777" w:rsidR="00056A76" w:rsidRDefault="00056A76" w:rsidP="00EA7897">
      <w:pPr>
        <w:pStyle w:val="afb"/>
        <w:widowControl w:val="0"/>
        <w:numPr>
          <w:ilvl w:val="0"/>
          <w:numId w:val="23"/>
        </w:numPr>
        <w:ind w:left="0" w:firstLine="403"/>
        <w:jc w:val="both"/>
        <w:rPr>
          <w:szCs w:val="28"/>
        </w:rPr>
      </w:pPr>
      <w:r>
        <w:rPr>
          <w:szCs w:val="28"/>
        </w:rPr>
        <w:lastRenderedPageBreak/>
        <w:t>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w:t>
      </w:r>
      <w:r w:rsidR="00A5566D">
        <w:rPr>
          <w:szCs w:val="28"/>
        </w:rPr>
        <w:t xml:space="preserve"> </w:t>
      </w:r>
      <w:r>
        <w:rPr>
          <w:szCs w:val="28"/>
        </w:rPr>
        <w:t>приостановлена;</w:t>
      </w:r>
    </w:p>
    <w:p w14:paraId="7DFB2D11" w14:textId="77777777" w:rsidR="00056A76" w:rsidRDefault="00056A76" w:rsidP="00EA7897">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7FCD905" w14:textId="77777777" w:rsidR="00056A76" w:rsidRDefault="00056A76" w:rsidP="00EA7897">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A1E5854" w14:textId="77777777" w:rsidR="00056A76" w:rsidRDefault="00056A76" w:rsidP="00EA7897">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92F5B3D" w14:textId="77777777" w:rsidR="00056A76" w:rsidRDefault="00056A76" w:rsidP="00EA7897">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5"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58CC335C" w14:textId="77777777" w:rsidR="00056A76" w:rsidRPr="00D90120" w:rsidRDefault="00056A76" w:rsidP="00EA7897">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2CDB4875" w14:textId="77777777" w:rsidR="00056A76" w:rsidRPr="00A57B0E" w:rsidRDefault="00056A76" w:rsidP="00EA7897">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737789E4" w14:textId="77777777" w:rsidR="00056A76" w:rsidRPr="00D90120" w:rsidRDefault="00056A76" w:rsidP="00EA7897">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BF1E46B" w14:textId="77777777" w:rsidR="00056A76" w:rsidRPr="00D90120" w:rsidRDefault="00056A76" w:rsidP="00EA7897">
      <w:pPr>
        <w:pStyle w:val="afb"/>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19D4A8A0" w14:textId="77777777"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0E55CE1B" w14:textId="77777777" w:rsidR="00056A76" w:rsidRDefault="00056A76" w:rsidP="00EA7897">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0CD09C55" w14:textId="77777777" w:rsidR="00056A76" w:rsidRDefault="00056A76" w:rsidP="00EA7897">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3A0A1709" w14:textId="77777777" w:rsidR="00056A76" w:rsidRPr="006967D2" w:rsidRDefault="006967D2" w:rsidP="006967D2">
      <w:pPr>
        <w:ind w:firstLine="709"/>
        <w:jc w:val="both"/>
        <w:rPr>
          <w:sz w:val="28"/>
          <w:szCs w:val="20"/>
        </w:rPr>
      </w:pPr>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14:paraId="302289EA" w14:textId="77777777" w:rsidR="00056A76" w:rsidRDefault="00056A76" w:rsidP="00EA7897">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3811A116" w14:textId="77777777" w:rsidR="00056A76" w:rsidRDefault="00056A76" w:rsidP="00EA789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75DA2FC" w14:textId="77777777" w:rsidR="00056A76" w:rsidRPr="00002090" w:rsidRDefault="00056A76" w:rsidP="00EA789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E4256CA" w14:textId="77777777"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52087AE5"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A5F723E"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2AAE8034" w14:textId="77777777" w:rsidR="00272356" w:rsidRDefault="00272356" w:rsidP="00272356">
      <w:pPr>
        <w:pStyle w:val="1a"/>
        <w:ind w:firstLine="708"/>
      </w:pPr>
    </w:p>
    <w:p w14:paraId="03790FE7" w14:textId="77777777" w:rsidR="00272356" w:rsidRDefault="00272356" w:rsidP="00272356">
      <w:pPr>
        <w:pStyle w:val="af8"/>
        <w:ind w:firstLine="553"/>
        <w:rPr>
          <w:sz w:val="28"/>
          <w:szCs w:val="28"/>
        </w:rPr>
      </w:pPr>
    </w:p>
    <w:p w14:paraId="5663CF8F" w14:textId="77777777"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4E1E7518" w14:textId="77777777" w:rsidR="00272356" w:rsidRDefault="00272356" w:rsidP="00272356">
      <w:pPr>
        <w:tabs>
          <w:tab w:val="left" w:pos="8640"/>
        </w:tabs>
        <w:jc w:val="center"/>
        <w:rPr>
          <w:i/>
        </w:rPr>
      </w:pPr>
      <w:r>
        <w:rPr>
          <w:i/>
        </w:rPr>
        <w:t xml:space="preserve">                                         (наименование претендента)</w:t>
      </w:r>
    </w:p>
    <w:p w14:paraId="017EF2E3"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7E38A7C8"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5E89A223" w14:textId="77777777" w:rsidR="00272356" w:rsidRDefault="00272356" w:rsidP="00272356">
      <w:pPr>
        <w:pStyle w:val="32"/>
        <w:suppressAutoHyphens/>
        <w:spacing w:after="0"/>
        <w:rPr>
          <w:sz w:val="28"/>
          <w:szCs w:val="28"/>
        </w:rPr>
      </w:pPr>
      <w:r>
        <w:rPr>
          <w:sz w:val="28"/>
          <w:szCs w:val="28"/>
        </w:rPr>
        <w:t>«____» _________ 20___ г.</w:t>
      </w:r>
    </w:p>
    <w:p w14:paraId="611DEF1B" w14:textId="77777777" w:rsidR="006B6573" w:rsidRDefault="006B6573" w:rsidP="002079EB">
      <w:pPr>
        <w:pStyle w:val="32"/>
        <w:suppressAutoHyphens/>
        <w:spacing w:after="0"/>
        <w:rPr>
          <w:sz w:val="28"/>
          <w:szCs w:val="28"/>
        </w:rPr>
      </w:pPr>
    </w:p>
    <w:p w14:paraId="546AC935"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1FB5CD66" w14:textId="77777777" w:rsidR="0098103D" w:rsidRDefault="002A4148">
      <w:pPr>
        <w:pStyle w:val="1a"/>
        <w:ind w:firstLine="0"/>
        <w:jc w:val="right"/>
        <w:outlineLvl w:val="0"/>
        <w:rPr>
          <w:rFonts w:eastAsia="Times New Roman"/>
          <w:szCs w:val="28"/>
        </w:rPr>
      </w:pPr>
      <w:r>
        <w:rPr>
          <w:rFonts w:eastAsia="MS Mincho"/>
          <w:szCs w:val="28"/>
        </w:rPr>
        <w:lastRenderedPageBreak/>
        <w:t>Приложение № 2</w:t>
      </w:r>
    </w:p>
    <w:p w14:paraId="1C957F0C" w14:textId="77777777" w:rsidR="00110975" w:rsidRDefault="00110975" w:rsidP="00110975">
      <w:pPr>
        <w:ind w:firstLine="425"/>
        <w:jc w:val="right"/>
        <w:rPr>
          <w:sz w:val="28"/>
          <w:szCs w:val="28"/>
        </w:rPr>
      </w:pPr>
      <w:r>
        <w:rPr>
          <w:sz w:val="28"/>
          <w:szCs w:val="28"/>
        </w:rPr>
        <w:t>к документации о закупке</w:t>
      </w:r>
    </w:p>
    <w:p w14:paraId="2E37C3A8" w14:textId="77777777" w:rsidR="00110975" w:rsidRDefault="00110975" w:rsidP="00110975">
      <w:pPr>
        <w:pStyle w:val="af8"/>
        <w:jc w:val="center"/>
        <w:rPr>
          <w:b/>
          <w:sz w:val="28"/>
          <w:szCs w:val="28"/>
        </w:rPr>
      </w:pPr>
    </w:p>
    <w:p w14:paraId="2C59C4C5" w14:textId="77777777" w:rsidR="00110975" w:rsidRPr="00A66A09" w:rsidRDefault="00110975" w:rsidP="004E5517">
      <w:pPr>
        <w:jc w:val="center"/>
        <w:outlineLvl w:val="1"/>
        <w:rPr>
          <w:b/>
          <w:sz w:val="28"/>
        </w:rPr>
      </w:pPr>
      <w:r>
        <w:rPr>
          <w:b/>
          <w:sz w:val="28"/>
        </w:rPr>
        <w:t xml:space="preserve">СВЕДЕНИЯ О ПРЕТЕНДЕНТЕ </w:t>
      </w:r>
      <w:r>
        <w:rPr>
          <w:i/>
          <w:sz w:val="28"/>
        </w:rPr>
        <w:t>(для юридических лиц)</w:t>
      </w:r>
    </w:p>
    <w:p w14:paraId="0ADE9103" w14:textId="77777777" w:rsidR="00110975" w:rsidRDefault="00110975" w:rsidP="00110975">
      <w:pPr>
        <w:pStyle w:val="af8"/>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176DD298" w14:textId="77777777" w:rsidR="00110975" w:rsidRPr="007415F9" w:rsidRDefault="00110975" w:rsidP="00110975">
      <w:pPr>
        <w:pStyle w:val="af8"/>
        <w:jc w:val="center"/>
        <w:rPr>
          <w:sz w:val="28"/>
          <w:szCs w:val="28"/>
        </w:rPr>
      </w:pPr>
    </w:p>
    <w:p w14:paraId="6B34D507" w14:textId="77777777"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64DD5624"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1A3E92CD" w14:textId="77777777"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6D926F47"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5C3E876"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7B9BF78" w14:textId="77777777" w:rsidR="00110975" w:rsidRDefault="00110975" w:rsidP="00110975">
      <w:pPr>
        <w:pStyle w:val="af8"/>
        <w:ind w:firstLine="696"/>
        <w:rPr>
          <w:sz w:val="28"/>
          <w:szCs w:val="28"/>
        </w:rPr>
      </w:pPr>
      <w:r>
        <w:rPr>
          <w:sz w:val="28"/>
          <w:szCs w:val="28"/>
        </w:rPr>
        <w:t>Телефон (______) __________________________________________</w:t>
      </w:r>
    </w:p>
    <w:p w14:paraId="5BF35F2B" w14:textId="77777777" w:rsidR="00110975" w:rsidRDefault="00110975" w:rsidP="00110975">
      <w:pPr>
        <w:pStyle w:val="af8"/>
        <w:ind w:firstLine="698"/>
        <w:rPr>
          <w:sz w:val="28"/>
          <w:szCs w:val="28"/>
        </w:rPr>
      </w:pPr>
      <w:r>
        <w:rPr>
          <w:sz w:val="28"/>
          <w:szCs w:val="28"/>
        </w:rPr>
        <w:t>Факс (______) _____________________________________________</w:t>
      </w:r>
    </w:p>
    <w:p w14:paraId="2296E923"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127AA881"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69F069A"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1DCCFC18" w14:textId="77777777" w:rsidR="001979ED" w:rsidRDefault="001979ED" w:rsidP="00110975">
      <w:pPr>
        <w:pStyle w:val="af8"/>
        <w:ind w:firstLine="698"/>
        <w:rPr>
          <w:sz w:val="28"/>
          <w:szCs w:val="28"/>
        </w:rPr>
      </w:pPr>
    </w:p>
    <w:p w14:paraId="5BEFD665" w14:textId="77777777" w:rsidR="00110975" w:rsidRDefault="00110975" w:rsidP="00110975">
      <w:pPr>
        <w:pStyle w:val="af8"/>
        <w:ind w:firstLine="0"/>
        <w:rPr>
          <w:sz w:val="20"/>
          <w:szCs w:val="20"/>
        </w:rPr>
      </w:pPr>
    </w:p>
    <w:p w14:paraId="1B00CAF1" w14:textId="77777777"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087648C2"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3CD1FFB6"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5F4BBCA9"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77918D89" w14:textId="77777777" w:rsidR="00110975" w:rsidRDefault="00110975" w:rsidP="00110975">
      <w:pPr>
        <w:pStyle w:val="af8"/>
        <w:ind w:firstLine="696"/>
        <w:rPr>
          <w:sz w:val="28"/>
          <w:szCs w:val="28"/>
        </w:rPr>
      </w:pPr>
      <w:r>
        <w:rPr>
          <w:sz w:val="28"/>
          <w:szCs w:val="28"/>
        </w:rPr>
        <w:t>Телефон (______) __________________________________________</w:t>
      </w:r>
    </w:p>
    <w:p w14:paraId="25EFC16C" w14:textId="77777777" w:rsidR="00110975" w:rsidRDefault="00110975" w:rsidP="00110975">
      <w:pPr>
        <w:pStyle w:val="af8"/>
        <w:ind w:firstLine="698"/>
        <w:rPr>
          <w:sz w:val="28"/>
          <w:szCs w:val="28"/>
        </w:rPr>
      </w:pPr>
      <w:r>
        <w:rPr>
          <w:sz w:val="28"/>
          <w:szCs w:val="28"/>
        </w:rPr>
        <w:t>Факс (______) _____________________________________________</w:t>
      </w:r>
    </w:p>
    <w:p w14:paraId="79DC216D"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CFB4099"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1DE9D393"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2E666567" w14:textId="77777777" w:rsidR="001979ED" w:rsidRDefault="001979ED" w:rsidP="00B07F62">
      <w:pPr>
        <w:pStyle w:val="af8"/>
        <w:tabs>
          <w:tab w:val="left" w:pos="1080"/>
        </w:tabs>
        <w:ind w:firstLine="698"/>
        <w:rPr>
          <w:sz w:val="28"/>
          <w:szCs w:val="28"/>
        </w:rPr>
      </w:pPr>
    </w:p>
    <w:p w14:paraId="294CE055"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0546F466"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0E1AA687"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F7348BC" w14:textId="77777777" w:rsidR="00110975" w:rsidRDefault="00110975" w:rsidP="00147510">
      <w:pPr>
        <w:tabs>
          <w:tab w:val="left" w:pos="9639"/>
        </w:tabs>
        <w:ind w:firstLine="539"/>
        <w:jc w:val="both"/>
        <w:rPr>
          <w:b/>
          <w:sz w:val="28"/>
          <w:szCs w:val="28"/>
        </w:rPr>
      </w:pPr>
    </w:p>
    <w:p w14:paraId="74BA16E8"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20DAE7B"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1EB6341" w14:textId="77777777" w:rsidR="00110975" w:rsidRDefault="00110975" w:rsidP="00110975">
      <w:pPr>
        <w:tabs>
          <w:tab w:val="left" w:pos="9639"/>
        </w:tabs>
        <w:rPr>
          <w:sz w:val="28"/>
          <w:szCs w:val="28"/>
          <w:u w:val="single"/>
        </w:rPr>
      </w:pPr>
    </w:p>
    <w:p w14:paraId="3E4B5B6D"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BFF41E2" w14:textId="77777777" w:rsidR="00110975" w:rsidRPr="007415F9" w:rsidRDefault="00110975" w:rsidP="00110975">
      <w:pPr>
        <w:tabs>
          <w:tab w:val="left" w:pos="9639"/>
        </w:tabs>
        <w:jc w:val="right"/>
        <w:rPr>
          <w:i/>
        </w:rPr>
      </w:pPr>
      <w:r>
        <w:rPr>
          <w:i/>
        </w:rPr>
        <w:t>Контактное лицо (должность, ФИО, телефон)</w:t>
      </w:r>
    </w:p>
    <w:p w14:paraId="3A8F716A"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2BFEC228" w14:textId="77777777" w:rsidR="00110975" w:rsidRPr="007415F9" w:rsidRDefault="00110975" w:rsidP="00110975">
      <w:pPr>
        <w:tabs>
          <w:tab w:val="left" w:pos="9639"/>
        </w:tabs>
        <w:jc w:val="right"/>
        <w:rPr>
          <w:i/>
        </w:rPr>
      </w:pPr>
      <w:r>
        <w:rPr>
          <w:i/>
        </w:rPr>
        <w:t>Контактное лицо (должность, ФИО, телефон)</w:t>
      </w:r>
    </w:p>
    <w:p w14:paraId="676B396B"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1786A340" w14:textId="77777777" w:rsidR="00110975" w:rsidRPr="007415F9" w:rsidRDefault="00110975" w:rsidP="00110975">
      <w:pPr>
        <w:tabs>
          <w:tab w:val="left" w:pos="9639"/>
        </w:tabs>
        <w:jc w:val="right"/>
        <w:rPr>
          <w:i/>
        </w:rPr>
      </w:pPr>
      <w:r>
        <w:rPr>
          <w:i/>
        </w:rPr>
        <w:t>Контактное лицо (должность, ФИО, телефон)</w:t>
      </w:r>
    </w:p>
    <w:p w14:paraId="23319EE0"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1A8BBEF" w14:textId="77777777" w:rsidR="00110975" w:rsidRPr="007415F9" w:rsidRDefault="00110975" w:rsidP="00110975">
      <w:pPr>
        <w:tabs>
          <w:tab w:val="left" w:pos="9639"/>
        </w:tabs>
        <w:jc w:val="right"/>
        <w:rPr>
          <w:i/>
        </w:rPr>
      </w:pPr>
      <w:r>
        <w:rPr>
          <w:i/>
        </w:rPr>
        <w:t>Контактное лицо (должность, ФИО, телефон)</w:t>
      </w:r>
    </w:p>
    <w:p w14:paraId="013EA163" w14:textId="77777777" w:rsidR="00110975" w:rsidRPr="007415F9" w:rsidRDefault="00110975" w:rsidP="00110975">
      <w:pPr>
        <w:pStyle w:val="af8"/>
        <w:rPr>
          <w:rFonts w:eastAsia="Times New Roman"/>
          <w:spacing w:val="-13"/>
          <w:sz w:val="28"/>
          <w:szCs w:val="28"/>
        </w:rPr>
      </w:pPr>
    </w:p>
    <w:p w14:paraId="5AC1F31C"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5D985017" w14:textId="77777777" w:rsidR="000519F8" w:rsidRPr="007415F9" w:rsidRDefault="000519F8" w:rsidP="000519F8">
      <w:pPr>
        <w:tabs>
          <w:tab w:val="left" w:pos="8640"/>
        </w:tabs>
        <w:jc w:val="center"/>
        <w:rPr>
          <w:i/>
        </w:rPr>
      </w:pPr>
      <w:r>
        <w:rPr>
          <w:i/>
        </w:rPr>
        <w:t xml:space="preserve">                                         (наименование претендента)</w:t>
      </w:r>
    </w:p>
    <w:p w14:paraId="37455C45"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AF19BB4"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1EF4406" w14:textId="77777777" w:rsidR="000519F8" w:rsidRDefault="000519F8" w:rsidP="000519F8">
      <w:pPr>
        <w:pStyle w:val="32"/>
        <w:suppressAutoHyphens/>
        <w:spacing w:after="0"/>
        <w:rPr>
          <w:sz w:val="28"/>
          <w:szCs w:val="28"/>
        </w:rPr>
      </w:pPr>
      <w:r>
        <w:rPr>
          <w:sz w:val="28"/>
          <w:szCs w:val="28"/>
        </w:rPr>
        <w:t>«____» _________ 20___ г.</w:t>
      </w:r>
    </w:p>
    <w:p w14:paraId="731168ED" w14:textId="77777777" w:rsidR="00510148" w:rsidRDefault="00510148">
      <w:pPr>
        <w:suppressAutoHyphens w:val="0"/>
        <w:rPr>
          <w:sz w:val="28"/>
          <w:szCs w:val="28"/>
        </w:rPr>
      </w:pPr>
      <w:r>
        <w:rPr>
          <w:sz w:val="28"/>
          <w:szCs w:val="28"/>
        </w:rPr>
        <w:br w:type="page"/>
      </w:r>
    </w:p>
    <w:p w14:paraId="7DF348A0" w14:textId="77777777" w:rsidR="006B7625" w:rsidRDefault="006B7625" w:rsidP="006B7625">
      <w:pPr>
        <w:pStyle w:val="af8"/>
        <w:ind w:firstLine="0"/>
        <w:jc w:val="left"/>
        <w:rPr>
          <w:b/>
          <w:sz w:val="28"/>
          <w:szCs w:val="28"/>
        </w:rPr>
      </w:pPr>
    </w:p>
    <w:p w14:paraId="79361E21"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2C2EC982" w14:textId="77777777" w:rsidR="00110975" w:rsidRPr="000802B7" w:rsidRDefault="00110975" w:rsidP="00110975">
      <w:pPr>
        <w:pStyle w:val="af8"/>
        <w:jc w:val="center"/>
        <w:rPr>
          <w:b/>
          <w:sz w:val="28"/>
          <w:szCs w:val="28"/>
        </w:rPr>
      </w:pPr>
    </w:p>
    <w:p w14:paraId="19F53AE6" w14:textId="77777777" w:rsidR="00110975" w:rsidRPr="000802B7" w:rsidRDefault="00110975" w:rsidP="00110975">
      <w:pPr>
        <w:pStyle w:val="af8"/>
        <w:jc w:val="center"/>
        <w:rPr>
          <w:b/>
          <w:sz w:val="28"/>
          <w:szCs w:val="28"/>
        </w:rPr>
      </w:pPr>
    </w:p>
    <w:p w14:paraId="6FE145A5" w14:textId="77777777" w:rsidR="00110975" w:rsidRDefault="00110975" w:rsidP="00EA7897">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3039BEB5" w14:textId="77777777" w:rsidR="00110975" w:rsidRPr="000802B7" w:rsidRDefault="00110975" w:rsidP="00110975">
      <w:pPr>
        <w:pStyle w:val="af8"/>
        <w:ind w:left="709" w:firstLine="0"/>
        <w:jc w:val="left"/>
        <w:rPr>
          <w:sz w:val="28"/>
          <w:szCs w:val="28"/>
        </w:rPr>
      </w:pPr>
    </w:p>
    <w:p w14:paraId="3255F1A8" w14:textId="77777777" w:rsidR="00110975" w:rsidRDefault="00110975" w:rsidP="00EA7897">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262493F2" w14:textId="77777777" w:rsidR="00110975" w:rsidRPr="008F1253" w:rsidRDefault="00110975" w:rsidP="00110975">
      <w:pPr>
        <w:pStyle w:val="af8"/>
        <w:ind w:firstLine="0"/>
        <w:jc w:val="left"/>
        <w:rPr>
          <w:sz w:val="28"/>
          <w:szCs w:val="28"/>
        </w:rPr>
      </w:pPr>
    </w:p>
    <w:p w14:paraId="644C838D" w14:textId="77777777" w:rsidR="00110975" w:rsidRDefault="00110975" w:rsidP="00EA7897">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665FB3DA" w14:textId="77777777" w:rsidR="00110975" w:rsidRPr="008F1253" w:rsidRDefault="00110975" w:rsidP="00110975">
      <w:pPr>
        <w:pStyle w:val="af8"/>
        <w:ind w:firstLine="0"/>
        <w:jc w:val="left"/>
        <w:rPr>
          <w:sz w:val="28"/>
          <w:szCs w:val="28"/>
        </w:rPr>
      </w:pPr>
    </w:p>
    <w:p w14:paraId="0083A72A" w14:textId="77777777" w:rsidR="00110975" w:rsidRDefault="00110975" w:rsidP="00EA7897">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55B09820" w14:textId="77777777" w:rsidR="00110975" w:rsidRPr="000802B7" w:rsidRDefault="00110975" w:rsidP="00110975">
      <w:pPr>
        <w:pStyle w:val="af8"/>
        <w:ind w:left="709" w:firstLine="0"/>
        <w:jc w:val="left"/>
        <w:rPr>
          <w:sz w:val="28"/>
          <w:szCs w:val="28"/>
        </w:rPr>
      </w:pPr>
    </w:p>
    <w:p w14:paraId="72C8E15C" w14:textId="77777777" w:rsidR="00110975" w:rsidRDefault="00110975" w:rsidP="00EA7897">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1F7A74A5" w14:textId="77777777" w:rsidR="00110975" w:rsidRPr="000802B7" w:rsidRDefault="00110975" w:rsidP="00110975">
      <w:pPr>
        <w:pStyle w:val="af8"/>
        <w:ind w:firstLine="0"/>
        <w:jc w:val="left"/>
        <w:rPr>
          <w:sz w:val="28"/>
          <w:szCs w:val="28"/>
        </w:rPr>
      </w:pPr>
    </w:p>
    <w:p w14:paraId="37D998E9" w14:textId="77777777" w:rsidR="00110975" w:rsidRDefault="00110975" w:rsidP="00EA7897">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31CBFA9D" w14:textId="77777777" w:rsidR="00110975" w:rsidRPr="000802B7" w:rsidRDefault="00110975" w:rsidP="00110975">
      <w:pPr>
        <w:pStyle w:val="af8"/>
        <w:ind w:firstLine="0"/>
        <w:jc w:val="left"/>
        <w:rPr>
          <w:sz w:val="28"/>
          <w:szCs w:val="28"/>
        </w:rPr>
      </w:pPr>
    </w:p>
    <w:p w14:paraId="795A15F3" w14:textId="77777777" w:rsidR="00110975" w:rsidRDefault="00110975" w:rsidP="00EA7897">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1008FEF8" w14:textId="77777777" w:rsidR="00142EF8" w:rsidRDefault="00142EF8" w:rsidP="00142EF8">
      <w:pPr>
        <w:pStyle w:val="aff7"/>
        <w:rPr>
          <w:sz w:val="28"/>
          <w:szCs w:val="28"/>
        </w:rPr>
      </w:pPr>
    </w:p>
    <w:p w14:paraId="442A34F4" w14:textId="77777777" w:rsidR="00142EF8" w:rsidRDefault="00142EF8" w:rsidP="00EA7897">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223E4BB6" w14:textId="77777777" w:rsidR="00E90777" w:rsidRDefault="00E90777" w:rsidP="00E90777">
      <w:pPr>
        <w:pStyle w:val="aff7"/>
        <w:rPr>
          <w:sz w:val="28"/>
          <w:szCs w:val="28"/>
        </w:rPr>
      </w:pPr>
    </w:p>
    <w:p w14:paraId="4AEB3B24" w14:textId="77777777" w:rsidR="00142EF8" w:rsidRPr="00142EF8" w:rsidRDefault="00142EF8" w:rsidP="00A50ADB">
      <w:pPr>
        <w:pStyle w:val="af8"/>
        <w:ind w:left="709" w:firstLine="0"/>
        <w:jc w:val="left"/>
        <w:rPr>
          <w:sz w:val="28"/>
          <w:szCs w:val="28"/>
        </w:rPr>
      </w:pPr>
    </w:p>
    <w:p w14:paraId="3D48AC7E"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280E4480" w14:textId="77777777" w:rsidR="000519F8" w:rsidRPr="007415F9" w:rsidRDefault="000519F8" w:rsidP="000519F8">
      <w:pPr>
        <w:tabs>
          <w:tab w:val="left" w:pos="8640"/>
        </w:tabs>
        <w:jc w:val="center"/>
        <w:rPr>
          <w:i/>
        </w:rPr>
      </w:pPr>
      <w:r>
        <w:rPr>
          <w:i/>
        </w:rPr>
        <w:t xml:space="preserve">                                         (наименование претендента)</w:t>
      </w:r>
    </w:p>
    <w:p w14:paraId="4666BD76"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E7F4556"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393DC8B" w14:textId="77777777" w:rsidR="000519F8" w:rsidRDefault="000519F8" w:rsidP="000519F8">
      <w:pPr>
        <w:pStyle w:val="32"/>
        <w:suppressAutoHyphens/>
        <w:spacing w:after="0"/>
        <w:rPr>
          <w:sz w:val="28"/>
          <w:szCs w:val="28"/>
        </w:rPr>
      </w:pPr>
      <w:r>
        <w:rPr>
          <w:sz w:val="28"/>
          <w:szCs w:val="28"/>
        </w:rPr>
        <w:t>«____» _________ 20___ г.</w:t>
      </w:r>
    </w:p>
    <w:p w14:paraId="7A809456" w14:textId="77777777" w:rsidR="006B6573" w:rsidRDefault="006B6573" w:rsidP="002079EB">
      <w:pPr>
        <w:pStyle w:val="32"/>
        <w:suppressAutoHyphens/>
        <w:spacing w:after="0"/>
        <w:rPr>
          <w:sz w:val="28"/>
          <w:szCs w:val="28"/>
        </w:rPr>
      </w:pPr>
    </w:p>
    <w:p w14:paraId="31C7B143"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4E8214B" w14:textId="77777777" w:rsidR="0098103D" w:rsidRDefault="002A4148">
      <w:pPr>
        <w:pStyle w:val="1a"/>
        <w:ind w:firstLine="0"/>
        <w:jc w:val="right"/>
        <w:outlineLvl w:val="0"/>
        <w:rPr>
          <w:szCs w:val="28"/>
        </w:rPr>
      </w:pPr>
      <w:r>
        <w:lastRenderedPageBreak/>
        <w:t>Приложение</w:t>
      </w:r>
      <w:r>
        <w:rPr>
          <w:rFonts w:eastAsia="MS Mincho"/>
          <w:szCs w:val="28"/>
        </w:rPr>
        <w:t xml:space="preserve"> № </w:t>
      </w:r>
      <w:r>
        <w:t>3</w:t>
      </w:r>
    </w:p>
    <w:p w14:paraId="68521ECC"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31746F2C" w14:textId="77777777" w:rsidR="00C10125" w:rsidRDefault="00C10125" w:rsidP="00C10125">
      <w:pPr>
        <w:pStyle w:val="af8"/>
        <w:ind w:firstLine="0"/>
        <w:jc w:val="left"/>
        <w:rPr>
          <w:rFonts w:eastAsia="Times New Roman"/>
          <w:sz w:val="28"/>
          <w:szCs w:val="28"/>
        </w:rPr>
      </w:pPr>
    </w:p>
    <w:p w14:paraId="5AD9B683" w14:textId="77777777" w:rsidR="002A4148" w:rsidRPr="00F65A0E" w:rsidRDefault="002A4148" w:rsidP="002A4148">
      <w:pPr>
        <w:pStyle w:val="af8"/>
        <w:ind w:firstLine="0"/>
        <w:jc w:val="left"/>
        <w:rPr>
          <w:rFonts w:eastAsia="Times New Roman"/>
          <w:sz w:val="24"/>
        </w:rPr>
      </w:pPr>
    </w:p>
    <w:p w14:paraId="6D3B9D06" w14:textId="77777777" w:rsidR="006A10EE" w:rsidRPr="00F65A0E" w:rsidRDefault="006A10EE" w:rsidP="004E5517">
      <w:pPr>
        <w:pStyle w:val="af8"/>
        <w:spacing w:after="120"/>
        <w:ind w:firstLine="0"/>
        <w:jc w:val="center"/>
        <w:outlineLvl w:val="1"/>
        <w:rPr>
          <w:b/>
          <w:sz w:val="24"/>
        </w:rPr>
      </w:pPr>
      <w:bookmarkStart w:id="21" w:name="OLE_LINK1"/>
      <w:bookmarkStart w:id="22" w:name="OLE_LINK2"/>
      <w:r w:rsidRPr="00F65A0E">
        <w:rPr>
          <w:b/>
          <w:sz w:val="24"/>
        </w:rPr>
        <w:t>Финансово-коммерческое предложение</w:t>
      </w:r>
      <w:bookmarkEnd w:id="21"/>
      <w:bookmarkEnd w:id="22"/>
    </w:p>
    <w:p w14:paraId="2303DC6D" w14:textId="77777777" w:rsidR="006A10EE" w:rsidRPr="00F65A0E" w:rsidRDefault="006A10EE" w:rsidP="006A10EE">
      <w:pPr>
        <w:spacing w:after="160" w:line="259" w:lineRule="auto"/>
        <w:rPr>
          <w:rFonts w:eastAsia="Calibri"/>
        </w:rPr>
      </w:pPr>
      <w:r w:rsidRPr="00F65A0E">
        <w:rPr>
          <w:rFonts w:eastAsia="Calibri"/>
        </w:rPr>
        <w:t xml:space="preserve"> «____» ___________ 2024 г.</w:t>
      </w:r>
    </w:p>
    <w:p w14:paraId="662C1524" w14:textId="77777777" w:rsidR="006A10EE" w:rsidRPr="00F65A0E" w:rsidRDefault="006A10EE" w:rsidP="006A10EE">
      <w:pPr>
        <w:spacing w:after="160" w:line="259" w:lineRule="auto"/>
        <w:rPr>
          <w:rFonts w:eastAsia="Calibri"/>
        </w:rPr>
      </w:pPr>
      <w:r>
        <w:rPr>
          <w:rFonts w:eastAsia="Calibri"/>
        </w:rPr>
        <w:t>Запрос предложений</w:t>
      </w:r>
      <w:r w:rsidRPr="00F65A0E">
        <w:rPr>
          <w:rFonts w:eastAsia="Calibri"/>
        </w:rPr>
        <w:t xml:space="preserve"> № </w:t>
      </w:r>
      <w:proofErr w:type="spellStart"/>
      <w:r>
        <w:rPr>
          <w:rFonts w:eastAsia="Calibri"/>
        </w:rPr>
        <w:t>ЗП</w:t>
      </w:r>
      <w:r w:rsidRPr="00F65A0E">
        <w:rPr>
          <w:rFonts w:eastAsia="Calibri"/>
        </w:rPr>
        <w:t>э</w:t>
      </w:r>
      <w:proofErr w:type="spellEnd"/>
      <w:r w:rsidRPr="00F65A0E">
        <w:rPr>
          <w:rFonts w:eastAsia="Calibri"/>
        </w:rPr>
        <w:t xml:space="preserve">-_____-_____-_____ (далее – </w:t>
      </w:r>
      <w:r>
        <w:rPr>
          <w:rFonts w:eastAsia="Calibri"/>
        </w:rPr>
        <w:t>Запрос предложений</w:t>
      </w:r>
      <w:r w:rsidRPr="00F65A0E">
        <w:rPr>
          <w:rFonts w:eastAsia="Calibri"/>
        </w:rPr>
        <w:t>)</w:t>
      </w:r>
    </w:p>
    <w:p w14:paraId="4433F439" w14:textId="77777777" w:rsidR="006A10EE" w:rsidRPr="00F65A0E" w:rsidRDefault="006A10EE" w:rsidP="006A10EE">
      <w:pPr>
        <w:spacing w:line="259" w:lineRule="auto"/>
        <w:jc w:val="both"/>
        <w:rPr>
          <w:rFonts w:eastAsia="Calibri"/>
        </w:rPr>
      </w:pPr>
      <w:r w:rsidRPr="00F65A0E">
        <w:rPr>
          <w:rFonts w:eastAsia="Calibri"/>
        </w:rPr>
        <w:t xml:space="preserve">(лот № _______) </w:t>
      </w:r>
      <w:r w:rsidRPr="00F65A0E">
        <w:rPr>
          <w:rFonts w:eastAsia="Calibri"/>
          <w:bCs/>
          <w:i/>
        </w:rPr>
        <w:t>(указывается при необходимости)</w:t>
      </w:r>
    </w:p>
    <w:p w14:paraId="182D0900" w14:textId="77777777" w:rsidR="006A10EE" w:rsidRPr="00F65A0E" w:rsidRDefault="006A10EE" w:rsidP="006A10EE">
      <w:pPr>
        <w:spacing w:line="259" w:lineRule="auto"/>
        <w:rPr>
          <w:rFonts w:eastAsia="Calibri"/>
        </w:rPr>
      </w:pPr>
      <w:r w:rsidRPr="00F65A0E">
        <w:rPr>
          <w:rFonts w:eastAsia="Calibri"/>
        </w:rPr>
        <w:t>____________________________________________________________________</w:t>
      </w:r>
    </w:p>
    <w:p w14:paraId="12BEF3C2" w14:textId="77777777" w:rsidR="006A10EE" w:rsidRPr="00F65A0E" w:rsidRDefault="006A10EE" w:rsidP="006A10EE">
      <w:pPr>
        <w:spacing w:after="160" w:line="259" w:lineRule="auto"/>
        <w:ind w:firstLine="3"/>
        <w:rPr>
          <w:rFonts w:eastAsia="Calibri"/>
          <w:bCs/>
          <w:i/>
        </w:rPr>
      </w:pPr>
      <w:r w:rsidRPr="00F65A0E">
        <w:rPr>
          <w:rFonts w:eastAsia="Calibri"/>
          <w:bCs/>
          <w:i/>
        </w:rPr>
        <w:t>(полное наименование п</w:t>
      </w:r>
      <w:r w:rsidRPr="00F65A0E">
        <w:rPr>
          <w:rFonts w:eastAsia="Calibri"/>
          <w:i/>
        </w:rPr>
        <w:t>ретендента</w:t>
      </w:r>
      <w:r w:rsidRPr="00F65A0E">
        <w:rPr>
          <w:rFonts w:eastAsia="Calibri"/>
          <w:bCs/>
          <w:i/>
        </w:rPr>
        <w:t>)</w:t>
      </w:r>
    </w:p>
    <w:p w14:paraId="429A1A24" w14:textId="666D5FF3" w:rsidR="006A10EE" w:rsidRPr="004E5517" w:rsidRDefault="006A10EE" w:rsidP="00413CAB">
      <w:pPr>
        <w:pStyle w:val="aff7"/>
        <w:numPr>
          <w:ilvl w:val="0"/>
          <w:numId w:val="33"/>
        </w:numPr>
        <w:spacing w:before="200" w:after="120"/>
        <w:ind w:left="0" w:firstLine="709"/>
        <w:jc w:val="both"/>
        <w:textAlignment w:val="baseline"/>
        <w:rPr>
          <w:b/>
          <w:color w:val="000000"/>
          <w:lang w:eastAsia="ru-RU"/>
        </w:rPr>
      </w:pPr>
      <w:r w:rsidRPr="004E5517">
        <w:rPr>
          <w:b/>
          <w:color w:val="000000"/>
          <w:lang w:eastAsia="ru-RU"/>
        </w:rPr>
        <w:t>Перечень и количество экземпляров систем КонсультантПлюс серии МСВУД:</w:t>
      </w:r>
    </w:p>
    <w:p w14:paraId="2CE9A78D" w14:textId="77777777" w:rsidR="006A10EE" w:rsidRPr="00817D59" w:rsidRDefault="006A10EE" w:rsidP="006A10EE">
      <w:pPr>
        <w:autoSpaceDE w:val="0"/>
        <w:autoSpaceDN w:val="0"/>
        <w:adjustRightInd w:val="0"/>
        <w:jc w:val="both"/>
      </w:pPr>
      <w:r w:rsidRPr="00817D59">
        <w:t>Оказание услуг по адаптации и сопровождению экземпляров систем КонсультантПлюс</w:t>
      </w:r>
    </w:p>
    <w:p w14:paraId="1ACDA936" w14:textId="090C4864" w:rsidR="006A10EE" w:rsidRDefault="006A10EE" w:rsidP="006A10EE">
      <w:pPr>
        <w:spacing w:after="120"/>
        <w:jc w:val="both"/>
        <w:textAlignment w:val="baseline"/>
      </w:pPr>
      <w:r w:rsidRPr="00817D59">
        <w:t>Серии МСВУД согласно Таблице №</w:t>
      </w:r>
      <w:r w:rsidR="004E5517">
        <w:t xml:space="preserve"> </w:t>
      </w:r>
      <w:r w:rsidRPr="00817D59">
        <w:t>1</w:t>
      </w:r>
    </w:p>
    <w:p w14:paraId="5EE1400D" w14:textId="77777777" w:rsidR="006A10EE" w:rsidRPr="00817D59" w:rsidRDefault="006A10EE" w:rsidP="006A10EE">
      <w:pPr>
        <w:spacing w:after="120"/>
        <w:jc w:val="right"/>
        <w:textAlignment w:val="baseline"/>
        <w:rPr>
          <w:b/>
          <w:bCs/>
          <w:i/>
          <w:color w:val="000000"/>
          <w:sz w:val="18"/>
          <w:szCs w:val="18"/>
          <w:lang w:eastAsia="ru-RU"/>
        </w:rPr>
      </w:pPr>
      <w:r>
        <w:rPr>
          <w:b/>
          <w:bCs/>
          <w:i/>
          <w:color w:val="000000"/>
          <w:sz w:val="18"/>
          <w:szCs w:val="18"/>
          <w:lang w:eastAsia="ru-RU"/>
        </w:rPr>
        <w:t>Таблица №1</w:t>
      </w:r>
    </w:p>
    <w:tbl>
      <w:tblPr>
        <w:tblW w:w="5082" w:type="pct"/>
        <w:tblLook w:val="04A0" w:firstRow="1" w:lastRow="0" w:firstColumn="1" w:lastColumn="0" w:noHBand="0" w:noVBand="1"/>
      </w:tblPr>
      <w:tblGrid>
        <w:gridCol w:w="4203"/>
        <w:gridCol w:w="832"/>
        <w:gridCol w:w="718"/>
        <w:gridCol w:w="1298"/>
        <w:gridCol w:w="1296"/>
        <w:gridCol w:w="1439"/>
      </w:tblGrid>
      <w:tr w:rsidR="006A10EE" w:rsidRPr="00482EA4" w14:paraId="493A23C1" w14:textId="77777777" w:rsidTr="00BD032F">
        <w:trPr>
          <w:trHeight w:val="300"/>
        </w:trPr>
        <w:tc>
          <w:tcPr>
            <w:tcW w:w="2148" w:type="pct"/>
            <w:tcBorders>
              <w:top w:val="single" w:sz="4" w:space="0" w:color="auto"/>
              <w:left w:val="single" w:sz="4" w:space="0" w:color="auto"/>
              <w:bottom w:val="single" w:sz="4" w:space="0" w:color="auto"/>
              <w:right w:val="single" w:sz="4" w:space="0" w:color="auto"/>
            </w:tcBorders>
            <w:shd w:val="clear" w:color="auto" w:fill="auto"/>
            <w:noWrap/>
            <w:hideMark/>
          </w:tcPr>
          <w:p w14:paraId="02631ED9" w14:textId="77777777" w:rsidR="006A10EE" w:rsidRPr="00482EA4" w:rsidRDefault="006A10EE" w:rsidP="00BD032F">
            <w:pPr>
              <w:rPr>
                <w:b/>
                <w:noProof/>
                <w:sz w:val="16"/>
                <w:szCs w:val="16"/>
              </w:rPr>
            </w:pPr>
            <w:r w:rsidRPr="00482EA4">
              <w:rPr>
                <w:b/>
                <w:noProof/>
                <w:sz w:val="16"/>
                <w:szCs w:val="16"/>
              </w:rPr>
              <w:t>Наименование экземпляра Систем КонсультантПлюс</w:t>
            </w:r>
          </w:p>
          <w:p w14:paraId="2FA3226E" w14:textId="77777777" w:rsidR="006A10EE" w:rsidRPr="00482EA4" w:rsidRDefault="006A10EE" w:rsidP="00BD032F">
            <w:pPr>
              <w:rPr>
                <w:b/>
                <w:noProof/>
                <w:sz w:val="16"/>
                <w:szCs w:val="16"/>
              </w:rPr>
            </w:pPr>
            <w:r w:rsidRPr="00482EA4">
              <w:rPr>
                <w:b/>
                <w:noProof/>
                <w:sz w:val="16"/>
                <w:szCs w:val="16"/>
              </w:rPr>
              <w:t xml:space="preserve"> (Серия МСВУД, Тип ОВМ-Ф*)</w:t>
            </w:r>
          </w:p>
        </w:tc>
        <w:tc>
          <w:tcPr>
            <w:tcW w:w="425" w:type="pct"/>
            <w:tcBorders>
              <w:top w:val="single" w:sz="4" w:space="0" w:color="auto"/>
              <w:left w:val="nil"/>
              <w:bottom w:val="single" w:sz="4" w:space="0" w:color="auto"/>
              <w:right w:val="single" w:sz="4" w:space="0" w:color="auto"/>
            </w:tcBorders>
            <w:shd w:val="clear" w:color="auto" w:fill="auto"/>
            <w:noWrap/>
            <w:hideMark/>
          </w:tcPr>
          <w:p w14:paraId="206CA743" w14:textId="77777777" w:rsidR="006A10EE" w:rsidRPr="00482EA4" w:rsidRDefault="006A10EE" w:rsidP="00BD032F">
            <w:pPr>
              <w:rPr>
                <w:b/>
                <w:noProof/>
                <w:sz w:val="16"/>
                <w:szCs w:val="16"/>
              </w:rPr>
            </w:pPr>
            <w:r w:rsidRPr="00482EA4">
              <w:rPr>
                <w:b/>
                <w:noProof/>
                <w:sz w:val="16"/>
                <w:szCs w:val="16"/>
              </w:rPr>
              <w:t>Кол-во</w:t>
            </w:r>
          </w:p>
        </w:tc>
        <w:tc>
          <w:tcPr>
            <w:tcW w:w="367" w:type="pct"/>
            <w:tcBorders>
              <w:top w:val="single" w:sz="4" w:space="0" w:color="auto"/>
              <w:left w:val="nil"/>
              <w:bottom w:val="single" w:sz="4" w:space="0" w:color="auto"/>
              <w:right w:val="single" w:sz="4" w:space="0" w:color="auto"/>
            </w:tcBorders>
            <w:shd w:val="clear" w:color="auto" w:fill="auto"/>
            <w:noWrap/>
            <w:hideMark/>
          </w:tcPr>
          <w:p w14:paraId="035982E5" w14:textId="77777777" w:rsidR="006A10EE" w:rsidRPr="00482EA4" w:rsidRDefault="006A10EE" w:rsidP="00BD032F">
            <w:pPr>
              <w:rPr>
                <w:b/>
                <w:noProof/>
                <w:sz w:val="16"/>
                <w:szCs w:val="16"/>
              </w:rPr>
            </w:pPr>
            <w:r w:rsidRPr="00482EA4">
              <w:rPr>
                <w:b/>
                <w:noProof/>
                <w:sz w:val="16"/>
                <w:szCs w:val="16"/>
              </w:rPr>
              <w:t>ОД**</w:t>
            </w:r>
          </w:p>
        </w:tc>
        <w:tc>
          <w:tcPr>
            <w:tcW w:w="663" w:type="pct"/>
            <w:tcBorders>
              <w:top w:val="single" w:sz="4" w:space="0" w:color="auto"/>
              <w:left w:val="nil"/>
              <w:bottom w:val="single" w:sz="4" w:space="0" w:color="auto"/>
              <w:right w:val="single" w:sz="4" w:space="0" w:color="auto"/>
            </w:tcBorders>
          </w:tcPr>
          <w:p w14:paraId="1BFF3E98" w14:textId="77777777" w:rsidR="006A10EE" w:rsidRPr="00482EA4" w:rsidRDefault="006A10EE" w:rsidP="00BD032F">
            <w:pPr>
              <w:rPr>
                <w:b/>
                <w:noProof/>
                <w:sz w:val="16"/>
                <w:szCs w:val="16"/>
              </w:rPr>
            </w:pPr>
            <w:r w:rsidRPr="00482EA4">
              <w:rPr>
                <w:b/>
                <w:noProof/>
                <w:sz w:val="16"/>
                <w:szCs w:val="16"/>
              </w:rPr>
              <w:t>Стоимость в мес., руб., без учета НДС</w:t>
            </w:r>
          </w:p>
        </w:tc>
        <w:tc>
          <w:tcPr>
            <w:tcW w:w="662" w:type="pct"/>
            <w:tcBorders>
              <w:top w:val="single" w:sz="4" w:space="0" w:color="auto"/>
              <w:left w:val="nil"/>
              <w:bottom w:val="single" w:sz="4" w:space="0" w:color="auto"/>
              <w:right w:val="single" w:sz="4" w:space="0" w:color="auto"/>
            </w:tcBorders>
          </w:tcPr>
          <w:p w14:paraId="2A1117ED" w14:textId="77777777" w:rsidR="006A10EE" w:rsidRPr="00482EA4" w:rsidRDefault="006A10EE" w:rsidP="00BD032F">
            <w:pPr>
              <w:autoSpaceDE w:val="0"/>
              <w:autoSpaceDN w:val="0"/>
              <w:adjustRightInd w:val="0"/>
              <w:rPr>
                <w:b/>
                <w:noProof/>
                <w:sz w:val="16"/>
                <w:szCs w:val="16"/>
              </w:rPr>
            </w:pPr>
            <w:r w:rsidRPr="00482EA4">
              <w:rPr>
                <w:b/>
                <w:noProof/>
                <w:sz w:val="16"/>
                <w:szCs w:val="16"/>
              </w:rPr>
              <w:t>Сумма НДС</w:t>
            </w:r>
          </w:p>
          <w:p w14:paraId="6CCF963E" w14:textId="77777777" w:rsidR="006A10EE" w:rsidRPr="00482EA4" w:rsidRDefault="006A10EE" w:rsidP="00BD032F">
            <w:pPr>
              <w:autoSpaceDE w:val="0"/>
              <w:autoSpaceDN w:val="0"/>
              <w:adjustRightInd w:val="0"/>
              <w:rPr>
                <w:b/>
                <w:noProof/>
                <w:sz w:val="16"/>
                <w:szCs w:val="16"/>
              </w:rPr>
            </w:pPr>
            <w:r w:rsidRPr="00482EA4">
              <w:rPr>
                <w:b/>
                <w:noProof/>
                <w:sz w:val="16"/>
                <w:szCs w:val="16"/>
              </w:rPr>
              <w:t>20% в мес.,</w:t>
            </w:r>
          </w:p>
          <w:p w14:paraId="72C3BCBC" w14:textId="77777777" w:rsidR="006A10EE" w:rsidRPr="00482EA4" w:rsidRDefault="006A10EE" w:rsidP="00BD032F">
            <w:pPr>
              <w:rPr>
                <w:b/>
                <w:noProof/>
                <w:sz w:val="16"/>
                <w:szCs w:val="16"/>
              </w:rPr>
            </w:pPr>
            <w:r w:rsidRPr="00482EA4">
              <w:rPr>
                <w:b/>
                <w:noProof/>
                <w:sz w:val="16"/>
                <w:szCs w:val="16"/>
              </w:rPr>
              <w:t>руб.</w:t>
            </w:r>
          </w:p>
        </w:tc>
        <w:tc>
          <w:tcPr>
            <w:tcW w:w="735" w:type="pct"/>
            <w:tcBorders>
              <w:top w:val="single" w:sz="4" w:space="0" w:color="auto"/>
              <w:left w:val="nil"/>
              <w:bottom w:val="single" w:sz="4" w:space="0" w:color="auto"/>
              <w:right w:val="single" w:sz="4" w:space="0" w:color="auto"/>
            </w:tcBorders>
          </w:tcPr>
          <w:p w14:paraId="5A2C6E02" w14:textId="77777777" w:rsidR="006A10EE" w:rsidRPr="00482EA4" w:rsidRDefault="006A10EE" w:rsidP="00BD032F">
            <w:pPr>
              <w:autoSpaceDE w:val="0"/>
              <w:autoSpaceDN w:val="0"/>
              <w:adjustRightInd w:val="0"/>
              <w:rPr>
                <w:b/>
                <w:noProof/>
                <w:sz w:val="16"/>
                <w:szCs w:val="16"/>
              </w:rPr>
            </w:pPr>
            <w:r w:rsidRPr="00482EA4">
              <w:rPr>
                <w:b/>
                <w:noProof/>
                <w:sz w:val="16"/>
                <w:szCs w:val="16"/>
              </w:rPr>
              <w:t>Стоимость в</w:t>
            </w:r>
          </w:p>
          <w:p w14:paraId="75852A59" w14:textId="77777777" w:rsidR="006A10EE" w:rsidRPr="00482EA4" w:rsidRDefault="006A10EE" w:rsidP="00BD032F">
            <w:pPr>
              <w:autoSpaceDE w:val="0"/>
              <w:autoSpaceDN w:val="0"/>
              <w:adjustRightInd w:val="0"/>
              <w:rPr>
                <w:b/>
                <w:noProof/>
                <w:sz w:val="16"/>
                <w:szCs w:val="16"/>
              </w:rPr>
            </w:pPr>
            <w:r w:rsidRPr="00482EA4">
              <w:rPr>
                <w:b/>
                <w:noProof/>
                <w:sz w:val="16"/>
                <w:szCs w:val="16"/>
              </w:rPr>
              <w:t xml:space="preserve">мес., руб., </w:t>
            </w:r>
          </w:p>
          <w:p w14:paraId="10B6A08E" w14:textId="77777777" w:rsidR="006A10EE" w:rsidRPr="00482EA4" w:rsidRDefault="006A10EE" w:rsidP="00BD032F">
            <w:pPr>
              <w:autoSpaceDE w:val="0"/>
              <w:autoSpaceDN w:val="0"/>
              <w:adjustRightInd w:val="0"/>
              <w:rPr>
                <w:b/>
                <w:noProof/>
                <w:sz w:val="16"/>
                <w:szCs w:val="16"/>
              </w:rPr>
            </w:pPr>
            <w:r w:rsidRPr="00482EA4">
              <w:rPr>
                <w:b/>
                <w:noProof/>
                <w:sz w:val="16"/>
                <w:szCs w:val="16"/>
              </w:rPr>
              <w:t>в т. ч.НДС 20%</w:t>
            </w:r>
          </w:p>
        </w:tc>
      </w:tr>
      <w:tr w:rsidR="006A10EE" w:rsidRPr="00482EA4" w14:paraId="65136A08" w14:textId="77777777" w:rsidTr="00BD032F">
        <w:trPr>
          <w:trHeight w:val="300"/>
        </w:trPr>
        <w:tc>
          <w:tcPr>
            <w:tcW w:w="2148" w:type="pct"/>
            <w:tcBorders>
              <w:top w:val="nil"/>
              <w:left w:val="single" w:sz="4" w:space="0" w:color="auto"/>
              <w:bottom w:val="single" w:sz="4" w:space="0" w:color="auto"/>
              <w:right w:val="single" w:sz="4" w:space="0" w:color="auto"/>
            </w:tcBorders>
            <w:shd w:val="clear" w:color="auto" w:fill="auto"/>
            <w:noWrap/>
            <w:hideMark/>
          </w:tcPr>
          <w:p w14:paraId="567A777B" w14:textId="77777777" w:rsidR="006A10EE" w:rsidRPr="00482EA4" w:rsidRDefault="006A10EE" w:rsidP="00BD032F">
            <w:pPr>
              <w:rPr>
                <w:noProof/>
                <w:sz w:val="16"/>
                <w:szCs w:val="16"/>
              </w:rPr>
            </w:pPr>
            <w:r w:rsidRPr="00482EA4">
              <w:rPr>
                <w:noProof/>
                <w:sz w:val="16"/>
                <w:szCs w:val="16"/>
              </w:rPr>
              <w:t xml:space="preserve">СС КонсультантАрбитраж: </w:t>
            </w:r>
          </w:p>
          <w:p w14:paraId="334697C1" w14:textId="77777777" w:rsidR="006A10EE" w:rsidRPr="00482EA4" w:rsidRDefault="006A10EE" w:rsidP="00BD032F">
            <w:pPr>
              <w:rPr>
                <w:noProof/>
                <w:sz w:val="16"/>
                <w:szCs w:val="16"/>
              </w:rPr>
            </w:pPr>
            <w:r w:rsidRPr="00482EA4">
              <w:rPr>
                <w:noProof/>
                <w:sz w:val="16"/>
                <w:szCs w:val="16"/>
              </w:rPr>
              <w:t>Арбитражные суды всех округов</w:t>
            </w:r>
          </w:p>
        </w:tc>
        <w:tc>
          <w:tcPr>
            <w:tcW w:w="425" w:type="pct"/>
            <w:tcBorders>
              <w:top w:val="nil"/>
              <w:left w:val="nil"/>
              <w:bottom w:val="single" w:sz="4" w:space="0" w:color="auto"/>
              <w:right w:val="single" w:sz="4" w:space="0" w:color="auto"/>
            </w:tcBorders>
            <w:shd w:val="clear" w:color="auto" w:fill="auto"/>
            <w:noWrap/>
            <w:hideMark/>
          </w:tcPr>
          <w:p w14:paraId="36389A6F" w14:textId="77777777" w:rsidR="006A10EE" w:rsidRPr="00482EA4" w:rsidRDefault="006A10EE" w:rsidP="00BD032F">
            <w:pPr>
              <w:jc w:val="center"/>
              <w:rPr>
                <w:noProof/>
                <w:sz w:val="16"/>
                <w:szCs w:val="16"/>
              </w:rPr>
            </w:pPr>
            <w:r w:rsidRPr="00482EA4">
              <w:rPr>
                <w:noProof/>
                <w:sz w:val="16"/>
                <w:szCs w:val="16"/>
              </w:rPr>
              <w:t>1</w:t>
            </w:r>
          </w:p>
        </w:tc>
        <w:tc>
          <w:tcPr>
            <w:tcW w:w="367" w:type="pct"/>
            <w:tcBorders>
              <w:top w:val="nil"/>
              <w:left w:val="nil"/>
              <w:bottom w:val="single" w:sz="4" w:space="0" w:color="auto"/>
              <w:right w:val="single" w:sz="4" w:space="0" w:color="auto"/>
            </w:tcBorders>
            <w:shd w:val="clear" w:color="auto" w:fill="auto"/>
            <w:noWrap/>
            <w:hideMark/>
          </w:tcPr>
          <w:p w14:paraId="34896D91" w14:textId="77777777" w:rsidR="006A10EE" w:rsidRPr="00482EA4" w:rsidRDefault="006A10EE" w:rsidP="00BD032F">
            <w:pPr>
              <w:jc w:val="center"/>
              <w:rPr>
                <w:noProof/>
                <w:sz w:val="16"/>
                <w:szCs w:val="16"/>
              </w:rPr>
            </w:pPr>
            <w:r w:rsidRPr="00482EA4">
              <w:rPr>
                <w:noProof/>
                <w:sz w:val="16"/>
                <w:szCs w:val="16"/>
              </w:rPr>
              <w:t>50</w:t>
            </w:r>
          </w:p>
        </w:tc>
        <w:tc>
          <w:tcPr>
            <w:tcW w:w="663" w:type="pct"/>
            <w:tcBorders>
              <w:top w:val="nil"/>
              <w:left w:val="nil"/>
              <w:bottom w:val="single" w:sz="4" w:space="0" w:color="auto"/>
              <w:right w:val="single" w:sz="4" w:space="0" w:color="auto"/>
            </w:tcBorders>
          </w:tcPr>
          <w:p w14:paraId="173D13F8" w14:textId="77777777" w:rsidR="006A10EE" w:rsidRPr="00482EA4" w:rsidRDefault="006A10EE" w:rsidP="00BD032F">
            <w:pPr>
              <w:jc w:val="center"/>
              <w:rPr>
                <w:noProof/>
                <w:sz w:val="16"/>
                <w:szCs w:val="16"/>
              </w:rPr>
            </w:pPr>
          </w:p>
        </w:tc>
        <w:tc>
          <w:tcPr>
            <w:tcW w:w="662" w:type="pct"/>
            <w:tcBorders>
              <w:top w:val="nil"/>
              <w:left w:val="nil"/>
              <w:bottom w:val="single" w:sz="4" w:space="0" w:color="auto"/>
              <w:right w:val="single" w:sz="4" w:space="0" w:color="auto"/>
            </w:tcBorders>
          </w:tcPr>
          <w:p w14:paraId="1D33BEBA" w14:textId="77777777" w:rsidR="006A10EE" w:rsidRPr="00482EA4" w:rsidRDefault="006A10EE" w:rsidP="00BD032F">
            <w:pPr>
              <w:jc w:val="center"/>
              <w:rPr>
                <w:noProof/>
                <w:sz w:val="16"/>
                <w:szCs w:val="16"/>
              </w:rPr>
            </w:pPr>
          </w:p>
        </w:tc>
        <w:tc>
          <w:tcPr>
            <w:tcW w:w="735" w:type="pct"/>
            <w:tcBorders>
              <w:top w:val="nil"/>
              <w:left w:val="nil"/>
              <w:bottom w:val="single" w:sz="4" w:space="0" w:color="auto"/>
              <w:right w:val="single" w:sz="4" w:space="0" w:color="auto"/>
            </w:tcBorders>
          </w:tcPr>
          <w:p w14:paraId="6528B0CC" w14:textId="77777777" w:rsidR="006A10EE" w:rsidRPr="00482EA4" w:rsidRDefault="006A10EE" w:rsidP="00BD032F">
            <w:pPr>
              <w:jc w:val="center"/>
              <w:rPr>
                <w:noProof/>
                <w:sz w:val="16"/>
                <w:szCs w:val="16"/>
              </w:rPr>
            </w:pPr>
          </w:p>
        </w:tc>
      </w:tr>
      <w:tr w:rsidR="006A10EE" w:rsidRPr="00482EA4" w14:paraId="21E9B2E3" w14:textId="77777777" w:rsidTr="00BD032F">
        <w:trPr>
          <w:trHeight w:val="300"/>
        </w:trPr>
        <w:tc>
          <w:tcPr>
            <w:tcW w:w="2148" w:type="pct"/>
            <w:tcBorders>
              <w:top w:val="nil"/>
              <w:left w:val="single" w:sz="4" w:space="0" w:color="auto"/>
              <w:bottom w:val="single" w:sz="4" w:space="0" w:color="auto"/>
              <w:right w:val="single" w:sz="4" w:space="0" w:color="auto"/>
            </w:tcBorders>
            <w:shd w:val="clear" w:color="auto" w:fill="auto"/>
            <w:noWrap/>
            <w:hideMark/>
          </w:tcPr>
          <w:p w14:paraId="34D7B2A3" w14:textId="77777777" w:rsidR="006A10EE" w:rsidRPr="00482EA4" w:rsidRDefault="006A10EE" w:rsidP="00BD032F">
            <w:pPr>
              <w:rPr>
                <w:noProof/>
                <w:sz w:val="16"/>
                <w:szCs w:val="16"/>
              </w:rPr>
            </w:pPr>
            <w:r w:rsidRPr="00482EA4">
              <w:rPr>
                <w:noProof/>
                <w:sz w:val="16"/>
                <w:szCs w:val="16"/>
              </w:rPr>
              <w:t>СС Деловые бумаги</w:t>
            </w:r>
          </w:p>
        </w:tc>
        <w:tc>
          <w:tcPr>
            <w:tcW w:w="425" w:type="pct"/>
            <w:tcBorders>
              <w:top w:val="nil"/>
              <w:left w:val="nil"/>
              <w:bottom w:val="single" w:sz="4" w:space="0" w:color="auto"/>
              <w:right w:val="single" w:sz="4" w:space="0" w:color="auto"/>
            </w:tcBorders>
            <w:shd w:val="clear" w:color="auto" w:fill="auto"/>
            <w:noWrap/>
            <w:hideMark/>
          </w:tcPr>
          <w:p w14:paraId="51ECE91C" w14:textId="77777777" w:rsidR="006A10EE" w:rsidRPr="00482EA4" w:rsidRDefault="006A10EE" w:rsidP="00BD032F">
            <w:pPr>
              <w:jc w:val="center"/>
              <w:rPr>
                <w:noProof/>
                <w:sz w:val="16"/>
                <w:szCs w:val="16"/>
              </w:rPr>
            </w:pPr>
            <w:r w:rsidRPr="00482EA4">
              <w:rPr>
                <w:noProof/>
                <w:sz w:val="16"/>
                <w:szCs w:val="16"/>
              </w:rPr>
              <w:t>1</w:t>
            </w:r>
          </w:p>
        </w:tc>
        <w:tc>
          <w:tcPr>
            <w:tcW w:w="367" w:type="pct"/>
            <w:tcBorders>
              <w:top w:val="nil"/>
              <w:left w:val="nil"/>
              <w:bottom w:val="single" w:sz="4" w:space="0" w:color="auto"/>
              <w:right w:val="single" w:sz="4" w:space="0" w:color="auto"/>
            </w:tcBorders>
            <w:shd w:val="clear" w:color="auto" w:fill="auto"/>
            <w:noWrap/>
            <w:hideMark/>
          </w:tcPr>
          <w:p w14:paraId="08B7C578" w14:textId="77777777" w:rsidR="006A10EE" w:rsidRPr="00482EA4" w:rsidRDefault="006A10EE" w:rsidP="00BD032F">
            <w:pPr>
              <w:jc w:val="center"/>
              <w:rPr>
                <w:noProof/>
                <w:sz w:val="16"/>
                <w:szCs w:val="16"/>
              </w:rPr>
            </w:pPr>
            <w:r w:rsidRPr="00482EA4">
              <w:rPr>
                <w:noProof/>
                <w:sz w:val="16"/>
                <w:szCs w:val="16"/>
              </w:rPr>
              <w:t>50</w:t>
            </w:r>
          </w:p>
        </w:tc>
        <w:tc>
          <w:tcPr>
            <w:tcW w:w="663" w:type="pct"/>
            <w:tcBorders>
              <w:top w:val="nil"/>
              <w:left w:val="nil"/>
              <w:bottom w:val="single" w:sz="4" w:space="0" w:color="auto"/>
              <w:right w:val="single" w:sz="4" w:space="0" w:color="auto"/>
            </w:tcBorders>
          </w:tcPr>
          <w:p w14:paraId="0D1F4E76" w14:textId="77777777" w:rsidR="006A10EE" w:rsidRPr="00482EA4" w:rsidRDefault="006A10EE" w:rsidP="00BD032F">
            <w:pPr>
              <w:jc w:val="center"/>
              <w:rPr>
                <w:noProof/>
                <w:sz w:val="16"/>
                <w:szCs w:val="16"/>
              </w:rPr>
            </w:pPr>
          </w:p>
        </w:tc>
        <w:tc>
          <w:tcPr>
            <w:tcW w:w="662" w:type="pct"/>
            <w:tcBorders>
              <w:top w:val="nil"/>
              <w:left w:val="nil"/>
              <w:bottom w:val="single" w:sz="4" w:space="0" w:color="auto"/>
              <w:right w:val="single" w:sz="4" w:space="0" w:color="auto"/>
            </w:tcBorders>
          </w:tcPr>
          <w:p w14:paraId="0511AB62" w14:textId="77777777" w:rsidR="006A10EE" w:rsidRPr="00482EA4" w:rsidRDefault="006A10EE" w:rsidP="00BD032F">
            <w:pPr>
              <w:jc w:val="center"/>
              <w:rPr>
                <w:noProof/>
                <w:sz w:val="16"/>
                <w:szCs w:val="16"/>
              </w:rPr>
            </w:pPr>
          </w:p>
        </w:tc>
        <w:tc>
          <w:tcPr>
            <w:tcW w:w="735" w:type="pct"/>
            <w:tcBorders>
              <w:top w:val="nil"/>
              <w:left w:val="nil"/>
              <w:bottom w:val="single" w:sz="4" w:space="0" w:color="auto"/>
              <w:right w:val="single" w:sz="4" w:space="0" w:color="auto"/>
            </w:tcBorders>
          </w:tcPr>
          <w:p w14:paraId="11E89004" w14:textId="77777777" w:rsidR="006A10EE" w:rsidRPr="00482EA4" w:rsidRDefault="006A10EE" w:rsidP="00BD032F">
            <w:pPr>
              <w:jc w:val="center"/>
              <w:rPr>
                <w:noProof/>
                <w:sz w:val="16"/>
                <w:szCs w:val="16"/>
              </w:rPr>
            </w:pPr>
          </w:p>
        </w:tc>
      </w:tr>
      <w:tr w:rsidR="006A10EE" w:rsidRPr="00482EA4" w14:paraId="217048DF" w14:textId="77777777" w:rsidTr="00BD032F">
        <w:trPr>
          <w:trHeight w:val="300"/>
        </w:trPr>
        <w:tc>
          <w:tcPr>
            <w:tcW w:w="2148" w:type="pct"/>
            <w:tcBorders>
              <w:top w:val="nil"/>
              <w:left w:val="single" w:sz="4" w:space="0" w:color="auto"/>
              <w:bottom w:val="single" w:sz="4" w:space="0" w:color="auto"/>
              <w:right w:val="single" w:sz="4" w:space="0" w:color="auto"/>
            </w:tcBorders>
            <w:shd w:val="clear" w:color="auto" w:fill="auto"/>
            <w:noWrap/>
            <w:hideMark/>
          </w:tcPr>
          <w:p w14:paraId="1D80623E" w14:textId="77777777" w:rsidR="006A10EE" w:rsidRPr="00482EA4" w:rsidRDefault="006A10EE" w:rsidP="00BD032F">
            <w:pPr>
              <w:rPr>
                <w:noProof/>
                <w:sz w:val="16"/>
                <w:szCs w:val="16"/>
              </w:rPr>
            </w:pPr>
            <w:r w:rsidRPr="00482EA4">
              <w:rPr>
                <w:noProof/>
                <w:sz w:val="16"/>
                <w:szCs w:val="16"/>
              </w:rPr>
              <w:t xml:space="preserve">СС КонсультантБухгалтер: </w:t>
            </w:r>
          </w:p>
          <w:p w14:paraId="6145ABB4" w14:textId="77777777" w:rsidR="006A10EE" w:rsidRPr="00482EA4" w:rsidRDefault="006A10EE" w:rsidP="00BD032F">
            <w:pPr>
              <w:rPr>
                <w:noProof/>
                <w:sz w:val="16"/>
                <w:szCs w:val="16"/>
              </w:rPr>
            </w:pPr>
            <w:r w:rsidRPr="00482EA4">
              <w:rPr>
                <w:noProof/>
                <w:sz w:val="16"/>
                <w:szCs w:val="16"/>
              </w:rPr>
              <w:t>Корреспонденция счетов</w:t>
            </w:r>
          </w:p>
        </w:tc>
        <w:tc>
          <w:tcPr>
            <w:tcW w:w="425" w:type="pct"/>
            <w:tcBorders>
              <w:top w:val="nil"/>
              <w:left w:val="nil"/>
              <w:bottom w:val="single" w:sz="4" w:space="0" w:color="auto"/>
              <w:right w:val="single" w:sz="4" w:space="0" w:color="auto"/>
            </w:tcBorders>
            <w:shd w:val="clear" w:color="auto" w:fill="auto"/>
            <w:noWrap/>
            <w:hideMark/>
          </w:tcPr>
          <w:p w14:paraId="48D907A9" w14:textId="77777777" w:rsidR="006A10EE" w:rsidRPr="00482EA4" w:rsidRDefault="006A10EE" w:rsidP="00BD032F">
            <w:pPr>
              <w:jc w:val="center"/>
              <w:rPr>
                <w:noProof/>
                <w:sz w:val="16"/>
                <w:szCs w:val="16"/>
              </w:rPr>
            </w:pPr>
            <w:r w:rsidRPr="00482EA4">
              <w:rPr>
                <w:noProof/>
                <w:sz w:val="16"/>
                <w:szCs w:val="16"/>
              </w:rPr>
              <w:t>1</w:t>
            </w:r>
          </w:p>
        </w:tc>
        <w:tc>
          <w:tcPr>
            <w:tcW w:w="367" w:type="pct"/>
            <w:tcBorders>
              <w:top w:val="nil"/>
              <w:left w:val="nil"/>
              <w:bottom w:val="single" w:sz="4" w:space="0" w:color="auto"/>
              <w:right w:val="single" w:sz="4" w:space="0" w:color="auto"/>
            </w:tcBorders>
            <w:shd w:val="clear" w:color="auto" w:fill="auto"/>
            <w:noWrap/>
            <w:hideMark/>
          </w:tcPr>
          <w:p w14:paraId="4907AE1E" w14:textId="77777777" w:rsidR="006A10EE" w:rsidRPr="00482EA4" w:rsidRDefault="006A10EE" w:rsidP="00BD032F">
            <w:pPr>
              <w:jc w:val="center"/>
              <w:rPr>
                <w:noProof/>
                <w:sz w:val="16"/>
                <w:szCs w:val="16"/>
              </w:rPr>
            </w:pPr>
            <w:r w:rsidRPr="00482EA4">
              <w:rPr>
                <w:noProof/>
                <w:sz w:val="16"/>
                <w:szCs w:val="16"/>
              </w:rPr>
              <w:t>50</w:t>
            </w:r>
          </w:p>
        </w:tc>
        <w:tc>
          <w:tcPr>
            <w:tcW w:w="663" w:type="pct"/>
            <w:tcBorders>
              <w:top w:val="nil"/>
              <w:left w:val="nil"/>
              <w:bottom w:val="single" w:sz="4" w:space="0" w:color="auto"/>
              <w:right w:val="single" w:sz="4" w:space="0" w:color="auto"/>
            </w:tcBorders>
          </w:tcPr>
          <w:p w14:paraId="46AF98ED" w14:textId="77777777" w:rsidR="006A10EE" w:rsidRPr="00482EA4" w:rsidRDefault="006A10EE" w:rsidP="00BD032F">
            <w:pPr>
              <w:jc w:val="center"/>
              <w:rPr>
                <w:noProof/>
                <w:sz w:val="16"/>
                <w:szCs w:val="16"/>
              </w:rPr>
            </w:pPr>
          </w:p>
        </w:tc>
        <w:tc>
          <w:tcPr>
            <w:tcW w:w="662" w:type="pct"/>
            <w:tcBorders>
              <w:top w:val="nil"/>
              <w:left w:val="nil"/>
              <w:bottom w:val="single" w:sz="4" w:space="0" w:color="auto"/>
              <w:right w:val="single" w:sz="4" w:space="0" w:color="auto"/>
            </w:tcBorders>
          </w:tcPr>
          <w:p w14:paraId="598AA8BE" w14:textId="77777777" w:rsidR="006A10EE" w:rsidRPr="00482EA4" w:rsidRDefault="006A10EE" w:rsidP="00BD032F">
            <w:pPr>
              <w:jc w:val="center"/>
              <w:rPr>
                <w:noProof/>
                <w:sz w:val="16"/>
                <w:szCs w:val="16"/>
              </w:rPr>
            </w:pPr>
          </w:p>
        </w:tc>
        <w:tc>
          <w:tcPr>
            <w:tcW w:w="735" w:type="pct"/>
            <w:tcBorders>
              <w:top w:val="nil"/>
              <w:left w:val="nil"/>
              <w:bottom w:val="single" w:sz="4" w:space="0" w:color="auto"/>
              <w:right w:val="single" w:sz="4" w:space="0" w:color="auto"/>
            </w:tcBorders>
          </w:tcPr>
          <w:p w14:paraId="37786966" w14:textId="77777777" w:rsidR="006A10EE" w:rsidRPr="00482EA4" w:rsidRDefault="006A10EE" w:rsidP="00BD032F">
            <w:pPr>
              <w:jc w:val="center"/>
              <w:rPr>
                <w:noProof/>
                <w:sz w:val="16"/>
                <w:szCs w:val="16"/>
              </w:rPr>
            </w:pPr>
          </w:p>
        </w:tc>
      </w:tr>
      <w:tr w:rsidR="006A10EE" w:rsidRPr="00482EA4" w14:paraId="397264A1" w14:textId="77777777" w:rsidTr="00BD032F">
        <w:trPr>
          <w:trHeight w:val="300"/>
        </w:trPr>
        <w:tc>
          <w:tcPr>
            <w:tcW w:w="2148" w:type="pct"/>
            <w:tcBorders>
              <w:top w:val="nil"/>
              <w:left w:val="single" w:sz="4" w:space="0" w:color="auto"/>
              <w:bottom w:val="single" w:sz="4" w:space="0" w:color="auto"/>
              <w:right w:val="single" w:sz="4" w:space="0" w:color="auto"/>
            </w:tcBorders>
            <w:shd w:val="clear" w:color="auto" w:fill="auto"/>
            <w:noWrap/>
            <w:hideMark/>
          </w:tcPr>
          <w:p w14:paraId="6BA84C2E" w14:textId="77777777" w:rsidR="006A10EE" w:rsidRPr="00482EA4" w:rsidRDefault="006A10EE" w:rsidP="00BD032F">
            <w:pPr>
              <w:rPr>
                <w:noProof/>
                <w:sz w:val="16"/>
                <w:szCs w:val="16"/>
              </w:rPr>
            </w:pPr>
            <w:r w:rsidRPr="00482EA4">
              <w:rPr>
                <w:noProof/>
                <w:sz w:val="16"/>
                <w:szCs w:val="16"/>
              </w:rPr>
              <w:t xml:space="preserve">СПС КонсультантПлюс: </w:t>
            </w:r>
          </w:p>
          <w:p w14:paraId="327F7141" w14:textId="77777777" w:rsidR="006A10EE" w:rsidRPr="00482EA4" w:rsidRDefault="006A10EE" w:rsidP="00BD032F">
            <w:pPr>
              <w:rPr>
                <w:noProof/>
                <w:sz w:val="16"/>
                <w:szCs w:val="16"/>
              </w:rPr>
            </w:pPr>
            <w:r w:rsidRPr="00482EA4">
              <w:rPr>
                <w:noProof/>
                <w:sz w:val="16"/>
                <w:szCs w:val="16"/>
              </w:rPr>
              <w:t>Международное право</w:t>
            </w:r>
          </w:p>
        </w:tc>
        <w:tc>
          <w:tcPr>
            <w:tcW w:w="425" w:type="pct"/>
            <w:tcBorders>
              <w:top w:val="nil"/>
              <w:left w:val="nil"/>
              <w:bottom w:val="single" w:sz="4" w:space="0" w:color="auto"/>
              <w:right w:val="single" w:sz="4" w:space="0" w:color="auto"/>
            </w:tcBorders>
            <w:shd w:val="clear" w:color="auto" w:fill="auto"/>
            <w:noWrap/>
            <w:hideMark/>
          </w:tcPr>
          <w:p w14:paraId="5E289DDB" w14:textId="77777777" w:rsidR="006A10EE" w:rsidRPr="00482EA4" w:rsidRDefault="006A10EE" w:rsidP="00BD032F">
            <w:pPr>
              <w:jc w:val="center"/>
              <w:rPr>
                <w:noProof/>
                <w:sz w:val="16"/>
                <w:szCs w:val="16"/>
              </w:rPr>
            </w:pPr>
            <w:r w:rsidRPr="00482EA4">
              <w:rPr>
                <w:noProof/>
                <w:sz w:val="16"/>
                <w:szCs w:val="16"/>
              </w:rPr>
              <w:t>1</w:t>
            </w:r>
          </w:p>
        </w:tc>
        <w:tc>
          <w:tcPr>
            <w:tcW w:w="367" w:type="pct"/>
            <w:tcBorders>
              <w:top w:val="nil"/>
              <w:left w:val="nil"/>
              <w:bottom w:val="single" w:sz="4" w:space="0" w:color="auto"/>
              <w:right w:val="single" w:sz="4" w:space="0" w:color="auto"/>
            </w:tcBorders>
            <w:shd w:val="clear" w:color="auto" w:fill="auto"/>
            <w:noWrap/>
            <w:hideMark/>
          </w:tcPr>
          <w:p w14:paraId="573CD331" w14:textId="77777777" w:rsidR="006A10EE" w:rsidRPr="00482EA4" w:rsidRDefault="006A10EE" w:rsidP="00BD032F">
            <w:pPr>
              <w:jc w:val="center"/>
              <w:rPr>
                <w:noProof/>
                <w:sz w:val="16"/>
                <w:szCs w:val="16"/>
              </w:rPr>
            </w:pPr>
            <w:r w:rsidRPr="00482EA4">
              <w:rPr>
                <w:noProof/>
                <w:sz w:val="16"/>
                <w:szCs w:val="16"/>
              </w:rPr>
              <w:t>50</w:t>
            </w:r>
          </w:p>
        </w:tc>
        <w:tc>
          <w:tcPr>
            <w:tcW w:w="663" w:type="pct"/>
            <w:tcBorders>
              <w:top w:val="nil"/>
              <w:left w:val="nil"/>
              <w:bottom w:val="single" w:sz="4" w:space="0" w:color="auto"/>
              <w:right w:val="single" w:sz="4" w:space="0" w:color="auto"/>
            </w:tcBorders>
          </w:tcPr>
          <w:p w14:paraId="537EE993" w14:textId="77777777" w:rsidR="006A10EE" w:rsidRPr="00482EA4" w:rsidRDefault="006A10EE" w:rsidP="00BD032F">
            <w:pPr>
              <w:jc w:val="center"/>
              <w:rPr>
                <w:noProof/>
                <w:sz w:val="16"/>
                <w:szCs w:val="16"/>
              </w:rPr>
            </w:pPr>
          </w:p>
        </w:tc>
        <w:tc>
          <w:tcPr>
            <w:tcW w:w="662" w:type="pct"/>
            <w:tcBorders>
              <w:top w:val="nil"/>
              <w:left w:val="nil"/>
              <w:bottom w:val="single" w:sz="4" w:space="0" w:color="auto"/>
              <w:right w:val="single" w:sz="4" w:space="0" w:color="auto"/>
            </w:tcBorders>
          </w:tcPr>
          <w:p w14:paraId="46D38006" w14:textId="77777777" w:rsidR="006A10EE" w:rsidRPr="00482EA4" w:rsidRDefault="006A10EE" w:rsidP="00BD032F">
            <w:pPr>
              <w:jc w:val="center"/>
              <w:rPr>
                <w:noProof/>
                <w:sz w:val="16"/>
                <w:szCs w:val="16"/>
              </w:rPr>
            </w:pPr>
          </w:p>
        </w:tc>
        <w:tc>
          <w:tcPr>
            <w:tcW w:w="735" w:type="pct"/>
            <w:tcBorders>
              <w:top w:val="nil"/>
              <w:left w:val="nil"/>
              <w:bottom w:val="single" w:sz="4" w:space="0" w:color="auto"/>
              <w:right w:val="single" w:sz="4" w:space="0" w:color="auto"/>
            </w:tcBorders>
          </w:tcPr>
          <w:p w14:paraId="3AE334EE" w14:textId="77777777" w:rsidR="006A10EE" w:rsidRPr="00482EA4" w:rsidRDefault="006A10EE" w:rsidP="00BD032F">
            <w:pPr>
              <w:jc w:val="center"/>
              <w:rPr>
                <w:noProof/>
                <w:sz w:val="16"/>
                <w:szCs w:val="16"/>
              </w:rPr>
            </w:pPr>
          </w:p>
        </w:tc>
      </w:tr>
      <w:tr w:rsidR="006A10EE" w:rsidRPr="00482EA4" w14:paraId="02FC58C3" w14:textId="77777777" w:rsidTr="00BD032F">
        <w:trPr>
          <w:trHeight w:val="300"/>
        </w:trPr>
        <w:tc>
          <w:tcPr>
            <w:tcW w:w="2148" w:type="pct"/>
            <w:tcBorders>
              <w:top w:val="nil"/>
              <w:left w:val="single" w:sz="4" w:space="0" w:color="auto"/>
              <w:bottom w:val="single" w:sz="4" w:space="0" w:color="auto"/>
              <w:right w:val="single" w:sz="4" w:space="0" w:color="auto"/>
            </w:tcBorders>
            <w:shd w:val="clear" w:color="auto" w:fill="auto"/>
            <w:noWrap/>
            <w:hideMark/>
          </w:tcPr>
          <w:p w14:paraId="748B49FB" w14:textId="77777777" w:rsidR="006A10EE" w:rsidRPr="00482EA4" w:rsidRDefault="006A10EE" w:rsidP="00BD032F">
            <w:pPr>
              <w:rPr>
                <w:noProof/>
                <w:sz w:val="16"/>
                <w:szCs w:val="16"/>
              </w:rPr>
            </w:pPr>
            <w:r w:rsidRPr="00482EA4">
              <w:rPr>
                <w:noProof/>
                <w:sz w:val="16"/>
                <w:szCs w:val="16"/>
              </w:rPr>
              <w:t xml:space="preserve">СС КонсультантАрбитраж: </w:t>
            </w:r>
          </w:p>
          <w:p w14:paraId="1EA205B1" w14:textId="77777777" w:rsidR="006A10EE" w:rsidRPr="00482EA4" w:rsidRDefault="006A10EE" w:rsidP="00BD032F">
            <w:pPr>
              <w:rPr>
                <w:noProof/>
                <w:sz w:val="16"/>
                <w:szCs w:val="16"/>
              </w:rPr>
            </w:pPr>
            <w:r w:rsidRPr="00482EA4">
              <w:rPr>
                <w:noProof/>
                <w:sz w:val="16"/>
                <w:szCs w:val="16"/>
              </w:rPr>
              <w:t>Все апелляционные суды</w:t>
            </w:r>
          </w:p>
        </w:tc>
        <w:tc>
          <w:tcPr>
            <w:tcW w:w="425" w:type="pct"/>
            <w:tcBorders>
              <w:top w:val="nil"/>
              <w:left w:val="nil"/>
              <w:bottom w:val="single" w:sz="4" w:space="0" w:color="auto"/>
              <w:right w:val="single" w:sz="4" w:space="0" w:color="auto"/>
            </w:tcBorders>
            <w:shd w:val="clear" w:color="auto" w:fill="auto"/>
            <w:noWrap/>
            <w:hideMark/>
          </w:tcPr>
          <w:p w14:paraId="48C1132B" w14:textId="77777777" w:rsidR="006A10EE" w:rsidRPr="00482EA4" w:rsidRDefault="006A10EE" w:rsidP="00BD032F">
            <w:pPr>
              <w:jc w:val="center"/>
              <w:rPr>
                <w:noProof/>
                <w:sz w:val="16"/>
                <w:szCs w:val="16"/>
              </w:rPr>
            </w:pPr>
            <w:r w:rsidRPr="00482EA4">
              <w:rPr>
                <w:noProof/>
                <w:sz w:val="16"/>
                <w:szCs w:val="16"/>
              </w:rPr>
              <w:t>1</w:t>
            </w:r>
          </w:p>
        </w:tc>
        <w:tc>
          <w:tcPr>
            <w:tcW w:w="367" w:type="pct"/>
            <w:tcBorders>
              <w:top w:val="nil"/>
              <w:left w:val="nil"/>
              <w:bottom w:val="single" w:sz="4" w:space="0" w:color="auto"/>
              <w:right w:val="single" w:sz="4" w:space="0" w:color="auto"/>
            </w:tcBorders>
            <w:shd w:val="clear" w:color="auto" w:fill="auto"/>
            <w:noWrap/>
            <w:hideMark/>
          </w:tcPr>
          <w:p w14:paraId="3209377B" w14:textId="77777777" w:rsidR="006A10EE" w:rsidRPr="00482EA4" w:rsidRDefault="006A10EE" w:rsidP="00BD032F">
            <w:pPr>
              <w:jc w:val="center"/>
              <w:rPr>
                <w:noProof/>
                <w:sz w:val="16"/>
                <w:szCs w:val="16"/>
              </w:rPr>
            </w:pPr>
            <w:r w:rsidRPr="00482EA4">
              <w:rPr>
                <w:noProof/>
                <w:sz w:val="16"/>
                <w:szCs w:val="16"/>
              </w:rPr>
              <w:t>50</w:t>
            </w:r>
          </w:p>
        </w:tc>
        <w:tc>
          <w:tcPr>
            <w:tcW w:w="663" w:type="pct"/>
            <w:tcBorders>
              <w:top w:val="nil"/>
              <w:left w:val="nil"/>
              <w:bottom w:val="single" w:sz="4" w:space="0" w:color="auto"/>
              <w:right w:val="single" w:sz="4" w:space="0" w:color="auto"/>
            </w:tcBorders>
          </w:tcPr>
          <w:p w14:paraId="26A241E0" w14:textId="77777777" w:rsidR="006A10EE" w:rsidRPr="00482EA4" w:rsidRDefault="006A10EE" w:rsidP="00BD032F">
            <w:pPr>
              <w:jc w:val="center"/>
              <w:rPr>
                <w:noProof/>
                <w:sz w:val="16"/>
                <w:szCs w:val="16"/>
              </w:rPr>
            </w:pPr>
          </w:p>
        </w:tc>
        <w:tc>
          <w:tcPr>
            <w:tcW w:w="662" w:type="pct"/>
            <w:tcBorders>
              <w:top w:val="nil"/>
              <w:left w:val="nil"/>
              <w:bottom w:val="single" w:sz="4" w:space="0" w:color="auto"/>
              <w:right w:val="single" w:sz="4" w:space="0" w:color="auto"/>
            </w:tcBorders>
          </w:tcPr>
          <w:p w14:paraId="39C60033" w14:textId="77777777" w:rsidR="006A10EE" w:rsidRPr="00482EA4" w:rsidRDefault="006A10EE" w:rsidP="00BD032F">
            <w:pPr>
              <w:jc w:val="center"/>
              <w:rPr>
                <w:noProof/>
                <w:sz w:val="16"/>
                <w:szCs w:val="16"/>
              </w:rPr>
            </w:pPr>
          </w:p>
        </w:tc>
        <w:tc>
          <w:tcPr>
            <w:tcW w:w="735" w:type="pct"/>
            <w:tcBorders>
              <w:top w:val="nil"/>
              <w:left w:val="nil"/>
              <w:bottom w:val="single" w:sz="4" w:space="0" w:color="auto"/>
              <w:right w:val="single" w:sz="4" w:space="0" w:color="auto"/>
            </w:tcBorders>
          </w:tcPr>
          <w:p w14:paraId="7C02657D" w14:textId="77777777" w:rsidR="006A10EE" w:rsidRPr="00482EA4" w:rsidRDefault="006A10EE" w:rsidP="00BD032F">
            <w:pPr>
              <w:jc w:val="center"/>
              <w:rPr>
                <w:noProof/>
                <w:sz w:val="16"/>
                <w:szCs w:val="16"/>
              </w:rPr>
            </w:pPr>
          </w:p>
        </w:tc>
      </w:tr>
      <w:tr w:rsidR="006A10EE" w:rsidRPr="00482EA4" w14:paraId="43E89110" w14:textId="77777777" w:rsidTr="00BD032F">
        <w:trPr>
          <w:trHeight w:val="300"/>
        </w:trPr>
        <w:tc>
          <w:tcPr>
            <w:tcW w:w="2148" w:type="pct"/>
            <w:tcBorders>
              <w:top w:val="nil"/>
              <w:left w:val="single" w:sz="4" w:space="0" w:color="auto"/>
              <w:bottom w:val="single" w:sz="4" w:space="0" w:color="auto"/>
              <w:right w:val="single" w:sz="4" w:space="0" w:color="auto"/>
            </w:tcBorders>
            <w:shd w:val="clear" w:color="auto" w:fill="auto"/>
            <w:noWrap/>
            <w:hideMark/>
          </w:tcPr>
          <w:p w14:paraId="25E5D721" w14:textId="77777777" w:rsidR="006A10EE" w:rsidRPr="00482EA4" w:rsidRDefault="006A10EE" w:rsidP="00BD032F">
            <w:pPr>
              <w:rPr>
                <w:noProof/>
                <w:sz w:val="16"/>
                <w:szCs w:val="16"/>
              </w:rPr>
            </w:pPr>
            <w:r w:rsidRPr="00482EA4">
              <w:rPr>
                <w:noProof/>
                <w:sz w:val="16"/>
                <w:szCs w:val="16"/>
              </w:rPr>
              <w:t xml:space="preserve">СС КонсультантСудебнаяПрактика: </w:t>
            </w:r>
          </w:p>
          <w:p w14:paraId="7D7ADFDC" w14:textId="77777777" w:rsidR="006A10EE" w:rsidRPr="00482EA4" w:rsidRDefault="006A10EE" w:rsidP="00BD032F">
            <w:pPr>
              <w:rPr>
                <w:noProof/>
                <w:sz w:val="16"/>
                <w:szCs w:val="16"/>
              </w:rPr>
            </w:pPr>
            <w:r w:rsidRPr="00482EA4">
              <w:rPr>
                <w:noProof/>
                <w:sz w:val="16"/>
                <w:szCs w:val="16"/>
              </w:rPr>
              <w:t>Суды общей юрисдикции всех округов</w:t>
            </w:r>
          </w:p>
        </w:tc>
        <w:tc>
          <w:tcPr>
            <w:tcW w:w="425" w:type="pct"/>
            <w:tcBorders>
              <w:top w:val="nil"/>
              <w:left w:val="nil"/>
              <w:bottom w:val="single" w:sz="4" w:space="0" w:color="auto"/>
              <w:right w:val="single" w:sz="4" w:space="0" w:color="auto"/>
            </w:tcBorders>
            <w:shd w:val="clear" w:color="auto" w:fill="auto"/>
            <w:noWrap/>
            <w:hideMark/>
          </w:tcPr>
          <w:p w14:paraId="6DEAE7B7" w14:textId="77777777" w:rsidR="006A10EE" w:rsidRPr="00482EA4" w:rsidRDefault="006A10EE" w:rsidP="00BD032F">
            <w:pPr>
              <w:jc w:val="center"/>
              <w:rPr>
                <w:noProof/>
                <w:sz w:val="16"/>
                <w:szCs w:val="16"/>
              </w:rPr>
            </w:pPr>
            <w:r w:rsidRPr="00482EA4">
              <w:rPr>
                <w:noProof/>
                <w:sz w:val="16"/>
                <w:szCs w:val="16"/>
              </w:rPr>
              <w:t>1</w:t>
            </w:r>
          </w:p>
        </w:tc>
        <w:tc>
          <w:tcPr>
            <w:tcW w:w="367" w:type="pct"/>
            <w:tcBorders>
              <w:top w:val="nil"/>
              <w:left w:val="nil"/>
              <w:bottom w:val="single" w:sz="4" w:space="0" w:color="auto"/>
              <w:right w:val="single" w:sz="4" w:space="0" w:color="auto"/>
            </w:tcBorders>
            <w:shd w:val="clear" w:color="auto" w:fill="auto"/>
            <w:noWrap/>
            <w:hideMark/>
          </w:tcPr>
          <w:p w14:paraId="67C84DCA" w14:textId="77777777" w:rsidR="006A10EE" w:rsidRPr="00482EA4" w:rsidRDefault="006A10EE" w:rsidP="00BD032F">
            <w:pPr>
              <w:jc w:val="center"/>
              <w:rPr>
                <w:noProof/>
                <w:sz w:val="16"/>
                <w:szCs w:val="16"/>
              </w:rPr>
            </w:pPr>
            <w:r w:rsidRPr="00482EA4">
              <w:rPr>
                <w:noProof/>
                <w:sz w:val="16"/>
                <w:szCs w:val="16"/>
              </w:rPr>
              <w:t>50</w:t>
            </w:r>
          </w:p>
        </w:tc>
        <w:tc>
          <w:tcPr>
            <w:tcW w:w="663" w:type="pct"/>
            <w:tcBorders>
              <w:top w:val="nil"/>
              <w:left w:val="nil"/>
              <w:bottom w:val="single" w:sz="4" w:space="0" w:color="auto"/>
              <w:right w:val="single" w:sz="4" w:space="0" w:color="auto"/>
            </w:tcBorders>
          </w:tcPr>
          <w:p w14:paraId="0A5D3765" w14:textId="77777777" w:rsidR="006A10EE" w:rsidRPr="00482EA4" w:rsidRDefault="006A10EE" w:rsidP="00BD032F">
            <w:pPr>
              <w:jc w:val="center"/>
              <w:rPr>
                <w:noProof/>
                <w:sz w:val="16"/>
                <w:szCs w:val="16"/>
              </w:rPr>
            </w:pPr>
          </w:p>
        </w:tc>
        <w:tc>
          <w:tcPr>
            <w:tcW w:w="662" w:type="pct"/>
            <w:tcBorders>
              <w:top w:val="nil"/>
              <w:left w:val="nil"/>
              <w:bottom w:val="single" w:sz="4" w:space="0" w:color="auto"/>
              <w:right w:val="single" w:sz="4" w:space="0" w:color="auto"/>
            </w:tcBorders>
          </w:tcPr>
          <w:p w14:paraId="3522DE95" w14:textId="77777777" w:rsidR="006A10EE" w:rsidRPr="00482EA4" w:rsidRDefault="006A10EE" w:rsidP="00BD032F">
            <w:pPr>
              <w:jc w:val="center"/>
              <w:rPr>
                <w:noProof/>
                <w:sz w:val="16"/>
                <w:szCs w:val="16"/>
              </w:rPr>
            </w:pPr>
          </w:p>
        </w:tc>
        <w:tc>
          <w:tcPr>
            <w:tcW w:w="735" w:type="pct"/>
            <w:tcBorders>
              <w:top w:val="nil"/>
              <w:left w:val="nil"/>
              <w:bottom w:val="single" w:sz="4" w:space="0" w:color="auto"/>
              <w:right w:val="single" w:sz="4" w:space="0" w:color="auto"/>
            </w:tcBorders>
          </w:tcPr>
          <w:p w14:paraId="15C1B926" w14:textId="77777777" w:rsidR="006A10EE" w:rsidRPr="00482EA4" w:rsidRDefault="006A10EE" w:rsidP="00BD032F">
            <w:pPr>
              <w:jc w:val="center"/>
              <w:rPr>
                <w:noProof/>
                <w:sz w:val="16"/>
                <w:szCs w:val="16"/>
              </w:rPr>
            </w:pPr>
          </w:p>
        </w:tc>
      </w:tr>
      <w:tr w:rsidR="006A10EE" w:rsidRPr="00482EA4" w14:paraId="0BE62293" w14:textId="77777777" w:rsidTr="00BD032F">
        <w:trPr>
          <w:trHeight w:val="300"/>
        </w:trPr>
        <w:tc>
          <w:tcPr>
            <w:tcW w:w="2148" w:type="pct"/>
            <w:tcBorders>
              <w:top w:val="nil"/>
              <w:left w:val="single" w:sz="4" w:space="0" w:color="auto"/>
              <w:bottom w:val="single" w:sz="4" w:space="0" w:color="auto"/>
              <w:right w:val="single" w:sz="4" w:space="0" w:color="auto"/>
            </w:tcBorders>
            <w:shd w:val="clear" w:color="auto" w:fill="auto"/>
            <w:noWrap/>
            <w:hideMark/>
          </w:tcPr>
          <w:p w14:paraId="4C11FDBC" w14:textId="77777777" w:rsidR="006A10EE" w:rsidRPr="00482EA4" w:rsidRDefault="006A10EE" w:rsidP="00BD032F">
            <w:pPr>
              <w:rPr>
                <w:noProof/>
                <w:sz w:val="16"/>
                <w:szCs w:val="16"/>
              </w:rPr>
            </w:pPr>
            <w:r w:rsidRPr="00482EA4">
              <w:rPr>
                <w:noProof/>
                <w:sz w:val="16"/>
                <w:szCs w:val="16"/>
              </w:rPr>
              <w:t xml:space="preserve">СС КонсультантПлюс: </w:t>
            </w:r>
          </w:p>
          <w:p w14:paraId="693FF6DA" w14:textId="77777777" w:rsidR="006A10EE" w:rsidRPr="00482EA4" w:rsidRDefault="006A10EE" w:rsidP="00BD032F">
            <w:pPr>
              <w:rPr>
                <w:noProof/>
                <w:sz w:val="16"/>
                <w:szCs w:val="16"/>
              </w:rPr>
            </w:pPr>
            <w:r w:rsidRPr="00482EA4">
              <w:rPr>
                <w:noProof/>
                <w:sz w:val="16"/>
                <w:szCs w:val="16"/>
              </w:rPr>
              <w:t>Технические нормы</w:t>
            </w:r>
          </w:p>
        </w:tc>
        <w:tc>
          <w:tcPr>
            <w:tcW w:w="425" w:type="pct"/>
            <w:tcBorders>
              <w:top w:val="nil"/>
              <w:left w:val="nil"/>
              <w:bottom w:val="single" w:sz="4" w:space="0" w:color="auto"/>
              <w:right w:val="single" w:sz="4" w:space="0" w:color="auto"/>
            </w:tcBorders>
            <w:shd w:val="clear" w:color="auto" w:fill="auto"/>
            <w:noWrap/>
            <w:hideMark/>
          </w:tcPr>
          <w:p w14:paraId="55EDF611" w14:textId="77777777" w:rsidR="006A10EE" w:rsidRPr="00482EA4" w:rsidRDefault="006A10EE" w:rsidP="00BD032F">
            <w:pPr>
              <w:jc w:val="center"/>
              <w:rPr>
                <w:noProof/>
                <w:sz w:val="16"/>
                <w:szCs w:val="16"/>
              </w:rPr>
            </w:pPr>
            <w:r w:rsidRPr="00482EA4">
              <w:rPr>
                <w:noProof/>
                <w:sz w:val="16"/>
                <w:szCs w:val="16"/>
              </w:rPr>
              <w:t>1</w:t>
            </w:r>
          </w:p>
        </w:tc>
        <w:tc>
          <w:tcPr>
            <w:tcW w:w="367" w:type="pct"/>
            <w:tcBorders>
              <w:top w:val="nil"/>
              <w:left w:val="nil"/>
              <w:bottom w:val="single" w:sz="4" w:space="0" w:color="auto"/>
              <w:right w:val="single" w:sz="4" w:space="0" w:color="auto"/>
            </w:tcBorders>
            <w:shd w:val="clear" w:color="auto" w:fill="auto"/>
            <w:noWrap/>
            <w:hideMark/>
          </w:tcPr>
          <w:p w14:paraId="2505C118" w14:textId="77777777" w:rsidR="006A10EE" w:rsidRPr="00482EA4" w:rsidRDefault="006A10EE" w:rsidP="00BD032F">
            <w:pPr>
              <w:jc w:val="center"/>
              <w:rPr>
                <w:noProof/>
                <w:sz w:val="16"/>
                <w:szCs w:val="16"/>
              </w:rPr>
            </w:pPr>
            <w:r w:rsidRPr="00482EA4">
              <w:rPr>
                <w:noProof/>
                <w:sz w:val="16"/>
                <w:szCs w:val="16"/>
              </w:rPr>
              <w:t>50</w:t>
            </w:r>
          </w:p>
        </w:tc>
        <w:tc>
          <w:tcPr>
            <w:tcW w:w="663" w:type="pct"/>
            <w:tcBorders>
              <w:top w:val="nil"/>
              <w:left w:val="nil"/>
              <w:bottom w:val="single" w:sz="4" w:space="0" w:color="auto"/>
              <w:right w:val="single" w:sz="4" w:space="0" w:color="auto"/>
            </w:tcBorders>
          </w:tcPr>
          <w:p w14:paraId="68CD842B" w14:textId="77777777" w:rsidR="006A10EE" w:rsidRPr="00482EA4" w:rsidRDefault="006A10EE" w:rsidP="00BD032F">
            <w:pPr>
              <w:jc w:val="center"/>
              <w:rPr>
                <w:noProof/>
                <w:sz w:val="16"/>
                <w:szCs w:val="16"/>
              </w:rPr>
            </w:pPr>
          </w:p>
        </w:tc>
        <w:tc>
          <w:tcPr>
            <w:tcW w:w="662" w:type="pct"/>
            <w:tcBorders>
              <w:top w:val="nil"/>
              <w:left w:val="nil"/>
              <w:bottom w:val="single" w:sz="4" w:space="0" w:color="auto"/>
              <w:right w:val="single" w:sz="4" w:space="0" w:color="auto"/>
            </w:tcBorders>
          </w:tcPr>
          <w:p w14:paraId="2F544648" w14:textId="77777777" w:rsidR="006A10EE" w:rsidRPr="00482EA4" w:rsidRDefault="006A10EE" w:rsidP="00BD032F">
            <w:pPr>
              <w:jc w:val="center"/>
              <w:rPr>
                <w:noProof/>
                <w:sz w:val="16"/>
                <w:szCs w:val="16"/>
              </w:rPr>
            </w:pPr>
          </w:p>
        </w:tc>
        <w:tc>
          <w:tcPr>
            <w:tcW w:w="735" w:type="pct"/>
            <w:tcBorders>
              <w:top w:val="nil"/>
              <w:left w:val="nil"/>
              <w:bottom w:val="single" w:sz="4" w:space="0" w:color="auto"/>
              <w:right w:val="single" w:sz="4" w:space="0" w:color="auto"/>
            </w:tcBorders>
          </w:tcPr>
          <w:p w14:paraId="4F18F7C5" w14:textId="77777777" w:rsidR="006A10EE" w:rsidRPr="00482EA4" w:rsidRDefault="006A10EE" w:rsidP="00BD032F">
            <w:pPr>
              <w:jc w:val="center"/>
              <w:rPr>
                <w:noProof/>
                <w:sz w:val="16"/>
                <w:szCs w:val="16"/>
              </w:rPr>
            </w:pPr>
          </w:p>
        </w:tc>
      </w:tr>
      <w:tr w:rsidR="006A10EE" w:rsidRPr="00482EA4" w14:paraId="240561B0" w14:textId="77777777" w:rsidTr="00BD032F">
        <w:trPr>
          <w:trHeight w:val="300"/>
        </w:trPr>
        <w:tc>
          <w:tcPr>
            <w:tcW w:w="2148" w:type="pct"/>
            <w:tcBorders>
              <w:top w:val="nil"/>
              <w:left w:val="single" w:sz="4" w:space="0" w:color="auto"/>
              <w:bottom w:val="single" w:sz="4" w:space="0" w:color="auto"/>
              <w:right w:val="single" w:sz="4" w:space="0" w:color="auto"/>
            </w:tcBorders>
            <w:shd w:val="clear" w:color="auto" w:fill="auto"/>
            <w:noWrap/>
            <w:hideMark/>
          </w:tcPr>
          <w:p w14:paraId="16C92B5C" w14:textId="77777777" w:rsidR="006A10EE" w:rsidRPr="00482EA4" w:rsidRDefault="006A10EE" w:rsidP="00BD032F">
            <w:pPr>
              <w:rPr>
                <w:noProof/>
                <w:sz w:val="16"/>
                <w:szCs w:val="16"/>
              </w:rPr>
            </w:pPr>
            <w:r w:rsidRPr="00482EA4">
              <w:rPr>
                <w:noProof/>
                <w:sz w:val="16"/>
                <w:szCs w:val="16"/>
              </w:rPr>
              <w:t xml:space="preserve">СС КонсультантСудебнаяПрактика: </w:t>
            </w:r>
          </w:p>
          <w:p w14:paraId="3E91269D" w14:textId="77777777" w:rsidR="006A10EE" w:rsidRPr="00482EA4" w:rsidRDefault="006A10EE" w:rsidP="00BD032F">
            <w:pPr>
              <w:rPr>
                <w:noProof/>
                <w:sz w:val="16"/>
                <w:szCs w:val="16"/>
              </w:rPr>
            </w:pPr>
            <w:r w:rsidRPr="00482EA4">
              <w:rPr>
                <w:noProof/>
                <w:sz w:val="16"/>
                <w:szCs w:val="16"/>
              </w:rPr>
              <w:t>Подборки судебных решений</w:t>
            </w:r>
          </w:p>
        </w:tc>
        <w:tc>
          <w:tcPr>
            <w:tcW w:w="425" w:type="pct"/>
            <w:tcBorders>
              <w:top w:val="nil"/>
              <w:left w:val="nil"/>
              <w:bottom w:val="single" w:sz="4" w:space="0" w:color="auto"/>
              <w:right w:val="single" w:sz="4" w:space="0" w:color="auto"/>
            </w:tcBorders>
            <w:shd w:val="clear" w:color="auto" w:fill="auto"/>
            <w:noWrap/>
            <w:hideMark/>
          </w:tcPr>
          <w:p w14:paraId="618325BB" w14:textId="77777777" w:rsidR="006A10EE" w:rsidRPr="00482EA4" w:rsidRDefault="006A10EE" w:rsidP="00BD032F">
            <w:pPr>
              <w:jc w:val="center"/>
              <w:rPr>
                <w:noProof/>
                <w:sz w:val="16"/>
                <w:szCs w:val="16"/>
              </w:rPr>
            </w:pPr>
            <w:r w:rsidRPr="00482EA4">
              <w:rPr>
                <w:noProof/>
                <w:sz w:val="16"/>
                <w:szCs w:val="16"/>
              </w:rPr>
              <w:t>1</w:t>
            </w:r>
          </w:p>
        </w:tc>
        <w:tc>
          <w:tcPr>
            <w:tcW w:w="367" w:type="pct"/>
            <w:tcBorders>
              <w:top w:val="nil"/>
              <w:left w:val="nil"/>
              <w:bottom w:val="single" w:sz="4" w:space="0" w:color="auto"/>
              <w:right w:val="single" w:sz="4" w:space="0" w:color="auto"/>
            </w:tcBorders>
            <w:shd w:val="clear" w:color="auto" w:fill="auto"/>
            <w:noWrap/>
            <w:hideMark/>
          </w:tcPr>
          <w:p w14:paraId="7F4B68D2" w14:textId="77777777" w:rsidR="006A10EE" w:rsidRPr="00482EA4" w:rsidRDefault="006A10EE" w:rsidP="00BD032F">
            <w:pPr>
              <w:jc w:val="center"/>
              <w:rPr>
                <w:noProof/>
                <w:sz w:val="16"/>
                <w:szCs w:val="16"/>
              </w:rPr>
            </w:pPr>
            <w:r w:rsidRPr="00482EA4">
              <w:rPr>
                <w:noProof/>
                <w:sz w:val="16"/>
                <w:szCs w:val="16"/>
              </w:rPr>
              <w:t>50</w:t>
            </w:r>
          </w:p>
        </w:tc>
        <w:tc>
          <w:tcPr>
            <w:tcW w:w="663" w:type="pct"/>
            <w:tcBorders>
              <w:top w:val="nil"/>
              <w:left w:val="nil"/>
              <w:bottom w:val="single" w:sz="4" w:space="0" w:color="auto"/>
              <w:right w:val="single" w:sz="4" w:space="0" w:color="auto"/>
            </w:tcBorders>
          </w:tcPr>
          <w:p w14:paraId="0B014417" w14:textId="77777777" w:rsidR="006A10EE" w:rsidRPr="00482EA4" w:rsidRDefault="006A10EE" w:rsidP="00BD032F">
            <w:pPr>
              <w:jc w:val="center"/>
              <w:rPr>
                <w:noProof/>
                <w:sz w:val="16"/>
                <w:szCs w:val="16"/>
              </w:rPr>
            </w:pPr>
          </w:p>
        </w:tc>
        <w:tc>
          <w:tcPr>
            <w:tcW w:w="662" w:type="pct"/>
            <w:tcBorders>
              <w:top w:val="nil"/>
              <w:left w:val="nil"/>
              <w:bottom w:val="single" w:sz="4" w:space="0" w:color="auto"/>
              <w:right w:val="single" w:sz="4" w:space="0" w:color="auto"/>
            </w:tcBorders>
          </w:tcPr>
          <w:p w14:paraId="4A9DED50" w14:textId="77777777" w:rsidR="006A10EE" w:rsidRPr="00482EA4" w:rsidRDefault="006A10EE" w:rsidP="00BD032F">
            <w:pPr>
              <w:jc w:val="center"/>
              <w:rPr>
                <w:noProof/>
                <w:sz w:val="16"/>
                <w:szCs w:val="16"/>
              </w:rPr>
            </w:pPr>
          </w:p>
        </w:tc>
        <w:tc>
          <w:tcPr>
            <w:tcW w:w="735" w:type="pct"/>
            <w:tcBorders>
              <w:top w:val="nil"/>
              <w:left w:val="nil"/>
              <w:bottom w:val="single" w:sz="4" w:space="0" w:color="auto"/>
              <w:right w:val="single" w:sz="4" w:space="0" w:color="auto"/>
            </w:tcBorders>
          </w:tcPr>
          <w:p w14:paraId="27A5F06E" w14:textId="77777777" w:rsidR="006A10EE" w:rsidRPr="00482EA4" w:rsidRDefault="006A10EE" w:rsidP="00BD032F">
            <w:pPr>
              <w:jc w:val="center"/>
              <w:rPr>
                <w:noProof/>
                <w:sz w:val="16"/>
                <w:szCs w:val="16"/>
              </w:rPr>
            </w:pPr>
          </w:p>
        </w:tc>
      </w:tr>
      <w:tr w:rsidR="006A10EE" w:rsidRPr="00482EA4" w14:paraId="7F2B7AB3" w14:textId="77777777" w:rsidTr="00BD032F">
        <w:trPr>
          <w:trHeight w:val="300"/>
        </w:trPr>
        <w:tc>
          <w:tcPr>
            <w:tcW w:w="2148" w:type="pct"/>
            <w:tcBorders>
              <w:top w:val="nil"/>
              <w:left w:val="single" w:sz="4" w:space="0" w:color="auto"/>
              <w:bottom w:val="single" w:sz="4" w:space="0" w:color="auto"/>
              <w:right w:val="single" w:sz="4" w:space="0" w:color="auto"/>
            </w:tcBorders>
            <w:shd w:val="clear" w:color="auto" w:fill="auto"/>
            <w:noWrap/>
            <w:hideMark/>
          </w:tcPr>
          <w:p w14:paraId="7D81597A" w14:textId="77777777" w:rsidR="006A10EE" w:rsidRPr="00482EA4" w:rsidRDefault="006A10EE" w:rsidP="00BD032F">
            <w:pPr>
              <w:rPr>
                <w:noProof/>
                <w:sz w:val="16"/>
                <w:szCs w:val="16"/>
              </w:rPr>
            </w:pPr>
            <w:r w:rsidRPr="00482EA4">
              <w:rPr>
                <w:noProof/>
                <w:sz w:val="16"/>
                <w:szCs w:val="16"/>
              </w:rPr>
              <w:t xml:space="preserve">СПС КонсультантПлюс: </w:t>
            </w:r>
          </w:p>
          <w:p w14:paraId="66529487" w14:textId="77777777" w:rsidR="006A10EE" w:rsidRPr="00482EA4" w:rsidRDefault="006A10EE" w:rsidP="00BD032F">
            <w:pPr>
              <w:rPr>
                <w:noProof/>
                <w:sz w:val="16"/>
                <w:szCs w:val="16"/>
              </w:rPr>
            </w:pPr>
            <w:r w:rsidRPr="00482EA4">
              <w:rPr>
                <w:noProof/>
                <w:sz w:val="16"/>
                <w:szCs w:val="16"/>
              </w:rPr>
              <w:t>Эксперт-приложение</w:t>
            </w:r>
          </w:p>
        </w:tc>
        <w:tc>
          <w:tcPr>
            <w:tcW w:w="425" w:type="pct"/>
            <w:tcBorders>
              <w:top w:val="nil"/>
              <w:left w:val="nil"/>
              <w:bottom w:val="single" w:sz="4" w:space="0" w:color="auto"/>
              <w:right w:val="single" w:sz="4" w:space="0" w:color="auto"/>
            </w:tcBorders>
            <w:shd w:val="clear" w:color="auto" w:fill="auto"/>
            <w:noWrap/>
            <w:hideMark/>
          </w:tcPr>
          <w:p w14:paraId="0918FEF3" w14:textId="77777777" w:rsidR="006A10EE" w:rsidRPr="00482EA4" w:rsidRDefault="006A10EE" w:rsidP="00BD032F">
            <w:pPr>
              <w:jc w:val="center"/>
              <w:rPr>
                <w:noProof/>
                <w:sz w:val="16"/>
                <w:szCs w:val="16"/>
              </w:rPr>
            </w:pPr>
            <w:r w:rsidRPr="00482EA4">
              <w:rPr>
                <w:noProof/>
                <w:sz w:val="16"/>
                <w:szCs w:val="16"/>
              </w:rPr>
              <w:t>1</w:t>
            </w:r>
          </w:p>
        </w:tc>
        <w:tc>
          <w:tcPr>
            <w:tcW w:w="367" w:type="pct"/>
            <w:tcBorders>
              <w:top w:val="nil"/>
              <w:left w:val="nil"/>
              <w:bottom w:val="single" w:sz="4" w:space="0" w:color="auto"/>
              <w:right w:val="single" w:sz="4" w:space="0" w:color="auto"/>
            </w:tcBorders>
            <w:shd w:val="clear" w:color="auto" w:fill="auto"/>
            <w:noWrap/>
            <w:hideMark/>
          </w:tcPr>
          <w:p w14:paraId="1EF96614" w14:textId="77777777" w:rsidR="006A10EE" w:rsidRPr="00482EA4" w:rsidRDefault="006A10EE" w:rsidP="00BD032F">
            <w:pPr>
              <w:jc w:val="center"/>
              <w:rPr>
                <w:noProof/>
                <w:sz w:val="16"/>
                <w:szCs w:val="16"/>
              </w:rPr>
            </w:pPr>
            <w:r w:rsidRPr="00482EA4">
              <w:rPr>
                <w:noProof/>
                <w:sz w:val="16"/>
                <w:szCs w:val="16"/>
              </w:rPr>
              <w:t>50</w:t>
            </w:r>
          </w:p>
        </w:tc>
        <w:tc>
          <w:tcPr>
            <w:tcW w:w="663" w:type="pct"/>
            <w:tcBorders>
              <w:top w:val="nil"/>
              <w:left w:val="nil"/>
              <w:bottom w:val="single" w:sz="4" w:space="0" w:color="auto"/>
              <w:right w:val="single" w:sz="4" w:space="0" w:color="auto"/>
            </w:tcBorders>
          </w:tcPr>
          <w:p w14:paraId="60CDD0C6" w14:textId="77777777" w:rsidR="006A10EE" w:rsidRPr="00482EA4" w:rsidRDefault="006A10EE" w:rsidP="00BD032F">
            <w:pPr>
              <w:jc w:val="center"/>
              <w:rPr>
                <w:noProof/>
                <w:sz w:val="16"/>
                <w:szCs w:val="16"/>
              </w:rPr>
            </w:pPr>
          </w:p>
        </w:tc>
        <w:tc>
          <w:tcPr>
            <w:tcW w:w="662" w:type="pct"/>
            <w:tcBorders>
              <w:top w:val="nil"/>
              <w:left w:val="nil"/>
              <w:bottom w:val="single" w:sz="4" w:space="0" w:color="auto"/>
              <w:right w:val="single" w:sz="4" w:space="0" w:color="auto"/>
            </w:tcBorders>
          </w:tcPr>
          <w:p w14:paraId="52CF2F05" w14:textId="77777777" w:rsidR="006A10EE" w:rsidRPr="00482EA4" w:rsidRDefault="006A10EE" w:rsidP="00BD032F">
            <w:pPr>
              <w:jc w:val="center"/>
              <w:rPr>
                <w:noProof/>
                <w:sz w:val="16"/>
                <w:szCs w:val="16"/>
              </w:rPr>
            </w:pPr>
          </w:p>
        </w:tc>
        <w:tc>
          <w:tcPr>
            <w:tcW w:w="735" w:type="pct"/>
            <w:tcBorders>
              <w:top w:val="nil"/>
              <w:left w:val="nil"/>
              <w:bottom w:val="single" w:sz="4" w:space="0" w:color="auto"/>
              <w:right w:val="single" w:sz="4" w:space="0" w:color="auto"/>
            </w:tcBorders>
          </w:tcPr>
          <w:p w14:paraId="714BACA7" w14:textId="77777777" w:rsidR="006A10EE" w:rsidRPr="00482EA4" w:rsidRDefault="006A10EE" w:rsidP="00BD032F">
            <w:pPr>
              <w:jc w:val="center"/>
              <w:rPr>
                <w:noProof/>
                <w:sz w:val="16"/>
                <w:szCs w:val="16"/>
              </w:rPr>
            </w:pPr>
          </w:p>
        </w:tc>
      </w:tr>
      <w:tr w:rsidR="006A10EE" w:rsidRPr="00482EA4" w14:paraId="51017CB5" w14:textId="77777777" w:rsidTr="00BD032F">
        <w:trPr>
          <w:trHeight w:val="300"/>
        </w:trPr>
        <w:tc>
          <w:tcPr>
            <w:tcW w:w="2148" w:type="pct"/>
            <w:tcBorders>
              <w:top w:val="nil"/>
              <w:left w:val="single" w:sz="4" w:space="0" w:color="auto"/>
              <w:bottom w:val="single" w:sz="4" w:space="0" w:color="auto"/>
              <w:right w:val="single" w:sz="4" w:space="0" w:color="auto"/>
            </w:tcBorders>
            <w:shd w:val="clear" w:color="auto" w:fill="auto"/>
            <w:noWrap/>
            <w:hideMark/>
          </w:tcPr>
          <w:p w14:paraId="420F24EE" w14:textId="77777777" w:rsidR="006A10EE" w:rsidRPr="00482EA4" w:rsidRDefault="006A10EE" w:rsidP="00BD032F">
            <w:pPr>
              <w:rPr>
                <w:noProof/>
                <w:sz w:val="16"/>
                <w:szCs w:val="16"/>
              </w:rPr>
            </w:pPr>
            <w:r w:rsidRPr="00482EA4">
              <w:rPr>
                <w:noProof/>
                <w:sz w:val="16"/>
                <w:szCs w:val="16"/>
              </w:rPr>
              <w:t xml:space="preserve">СПС КонсультантПлюс: </w:t>
            </w:r>
          </w:p>
          <w:p w14:paraId="5A089AB2" w14:textId="77777777" w:rsidR="006A10EE" w:rsidRPr="00482EA4" w:rsidRDefault="006A10EE" w:rsidP="00BD032F">
            <w:pPr>
              <w:rPr>
                <w:noProof/>
                <w:sz w:val="16"/>
                <w:szCs w:val="16"/>
              </w:rPr>
            </w:pPr>
            <w:r w:rsidRPr="00482EA4">
              <w:rPr>
                <w:noProof/>
                <w:sz w:val="16"/>
                <w:szCs w:val="16"/>
              </w:rPr>
              <w:t>Сводное региональное законодательство</w:t>
            </w:r>
          </w:p>
        </w:tc>
        <w:tc>
          <w:tcPr>
            <w:tcW w:w="425" w:type="pct"/>
            <w:tcBorders>
              <w:top w:val="nil"/>
              <w:left w:val="nil"/>
              <w:bottom w:val="single" w:sz="4" w:space="0" w:color="auto"/>
              <w:right w:val="single" w:sz="4" w:space="0" w:color="auto"/>
            </w:tcBorders>
            <w:shd w:val="clear" w:color="auto" w:fill="auto"/>
            <w:noWrap/>
            <w:hideMark/>
          </w:tcPr>
          <w:p w14:paraId="17238F82" w14:textId="77777777" w:rsidR="006A10EE" w:rsidRPr="00482EA4" w:rsidRDefault="006A10EE" w:rsidP="00BD032F">
            <w:pPr>
              <w:jc w:val="center"/>
              <w:rPr>
                <w:noProof/>
                <w:sz w:val="16"/>
                <w:szCs w:val="16"/>
              </w:rPr>
            </w:pPr>
            <w:r w:rsidRPr="00482EA4">
              <w:rPr>
                <w:noProof/>
                <w:sz w:val="16"/>
                <w:szCs w:val="16"/>
              </w:rPr>
              <w:t>1</w:t>
            </w:r>
          </w:p>
        </w:tc>
        <w:tc>
          <w:tcPr>
            <w:tcW w:w="367" w:type="pct"/>
            <w:tcBorders>
              <w:top w:val="nil"/>
              <w:left w:val="nil"/>
              <w:bottom w:val="single" w:sz="4" w:space="0" w:color="auto"/>
              <w:right w:val="single" w:sz="4" w:space="0" w:color="auto"/>
            </w:tcBorders>
            <w:shd w:val="clear" w:color="auto" w:fill="auto"/>
            <w:noWrap/>
            <w:hideMark/>
          </w:tcPr>
          <w:p w14:paraId="4A4536D5" w14:textId="77777777" w:rsidR="006A10EE" w:rsidRPr="00482EA4" w:rsidRDefault="006A10EE" w:rsidP="00BD032F">
            <w:pPr>
              <w:jc w:val="center"/>
              <w:rPr>
                <w:noProof/>
                <w:sz w:val="16"/>
                <w:szCs w:val="16"/>
              </w:rPr>
            </w:pPr>
            <w:r w:rsidRPr="00482EA4">
              <w:rPr>
                <w:noProof/>
                <w:sz w:val="16"/>
                <w:szCs w:val="16"/>
              </w:rPr>
              <w:t>50</w:t>
            </w:r>
          </w:p>
        </w:tc>
        <w:tc>
          <w:tcPr>
            <w:tcW w:w="663" w:type="pct"/>
            <w:tcBorders>
              <w:top w:val="nil"/>
              <w:left w:val="nil"/>
              <w:bottom w:val="single" w:sz="4" w:space="0" w:color="auto"/>
              <w:right w:val="single" w:sz="4" w:space="0" w:color="auto"/>
            </w:tcBorders>
          </w:tcPr>
          <w:p w14:paraId="5C556397" w14:textId="77777777" w:rsidR="006A10EE" w:rsidRPr="00482EA4" w:rsidRDefault="006A10EE" w:rsidP="00BD032F">
            <w:pPr>
              <w:jc w:val="center"/>
              <w:rPr>
                <w:noProof/>
                <w:sz w:val="16"/>
                <w:szCs w:val="16"/>
              </w:rPr>
            </w:pPr>
          </w:p>
        </w:tc>
        <w:tc>
          <w:tcPr>
            <w:tcW w:w="662" w:type="pct"/>
            <w:tcBorders>
              <w:top w:val="nil"/>
              <w:left w:val="nil"/>
              <w:bottom w:val="single" w:sz="4" w:space="0" w:color="auto"/>
              <w:right w:val="single" w:sz="4" w:space="0" w:color="auto"/>
            </w:tcBorders>
          </w:tcPr>
          <w:p w14:paraId="52DA8C5E" w14:textId="77777777" w:rsidR="006A10EE" w:rsidRPr="00482EA4" w:rsidRDefault="006A10EE" w:rsidP="00BD032F">
            <w:pPr>
              <w:jc w:val="center"/>
              <w:rPr>
                <w:noProof/>
                <w:sz w:val="16"/>
                <w:szCs w:val="16"/>
              </w:rPr>
            </w:pPr>
          </w:p>
        </w:tc>
        <w:tc>
          <w:tcPr>
            <w:tcW w:w="735" w:type="pct"/>
            <w:tcBorders>
              <w:top w:val="nil"/>
              <w:left w:val="nil"/>
              <w:bottom w:val="single" w:sz="4" w:space="0" w:color="auto"/>
              <w:right w:val="single" w:sz="4" w:space="0" w:color="auto"/>
            </w:tcBorders>
          </w:tcPr>
          <w:p w14:paraId="2547DD4C" w14:textId="77777777" w:rsidR="006A10EE" w:rsidRPr="00482EA4" w:rsidRDefault="006A10EE" w:rsidP="00BD032F">
            <w:pPr>
              <w:jc w:val="center"/>
              <w:rPr>
                <w:noProof/>
                <w:sz w:val="16"/>
                <w:szCs w:val="16"/>
              </w:rPr>
            </w:pPr>
          </w:p>
        </w:tc>
      </w:tr>
      <w:tr w:rsidR="006A10EE" w:rsidRPr="00482EA4" w14:paraId="753FA907" w14:textId="77777777" w:rsidTr="00BD032F">
        <w:trPr>
          <w:trHeight w:val="300"/>
        </w:trPr>
        <w:tc>
          <w:tcPr>
            <w:tcW w:w="2148" w:type="pct"/>
            <w:tcBorders>
              <w:top w:val="nil"/>
              <w:left w:val="single" w:sz="4" w:space="0" w:color="auto"/>
              <w:bottom w:val="single" w:sz="4" w:space="0" w:color="auto"/>
              <w:right w:val="single" w:sz="4" w:space="0" w:color="auto"/>
            </w:tcBorders>
            <w:shd w:val="clear" w:color="auto" w:fill="auto"/>
            <w:noWrap/>
          </w:tcPr>
          <w:p w14:paraId="411A0C43" w14:textId="77777777" w:rsidR="006A10EE" w:rsidRPr="00482EA4" w:rsidRDefault="006A10EE" w:rsidP="00BD032F">
            <w:pPr>
              <w:rPr>
                <w:noProof/>
                <w:sz w:val="16"/>
                <w:szCs w:val="16"/>
              </w:rPr>
            </w:pPr>
            <w:r w:rsidRPr="00482EA4">
              <w:rPr>
                <w:noProof/>
                <w:sz w:val="16"/>
                <w:szCs w:val="16"/>
              </w:rPr>
              <w:t xml:space="preserve">СПС Консультант Бизнес: </w:t>
            </w:r>
          </w:p>
          <w:p w14:paraId="1F553E62" w14:textId="77777777" w:rsidR="006A10EE" w:rsidRPr="00482EA4" w:rsidRDefault="006A10EE" w:rsidP="00BD032F">
            <w:pPr>
              <w:rPr>
                <w:noProof/>
                <w:sz w:val="16"/>
                <w:szCs w:val="16"/>
              </w:rPr>
            </w:pPr>
            <w:r w:rsidRPr="00482EA4">
              <w:rPr>
                <w:noProof/>
                <w:sz w:val="16"/>
                <w:szCs w:val="16"/>
              </w:rPr>
              <w:t>Версия Проф</w:t>
            </w:r>
          </w:p>
        </w:tc>
        <w:tc>
          <w:tcPr>
            <w:tcW w:w="425" w:type="pct"/>
            <w:tcBorders>
              <w:top w:val="nil"/>
              <w:left w:val="nil"/>
              <w:bottom w:val="single" w:sz="4" w:space="0" w:color="auto"/>
              <w:right w:val="single" w:sz="4" w:space="0" w:color="auto"/>
            </w:tcBorders>
            <w:shd w:val="clear" w:color="auto" w:fill="auto"/>
            <w:noWrap/>
          </w:tcPr>
          <w:p w14:paraId="2446F97D" w14:textId="77777777" w:rsidR="006A10EE" w:rsidRPr="00482EA4" w:rsidRDefault="006A10EE" w:rsidP="00BD032F">
            <w:pPr>
              <w:jc w:val="center"/>
              <w:rPr>
                <w:noProof/>
                <w:sz w:val="16"/>
                <w:szCs w:val="16"/>
              </w:rPr>
            </w:pPr>
            <w:r w:rsidRPr="00482EA4">
              <w:rPr>
                <w:noProof/>
                <w:sz w:val="16"/>
                <w:szCs w:val="16"/>
              </w:rPr>
              <w:t>1</w:t>
            </w:r>
          </w:p>
        </w:tc>
        <w:tc>
          <w:tcPr>
            <w:tcW w:w="367" w:type="pct"/>
            <w:tcBorders>
              <w:top w:val="nil"/>
              <w:left w:val="nil"/>
              <w:bottom w:val="single" w:sz="4" w:space="0" w:color="auto"/>
              <w:right w:val="single" w:sz="4" w:space="0" w:color="auto"/>
            </w:tcBorders>
            <w:shd w:val="clear" w:color="auto" w:fill="auto"/>
            <w:noWrap/>
          </w:tcPr>
          <w:p w14:paraId="51DDF99D" w14:textId="77777777" w:rsidR="006A10EE" w:rsidRPr="00482EA4" w:rsidRDefault="006A10EE" w:rsidP="00BD032F">
            <w:pPr>
              <w:jc w:val="center"/>
              <w:rPr>
                <w:noProof/>
                <w:sz w:val="16"/>
                <w:szCs w:val="16"/>
              </w:rPr>
            </w:pPr>
            <w:r w:rsidRPr="00482EA4">
              <w:rPr>
                <w:noProof/>
                <w:sz w:val="16"/>
                <w:szCs w:val="16"/>
              </w:rPr>
              <w:t>50</w:t>
            </w:r>
          </w:p>
        </w:tc>
        <w:tc>
          <w:tcPr>
            <w:tcW w:w="663" w:type="pct"/>
            <w:tcBorders>
              <w:top w:val="nil"/>
              <w:left w:val="nil"/>
              <w:bottom w:val="single" w:sz="4" w:space="0" w:color="auto"/>
              <w:right w:val="single" w:sz="4" w:space="0" w:color="auto"/>
            </w:tcBorders>
          </w:tcPr>
          <w:p w14:paraId="4BBDE7A2" w14:textId="77777777" w:rsidR="006A10EE" w:rsidRPr="00482EA4" w:rsidRDefault="006A10EE" w:rsidP="00BD032F">
            <w:pPr>
              <w:jc w:val="center"/>
              <w:rPr>
                <w:noProof/>
                <w:sz w:val="16"/>
                <w:szCs w:val="16"/>
              </w:rPr>
            </w:pPr>
          </w:p>
        </w:tc>
        <w:tc>
          <w:tcPr>
            <w:tcW w:w="662" w:type="pct"/>
            <w:tcBorders>
              <w:top w:val="nil"/>
              <w:left w:val="nil"/>
              <w:bottom w:val="single" w:sz="4" w:space="0" w:color="auto"/>
              <w:right w:val="single" w:sz="4" w:space="0" w:color="auto"/>
            </w:tcBorders>
          </w:tcPr>
          <w:p w14:paraId="4F6C0565" w14:textId="77777777" w:rsidR="006A10EE" w:rsidRPr="00482EA4" w:rsidRDefault="006A10EE" w:rsidP="00BD032F">
            <w:pPr>
              <w:jc w:val="center"/>
              <w:rPr>
                <w:noProof/>
                <w:sz w:val="16"/>
                <w:szCs w:val="16"/>
              </w:rPr>
            </w:pPr>
          </w:p>
        </w:tc>
        <w:tc>
          <w:tcPr>
            <w:tcW w:w="735" w:type="pct"/>
            <w:tcBorders>
              <w:top w:val="nil"/>
              <w:left w:val="nil"/>
              <w:bottom w:val="single" w:sz="4" w:space="0" w:color="auto"/>
              <w:right w:val="single" w:sz="4" w:space="0" w:color="auto"/>
            </w:tcBorders>
          </w:tcPr>
          <w:p w14:paraId="7E17E1D5" w14:textId="77777777" w:rsidR="006A10EE" w:rsidRPr="00482EA4" w:rsidRDefault="006A10EE" w:rsidP="00BD032F">
            <w:pPr>
              <w:jc w:val="center"/>
              <w:rPr>
                <w:noProof/>
                <w:sz w:val="16"/>
                <w:szCs w:val="16"/>
              </w:rPr>
            </w:pPr>
          </w:p>
        </w:tc>
      </w:tr>
      <w:tr w:rsidR="006A10EE" w:rsidRPr="00482EA4" w14:paraId="4FB12BF5" w14:textId="77777777" w:rsidTr="00BD032F">
        <w:trPr>
          <w:trHeight w:val="300"/>
        </w:trPr>
        <w:tc>
          <w:tcPr>
            <w:tcW w:w="2940" w:type="pct"/>
            <w:gridSpan w:val="3"/>
            <w:tcBorders>
              <w:top w:val="nil"/>
              <w:left w:val="single" w:sz="4" w:space="0" w:color="auto"/>
              <w:bottom w:val="single" w:sz="4" w:space="0" w:color="auto"/>
              <w:right w:val="single" w:sz="4" w:space="0" w:color="auto"/>
            </w:tcBorders>
            <w:shd w:val="clear" w:color="auto" w:fill="auto"/>
            <w:noWrap/>
          </w:tcPr>
          <w:p w14:paraId="26446D1A" w14:textId="77777777" w:rsidR="006A10EE" w:rsidRPr="00482EA4" w:rsidRDefault="006A10EE" w:rsidP="00BD032F">
            <w:pPr>
              <w:rPr>
                <w:b/>
                <w:noProof/>
                <w:sz w:val="16"/>
                <w:szCs w:val="16"/>
              </w:rPr>
            </w:pPr>
            <w:r w:rsidRPr="00482EA4">
              <w:rPr>
                <w:b/>
                <w:noProof/>
                <w:sz w:val="16"/>
                <w:szCs w:val="16"/>
              </w:rPr>
              <w:t>Итого за месяц руб.</w:t>
            </w:r>
          </w:p>
        </w:tc>
        <w:tc>
          <w:tcPr>
            <w:tcW w:w="663" w:type="pct"/>
            <w:tcBorders>
              <w:top w:val="nil"/>
              <w:left w:val="nil"/>
              <w:bottom w:val="single" w:sz="4" w:space="0" w:color="auto"/>
              <w:right w:val="single" w:sz="4" w:space="0" w:color="auto"/>
            </w:tcBorders>
          </w:tcPr>
          <w:p w14:paraId="2A1A4627" w14:textId="77777777" w:rsidR="006A10EE" w:rsidRPr="00482EA4" w:rsidRDefault="006A10EE" w:rsidP="00BD032F">
            <w:pPr>
              <w:jc w:val="center"/>
              <w:rPr>
                <w:noProof/>
                <w:sz w:val="16"/>
                <w:szCs w:val="16"/>
              </w:rPr>
            </w:pPr>
          </w:p>
        </w:tc>
        <w:tc>
          <w:tcPr>
            <w:tcW w:w="662" w:type="pct"/>
            <w:tcBorders>
              <w:top w:val="nil"/>
              <w:left w:val="nil"/>
              <w:bottom w:val="single" w:sz="4" w:space="0" w:color="auto"/>
              <w:right w:val="single" w:sz="4" w:space="0" w:color="auto"/>
            </w:tcBorders>
          </w:tcPr>
          <w:p w14:paraId="4D02197D" w14:textId="77777777" w:rsidR="006A10EE" w:rsidRPr="00482EA4" w:rsidRDefault="006A10EE" w:rsidP="00BD032F">
            <w:pPr>
              <w:jc w:val="center"/>
              <w:rPr>
                <w:noProof/>
                <w:sz w:val="16"/>
                <w:szCs w:val="16"/>
              </w:rPr>
            </w:pPr>
          </w:p>
        </w:tc>
        <w:tc>
          <w:tcPr>
            <w:tcW w:w="735" w:type="pct"/>
            <w:tcBorders>
              <w:top w:val="nil"/>
              <w:left w:val="nil"/>
              <w:bottom w:val="single" w:sz="4" w:space="0" w:color="auto"/>
              <w:right w:val="single" w:sz="4" w:space="0" w:color="auto"/>
            </w:tcBorders>
          </w:tcPr>
          <w:p w14:paraId="6498A9A6" w14:textId="77777777" w:rsidR="006A10EE" w:rsidRPr="00482EA4" w:rsidRDefault="006A10EE" w:rsidP="00BD032F">
            <w:pPr>
              <w:jc w:val="center"/>
              <w:rPr>
                <w:noProof/>
                <w:sz w:val="16"/>
                <w:szCs w:val="16"/>
              </w:rPr>
            </w:pPr>
          </w:p>
        </w:tc>
      </w:tr>
      <w:tr w:rsidR="006A10EE" w:rsidRPr="00482EA4" w14:paraId="23A9A743" w14:textId="77777777" w:rsidTr="00BD032F">
        <w:trPr>
          <w:trHeight w:val="300"/>
        </w:trPr>
        <w:tc>
          <w:tcPr>
            <w:tcW w:w="2940" w:type="pct"/>
            <w:gridSpan w:val="3"/>
            <w:tcBorders>
              <w:top w:val="nil"/>
              <w:left w:val="single" w:sz="4" w:space="0" w:color="auto"/>
              <w:bottom w:val="single" w:sz="4" w:space="0" w:color="auto"/>
              <w:right w:val="single" w:sz="4" w:space="0" w:color="auto"/>
            </w:tcBorders>
            <w:shd w:val="clear" w:color="auto" w:fill="auto"/>
            <w:noWrap/>
          </w:tcPr>
          <w:p w14:paraId="5AF029FF" w14:textId="77777777" w:rsidR="006A10EE" w:rsidRPr="00482EA4" w:rsidRDefault="006A10EE" w:rsidP="00BD032F">
            <w:pPr>
              <w:rPr>
                <w:b/>
                <w:noProof/>
                <w:sz w:val="16"/>
                <w:szCs w:val="16"/>
              </w:rPr>
            </w:pPr>
            <w:r w:rsidRPr="00482EA4">
              <w:rPr>
                <w:b/>
                <w:noProof/>
                <w:sz w:val="16"/>
                <w:szCs w:val="16"/>
              </w:rPr>
              <w:t>Итого за 36 мес., руб.</w:t>
            </w:r>
          </w:p>
        </w:tc>
        <w:tc>
          <w:tcPr>
            <w:tcW w:w="663" w:type="pct"/>
            <w:tcBorders>
              <w:top w:val="nil"/>
              <w:left w:val="nil"/>
              <w:bottom w:val="single" w:sz="4" w:space="0" w:color="auto"/>
              <w:right w:val="single" w:sz="4" w:space="0" w:color="auto"/>
            </w:tcBorders>
          </w:tcPr>
          <w:p w14:paraId="4A880D3A" w14:textId="77777777" w:rsidR="006A10EE" w:rsidRPr="00482EA4" w:rsidRDefault="006A10EE" w:rsidP="00BD032F">
            <w:pPr>
              <w:jc w:val="center"/>
              <w:rPr>
                <w:noProof/>
                <w:sz w:val="16"/>
                <w:szCs w:val="16"/>
              </w:rPr>
            </w:pPr>
          </w:p>
        </w:tc>
        <w:tc>
          <w:tcPr>
            <w:tcW w:w="662" w:type="pct"/>
            <w:tcBorders>
              <w:top w:val="nil"/>
              <w:left w:val="nil"/>
              <w:bottom w:val="single" w:sz="4" w:space="0" w:color="auto"/>
              <w:right w:val="single" w:sz="4" w:space="0" w:color="auto"/>
            </w:tcBorders>
          </w:tcPr>
          <w:p w14:paraId="607051FF" w14:textId="77777777" w:rsidR="006A10EE" w:rsidRPr="00482EA4" w:rsidRDefault="006A10EE" w:rsidP="00BD032F">
            <w:pPr>
              <w:jc w:val="center"/>
              <w:rPr>
                <w:noProof/>
                <w:sz w:val="16"/>
                <w:szCs w:val="16"/>
              </w:rPr>
            </w:pPr>
          </w:p>
        </w:tc>
        <w:tc>
          <w:tcPr>
            <w:tcW w:w="735" w:type="pct"/>
            <w:tcBorders>
              <w:top w:val="nil"/>
              <w:left w:val="nil"/>
              <w:bottom w:val="single" w:sz="4" w:space="0" w:color="auto"/>
              <w:right w:val="single" w:sz="4" w:space="0" w:color="auto"/>
            </w:tcBorders>
          </w:tcPr>
          <w:p w14:paraId="50067B01" w14:textId="77777777" w:rsidR="006A10EE" w:rsidRPr="00482EA4" w:rsidRDefault="006A10EE" w:rsidP="00BD032F">
            <w:pPr>
              <w:jc w:val="center"/>
              <w:rPr>
                <w:noProof/>
                <w:sz w:val="16"/>
                <w:szCs w:val="16"/>
              </w:rPr>
            </w:pPr>
          </w:p>
        </w:tc>
      </w:tr>
    </w:tbl>
    <w:p w14:paraId="3E827D45" w14:textId="77777777" w:rsidR="006A10EE" w:rsidRPr="00482EA4" w:rsidRDefault="006A10EE" w:rsidP="006A10EE">
      <w:pPr>
        <w:autoSpaceDE w:val="0"/>
        <w:autoSpaceDN w:val="0"/>
        <w:adjustRightInd w:val="0"/>
        <w:jc w:val="both"/>
        <w:rPr>
          <w:iCs/>
          <w:sz w:val="20"/>
          <w:szCs w:val="20"/>
        </w:rPr>
      </w:pPr>
      <w:r w:rsidRPr="00482EA4">
        <w:rPr>
          <w:iCs/>
          <w:sz w:val="20"/>
          <w:szCs w:val="20"/>
        </w:rPr>
        <w:t>*ОВМ-Ф – Онлайн-версия многопользовательская с офлайн частью</w:t>
      </w:r>
    </w:p>
    <w:p w14:paraId="2F0CA84B" w14:textId="77777777" w:rsidR="006A10EE" w:rsidRPr="00482EA4" w:rsidRDefault="006A10EE" w:rsidP="006A10EE">
      <w:pPr>
        <w:autoSpaceDE w:val="0"/>
        <w:autoSpaceDN w:val="0"/>
        <w:adjustRightInd w:val="0"/>
        <w:jc w:val="both"/>
        <w:rPr>
          <w:iCs/>
          <w:sz w:val="20"/>
          <w:szCs w:val="20"/>
        </w:rPr>
      </w:pPr>
      <w:r w:rsidRPr="00482EA4">
        <w:rPr>
          <w:iCs/>
          <w:sz w:val="20"/>
          <w:szCs w:val="20"/>
        </w:rPr>
        <w:t>*ОД – Одновременный доступ. Указывается максимальное количество электронных устройств (ЭВМ), с которых может быть осуществлен одновременный доступ к комплекту (суммарное число ОД всеми разрешенными для данной Системы способами доступа).</w:t>
      </w:r>
    </w:p>
    <w:p w14:paraId="13A11220" w14:textId="77777777" w:rsidR="006A10EE" w:rsidRPr="00482EA4" w:rsidRDefault="006A10EE" w:rsidP="006A10EE">
      <w:pPr>
        <w:autoSpaceDE w:val="0"/>
        <w:autoSpaceDN w:val="0"/>
        <w:adjustRightInd w:val="0"/>
        <w:jc w:val="both"/>
        <w:rPr>
          <w:iCs/>
          <w:sz w:val="20"/>
          <w:szCs w:val="20"/>
        </w:rPr>
      </w:pPr>
    </w:p>
    <w:p w14:paraId="2541170A" w14:textId="77777777" w:rsidR="006A10EE" w:rsidRPr="00413CAB" w:rsidRDefault="006A10EE" w:rsidP="00413CAB">
      <w:pPr>
        <w:pStyle w:val="aff7"/>
        <w:numPr>
          <w:ilvl w:val="0"/>
          <w:numId w:val="33"/>
        </w:numPr>
        <w:spacing w:before="200" w:after="120"/>
        <w:ind w:left="0" w:firstLine="709"/>
        <w:textAlignment w:val="baseline"/>
        <w:rPr>
          <w:b/>
          <w:color w:val="000000"/>
          <w:lang w:eastAsia="ru-RU"/>
        </w:rPr>
      </w:pPr>
      <w:r w:rsidRPr="00413CAB">
        <w:rPr>
          <w:b/>
          <w:color w:val="000000"/>
          <w:lang w:eastAsia="ru-RU"/>
        </w:rPr>
        <w:t>Лицензионное вознаграждение</w:t>
      </w:r>
    </w:p>
    <w:p w14:paraId="4D1DA410" w14:textId="7414EA9A" w:rsidR="006A10EE" w:rsidRPr="00482EA4" w:rsidRDefault="006A10EE" w:rsidP="006A10EE">
      <w:pPr>
        <w:autoSpaceDE w:val="0"/>
        <w:autoSpaceDN w:val="0"/>
        <w:adjustRightInd w:val="0"/>
        <w:jc w:val="right"/>
        <w:rPr>
          <w:b/>
          <w:bCs/>
          <w:i/>
          <w:color w:val="000000"/>
          <w:sz w:val="18"/>
          <w:szCs w:val="18"/>
          <w:lang w:eastAsia="ru-RU"/>
        </w:rPr>
      </w:pPr>
      <w:r w:rsidRPr="00482EA4">
        <w:rPr>
          <w:b/>
          <w:bCs/>
          <w:i/>
          <w:color w:val="000000"/>
          <w:sz w:val="18"/>
          <w:szCs w:val="18"/>
          <w:lang w:eastAsia="ru-RU"/>
        </w:rPr>
        <w:t>Таблиц</w:t>
      </w:r>
      <w:r w:rsidR="004E5517">
        <w:rPr>
          <w:b/>
          <w:bCs/>
          <w:i/>
          <w:color w:val="000000"/>
          <w:sz w:val="18"/>
          <w:szCs w:val="18"/>
          <w:lang w:eastAsia="ru-RU"/>
        </w:rPr>
        <w:t>а</w:t>
      </w:r>
      <w:r w:rsidRPr="00482EA4">
        <w:rPr>
          <w:b/>
          <w:bCs/>
          <w:i/>
          <w:color w:val="000000"/>
          <w:sz w:val="18"/>
          <w:szCs w:val="18"/>
          <w:lang w:eastAsia="ru-RU"/>
        </w:rPr>
        <w:t xml:space="preserve"> №2 </w:t>
      </w:r>
    </w:p>
    <w:tbl>
      <w:tblPr>
        <w:tblStyle w:val="afff1"/>
        <w:tblW w:w="4930" w:type="pct"/>
        <w:jc w:val="center"/>
        <w:tblLook w:val="04A0" w:firstRow="1" w:lastRow="0" w:firstColumn="1" w:lastColumn="0" w:noHBand="0" w:noVBand="1"/>
      </w:tblPr>
      <w:tblGrid>
        <w:gridCol w:w="2838"/>
        <w:gridCol w:w="1671"/>
        <w:gridCol w:w="2554"/>
        <w:gridCol w:w="2430"/>
      </w:tblGrid>
      <w:tr w:rsidR="006A10EE" w:rsidRPr="00482EA4" w14:paraId="06825579" w14:textId="77777777" w:rsidTr="0088739A">
        <w:trPr>
          <w:trHeight w:val="379"/>
          <w:jc w:val="center"/>
        </w:trPr>
        <w:tc>
          <w:tcPr>
            <w:tcW w:w="1495" w:type="pct"/>
          </w:tcPr>
          <w:p w14:paraId="052BD3F5" w14:textId="77777777" w:rsidR="006A10EE" w:rsidRPr="00482EA4" w:rsidRDefault="006A10EE" w:rsidP="00BD032F">
            <w:pPr>
              <w:autoSpaceDE w:val="0"/>
              <w:autoSpaceDN w:val="0"/>
              <w:adjustRightInd w:val="0"/>
              <w:rPr>
                <w:sz w:val="20"/>
                <w:szCs w:val="20"/>
              </w:rPr>
            </w:pPr>
            <w:r w:rsidRPr="00482EA4">
              <w:rPr>
                <w:sz w:val="20"/>
                <w:szCs w:val="20"/>
              </w:rPr>
              <w:t>Стоимость лицензии на</w:t>
            </w:r>
          </w:p>
          <w:p w14:paraId="7D6EFED2" w14:textId="77777777" w:rsidR="006A10EE" w:rsidRPr="00482EA4" w:rsidRDefault="006A10EE" w:rsidP="00BD032F">
            <w:pPr>
              <w:rPr>
                <w:b/>
              </w:rPr>
            </w:pPr>
            <w:r w:rsidRPr="00482EA4">
              <w:rPr>
                <w:sz w:val="20"/>
                <w:szCs w:val="20"/>
              </w:rPr>
              <w:t>удаленный доступ за ед.</w:t>
            </w:r>
          </w:p>
        </w:tc>
        <w:tc>
          <w:tcPr>
            <w:tcW w:w="880" w:type="pct"/>
          </w:tcPr>
          <w:p w14:paraId="2632AD8F" w14:textId="77777777" w:rsidR="006A10EE" w:rsidRPr="00482EA4" w:rsidRDefault="006A10EE" w:rsidP="00BD032F">
            <w:pPr>
              <w:autoSpaceDE w:val="0"/>
              <w:autoSpaceDN w:val="0"/>
              <w:adjustRightInd w:val="0"/>
              <w:rPr>
                <w:sz w:val="20"/>
                <w:szCs w:val="20"/>
              </w:rPr>
            </w:pPr>
            <w:r w:rsidRPr="00482EA4">
              <w:rPr>
                <w:sz w:val="20"/>
                <w:szCs w:val="20"/>
              </w:rPr>
              <w:t>Кол-во удаленных</w:t>
            </w:r>
          </w:p>
          <w:p w14:paraId="013916C1" w14:textId="77777777" w:rsidR="006A10EE" w:rsidRPr="00482EA4" w:rsidRDefault="006A10EE" w:rsidP="00BD032F">
            <w:pPr>
              <w:rPr>
                <w:b/>
              </w:rPr>
            </w:pPr>
            <w:r w:rsidRPr="00482EA4">
              <w:rPr>
                <w:sz w:val="20"/>
                <w:szCs w:val="20"/>
              </w:rPr>
              <w:t>доступов</w:t>
            </w:r>
          </w:p>
        </w:tc>
        <w:tc>
          <w:tcPr>
            <w:tcW w:w="1345" w:type="pct"/>
          </w:tcPr>
          <w:p w14:paraId="062A8863" w14:textId="77777777" w:rsidR="006A10EE" w:rsidRPr="00482EA4" w:rsidRDefault="006A10EE" w:rsidP="00BD032F">
            <w:pPr>
              <w:autoSpaceDE w:val="0"/>
              <w:autoSpaceDN w:val="0"/>
              <w:adjustRightInd w:val="0"/>
              <w:rPr>
                <w:sz w:val="20"/>
                <w:szCs w:val="20"/>
              </w:rPr>
            </w:pPr>
            <w:r w:rsidRPr="00482EA4">
              <w:rPr>
                <w:sz w:val="20"/>
                <w:szCs w:val="20"/>
              </w:rPr>
              <w:t>Стоимость, руб. за 1 месяц</w:t>
            </w:r>
          </w:p>
          <w:p w14:paraId="28BF0021" w14:textId="77777777" w:rsidR="006A10EE" w:rsidRPr="00482EA4" w:rsidRDefault="006A10EE" w:rsidP="00BD032F">
            <w:pPr>
              <w:rPr>
                <w:b/>
              </w:rPr>
            </w:pPr>
            <w:r w:rsidRPr="00482EA4">
              <w:rPr>
                <w:sz w:val="20"/>
                <w:szCs w:val="20"/>
              </w:rPr>
              <w:t>(НДС не облагается)</w:t>
            </w:r>
          </w:p>
        </w:tc>
        <w:tc>
          <w:tcPr>
            <w:tcW w:w="1280" w:type="pct"/>
          </w:tcPr>
          <w:p w14:paraId="4274BFDF" w14:textId="77777777" w:rsidR="006A10EE" w:rsidRPr="00482EA4" w:rsidRDefault="006A10EE" w:rsidP="00BD032F">
            <w:pPr>
              <w:autoSpaceDE w:val="0"/>
              <w:autoSpaceDN w:val="0"/>
              <w:adjustRightInd w:val="0"/>
              <w:rPr>
                <w:sz w:val="20"/>
                <w:szCs w:val="20"/>
              </w:rPr>
            </w:pPr>
            <w:r w:rsidRPr="00482EA4">
              <w:rPr>
                <w:sz w:val="20"/>
                <w:szCs w:val="20"/>
              </w:rPr>
              <w:t>Стоимость, руб. за 36</w:t>
            </w:r>
          </w:p>
          <w:p w14:paraId="13F1AC50" w14:textId="77777777" w:rsidR="006A10EE" w:rsidRPr="00482EA4" w:rsidRDefault="006A10EE" w:rsidP="00BD032F">
            <w:pPr>
              <w:autoSpaceDE w:val="0"/>
              <w:autoSpaceDN w:val="0"/>
              <w:adjustRightInd w:val="0"/>
              <w:rPr>
                <w:sz w:val="20"/>
                <w:szCs w:val="20"/>
              </w:rPr>
            </w:pPr>
            <w:r w:rsidRPr="00482EA4">
              <w:rPr>
                <w:sz w:val="20"/>
                <w:szCs w:val="20"/>
              </w:rPr>
              <w:t>месяцев (НДС не</w:t>
            </w:r>
          </w:p>
          <w:p w14:paraId="396C3036" w14:textId="77777777" w:rsidR="006A10EE" w:rsidRPr="00482EA4" w:rsidRDefault="006A10EE" w:rsidP="00BD032F">
            <w:pPr>
              <w:rPr>
                <w:b/>
                <w:lang w:val="en-US"/>
              </w:rPr>
            </w:pPr>
            <w:r w:rsidRPr="00482EA4">
              <w:rPr>
                <w:sz w:val="20"/>
                <w:szCs w:val="20"/>
              </w:rPr>
              <w:t>облагается)</w:t>
            </w:r>
          </w:p>
        </w:tc>
      </w:tr>
      <w:tr w:rsidR="006A10EE" w:rsidRPr="00482EA4" w14:paraId="563E494A" w14:textId="77777777" w:rsidTr="0088739A">
        <w:trPr>
          <w:jc w:val="center"/>
        </w:trPr>
        <w:tc>
          <w:tcPr>
            <w:tcW w:w="1495" w:type="pct"/>
          </w:tcPr>
          <w:p w14:paraId="5115ABDE" w14:textId="5AF63045" w:rsidR="006A10EE" w:rsidRPr="00482EA4" w:rsidRDefault="006A10EE" w:rsidP="00BD032F">
            <w:pPr>
              <w:jc w:val="both"/>
            </w:pPr>
          </w:p>
        </w:tc>
        <w:tc>
          <w:tcPr>
            <w:tcW w:w="880" w:type="pct"/>
          </w:tcPr>
          <w:p w14:paraId="476F443B" w14:textId="77777777" w:rsidR="006A10EE" w:rsidRPr="00D07F8E" w:rsidRDefault="006A10EE" w:rsidP="00D07F8E">
            <w:pPr>
              <w:jc w:val="center"/>
              <w:rPr>
                <w:sz w:val="20"/>
                <w:szCs w:val="20"/>
              </w:rPr>
            </w:pPr>
            <w:r w:rsidRPr="00D07F8E">
              <w:rPr>
                <w:sz w:val="20"/>
                <w:szCs w:val="20"/>
              </w:rPr>
              <w:t>14</w:t>
            </w:r>
          </w:p>
        </w:tc>
        <w:tc>
          <w:tcPr>
            <w:tcW w:w="1345" w:type="pct"/>
          </w:tcPr>
          <w:p w14:paraId="12996A72" w14:textId="31A6AAA6" w:rsidR="006A10EE" w:rsidRPr="00482EA4" w:rsidRDefault="006A10EE" w:rsidP="00BD032F">
            <w:pPr>
              <w:jc w:val="both"/>
            </w:pPr>
          </w:p>
        </w:tc>
        <w:tc>
          <w:tcPr>
            <w:tcW w:w="1280" w:type="pct"/>
          </w:tcPr>
          <w:p w14:paraId="2295572E" w14:textId="61ED6524" w:rsidR="006A10EE" w:rsidRPr="00482EA4" w:rsidRDefault="006A10EE" w:rsidP="00BD032F">
            <w:pPr>
              <w:jc w:val="both"/>
            </w:pPr>
          </w:p>
        </w:tc>
      </w:tr>
    </w:tbl>
    <w:p w14:paraId="2E8E83F6" w14:textId="77777777" w:rsidR="006A10EE" w:rsidRPr="00482EA4" w:rsidRDefault="006A10EE" w:rsidP="006A10EE">
      <w:pPr>
        <w:ind w:firstLine="720"/>
        <w:jc w:val="both"/>
      </w:pPr>
    </w:p>
    <w:p w14:paraId="2C69334F" w14:textId="43F0D446" w:rsidR="006A10EE" w:rsidRPr="00413CAB" w:rsidRDefault="006A10EE" w:rsidP="00413CAB">
      <w:pPr>
        <w:pStyle w:val="aff7"/>
        <w:numPr>
          <w:ilvl w:val="0"/>
          <w:numId w:val="33"/>
        </w:numPr>
        <w:spacing w:before="200" w:after="120"/>
        <w:ind w:left="0" w:firstLine="709"/>
        <w:jc w:val="both"/>
        <w:textAlignment w:val="baseline"/>
        <w:rPr>
          <w:b/>
          <w:color w:val="000000"/>
          <w:lang w:eastAsia="ru-RU"/>
        </w:rPr>
      </w:pPr>
      <w:r w:rsidRPr="00413CAB">
        <w:rPr>
          <w:b/>
          <w:color w:val="000000"/>
          <w:lang w:eastAsia="ru-RU"/>
        </w:rPr>
        <w:lastRenderedPageBreak/>
        <w:t>Оказание услуг по адаптации и сопровождения экземпляров систем КонсультантПлюс Серии VIP согласно</w:t>
      </w:r>
      <w:r w:rsidR="004E5517" w:rsidRPr="00413CAB">
        <w:rPr>
          <w:b/>
          <w:color w:val="000000"/>
          <w:lang w:eastAsia="ru-RU"/>
        </w:rPr>
        <w:t xml:space="preserve"> Таблице № 3</w:t>
      </w:r>
    </w:p>
    <w:tbl>
      <w:tblPr>
        <w:tblStyle w:val="afff1"/>
        <w:tblW w:w="0" w:type="auto"/>
        <w:tblInd w:w="137" w:type="dxa"/>
        <w:tblLook w:val="04A0" w:firstRow="1" w:lastRow="0" w:firstColumn="1" w:lastColumn="0" w:noHBand="0" w:noVBand="1"/>
      </w:tblPr>
      <w:tblGrid>
        <w:gridCol w:w="3100"/>
        <w:gridCol w:w="1041"/>
        <w:gridCol w:w="927"/>
        <w:gridCol w:w="1752"/>
        <w:gridCol w:w="1330"/>
        <w:gridCol w:w="1319"/>
      </w:tblGrid>
      <w:tr w:rsidR="006A10EE" w:rsidRPr="00482EA4" w14:paraId="75D83958" w14:textId="77777777" w:rsidTr="0088739A">
        <w:tc>
          <w:tcPr>
            <w:tcW w:w="3100" w:type="dxa"/>
          </w:tcPr>
          <w:p w14:paraId="5AE2275A" w14:textId="77777777" w:rsidR="006A10EE" w:rsidRPr="00482EA4" w:rsidRDefault="006A10EE" w:rsidP="00BD032F">
            <w:pPr>
              <w:autoSpaceDE w:val="0"/>
              <w:autoSpaceDN w:val="0"/>
              <w:adjustRightInd w:val="0"/>
              <w:jc w:val="center"/>
              <w:rPr>
                <w:sz w:val="20"/>
                <w:szCs w:val="20"/>
              </w:rPr>
            </w:pPr>
            <w:r w:rsidRPr="00482EA4">
              <w:rPr>
                <w:sz w:val="20"/>
                <w:szCs w:val="20"/>
              </w:rPr>
              <w:t>Наименование экземпляра Системы</w:t>
            </w:r>
          </w:p>
          <w:p w14:paraId="310C96BE" w14:textId="77777777" w:rsidR="006A10EE" w:rsidRPr="00482EA4" w:rsidRDefault="006A10EE" w:rsidP="00BD032F">
            <w:pPr>
              <w:autoSpaceDE w:val="0"/>
              <w:autoSpaceDN w:val="0"/>
              <w:adjustRightInd w:val="0"/>
              <w:jc w:val="center"/>
            </w:pPr>
            <w:r w:rsidRPr="00482EA4">
              <w:rPr>
                <w:sz w:val="20"/>
                <w:szCs w:val="20"/>
              </w:rPr>
              <w:t>КонсультантПлюс серии VIP</w:t>
            </w:r>
          </w:p>
        </w:tc>
        <w:tc>
          <w:tcPr>
            <w:tcW w:w="1041" w:type="dxa"/>
          </w:tcPr>
          <w:p w14:paraId="4AFFB1D8" w14:textId="77777777" w:rsidR="006A10EE" w:rsidRPr="00482EA4" w:rsidRDefault="006A10EE" w:rsidP="00BD032F">
            <w:pPr>
              <w:autoSpaceDE w:val="0"/>
              <w:autoSpaceDN w:val="0"/>
              <w:adjustRightInd w:val="0"/>
              <w:jc w:val="center"/>
              <w:rPr>
                <w:sz w:val="20"/>
                <w:szCs w:val="20"/>
              </w:rPr>
            </w:pPr>
            <w:r w:rsidRPr="00482EA4">
              <w:rPr>
                <w:sz w:val="20"/>
                <w:szCs w:val="20"/>
              </w:rPr>
              <w:t>Тип</w:t>
            </w:r>
          </w:p>
          <w:p w14:paraId="4E56757F" w14:textId="77777777" w:rsidR="006A10EE" w:rsidRPr="00482EA4" w:rsidRDefault="006A10EE" w:rsidP="00BD032F">
            <w:pPr>
              <w:autoSpaceDE w:val="0"/>
              <w:autoSpaceDN w:val="0"/>
              <w:adjustRightInd w:val="0"/>
              <w:jc w:val="center"/>
            </w:pPr>
            <w:r w:rsidRPr="00482EA4">
              <w:rPr>
                <w:sz w:val="20"/>
                <w:szCs w:val="20"/>
              </w:rPr>
              <w:t>Системы</w:t>
            </w:r>
          </w:p>
        </w:tc>
        <w:tc>
          <w:tcPr>
            <w:tcW w:w="927" w:type="dxa"/>
          </w:tcPr>
          <w:p w14:paraId="65E674A8" w14:textId="77777777" w:rsidR="006A10EE" w:rsidRPr="00482EA4" w:rsidRDefault="006A10EE" w:rsidP="00BD032F">
            <w:pPr>
              <w:autoSpaceDE w:val="0"/>
              <w:autoSpaceDN w:val="0"/>
              <w:adjustRightInd w:val="0"/>
              <w:jc w:val="center"/>
            </w:pPr>
            <w:r w:rsidRPr="00482EA4">
              <w:t>Кол-во</w:t>
            </w:r>
          </w:p>
        </w:tc>
        <w:tc>
          <w:tcPr>
            <w:tcW w:w="1752" w:type="dxa"/>
          </w:tcPr>
          <w:p w14:paraId="551643F8" w14:textId="77777777" w:rsidR="006A10EE" w:rsidRPr="00482EA4" w:rsidRDefault="006A10EE" w:rsidP="00BD032F">
            <w:pPr>
              <w:autoSpaceDE w:val="0"/>
              <w:autoSpaceDN w:val="0"/>
              <w:adjustRightInd w:val="0"/>
              <w:jc w:val="center"/>
              <w:rPr>
                <w:sz w:val="20"/>
                <w:szCs w:val="20"/>
              </w:rPr>
            </w:pPr>
            <w:r w:rsidRPr="00482EA4">
              <w:rPr>
                <w:sz w:val="20"/>
                <w:szCs w:val="20"/>
              </w:rPr>
              <w:t>Стоимость в</w:t>
            </w:r>
          </w:p>
          <w:p w14:paraId="523A735C" w14:textId="77777777" w:rsidR="006A10EE" w:rsidRPr="00482EA4" w:rsidRDefault="006A10EE" w:rsidP="00BD032F">
            <w:pPr>
              <w:autoSpaceDE w:val="0"/>
              <w:autoSpaceDN w:val="0"/>
              <w:adjustRightInd w:val="0"/>
              <w:jc w:val="center"/>
              <w:rPr>
                <w:sz w:val="20"/>
                <w:szCs w:val="20"/>
              </w:rPr>
            </w:pPr>
            <w:proofErr w:type="spellStart"/>
            <w:r w:rsidRPr="00482EA4">
              <w:rPr>
                <w:sz w:val="20"/>
                <w:szCs w:val="20"/>
              </w:rPr>
              <w:t>мес</w:t>
            </w:r>
            <w:proofErr w:type="spellEnd"/>
            <w:r w:rsidRPr="00482EA4">
              <w:rPr>
                <w:sz w:val="20"/>
                <w:szCs w:val="20"/>
              </w:rPr>
              <w:t>, без учета</w:t>
            </w:r>
          </w:p>
          <w:p w14:paraId="27686A56" w14:textId="77777777" w:rsidR="006A10EE" w:rsidRPr="00482EA4" w:rsidRDefault="006A10EE" w:rsidP="00BD032F">
            <w:pPr>
              <w:autoSpaceDE w:val="0"/>
              <w:autoSpaceDN w:val="0"/>
              <w:adjustRightInd w:val="0"/>
              <w:jc w:val="center"/>
            </w:pPr>
            <w:r w:rsidRPr="00482EA4">
              <w:rPr>
                <w:sz w:val="20"/>
                <w:szCs w:val="20"/>
              </w:rPr>
              <w:t>НДС, руб.</w:t>
            </w:r>
          </w:p>
        </w:tc>
        <w:tc>
          <w:tcPr>
            <w:tcW w:w="1330" w:type="dxa"/>
          </w:tcPr>
          <w:p w14:paraId="6BC43DE1" w14:textId="77777777" w:rsidR="006A10EE" w:rsidRPr="00482EA4" w:rsidRDefault="006A10EE" w:rsidP="00BD032F">
            <w:pPr>
              <w:autoSpaceDE w:val="0"/>
              <w:autoSpaceDN w:val="0"/>
              <w:adjustRightInd w:val="0"/>
              <w:jc w:val="center"/>
              <w:rPr>
                <w:sz w:val="20"/>
                <w:szCs w:val="20"/>
              </w:rPr>
            </w:pPr>
            <w:r w:rsidRPr="00482EA4">
              <w:rPr>
                <w:sz w:val="20"/>
                <w:szCs w:val="20"/>
              </w:rPr>
              <w:t>Сумма НДС</w:t>
            </w:r>
          </w:p>
          <w:p w14:paraId="6286DC5E" w14:textId="77777777" w:rsidR="006A10EE" w:rsidRPr="00482EA4" w:rsidRDefault="006A10EE" w:rsidP="00BD032F">
            <w:pPr>
              <w:autoSpaceDE w:val="0"/>
              <w:autoSpaceDN w:val="0"/>
              <w:adjustRightInd w:val="0"/>
              <w:jc w:val="center"/>
            </w:pPr>
            <w:r w:rsidRPr="00482EA4">
              <w:rPr>
                <w:sz w:val="20"/>
                <w:szCs w:val="20"/>
              </w:rPr>
              <w:t>в мес., руб.</w:t>
            </w:r>
          </w:p>
        </w:tc>
        <w:tc>
          <w:tcPr>
            <w:tcW w:w="1319" w:type="dxa"/>
          </w:tcPr>
          <w:p w14:paraId="6AC0F742" w14:textId="77777777" w:rsidR="006A10EE" w:rsidRPr="00482EA4" w:rsidRDefault="006A10EE" w:rsidP="00BD032F">
            <w:pPr>
              <w:autoSpaceDE w:val="0"/>
              <w:autoSpaceDN w:val="0"/>
              <w:adjustRightInd w:val="0"/>
              <w:jc w:val="center"/>
              <w:rPr>
                <w:sz w:val="20"/>
                <w:szCs w:val="20"/>
              </w:rPr>
            </w:pPr>
            <w:r w:rsidRPr="00482EA4">
              <w:rPr>
                <w:sz w:val="20"/>
                <w:szCs w:val="20"/>
              </w:rPr>
              <w:t xml:space="preserve">Стоимость в </w:t>
            </w:r>
            <w:proofErr w:type="spellStart"/>
            <w:r w:rsidRPr="00482EA4">
              <w:rPr>
                <w:sz w:val="20"/>
                <w:szCs w:val="20"/>
              </w:rPr>
              <w:t>мес</w:t>
            </w:r>
            <w:proofErr w:type="spellEnd"/>
            <w:r w:rsidRPr="00482EA4">
              <w:rPr>
                <w:sz w:val="20"/>
                <w:szCs w:val="20"/>
              </w:rPr>
              <w:t>,</w:t>
            </w:r>
          </w:p>
          <w:p w14:paraId="07DA9B83" w14:textId="77777777" w:rsidR="006A10EE" w:rsidRPr="00482EA4" w:rsidRDefault="006A10EE" w:rsidP="00BD032F">
            <w:pPr>
              <w:autoSpaceDE w:val="0"/>
              <w:autoSpaceDN w:val="0"/>
              <w:adjustRightInd w:val="0"/>
              <w:jc w:val="center"/>
              <w:rPr>
                <w:sz w:val="20"/>
                <w:szCs w:val="20"/>
              </w:rPr>
            </w:pPr>
            <w:r w:rsidRPr="00482EA4">
              <w:rPr>
                <w:sz w:val="20"/>
                <w:szCs w:val="20"/>
              </w:rPr>
              <w:t>в т.ч. НДС</w:t>
            </w:r>
          </w:p>
          <w:p w14:paraId="688C9FB8" w14:textId="77777777" w:rsidR="006A10EE" w:rsidRPr="00482EA4" w:rsidRDefault="006A10EE" w:rsidP="00BD032F">
            <w:pPr>
              <w:autoSpaceDE w:val="0"/>
              <w:autoSpaceDN w:val="0"/>
              <w:adjustRightInd w:val="0"/>
              <w:jc w:val="center"/>
            </w:pPr>
            <w:r w:rsidRPr="00482EA4">
              <w:rPr>
                <w:sz w:val="20"/>
                <w:szCs w:val="20"/>
              </w:rPr>
              <w:t>20%, руб.</w:t>
            </w:r>
          </w:p>
        </w:tc>
      </w:tr>
      <w:tr w:rsidR="006A10EE" w:rsidRPr="00482EA4" w14:paraId="254C7600" w14:textId="77777777" w:rsidTr="0088739A">
        <w:tc>
          <w:tcPr>
            <w:tcW w:w="3100" w:type="dxa"/>
          </w:tcPr>
          <w:p w14:paraId="031CED91" w14:textId="77777777" w:rsidR="006A10EE" w:rsidRPr="00482EA4" w:rsidRDefault="006A10EE" w:rsidP="00BD032F">
            <w:pPr>
              <w:autoSpaceDE w:val="0"/>
              <w:autoSpaceDN w:val="0"/>
              <w:adjustRightInd w:val="0"/>
            </w:pPr>
            <w:r w:rsidRPr="00482EA4">
              <w:rPr>
                <w:sz w:val="20"/>
                <w:szCs w:val="20"/>
              </w:rPr>
              <w:t xml:space="preserve">СПС </w:t>
            </w:r>
            <w:proofErr w:type="spellStart"/>
            <w:r w:rsidRPr="00482EA4">
              <w:rPr>
                <w:sz w:val="20"/>
                <w:szCs w:val="20"/>
              </w:rPr>
              <w:t>КонсультантЮрист</w:t>
            </w:r>
            <w:proofErr w:type="spellEnd"/>
            <w:r w:rsidRPr="00482EA4">
              <w:rPr>
                <w:sz w:val="20"/>
                <w:szCs w:val="20"/>
              </w:rPr>
              <w:t xml:space="preserve"> смарт-комплект </w:t>
            </w:r>
            <w:proofErr w:type="spellStart"/>
            <w:r w:rsidRPr="00482EA4">
              <w:rPr>
                <w:sz w:val="20"/>
                <w:szCs w:val="20"/>
              </w:rPr>
              <w:t>Проф</w:t>
            </w:r>
            <w:proofErr w:type="spellEnd"/>
          </w:p>
        </w:tc>
        <w:tc>
          <w:tcPr>
            <w:tcW w:w="1041" w:type="dxa"/>
          </w:tcPr>
          <w:p w14:paraId="07D28C40" w14:textId="77777777" w:rsidR="006A10EE" w:rsidRPr="00482EA4" w:rsidRDefault="006A10EE" w:rsidP="00BD032F">
            <w:pPr>
              <w:autoSpaceDE w:val="0"/>
              <w:autoSpaceDN w:val="0"/>
              <w:adjustRightInd w:val="0"/>
              <w:jc w:val="center"/>
              <w:rPr>
                <w:sz w:val="20"/>
                <w:szCs w:val="20"/>
              </w:rPr>
            </w:pPr>
            <w:proofErr w:type="spellStart"/>
            <w:r w:rsidRPr="00482EA4">
              <w:rPr>
                <w:sz w:val="20"/>
                <w:szCs w:val="20"/>
              </w:rPr>
              <w:t>флеш</w:t>
            </w:r>
            <w:proofErr w:type="spellEnd"/>
          </w:p>
          <w:p w14:paraId="335B2C0D" w14:textId="77777777" w:rsidR="006A10EE" w:rsidRPr="00482EA4" w:rsidRDefault="006A10EE" w:rsidP="00BD032F">
            <w:pPr>
              <w:autoSpaceDE w:val="0"/>
              <w:autoSpaceDN w:val="0"/>
              <w:adjustRightInd w:val="0"/>
              <w:jc w:val="center"/>
            </w:pPr>
            <w:r w:rsidRPr="00482EA4">
              <w:rPr>
                <w:sz w:val="20"/>
                <w:szCs w:val="20"/>
              </w:rPr>
              <w:t>версия</w:t>
            </w:r>
          </w:p>
        </w:tc>
        <w:tc>
          <w:tcPr>
            <w:tcW w:w="927" w:type="dxa"/>
          </w:tcPr>
          <w:p w14:paraId="4BB5AD0E" w14:textId="77777777" w:rsidR="006A10EE" w:rsidRPr="00482EA4" w:rsidRDefault="006A10EE" w:rsidP="00BD032F">
            <w:pPr>
              <w:autoSpaceDE w:val="0"/>
              <w:autoSpaceDN w:val="0"/>
              <w:adjustRightInd w:val="0"/>
              <w:jc w:val="center"/>
            </w:pPr>
            <w:r w:rsidRPr="00482EA4">
              <w:t>1</w:t>
            </w:r>
          </w:p>
        </w:tc>
        <w:tc>
          <w:tcPr>
            <w:tcW w:w="1752" w:type="dxa"/>
          </w:tcPr>
          <w:p w14:paraId="13BCC17A" w14:textId="77777777" w:rsidR="006A10EE" w:rsidRPr="00482EA4" w:rsidRDefault="006A10EE" w:rsidP="00BD032F">
            <w:pPr>
              <w:autoSpaceDE w:val="0"/>
              <w:autoSpaceDN w:val="0"/>
              <w:adjustRightInd w:val="0"/>
            </w:pPr>
          </w:p>
        </w:tc>
        <w:tc>
          <w:tcPr>
            <w:tcW w:w="1330" w:type="dxa"/>
          </w:tcPr>
          <w:p w14:paraId="4B5716C6" w14:textId="77777777" w:rsidR="006A10EE" w:rsidRPr="00482EA4" w:rsidRDefault="006A10EE" w:rsidP="00BD032F">
            <w:pPr>
              <w:autoSpaceDE w:val="0"/>
              <w:autoSpaceDN w:val="0"/>
              <w:adjustRightInd w:val="0"/>
            </w:pPr>
          </w:p>
        </w:tc>
        <w:tc>
          <w:tcPr>
            <w:tcW w:w="1319" w:type="dxa"/>
          </w:tcPr>
          <w:p w14:paraId="67117F45" w14:textId="77777777" w:rsidR="006A10EE" w:rsidRPr="00482EA4" w:rsidRDefault="006A10EE" w:rsidP="00BD032F">
            <w:pPr>
              <w:autoSpaceDE w:val="0"/>
              <w:autoSpaceDN w:val="0"/>
              <w:adjustRightInd w:val="0"/>
            </w:pPr>
          </w:p>
        </w:tc>
      </w:tr>
      <w:tr w:rsidR="006A10EE" w:rsidRPr="00482EA4" w14:paraId="0B300F6F" w14:textId="77777777" w:rsidTr="0088739A">
        <w:tc>
          <w:tcPr>
            <w:tcW w:w="3100" w:type="dxa"/>
          </w:tcPr>
          <w:p w14:paraId="0157A21D" w14:textId="77777777" w:rsidR="006A10EE" w:rsidRPr="00482EA4" w:rsidRDefault="006A10EE" w:rsidP="00BD032F">
            <w:pPr>
              <w:autoSpaceDE w:val="0"/>
              <w:autoSpaceDN w:val="0"/>
              <w:adjustRightInd w:val="0"/>
            </w:pPr>
            <w:r w:rsidRPr="00482EA4">
              <w:rPr>
                <w:sz w:val="20"/>
                <w:szCs w:val="20"/>
              </w:rPr>
              <w:t>СПС КонсультантПлюс: Международное право</w:t>
            </w:r>
          </w:p>
        </w:tc>
        <w:tc>
          <w:tcPr>
            <w:tcW w:w="1041" w:type="dxa"/>
          </w:tcPr>
          <w:p w14:paraId="19F2EA49" w14:textId="77777777" w:rsidR="006A10EE" w:rsidRPr="00482EA4" w:rsidRDefault="006A10EE" w:rsidP="00BD032F">
            <w:pPr>
              <w:autoSpaceDE w:val="0"/>
              <w:autoSpaceDN w:val="0"/>
              <w:adjustRightInd w:val="0"/>
              <w:jc w:val="center"/>
              <w:rPr>
                <w:sz w:val="20"/>
                <w:szCs w:val="20"/>
              </w:rPr>
            </w:pPr>
            <w:proofErr w:type="spellStart"/>
            <w:r w:rsidRPr="00482EA4">
              <w:rPr>
                <w:sz w:val="20"/>
                <w:szCs w:val="20"/>
              </w:rPr>
              <w:t>флеш</w:t>
            </w:r>
            <w:proofErr w:type="spellEnd"/>
          </w:p>
          <w:p w14:paraId="1712AB65" w14:textId="77777777" w:rsidR="006A10EE" w:rsidRPr="00482EA4" w:rsidRDefault="006A10EE" w:rsidP="00BD032F">
            <w:pPr>
              <w:autoSpaceDE w:val="0"/>
              <w:autoSpaceDN w:val="0"/>
              <w:adjustRightInd w:val="0"/>
              <w:jc w:val="center"/>
            </w:pPr>
            <w:r w:rsidRPr="00482EA4">
              <w:rPr>
                <w:sz w:val="20"/>
                <w:szCs w:val="20"/>
              </w:rPr>
              <w:t>версия</w:t>
            </w:r>
          </w:p>
        </w:tc>
        <w:tc>
          <w:tcPr>
            <w:tcW w:w="927" w:type="dxa"/>
          </w:tcPr>
          <w:p w14:paraId="4245FB80" w14:textId="77777777" w:rsidR="006A10EE" w:rsidRPr="00482EA4" w:rsidRDefault="006A10EE" w:rsidP="00BD032F">
            <w:pPr>
              <w:autoSpaceDE w:val="0"/>
              <w:autoSpaceDN w:val="0"/>
              <w:adjustRightInd w:val="0"/>
              <w:jc w:val="center"/>
            </w:pPr>
            <w:r w:rsidRPr="00482EA4">
              <w:t>1</w:t>
            </w:r>
          </w:p>
        </w:tc>
        <w:tc>
          <w:tcPr>
            <w:tcW w:w="1752" w:type="dxa"/>
          </w:tcPr>
          <w:p w14:paraId="11CE295E" w14:textId="77777777" w:rsidR="006A10EE" w:rsidRPr="00482EA4" w:rsidRDefault="006A10EE" w:rsidP="00BD032F">
            <w:pPr>
              <w:autoSpaceDE w:val="0"/>
              <w:autoSpaceDN w:val="0"/>
              <w:adjustRightInd w:val="0"/>
            </w:pPr>
          </w:p>
        </w:tc>
        <w:tc>
          <w:tcPr>
            <w:tcW w:w="1330" w:type="dxa"/>
          </w:tcPr>
          <w:p w14:paraId="2D15BE6F" w14:textId="77777777" w:rsidR="006A10EE" w:rsidRPr="00482EA4" w:rsidRDefault="006A10EE" w:rsidP="00BD032F">
            <w:pPr>
              <w:autoSpaceDE w:val="0"/>
              <w:autoSpaceDN w:val="0"/>
              <w:adjustRightInd w:val="0"/>
            </w:pPr>
          </w:p>
        </w:tc>
        <w:tc>
          <w:tcPr>
            <w:tcW w:w="1319" w:type="dxa"/>
          </w:tcPr>
          <w:p w14:paraId="36378683" w14:textId="77777777" w:rsidR="006A10EE" w:rsidRPr="00482EA4" w:rsidRDefault="006A10EE" w:rsidP="00BD032F">
            <w:pPr>
              <w:autoSpaceDE w:val="0"/>
              <w:autoSpaceDN w:val="0"/>
              <w:adjustRightInd w:val="0"/>
            </w:pPr>
          </w:p>
        </w:tc>
      </w:tr>
      <w:tr w:rsidR="006A10EE" w:rsidRPr="00482EA4" w14:paraId="7A87B66B" w14:textId="77777777" w:rsidTr="0088739A">
        <w:tc>
          <w:tcPr>
            <w:tcW w:w="3100" w:type="dxa"/>
          </w:tcPr>
          <w:p w14:paraId="4DCCBF82" w14:textId="77777777" w:rsidR="006A10EE" w:rsidRPr="00482EA4" w:rsidRDefault="006A10EE" w:rsidP="00BD032F">
            <w:pPr>
              <w:autoSpaceDE w:val="0"/>
              <w:autoSpaceDN w:val="0"/>
              <w:adjustRightInd w:val="0"/>
              <w:rPr>
                <w:sz w:val="20"/>
                <w:szCs w:val="20"/>
              </w:rPr>
            </w:pPr>
            <w:r w:rsidRPr="00482EA4">
              <w:rPr>
                <w:sz w:val="20"/>
                <w:szCs w:val="20"/>
              </w:rPr>
              <w:t xml:space="preserve">СС </w:t>
            </w:r>
            <w:proofErr w:type="spellStart"/>
            <w:r w:rsidRPr="00482EA4">
              <w:rPr>
                <w:sz w:val="20"/>
                <w:szCs w:val="20"/>
              </w:rPr>
              <w:t>КонсультантСудебнаяПрактика</w:t>
            </w:r>
            <w:proofErr w:type="spellEnd"/>
            <w:r w:rsidRPr="00482EA4">
              <w:rPr>
                <w:sz w:val="20"/>
                <w:szCs w:val="20"/>
              </w:rPr>
              <w:t>: Суды</w:t>
            </w:r>
          </w:p>
          <w:p w14:paraId="42DBC22E" w14:textId="77777777" w:rsidR="006A10EE" w:rsidRPr="00482EA4" w:rsidRDefault="006A10EE" w:rsidP="00BD032F">
            <w:pPr>
              <w:autoSpaceDE w:val="0"/>
              <w:autoSpaceDN w:val="0"/>
              <w:adjustRightInd w:val="0"/>
            </w:pPr>
            <w:r w:rsidRPr="00482EA4">
              <w:rPr>
                <w:sz w:val="20"/>
                <w:szCs w:val="20"/>
              </w:rPr>
              <w:t>Москвы и области</w:t>
            </w:r>
          </w:p>
        </w:tc>
        <w:tc>
          <w:tcPr>
            <w:tcW w:w="1041" w:type="dxa"/>
          </w:tcPr>
          <w:p w14:paraId="03B54465" w14:textId="77777777" w:rsidR="006A10EE" w:rsidRPr="00482EA4" w:rsidRDefault="006A10EE" w:rsidP="00BD032F">
            <w:pPr>
              <w:autoSpaceDE w:val="0"/>
              <w:autoSpaceDN w:val="0"/>
              <w:adjustRightInd w:val="0"/>
              <w:jc w:val="center"/>
              <w:rPr>
                <w:sz w:val="20"/>
                <w:szCs w:val="20"/>
              </w:rPr>
            </w:pPr>
            <w:proofErr w:type="spellStart"/>
            <w:r w:rsidRPr="00482EA4">
              <w:rPr>
                <w:sz w:val="20"/>
                <w:szCs w:val="20"/>
              </w:rPr>
              <w:t>флеш</w:t>
            </w:r>
            <w:proofErr w:type="spellEnd"/>
          </w:p>
          <w:p w14:paraId="5C0D7676" w14:textId="77777777" w:rsidR="006A10EE" w:rsidRPr="00482EA4" w:rsidRDefault="006A10EE" w:rsidP="00BD032F">
            <w:pPr>
              <w:autoSpaceDE w:val="0"/>
              <w:autoSpaceDN w:val="0"/>
              <w:adjustRightInd w:val="0"/>
              <w:jc w:val="center"/>
            </w:pPr>
            <w:r w:rsidRPr="00482EA4">
              <w:rPr>
                <w:sz w:val="20"/>
                <w:szCs w:val="20"/>
              </w:rPr>
              <w:t>версия</w:t>
            </w:r>
          </w:p>
        </w:tc>
        <w:tc>
          <w:tcPr>
            <w:tcW w:w="927" w:type="dxa"/>
          </w:tcPr>
          <w:p w14:paraId="0B86674F" w14:textId="77777777" w:rsidR="006A10EE" w:rsidRPr="00482EA4" w:rsidRDefault="006A10EE" w:rsidP="00BD032F">
            <w:pPr>
              <w:autoSpaceDE w:val="0"/>
              <w:autoSpaceDN w:val="0"/>
              <w:adjustRightInd w:val="0"/>
              <w:jc w:val="center"/>
            </w:pPr>
            <w:r w:rsidRPr="00482EA4">
              <w:t>1</w:t>
            </w:r>
          </w:p>
        </w:tc>
        <w:tc>
          <w:tcPr>
            <w:tcW w:w="1752" w:type="dxa"/>
          </w:tcPr>
          <w:p w14:paraId="3E35FE64" w14:textId="77777777" w:rsidR="006A10EE" w:rsidRPr="00482EA4" w:rsidRDefault="006A10EE" w:rsidP="00BD032F">
            <w:pPr>
              <w:autoSpaceDE w:val="0"/>
              <w:autoSpaceDN w:val="0"/>
              <w:adjustRightInd w:val="0"/>
            </w:pPr>
          </w:p>
        </w:tc>
        <w:tc>
          <w:tcPr>
            <w:tcW w:w="1330" w:type="dxa"/>
          </w:tcPr>
          <w:p w14:paraId="386D211D" w14:textId="77777777" w:rsidR="006A10EE" w:rsidRPr="00482EA4" w:rsidRDefault="006A10EE" w:rsidP="00BD032F">
            <w:pPr>
              <w:autoSpaceDE w:val="0"/>
              <w:autoSpaceDN w:val="0"/>
              <w:adjustRightInd w:val="0"/>
            </w:pPr>
          </w:p>
        </w:tc>
        <w:tc>
          <w:tcPr>
            <w:tcW w:w="1319" w:type="dxa"/>
          </w:tcPr>
          <w:p w14:paraId="4D9C26C2" w14:textId="77777777" w:rsidR="006A10EE" w:rsidRPr="00482EA4" w:rsidRDefault="006A10EE" w:rsidP="00BD032F">
            <w:pPr>
              <w:autoSpaceDE w:val="0"/>
              <w:autoSpaceDN w:val="0"/>
              <w:adjustRightInd w:val="0"/>
            </w:pPr>
          </w:p>
        </w:tc>
      </w:tr>
      <w:tr w:rsidR="006A10EE" w:rsidRPr="00482EA4" w14:paraId="21B36851" w14:textId="77777777" w:rsidTr="0088739A">
        <w:tc>
          <w:tcPr>
            <w:tcW w:w="3100" w:type="dxa"/>
          </w:tcPr>
          <w:p w14:paraId="436E0DD3" w14:textId="77777777" w:rsidR="006A10EE" w:rsidRPr="00482EA4" w:rsidRDefault="006A10EE" w:rsidP="00BD032F">
            <w:pPr>
              <w:autoSpaceDE w:val="0"/>
              <w:autoSpaceDN w:val="0"/>
              <w:adjustRightInd w:val="0"/>
              <w:rPr>
                <w:sz w:val="20"/>
                <w:szCs w:val="20"/>
              </w:rPr>
            </w:pPr>
            <w:r w:rsidRPr="00482EA4">
              <w:rPr>
                <w:sz w:val="20"/>
                <w:szCs w:val="20"/>
              </w:rPr>
              <w:t xml:space="preserve">СС </w:t>
            </w:r>
            <w:proofErr w:type="spellStart"/>
            <w:r w:rsidRPr="00482EA4">
              <w:rPr>
                <w:sz w:val="20"/>
                <w:szCs w:val="20"/>
              </w:rPr>
              <w:t>КонсультантСудебнаяПрактика</w:t>
            </w:r>
            <w:proofErr w:type="spellEnd"/>
            <w:r w:rsidRPr="00482EA4">
              <w:rPr>
                <w:sz w:val="20"/>
                <w:szCs w:val="20"/>
              </w:rPr>
              <w:t>: Подборки</w:t>
            </w:r>
          </w:p>
          <w:p w14:paraId="7015214E" w14:textId="77777777" w:rsidR="006A10EE" w:rsidRPr="00482EA4" w:rsidRDefault="006A10EE" w:rsidP="00BD032F">
            <w:pPr>
              <w:autoSpaceDE w:val="0"/>
              <w:autoSpaceDN w:val="0"/>
              <w:adjustRightInd w:val="0"/>
            </w:pPr>
            <w:r w:rsidRPr="00482EA4">
              <w:rPr>
                <w:sz w:val="20"/>
                <w:szCs w:val="20"/>
              </w:rPr>
              <w:t>судебных решений</w:t>
            </w:r>
          </w:p>
        </w:tc>
        <w:tc>
          <w:tcPr>
            <w:tcW w:w="1041" w:type="dxa"/>
          </w:tcPr>
          <w:p w14:paraId="75AB9C60" w14:textId="77777777" w:rsidR="006A10EE" w:rsidRPr="00482EA4" w:rsidRDefault="006A10EE" w:rsidP="00BD032F">
            <w:pPr>
              <w:autoSpaceDE w:val="0"/>
              <w:autoSpaceDN w:val="0"/>
              <w:adjustRightInd w:val="0"/>
              <w:jc w:val="center"/>
              <w:rPr>
                <w:sz w:val="20"/>
                <w:szCs w:val="20"/>
              </w:rPr>
            </w:pPr>
            <w:proofErr w:type="spellStart"/>
            <w:r w:rsidRPr="00482EA4">
              <w:rPr>
                <w:sz w:val="20"/>
                <w:szCs w:val="20"/>
              </w:rPr>
              <w:t>флеш</w:t>
            </w:r>
            <w:proofErr w:type="spellEnd"/>
          </w:p>
          <w:p w14:paraId="539B1692" w14:textId="77777777" w:rsidR="006A10EE" w:rsidRPr="00482EA4" w:rsidRDefault="006A10EE" w:rsidP="00BD032F">
            <w:pPr>
              <w:autoSpaceDE w:val="0"/>
              <w:autoSpaceDN w:val="0"/>
              <w:adjustRightInd w:val="0"/>
              <w:jc w:val="center"/>
            </w:pPr>
            <w:r w:rsidRPr="00482EA4">
              <w:rPr>
                <w:sz w:val="20"/>
                <w:szCs w:val="20"/>
              </w:rPr>
              <w:t>версия</w:t>
            </w:r>
          </w:p>
        </w:tc>
        <w:tc>
          <w:tcPr>
            <w:tcW w:w="927" w:type="dxa"/>
          </w:tcPr>
          <w:p w14:paraId="7FBDB714" w14:textId="77777777" w:rsidR="006A10EE" w:rsidRPr="00482EA4" w:rsidRDefault="006A10EE" w:rsidP="00BD032F">
            <w:pPr>
              <w:autoSpaceDE w:val="0"/>
              <w:autoSpaceDN w:val="0"/>
              <w:adjustRightInd w:val="0"/>
              <w:jc w:val="center"/>
            </w:pPr>
            <w:r w:rsidRPr="00482EA4">
              <w:t>1</w:t>
            </w:r>
          </w:p>
        </w:tc>
        <w:tc>
          <w:tcPr>
            <w:tcW w:w="1752" w:type="dxa"/>
          </w:tcPr>
          <w:p w14:paraId="2C256484" w14:textId="77777777" w:rsidR="006A10EE" w:rsidRPr="00482EA4" w:rsidRDefault="006A10EE" w:rsidP="00BD032F">
            <w:pPr>
              <w:autoSpaceDE w:val="0"/>
              <w:autoSpaceDN w:val="0"/>
              <w:adjustRightInd w:val="0"/>
            </w:pPr>
          </w:p>
        </w:tc>
        <w:tc>
          <w:tcPr>
            <w:tcW w:w="1330" w:type="dxa"/>
          </w:tcPr>
          <w:p w14:paraId="318DE54F" w14:textId="77777777" w:rsidR="006A10EE" w:rsidRPr="00482EA4" w:rsidRDefault="006A10EE" w:rsidP="00BD032F">
            <w:pPr>
              <w:autoSpaceDE w:val="0"/>
              <w:autoSpaceDN w:val="0"/>
              <w:adjustRightInd w:val="0"/>
            </w:pPr>
          </w:p>
        </w:tc>
        <w:tc>
          <w:tcPr>
            <w:tcW w:w="1319" w:type="dxa"/>
          </w:tcPr>
          <w:p w14:paraId="2BA2DADF" w14:textId="77777777" w:rsidR="006A10EE" w:rsidRPr="00482EA4" w:rsidRDefault="006A10EE" w:rsidP="00BD032F">
            <w:pPr>
              <w:autoSpaceDE w:val="0"/>
              <w:autoSpaceDN w:val="0"/>
              <w:adjustRightInd w:val="0"/>
            </w:pPr>
          </w:p>
        </w:tc>
      </w:tr>
      <w:tr w:rsidR="006A10EE" w:rsidRPr="00482EA4" w14:paraId="15FA91BB" w14:textId="77777777" w:rsidTr="0088739A">
        <w:tc>
          <w:tcPr>
            <w:tcW w:w="3100" w:type="dxa"/>
          </w:tcPr>
          <w:p w14:paraId="7AB5B3F4" w14:textId="77777777" w:rsidR="006A10EE" w:rsidRPr="00482EA4" w:rsidRDefault="006A10EE" w:rsidP="00F81ABA">
            <w:pPr>
              <w:autoSpaceDE w:val="0"/>
              <w:autoSpaceDN w:val="0"/>
              <w:adjustRightInd w:val="0"/>
            </w:pPr>
            <w:r w:rsidRPr="00482EA4">
              <w:rPr>
                <w:sz w:val="20"/>
                <w:szCs w:val="20"/>
              </w:rPr>
              <w:t>СПС КонсультантПлюс: Эксперт-приложение</w:t>
            </w:r>
          </w:p>
        </w:tc>
        <w:tc>
          <w:tcPr>
            <w:tcW w:w="1041" w:type="dxa"/>
          </w:tcPr>
          <w:p w14:paraId="27C59140" w14:textId="77777777" w:rsidR="006A10EE" w:rsidRPr="00482EA4" w:rsidRDefault="006A10EE" w:rsidP="00BD032F">
            <w:pPr>
              <w:autoSpaceDE w:val="0"/>
              <w:autoSpaceDN w:val="0"/>
              <w:adjustRightInd w:val="0"/>
              <w:jc w:val="center"/>
              <w:rPr>
                <w:sz w:val="20"/>
                <w:szCs w:val="20"/>
              </w:rPr>
            </w:pPr>
            <w:proofErr w:type="spellStart"/>
            <w:r w:rsidRPr="00482EA4">
              <w:rPr>
                <w:sz w:val="20"/>
                <w:szCs w:val="20"/>
              </w:rPr>
              <w:t>флеш</w:t>
            </w:r>
            <w:proofErr w:type="spellEnd"/>
          </w:p>
          <w:p w14:paraId="61621698" w14:textId="77777777" w:rsidR="006A10EE" w:rsidRPr="00482EA4" w:rsidRDefault="006A10EE" w:rsidP="00BD032F">
            <w:pPr>
              <w:autoSpaceDE w:val="0"/>
              <w:autoSpaceDN w:val="0"/>
              <w:adjustRightInd w:val="0"/>
              <w:jc w:val="center"/>
            </w:pPr>
            <w:r w:rsidRPr="00482EA4">
              <w:rPr>
                <w:sz w:val="20"/>
                <w:szCs w:val="20"/>
              </w:rPr>
              <w:t>версия</w:t>
            </w:r>
          </w:p>
        </w:tc>
        <w:tc>
          <w:tcPr>
            <w:tcW w:w="927" w:type="dxa"/>
          </w:tcPr>
          <w:p w14:paraId="0B09B6F7" w14:textId="77777777" w:rsidR="006A10EE" w:rsidRPr="00482EA4" w:rsidRDefault="006A10EE" w:rsidP="00BD032F">
            <w:pPr>
              <w:autoSpaceDE w:val="0"/>
              <w:autoSpaceDN w:val="0"/>
              <w:adjustRightInd w:val="0"/>
              <w:jc w:val="center"/>
            </w:pPr>
            <w:r w:rsidRPr="00482EA4">
              <w:t>1</w:t>
            </w:r>
          </w:p>
        </w:tc>
        <w:tc>
          <w:tcPr>
            <w:tcW w:w="1752" w:type="dxa"/>
          </w:tcPr>
          <w:p w14:paraId="0EBCCADF" w14:textId="77777777" w:rsidR="006A10EE" w:rsidRPr="00482EA4" w:rsidRDefault="006A10EE" w:rsidP="00BD032F">
            <w:pPr>
              <w:autoSpaceDE w:val="0"/>
              <w:autoSpaceDN w:val="0"/>
              <w:adjustRightInd w:val="0"/>
            </w:pPr>
          </w:p>
        </w:tc>
        <w:tc>
          <w:tcPr>
            <w:tcW w:w="1330" w:type="dxa"/>
          </w:tcPr>
          <w:p w14:paraId="7BBF75C5" w14:textId="77777777" w:rsidR="006A10EE" w:rsidRPr="00482EA4" w:rsidRDefault="006A10EE" w:rsidP="00BD032F">
            <w:pPr>
              <w:autoSpaceDE w:val="0"/>
              <w:autoSpaceDN w:val="0"/>
              <w:adjustRightInd w:val="0"/>
            </w:pPr>
          </w:p>
        </w:tc>
        <w:tc>
          <w:tcPr>
            <w:tcW w:w="1319" w:type="dxa"/>
          </w:tcPr>
          <w:p w14:paraId="7B15FF93" w14:textId="77777777" w:rsidR="006A10EE" w:rsidRPr="00482EA4" w:rsidRDefault="006A10EE" w:rsidP="00BD032F">
            <w:pPr>
              <w:autoSpaceDE w:val="0"/>
              <w:autoSpaceDN w:val="0"/>
              <w:adjustRightInd w:val="0"/>
            </w:pPr>
          </w:p>
        </w:tc>
      </w:tr>
      <w:tr w:rsidR="006A10EE" w:rsidRPr="00482EA4" w14:paraId="10E43E7E" w14:textId="77777777" w:rsidTr="0088739A">
        <w:tc>
          <w:tcPr>
            <w:tcW w:w="3100" w:type="dxa"/>
          </w:tcPr>
          <w:p w14:paraId="48B578FE" w14:textId="77777777" w:rsidR="006A10EE" w:rsidRPr="00482EA4" w:rsidRDefault="006A10EE" w:rsidP="00BD032F">
            <w:pPr>
              <w:autoSpaceDE w:val="0"/>
              <w:autoSpaceDN w:val="0"/>
              <w:adjustRightInd w:val="0"/>
              <w:rPr>
                <w:sz w:val="20"/>
                <w:szCs w:val="20"/>
              </w:rPr>
            </w:pPr>
            <w:r w:rsidRPr="00482EA4">
              <w:rPr>
                <w:sz w:val="20"/>
                <w:szCs w:val="20"/>
              </w:rPr>
              <w:t>СПС Консультант Премиум смарт-комплект</w:t>
            </w:r>
          </w:p>
          <w:p w14:paraId="74EF7BBE" w14:textId="77777777" w:rsidR="006A10EE" w:rsidRPr="00482EA4" w:rsidRDefault="006A10EE" w:rsidP="00BD032F">
            <w:pPr>
              <w:autoSpaceDE w:val="0"/>
              <w:autoSpaceDN w:val="0"/>
              <w:adjustRightInd w:val="0"/>
            </w:pPr>
            <w:proofErr w:type="spellStart"/>
            <w:r w:rsidRPr="00482EA4">
              <w:rPr>
                <w:sz w:val="20"/>
                <w:szCs w:val="20"/>
              </w:rPr>
              <w:t>Проф</w:t>
            </w:r>
            <w:proofErr w:type="spellEnd"/>
          </w:p>
        </w:tc>
        <w:tc>
          <w:tcPr>
            <w:tcW w:w="1041" w:type="dxa"/>
          </w:tcPr>
          <w:p w14:paraId="226B0F34" w14:textId="77777777" w:rsidR="006A10EE" w:rsidRPr="00482EA4" w:rsidRDefault="006A10EE" w:rsidP="00BD032F">
            <w:pPr>
              <w:autoSpaceDE w:val="0"/>
              <w:autoSpaceDN w:val="0"/>
              <w:adjustRightInd w:val="0"/>
              <w:jc w:val="center"/>
            </w:pPr>
            <w:r w:rsidRPr="00482EA4">
              <w:rPr>
                <w:sz w:val="20"/>
                <w:szCs w:val="20"/>
              </w:rPr>
              <w:t>ОВК-Ф***</w:t>
            </w:r>
          </w:p>
        </w:tc>
        <w:tc>
          <w:tcPr>
            <w:tcW w:w="927" w:type="dxa"/>
          </w:tcPr>
          <w:p w14:paraId="0032F604" w14:textId="77777777" w:rsidR="006A10EE" w:rsidRPr="00482EA4" w:rsidRDefault="006A10EE" w:rsidP="00BD032F">
            <w:pPr>
              <w:autoSpaceDE w:val="0"/>
              <w:autoSpaceDN w:val="0"/>
              <w:adjustRightInd w:val="0"/>
              <w:jc w:val="center"/>
            </w:pPr>
            <w:r w:rsidRPr="00482EA4">
              <w:t>2</w:t>
            </w:r>
          </w:p>
        </w:tc>
        <w:tc>
          <w:tcPr>
            <w:tcW w:w="1752" w:type="dxa"/>
          </w:tcPr>
          <w:p w14:paraId="3E14ACCD" w14:textId="77777777" w:rsidR="006A10EE" w:rsidRPr="00482EA4" w:rsidRDefault="006A10EE" w:rsidP="00BD032F">
            <w:pPr>
              <w:autoSpaceDE w:val="0"/>
              <w:autoSpaceDN w:val="0"/>
              <w:adjustRightInd w:val="0"/>
            </w:pPr>
          </w:p>
        </w:tc>
        <w:tc>
          <w:tcPr>
            <w:tcW w:w="1330" w:type="dxa"/>
          </w:tcPr>
          <w:p w14:paraId="3A361AE7" w14:textId="77777777" w:rsidR="006A10EE" w:rsidRPr="00482EA4" w:rsidRDefault="006A10EE" w:rsidP="00BD032F">
            <w:pPr>
              <w:autoSpaceDE w:val="0"/>
              <w:autoSpaceDN w:val="0"/>
              <w:adjustRightInd w:val="0"/>
            </w:pPr>
          </w:p>
        </w:tc>
        <w:tc>
          <w:tcPr>
            <w:tcW w:w="1319" w:type="dxa"/>
          </w:tcPr>
          <w:p w14:paraId="48B2DD65" w14:textId="77777777" w:rsidR="006A10EE" w:rsidRPr="00482EA4" w:rsidRDefault="006A10EE" w:rsidP="00BD032F">
            <w:pPr>
              <w:autoSpaceDE w:val="0"/>
              <w:autoSpaceDN w:val="0"/>
              <w:adjustRightInd w:val="0"/>
            </w:pPr>
          </w:p>
        </w:tc>
      </w:tr>
      <w:tr w:rsidR="006A10EE" w:rsidRPr="00482EA4" w14:paraId="58A3A2C7" w14:textId="77777777" w:rsidTr="0088739A">
        <w:tc>
          <w:tcPr>
            <w:tcW w:w="5068" w:type="dxa"/>
            <w:gridSpan w:val="3"/>
          </w:tcPr>
          <w:p w14:paraId="1F3E103D" w14:textId="77777777" w:rsidR="006A10EE" w:rsidRPr="00482EA4" w:rsidRDefault="006A10EE" w:rsidP="00BD032F">
            <w:pPr>
              <w:autoSpaceDE w:val="0"/>
              <w:autoSpaceDN w:val="0"/>
              <w:adjustRightInd w:val="0"/>
            </w:pPr>
            <w:r w:rsidRPr="00482EA4">
              <w:rPr>
                <w:b/>
                <w:bCs/>
                <w:sz w:val="20"/>
                <w:szCs w:val="20"/>
              </w:rPr>
              <w:t>Итого в месяц, руб.</w:t>
            </w:r>
          </w:p>
        </w:tc>
        <w:tc>
          <w:tcPr>
            <w:tcW w:w="1752" w:type="dxa"/>
          </w:tcPr>
          <w:p w14:paraId="2B01AAEF" w14:textId="77777777" w:rsidR="006A10EE" w:rsidRPr="00482EA4" w:rsidRDefault="006A10EE" w:rsidP="00BD032F">
            <w:pPr>
              <w:autoSpaceDE w:val="0"/>
              <w:autoSpaceDN w:val="0"/>
              <w:adjustRightInd w:val="0"/>
            </w:pPr>
          </w:p>
        </w:tc>
        <w:tc>
          <w:tcPr>
            <w:tcW w:w="1330" w:type="dxa"/>
          </w:tcPr>
          <w:p w14:paraId="7A076431" w14:textId="77777777" w:rsidR="006A10EE" w:rsidRPr="00482EA4" w:rsidRDefault="006A10EE" w:rsidP="00BD032F">
            <w:pPr>
              <w:autoSpaceDE w:val="0"/>
              <w:autoSpaceDN w:val="0"/>
              <w:adjustRightInd w:val="0"/>
            </w:pPr>
          </w:p>
        </w:tc>
        <w:tc>
          <w:tcPr>
            <w:tcW w:w="1319" w:type="dxa"/>
          </w:tcPr>
          <w:p w14:paraId="089BB60C" w14:textId="77777777" w:rsidR="006A10EE" w:rsidRPr="00482EA4" w:rsidRDefault="006A10EE" w:rsidP="00BD032F">
            <w:pPr>
              <w:autoSpaceDE w:val="0"/>
              <w:autoSpaceDN w:val="0"/>
              <w:adjustRightInd w:val="0"/>
            </w:pPr>
          </w:p>
        </w:tc>
      </w:tr>
      <w:tr w:rsidR="006A10EE" w:rsidRPr="00482EA4" w14:paraId="5C8F7BF2" w14:textId="77777777" w:rsidTr="0088739A">
        <w:tc>
          <w:tcPr>
            <w:tcW w:w="5068" w:type="dxa"/>
            <w:gridSpan w:val="3"/>
          </w:tcPr>
          <w:p w14:paraId="18A8A3E2" w14:textId="77777777" w:rsidR="006A10EE" w:rsidRPr="00482EA4" w:rsidRDefault="006A10EE" w:rsidP="00BD032F">
            <w:pPr>
              <w:autoSpaceDE w:val="0"/>
              <w:autoSpaceDN w:val="0"/>
              <w:adjustRightInd w:val="0"/>
            </w:pPr>
            <w:r w:rsidRPr="00482EA4">
              <w:rPr>
                <w:b/>
                <w:bCs/>
                <w:sz w:val="20"/>
                <w:szCs w:val="20"/>
              </w:rPr>
              <w:t>Итого за 36 мес., руб.</w:t>
            </w:r>
          </w:p>
        </w:tc>
        <w:tc>
          <w:tcPr>
            <w:tcW w:w="1752" w:type="dxa"/>
          </w:tcPr>
          <w:p w14:paraId="18A3C4AF" w14:textId="77777777" w:rsidR="006A10EE" w:rsidRPr="00482EA4" w:rsidRDefault="006A10EE" w:rsidP="00BD032F">
            <w:pPr>
              <w:autoSpaceDE w:val="0"/>
              <w:autoSpaceDN w:val="0"/>
              <w:adjustRightInd w:val="0"/>
            </w:pPr>
          </w:p>
        </w:tc>
        <w:tc>
          <w:tcPr>
            <w:tcW w:w="1330" w:type="dxa"/>
          </w:tcPr>
          <w:p w14:paraId="5DBD2E29" w14:textId="77777777" w:rsidR="006A10EE" w:rsidRPr="00482EA4" w:rsidRDefault="006A10EE" w:rsidP="00BD032F">
            <w:pPr>
              <w:autoSpaceDE w:val="0"/>
              <w:autoSpaceDN w:val="0"/>
              <w:adjustRightInd w:val="0"/>
            </w:pPr>
          </w:p>
        </w:tc>
        <w:tc>
          <w:tcPr>
            <w:tcW w:w="1319" w:type="dxa"/>
          </w:tcPr>
          <w:p w14:paraId="3DA0CAC3" w14:textId="77777777" w:rsidR="006A10EE" w:rsidRPr="00482EA4" w:rsidRDefault="006A10EE" w:rsidP="00BD032F">
            <w:pPr>
              <w:autoSpaceDE w:val="0"/>
              <w:autoSpaceDN w:val="0"/>
              <w:adjustRightInd w:val="0"/>
            </w:pPr>
          </w:p>
        </w:tc>
      </w:tr>
    </w:tbl>
    <w:p w14:paraId="0792DC58" w14:textId="77777777" w:rsidR="006A10EE" w:rsidRPr="00482EA4" w:rsidRDefault="006A10EE" w:rsidP="006A10EE">
      <w:pPr>
        <w:autoSpaceDE w:val="0"/>
        <w:autoSpaceDN w:val="0"/>
        <w:adjustRightInd w:val="0"/>
      </w:pPr>
      <w:r w:rsidRPr="00482EA4">
        <w:rPr>
          <w:iCs/>
          <w:sz w:val="20"/>
          <w:szCs w:val="20"/>
        </w:rPr>
        <w:t xml:space="preserve">*** Онлайн-Версия ключ на </w:t>
      </w:r>
      <w:proofErr w:type="spellStart"/>
      <w:r w:rsidRPr="00482EA4">
        <w:rPr>
          <w:iCs/>
          <w:sz w:val="20"/>
          <w:szCs w:val="20"/>
        </w:rPr>
        <w:t>флеш</w:t>
      </w:r>
      <w:proofErr w:type="spellEnd"/>
    </w:p>
    <w:p w14:paraId="281BBEE3" w14:textId="77777777" w:rsidR="006A10EE" w:rsidRPr="00817D59" w:rsidRDefault="006A10EE" w:rsidP="006A10EE">
      <w:pPr>
        <w:autoSpaceDE w:val="0"/>
        <w:autoSpaceDN w:val="0"/>
        <w:adjustRightInd w:val="0"/>
      </w:pPr>
    </w:p>
    <w:p w14:paraId="4B76D6AB" w14:textId="627F471D" w:rsidR="006A10EE" w:rsidRPr="00A12A66" w:rsidRDefault="006A10EE" w:rsidP="006A10EE">
      <w:pPr>
        <w:widowControl w:val="0"/>
        <w:ind w:firstLine="720"/>
        <w:jc w:val="both"/>
      </w:pPr>
      <w:r w:rsidRPr="00F65A0E">
        <w:t>1. Цен</w:t>
      </w:r>
      <w:r w:rsidR="00413CAB">
        <w:t>ы</w:t>
      </w:r>
      <w:r w:rsidRPr="00F65A0E">
        <w:t>, указанн</w:t>
      </w:r>
      <w:r w:rsidR="00413CAB">
        <w:t>ые</w:t>
      </w:r>
      <w:r w:rsidRPr="00F65A0E">
        <w:t xml:space="preserve"> в настоящем финансово-коммерческом предложении по ____________ </w:t>
      </w:r>
      <w:r w:rsidRPr="00F65A0E">
        <w:rPr>
          <w:i/>
        </w:rPr>
        <w:t>(поставке товаров, выполнению работ, оказанию услуг)</w:t>
      </w:r>
      <w:r w:rsidRPr="00F65A0E">
        <w:t xml:space="preserve">, </w:t>
      </w:r>
      <w:r w:rsidR="004E56DF">
        <w:t>с учетом стоимости по выполнению всех установленных таможенных процедур, а также всех затрат, расходов связанных с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r w:rsidR="004E56DF" w:rsidRPr="00F65A0E" w:rsidDel="004E56DF">
        <w:t xml:space="preserve"> </w:t>
      </w:r>
      <w:r w:rsidR="004E56DF">
        <w:t>С</w:t>
      </w:r>
      <w:r w:rsidRPr="00F65A0E">
        <w:t xml:space="preserve">умма НДС и условия начисления определяются в соответствии с </w:t>
      </w:r>
      <w:r w:rsidRPr="00A12A66">
        <w:t>законодательством Российской Федерации</w:t>
      </w:r>
    </w:p>
    <w:p w14:paraId="29162D8C" w14:textId="77777777" w:rsidR="006A10EE" w:rsidRPr="00A12A66" w:rsidRDefault="006A10EE" w:rsidP="006A10EE">
      <w:pPr>
        <w:pStyle w:val="afb"/>
        <w:widowControl w:val="0"/>
        <w:jc w:val="both"/>
        <w:rPr>
          <w:sz w:val="24"/>
          <w:szCs w:val="24"/>
        </w:rPr>
      </w:pPr>
      <w:r w:rsidRPr="00A12A66">
        <w:rPr>
          <w:sz w:val="24"/>
          <w:szCs w:val="24"/>
        </w:rPr>
        <w:t>__________</w:t>
      </w:r>
      <w:r w:rsidRPr="00A12A66">
        <w:rPr>
          <w:i/>
          <w:sz w:val="24"/>
          <w:szCs w:val="24"/>
        </w:rPr>
        <w:t xml:space="preserve"> (поставка товаров, выполнение работ, оказание услуг)</w:t>
      </w:r>
      <w:r w:rsidRPr="00A12A66">
        <w:rPr>
          <w:sz w:val="24"/>
          <w:szCs w:val="24"/>
        </w:rPr>
        <w:t xml:space="preserve"> облагается НДС по ставке ____%, размер которого составляет ________/ НДС не облагается </w:t>
      </w:r>
      <w:r w:rsidRPr="00A12A66">
        <w:rPr>
          <w:i/>
          <w:sz w:val="24"/>
          <w:szCs w:val="24"/>
        </w:rPr>
        <w:t>(указать необходимое).</w:t>
      </w:r>
    </w:p>
    <w:p w14:paraId="52DE1C04" w14:textId="77777777" w:rsidR="006A10EE" w:rsidRPr="00A12A66" w:rsidRDefault="006A10EE" w:rsidP="006A10EE">
      <w:pPr>
        <w:ind w:firstLine="720"/>
        <w:jc w:val="both"/>
      </w:pPr>
      <w:r w:rsidRPr="00A12A66">
        <w:t>2. Осуществлять электронный документооборот (далее – ЭДО) на условиях, изложенных в приложени</w:t>
      </w:r>
      <w:r w:rsidR="00EE3469" w:rsidRPr="00A12A66">
        <w:t>и</w:t>
      </w:r>
      <w:r w:rsidRPr="00A12A66">
        <w:t xml:space="preserve"> № </w:t>
      </w:r>
      <w:r w:rsidR="00EE3469" w:rsidRPr="00A12A66">
        <w:t>3 к</w:t>
      </w:r>
      <w:r w:rsidRPr="00A12A66">
        <w:t xml:space="preserve"> проекту договора документации о закупке согласны.</w:t>
      </w:r>
    </w:p>
    <w:p w14:paraId="2DE59C39" w14:textId="77777777" w:rsidR="006A10EE" w:rsidRPr="00F65A0E" w:rsidRDefault="006A10EE" w:rsidP="006A10EE">
      <w:pPr>
        <w:ind w:firstLine="720"/>
        <w:jc w:val="both"/>
      </w:pPr>
      <w:r w:rsidRPr="00F65A0E">
        <w:t xml:space="preserve">При осуществлении ЭДО предполагается обмен следующими документами </w:t>
      </w:r>
      <w:r w:rsidRPr="00F65A0E">
        <w:rPr>
          <w:i/>
        </w:rPr>
        <w:t>(ниже удалить лишние строки)</w:t>
      </w:r>
      <w:r w:rsidRPr="00F65A0E">
        <w:t>:</w:t>
      </w:r>
    </w:p>
    <w:p w14:paraId="5CA6F738" w14:textId="77777777" w:rsidR="006A10EE" w:rsidRPr="00F65A0E" w:rsidRDefault="006A10EE" w:rsidP="006A10EE">
      <w:pPr>
        <w:ind w:firstLine="720"/>
        <w:jc w:val="both"/>
      </w:pPr>
      <w:r w:rsidRPr="00F65A0E">
        <w:t>- акт сдачи-приемки выполненных работ/оказанных услуг;</w:t>
      </w:r>
    </w:p>
    <w:p w14:paraId="0C67083F" w14:textId="77777777" w:rsidR="006A10EE" w:rsidRPr="00F65A0E" w:rsidRDefault="006A10EE" w:rsidP="006A10EE">
      <w:pPr>
        <w:ind w:firstLine="720"/>
        <w:jc w:val="both"/>
      </w:pPr>
      <w:r w:rsidRPr="00F65A0E">
        <w:t>- товарная накладная формы ТОРГ-12;</w:t>
      </w:r>
    </w:p>
    <w:p w14:paraId="67B417C0" w14:textId="77777777" w:rsidR="006A10EE" w:rsidRPr="00F65A0E" w:rsidRDefault="006A10EE" w:rsidP="006A10EE">
      <w:pPr>
        <w:ind w:firstLine="720"/>
        <w:jc w:val="both"/>
      </w:pPr>
      <w:r w:rsidRPr="00F65A0E">
        <w:t>- универсальный передаточный документ (УПД);</w:t>
      </w:r>
    </w:p>
    <w:p w14:paraId="030009CE" w14:textId="77777777" w:rsidR="006A10EE" w:rsidRPr="00F65A0E" w:rsidRDefault="006A10EE" w:rsidP="006A10EE">
      <w:pPr>
        <w:ind w:firstLine="720"/>
        <w:jc w:val="both"/>
      </w:pPr>
      <w:r w:rsidRPr="00F65A0E">
        <w:t>- счет-фактура;</w:t>
      </w:r>
    </w:p>
    <w:p w14:paraId="3384CA46" w14:textId="77777777" w:rsidR="006A10EE" w:rsidRPr="00F65A0E" w:rsidRDefault="006A10EE" w:rsidP="006A10EE">
      <w:pPr>
        <w:ind w:firstLine="720"/>
        <w:rPr>
          <w:i/>
        </w:rPr>
      </w:pPr>
      <w:r w:rsidRPr="00F65A0E">
        <w:t>- корректировочный документ/корректировочная счет-фактура</w:t>
      </w:r>
    </w:p>
    <w:p w14:paraId="0850C03E" w14:textId="768F1E42" w:rsidR="006A10EE" w:rsidRPr="00F65A0E" w:rsidRDefault="006A10EE" w:rsidP="006A10EE">
      <w:pPr>
        <w:ind w:firstLine="720"/>
        <w:jc w:val="both"/>
      </w:pPr>
      <w:r w:rsidRPr="00F65A0E">
        <w:t>3. В случае применения обеспечительных мер надлежащего исполнения договора на условиях</w:t>
      </w:r>
      <w:r w:rsidR="00413CAB">
        <w:t>,</w:t>
      </w:r>
      <w:r w:rsidRPr="00F65A0E">
        <w:t xml:space="preserve"> указанных в пункте 24 Информационной карты документации о закупке </w:t>
      </w:r>
      <w:r w:rsidRPr="00F65A0E">
        <w:rPr>
          <w:b/>
        </w:rPr>
        <w:t>________</w:t>
      </w:r>
      <w:r w:rsidRPr="00F65A0E">
        <w:t xml:space="preserve"> </w:t>
      </w:r>
      <w:r w:rsidRPr="00F65A0E">
        <w:rPr>
          <w:bCs/>
          <w:i/>
        </w:rPr>
        <w:t>(полное наименование п</w:t>
      </w:r>
      <w:r w:rsidRPr="00F65A0E">
        <w:rPr>
          <w:i/>
        </w:rPr>
        <w:t>ретендента</w:t>
      </w:r>
      <w:r w:rsidRPr="00F65A0E">
        <w:rPr>
          <w:bCs/>
          <w:i/>
        </w:rPr>
        <w:t>)</w:t>
      </w:r>
      <w:r w:rsidRPr="00F65A0E">
        <w:t xml:space="preserve"> обязуется предоставить требуемые документы в течение 10 дней с даты подписания договора.</w:t>
      </w:r>
    </w:p>
    <w:p w14:paraId="1CEBC8B7" w14:textId="77777777" w:rsidR="006A10EE" w:rsidRPr="00F65A0E" w:rsidRDefault="006A10EE" w:rsidP="006A10EE">
      <w:pPr>
        <w:ind w:firstLine="720"/>
        <w:jc w:val="both"/>
      </w:pPr>
      <w:r w:rsidRPr="00F65A0E">
        <w:t xml:space="preserve">4. Срок действия настоящего финансово-коммерческого предложения составляет </w:t>
      </w:r>
      <w:r w:rsidRPr="00F65A0E">
        <w:rPr>
          <w:b/>
        </w:rPr>
        <w:t xml:space="preserve">_______ </w:t>
      </w:r>
      <w:r w:rsidRPr="00F65A0E">
        <w:rPr>
          <w:i/>
        </w:rPr>
        <w:t>(претендентом указывается срок не менее установленного в пункте 22 Информационной карты</w:t>
      </w:r>
      <w:r w:rsidRPr="00F65A0E">
        <w:t xml:space="preserve">) </w:t>
      </w:r>
      <w:r w:rsidRPr="00F65A0E">
        <w:rPr>
          <w:b/>
        </w:rPr>
        <w:t>календарных дней</w:t>
      </w:r>
      <w:r w:rsidRPr="00F65A0E">
        <w:t xml:space="preserve"> с даты окончания срока подачи Заявок, указанной в пункте 7 Информационной карты.</w:t>
      </w:r>
    </w:p>
    <w:p w14:paraId="1C7FE52E" w14:textId="77777777" w:rsidR="006A10EE" w:rsidRPr="00F65A0E" w:rsidRDefault="006A10EE" w:rsidP="006A10EE">
      <w:pPr>
        <w:ind w:firstLine="720"/>
        <w:jc w:val="both"/>
      </w:pPr>
      <w:r w:rsidRPr="00F65A0E">
        <w:lastRenderedPageBreak/>
        <w:t xml:space="preserve">5. Если предложения, изложенные в финансово-коммерческом предложении, будут приняты Заказчиком, ________ </w:t>
      </w:r>
      <w:r w:rsidRPr="00F65A0E">
        <w:rPr>
          <w:bCs/>
          <w:i/>
        </w:rPr>
        <w:t>(полное наименование п</w:t>
      </w:r>
      <w:r w:rsidRPr="00F65A0E">
        <w:rPr>
          <w:i/>
        </w:rPr>
        <w:t>ретендента</w:t>
      </w:r>
      <w:r w:rsidRPr="00F65A0E">
        <w:rPr>
          <w:bCs/>
          <w:i/>
        </w:rPr>
        <w:t>)</w:t>
      </w:r>
      <w:r w:rsidRPr="00F65A0E">
        <w:t xml:space="preserve"> берет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14:paraId="7187E13C" w14:textId="77777777" w:rsidR="006A10EE" w:rsidRPr="00F65A0E" w:rsidRDefault="006A10EE" w:rsidP="006A10EE">
      <w:pPr>
        <w:ind w:firstLine="720"/>
        <w:jc w:val="both"/>
      </w:pPr>
      <w:r w:rsidRPr="00F65A0E">
        <w:t xml:space="preserve">6. В случае если указанные предложения будут признаны лучшими, ________ </w:t>
      </w:r>
      <w:r w:rsidRPr="00F65A0E">
        <w:rPr>
          <w:bCs/>
          <w:i/>
        </w:rPr>
        <w:t>(полное наименование п</w:t>
      </w:r>
      <w:r w:rsidRPr="00F65A0E">
        <w:rPr>
          <w:i/>
        </w:rPr>
        <w:t>ретендента</w:t>
      </w:r>
      <w:r w:rsidRPr="00F65A0E">
        <w:rPr>
          <w:bCs/>
          <w:i/>
        </w:rPr>
        <w:t>)</w:t>
      </w:r>
      <w:r w:rsidRPr="00F65A0E">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14:paraId="04D8BE9A" w14:textId="77777777" w:rsidR="006A10EE" w:rsidRPr="00F65A0E" w:rsidRDefault="006A10EE" w:rsidP="006A10EE">
      <w:pPr>
        <w:ind w:firstLine="720"/>
        <w:jc w:val="both"/>
      </w:pPr>
      <w:r w:rsidRPr="00F65A0E">
        <w:t>7. ________</w:t>
      </w:r>
      <w:r w:rsidRPr="00F65A0E">
        <w:rPr>
          <w:bCs/>
          <w:i/>
        </w:rPr>
        <w:t>(полное наименование п</w:t>
      </w:r>
      <w:r w:rsidRPr="00F65A0E">
        <w:rPr>
          <w:i/>
        </w:rPr>
        <w:t>ретендента</w:t>
      </w:r>
      <w:r w:rsidRPr="00F65A0E">
        <w:rPr>
          <w:bCs/>
          <w:i/>
        </w:rPr>
        <w:t xml:space="preserve">) </w:t>
      </w:r>
      <w:r w:rsidRPr="00F65A0E">
        <w:t>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0A14BA8B" w14:textId="77777777" w:rsidR="006A10EE" w:rsidRPr="00F65A0E" w:rsidRDefault="006A10EE" w:rsidP="006A10EE">
      <w:pPr>
        <w:ind w:firstLine="720"/>
        <w:jc w:val="both"/>
      </w:pPr>
      <w:r w:rsidRPr="00F65A0E">
        <w:t xml:space="preserve">8. ________ </w:t>
      </w:r>
      <w:r w:rsidRPr="00F65A0E">
        <w:rPr>
          <w:bCs/>
          <w:i/>
        </w:rPr>
        <w:t>(полное наименование п</w:t>
      </w:r>
      <w:r w:rsidRPr="00F65A0E">
        <w:rPr>
          <w:i/>
        </w:rPr>
        <w:t>ретендента</w:t>
      </w:r>
      <w:r w:rsidRPr="00F65A0E">
        <w:rPr>
          <w:bCs/>
          <w:i/>
        </w:rPr>
        <w:t>)</w:t>
      </w:r>
      <w:r w:rsidRPr="00F65A0E">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58451A7F" w14:textId="77777777" w:rsidR="006A10EE" w:rsidRPr="00F65A0E" w:rsidRDefault="006A10EE" w:rsidP="006A10EE">
      <w:pPr>
        <w:ind w:firstLine="720"/>
        <w:jc w:val="both"/>
      </w:pPr>
    </w:p>
    <w:p w14:paraId="6E165639" w14:textId="77777777" w:rsidR="006A10EE" w:rsidRPr="00F65A0E" w:rsidRDefault="006A10EE" w:rsidP="006A10EE">
      <w:pPr>
        <w:jc w:val="both"/>
        <w:rPr>
          <w:rFonts w:eastAsia="Arial"/>
          <w:b/>
        </w:rPr>
      </w:pPr>
    </w:p>
    <w:p w14:paraId="69F6AB9C" w14:textId="77777777" w:rsidR="006A10EE" w:rsidRPr="00F65A0E" w:rsidRDefault="006A10EE" w:rsidP="006A10EE">
      <w:pPr>
        <w:jc w:val="both"/>
        <w:rPr>
          <w:rFonts w:eastAsia="Arial"/>
          <w:b/>
        </w:rPr>
      </w:pPr>
      <w:r w:rsidRPr="00F65A0E">
        <w:rPr>
          <w:rFonts w:eastAsia="Arial"/>
          <w:b/>
        </w:rPr>
        <w:t>Представитель, имеющий полномочия подписать заявку на участие в Запросе предложений от имени _____________________________________</w:t>
      </w:r>
    </w:p>
    <w:p w14:paraId="372276E2" w14:textId="77777777" w:rsidR="006A10EE" w:rsidRPr="00F65A0E" w:rsidRDefault="006A10EE" w:rsidP="006A10EE">
      <w:pPr>
        <w:tabs>
          <w:tab w:val="left" w:pos="8640"/>
        </w:tabs>
        <w:jc w:val="both"/>
        <w:rPr>
          <w:i/>
        </w:rPr>
      </w:pPr>
      <w:r w:rsidRPr="00F65A0E">
        <w:rPr>
          <w:i/>
        </w:rPr>
        <w:t xml:space="preserve">                                                                                      (наименование претендента)</w:t>
      </w:r>
    </w:p>
    <w:p w14:paraId="40379591" w14:textId="77777777" w:rsidR="006A10EE" w:rsidRPr="00F65A0E" w:rsidRDefault="006A10EE" w:rsidP="006A10EE">
      <w:pPr>
        <w:jc w:val="both"/>
        <w:rPr>
          <w:lang w:eastAsia="ru-RU"/>
        </w:rPr>
      </w:pPr>
      <w:r w:rsidRPr="00F65A0E">
        <w:rPr>
          <w:lang w:eastAsia="ru-RU"/>
        </w:rPr>
        <w:t>__________________________________________________________________</w:t>
      </w:r>
    </w:p>
    <w:p w14:paraId="2F71B0DF" w14:textId="77777777" w:rsidR="006A10EE" w:rsidRPr="00F65A0E" w:rsidRDefault="006A10EE" w:rsidP="006A10EE">
      <w:pPr>
        <w:jc w:val="both"/>
        <w:rPr>
          <w:lang w:eastAsia="ru-RU"/>
        </w:rPr>
      </w:pPr>
      <w:r w:rsidRPr="00F65A0E">
        <w:rPr>
          <w:lang w:eastAsia="ru-RU"/>
        </w:rPr>
        <w:t>_________________________________________________________________</w:t>
      </w:r>
    </w:p>
    <w:p w14:paraId="379B22A5" w14:textId="77777777" w:rsidR="006A10EE" w:rsidRPr="00F65A0E" w:rsidRDefault="006A10EE" w:rsidP="006A10EE">
      <w:pPr>
        <w:jc w:val="both"/>
        <w:rPr>
          <w:i/>
        </w:rPr>
      </w:pPr>
      <w:r w:rsidRPr="00F65A0E">
        <w:rPr>
          <w:i/>
        </w:rPr>
        <w:t xml:space="preserve">                 М.П.</w:t>
      </w:r>
      <w:r w:rsidRPr="00F65A0E">
        <w:rPr>
          <w:i/>
        </w:rPr>
        <w:tab/>
      </w:r>
      <w:r w:rsidRPr="00F65A0E">
        <w:rPr>
          <w:i/>
        </w:rPr>
        <w:tab/>
      </w:r>
      <w:r w:rsidRPr="00F65A0E">
        <w:rPr>
          <w:i/>
        </w:rPr>
        <w:tab/>
        <w:t xml:space="preserve">    (ФИО, должность, подпись)</w:t>
      </w:r>
    </w:p>
    <w:p w14:paraId="558CE04B" w14:textId="77777777" w:rsidR="006A10EE" w:rsidRPr="00F65A0E" w:rsidRDefault="006A10EE" w:rsidP="006A10EE">
      <w:pPr>
        <w:jc w:val="both"/>
        <w:rPr>
          <w:lang w:eastAsia="ru-RU"/>
        </w:rPr>
      </w:pPr>
      <w:r w:rsidRPr="00F65A0E">
        <w:rPr>
          <w:lang w:eastAsia="ru-RU"/>
        </w:rPr>
        <w:t>«____» ____________ 20__ г.</w:t>
      </w:r>
    </w:p>
    <w:p w14:paraId="18857A9C"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53BD7296" w14:textId="77777777" w:rsidR="0098103D" w:rsidRDefault="0098103D">
      <w:pPr>
        <w:pStyle w:val="af8"/>
        <w:ind w:firstLine="0"/>
        <w:jc w:val="right"/>
        <w:rPr>
          <w:szCs w:val="28"/>
        </w:rPr>
      </w:pPr>
    </w:p>
    <w:p w14:paraId="25E1BC03" w14:textId="77777777" w:rsidR="0098103D" w:rsidRDefault="002A4148" w:rsidP="00413CAB">
      <w:pPr>
        <w:pStyle w:val="af8"/>
        <w:ind w:firstLine="0"/>
        <w:jc w:val="right"/>
        <w:outlineLvl w:val="0"/>
        <w:rPr>
          <w:szCs w:val="28"/>
        </w:rPr>
      </w:pPr>
      <w:r>
        <w:t>Приложение № 4</w:t>
      </w:r>
    </w:p>
    <w:p w14:paraId="5FF6788F"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0D7BEC01" w14:textId="77777777" w:rsidR="00C10125" w:rsidRDefault="00C10125" w:rsidP="00C10125">
      <w:pPr>
        <w:pStyle w:val="af8"/>
        <w:ind w:firstLine="0"/>
        <w:jc w:val="left"/>
        <w:rPr>
          <w:rFonts w:eastAsia="Times New Roman"/>
          <w:sz w:val="28"/>
          <w:szCs w:val="28"/>
        </w:rPr>
      </w:pPr>
    </w:p>
    <w:p w14:paraId="6619A4F9" w14:textId="77777777" w:rsidR="002A4148" w:rsidRDefault="002A4148" w:rsidP="002A4148">
      <w:pPr>
        <w:pStyle w:val="af8"/>
        <w:ind w:firstLine="0"/>
        <w:jc w:val="left"/>
        <w:rPr>
          <w:rFonts w:eastAsia="Times New Roman"/>
          <w:sz w:val="24"/>
        </w:rPr>
      </w:pPr>
    </w:p>
    <w:p w14:paraId="00DAD0A8" w14:textId="77777777" w:rsidR="002A4148" w:rsidRDefault="002A4148" w:rsidP="00413CAB">
      <w:pPr>
        <w:jc w:val="center"/>
        <w:outlineLvl w:val="1"/>
        <w:rPr>
          <w:b/>
          <w:bCs/>
        </w:rPr>
      </w:pPr>
      <w:bookmarkStart w:id="23" w:name="_Hlk163658137"/>
      <w:r>
        <w:rPr>
          <w:b/>
          <w:bCs/>
        </w:rPr>
        <w:t>Сведения об опыте оказания выполненных услуг по предмету закупки</w:t>
      </w:r>
    </w:p>
    <w:p w14:paraId="65837B98" w14:textId="77777777" w:rsidR="002A4148" w:rsidRDefault="002A4148" w:rsidP="002A4148">
      <w:pPr>
        <w:jc w:val="center"/>
        <w:outlineLvl w:val="1"/>
        <w:rPr>
          <w:b/>
          <w:bCs/>
        </w:rPr>
      </w:pPr>
    </w:p>
    <w:p w14:paraId="002969C3" w14:textId="77777777" w:rsidR="002A4148" w:rsidRDefault="002A4148" w:rsidP="002A4148">
      <w:pPr>
        <w:jc w:val="center"/>
        <w:outlineLvl w:val="1"/>
        <w:rPr>
          <w:b/>
          <w:bCs/>
        </w:rPr>
      </w:pPr>
      <w:r>
        <w:rPr>
          <w:b/>
          <w:bCs/>
        </w:rPr>
        <w:t>__________________________________________________________</w:t>
      </w:r>
    </w:p>
    <w:p w14:paraId="4FCB203A" w14:textId="77777777" w:rsidR="002A4148" w:rsidRDefault="002A4148" w:rsidP="002A4148">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2A4148" w14:paraId="074CBFCB" w14:textId="77777777" w:rsidTr="002A4148">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3EA0285D" w14:textId="77777777" w:rsidR="002A4148" w:rsidRDefault="002A4148" w:rsidP="002A4148">
            <w:pPr>
              <w:jc w:val="center"/>
              <w:rPr>
                <w:sz w:val="22"/>
              </w:rPr>
            </w:pPr>
            <w:r>
              <w:rPr>
                <w:sz w:val="22"/>
              </w:rPr>
              <w:t>№</w:t>
            </w:r>
          </w:p>
        </w:tc>
        <w:tc>
          <w:tcPr>
            <w:tcW w:w="1135" w:type="dxa"/>
            <w:tcBorders>
              <w:top w:val="single" w:sz="4" w:space="0" w:color="auto"/>
              <w:left w:val="single" w:sz="4" w:space="0" w:color="auto"/>
              <w:bottom w:val="single" w:sz="4" w:space="0" w:color="auto"/>
              <w:right w:val="single" w:sz="4" w:space="0" w:color="auto"/>
            </w:tcBorders>
            <w:vAlign w:val="center"/>
          </w:tcPr>
          <w:p w14:paraId="2139511A" w14:textId="77777777" w:rsidR="002A4148" w:rsidRDefault="002A4148" w:rsidP="002A4148">
            <w:pPr>
              <w:jc w:val="center"/>
              <w:rPr>
                <w:sz w:val="22"/>
              </w:rPr>
            </w:pPr>
            <w:r>
              <w:rPr>
                <w:sz w:val="22"/>
              </w:rPr>
              <w:t>Дата и номер договора</w:t>
            </w:r>
            <w:r>
              <w:rPr>
                <w:sz w:val="22"/>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2EE919B4" w14:textId="57A6DB58" w:rsidR="002A4148" w:rsidRDefault="002A4148" w:rsidP="002A4148">
            <w:pPr>
              <w:jc w:val="center"/>
              <w:rPr>
                <w:sz w:val="22"/>
              </w:rPr>
            </w:pPr>
            <w:r>
              <w:rPr>
                <w:sz w:val="22"/>
              </w:rPr>
              <w:t xml:space="preserve">Предмет договора </w:t>
            </w:r>
            <w:r>
              <w:rPr>
                <w:i/>
                <w:sz w:val="22"/>
              </w:rPr>
              <w:t xml:space="preserve">(указываются только </w:t>
            </w:r>
            <w:proofErr w:type="gramStart"/>
            <w:r w:rsidRPr="00497A4A">
              <w:rPr>
                <w:i/>
                <w:sz w:val="22"/>
              </w:rPr>
              <w:t xml:space="preserve">договоры </w:t>
            </w:r>
            <w:r w:rsidR="00A12A66" w:rsidRPr="00497A4A">
              <w:rPr>
                <w:i/>
              </w:rPr>
              <w:t xml:space="preserve"> на</w:t>
            </w:r>
            <w:proofErr w:type="gramEnd"/>
            <w:r w:rsidR="00A12A66" w:rsidRPr="00497A4A">
              <w:rPr>
                <w:i/>
              </w:rPr>
              <w:t xml:space="preserve"> </w:t>
            </w:r>
            <w:r w:rsidR="00A12A66" w:rsidRPr="00497A4A">
              <w:rPr>
                <w:i/>
                <w:sz w:val="22"/>
              </w:rPr>
              <w:t>оказание</w:t>
            </w:r>
            <w:r w:rsidR="00497A4A">
              <w:rPr>
                <w:i/>
                <w:sz w:val="22"/>
              </w:rPr>
              <w:t xml:space="preserve"> в 2022-2024 годах </w:t>
            </w:r>
            <w:r w:rsidR="00A12A66" w:rsidRPr="00497A4A">
              <w:rPr>
                <w:i/>
                <w:sz w:val="22"/>
              </w:rPr>
              <w:t xml:space="preserve"> услуг по адаптации и сопровождению экземпляров систем КонсультантПлюс и/или предоставление лицензии на использование данных Систем</w:t>
            </w:r>
            <w:r w:rsidR="00A12A66" w:rsidRPr="00A82A41" w:rsidDel="00A12A66">
              <w:rPr>
                <w:i/>
                <w:sz w:val="22"/>
              </w:rPr>
              <w:t xml:space="preserve"> </w:t>
            </w:r>
            <w:r>
              <w:rPr>
                <w:i/>
                <w:sz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3F8BDE44" w14:textId="77777777" w:rsidR="002A4148" w:rsidRDefault="002A4148" w:rsidP="002A4148">
            <w:pPr>
              <w:jc w:val="center"/>
              <w:rPr>
                <w:sz w:val="22"/>
              </w:rPr>
            </w:pPr>
            <w:r>
              <w:rPr>
                <w:sz w:val="22"/>
              </w:rPr>
              <w:t xml:space="preserve">Сроки действия договора, </w:t>
            </w:r>
            <w:r>
              <w:rPr>
                <w:i/>
                <w:sz w:val="22"/>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73DAA24E" w14:textId="77777777" w:rsidR="002A4148" w:rsidRDefault="002A4148" w:rsidP="002A4148">
            <w:pPr>
              <w:jc w:val="center"/>
              <w:rPr>
                <w:sz w:val="22"/>
              </w:rPr>
            </w:pPr>
            <w:r>
              <w:rPr>
                <w:sz w:val="22"/>
              </w:rP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25916EBE" w14:textId="77777777" w:rsidR="002A4148" w:rsidRDefault="002A4148" w:rsidP="002A4148">
            <w:pPr>
              <w:jc w:val="center"/>
              <w:rPr>
                <w:sz w:val="22"/>
              </w:rPr>
            </w:pPr>
            <w:r>
              <w:rPr>
                <w:sz w:val="22"/>
              </w:rP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575231C9" w14:textId="77777777" w:rsidR="002A4148" w:rsidRDefault="002A4148" w:rsidP="002A4148">
            <w:pPr>
              <w:jc w:val="center"/>
              <w:rPr>
                <w:sz w:val="22"/>
              </w:rPr>
            </w:pPr>
            <w:r>
              <w:rPr>
                <w:sz w:val="22"/>
              </w:rPr>
              <w:t xml:space="preserve"> Сумма по документам, подтверждающим факт реализации договора, без учета НДС, руб.</w:t>
            </w:r>
          </w:p>
        </w:tc>
      </w:tr>
      <w:tr w:rsidR="002A4148" w14:paraId="045C1E3D" w14:textId="77777777" w:rsidTr="002A4148">
        <w:trPr>
          <w:trHeight w:val="274"/>
        </w:trPr>
        <w:tc>
          <w:tcPr>
            <w:tcW w:w="421" w:type="dxa"/>
            <w:tcBorders>
              <w:top w:val="single" w:sz="4" w:space="0" w:color="auto"/>
              <w:left w:val="single" w:sz="4" w:space="0" w:color="auto"/>
              <w:bottom w:val="single" w:sz="4" w:space="0" w:color="auto"/>
              <w:right w:val="single" w:sz="4" w:space="0" w:color="auto"/>
            </w:tcBorders>
          </w:tcPr>
          <w:p w14:paraId="26668512" w14:textId="77777777" w:rsidR="002A4148" w:rsidRDefault="002A4148" w:rsidP="002A4148">
            <w:pPr>
              <w:rPr>
                <w:sz w:val="22"/>
              </w:rPr>
            </w:pPr>
            <w:r>
              <w:rPr>
                <w:sz w:val="22"/>
              </w:rPr>
              <w:t>1.</w:t>
            </w:r>
          </w:p>
        </w:tc>
        <w:tc>
          <w:tcPr>
            <w:tcW w:w="1135" w:type="dxa"/>
            <w:tcBorders>
              <w:top w:val="single" w:sz="4" w:space="0" w:color="auto"/>
              <w:left w:val="single" w:sz="4" w:space="0" w:color="auto"/>
              <w:bottom w:val="single" w:sz="4" w:space="0" w:color="auto"/>
              <w:right w:val="single" w:sz="4" w:space="0" w:color="auto"/>
            </w:tcBorders>
            <w:vAlign w:val="center"/>
          </w:tcPr>
          <w:p w14:paraId="460BD177" w14:textId="77777777" w:rsidR="002A4148" w:rsidRDefault="002A4148" w:rsidP="002A4148">
            <w:pPr>
              <w:jc w:val="center"/>
              <w:rPr>
                <w:sz w:val="22"/>
              </w:rPr>
            </w:pPr>
          </w:p>
        </w:tc>
        <w:tc>
          <w:tcPr>
            <w:tcW w:w="2805" w:type="dxa"/>
            <w:tcBorders>
              <w:top w:val="single" w:sz="4" w:space="0" w:color="auto"/>
              <w:left w:val="single" w:sz="4" w:space="0" w:color="auto"/>
              <w:bottom w:val="single" w:sz="4" w:space="0" w:color="auto"/>
              <w:right w:val="single" w:sz="4" w:space="0" w:color="auto"/>
            </w:tcBorders>
          </w:tcPr>
          <w:p w14:paraId="4E6F9879" w14:textId="77777777" w:rsidR="002A4148" w:rsidRDefault="002A4148" w:rsidP="002A4148">
            <w:pPr>
              <w:rPr>
                <w:sz w:val="22"/>
              </w:rPr>
            </w:pPr>
          </w:p>
        </w:tc>
        <w:tc>
          <w:tcPr>
            <w:tcW w:w="1417" w:type="dxa"/>
            <w:tcBorders>
              <w:top w:val="single" w:sz="4" w:space="0" w:color="auto"/>
              <w:left w:val="single" w:sz="4" w:space="0" w:color="auto"/>
              <w:bottom w:val="single" w:sz="4" w:space="0" w:color="auto"/>
              <w:right w:val="single" w:sz="4" w:space="0" w:color="auto"/>
            </w:tcBorders>
          </w:tcPr>
          <w:p w14:paraId="2A39366C" w14:textId="77777777" w:rsidR="002A4148" w:rsidRDefault="002A4148" w:rsidP="002A4148">
            <w:pPr>
              <w:rPr>
                <w:sz w:val="22"/>
              </w:rPr>
            </w:pPr>
          </w:p>
        </w:tc>
        <w:tc>
          <w:tcPr>
            <w:tcW w:w="1134" w:type="dxa"/>
            <w:tcBorders>
              <w:top w:val="single" w:sz="4" w:space="0" w:color="auto"/>
              <w:left w:val="single" w:sz="4" w:space="0" w:color="auto"/>
              <w:bottom w:val="single" w:sz="4" w:space="0" w:color="auto"/>
              <w:right w:val="single" w:sz="4" w:space="0" w:color="auto"/>
            </w:tcBorders>
          </w:tcPr>
          <w:p w14:paraId="6FE98641" w14:textId="77777777" w:rsidR="002A4148" w:rsidRDefault="002A4148" w:rsidP="002A4148">
            <w:pPr>
              <w:rPr>
                <w:sz w:val="22"/>
              </w:rPr>
            </w:pPr>
          </w:p>
        </w:tc>
        <w:tc>
          <w:tcPr>
            <w:tcW w:w="1701" w:type="dxa"/>
            <w:tcBorders>
              <w:top w:val="single" w:sz="4" w:space="0" w:color="auto"/>
              <w:left w:val="single" w:sz="4" w:space="0" w:color="auto"/>
              <w:bottom w:val="single" w:sz="4" w:space="0" w:color="auto"/>
              <w:right w:val="single" w:sz="4" w:space="0" w:color="auto"/>
            </w:tcBorders>
          </w:tcPr>
          <w:p w14:paraId="6CD04E37" w14:textId="77777777" w:rsidR="002A4148" w:rsidRDefault="002A4148" w:rsidP="002A4148">
            <w:pPr>
              <w:rPr>
                <w:sz w:val="22"/>
              </w:rPr>
            </w:pPr>
          </w:p>
        </w:tc>
        <w:tc>
          <w:tcPr>
            <w:tcW w:w="1701" w:type="dxa"/>
            <w:tcBorders>
              <w:top w:val="single" w:sz="4" w:space="0" w:color="auto"/>
              <w:left w:val="single" w:sz="4" w:space="0" w:color="auto"/>
              <w:bottom w:val="single" w:sz="4" w:space="0" w:color="auto"/>
              <w:right w:val="single" w:sz="4" w:space="0" w:color="auto"/>
            </w:tcBorders>
          </w:tcPr>
          <w:p w14:paraId="0E5595AF" w14:textId="77777777" w:rsidR="002A4148" w:rsidRDefault="002A4148" w:rsidP="002A4148">
            <w:pPr>
              <w:rPr>
                <w:sz w:val="22"/>
              </w:rPr>
            </w:pPr>
          </w:p>
        </w:tc>
      </w:tr>
      <w:tr w:rsidR="002A4148" w14:paraId="545325B2" w14:textId="77777777" w:rsidTr="002A4148">
        <w:trPr>
          <w:trHeight w:val="262"/>
        </w:trPr>
        <w:tc>
          <w:tcPr>
            <w:tcW w:w="421" w:type="dxa"/>
            <w:tcBorders>
              <w:top w:val="single" w:sz="4" w:space="0" w:color="auto"/>
              <w:left w:val="single" w:sz="4" w:space="0" w:color="auto"/>
              <w:bottom w:val="single" w:sz="4" w:space="0" w:color="auto"/>
              <w:right w:val="single" w:sz="4" w:space="0" w:color="auto"/>
            </w:tcBorders>
          </w:tcPr>
          <w:p w14:paraId="5D00BE75" w14:textId="77777777" w:rsidR="002A4148" w:rsidRDefault="002A4148" w:rsidP="002A4148">
            <w:pPr>
              <w:rPr>
                <w:sz w:val="22"/>
              </w:rPr>
            </w:pPr>
            <w:r>
              <w:rPr>
                <w:sz w:val="22"/>
              </w:rPr>
              <w:t>2.</w:t>
            </w:r>
          </w:p>
        </w:tc>
        <w:tc>
          <w:tcPr>
            <w:tcW w:w="1135" w:type="dxa"/>
            <w:tcBorders>
              <w:top w:val="single" w:sz="4" w:space="0" w:color="auto"/>
              <w:left w:val="single" w:sz="4" w:space="0" w:color="auto"/>
              <w:bottom w:val="single" w:sz="4" w:space="0" w:color="auto"/>
              <w:right w:val="single" w:sz="4" w:space="0" w:color="auto"/>
            </w:tcBorders>
            <w:vAlign w:val="center"/>
          </w:tcPr>
          <w:p w14:paraId="00978678" w14:textId="77777777" w:rsidR="002A4148" w:rsidRDefault="002A4148" w:rsidP="002A4148">
            <w:pPr>
              <w:jc w:val="center"/>
              <w:rPr>
                <w:sz w:val="22"/>
              </w:rPr>
            </w:pPr>
          </w:p>
        </w:tc>
        <w:tc>
          <w:tcPr>
            <w:tcW w:w="2805" w:type="dxa"/>
            <w:tcBorders>
              <w:top w:val="single" w:sz="4" w:space="0" w:color="auto"/>
              <w:left w:val="single" w:sz="4" w:space="0" w:color="auto"/>
              <w:bottom w:val="single" w:sz="4" w:space="0" w:color="auto"/>
              <w:right w:val="single" w:sz="4" w:space="0" w:color="auto"/>
            </w:tcBorders>
          </w:tcPr>
          <w:p w14:paraId="500E55A7" w14:textId="77777777" w:rsidR="002A4148" w:rsidRDefault="002A4148" w:rsidP="002A4148">
            <w:pPr>
              <w:rPr>
                <w:sz w:val="22"/>
              </w:rPr>
            </w:pPr>
          </w:p>
        </w:tc>
        <w:tc>
          <w:tcPr>
            <w:tcW w:w="1417" w:type="dxa"/>
            <w:tcBorders>
              <w:top w:val="single" w:sz="4" w:space="0" w:color="auto"/>
              <w:left w:val="single" w:sz="4" w:space="0" w:color="auto"/>
              <w:bottom w:val="single" w:sz="4" w:space="0" w:color="auto"/>
              <w:right w:val="single" w:sz="4" w:space="0" w:color="auto"/>
            </w:tcBorders>
          </w:tcPr>
          <w:p w14:paraId="50F8BA04" w14:textId="77777777" w:rsidR="002A4148" w:rsidRDefault="002A4148" w:rsidP="002A4148">
            <w:pPr>
              <w:rPr>
                <w:sz w:val="22"/>
              </w:rPr>
            </w:pPr>
          </w:p>
        </w:tc>
        <w:tc>
          <w:tcPr>
            <w:tcW w:w="1134" w:type="dxa"/>
            <w:tcBorders>
              <w:top w:val="single" w:sz="4" w:space="0" w:color="auto"/>
              <w:left w:val="single" w:sz="4" w:space="0" w:color="auto"/>
              <w:bottom w:val="single" w:sz="4" w:space="0" w:color="auto"/>
              <w:right w:val="single" w:sz="4" w:space="0" w:color="auto"/>
            </w:tcBorders>
          </w:tcPr>
          <w:p w14:paraId="7105024B" w14:textId="77777777" w:rsidR="002A4148" w:rsidRDefault="002A4148" w:rsidP="002A4148">
            <w:pPr>
              <w:rPr>
                <w:sz w:val="22"/>
              </w:rPr>
            </w:pPr>
          </w:p>
        </w:tc>
        <w:tc>
          <w:tcPr>
            <w:tcW w:w="1701" w:type="dxa"/>
            <w:tcBorders>
              <w:top w:val="single" w:sz="4" w:space="0" w:color="auto"/>
              <w:left w:val="single" w:sz="4" w:space="0" w:color="auto"/>
              <w:bottom w:val="single" w:sz="4" w:space="0" w:color="auto"/>
              <w:right w:val="single" w:sz="4" w:space="0" w:color="auto"/>
            </w:tcBorders>
          </w:tcPr>
          <w:p w14:paraId="6835E517" w14:textId="77777777" w:rsidR="002A4148" w:rsidRDefault="002A4148" w:rsidP="002A4148">
            <w:pPr>
              <w:rPr>
                <w:sz w:val="22"/>
              </w:rPr>
            </w:pPr>
          </w:p>
        </w:tc>
        <w:tc>
          <w:tcPr>
            <w:tcW w:w="1701" w:type="dxa"/>
            <w:tcBorders>
              <w:top w:val="single" w:sz="4" w:space="0" w:color="auto"/>
              <w:left w:val="single" w:sz="4" w:space="0" w:color="auto"/>
              <w:bottom w:val="single" w:sz="4" w:space="0" w:color="auto"/>
              <w:right w:val="single" w:sz="4" w:space="0" w:color="auto"/>
            </w:tcBorders>
          </w:tcPr>
          <w:p w14:paraId="76A28848" w14:textId="77777777" w:rsidR="002A4148" w:rsidRDefault="002A4148" w:rsidP="002A4148">
            <w:pPr>
              <w:rPr>
                <w:sz w:val="22"/>
              </w:rPr>
            </w:pPr>
          </w:p>
        </w:tc>
      </w:tr>
      <w:tr w:rsidR="002A4148" w14:paraId="316DE2DB" w14:textId="77777777" w:rsidTr="002A4148">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14D9FB1A" w14:textId="77777777" w:rsidR="002A4148" w:rsidRDefault="002A4148" w:rsidP="002A4148">
            <w:pPr>
              <w:jc w:val="center"/>
              <w:rPr>
                <w:sz w:val="22"/>
              </w:rPr>
            </w:pPr>
            <w:r>
              <w:rPr>
                <w:sz w:val="22"/>
              </w:rPr>
              <w:t>Итого:</w:t>
            </w:r>
          </w:p>
        </w:tc>
        <w:tc>
          <w:tcPr>
            <w:tcW w:w="1701" w:type="dxa"/>
            <w:tcBorders>
              <w:top w:val="single" w:sz="4" w:space="0" w:color="auto"/>
              <w:left w:val="single" w:sz="4" w:space="0" w:color="auto"/>
              <w:bottom w:val="single" w:sz="4" w:space="0" w:color="auto"/>
              <w:right w:val="single" w:sz="4" w:space="0" w:color="auto"/>
            </w:tcBorders>
          </w:tcPr>
          <w:p w14:paraId="0982DB55" w14:textId="77777777" w:rsidR="002A4148" w:rsidRDefault="002A4148" w:rsidP="002A4148">
            <w:pPr>
              <w:rPr>
                <w:i/>
                <w:sz w:val="22"/>
              </w:rPr>
            </w:pPr>
            <w:r>
              <w:rPr>
                <w:i/>
                <w:sz w:val="22"/>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7C24F8E8" w14:textId="77777777" w:rsidR="002A4148" w:rsidRDefault="002A4148" w:rsidP="002A4148">
            <w:pPr>
              <w:rPr>
                <w:i/>
                <w:sz w:val="22"/>
              </w:rPr>
            </w:pPr>
            <w:r>
              <w:rPr>
                <w:i/>
                <w:sz w:val="22"/>
              </w:rPr>
              <w:t>_______указывается общая сумма по всем документам.</w:t>
            </w:r>
          </w:p>
        </w:tc>
      </w:tr>
    </w:tbl>
    <w:p w14:paraId="5FA4A7B9" w14:textId="77777777" w:rsidR="002A4148" w:rsidRDefault="002A4148" w:rsidP="002A4148"/>
    <w:p w14:paraId="4AC35EF0" w14:textId="77777777" w:rsidR="002A4148" w:rsidRDefault="002A4148" w:rsidP="002A4148">
      <w:r>
        <w:t xml:space="preserve">Порядок предоставления документов по опыту в заявке: </w:t>
      </w:r>
    </w:p>
    <w:p w14:paraId="441E0B42" w14:textId="77777777" w:rsidR="002A4148" w:rsidRDefault="002A4148" w:rsidP="002A4148"/>
    <w:p w14:paraId="4FA2B64C" w14:textId="77777777" w:rsidR="002A4148" w:rsidRDefault="002A4148" w:rsidP="002A4148">
      <w:r>
        <w:t>1.1. копия договора, указанного в строке 1 таблицы;</w:t>
      </w:r>
    </w:p>
    <w:p w14:paraId="30385ADA" w14:textId="77777777" w:rsidR="002A4148" w:rsidRDefault="002A4148" w:rsidP="002A4148">
      <w:r>
        <w:t>1.2. копии документов, подтверждающих факт реализации договора на сумму, указанную в строке 1 таблицы;</w:t>
      </w:r>
    </w:p>
    <w:p w14:paraId="7D021D7B" w14:textId="77777777" w:rsidR="002A4148" w:rsidRDefault="002A4148" w:rsidP="002A4148">
      <w:r>
        <w:t>2.1. копия договора, указанного в строке 2 таблицы;</w:t>
      </w:r>
    </w:p>
    <w:p w14:paraId="5531F20A" w14:textId="77777777" w:rsidR="002A4148" w:rsidRDefault="002A4148" w:rsidP="002A4148">
      <w:r>
        <w:t>2.2. копии документов, подтверждающих факт реализации договора на сумму, указанную в строке 2 таблицы.</w:t>
      </w:r>
    </w:p>
    <w:p w14:paraId="781F5B4C" w14:textId="77777777" w:rsidR="002A4148" w:rsidRDefault="002A4148" w:rsidP="002A4148">
      <w:r>
        <w:t>3.1</w:t>
      </w:r>
      <w:proofErr w:type="gramStart"/>
      <w:r>
        <w:t>…….</w:t>
      </w:r>
      <w:proofErr w:type="gramEnd"/>
      <w:r>
        <w:t xml:space="preserve"> и т.д.</w:t>
      </w:r>
    </w:p>
    <w:p w14:paraId="65FE6180" w14:textId="77777777" w:rsidR="002A4148" w:rsidRDefault="002A4148" w:rsidP="002A4148"/>
    <w:p w14:paraId="6AEF651B" w14:textId="77777777" w:rsidR="002A4148" w:rsidRDefault="002A4148" w:rsidP="002A4148"/>
    <w:p w14:paraId="7D06B571" w14:textId="77777777" w:rsidR="002A4148" w:rsidRDefault="002A4148" w:rsidP="002A4148">
      <w:pPr>
        <w:keepNext/>
        <w:ind w:firstLine="706"/>
        <w:jc w:val="both"/>
        <w:rPr>
          <w:bCs/>
        </w:rPr>
      </w:pPr>
      <w:r>
        <w:rPr>
          <w:b/>
          <w:bCs/>
        </w:rPr>
        <w:t>Представитель, имеющий полномочия подписать Заявку на участие в закупке от имени _________________________________________________</w:t>
      </w:r>
    </w:p>
    <w:p w14:paraId="056B9AFA" w14:textId="77777777" w:rsidR="002A4148" w:rsidRDefault="002A4148" w:rsidP="002A4148">
      <w:pPr>
        <w:pBdr>
          <w:bottom w:val="single" w:sz="12" w:space="1" w:color="000000"/>
        </w:pBdr>
        <w:tabs>
          <w:tab w:val="left" w:pos="8640"/>
        </w:tabs>
        <w:jc w:val="center"/>
        <w:rPr>
          <w:i/>
        </w:rPr>
      </w:pPr>
      <w:r>
        <w:rPr>
          <w:i/>
        </w:rPr>
        <w:t>(наименование претендента)</w:t>
      </w:r>
    </w:p>
    <w:p w14:paraId="0C252418" w14:textId="77777777" w:rsidR="002A4148" w:rsidRDefault="002A4148" w:rsidP="002A4148">
      <w:pPr>
        <w:rPr>
          <w:lang w:eastAsia="ru-RU"/>
        </w:rPr>
      </w:pPr>
    </w:p>
    <w:p w14:paraId="07E653D6" w14:textId="77777777" w:rsidR="002A4148" w:rsidRDefault="002A4148" w:rsidP="002A4148">
      <w:pPr>
        <w:rPr>
          <w:i/>
        </w:rPr>
      </w:pPr>
      <w:r>
        <w:rPr>
          <w:i/>
        </w:rPr>
        <w:t xml:space="preserve">   М.П.</w:t>
      </w:r>
      <w:r>
        <w:rPr>
          <w:i/>
        </w:rPr>
        <w:tab/>
      </w:r>
      <w:r>
        <w:rPr>
          <w:i/>
        </w:rPr>
        <w:tab/>
      </w:r>
      <w:r>
        <w:rPr>
          <w:i/>
        </w:rPr>
        <w:tab/>
        <w:t>(ФИО полностью, должность, подпись)</w:t>
      </w:r>
    </w:p>
    <w:p w14:paraId="465A9BE1" w14:textId="0C464C02" w:rsidR="006B6573" w:rsidRDefault="002A4148" w:rsidP="00B559B9">
      <w:pPr>
        <w:pStyle w:val="af8"/>
        <w:ind w:firstLine="0"/>
        <w:jc w:val="left"/>
        <w:rPr>
          <w:rFonts w:eastAsia="Times New Roman"/>
          <w:sz w:val="24"/>
          <w:szCs w:val="28"/>
        </w:rPr>
      </w:pPr>
      <w:r>
        <w:rPr>
          <w:lang w:eastAsia="ru-RU"/>
        </w:rPr>
        <w:t>"____" _______________ 202__г.</w:t>
      </w:r>
      <w:bookmarkEnd w:id="23"/>
    </w:p>
    <w:p w14:paraId="1D1AF363"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2DF7DEFA" w14:textId="77777777" w:rsidR="0098103D" w:rsidRDefault="002A4148">
      <w:pPr>
        <w:pStyle w:val="af8"/>
        <w:ind w:firstLine="0"/>
        <w:jc w:val="right"/>
        <w:rPr>
          <w:rFonts w:cs="Arial"/>
          <w:b/>
          <w:bCs/>
          <w:i/>
          <w:iCs/>
          <w:szCs w:val="28"/>
        </w:rPr>
      </w:pPr>
      <w:r>
        <w:rPr>
          <w:sz w:val="28"/>
          <w:szCs w:val="28"/>
        </w:rPr>
        <w:lastRenderedPageBreak/>
        <w:t>Приложение № </w:t>
      </w:r>
      <w:r>
        <w:t>5</w:t>
      </w:r>
    </w:p>
    <w:p w14:paraId="1931F7A3" w14:textId="77777777" w:rsidR="00C10125" w:rsidRPr="00C03380" w:rsidRDefault="00C10125" w:rsidP="00C03380">
      <w:pPr>
        <w:jc w:val="right"/>
        <w:rPr>
          <w:sz w:val="28"/>
        </w:rPr>
      </w:pPr>
      <w:r>
        <w:rPr>
          <w:sz w:val="28"/>
        </w:rPr>
        <w:t>к документации о закупке</w:t>
      </w:r>
    </w:p>
    <w:p w14:paraId="2CF5E163" w14:textId="77777777" w:rsidR="00C10125" w:rsidRDefault="00C10125" w:rsidP="00C10125">
      <w:pPr>
        <w:suppressAutoHyphens w:val="0"/>
        <w:rPr>
          <w:iCs/>
          <w:sz w:val="28"/>
          <w:szCs w:val="28"/>
        </w:rPr>
      </w:pPr>
    </w:p>
    <w:p w14:paraId="6FD45D24" w14:textId="77777777" w:rsidR="00C10125" w:rsidRDefault="00C10125" w:rsidP="00C10125">
      <w:pPr>
        <w:suppressAutoHyphens w:val="0"/>
        <w:rPr>
          <w:iCs/>
          <w:sz w:val="28"/>
          <w:szCs w:val="28"/>
        </w:rPr>
      </w:pPr>
    </w:p>
    <w:p w14:paraId="4106278A" w14:textId="77777777" w:rsidR="002A4148" w:rsidRDefault="002A4148" w:rsidP="002A4148">
      <w:pPr>
        <w:keepNext/>
        <w:keepLines/>
        <w:ind w:firstLine="851"/>
        <w:jc w:val="center"/>
        <w:rPr>
          <w:b/>
          <w:bCs/>
        </w:rPr>
      </w:pPr>
      <w:bookmarkStart w:id="24" w:name="_Hlk183007841"/>
      <w:r>
        <w:rPr>
          <w:b/>
          <w:bCs/>
        </w:rPr>
        <w:t>Договор №</w:t>
      </w:r>
      <w:proofErr w:type="spellStart"/>
      <w:r>
        <w:rPr>
          <w:b/>
          <w:bCs/>
        </w:rPr>
        <w:t>ТКд</w:t>
      </w:r>
      <w:proofErr w:type="spellEnd"/>
      <w:r>
        <w:rPr>
          <w:b/>
          <w:bCs/>
        </w:rPr>
        <w:t>/24/___/___</w:t>
      </w:r>
    </w:p>
    <w:p w14:paraId="24279D8B" w14:textId="77777777" w:rsidR="002A4148" w:rsidRPr="00596A46" w:rsidRDefault="002A4148" w:rsidP="002A4148">
      <w:pPr>
        <w:keepNext/>
        <w:keepLines/>
        <w:ind w:firstLine="851"/>
        <w:jc w:val="center"/>
        <w:rPr>
          <w:b/>
          <w:bCs/>
        </w:rPr>
      </w:pPr>
    </w:p>
    <w:bookmarkEnd w:id="24"/>
    <w:p w14:paraId="1ED3B11E" w14:textId="77777777" w:rsidR="002A4148" w:rsidRPr="00596A46" w:rsidRDefault="002A4148" w:rsidP="002A4148">
      <w:pPr>
        <w:keepNext/>
        <w:keepLines/>
        <w:jc w:val="both"/>
      </w:pPr>
      <w:r>
        <w:t xml:space="preserve">г. Москва                                                                                              </w:t>
      </w:r>
      <w:proofErr w:type="gramStart"/>
      <w:r>
        <w:t xml:space="preserve">   «</w:t>
      </w:r>
      <w:proofErr w:type="gramEnd"/>
      <w:r>
        <w:t>___»__________ 2024 г.</w:t>
      </w:r>
    </w:p>
    <w:p w14:paraId="3A3E9AA6" w14:textId="77777777" w:rsidR="002A4148" w:rsidRPr="00596A46" w:rsidRDefault="002A4148" w:rsidP="002A4148">
      <w:pPr>
        <w:keepNext/>
        <w:keepLines/>
        <w:ind w:firstLine="851"/>
        <w:jc w:val="both"/>
      </w:pPr>
    </w:p>
    <w:p w14:paraId="0EBFA87A" w14:textId="3C1D3B87" w:rsidR="002A4148" w:rsidRPr="00FD5E0D" w:rsidRDefault="002A4148" w:rsidP="002A4148">
      <w:pPr>
        <w:keepNext/>
        <w:keepLines/>
        <w:ind w:firstLine="851"/>
        <w:jc w:val="both"/>
      </w:pPr>
      <w:bookmarkStart w:id="25" w:name="_Hlk182922416"/>
      <w:r>
        <w:t xml:space="preserve">Публичное акционерное общество «ТрансКонтейнер» (ПАО «ТрансКонтейнер»), именуемое в дальнейшем «Заказчик», в лице  </w:t>
      </w:r>
      <w:r w:rsidR="003E6228">
        <w:t>_____________</w:t>
      </w:r>
      <w:r w:rsidR="003E6228">
        <w:rPr>
          <w:vertAlign w:val="superscript"/>
        </w:rPr>
        <w:t xml:space="preserve">                                     </w:t>
      </w:r>
      <w:r w:rsidR="003E6228">
        <w:t>_____________</w:t>
      </w:r>
      <w:r w:rsidR="003E6228">
        <w:rPr>
          <w:vertAlign w:val="superscript"/>
        </w:rPr>
        <w:t xml:space="preserve">                                     </w:t>
      </w:r>
      <w:r>
        <w:t xml:space="preserve">, действующего на основании </w:t>
      </w:r>
      <w:r w:rsidR="003E6228">
        <w:t>_____________________________</w:t>
      </w:r>
      <w:r>
        <w:t>, 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69AEFF73" w14:textId="77777777" w:rsidR="002A4148" w:rsidRPr="00FD5E0D" w:rsidRDefault="002A4148" w:rsidP="002A4148">
      <w:pPr>
        <w:keepNext/>
        <w:keepLines/>
        <w:jc w:val="both"/>
        <w:rPr>
          <w:i/>
          <w:vertAlign w:val="superscript"/>
        </w:rPr>
      </w:pPr>
      <w:r>
        <w:t xml:space="preserve">именуемое в дальнейшем «Исполнитель», в лице __________________________________, </w:t>
      </w:r>
    </w:p>
    <w:p w14:paraId="798AC247" w14:textId="77777777" w:rsidR="002A4148" w:rsidRPr="00FD5E0D" w:rsidRDefault="002A4148" w:rsidP="002A4148">
      <w:pPr>
        <w:keepNext/>
        <w:keepLines/>
        <w:ind w:firstLine="851"/>
        <w:jc w:val="both"/>
      </w:pPr>
      <w:r>
        <w:rPr>
          <w:i/>
          <w:vertAlign w:val="superscript"/>
        </w:rPr>
        <w:t xml:space="preserve">                                                                                                                        (должность, Ф.И.О. - полностью)</w:t>
      </w:r>
    </w:p>
    <w:p w14:paraId="5B4C2663" w14:textId="77777777" w:rsidR="002A4148" w:rsidRPr="00FD5E0D" w:rsidRDefault="002A4148" w:rsidP="002A4148">
      <w:pPr>
        <w:keepNext/>
        <w:keepLines/>
        <w:jc w:val="both"/>
      </w:pPr>
      <w:r>
        <w:t>действующего на основании_____________________________________</w:t>
      </w:r>
      <w:proofErr w:type="gramStart"/>
      <w:r>
        <w:t>_</w:t>
      </w:r>
      <w:r>
        <w:rPr>
          <w:i/>
          <w:vertAlign w:val="superscript"/>
        </w:rPr>
        <w:t xml:space="preserve">  (</w:t>
      </w:r>
      <w:proofErr w:type="gramEnd"/>
      <w:r>
        <w:rPr>
          <w:i/>
          <w:vertAlign w:val="superscript"/>
        </w:rPr>
        <w:t>указывается документ,  уполномочивающий  лицо на заключение настоящего  Договора, например: устав/ доверенность от «__»_______№ __ и т.д.)</w:t>
      </w:r>
    </w:p>
    <w:p w14:paraId="136982E7" w14:textId="77777777" w:rsidR="002A4148" w:rsidRDefault="002A4148" w:rsidP="002A4148">
      <w:pPr>
        <w:keepNext/>
        <w:keepLines/>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bookmarkEnd w:id="25"/>
    <w:p w14:paraId="51CF90B6" w14:textId="77777777" w:rsidR="002A4148" w:rsidRPr="00596A46" w:rsidRDefault="002A4148" w:rsidP="002A4148">
      <w:pPr>
        <w:keepNext/>
        <w:keepLines/>
        <w:jc w:val="both"/>
      </w:pPr>
    </w:p>
    <w:p w14:paraId="22EF8A2F" w14:textId="77777777" w:rsidR="002A4148" w:rsidRPr="00596A46" w:rsidRDefault="002A4148" w:rsidP="002A4148">
      <w:pPr>
        <w:keepNext/>
        <w:keepLines/>
        <w:ind w:firstLine="851"/>
        <w:jc w:val="center"/>
      </w:pPr>
      <w:r>
        <w:rPr>
          <w:b/>
        </w:rPr>
        <w:t>1. ОСНОВНЫЕ ПОНЯТИЯ</w:t>
      </w:r>
    </w:p>
    <w:p w14:paraId="5A94EE69" w14:textId="77777777" w:rsidR="002A4148" w:rsidRPr="00FD5E0D" w:rsidRDefault="002A4148" w:rsidP="002A4148">
      <w:pPr>
        <w:pStyle w:val="37"/>
        <w:tabs>
          <w:tab w:val="left" w:pos="426"/>
        </w:tabs>
        <w:spacing w:after="0"/>
        <w:ind w:left="0" w:right="28" w:firstLine="851"/>
        <w:jc w:val="both"/>
        <w:rPr>
          <w:sz w:val="24"/>
          <w:szCs w:val="24"/>
        </w:rPr>
      </w:pPr>
      <w:r>
        <w:rPr>
          <w:sz w:val="24"/>
          <w:szCs w:val="24"/>
        </w:rPr>
        <w:t xml:space="preserve">1.1. Справочная Правовая Система КонсультантПлюс (далее - Система КонсультантПлюс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 </w:t>
      </w:r>
    </w:p>
    <w:p w14:paraId="1E8B1AF9"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1.</w:t>
        </w:r>
      </w:hyperlink>
      <w:r w:rsidR="002A4148">
        <w:rPr>
          <w:sz w:val="24"/>
          <w:szCs w:val="24"/>
        </w:rPr>
        <w:t xml:space="preserve">2. 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 </w:t>
      </w:r>
    </w:p>
    <w:p w14:paraId="59967A5A"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1.</w:t>
        </w:r>
      </w:hyperlink>
      <w:r w:rsidR="002A4148">
        <w:rPr>
          <w:sz w:val="24"/>
          <w:szCs w:val="24"/>
        </w:rPr>
        <w:t xml:space="preserve">3. Порядок использования Систем - совокупность технических параметров, разрешенных способов и условий использования комплекта Систем. </w:t>
      </w:r>
    </w:p>
    <w:p w14:paraId="7CE0BBDD"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1.4</w:t>
        </w:r>
      </w:hyperlink>
      <w:r w:rsidR="002A4148">
        <w:rPr>
          <w:sz w:val="24"/>
          <w:szCs w:val="24"/>
        </w:rPr>
        <w:t xml:space="preserve">. Уникальный пользователь - физическое лицо, состоящее в трудовых отношениях с Заказчиком (работник), являющееся пользователем Системы. </w:t>
      </w:r>
    </w:p>
    <w:p w14:paraId="54940013"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1.5</w:t>
        </w:r>
      </w:hyperlink>
      <w:r w:rsidR="002A4148">
        <w:rPr>
          <w:sz w:val="24"/>
          <w:szCs w:val="24"/>
        </w:rPr>
        <w:t xml:space="preserve">. Регистрация - процедура, при которой запоминаются параметры конкретного электронного устройства и в экземпляр Системы вносятся определенные изменения (адаптация Системы), после чего становится возможным использование экземпляра Системы. По выбору Заказчика экземпляр Системы может быть зарегистрирован на ЭВМ Заказчика, на ЭВМ Исполнителя, на ЭВМ Разработчика Систем. Особенности регистрации определяются настоящим Договором. </w:t>
      </w:r>
    </w:p>
    <w:p w14:paraId="4CD3BD3B"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1.</w:t>
        </w:r>
      </w:hyperlink>
      <w:r w:rsidR="002A4148">
        <w:rPr>
          <w:sz w:val="24"/>
          <w:szCs w:val="24"/>
        </w:rPr>
        <w:t xml:space="preserve">6. КЦ КонсультантПлюс - организация, на основании договора с которой Дистрибьютор осуществляет поставку и оказание услуг по адаптации и сопровождению экземпляров Систем. </w:t>
      </w:r>
    </w:p>
    <w:p w14:paraId="720F6296"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1.7</w:t>
        </w:r>
      </w:hyperlink>
      <w:r w:rsidR="002A4148">
        <w:rPr>
          <w:sz w:val="24"/>
          <w:szCs w:val="24"/>
        </w:rPr>
        <w:t xml:space="preserve">. Правомерный приобретатель экземпляра Системы (Заказчик) - физическое/юридическое лицо, приобретшее экземпляр Системы у официального Представителя Сети КонсультантПлюс или получившее на законных основаниях от физического/юридического лица экземпляр Системы, ранее приобретенный у официального Представителя Сети КонсультантПлюс (от правомерного приобретателя экземпляра Системы). </w:t>
      </w:r>
    </w:p>
    <w:p w14:paraId="534612BF" w14:textId="77777777" w:rsidR="002A4148" w:rsidRPr="00EA7897" w:rsidRDefault="00591E7E" w:rsidP="00EA7897">
      <w:pPr>
        <w:pStyle w:val="afb"/>
        <w:keepNext/>
        <w:keepLines/>
        <w:ind w:firstLine="851"/>
        <w:rPr>
          <w:b/>
          <w:sz w:val="24"/>
          <w:szCs w:val="24"/>
        </w:rPr>
      </w:pPr>
      <w:hyperlink w:anchor="Par49" w:tooltip="Код формы" w:history="1">
        <w:r w:rsidR="002A4148">
          <w:rPr>
            <w:sz w:val="24"/>
            <w:szCs w:val="24"/>
          </w:rPr>
          <w:t>1.</w:t>
        </w:r>
      </w:hyperlink>
      <w:r w:rsidR="002A4148">
        <w:rPr>
          <w:sz w:val="24"/>
          <w:szCs w:val="24"/>
        </w:rPr>
        <w:t>8. Разработчик (правообладатель) Систем КонсультантПлюс – ЗАО «Консультант Плюс»</w:t>
      </w:r>
      <w:r w:rsidR="002A4148">
        <w:rPr>
          <w:i/>
          <w:sz w:val="24"/>
          <w:szCs w:val="24"/>
        </w:rPr>
        <w:t>.</w:t>
      </w:r>
    </w:p>
    <w:p w14:paraId="424A05C6" w14:textId="77777777" w:rsidR="002A4148" w:rsidRPr="00596A46" w:rsidRDefault="002A4148" w:rsidP="002A4148">
      <w:pPr>
        <w:widowControl w:val="0"/>
        <w:suppressAutoHyphens w:val="0"/>
        <w:ind w:firstLine="851"/>
        <w:jc w:val="center"/>
        <w:rPr>
          <w:b/>
        </w:rPr>
      </w:pPr>
      <w:r>
        <w:rPr>
          <w:b/>
        </w:rPr>
        <w:t>2. ПРЕДМЕТ ДОГОВОРА</w:t>
      </w:r>
    </w:p>
    <w:p w14:paraId="2CCC5559" w14:textId="77777777" w:rsidR="002A4148" w:rsidRPr="00FD5E0D" w:rsidRDefault="002A4148" w:rsidP="002A4148">
      <w:pPr>
        <w:pStyle w:val="37"/>
        <w:widowControl w:val="0"/>
        <w:tabs>
          <w:tab w:val="left" w:pos="1276"/>
        </w:tabs>
        <w:suppressAutoHyphens w:val="0"/>
        <w:spacing w:after="0"/>
        <w:ind w:left="0" w:right="28" w:firstLine="851"/>
        <w:jc w:val="both"/>
        <w:rPr>
          <w:sz w:val="24"/>
          <w:szCs w:val="24"/>
        </w:rPr>
      </w:pPr>
      <w:r>
        <w:rPr>
          <w:sz w:val="24"/>
          <w:szCs w:val="24"/>
        </w:rPr>
        <w:t>2.1. По настоящему Договору Стороны принимают на себя исполнение следующих обязательств:</w:t>
      </w:r>
    </w:p>
    <w:p w14:paraId="35F2F7B2" w14:textId="4C50C4FD" w:rsidR="00DF331D" w:rsidRPr="00DF331D" w:rsidRDefault="00DF331D" w:rsidP="00DF331D">
      <w:pPr>
        <w:pStyle w:val="37"/>
        <w:widowControl w:val="0"/>
        <w:tabs>
          <w:tab w:val="left" w:pos="1276"/>
        </w:tabs>
        <w:suppressAutoHyphens w:val="0"/>
        <w:spacing w:after="0"/>
        <w:ind w:left="0" w:right="28" w:firstLine="851"/>
        <w:jc w:val="both"/>
        <w:rPr>
          <w:sz w:val="24"/>
          <w:szCs w:val="24"/>
        </w:rPr>
      </w:pPr>
      <w:r w:rsidRPr="00DF331D">
        <w:rPr>
          <w:sz w:val="24"/>
          <w:szCs w:val="24"/>
        </w:rPr>
        <w:lastRenderedPageBreak/>
        <w:t xml:space="preserve">2.1.1. Исполнитель обязуется передавать Заказчику и адаптировать (устанавливать, регистрировать, тестировать, формировать в комплекты и вносить другие изменения, необходимые для работоспособности на оборудовании Заказчика), а Заказчик обязуется принимать и оплачивать экземпляры Систем, </w:t>
      </w:r>
      <w:r w:rsidRPr="00DF331D">
        <w:rPr>
          <w:sz w:val="24"/>
          <w:szCs w:val="24"/>
          <w:shd w:val="clear" w:color="auto" w:fill="FFFFFF"/>
        </w:rPr>
        <w:t xml:space="preserve">указанные в Спецификации к настоящему Договору (Приложение №1, Приложение №2, Приложение №3) № </w:t>
      </w:r>
      <w:r w:rsidR="00413CAB">
        <w:rPr>
          <w:sz w:val="24"/>
          <w:szCs w:val="24"/>
          <w:shd w:val="clear" w:color="auto" w:fill="FFFFFF"/>
        </w:rPr>
        <w:t>________</w:t>
      </w:r>
      <w:r w:rsidRPr="00DF331D">
        <w:rPr>
          <w:sz w:val="24"/>
          <w:szCs w:val="24"/>
          <w:shd w:val="clear" w:color="auto" w:fill="FFFFFF"/>
        </w:rPr>
        <w:t xml:space="preserve"> (МСВУД) от _.</w:t>
      </w:r>
      <w:r w:rsidR="00413CAB">
        <w:rPr>
          <w:sz w:val="24"/>
          <w:szCs w:val="24"/>
          <w:shd w:val="clear" w:color="auto" w:fill="FFFFFF"/>
        </w:rPr>
        <w:t>__</w:t>
      </w:r>
      <w:r w:rsidRPr="00DF331D">
        <w:rPr>
          <w:sz w:val="24"/>
          <w:szCs w:val="24"/>
          <w:shd w:val="clear" w:color="auto" w:fill="FFFFFF"/>
        </w:rPr>
        <w:t>.202</w:t>
      </w:r>
      <w:r w:rsidR="00413CAB">
        <w:rPr>
          <w:sz w:val="24"/>
          <w:szCs w:val="24"/>
          <w:shd w:val="clear" w:color="auto" w:fill="FFFFFF"/>
        </w:rPr>
        <w:t>_</w:t>
      </w:r>
      <w:r w:rsidRPr="00DF331D">
        <w:rPr>
          <w:sz w:val="24"/>
          <w:szCs w:val="24"/>
          <w:shd w:val="clear" w:color="auto" w:fill="FFFFFF"/>
        </w:rPr>
        <w:t xml:space="preserve">, № </w:t>
      </w:r>
      <w:r w:rsidR="00413CAB">
        <w:rPr>
          <w:sz w:val="24"/>
          <w:szCs w:val="24"/>
          <w:shd w:val="clear" w:color="auto" w:fill="FFFFFF"/>
        </w:rPr>
        <w:t>____</w:t>
      </w:r>
      <w:r w:rsidRPr="00DF331D">
        <w:rPr>
          <w:sz w:val="24"/>
          <w:szCs w:val="24"/>
          <w:shd w:val="clear" w:color="auto" w:fill="FFFFFF"/>
        </w:rPr>
        <w:t xml:space="preserve"> от _.</w:t>
      </w:r>
      <w:r w:rsidR="00413CAB">
        <w:rPr>
          <w:sz w:val="24"/>
          <w:szCs w:val="24"/>
          <w:shd w:val="clear" w:color="auto" w:fill="FFFFFF"/>
        </w:rPr>
        <w:t>__</w:t>
      </w:r>
      <w:r w:rsidRPr="00DF331D">
        <w:rPr>
          <w:sz w:val="24"/>
          <w:szCs w:val="24"/>
          <w:shd w:val="clear" w:color="auto" w:fill="FFFFFF"/>
        </w:rPr>
        <w:t>.202</w:t>
      </w:r>
      <w:r w:rsidR="00413CAB">
        <w:rPr>
          <w:sz w:val="24"/>
          <w:szCs w:val="24"/>
          <w:shd w:val="clear" w:color="auto" w:fill="FFFFFF"/>
        </w:rPr>
        <w:t>__</w:t>
      </w:r>
      <w:r w:rsidRPr="00DF331D">
        <w:rPr>
          <w:sz w:val="24"/>
          <w:szCs w:val="24"/>
          <w:shd w:val="clear" w:color="auto" w:fill="FFFFFF"/>
        </w:rPr>
        <w:t xml:space="preserve">; № </w:t>
      </w:r>
      <w:r w:rsidR="00413CAB">
        <w:rPr>
          <w:sz w:val="24"/>
          <w:szCs w:val="24"/>
          <w:shd w:val="clear" w:color="auto" w:fill="FFFFFF"/>
        </w:rPr>
        <w:t>______</w:t>
      </w:r>
      <w:r w:rsidRPr="00DF331D">
        <w:rPr>
          <w:sz w:val="24"/>
          <w:szCs w:val="24"/>
          <w:shd w:val="clear" w:color="auto" w:fill="FFFFFF"/>
        </w:rPr>
        <w:t xml:space="preserve"> от __.</w:t>
      </w:r>
      <w:r w:rsidR="00413CAB">
        <w:rPr>
          <w:sz w:val="24"/>
          <w:szCs w:val="24"/>
          <w:shd w:val="clear" w:color="auto" w:fill="FFFFFF"/>
        </w:rPr>
        <w:t>___</w:t>
      </w:r>
      <w:r w:rsidRPr="00DF331D">
        <w:rPr>
          <w:sz w:val="24"/>
          <w:szCs w:val="24"/>
          <w:shd w:val="clear" w:color="auto" w:fill="FFFFFF"/>
        </w:rPr>
        <w:t xml:space="preserve">.2024, являющимися приложениями к настоящему Договору, а также выдать лицензию на право использовать экземпляры Систем КонсультантПлюс серии МСВУД в режиме удаленного сетевого  доступа, согласно Лицензии </w:t>
      </w:r>
      <w:r w:rsidR="00413CAB">
        <w:rPr>
          <w:sz w:val="24"/>
          <w:szCs w:val="24"/>
          <w:shd w:val="clear" w:color="auto" w:fill="FFFFFF"/>
        </w:rPr>
        <w:t>______</w:t>
      </w:r>
      <w:r w:rsidRPr="00DF331D">
        <w:rPr>
          <w:sz w:val="24"/>
          <w:szCs w:val="24"/>
          <w:shd w:val="clear" w:color="auto" w:fill="FFFFFF"/>
        </w:rPr>
        <w:t xml:space="preserve"> от __.</w:t>
      </w:r>
      <w:r w:rsidR="00413CAB">
        <w:rPr>
          <w:sz w:val="24"/>
          <w:szCs w:val="24"/>
          <w:shd w:val="clear" w:color="auto" w:fill="FFFFFF"/>
        </w:rPr>
        <w:t>___</w:t>
      </w:r>
      <w:r w:rsidRPr="00DF331D">
        <w:rPr>
          <w:sz w:val="24"/>
          <w:szCs w:val="24"/>
          <w:shd w:val="clear" w:color="auto" w:fill="FFFFFF"/>
        </w:rPr>
        <w:t>.202</w:t>
      </w:r>
      <w:r w:rsidR="00413CAB">
        <w:rPr>
          <w:sz w:val="24"/>
          <w:szCs w:val="24"/>
          <w:shd w:val="clear" w:color="auto" w:fill="FFFFFF"/>
        </w:rPr>
        <w:t>__</w:t>
      </w:r>
      <w:r w:rsidRPr="00DF331D">
        <w:rPr>
          <w:sz w:val="24"/>
          <w:szCs w:val="24"/>
          <w:shd w:val="clear" w:color="auto" w:fill="FFFFFF"/>
        </w:rPr>
        <w:t>, являющейся неотъемлемой частью Спецификации №  </w:t>
      </w:r>
      <w:r w:rsidR="00413CAB">
        <w:rPr>
          <w:sz w:val="24"/>
          <w:szCs w:val="24"/>
          <w:shd w:val="clear" w:color="auto" w:fill="FFFFFF"/>
        </w:rPr>
        <w:t>_______</w:t>
      </w:r>
      <w:r w:rsidRPr="00DF331D">
        <w:rPr>
          <w:sz w:val="24"/>
          <w:szCs w:val="24"/>
          <w:shd w:val="clear" w:color="auto" w:fill="FFFFFF"/>
        </w:rPr>
        <w:t xml:space="preserve"> (МСВУД) от _.</w:t>
      </w:r>
      <w:r w:rsidR="00413CAB">
        <w:rPr>
          <w:sz w:val="24"/>
          <w:szCs w:val="24"/>
          <w:shd w:val="clear" w:color="auto" w:fill="FFFFFF"/>
        </w:rPr>
        <w:t>___</w:t>
      </w:r>
      <w:r w:rsidRPr="00DF331D">
        <w:rPr>
          <w:sz w:val="24"/>
          <w:szCs w:val="24"/>
          <w:shd w:val="clear" w:color="auto" w:fill="FFFFFF"/>
        </w:rPr>
        <w:t>.2024,</w:t>
      </w:r>
      <w:r w:rsidRPr="00DF331D">
        <w:rPr>
          <w:rFonts w:ascii="Arial" w:hAnsi="Arial" w:cs="Arial"/>
          <w:shd w:val="clear" w:color="auto" w:fill="FFFFFF"/>
        </w:rPr>
        <w:t> </w:t>
      </w:r>
      <w:r w:rsidRPr="00DF331D">
        <w:rPr>
          <w:sz w:val="24"/>
          <w:szCs w:val="24"/>
        </w:rPr>
        <w:t>иного программного обеспечения, если это предусмотрено условиями настоящего Договора.</w:t>
      </w:r>
    </w:p>
    <w:p w14:paraId="451542A1" w14:textId="77777777" w:rsidR="002A4148" w:rsidRPr="00FD5E0D" w:rsidRDefault="00591E7E" w:rsidP="002A4148">
      <w:pPr>
        <w:pStyle w:val="37"/>
        <w:widowControl w:val="0"/>
        <w:tabs>
          <w:tab w:val="left" w:pos="1276"/>
        </w:tabs>
        <w:suppressAutoHyphens w:val="0"/>
        <w:spacing w:after="0"/>
        <w:ind w:left="0" w:right="28" w:firstLine="851"/>
        <w:jc w:val="both"/>
        <w:rPr>
          <w:sz w:val="24"/>
          <w:szCs w:val="24"/>
        </w:rPr>
      </w:pPr>
      <w:hyperlink w:anchor="Par49" w:tooltip="Код формы" w:history="1">
        <w:r w:rsidR="002A4148">
          <w:rPr>
            <w:sz w:val="24"/>
            <w:szCs w:val="24"/>
          </w:rPr>
          <w:t>2.</w:t>
        </w:r>
      </w:hyperlink>
      <w:r w:rsidR="002A4148">
        <w:rPr>
          <w:sz w:val="24"/>
          <w:szCs w:val="24"/>
        </w:rPr>
        <w:t>1.2. Исполнитель обязуется оказывать Заказчику платные услуги по адаптации и сопровождению экземпляров Систем, иного программного обеспечения в течение срока действия настоящего Договора в соответствии с условиями раздела 3 настоящего Договора. Порядок использования экземпляров Систем определяется настоящим Договором.</w:t>
      </w:r>
    </w:p>
    <w:p w14:paraId="5BA9E198" w14:textId="77777777" w:rsidR="002A4148" w:rsidRDefault="002A4148" w:rsidP="002A4148">
      <w:pPr>
        <w:widowControl w:val="0"/>
        <w:suppressAutoHyphens w:val="0"/>
        <w:ind w:firstLine="851"/>
        <w:jc w:val="both"/>
        <w:rPr>
          <w:i/>
        </w:rPr>
      </w:pPr>
      <w:r>
        <w:t>2.1.3. Исполнитель обязуется оказывать Заказчику иные платные услуги, предусмотренные настоящим Договором</w:t>
      </w:r>
    </w:p>
    <w:p w14:paraId="1F406C85" w14:textId="77777777" w:rsidR="002A4148" w:rsidRDefault="002A4148" w:rsidP="002A4148">
      <w:pPr>
        <w:widowControl w:val="0"/>
        <w:suppressAutoHyphens w:val="0"/>
        <w:ind w:firstLine="851"/>
        <w:jc w:val="both"/>
        <w:rPr>
          <w:b/>
        </w:rPr>
      </w:pPr>
    </w:p>
    <w:p w14:paraId="058FFE2A" w14:textId="77777777" w:rsidR="002A4148" w:rsidRPr="002E6CF1" w:rsidRDefault="002A4148" w:rsidP="002A4148">
      <w:pPr>
        <w:widowControl w:val="0"/>
        <w:suppressAutoHyphens w:val="0"/>
        <w:ind w:firstLine="851"/>
        <w:jc w:val="center"/>
        <w:rPr>
          <w:i/>
        </w:rPr>
      </w:pPr>
      <w:r>
        <w:rPr>
          <w:b/>
        </w:rPr>
        <w:t>3. ПОРЯДОК ОКАЗАНИЯ УСЛУГ</w:t>
      </w:r>
    </w:p>
    <w:p w14:paraId="00164E8E" w14:textId="77777777" w:rsidR="002A4148" w:rsidRPr="00FD5E0D" w:rsidRDefault="002A4148" w:rsidP="002A4148">
      <w:pPr>
        <w:pStyle w:val="37"/>
        <w:widowControl w:val="0"/>
        <w:tabs>
          <w:tab w:val="left" w:pos="1276"/>
        </w:tabs>
        <w:spacing w:after="0"/>
        <w:ind w:left="0" w:right="28" w:firstLine="851"/>
        <w:jc w:val="both"/>
        <w:rPr>
          <w:sz w:val="24"/>
          <w:szCs w:val="24"/>
        </w:rPr>
      </w:pPr>
      <w:r>
        <w:rPr>
          <w:sz w:val="24"/>
          <w:szCs w:val="24"/>
        </w:rPr>
        <w:t>3.1. По факту оказания услуг составляется УПД при ЭДО, двусторонний Акт сдачи-приемки и счет-фактура при бумажном документообороте.</w:t>
      </w:r>
    </w:p>
    <w:p w14:paraId="72D04106"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3.</w:t>
        </w:r>
      </w:hyperlink>
      <w:r w:rsidR="002A4148">
        <w:rPr>
          <w:sz w:val="24"/>
          <w:szCs w:val="24"/>
        </w:rPr>
        <w:t xml:space="preserve">2. Оказание услуг предусматривает: </w:t>
      </w:r>
    </w:p>
    <w:p w14:paraId="3A5B802A"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3.</w:t>
        </w:r>
      </w:hyperlink>
      <w:r w:rsidR="002A4148">
        <w:rPr>
          <w:sz w:val="24"/>
          <w:szCs w:val="24"/>
        </w:rPr>
        <w:t xml:space="preserve">2.1. Адаптацию (установку,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Систем; </w:t>
      </w:r>
    </w:p>
    <w:p w14:paraId="63508B9F" w14:textId="77777777" w:rsidR="002A4148" w:rsidRPr="00FD5E0D" w:rsidRDefault="00591E7E" w:rsidP="002A4148">
      <w:pPr>
        <w:pStyle w:val="37"/>
        <w:widowControl w:val="0"/>
        <w:tabs>
          <w:tab w:val="left" w:pos="1276"/>
        </w:tabs>
        <w:spacing w:after="0"/>
        <w:ind w:left="0" w:right="28" w:firstLine="851"/>
        <w:jc w:val="both"/>
        <w:rPr>
          <w:sz w:val="24"/>
          <w:szCs w:val="24"/>
        </w:rPr>
      </w:pPr>
      <w:hyperlink w:anchor="Par49" w:tooltip="Код формы" w:history="1">
        <w:r w:rsidR="002A4148">
          <w:rPr>
            <w:sz w:val="24"/>
            <w:szCs w:val="24"/>
          </w:rPr>
          <w:t>3.</w:t>
        </w:r>
      </w:hyperlink>
      <w:r w:rsidR="002A4148">
        <w:rPr>
          <w:sz w:val="24"/>
          <w:szCs w:val="24"/>
        </w:rPr>
        <w:t xml:space="preserve">2.2. Сопровождение адаптированных Исполнителем экземпляров Систем, в т.ч.: </w:t>
      </w:r>
    </w:p>
    <w:p w14:paraId="24092DBA"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3.</w:t>
        </w:r>
      </w:hyperlink>
      <w:r w:rsidR="002A4148">
        <w:rPr>
          <w:sz w:val="24"/>
          <w:szCs w:val="24"/>
        </w:rPr>
        <w:t xml:space="preserve">2.2.1. Передачу Заказчику актуальной информации (актуальных наборов текстовой информации, адаптированных к имеющимся у Заказчика экземплярам Систем); </w:t>
      </w:r>
    </w:p>
    <w:p w14:paraId="0F2BFFAE"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3.</w:t>
        </w:r>
      </w:hyperlink>
      <w:r w:rsidR="002A4148">
        <w:rPr>
          <w:sz w:val="24"/>
          <w:szCs w:val="24"/>
        </w:rPr>
        <w:t xml:space="preserve">2.2.2. 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 </w:t>
      </w:r>
    </w:p>
    <w:p w14:paraId="25FC7826"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3.</w:t>
        </w:r>
      </w:hyperlink>
      <w:r w:rsidR="002A4148">
        <w:rPr>
          <w:sz w:val="24"/>
          <w:szCs w:val="24"/>
        </w:rPr>
        <w:t>2.2.3. Предоставление дополнительной информации и возможностей, состав которых определяется Исполнителем;</w:t>
      </w:r>
    </w:p>
    <w:p w14:paraId="619A1DA6"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3.</w:t>
        </w:r>
      </w:hyperlink>
      <w:r w:rsidR="002A4148">
        <w:rPr>
          <w:sz w:val="24"/>
          <w:szCs w:val="24"/>
        </w:rPr>
        <w:t xml:space="preserve">2.2.4. Мониторинг данных об использовании Систем с целью предотвращения их противоправного и контрафактного использования, а также замедления работы; </w:t>
      </w:r>
    </w:p>
    <w:p w14:paraId="70704CF5"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xml:space="preserve">3.2.2.5. Консультирование по работе с Системами, в т.ч. обучение Заказчика работе с Системами по методикам Сети КонсультантПлюс с возможностью получения специального сертификата об обучении; </w:t>
      </w:r>
    </w:p>
    <w:p w14:paraId="1F45432D"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xml:space="preserve">3.2.2.6. Предоставление возможности получения Заказчиком консультаций по работе Систем по телефону, по электронной почте, через специальные сервисы и базы данных либо в офисе Исполнителя; </w:t>
      </w:r>
    </w:p>
    <w:p w14:paraId="3F2EC5AD"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xml:space="preserve">3.2.2.7. Предоставление другой информации и материалов; </w:t>
      </w:r>
    </w:p>
    <w:p w14:paraId="00625DC3"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3.2.2.8. Предоставление иных услуг по сопровождению адаптированных Исполнителем экземпляров Систем.</w:t>
      </w:r>
    </w:p>
    <w:p w14:paraId="58B3A222"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3.</w:t>
        </w:r>
      </w:hyperlink>
      <w:r w:rsidR="002A4148">
        <w:rPr>
          <w:sz w:val="24"/>
          <w:szCs w:val="24"/>
        </w:rPr>
        <w:t xml:space="preserve">3. Оказание Заказчику текущих услуг с использованием экземпляров Систем осуществляется без выбора документов. </w:t>
      </w:r>
    </w:p>
    <w:p w14:paraId="7E5FD734" w14:textId="77777777" w:rsidR="002A4148" w:rsidRDefault="002A4148" w:rsidP="002A4148">
      <w:pPr>
        <w:pStyle w:val="afb"/>
        <w:keepNext/>
        <w:keepLines/>
        <w:tabs>
          <w:tab w:val="left" w:pos="1560"/>
        </w:tabs>
        <w:ind w:firstLine="851"/>
        <w:rPr>
          <w:sz w:val="24"/>
          <w:szCs w:val="24"/>
        </w:rPr>
      </w:pPr>
      <w:r>
        <w:rPr>
          <w:sz w:val="24"/>
          <w:szCs w:val="24"/>
        </w:rPr>
        <w:t>3.4. Заказчик имеет право без дополнительной оплаты заказывать нормативные документы, отсутствующие в имеющихся у него Системах. Исполнитель обязан, по мере возможности, предоставлять эти документы в электронном виде.</w:t>
      </w:r>
    </w:p>
    <w:p w14:paraId="3DCFE0D9" w14:textId="77777777" w:rsidR="002A4148" w:rsidRDefault="002A4148" w:rsidP="002A4148">
      <w:pPr>
        <w:pStyle w:val="afb"/>
        <w:keepNext/>
        <w:keepLines/>
        <w:tabs>
          <w:tab w:val="left" w:pos="1560"/>
        </w:tabs>
        <w:ind w:firstLine="851"/>
        <w:rPr>
          <w:b/>
          <w:sz w:val="24"/>
          <w:szCs w:val="24"/>
        </w:rPr>
      </w:pPr>
    </w:p>
    <w:p w14:paraId="6AF1C184" w14:textId="77777777" w:rsidR="002A4148" w:rsidRDefault="002A4148" w:rsidP="002A4148">
      <w:pPr>
        <w:pStyle w:val="afb"/>
        <w:keepNext/>
        <w:keepLines/>
        <w:tabs>
          <w:tab w:val="left" w:pos="1560"/>
        </w:tabs>
        <w:ind w:firstLine="851"/>
        <w:jc w:val="center"/>
        <w:rPr>
          <w:b/>
          <w:sz w:val="24"/>
          <w:szCs w:val="24"/>
        </w:rPr>
      </w:pPr>
      <w:r>
        <w:rPr>
          <w:b/>
          <w:sz w:val="24"/>
          <w:szCs w:val="24"/>
        </w:rPr>
        <w:t>4. СТОИМОСТЬ УСЛУГ. ПОРЯДОК РАСЧЕТОВ</w:t>
      </w:r>
    </w:p>
    <w:p w14:paraId="5799D93E" w14:textId="77777777" w:rsidR="002A4148" w:rsidRPr="00FD5E0D" w:rsidRDefault="002A4148" w:rsidP="002A4148">
      <w:pPr>
        <w:pStyle w:val="37"/>
        <w:widowControl w:val="0"/>
        <w:tabs>
          <w:tab w:val="left" w:pos="1276"/>
        </w:tabs>
        <w:spacing w:after="0"/>
        <w:ind w:left="0" w:right="28" w:firstLine="851"/>
        <w:jc w:val="both"/>
        <w:rPr>
          <w:sz w:val="24"/>
          <w:szCs w:val="24"/>
        </w:rPr>
      </w:pPr>
      <w:r>
        <w:rPr>
          <w:sz w:val="24"/>
          <w:szCs w:val="24"/>
        </w:rPr>
        <w:t xml:space="preserve">4.1. Оплата услуг по адаптации и сопровождению адаптированных экземпляров </w:t>
      </w:r>
      <w:r>
        <w:rPr>
          <w:sz w:val="24"/>
          <w:szCs w:val="24"/>
        </w:rPr>
        <w:lastRenderedPageBreak/>
        <w:t>Систем, иных платных услуг производится Заказчиком в порядке и по ценам, определяемым настоящим разделом Договора. Оплата производится в российских рублях. Заказчик вправе производить оплату аванса.</w:t>
      </w:r>
    </w:p>
    <w:p w14:paraId="442FF5C4" w14:textId="77777777" w:rsidR="002A4148" w:rsidRPr="00FD5E0D" w:rsidRDefault="002A4148" w:rsidP="002A4148">
      <w:pPr>
        <w:pStyle w:val="37"/>
        <w:widowControl w:val="0"/>
        <w:tabs>
          <w:tab w:val="left" w:pos="1276"/>
        </w:tabs>
        <w:spacing w:after="0"/>
        <w:ind w:left="0" w:right="28" w:firstLine="851"/>
        <w:jc w:val="both"/>
        <w:rPr>
          <w:sz w:val="24"/>
          <w:szCs w:val="24"/>
        </w:rPr>
      </w:pPr>
      <w:r>
        <w:rPr>
          <w:sz w:val="24"/>
          <w:szCs w:val="24"/>
        </w:rPr>
        <w:t xml:space="preserve">4.2.1. Общая цена настоящего Договора составляет ________________ </w:t>
      </w:r>
      <w:proofErr w:type="spellStart"/>
      <w:r>
        <w:rPr>
          <w:sz w:val="24"/>
          <w:szCs w:val="24"/>
        </w:rPr>
        <w:t>руб</w:t>
      </w:r>
      <w:proofErr w:type="spellEnd"/>
      <w:r>
        <w:rPr>
          <w:sz w:val="24"/>
          <w:szCs w:val="24"/>
        </w:rPr>
        <w:t xml:space="preserve"> (_______________________________), в том числе НДС 20% -  ______________ руб. (__________________________________________.</w:t>
      </w:r>
    </w:p>
    <w:p w14:paraId="7EF43CA9" w14:textId="614D6546" w:rsidR="002A4148" w:rsidRPr="00FD5E0D" w:rsidRDefault="002A4148" w:rsidP="002A4148">
      <w:pPr>
        <w:pStyle w:val="37"/>
        <w:widowControl w:val="0"/>
        <w:tabs>
          <w:tab w:val="left" w:pos="1276"/>
        </w:tabs>
        <w:spacing w:after="0"/>
        <w:ind w:left="0" w:right="28" w:firstLine="851"/>
        <w:jc w:val="both"/>
        <w:rPr>
          <w:sz w:val="24"/>
          <w:szCs w:val="24"/>
        </w:rPr>
      </w:pPr>
      <w:r>
        <w:rPr>
          <w:sz w:val="24"/>
          <w:szCs w:val="24"/>
        </w:rPr>
        <w:t xml:space="preserve">4.2.2. Ежемесячная стоимость услуг по адаптации и сопровождению адаптированных экземпляров Систем, согласно Спецификациям от   «____» декабря 2024г. № </w:t>
      </w:r>
      <w:r w:rsidR="008D536D">
        <w:rPr>
          <w:sz w:val="24"/>
          <w:szCs w:val="24"/>
        </w:rPr>
        <w:t>______</w:t>
      </w:r>
      <w:r>
        <w:rPr>
          <w:sz w:val="24"/>
          <w:szCs w:val="24"/>
        </w:rPr>
        <w:t xml:space="preserve"> (МСВУД), № </w:t>
      </w:r>
      <w:r w:rsidR="008D536D">
        <w:rPr>
          <w:sz w:val="24"/>
          <w:szCs w:val="24"/>
        </w:rPr>
        <w:t>_____</w:t>
      </w:r>
      <w:r>
        <w:rPr>
          <w:sz w:val="24"/>
          <w:szCs w:val="24"/>
        </w:rPr>
        <w:t xml:space="preserve">, № </w:t>
      </w:r>
      <w:r w:rsidR="008D536D">
        <w:rPr>
          <w:sz w:val="24"/>
          <w:szCs w:val="24"/>
        </w:rPr>
        <w:t>_____</w:t>
      </w:r>
      <w:r>
        <w:rPr>
          <w:sz w:val="24"/>
          <w:szCs w:val="24"/>
        </w:rPr>
        <w:t xml:space="preserve">,  составляет _________________ </w:t>
      </w:r>
      <w:proofErr w:type="spellStart"/>
      <w:r>
        <w:rPr>
          <w:sz w:val="24"/>
          <w:szCs w:val="24"/>
        </w:rPr>
        <w:t>руб</w:t>
      </w:r>
      <w:proofErr w:type="spellEnd"/>
      <w:r>
        <w:rPr>
          <w:sz w:val="24"/>
          <w:szCs w:val="24"/>
        </w:rPr>
        <w:t xml:space="preserve"> (______________________________), в том числе НДС _______________ руб. (___________________________)</w:t>
      </w:r>
    </w:p>
    <w:p w14:paraId="7AC82523" w14:textId="7133172D" w:rsidR="002A4148" w:rsidRPr="00FD5E0D" w:rsidRDefault="002A4148" w:rsidP="002A4148">
      <w:pPr>
        <w:pStyle w:val="37"/>
        <w:widowControl w:val="0"/>
        <w:tabs>
          <w:tab w:val="left" w:pos="1276"/>
        </w:tabs>
        <w:spacing w:after="0"/>
        <w:ind w:left="0" w:right="28" w:firstLine="851"/>
        <w:jc w:val="both"/>
        <w:rPr>
          <w:sz w:val="24"/>
          <w:szCs w:val="24"/>
        </w:rPr>
      </w:pPr>
      <w:r>
        <w:rPr>
          <w:sz w:val="24"/>
          <w:szCs w:val="24"/>
        </w:rPr>
        <w:t xml:space="preserve">4.2.3. Ежемесячная стоимость вознаграждения за предоставление лицензии на использование Систем, указанных в Спецификации № </w:t>
      </w:r>
      <w:r w:rsidR="008D536D">
        <w:rPr>
          <w:sz w:val="24"/>
          <w:szCs w:val="24"/>
        </w:rPr>
        <w:t>________</w:t>
      </w:r>
      <w:r>
        <w:rPr>
          <w:sz w:val="24"/>
          <w:szCs w:val="24"/>
        </w:rPr>
        <w:t xml:space="preserve"> (МСВУД) от «___» декабря 2024г, составляет ______________________ </w:t>
      </w:r>
      <w:proofErr w:type="spellStart"/>
      <w:r>
        <w:rPr>
          <w:sz w:val="24"/>
          <w:szCs w:val="24"/>
        </w:rPr>
        <w:t>руб</w:t>
      </w:r>
      <w:proofErr w:type="spellEnd"/>
      <w:r>
        <w:rPr>
          <w:sz w:val="24"/>
          <w:szCs w:val="24"/>
        </w:rPr>
        <w:t xml:space="preserve"> (____________________________). НДС не облагается в соответствии с </w:t>
      </w:r>
      <w:proofErr w:type="spellStart"/>
      <w:r>
        <w:rPr>
          <w:sz w:val="24"/>
          <w:szCs w:val="24"/>
        </w:rPr>
        <w:t>пп</w:t>
      </w:r>
      <w:proofErr w:type="spellEnd"/>
      <w:r>
        <w:rPr>
          <w:sz w:val="24"/>
          <w:szCs w:val="24"/>
        </w:rPr>
        <w:t>. 26 п. 2 ст. 149 Налогового кодекса РФ</w:t>
      </w:r>
    </w:p>
    <w:p w14:paraId="6B45B8C2" w14:textId="61F5528C" w:rsidR="002A4148" w:rsidRPr="00FD5E0D" w:rsidRDefault="002A4148" w:rsidP="002A4148">
      <w:pPr>
        <w:pStyle w:val="37"/>
        <w:widowControl w:val="0"/>
        <w:tabs>
          <w:tab w:val="left" w:pos="1276"/>
        </w:tabs>
        <w:spacing w:after="0"/>
        <w:ind w:left="0" w:right="28" w:firstLine="851"/>
        <w:jc w:val="both"/>
        <w:rPr>
          <w:sz w:val="24"/>
          <w:szCs w:val="24"/>
        </w:rPr>
      </w:pPr>
      <w:r>
        <w:rPr>
          <w:sz w:val="24"/>
          <w:szCs w:val="24"/>
        </w:rPr>
        <w:t xml:space="preserve">4.3.1. Заказчик оплачивает стоимость услуг по адаптации и сопровождению адаптированных экземпляров Систем, согласно Спецификациям от «___» декабря 2024г. № </w:t>
      </w:r>
      <w:r w:rsidR="00431023" w:rsidRPr="00431023">
        <w:rPr>
          <w:sz w:val="24"/>
          <w:szCs w:val="24"/>
        </w:rPr>
        <w:t>______</w:t>
      </w:r>
      <w:r>
        <w:rPr>
          <w:sz w:val="24"/>
          <w:szCs w:val="24"/>
        </w:rPr>
        <w:t xml:space="preserve"> (МСВУД), № </w:t>
      </w:r>
      <w:r w:rsidR="00431023" w:rsidRPr="00431023">
        <w:rPr>
          <w:sz w:val="24"/>
          <w:szCs w:val="24"/>
        </w:rPr>
        <w:t>_____</w:t>
      </w:r>
      <w:r>
        <w:rPr>
          <w:sz w:val="24"/>
          <w:szCs w:val="24"/>
        </w:rPr>
        <w:t xml:space="preserve">, № </w:t>
      </w:r>
      <w:r w:rsidR="00431023" w:rsidRPr="00431023">
        <w:rPr>
          <w:sz w:val="24"/>
          <w:szCs w:val="24"/>
        </w:rPr>
        <w:t>______</w:t>
      </w:r>
      <w:r>
        <w:rPr>
          <w:sz w:val="24"/>
          <w:szCs w:val="24"/>
        </w:rPr>
        <w:t xml:space="preserve">, в течение 30 (тридцати) календарных дней с момента выставления исполнителем Счета. Основанием для расчетов являются Счет, который Исполнитель предоставляет Заказчику не позднее 5 числа текущего месяца. В Счете указывается стоимость услуг по адаптации и сопровождению адаптированных экземпляров Систем, согласно Спецификациям к настоящему Договору (Приложение №1) от «____» декабря 2024г. № </w:t>
      </w:r>
      <w:r w:rsidR="00431023" w:rsidRPr="00694AC9">
        <w:rPr>
          <w:sz w:val="24"/>
          <w:szCs w:val="24"/>
        </w:rPr>
        <w:t>______</w:t>
      </w:r>
      <w:r>
        <w:rPr>
          <w:sz w:val="24"/>
          <w:szCs w:val="24"/>
        </w:rPr>
        <w:t xml:space="preserve"> (МСВУД), № </w:t>
      </w:r>
      <w:r w:rsidR="00431023" w:rsidRPr="00694AC9">
        <w:rPr>
          <w:sz w:val="24"/>
          <w:szCs w:val="24"/>
        </w:rPr>
        <w:t>_____</w:t>
      </w:r>
      <w:r>
        <w:rPr>
          <w:sz w:val="24"/>
          <w:szCs w:val="24"/>
        </w:rPr>
        <w:t xml:space="preserve">, № </w:t>
      </w:r>
      <w:r w:rsidR="00431023" w:rsidRPr="00694AC9">
        <w:rPr>
          <w:sz w:val="24"/>
          <w:szCs w:val="24"/>
        </w:rPr>
        <w:t>______</w:t>
      </w:r>
      <w:r>
        <w:rPr>
          <w:sz w:val="24"/>
          <w:szCs w:val="24"/>
        </w:rPr>
        <w:t xml:space="preserve">, согласно </w:t>
      </w:r>
      <w:proofErr w:type="spellStart"/>
      <w:r>
        <w:rPr>
          <w:sz w:val="24"/>
          <w:szCs w:val="24"/>
        </w:rPr>
        <w:t>п.п</w:t>
      </w:r>
      <w:proofErr w:type="spellEnd"/>
      <w:r>
        <w:rPr>
          <w:sz w:val="24"/>
          <w:szCs w:val="24"/>
        </w:rPr>
        <w:t>. 4.2.2 настоящего Договора.</w:t>
      </w:r>
    </w:p>
    <w:p w14:paraId="6CCDCCDB" w14:textId="2EA8A5AE" w:rsidR="002A4148" w:rsidRPr="00FD5E0D" w:rsidRDefault="002A4148" w:rsidP="002A4148">
      <w:pPr>
        <w:pStyle w:val="37"/>
        <w:widowControl w:val="0"/>
        <w:tabs>
          <w:tab w:val="left" w:pos="1276"/>
        </w:tabs>
        <w:spacing w:after="0"/>
        <w:ind w:left="0" w:right="28" w:firstLine="851"/>
        <w:jc w:val="both"/>
        <w:rPr>
          <w:sz w:val="24"/>
          <w:szCs w:val="24"/>
        </w:rPr>
      </w:pPr>
      <w:r>
        <w:rPr>
          <w:sz w:val="24"/>
          <w:szCs w:val="24"/>
        </w:rPr>
        <w:t xml:space="preserve">4.3.2. Заказчик оплачивает стоимость вознаграждения за предоставление лицензии на использование Систем, указанных в Спецификации № </w:t>
      </w:r>
      <w:r w:rsidR="00431023" w:rsidRPr="00431023">
        <w:rPr>
          <w:sz w:val="24"/>
          <w:szCs w:val="24"/>
        </w:rPr>
        <w:t>_______</w:t>
      </w:r>
      <w:r>
        <w:rPr>
          <w:sz w:val="24"/>
          <w:szCs w:val="24"/>
        </w:rPr>
        <w:t xml:space="preserve"> (МСВУД) от «__» декабря 2024 г., в течение 30 (тридцати) календарных дней с момента выставления исполнителем Счета. Основанием для расчетов являются Счет, который Исполнитель предоставляет Заказчику не позднее 5 числа текущего месяца. В Счете указывается стоимость и вознаграждения за предоставление лицензии на использование Систем, указанных в Спецификации № </w:t>
      </w:r>
      <w:r w:rsidR="00431023" w:rsidRPr="00431023">
        <w:rPr>
          <w:sz w:val="24"/>
          <w:szCs w:val="24"/>
        </w:rPr>
        <w:t>______</w:t>
      </w:r>
      <w:r>
        <w:rPr>
          <w:sz w:val="24"/>
          <w:szCs w:val="24"/>
        </w:rPr>
        <w:t xml:space="preserve"> (МСВУД) от «__» декабря 2024г, согласно </w:t>
      </w:r>
      <w:proofErr w:type="spellStart"/>
      <w:r>
        <w:rPr>
          <w:sz w:val="24"/>
          <w:szCs w:val="24"/>
        </w:rPr>
        <w:t>п.п</w:t>
      </w:r>
      <w:proofErr w:type="spellEnd"/>
      <w:r>
        <w:rPr>
          <w:sz w:val="24"/>
          <w:szCs w:val="24"/>
        </w:rPr>
        <w:t>. 4.2.3 настоящего Договора.</w:t>
      </w:r>
    </w:p>
    <w:p w14:paraId="2E38DA6E" w14:textId="51223AD8" w:rsidR="002A4148" w:rsidRPr="00FD5E0D" w:rsidRDefault="002A4148" w:rsidP="002A4148">
      <w:pPr>
        <w:pStyle w:val="37"/>
        <w:widowControl w:val="0"/>
        <w:tabs>
          <w:tab w:val="left" w:pos="1276"/>
        </w:tabs>
        <w:spacing w:after="0"/>
        <w:ind w:left="0" w:right="28" w:firstLine="851"/>
        <w:jc w:val="both"/>
        <w:rPr>
          <w:sz w:val="24"/>
          <w:szCs w:val="24"/>
        </w:rPr>
      </w:pPr>
      <w:r>
        <w:rPr>
          <w:sz w:val="24"/>
          <w:szCs w:val="24"/>
        </w:rPr>
        <w:t xml:space="preserve">4.4. Не позднее  3 (трех) рабочих  дней  после окончания месяца, в котором оказывались услуги по адаптации и сопровождению адаптированных экземпляров Систем, согласно Спецификациям от   «____» декабря 2024г. № </w:t>
      </w:r>
      <w:r w:rsidR="00431023" w:rsidRPr="00431023">
        <w:rPr>
          <w:sz w:val="24"/>
          <w:szCs w:val="24"/>
        </w:rPr>
        <w:t>______</w:t>
      </w:r>
      <w:r>
        <w:rPr>
          <w:sz w:val="24"/>
          <w:szCs w:val="24"/>
        </w:rPr>
        <w:t xml:space="preserve"> (МСВУД), № </w:t>
      </w:r>
      <w:r w:rsidR="00431023" w:rsidRPr="00431023">
        <w:rPr>
          <w:sz w:val="24"/>
          <w:szCs w:val="24"/>
        </w:rPr>
        <w:t>_____</w:t>
      </w:r>
      <w:r>
        <w:rPr>
          <w:sz w:val="24"/>
          <w:szCs w:val="24"/>
        </w:rPr>
        <w:t xml:space="preserve">, № </w:t>
      </w:r>
      <w:r w:rsidR="00431023" w:rsidRPr="00431023">
        <w:rPr>
          <w:sz w:val="24"/>
          <w:szCs w:val="24"/>
        </w:rPr>
        <w:t>______</w:t>
      </w:r>
      <w:r>
        <w:rPr>
          <w:sz w:val="24"/>
          <w:szCs w:val="24"/>
        </w:rPr>
        <w:t>,  Исполнитель предоставляет Заказчику Акт сдачи-приемки оказанных услуг и Счет-фактуру.</w:t>
      </w:r>
    </w:p>
    <w:p w14:paraId="562084F4" w14:textId="77777777" w:rsidR="002A4148" w:rsidRPr="00FD5E0D" w:rsidRDefault="002A4148" w:rsidP="002A4148">
      <w:pPr>
        <w:pStyle w:val="37"/>
        <w:widowControl w:val="0"/>
        <w:tabs>
          <w:tab w:val="left" w:pos="1276"/>
        </w:tabs>
        <w:spacing w:after="0"/>
        <w:ind w:left="0" w:right="28" w:firstLine="851"/>
        <w:jc w:val="both"/>
        <w:rPr>
          <w:sz w:val="24"/>
          <w:szCs w:val="24"/>
        </w:rPr>
      </w:pPr>
      <w:r>
        <w:rPr>
          <w:sz w:val="24"/>
          <w:szCs w:val="24"/>
        </w:rPr>
        <w:t>4.5. Заказчик в течение 5 (пяти)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14:paraId="38995A0F" w14:textId="77777777" w:rsidR="002A4148" w:rsidRPr="00FD5E0D" w:rsidRDefault="002A4148" w:rsidP="002A4148">
      <w:pPr>
        <w:pStyle w:val="37"/>
        <w:widowControl w:val="0"/>
        <w:tabs>
          <w:tab w:val="left" w:pos="1276"/>
        </w:tabs>
        <w:spacing w:after="0"/>
        <w:ind w:left="0" w:right="28" w:firstLine="851"/>
        <w:jc w:val="both"/>
        <w:rPr>
          <w:sz w:val="24"/>
          <w:szCs w:val="24"/>
        </w:rPr>
      </w:pPr>
      <w:r>
        <w:rPr>
          <w:sz w:val="24"/>
          <w:szCs w:val="24"/>
        </w:rPr>
        <w:t>4.6.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w:t>
      </w:r>
    </w:p>
    <w:p w14:paraId="6E20CDFC" w14:textId="77777777" w:rsidR="002A4148" w:rsidRPr="00FD5E0D" w:rsidRDefault="002A4148" w:rsidP="002A4148">
      <w:pPr>
        <w:pStyle w:val="37"/>
        <w:widowControl w:val="0"/>
        <w:tabs>
          <w:tab w:val="left" w:pos="1276"/>
        </w:tabs>
        <w:spacing w:after="0"/>
        <w:ind w:left="0" w:right="28" w:firstLine="851"/>
        <w:jc w:val="both"/>
        <w:rPr>
          <w:sz w:val="24"/>
          <w:szCs w:val="24"/>
        </w:rPr>
      </w:pPr>
      <w:r>
        <w:rPr>
          <w:sz w:val="24"/>
          <w:szCs w:val="24"/>
        </w:rPr>
        <w:t>4.7. В случае полной или частичной неуплаты стоимости оказанных услуг в срок, указанный в п.4.3 Договора, Заказчик обязан выплатить Исполнителю пени в размере 0,1% от неоплаченной стоимости оказанных услуг (но не более суммы просроченного платежа) за каждый день просрочки, если Исполнитель потребует этого. В случае полной или частичной просрочки платежа на 30 дней Исполнитель будет вправе прекратить оказание услуг и/или отказаться от исполнения настоящего Договора в одностороннем порядке.</w:t>
      </w:r>
    </w:p>
    <w:p w14:paraId="7B8B22E5" w14:textId="77777777" w:rsidR="002A4148" w:rsidRPr="00FD5E0D" w:rsidRDefault="002A4148" w:rsidP="002A4148">
      <w:pPr>
        <w:pStyle w:val="37"/>
        <w:widowControl w:val="0"/>
        <w:tabs>
          <w:tab w:val="left" w:pos="1276"/>
        </w:tabs>
        <w:spacing w:after="0"/>
        <w:ind w:left="0" w:right="28" w:firstLine="851"/>
        <w:jc w:val="both"/>
        <w:rPr>
          <w:sz w:val="24"/>
          <w:szCs w:val="24"/>
        </w:rPr>
      </w:pPr>
      <w:r>
        <w:rPr>
          <w:sz w:val="24"/>
          <w:szCs w:val="24"/>
        </w:rPr>
        <w:t xml:space="preserve">4.8. Под датой оплаты понимается дата списания денежных средств с расчетного счета Заказчика. </w:t>
      </w:r>
    </w:p>
    <w:p w14:paraId="23C6B031" w14:textId="77777777" w:rsidR="002A4148" w:rsidRPr="00FD5E0D" w:rsidRDefault="002A4148" w:rsidP="002A4148">
      <w:pPr>
        <w:pStyle w:val="37"/>
        <w:widowControl w:val="0"/>
        <w:tabs>
          <w:tab w:val="left" w:pos="1276"/>
        </w:tabs>
        <w:spacing w:after="0"/>
        <w:ind w:left="0" w:right="28" w:firstLine="851"/>
        <w:jc w:val="both"/>
        <w:rPr>
          <w:sz w:val="24"/>
          <w:szCs w:val="24"/>
        </w:rPr>
      </w:pPr>
      <w:r>
        <w:rPr>
          <w:sz w:val="24"/>
          <w:szCs w:val="24"/>
        </w:rPr>
        <w:t xml:space="preserve">4.9. В случае превышения сумм, выплаченных Заказчиком в качестве предоплаты, над </w:t>
      </w:r>
      <w:r>
        <w:rPr>
          <w:sz w:val="24"/>
          <w:szCs w:val="24"/>
        </w:rPr>
        <w:lastRenderedPageBreak/>
        <w:t>стоимостью оказанных услуг, сумма этого превышения рассматривается Исполнителем как аванс Заказчика в счет будущих услуг, если иное не заявлено Заказчиком.</w:t>
      </w:r>
    </w:p>
    <w:p w14:paraId="18620B2A" w14:textId="77777777" w:rsidR="002A4148" w:rsidRPr="00FD5E0D" w:rsidRDefault="002A4148" w:rsidP="002A4148">
      <w:pPr>
        <w:pStyle w:val="37"/>
        <w:widowControl w:val="0"/>
        <w:tabs>
          <w:tab w:val="left" w:pos="1276"/>
        </w:tabs>
        <w:spacing w:after="0"/>
        <w:ind w:left="0" w:right="28" w:firstLine="851"/>
        <w:jc w:val="both"/>
        <w:rPr>
          <w:sz w:val="24"/>
          <w:szCs w:val="24"/>
        </w:rPr>
      </w:pPr>
      <w:r>
        <w:rPr>
          <w:sz w:val="24"/>
          <w:szCs w:val="24"/>
        </w:rPr>
        <w:t>4.10. Если Заказчик произвел платеж, сумма которого недостаточна для погашения денежного обязательства полностью, то в первую очередь погашается размер платежа за наиболее ранний месяц.</w:t>
      </w:r>
    </w:p>
    <w:p w14:paraId="0453090D" w14:textId="77777777" w:rsidR="002A4148" w:rsidRPr="00FD5E0D" w:rsidRDefault="002A4148" w:rsidP="002A4148">
      <w:pPr>
        <w:pStyle w:val="37"/>
        <w:widowControl w:val="0"/>
        <w:tabs>
          <w:tab w:val="left" w:pos="1276"/>
        </w:tabs>
        <w:spacing w:after="0"/>
        <w:ind w:left="0" w:right="28" w:firstLine="851"/>
        <w:jc w:val="both"/>
        <w:rPr>
          <w:sz w:val="24"/>
          <w:szCs w:val="24"/>
        </w:rPr>
      </w:pPr>
      <w:r>
        <w:rPr>
          <w:sz w:val="24"/>
          <w:szCs w:val="24"/>
        </w:rPr>
        <w:t>4.11. При несогласии с Актом Заказчик в течение 5 дней со дня его получения оформляет Протокол разногласий и направляет его в адрес Исполнителя. Непредоставление Исполнителю в 5-дневный срок Протокола разногласий означает подтверждение со стороны Заказчика факта получения ежемесячных услуг в объеме и по стоимости, указанной в Акте.</w:t>
      </w:r>
    </w:p>
    <w:p w14:paraId="071E06FA" w14:textId="77777777" w:rsidR="002A4148" w:rsidRPr="00596A46" w:rsidRDefault="002A4148" w:rsidP="005C6C32">
      <w:pPr>
        <w:pStyle w:val="afb"/>
        <w:keepNext/>
        <w:keepLines/>
        <w:tabs>
          <w:tab w:val="left" w:pos="1560"/>
        </w:tabs>
        <w:ind w:firstLine="0"/>
        <w:jc w:val="both"/>
        <w:rPr>
          <w:b/>
          <w:sz w:val="24"/>
          <w:szCs w:val="24"/>
        </w:rPr>
      </w:pPr>
    </w:p>
    <w:p w14:paraId="25FE5EE5" w14:textId="77777777" w:rsidR="002A4148" w:rsidRDefault="002A4148" w:rsidP="002A4148">
      <w:pPr>
        <w:keepNext/>
        <w:keepLines/>
        <w:ind w:firstLine="851"/>
        <w:jc w:val="center"/>
        <w:rPr>
          <w:b/>
        </w:rPr>
      </w:pPr>
      <w:r>
        <w:rPr>
          <w:b/>
        </w:rPr>
        <w:t>5. СРОК ДЕЙСТВИЯ ДОГОВОРА</w:t>
      </w:r>
    </w:p>
    <w:p w14:paraId="2A8B2D67" w14:textId="77777777" w:rsidR="002A4148" w:rsidRDefault="002A4148" w:rsidP="002A4148">
      <w:pPr>
        <w:keepNext/>
        <w:keepLines/>
        <w:ind w:firstLine="851"/>
        <w:jc w:val="both"/>
      </w:pPr>
      <w:r>
        <w:t>5.1.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38599F13" w14:textId="77777777" w:rsidR="002A4148" w:rsidRPr="00FD5E0D" w:rsidRDefault="002A4148" w:rsidP="002A4148">
      <w:pPr>
        <w:keepNext/>
        <w:keepLines/>
        <w:ind w:firstLine="851"/>
        <w:jc w:val="both"/>
      </w:pPr>
      <w:r>
        <w:t>5.2. Срок оказания услуг по адаптации и сопровождени</w:t>
      </w:r>
      <w:r w:rsidR="0088739A">
        <w:t>ю</w:t>
      </w:r>
      <w:r>
        <w:t xml:space="preserve"> экземпляров систем КонсультантПлюс: с 09.01.2025 по 08.01.2028.</w:t>
      </w:r>
    </w:p>
    <w:p w14:paraId="61386525" w14:textId="77777777" w:rsidR="002A4148" w:rsidRPr="00596A46" w:rsidRDefault="002A4148" w:rsidP="002A4148">
      <w:pPr>
        <w:pStyle w:val="aff3"/>
        <w:keepNext/>
        <w:keepLines/>
        <w:jc w:val="both"/>
        <w:rPr>
          <w:b/>
          <w:sz w:val="24"/>
          <w:szCs w:val="24"/>
        </w:rPr>
      </w:pPr>
    </w:p>
    <w:p w14:paraId="4B8D184E" w14:textId="77777777" w:rsidR="002A4148" w:rsidRPr="00CA0509" w:rsidRDefault="002A4148" w:rsidP="002A4148">
      <w:pPr>
        <w:pStyle w:val="ConsNormal"/>
        <w:keepNext/>
        <w:keepLines/>
        <w:widowControl/>
        <w:ind w:firstLine="851"/>
        <w:jc w:val="center"/>
        <w:rPr>
          <w:rFonts w:ascii="Times New Roman" w:hAnsi="Times New Roman"/>
          <w:sz w:val="24"/>
          <w:szCs w:val="24"/>
        </w:rPr>
      </w:pPr>
      <w:r>
        <w:rPr>
          <w:rFonts w:ascii="Times New Roman" w:hAnsi="Times New Roman"/>
          <w:b/>
          <w:sz w:val="24"/>
          <w:szCs w:val="24"/>
        </w:rPr>
        <w:t>6. ОТВЕТСТВЕННОСТЬ СТОРОН</w:t>
      </w:r>
    </w:p>
    <w:p w14:paraId="7EEA3655"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xml:space="preserve">6.1. В случае если у Заказчика возникнут обоснованные претензии к Системе в частях качества включенной в нее информации и/или некорректной работы программных средств и/или иной предоставленной информации и материалов, подготовленных Исполнителем с использованием экземпляра Системы, Исполнитель обязуется рассмотреть Претензию Заказчика в течение 15 (пятнадцати) дней с момента ее получения. Претензии принимаются Исполнителем только в оплаченном периоде пополнения экземпляра Системы. В случае признания Претензии, обоснованной Исполнитель обязан устранить недостатки в разумный срок. В случае </w:t>
      </w:r>
      <w:proofErr w:type="spellStart"/>
      <w:r>
        <w:rPr>
          <w:sz w:val="24"/>
          <w:szCs w:val="24"/>
        </w:rPr>
        <w:t>неустранения</w:t>
      </w:r>
      <w:proofErr w:type="spellEnd"/>
      <w:r>
        <w:rPr>
          <w:sz w:val="24"/>
          <w:szCs w:val="24"/>
        </w:rPr>
        <w:t xml:space="preserve"> недостатков в указанный срок Заказчик будет вправе потребовать выплаты исключительной неустойки (штрафа) в размере, не превышающем стоимости одного месяца оказания услуг с использованием соответствующего экземпляра Системы, и/или досрочного расторжения настоящего Договора путем составления дополнительной Претензии. Исполнитель обязуется в пятнадцатидневный срок со дня получения дополнительной Претензии письменно ответить на нее. В случае признания дополнительной Претензии Заказчика, обоснованной Исполнитель обязан в зависимости от требований Заказчика перечислить Заказчику исключительную неустойку (штраф) и/или расторгнуть настоящий Договор. </w:t>
      </w:r>
    </w:p>
    <w:p w14:paraId="7A335E73"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6.2</w:t>
        </w:r>
      </w:hyperlink>
      <w:r w:rsidR="002A4148">
        <w:rPr>
          <w:sz w:val="24"/>
          <w:szCs w:val="24"/>
        </w:rPr>
        <w:t xml:space="preserve">. Исполнитель не несет ответственности за качество отключенного от сопровождения экземпляра Системы. </w:t>
      </w:r>
    </w:p>
    <w:p w14:paraId="1FBB607C" w14:textId="77777777" w:rsidR="002A4148" w:rsidRPr="00FD5E0D" w:rsidRDefault="002A4148" w:rsidP="002A4148">
      <w:pPr>
        <w:pStyle w:val="37"/>
        <w:widowControl w:val="0"/>
        <w:tabs>
          <w:tab w:val="left" w:pos="1276"/>
        </w:tabs>
        <w:spacing w:after="0"/>
        <w:ind w:left="0" w:right="28" w:firstLine="851"/>
        <w:jc w:val="both"/>
        <w:rPr>
          <w:sz w:val="24"/>
          <w:szCs w:val="24"/>
        </w:rPr>
      </w:pPr>
      <w:r>
        <w:rPr>
          <w:sz w:val="24"/>
          <w:szCs w:val="24"/>
        </w:rPr>
        <w:t>6.3. При нарушении Заказчиком условий оплаты Исполнитель имеет право прекратить исполнение любых обязательств перед Заказчиком, в т.ч. блокировать использование Заказчиком любых сервисов, предварительно уведомив об этом Заказчика за 5 (пять) дней.</w:t>
      </w:r>
    </w:p>
    <w:p w14:paraId="72712E84"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6.4</w:t>
        </w:r>
      </w:hyperlink>
      <w:r w:rsidR="002A4148">
        <w:rPr>
          <w:sz w:val="24"/>
          <w:szCs w:val="24"/>
        </w:rPr>
        <w:t xml:space="preserve">. Исполнитель имеет право отказаться от исполнения настоящего Договора в одностороннем внесудебном порядке в случаях: </w:t>
      </w:r>
    </w:p>
    <w:p w14:paraId="7B126401"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6.4.1</w:t>
        </w:r>
      </w:hyperlink>
      <w:r w:rsidR="002A4148">
        <w:rPr>
          <w:sz w:val="24"/>
          <w:szCs w:val="24"/>
        </w:rPr>
        <w:t xml:space="preserve">. Внесения Заказчиком изменений в средства программной защиты Системы, приводящих к ее декомпилированию или модификации; </w:t>
      </w:r>
    </w:p>
    <w:p w14:paraId="0B93637E"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6.4.2</w:t>
        </w:r>
      </w:hyperlink>
      <w:r w:rsidR="002A4148">
        <w:rPr>
          <w:sz w:val="24"/>
          <w:szCs w:val="24"/>
        </w:rPr>
        <w:t>. Изготовления, воспроизведения, распространения (любым способом) Заказчиком контрафактных экземпляров Систем;</w:t>
      </w:r>
    </w:p>
    <w:p w14:paraId="305C8642"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6.4.3. В иных случаях, установленных настоящим Договором.</w:t>
      </w:r>
    </w:p>
    <w:p w14:paraId="68974F44"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6.5</w:t>
        </w:r>
      </w:hyperlink>
      <w:r w:rsidR="002A4148">
        <w:rPr>
          <w:sz w:val="24"/>
          <w:szCs w:val="24"/>
        </w:rPr>
        <w:t>. Исполнитель не несет ответственности за невозможность исполнения своих обязательств перед Заказчиком по причине неполадок в работе компьютерного, телекоммуникационного оборудования или каналов связи Заказчика и/или третьих лиц (в том числе оборудования оператора, предоставляющего Заказчику услуги связи), а также в иных согласованных Сторонами случаях.</w:t>
      </w:r>
    </w:p>
    <w:p w14:paraId="0FC8D3E0" w14:textId="77777777" w:rsidR="002A4148" w:rsidRPr="00596A46" w:rsidRDefault="002A4148" w:rsidP="00EE3469">
      <w:pPr>
        <w:pStyle w:val="ConsNormal"/>
        <w:keepNext/>
        <w:keepLines/>
        <w:widowControl/>
        <w:ind w:firstLine="851"/>
        <w:jc w:val="both"/>
        <w:rPr>
          <w:rFonts w:ascii="Times New Roman" w:hAnsi="Times New Roman"/>
          <w:i/>
          <w:iCs/>
          <w:sz w:val="24"/>
          <w:szCs w:val="24"/>
        </w:rPr>
      </w:pPr>
      <w:r>
        <w:rPr>
          <w:rFonts w:ascii="Times New Roman" w:hAnsi="Times New Roman"/>
          <w:sz w:val="24"/>
          <w:szCs w:val="24"/>
        </w:rPr>
        <w:lastRenderedPageBreak/>
        <w:t>6.6. Заказчик обязан оплачивать услуги Исполнителя, в том числе и за периоды, в которые Заказчик фактически не использовал Системы по не зависящим от Исполнителя причинам.</w:t>
      </w:r>
    </w:p>
    <w:p w14:paraId="2674E8A1" w14:textId="77777777" w:rsidR="002A4148" w:rsidRPr="00596A46" w:rsidRDefault="002A4148" w:rsidP="002A4148">
      <w:pPr>
        <w:pStyle w:val="ConsNormal"/>
        <w:keepNext/>
        <w:keepLines/>
        <w:widowControl/>
        <w:ind w:firstLine="851"/>
        <w:jc w:val="center"/>
        <w:rPr>
          <w:rFonts w:ascii="Times New Roman" w:hAnsi="Times New Roman"/>
          <w:sz w:val="24"/>
          <w:szCs w:val="24"/>
        </w:rPr>
      </w:pPr>
      <w:r>
        <w:rPr>
          <w:rFonts w:ascii="Times New Roman" w:hAnsi="Times New Roman"/>
          <w:b/>
          <w:sz w:val="24"/>
          <w:szCs w:val="24"/>
        </w:rPr>
        <w:t>7. АНТИКОРРУПЦИОННАЯ ОГОВОРКА</w:t>
      </w:r>
    </w:p>
    <w:p w14:paraId="6E0D416D" w14:textId="77777777" w:rsidR="002A4148" w:rsidRPr="00737F1A" w:rsidRDefault="002A4148" w:rsidP="002A4148">
      <w:pPr>
        <w:pStyle w:val="1fe"/>
        <w:spacing w:before="0" w:after="0" w:line="240" w:lineRule="auto"/>
        <w:ind w:firstLine="709"/>
        <w:contextualSpacing/>
        <w:rPr>
          <w:rFonts w:ascii="Times New Roman" w:hAnsi="Times New Roman"/>
          <w:i/>
          <w:sz w:val="24"/>
          <w:szCs w:val="24"/>
        </w:rPr>
      </w:pPr>
      <w:r>
        <w:rPr>
          <w:rFonts w:ascii="Times New Roman" w:hAnsi="Times New Roman"/>
          <w:sz w:val="24"/>
          <w:szCs w:val="24"/>
        </w:rPr>
        <w:t>7.1.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0D93E3BE" w14:textId="77777777" w:rsidR="002A4148" w:rsidRPr="00737F1A" w:rsidRDefault="002A4148" w:rsidP="002A4148">
      <w:pPr>
        <w:pStyle w:val="1fe"/>
        <w:ind w:firstLine="709"/>
        <w:contextualSpacing/>
        <w:rPr>
          <w:rFonts w:ascii="Times New Roman" w:hAnsi="Times New Roman"/>
          <w:i/>
          <w:sz w:val="24"/>
          <w:szCs w:val="24"/>
        </w:rPr>
      </w:pPr>
      <w:r>
        <w:rPr>
          <w:rFonts w:ascii="Times New Roman" w:hAnsi="Times New Roman"/>
          <w:sz w:val="24"/>
          <w:szCs w:val="24"/>
        </w:rPr>
        <w:t>7.2.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7D94AE49" w14:textId="77777777" w:rsidR="002A4148" w:rsidRPr="00737F1A" w:rsidRDefault="002A4148" w:rsidP="002A4148">
      <w:pPr>
        <w:pStyle w:val="1fe"/>
        <w:ind w:firstLine="709"/>
        <w:contextualSpacing/>
        <w:rPr>
          <w:rFonts w:ascii="Times New Roman" w:hAnsi="Times New Roman"/>
          <w:i/>
          <w:sz w:val="24"/>
          <w:szCs w:val="24"/>
        </w:rPr>
      </w:pPr>
      <w:r>
        <w:rPr>
          <w:rFonts w:ascii="Times New Roman" w:hAnsi="Times New Roman"/>
          <w:sz w:val="24"/>
          <w:szCs w:val="24"/>
        </w:rPr>
        <w:t>7.3.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BEF248C" w14:textId="77777777" w:rsidR="002A4148" w:rsidRPr="00737F1A" w:rsidRDefault="002A4148" w:rsidP="002A4148">
      <w:pPr>
        <w:pStyle w:val="1fe"/>
        <w:ind w:firstLine="709"/>
        <w:contextualSpacing/>
        <w:rPr>
          <w:rFonts w:ascii="Times New Roman" w:hAnsi="Times New Roman"/>
          <w:i/>
          <w:sz w:val="24"/>
          <w:szCs w:val="24"/>
        </w:rPr>
      </w:pPr>
      <w:r>
        <w:rPr>
          <w:rFonts w:ascii="Times New Roman" w:hAnsi="Times New Roman"/>
          <w:sz w:val="24"/>
          <w:szCs w:val="24"/>
        </w:rPr>
        <w:t>7.4.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3059FCC8" w14:textId="77777777" w:rsidR="002A4148" w:rsidRPr="00737F1A" w:rsidRDefault="002A4148" w:rsidP="002A4148">
      <w:pPr>
        <w:pStyle w:val="1fe"/>
        <w:ind w:firstLine="709"/>
        <w:contextualSpacing/>
        <w:rPr>
          <w:rFonts w:ascii="Times New Roman" w:hAnsi="Times New Roman"/>
          <w:i/>
          <w:sz w:val="24"/>
          <w:szCs w:val="24"/>
        </w:rPr>
      </w:pPr>
      <w:r>
        <w:rPr>
          <w:rFonts w:ascii="Times New Roman" w:hAnsi="Times New Roman"/>
          <w:sz w:val="24"/>
          <w:szCs w:val="24"/>
        </w:rPr>
        <w:t xml:space="preserve">7.5.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7434A0B" w14:textId="77777777" w:rsidR="002A4148" w:rsidRPr="00737F1A" w:rsidRDefault="002A4148" w:rsidP="002A4148">
      <w:pPr>
        <w:pStyle w:val="1fe"/>
        <w:ind w:firstLine="709"/>
        <w:contextualSpacing/>
        <w:rPr>
          <w:rFonts w:ascii="Times New Roman" w:hAnsi="Times New Roman"/>
          <w:i/>
          <w:sz w:val="24"/>
          <w:szCs w:val="24"/>
        </w:rPr>
      </w:pPr>
      <w:r>
        <w:rPr>
          <w:rFonts w:ascii="Times New Roman" w:hAnsi="Times New Roman"/>
          <w:sz w:val="24"/>
          <w:szCs w:val="24"/>
        </w:rPr>
        <w:t>7.6.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3B7C431D" w14:textId="77777777" w:rsidR="002A4148" w:rsidRPr="00737F1A" w:rsidRDefault="002A4148" w:rsidP="002A4148">
      <w:pPr>
        <w:pStyle w:val="1fe"/>
        <w:ind w:firstLine="709"/>
        <w:contextualSpacing/>
        <w:rPr>
          <w:rFonts w:ascii="Times New Roman" w:hAnsi="Times New Roman"/>
          <w:i/>
          <w:sz w:val="24"/>
          <w:szCs w:val="24"/>
        </w:rPr>
      </w:pPr>
      <w:r>
        <w:rPr>
          <w:rFonts w:ascii="Times New Roman" w:hAnsi="Times New Roman"/>
          <w:sz w:val="24"/>
          <w:szCs w:val="24"/>
        </w:rPr>
        <w:lastRenderedPageBreak/>
        <w:t>7.6.1.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29279570" w14:textId="77777777" w:rsidR="002A4148" w:rsidRPr="00737F1A" w:rsidRDefault="002A4148" w:rsidP="002A4148">
      <w:pPr>
        <w:pStyle w:val="1fe"/>
        <w:ind w:firstLine="709"/>
        <w:contextualSpacing/>
        <w:rPr>
          <w:rFonts w:ascii="Times New Roman" w:hAnsi="Times New Roman"/>
          <w:i/>
          <w:sz w:val="24"/>
          <w:szCs w:val="24"/>
        </w:rPr>
      </w:pPr>
      <w:r>
        <w:rPr>
          <w:rFonts w:ascii="Times New Roman" w:hAnsi="Times New Roman"/>
          <w:sz w:val="24"/>
          <w:szCs w:val="24"/>
        </w:rPr>
        <w:t>7.6.2. если в результате нарушения другой Стороной антикоррупционных требований Стороне причинены убытки;</w:t>
      </w:r>
    </w:p>
    <w:p w14:paraId="6E9CC4B9" w14:textId="77777777" w:rsidR="002A4148" w:rsidRPr="00737F1A" w:rsidRDefault="002A4148" w:rsidP="002A4148">
      <w:pPr>
        <w:pStyle w:val="1fe"/>
        <w:ind w:firstLine="709"/>
        <w:contextualSpacing/>
        <w:rPr>
          <w:rFonts w:ascii="Times New Roman" w:hAnsi="Times New Roman"/>
          <w:i/>
          <w:sz w:val="24"/>
          <w:szCs w:val="24"/>
        </w:rPr>
      </w:pPr>
      <w:r>
        <w:rPr>
          <w:rFonts w:ascii="Times New Roman" w:hAnsi="Times New Roman"/>
          <w:sz w:val="24"/>
          <w:szCs w:val="24"/>
        </w:rPr>
        <w:t>7.6.3.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0F33E1A6" w14:textId="77777777" w:rsidR="002A4148" w:rsidRPr="00737F1A" w:rsidRDefault="002A4148" w:rsidP="002A4148">
      <w:pPr>
        <w:pStyle w:val="1fe"/>
        <w:ind w:firstLine="709"/>
        <w:contextualSpacing/>
        <w:rPr>
          <w:rFonts w:ascii="Times New Roman" w:hAnsi="Times New Roman"/>
          <w:i/>
          <w:sz w:val="24"/>
          <w:szCs w:val="24"/>
        </w:rPr>
      </w:pPr>
      <w:r>
        <w:rPr>
          <w:rFonts w:ascii="Times New Roman" w:hAnsi="Times New Roman"/>
          <w:sz w:val="24"/>
          <w:szCs w:val="24"/>
        </w:rPr>
        <w:t>7.7.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54645B45" w14:textId="77777777" w:rsidR="002A4148" w:rsidRDefault="002A4148" w:rsidP="002A4148">
      <w:pPr>
        <w:pStyle w:val="1fe"/>
        <w:ind w:firstLine="709"/>
        <w:contextualSpacing/>
        <w:rPr>
          <w:rFonts w:ascii="Times New Roman" w:hAnsi="Times New Roman"/>
          <w:sz w:val="24"/>
          <w:szCs w:val="24"/>
        </w:rPr>
      </w:pPr>
      <w:r>
        <w:rPr>
          <w:rFonts w:ascii="Times New Roman" w:hAnsi="Times New Roman"/>
          <w:sz w:val="24"/>
          <w:szCs w:val="24"/>
        </w:rPr>
        <w:t>7.8.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290E4839" w14:textId="77777777" w:rsidR="002A4148" w:rsidRPr="0085181D" w:rsidRDefault="002A4148" w:rsidP="002A4148">
      <w:pPr>
        <w:pStyle w:val="1fe"/>
        <w:ind w:firstLine="709"/>
        <w:contextualSpacing/>
        <w:rPr>
          <w:rFonts w:ascii="Times New Roman" w:hAnsi="Times New Roman"/>
          <w:sz w:val="24"/>
          <w:szCs w:val="24"/>
        </w:rPr>
      </w:pPr>
      <w:r>
        <w:rPr>
          <w:rFonts w:ascii="Times New Roman" w:hAnsi="Times New Roman"/>
          <w:sz w:val="24"/>
          <w:szCs w:val="24"/>
        </w:rPr>
        <w:t xml:space="preserve">7.9. Каналы уведомления Заказчика о нарушениях антикоррупционных требований: тел.: 8 (800) 100-22-80, адрес электронной почты: </w:t>
      </w:r>
      <w:hyperlink r:id="rId36" w:history="1">
        <w:r>
          <w:rPr>
            <w:rStyle w:val="a7"/>
            <w:rFonts w:ascii="Times New Roman" w:hAnsi="Times New Roman"/>
            <w:sz w:val="24"/>
            <w:szCs w:val="24"/>
          </w:rPr>
          <w:t>line@trcont.ru</w:t>
        </w:r>
      </w:hyperlink>
      <w:r>
        <w:rPr>
          <w:rFonts w:ascii="Times New Roman" w:hAnsi="Times New Roman"/>
          <w:sz w:val="24"/>
          <w:szCs w:val="24"/>
        </w:rPr>
        <w:t>.</w:t>
      </w:r>
    </w:p>
    <w:p w14:paraId="23F58A9A" w14:textId="77777777" w:rsidR="002A4148" w:rsidRPr="00C85B79" w:rsidRDefault="002A4148" w:rsidP="002A4148">
      <w:pPr>
        <w:pStyle w:val="1fe"/>
        <w:ind w:firstLine="709"/>
        <w:contextualSpacing/>
        <w:rPr>
          <w:rFonts w:ascii="Times New Roman" w:hAnsi="Times New Roman"/>
          <w:sz w:val="24"/>
          <w:szCs w:val="24"/>
        </w:rPr>
      </w:pPr>
      <w:r>
        <w:rPr>
          <w:rFonts w:ascii="Times New Roman" w:hAnsi="Times New Roman"/>
          <w:sz w:val="24"/>
          <w:szCs w:val="24"/>
        </w:rPr>
        <w:t>Каналы уведомления Исполнителя о нарушениях антикоррупционных требований: (указываются телефон и адрес электронной почты Стороны для уведомления о нарушениях антикоррупционных требований).</w:t>
      </w:r>
    </w:p>
    <w:p w14:paraId="1DD2EBE5" w14:textId="77777777" w:rsidR="002A4148" w:rsidRPr="00C85B79" w:rsidRDefault="002A4148" w:rsidP="002A4148">
      <w:pPr>
        <w:pStyle w:val="ConsNormal"/>
        <w:keepNext/>
        <w:keepLines/>
        <w:widowControl/>
        <w:ind w:firstLine="851"/>
        <w:jc w:val="center"/>
        <w:rPr>
          <w:rFonts w:ascii="Times New Roman" w:hAnsi="Times New Roman"/>
          <w:sz w:val="24"/>
          <w:szCs w:val="24"/>
        </w:rPr>
      </w:pPr>
      <w:r>
        <w:rPr>
          <w:rFonts w:ascii="Times New Roman" w:hAnsi="Times New Roman"/>
          <w:b/>
          <w:sz w:val="24"/>
          <w:szCs w:val="24"/>
        </w:rPr>
        <w:t xml:space="preserve">8. </w:t>
      </w:r>
      <w:r>
        <w:rPr>
          <w:rFonts w:ascii="Times New Roman" w:hAnsi="Times New Roman"/>
          <w:b/>
          <w:spacing w:val="20"/>
          <w:sz w:val="24"/>
          <w:szCs w:val="24"/>
        </w:rPr>
        <w:t>ОСОБЫЕ УСЛОВИЯ</w:t>
      </w:r>
      <w:r>
        <w:rPr>
          <w:rFonts w:ascii="Times New Roman" w:hAnsi="Times New Roman"/>
          <w:sz w:val="24"/>
          <w:szCs w:val="24"/>
        </w:rPr>
        <w:t xml:space="preserve"> </w:t>
      </w:r>
    </w:p>
    <w:p w14:paraId="3FB081A4"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8.1. Заказчик имеет право отказаться от услуг, оказываемых Исполнителем согласно п. 2.1.2 настоящего Договора, до истечения срока действия Договора. Заказчик обязан уведомить Исполнителя о таком отказе не менее чем за 30 (тридцать) дней.</w:t>
      </w:r>
    </w:p>
    <w:p w14:paraId="716A350F"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8.2. Оказание услуг, отмененное Заказчиком в соответствии с п. 8.1 настоящего Договора, может быть продолжено Исполнителем после оплаты Заказчиком стоимости возобновления обслуживания по Прейскуранту Исполнителя.</w:t>
      </w:r>
    </w:p>
    <w:p w14:paraId="12828167"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8.3</w:t>
        </w:r>
      </w:hyperlink>
      <w:r w:rsidR="002A4148">
        <w:rPr>
          <w:sz w:val="24"/>
          <w:szCs w:val="24"/>
        </w:rPr>
        <w:t>. Заказчик обязан обеспечить соблюдение Уникальными пользователями положений настоящего Договора.</w:t>
      </w:r>
    </w:p>
    <w:p w14:paraId="33AB171F"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8.4. Условия настоящего Договора являются конфиденциальными и не подлежат разглашению, за исключением случаев, когда иное предусмотрено законодательством Российской Федерации.</w:t>
      </w:r>
    </w:p>
    <w:p w14:paraId="45A2DDC6"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8.5. Исполнитель вправе передать все права и обязанности по настоящему Договору другому официальному Дистрибьютору Сети КонсультантПлюс с уведомлением Заказчика за 10 (десять) дней до момента передачи.</w:t>
      </w:r>
    </w:p>
    <w:p w14:paraId="1422C2C8"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8.6</w:t>
        </w:r>
      </w:hyperlink>
      <w:r w:rsidR="002A4148">
        <w:rPr>
          <w:sz w:val="24"/>
          <w:szCs w:val="24"/>
        </w:rPr>
        <w:t>. Экземпляры Систем передаются и сопровождаются Исполнителем в виде "как есть" с параметрами информационного содержания, определяемыми разработчиком, и не подлежат изменению по желанию Заказчика, если иное не предусмотрено соглашением Сторон. 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p>
    <w:p w14:paraId="149741EF"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8.7</w:t>
        </w:r>
      </w:hyperlink>
      <w:r w:rsidR="002A4148">
        <w:rPr>
          <w:sz w:val="24"/>
          <w:szCs w:val="24"/>
        </w:rPr>
        <w:t xml:space="preserve">. В случае если в силу технических особенностей определенной Системы какие-либо условия настоящего Договора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 </w:t>
      </w:r>
    </w:p>
    <w:p w14:paraId="09C9280C"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8.8. Исполнитель может исполнять свои обязательства по настоящему Договору с привлечением третьих лиц.</w:t>
      </w:r>
    </w:p>
    <w:p w14:paraId="05120D02"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8.9</w:t>
        </w:r>
      </w:hyperlink>
      <w:r w:rsidR="002A4148">
        <w:rPr>
          <w:sz w:val="24"/>
          <w:szCs w:val="24"/>
        </w:rPr>
        <w:t xml:space="preserve">. Исполнитель может получать служебные файлы и информацию с компьютера Заказчика, необходимые для надлежащего исполнения обязательств перед Заказчиком. </w:t>
      </w:r>
    </w:p>
    <w:p w14:paraId="2089C57E"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lastRenderedPageBreak/>
        <w:t>8.10. С согласия Заказчика Исполнитель вправе изменить параметры и/или название экземпляра Системы, сопровождаемого по настоящему Договору, путем передачи в адрес Заказчика письма с указанием новых параметров и/или названия экземпляра Системы. Соответствующие изменения в Договор вступают в силу с момента получения Заказчиком указанного письма или иного момента, указанного в письме.</w:t>
      </w:r>
    </w:p>
    <w:p w14:paraId="606A3C5A"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8.11</w:t>
        </w:r>
      </w:hyperlink>
      <w:r w:rsidR="002A4148">
        <w:rPr>
          <w:sz w:val="24"/>
          <w:szCs w:val="24"/>
        </w:rPr>
        <w:t xml:space="preserve">. Заказчик обязан обеспечить правомерность использования Исполнителем персональных данных физических лиц, которые Заказчик передает Исполнителю по настоящему Договору. </w:t>
      </w:r>
    </w:p>
    <w:p w14:paraId="669A30C5" w14:textId="77777777" w:rsidR="002A4148" w:rsidRPr="00FD5E0D" w:rsidRDefault="002A4148" w:rsidP="002A4148">
      <w:pPr>
        <w:pStyle w:val="37"/>
        <w:widowControl w:val="0"/>
        <w:tabs>
          <w:tab w:val="left" w:pos="708"/>
          <w:tab w:val="left" w:pos="1276"/>
        </w:tabs>
        <w:spacing w:after="0"/>
        <w:ind w:left="0" w:right="28" w:firstLine="851"/>
        <w:jc w:val="both"/>
        <w:rPr>
          <w:sz w:val="24"/>
          <w:szCs w:val="24"/>
        </w:rPr>
      </w:pPr>
      <w:r>
        <w:rPr>
          <w:sz w:val="24"/>
          <w:szCs w:val="24"/>
        </w:rPr>
        <w:t>8.12. В случае заключения дополнительного соглашения к настоящему Договору Стороны могут установить приоритет условий дополнительного соглашения над условиями настоящего Договора.</w:t>
      </w:r>
    </w:p>
    <w:p w14:paraId="444DDADF"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8.13. У любой из Сторон, которая является кредитором по денежному обязательству другой Стороны (должника), возникшему в связи с действием настоящего Договора, не возникает права на получение с должника процентов на сумму долга за период пользования денежными средствами по ст. 317.1 Гражданского кодекса РФ.</w:t>
      </w:r>
    </w:p>
    <w:p w14:paraId="79D266AA"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8.14. Оформление и обмен любыми документами по настоящему Договору (включая, но не ограничиваясь, счета, акты, накладные, счета-фактуры, УПД) допускаются в электронном виде, с использованием электронного документооборота. Для участия в электронном документообороте Заказчик за свой счет привлекает в качестве оператора АО "ПФ "СКБ КОНТУР", либо иного оператора, при наличии у него «роуминга» с АО "ПФ "СКБ КОНТУР". В качестве основного формата передачи документов используется УПД. Остальные документы передаются в формате “PDF”. Все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Не допускается одновременное оформление одного и того же конкретного документа в электронном виде и на бумажном носителе. Если в течение 3 (трех) рабочих дней после отправки ЭД не получено извещение о получении ЭД Получающей стороной - Направляющая сторона вправе повторить попытку отправки ЭД, либо, по своему выбору, изготовить и направить этот документ на бумажном носителе с подписанием собственноручной подписью. При несогласии с УПД Заказчик в течение 5 дней со дня его получения отправляет в адрес Исполнителя «отказ в согласовании документа». Непредоставление Исполнителю в 5-дневный срок «отказа в согласовании» означает подтверждение со стороны Заказчика факта получения ежемесячных услуг в объеме и по стоимости, указанной в УПД.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17B976CE"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8.15</w:t>
        </w:r>
      </w:hyperlink>
      <w:r w:rsidR="002A4148">
        <w:rPr>
          <w:sz w:val="24"/>
          <w:szCs w:val="24"/>
        </w:rPr>
        <w:t xml:space="preserve">. Системы по заказу Разработчика Систем могут модифицироваться официальными Представителями Сети КонсультантПлюс либо иными организациями в соответствии с технологическими процедурами и политикой Разработчика Систем. Исполнитель оказывает Заказчику услуги по адаптации и сопровождению Систем, модифицированных Исполнителем. </w:t>
      </w:r>
    </w:p>
    <w:p w14:paraId="410F77CE" w14:textId="77777777" w:rsidR="002A4148" w:rsidRPr="00FD5E0D" w:rsidRDefault="002A4148" w:rsidP="002A4148">
      <w:pPr>
        <w:pStyle w:val="37"/>
        <w:widowControl w:val="0"/>
        <w:tabs>
          <w:tab w:val="left" w:pos="1276"/>
        </w:tabs>
        <w:spacing w:after="0"/>
        <w:ind w:left="0" w:right="28" w:firstLine="851"/>
        <w:jc w:val="both"/>
        <w:rPr>
          <w:sz w:val="24"/>
          <w:szCs w:val="24"/>
        </w:rPr>
      </w:pPr>
      <w:r>
        <w:rPr>
          <w:sz w:val="24"/>
          <w:szCs w:val="24"/>
        </w:rPr>
        <w:t xml:space="preserve">8.16. Стороны устанавливают, что в следующих случаях допускается подписание документов с использованием факсимильного воспроизведения подписей генеральных директоров: при ведении между Сторонами деловой переписки, при оформлении Актов сверки взаимных расчетов, Актов сдачи-приемки оказанных услуг, при выставлении </w:t>
      </w:r>
      <w:r>
        <w:rPr>
          <w:sz w:val="24"/>
          <w:szCs w:val="24"/>
        </w:rPr>
        <w:lastRenderedPageBreak/>
        <w:t xml:space="preserve">Исполнителем счетов на оплату. Факсимильные воспроизведения подписей генеральных директоров на вышеперечисленных документах Стороны признают аналогом собственноручных подписей этих лиц. </w:t>
      </w:r>
    </w:p>
    <w:p w14:paraId="0973F1CE" w14:textId="77777777" w:rsidR="002A4148" w:rsidRPr="00FD5E0D" w:rsidRDefault="002A4148" w:rsidP="002A4148">
      <w:pPr>
        <w:pStyle w:val="37"/>
        <w:widowControl w:val="0"/>
        <w:tabs>
          <w:tab w:val="left" w:pos="1276"/>
        </w:tabs>
        <w:spacing w:after="0"/>
        <w:ind w:left="0" w:right="28" w:firstLine="851"/>
        <w:jc w:val="both"/>
        <w:rPr>
          <w:sz w:val="24"/>
          <w:szCs w:val="24"/>
        </w:rPr>
      </w:pPr>
      <w:r>
        <w:rPr>
          <w:sz w:val="24"/>
          <w:szCs w:val="24"/>
        </w:rPr>
        <w:t xml:space="preserve">8.17. Во всех случаях указания каких-либо сроков по настоящему Договору под днями понимаются официальные рабочие дни, под месяцами - полные календарные месяцы. </w:t>
      </w:r>
    </w:p>
    <w:p w14:paraId="401028C1" w14:textId="77777777" w:rsidR="002A4148" w:rsidRPr="00FD5E0D" w:rsidRDefault="002A4148" w:rsidP="002A4148">
      <w:pPr>
        <w:pStyle w:val="37"/>
        <w:widowControl w:val="0"/>
        <w:tabs>
          <w:tab w:val="left" w:pos="1276"/>
        </w:tabs>
        <w:spacing w:after="0"/>
        <w:ind w:left="0" w:right="28" w:firstLine="851"/>
        <w:jc w:val="both"/>
        <w:rPr>
          <w:sz w:val="24"/>
          <w:szCs w:val="24"/>
        </w:rPr>
      </w:pPr>
      <w:r>
        <w:rPr>
          <w:sz w:val="24"/>
          <w:szCs w:val="24"/>
        </w:rPr>
        <w:t>8.18. Все изменения и дополнения к настоящему Договору считаются действительными только в том случае, если они совершены в письменной форме и подписаны уполномоченными представителями обеих Сторон.</w:t>
      </w:r>
    </w:p>
    <w:p w14:paraId="46F84170" w14:textId="77777777" w:rsidR="002A4148" w:rsidRPr="00FD5E0D" w:rsidRDefault="002A4148" w:rsidP="002A4148">
      <w:pPr>
        <w:pStyle w:val="37"/>
        <w:widowControl w:val="0"/>
        <w:tabs>
          <w:tab w:val="left" w:pos="1276"/>
        </w:tabs>
        <w:spacing w:after="0"/>
        <w:ind w:left="0" w:right="28" w:firstLine="851"/>
        <w:jc w:val="both"/>
        <w:rPr>
          <w:sz w:val="24"/>
          <w:szCs w:val="24"/>
        </w:rPr>
      </w:pPr>
      <w:r>
        <w:rPr>
          <w:sz w:val="24"/>
          <w:szCs w:val="24"/>
        </w:rPr>
        <w:t>8.19. После подписания Договора все предыдущие письменные и устные соглашения, переговоры и переписка между Сторонами теряют силу.</w:t>
      </w:r>
    </w:p>
    <w:p w14:paraId="3CF350E9" w14:textId="77777777" w:rsidR="002A4148" w:rsidRDefault="002A4148" w:rsidP="002A4148">
      <w:pPr>
        <w:pStyle w:val="37"/>
        <w:widowControl w:val="0"/>
        <w:tabs>
          <w:tab w:val="left" w:pos="1276"/>
        </w:tabs>
        <w:spacing w:after="0"/>
        <w:ind w:left="0" w:right="28" w:firstLine="851"/>
        <w:jc w:val="both"/>
        <w:rPr>
          <w:sz w:val="24"/>
          <w:szCs w:val="24"/>
        </w:rPr>
      </w:pPr>
      <w:r>
        <w:rPr>
          <w:sz w:val="24"/>
          <w:szCs w:val="24"/>
        </w:rPr>
        <w:t>8.20. Настоящий Договор составлен в двух экземплярах, имеющих одинаковую юридическую силу, по одному экземпляру для каждой из Сторон.</w:t>
      </w:r>
    </w:p>
    <w:p w14:paraId="5D73D1B6" w14:textId="77777777" w:rsidR="002A4148" w:rsidRPr="006653E4" w:rsidRDefault="002A4148" w:rsidP="002A4148">
      <w:pPr>
        <w:pStyle w:val="37"/>
        <w:widowControl w:val="0"/>
        <w:tabs>
          <w:tab w:val="left" w:pos="1276"/>
        </w:tabs>
        <w:spacing w:after="0"/>
        <w:ind w:left="0" w:right="28" w:firstLine="851"/>
        <w:jc w:val="both"/>
        <w:rPr>
          <w:sz w:val="24"/>
          <w:szCs w:val="24"/>
        </w:rPr>
      </w:pPr>
      <w:r>
        <w:rPr>
          <w:sz w:val="24"/>
          <w:szCs w:val="24"/>
        </w:rPr>
        <w:t>8.21. К настоящему Договору прилагаются:</w:t>
      </w:r>
    </w:p>
    <w:p w14:paraId="3F410F81" w14:textId="77777777" w:rsidR="002A4148" w:rsidRDefault="002A4148" w:rsidP="002A4148">
      <w:pPr>
        <w:pStyle w:val="37"/>
        <w:widowControl w:val="0"/>
        <w:tabs>
          <w:tab w:val="left" w:pos="1276"/>
        </w:tabs>
        <w:spacing w:after="0"/>
        <w:ind w:left="0" w:right="28" w:firstLine="851"/>
        <w:jc w:val="both"/>
        <w:rPr>
          <w:sz w:val="24"/>
          <w:szCs w:val="24"/>
        </w:rPr>
      </w:pPr>
      <w:r>
        <w:rPr>
          <w:sz w:val="24"/>
          <w:szCs w:val="24"/>
        </w:rPr>
        <w:t>8.21.1. Спецификация (Приложение №1);</w:t>
      </w:r>
    </w:p>
    <w:p w14:paraId="3DFCA047" w14:textId="77777777" w:rsidR="002A4148" w:rsidRPr="002E6CF1" w:rsidRDefault="002A4148" w:rsidP="002A4148">
      <w:pPr>
        <w:pStyle w:val="ConsNormal"/>
        <w:ind w:firstLine="851"/>
        <w:jc w:val="both"/>
        <w:rPr>
          <w:rFonts w:ascii="Times New Roman" w:hAnsi="Times New Roman"/>
          <w:sz w:val="24"/>
          <w:szCs w:val="24"/>
        </w:rPr>
      </w:pPr>
      <w:r>
        <w:rPr>
          <w:rFonts w:ascii="Times New Roman" w:hAnsi="Times New Roman"/>
          <w:sz w:val="24"/>
          <w:szCs w:val="24"/>
        </w:rPr>
        <w:t>8.21.2. Форма уведомления (Приложение №2);</w:t>
      </w:r>
    </w:p>
    <w:p w14:paraId="1F9DAA86" w14:textId="77777777" w:rsidR="002A4148" w:rsidRDefault="002A4148" w:rsidP="002A4148">
      <w:pPr>
        <w:pStyle w:val="ConsNormal"/>
        <w:ind w:firstLine="851"/>
        <w:jc w:val="both"/>
        <w:rPr>
          <w:rFonts w:ascii="Times New Roman" w:hAnsi="Times New Roman"/>
          <w:sz w:val="24"/>
          <w:szCs w:val="24"/>
        </w:rPr>
      </w:pPr>
      <w:r>
        <w:rPr>
          <w:rFonts w:ascii="Times New Roman" w:hAnsi="Times New Roman"/>
          <w:sz w:val="24"/>
          <w:szCs w:val="24"/>
        </w:rPr>
        <w:t>8.21.3</w:t>
      </w:r>
      <w:r>
        <w:rPr>
          <w:rFonts w:ascii="Times New Roman" w:eastAsia="Times New Roman" w:hAnsi="Times New Roman"/>
          <w:sz w:val="24"/>
          <w:szCs w:val="24"/>
        </w:rPr>
        <w:t>. Порядок электронного документооборота</w:t>
      </w:r>
      <w:r>
        <w:rPr>
          <w:i/>
          <w:iCs/>
        </w:rPr>
        <w:t xml:space="preserve"> </w:t>
      </w:r>
      <w:r>
        <w:rPr>
          <w:rFonts w:ascii="Times New Roman" w:hAnsi="Times New Roman"/>
          <w:sz w:val="24"/>
          <w:szCs w:val="24"/>
        </w:rPr>
        <w:t>(Приложение №3);</w:t>
      </w:r>
    </w:p>
    <w:p w14:paraId="7EA38B47" w14:textId="77777777" w:rsidR="002A4148" w:rsidRPr="00C85B79" w:rsidRDefault="002A4148" w:rsidP="002A4148">
      <w:pPr>
        <w:pStyle w:val="ConsNormal"/>
        <w:ind w:firstLine="851"/>
        <w:jc w:val="both"/>
        <w:rPr>
          <w:rFonts w:ascii="Times New Roman" w:hAnsi="Times New Roman"/>
          <w:sz w:val="24"/>
          <w:szCs w:val="24"/>
        </w:rPr>
      </w:pPr>
      <w:r>
        <w:rPr>
          <w:rFonts w:ascii="Times New Roman" w:hAnsi="Times New Roman"/>
          <w:sz w:val="24"/>
          <w:szCs w:val="24"/>
        </w:rPr>
        <w:t>8.21.4. Налоговая оговорка (Приложение №4).</w:t>
      </w:r>
    </w:p>
    <w:p w14:paraId="63231043" w14:textId="77777777" w:rsidR="002A4148" w:rsidRDefault="002A4148" w:rsidP="002A4148">
      <w:pPr>
        <w:pStyle w:val="ConsNormal"/>
        <w:keepNext/>
        <w:keepLines/>
        <w:widowControl/>
        <w:ind w:firstLine="851"/>
        <w:rPr>
          <w:rFonts w:ascii="Times New Roman" w:hAnsi="Times New Roman"/>
          <w:b/>
          <w:sz w:val="24"/>
          <w:szCs w:val="24"/>
        </w:rPr>
      </w:pPr>
    </w:p>
    <w:p w14:paraId="5333C2B7" w14:textId="77777777" w:rsidR="002A4148" w:rsidRPr="00596A46" w:rsidRDefault="002A4148" w:rsidP="002A4148">
      <w:pPr>
        <w:keepNext/>
        <w:keepLines/>
        <w:ind w:firstLine="851"/>
        <w:jc w:val="center"/>
        <w:rPr>
          <w:b/>
        </w:rPr>
      </w:pPr>
      <w:r>
        <w:rPr>
          <w:b/>
        </w:rPr>
        <w:t>13. ЮРИДИЧЕСКИЕ АДРЕСА И ПЛАТЕЖНЫЕ РЕКВИЗИТЫ СТОРОН</w:t>
      </w:r>
    </w:p>
    <w:p w14:paraId="03C1C14C" w14:textId="77777777" w:rsidR="002A4148" w:rsidRPr="00596A46" w:rsidRDefault="002A4148" w:rsidP="002A4148">
      <w:pPr>
        <w:pStyle w:val="afb"/>
        <w:keepNext/>
        <w:keepLines/>
        <w:ind w:firstLine="0"/>
        <w:rPr>
          <w:sz w:val="24"/>
          <w:szCs w:val="24"/>
        </w:rPr>
      </w:pPr>
      <w:bookmarkStart w:id="26" w:name="_Hlk183008842"/>
      <w:bookmarkStart w:id="27" w:name="_Hlk182923863"/>
      <w:proofErr w:type="gramStart"/>
      <w:r>
        <w:rPr>
          <w:b/>
          <w:sz w:val="24"/>
          <w:szCs w:val="24"/>
        </w:rPr>
        <w:t xml:space="preserve">Заказчик: </w:t>
      </w:r>
      <w:r>
        <w:rPr>
          <w:sz w:val="24"/>
          <w:szCs w:val="24"/>
        </w:rPr>
        <w:t xml:space="preserve"> Публичное</w:t>
      </w:r>
      <w:proofErr w:type="gramEnd"/>
      <w:r>
        <w:rPr>
          <w:sz w:val="24"/>
          <w:szCs w:val="24"/>
        </w:rPr>
        <w:t xml:space="preserve"> акционерное общество «ТрансКонтейнер»</w:t>
      </w:r>
    </w:p>
    <w:p w14:paraId="3B2139C8" w14:textId="77777777" w:rsidR="002A4148" w:rsidRPr="00596A46" w:rsidRDefault="002A4148" w:rsidP="002A4148">
      <w:pPr>
        <w:keepNext/>
        <w:keepLines/>
        <w:shd w:val="clear" w:color="auto" w:fill="FFFFFF"/>
        <w:spacing w:line="322" w:lineRule="exact"/>
        <w:jc w:val="both"/>
        <w:rPr>
          <w:color w:val="000000"/>
          <w:spacing w:val="5"/>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04B277D7" w14:textId="77777777" w:rsidR="002A4148" w:rsidRPr="00596A46" w:rsidRDefault="002A4148" w:rsidP="002A4148">
      <w:pPr>
        <w:keepNext/>
        <w:keepLines/>
        <w:jc w:val="both"/>
      </w:pPr>
      <w:r>
        <w:t>Почтовый адрес: 125047, ГОРОД МОСКВА, ПЕРЕУЛОК ОРУЖЕЙНЫЙ, ДОМ 19</w:t>
      </w:r>
    </w:p>
    <w:p w14:paraId="4DAC1FD6" w14:textId="77777777" w:rsidR="002A4148" w:rsidRPr="00596A46" w:rsidRDefault="002A4148" w:rsidP="002A4148">
      <w:pPr>
        <w:keepNext/>
        <w:keepLines/>
        <w:jc w:val="both"/>
      </w:pPr>
      <w:r>
        <w:rPr>
          <w:color w:val="000000"/>
          <w:spacing w:val="5"/>
        </w:rPr>
        <w:t xml:space="preserve">ИНН 7708591995, ОКПО 94421386, </w:t>
      </w:r>
      <w:r>
        <w:t xml:space="preserve">КПП 997650001, </w:t>
      </w:r>
    </w:p>
    <w:p w14:paraId="5F4E3F70" w14:textId="77777777" w:rsidR="002A4148" w:rsidRPr="00404EF7" w:rsidRDefault="002A4148" w:rsidP="002A4148">
      <w:pPr>
        <w:keepNext/>
        <w:keepLines/>
        <w:shd w:val="clear" w:color="auto" w:fill="FFFFFF"/>
        <w:jc w:val="both"/>
        <w:rPr>
          <w:color w:val="000000"/>
          <w:spacing w:val="5"/>
        </w:rPr>
      </w:pPr>
      <w:r>
        <w:rPr>
          <w:color w:val="000000"/>
          <w:spacing w:val="5"/>
        </w:rPr>
        <w:t>Р/с 40702810400020001686</w:t>
      </w:r>
    </w:p>
    <w:p w14:paraId="57E49EB4" w14:textId="77777777" w:rsidR="002A4148" w:rsidRPr="00404EF7" w:rsidRDefault="002A4148" w:rsidP="002A4148">
      <w:pPr>
        <w:keepNext/>
        <w:keepLines/>
        <w:shd w:val="clear" w:color="auto" w:fill="FFFFFF"/>
        <w:jc w:val="both"/>
        <w:rPr>
          <w:color w:val="000000"/>
          <w:spacing w:val="5"/>
        </w:rPr>
      </w:pPr>
      <w:r>
        <w:rPr>
          <w:color w:val="000000"/>
          <w:spacing w:val="5"/>
        </w:rPr>
        <w:t>в ПАО Сбербанк</w:t>
      </w:r>
    </w:p>
    <w:p w14:paraId="78A93242" w14:textId="77777777" w:rsidR="002A4148" w:rsidRPr="00404EF7" w:rsidRDefault="002A4148" w:rsidP="002A4148">
      <w:pPr>
        <w:keepNext/>
        <w:keepLines/>
        <w:shd w:val="clear" w:color="auto" w:fill="FFFFFF"/>
        <w:jc w:val="both"/>
        <w:rPr>
          <w:color w:val="000000"/>
          <w:spacing w:val="5"/>
        </w:rPr>
      </w:pPr>
      <w:r>
        <w:rPr>
          <w:color w:val="000000"/>
          <w:spacing w:val="5"/>
        </w:rPr>
        <w:t xml:space="preserve">К/с 30101810400000000225 </w:t>
      </w:r>
      <w:proofErr w:type="gramStart"/>
      <w:r>
        <w:rPr>
          <w:color w:val="000000"/>
          <w:spacing w:val="5"/>
        </w:rPr>
        <w:t>в  ГУ</w:t>
      </w:r>
      <w:proofErr w:type="gramEnd"/>
      <w:r>
        <w:rPr>
          <w:color w:val="000000"/>
          <w:spacing w:val="5"/>
        </w:rPr>
        <w:t xml:space="preserve"> Банка России по ЦФО</w:t>
      </w:r>
    </w:p>
    <w:p w14:paraId="0DFA0A23" w14:textId="77777777" w:rsidR="002A4148" w:rsidRPr="00404EF7" w:rsidRDefault="002A4148" w:rsidP="002A4148">
      <w:pPr>
        <w:keepNext/>
        <w:keepLines/>
        <w:shd w:val="clear" w:color="auto" w:fill="FFFFFF"/>
        <w:jc w:val="both"/>
        <w:rPr>
          <w:color w:val="000000"/>
          <w:spacing w:val="5"/>
        </w:rPr>
      </w:pPr>
      <w:r>
        <w:rPr>
          <w:color w:val="000000"/>
          <w:spacing w:val="5"/>
        </w:rPr>
        <w:t>БИК 044525225</w:t>
      </w:r>
    </w:p>
    <w:p w14:paraId="4C639371" w14:textId="77777777" w:rsidR="002A4148" w:rsidRPr="00404EF7" w:rsidRDefault="002A4148" w:rsidP="002A4148">
      <w:pPr>
        <w:keepNext/>
        <w:keepLines/>
        <w:shd w:val="clear" w:color="auto" w:fill="FFFFFF"/>
        <w:jc w:val="both"/>
        <w:rPr>
          <w:color w:val="000000"/>
          <w:spacing w:val="5"/>
        </w:rPr>
      </w:pPr>
      <w:r>
        <w:rPr>
          <w:color w:val="000000"/>
          <w:spacing w:val="5"/>
        </w:rPr>
        <w:t>КПП 773601001</w:t>
      </w:r>
    </w:p>
    <w:p w14:paraId="231C2EC5" w14:textId="77777777" w:rsidR="002A4148" w:rsidRPr="00404EF7" w:rsidRDefault="002A4148" w:rsidP="002A4148">
      <w:pPr>
        <w:keepNext/>
        <w:keepLines/>
        <w:shd w:val="clear" w:color="auto" w:fill="FFFFFF"/>
        <w:jc w:val="both"/>
        <w:rPr>
          <w:color w:val="000000"/>
          <w:spacing w:val="5"/>
        </w:rPr>
      </w:pPr>
      <w:r>
        <w:rPr>
          <w:color w:val="000000"/>
          <w:spacing w:val="5"/>
        </w:rPr>
        <w:t xml:space="preserve">ИНН 7707083893 </w:t>
      </w:r>
    </w:p>
    <w:p w14:paraId="0B3AF172" w14:textId="77777777" w:rsidR="002A4148" w:rsidRPr="00596A46" w:rsidRDefault="002A4148" w:rsidP="002A4148">
      <w:pPr>
        <w:keepNext/>
        <w:keepLines/>
        <w:shd w:val="clear" w:color="auto" w:fill="FFFFFF"/>
        <w:jc w:val="both"/>
        <w:rPr>
          <w:color w:val="000000"/>
          <w:spacing w:val="5"/>
        </w:rPr>
      </w:pPr>
      <w:r>
        <w:rPr>
          <w:color w:val="000000"/>
          <w:spacing w:val="5"/>
        </w:rPr>
        <w:t>тел. (495) 788-17-17, факс (499) 262-75-78</w:t>
      </w:r>
    </w:p>
    <w:p w14:paraId="6F4D4687" w14:textId="77777777" w:rsidR="002A4148" w:rsidRPr="00B200D8" w:rsidRDefault="002A4148" w:rsidP="002A4148">
      <w:pPr>
        <w:pStyle w:val="afb"/>
        <w:keepNext/>
        <w:keepLines/>
        <w:ind w:right="-144" w:firstLine="0"/>
        <w:rPr>
          <w:sz w:val="24"/>
          <w:szCs w:val="24"/>
          <w:lang w:val="en-US"/>
        </w:rPr>
      </w:pPr>
      <w:r>
        <w:rPr>
          <w:sz w:val="24"/>
          <w:szCs w:val="24"/>
          <w:lang w:val="en-US"/>
        </w:rPr>
        <w:t>E-mail: trcont@trcont.com</w:t>
      </w:r>
    </w:p>
    <w:p w14:paraId="02979804" w14:textId="77777777" w:rsidR="002A4148" w:rsidRPr="00B200D8" w:rsidRDefault="002A4148" w:rsidP="002A4148">
      <w:pPr>
        <w:pStyle w:val="afb"/>
        <w:keepNext/>
        <w:keepLines/>
        <w:ind w:firstLine="0"/>
        <w:rPr>
          <w:b/>
          <w:sz w:val="24"/>
          <w:szCs w:val="24"/>
          <w:lang w:val="en-US"/>
        </w:rPr>
      </w:pPr>
    </w:p>
    <w:p w14:paraId="0CAF8562" w14:textId="77777777" w:rsidR="002A4148" w:rsidRPr="00B200D8" w:rsidRDefault="002A4148" w:rsidP="002A4148">
      <w:pPr>
        <w:pStyle w:val="afb"/>
        <w:keepNext/>
        <w:keepLines/>
        <w:ind w:firstLine="0"/>
        <w:rPr>
          <w:sz w:val="24"/>
          <w:szCs w:val="24"/>
          <w:lang w:val="en-US"/>
        </w:rPr>
      </w:pPr>
      <w:r>
        <w:rPr>
          <w:b/>
          <w:sz w:val="24"/>
          <w:szCs w:val="24"/>
        </w:rPr>
        <w:t>Исполнитель</w:t>
      </w:r>
      <w:r>
        <w:rPr>
          <w:b/>
          <w:sz w:val="24"/>
          <w:szCs w:val="24"/>
          <w:lang w:val="en-US"/>
        </w:rPr>
        <w:t>: ________________________________________</w:t>
      </w:r>
    </w:p>
    <w:p w14:paraId="449CAF5C" w14:textId="77777777" w:rsidR="002A4148" w:rsidRPr="00596A46" w:rsidRDefault="002A4148" w:rsidP="002A4148">
      <w:pPr>
        <w:pStyle w:val="afb"/>
        <w:keepNext/>
        <w:keepLines/>
        <w:ind w:firstLine="0"/>
        <w:rPr>
          <w:sz w:val="24"/>
          <w:szCs w:val="24"/>
        </w:rPr>
      </w:pPr>
      <w:r>
        <w:rPr>
          <w:sz w:val="24"/>
          <w:szCs w:val="24"/>
        </w:rPr>
        <w:t xml:space="preserve">Почтовый </w:t>
      </w:r>
      <w:proofErr w:type="gramStart"/>
      <w:r>
        <w:rPr>
          <w:sz w:val="24"/>
          <w:szCs w:val="24"/>
        </w:rPr>
        <w:t>индекс:  _</w:t>
      </w:r>
      <w:proofErr w:type="gramEnd"/>
      <w:r>
        <w:rPr>
          <w:sz w:val="24"/>
          <w:szCs w:val="24"/>
        </w:rPr>
        <w:t>________,</w:t>
      </w:r>
      <w:r>
        <w:rPr>
          <w:b/>
          <w:sz w:val="24"/>
          <w:szCs w:val="24"/>
        </w:rPr>
        <w:t xml:space="preserve">  </w:t>
      </w:r>
      <w:r>
        <w:rPr>
          <w:sz w:val="24"/>
          <w:szCs w:val="24"/>
        </w:rPr>
        <w:t>адрес:______________________________</w:t>
      </w:r>
    </w:p>
    <w:p w14:paraId="4A003414" w14:textId="77777777" w:rsidR="002A4148" w:rsidRPr="00596A46" w:rsidRDefault="002A4148" w:rsidP="002A4148">
      <w:pPr>
        <w:pStyle w:val="afb"/>
        <w:keepNext/>
        <w:keepLines/>
        <w:ind w:firstLine="0"/>
        <w:rPr>
          <w:sz w:val="24"/>
          <w:szCs w:val="24"/>
        </w:rPr>
      </w:pPr>
      <w:r>
        <w:rPr>
          <w:sz w:val="24"/>
          <w:szCs w:val="24"/>
        </w:rPr>
        <w:t xml:space="preserve">ОГРН_______________ИНН ______________, ОКПО ______________, </w:t>
      </w:r>
    </w:p>
    <w:p w14:paraId="04DAC1C1" w14:textId="77777777" w:rsidR="002A4148" w:rsidRPr="00596A46" w:rsidRDefault="002A4148" w:rsidP="002A4148">
      <w:pPr>
        <w:pStyle w:val="afb"/>
        <w:keepNext/>
        <w:keepLines/>
        <w:ind w:firstLine="0"/>
        <w:rPr>
          <w:iCs/>
          <w:sz w:val="24"/>
          <w:szCs w:val="24"/>
        </w:rPr>
      </w:pPr>
      <w:r>
        <w:rPr>
          <w:sz w:val="24"/>
          <w:szCs w:val="24"/>
        </w:rPr>
        <w:t>ОКОНХ ________</w:t>
      </w:r>
      <w:proofErr w:type="gramStart"/>
      <w:r>
        <w:rPr>
          <w:sz w:val="24"/>
          <w:szCs w:val="24"/>
        </w:rPr>
        <w:t>_,  КПП</w:t>
      </w:r>
      <w:proofErr w:type="gramEnd"/>
      <w:r>
        <w:rPr>
          <w:sz w:val="24"/>
          <w:szCs w:val="24"/>
        </w:rPr>
        <w:t xml:space="preserve"> ______________ , </w:t>
      </w:r>
    </w:p>
    <w:p w14:paraId="5747BE76" w14:textId="77777777" w:rsidR="002A4148" w:rsidRPr="00596A46" w:rsidRDefault="002A4148" w:rsidP="002A4148">
      <w:pPr>
        <w:pStyle w:val="af8"/>
        <w:keepNext/>
        <w:keepLines/>
        <w:jc w:val="left"/>
        <w:rPr>
          <w:iCs/>
          <w:sz w:val="24"/>
        </w:rPr>
      </w:pPr>
      <w:r>
        <w:rPr>
          <w:i/>
          <w:iCs/>
          <w:sz w:val="24"/>
        </w:rPr>
        <w:t xml:space="preserve">р/счет  ______________________ в  ____________________,            к/счет _______________________ в  ___________________________, БИК _______________, </w:t>
      </w:r>
    </w:p>
    <w:p w14:paraId="76629B4B" w14:textId="77777777" w:rsidR="002A4148" w:rsidRPr="00596A46" w:rsidRDefault="002A4148" w:rsidP="002A4148">
      <w:pPr>
        <w:pStyle w:val="afb"/>
        <w:keepNext/>
        <w:keepLines/>
        <w:ind w:firstLine="0"/>
        <w:rPr>
          <w:sz w:val="24"/>
          <w:szCs w:val="24"/>
          <w:lang w:val="en-US"/>
        </w:rPr>
      </w:pPr>
      <w:r>
        <w:rPr>
          <w:iCs/>
          <w:sz w:val="24"/>
          <w:szCs w:val="24"/>
        </w:rPr>
        <w:t>тел.</w:t>
      </w:r>
      <w:r>
        <w:rPr>
          <w:i/>
          <w:sz w:val="24"/>
          <w:szCs w:val="24"/>
        </w:rPr>
        <w:t xml:space="preserve"> ________</w:t>
      </w:r>
      <w:r>
        <w:rPr>
          <w:sz w:val="24"/>
          <w:szCs w:val="24"/>
        </w:rPr>
        <w:t>, факс _____________,</w:t>
      </w:r>
    </w:p>
    <w:p w14:paraId="3FEC71B3" w14:textId="77777777" w:rsidR="002A4148" w:rsidRDefault="002A4148" w:rsidP="002A4148">
      <w:pPr>
        <w:pStyle w:val="afb"/>
        <w:keepNext/>
        <w:keepLine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bookmarkEnd w:id="26"/>
    </w:p>
    <w:p w14:paraId="6CD2B7C4" w14:textId="77777777" w:rsidR="002A4148" w:rsidRDefault="002A4148" w:rsidP="002A4148">
      <w:pPr>
        <w:pStyle w:val="afb"/>
        <w:keepNext/>
        <w:keepLines/>
        <w:ind w:firstLine="0"/>
        <w:rPr>
          <w:sz w:val="24"/>
          <w:szCs w:val="24"/>
        </w:rPr>
      </w:pPr>
    </w:p>
    <w:p w14:paraId="6AE0CEF0" w14:textId="77777777" w:rsidR="002A4148" w:rsidRPr="00596A46" w:rsidRDefault="002A4148" w:rsidP="002A4148">
      <w:pPr>
        <w:pStyle w:val="afb"/>
        <w:keepNext/>
        <w:keepLines/>
        <w:ind w:firstLine="0"/>
        <w:rPr>
          <w:sz w:val="24"/>
          <w:szCs w:val="24"/>
        </w:rPr>
      </w:pPr>
    </w:p>
    <w:tbl>
      <w:tblPr>
        <w:tblW w:w="0" w:type="auto"/>
        <w:tblLayout w:type="fixed"/>
        <w:tblLook w:val="0000" w:firstRow="0" w:lastRow="0" w:firstColumn="0" w:lastColumn="0" w:noHBand="0" w:noVBand="0"/>
      </w:tblPr>
      <w:tblGrid>
        <w:gridCol w:w="4662"/>
        <w:gridCol w:w="4102"/>
      </w:tblGrid>
      <w:tr w:rsidR="002A4148" w:rsidRPr="00596A46" w14:paraId="52B04154" w14:textId="77777777" w:rsidTr="002A4148">
        <w:trPr>
          <w:trHeight w:val="762"/>
        </w:trPr>
        <w:tc>
          <w:tcPr>
            <w:tcW w:w="4662" w:type="dxa"/>
            <w:shd w:val="clear" w:color="auto" w:fill="auto"/>
          </w:tcPr>
          <w:p w14:paraId="4D6FCD64" w14:textId="77777777" w:rsidR="002A4148" w:rsidRPr="00596A46" w:rsidRDefault="002A4148" w:rsidP="002A4148">
            <w:pPr>
              <w:keepNext/>
              <w:keepLines/>
              <w:snapToGrid w:val="0"/>
            </w:pPr>
            <w:bookmarkStart w:id="28" w:name="_Hlk183009129"/>
            <w:bookmarkEnd w:id="27"/>
          </w:p>
          <w:p w14:paraId="55274713" w14:textId="77777777" w:rsidR="002A4148" w:rsidRPr="00596A46" w:rsidRDefault="002A4148" w:rsidP="002A4148">
            <w:pPr>
              <w:keepNext/>
              <w:keepLines/>
            </w:pPr>
            <w:r>
              <w:t>Заказчик:</w:t>
            </w:r>
          </w:p>
          <w:p w14:paraId="5EDE8442" w14:textId="77777777" w:rsidR="002A4148" w:rsidRPr="00596A46" w:rsidRDefault="002A4148" w:rsidP="002A4148">
            <w:pPr>
              <w:keepNext/>
              <w:keepLines/>
            </w:pPr>
          </w:p>
          <w:p w14:paraId="1984C872" w14:textId="3B3FA416" w:rsidR="002A4148" w:rsidRPr="00596A46" w:rsidRDefault="002A4148" w:rsidP="002A4148">
            <w:pPr>
              <w:keepNext/>
              <w:keepLines/>
              <w:rPr>
                <w:vertAlign w:val="superscript"/>
              </w:rPr>
            </w:pPr>
            <w:r>
              <w:t xml:space="preserve">________    </w:t>
            </w:r>
            <w:r w:rsidR="003E6228">
              <w:t>_____________</w:t>
            </w:r>
            <w:r w:rsidR="003E6228">
              <w:rPr>
                <w:vertAlign w:val="superscript"/>
              </w:rPr>
              <w:t xml:space="preserve">                                     </w:t>
            </w:r>
          </w:p>
          <w:p w14:paraId="160A898B" w14:textId="77777777" w:rsidR="002A4148" w:rsidRPr="00596A46" w:rsidRDefault="002A4148" w:rsidP="002A4148">
            <w:pPr>
              <w:keepNext/>
              <w:keepLines/>
            </w:pPr>
            <w:r>
              <w:rPr>
                <w:vertAlign w:val="superscript"/>
              </w:rPr>
              <w:t xml:space="preserve"> </w:t>
            </w:r>
          </w:p>
        </w:tc>
        <w:tc>
          <w:tcPr>
            <w:tcW w:w="4102" w:type="dxa"/>
            <w:shd w:val="clear" w:color="auto" w:fill="auto"/>
          </w:tcPr>
          <w:p w14:paraId="2D4B61F4" w14:textId="77777777" w:rsidR="002A4148" w:rsidRPr="00596A46" w:rsidRDefault="002A4148" w:rsidP="002A4148">
            <w:pPr>
              <w:keepNext/>
              <w:keepLines/>
              <w:snapToGrid w:val="0"/>
            </w:pPr>
          </w:p>
          <w:p w14:paraId="3FF999EB" w14:textId="77777777" w:rsidR="002A4148" w:rsidRPr="00596A46" w:rsidRDefault="002A4148" w:rsidP="002A4148">
            <w:pPr>
              <w:keepNext/>
              <w:keepLines/>
            </w:pPr>
            <w:r>
              <w:t>Исполнитель:</w:t>
            </w:r>
          </w:p>
          <w:p w14:paraId="6592A2C3" w14:textId="77777777" w:rsidR="002A4148" w:rsidRPr="00596A46" w:rsidRDefault="002A4148" w:rsidP="002A4148">
            <w:pPr>
              <w:keepNext/>
              <w:keepLines/>
            </w:pPr>
          </w:p>
          <w:p w14:paraId="457AFD3D" w14:textId="77777777" w:rsidR="002A4148" w:rsidRPr="00596A46" w:rsidRDefault="002A4148" w:rsidP="002A4148">
            <w:pPr>
              <w:keepNext/>
              <w:keepLines/>
              <w:rPr>
                <w:vertAlign w:val="superscript"/>
              </w:rPr>
            </w:pPr>
            <w:r>
              <w:t>________    ______________</w:t>
            </w:r>
          </w:p>
          <w:p w14:paraId="1A51E44E" w14:textId="77777777" w:rsidR="002A4148" w:rsidRPr="00596A46" w:rsidRDefault="002A4148" w:rsidP="002A4148">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bookmarkEnd w:id="28"/>
    </w:tbl>
    <w:p w14:paraId="4EC707CF" w14:textId="77777777" w:rsidR="002A4148" w:rsidRPr="00596A46" w:rsidRDefault="002A4148" w:rsidP="002A4148">
      <w:pPr>
        <w:pStyle w:val="ConsNormal"/>
        <w:keepNext/>
        <w:keepLines/>
        <w:widowControl/>
        <w:ind w:firstLine="0"/>
        <w:jc w:val="right"/>
        <w:rPr>
          <w:rFonts w:ascii="Times New Roman" w:hAnsi="Times New Roman"/>
          <w:sz w:val="24"/>
          <w:szCs w:val="24"/>
        </w:rPr>
      </w:pPr>
      <w:r>
        <w:rPr>
          <w:rFonts w:ascii="Times New Roman" w:hAnsi="Times New Roman"/>
          <w:sz w:val="24"/>
          <w:szCs w:val="24"/>
        </w:rPr>
        <w:br w:type="page"/>
      </w:r>
      <w:bookmarkStart w:id="29" w:name="_Hlk183009617"/>
      <w:r>
        <w:rPr>
          <w:rFonts w:ascii="Times New Roman" w:hAnsi="Times New Roman"/>
          <w:sz w:val="24"/>
          <w:szCs w:val="24"/>
        </w:rPr>
        <w:lastRenderedPageBreak/>
        <w:t>Приложение № 1</w:t>
      </w:r>
    </w:p>
    <w:p w14:paraId="4483774D" w14:textId="77777777" w:rsidR="002A4148" w:rsidRPr="00596A46" w:rsidRDefault="002A4148" w:rsidP="002A4148">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оказание услуг</w:t>
      </w:r>
    </w:p>
    <w:p w14:paraId="02849C6B" w14:textId="77777777" w:rsidR="002A4148" w:rsidRPr="00596A46" w:rsidRDefault="002A4148" w:rsidP="002A4148">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ТКд</w:t>
      </w:r>
      <w:proofErr w:type="spellEnd"/>
      <w:r>
        <w:rPr>
          <w:rFonts w:ascii="Times New Roman" w:hAnsi="Times New Roman"/>
          <w:sz w:val="24"/>
          <w:szCs w:val="24"/>
        </w:rPr>
        <w:t>/24/___/___</w:t>
      </w:r>
    </w:p>
    <w:p w14:paraId="34716760" w14:textId="77777777" w:rsidR="002A4148" w:rsidRPr="00596A46" w:rsidRDefault="002A4148" w:rsidP="002A4148">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w:t>
      </w:r>
      <w:proofErr w:type="gramStart"/>
      <w:r>
        <w:rPr>
          <w:rFonts w:ascii="Times New Roman" w:hAnsi="Times New Roman"/>
          <w:sz w:val="24"/>
          <w:szCs w:val="24"/>
        </w:rPr>
        <w:t>_»_</w:t>
      </w:r>
      <w:proofErr w:type="gramEnd"/>
      <w:r>
        <w:rPr>
          <w:rFonts w:ascii="Times New Roman" w:hAnsi="Times New Roman"/>
          <w:sz w:val="24"/>
          <w:szCs w:val="24"/>
        </w:rPr>
        <w:t>________2024 г.</w:t>
      </w:r>
    </w:p>
    <w:p w14:paraId="7D9791AF" w14:textId="77777777" w:rsidR="002A4148" w:rsidRPr="00596A46" w:rsidRDefault="002A4148" w:rsidP="002A4148">
      <w:pPr>
        <w:pStyle w:val="ConsNonformat"/>
        <w:keepNext/>
        <w:keepLines/>
        <w:widowControl/>
        <w:rPr>
          <w:rFonts w:ascii="Times New Roman" w:hAnsi="Times New Roman"/>
          <w:sz w:val="24"/>
          <w:szCs w:val="24"/>
        </w:rPr>
      </w:pPr>
    </w:p>
    <w:bookmarkEnd w:id="29"/>
    <w:p w14:paraId="3ABCE62E" w14:textId="47DFBD45" w:rsidR="002A4148" w:rsidRPr="00FD5E0D" w:rsidRDefault="002A4148" w:rsidP="002A4148">
      <w:pPr>
        <w:tabs>
          <w:tab w:val="left" w:pos="1276"/>
        </w:tabs>
        <w:ind w:right="28" w:firstLine="851"/>
        <w:jc w:val="center"/>
        <w:rPr>
          <w:b/>
        </w:rPr>
      </w:pPr>
      <w:r>
        <w:rPr>
          <w:b/>
        </w:rPr>
        <w:t xml:space="preserve">СПЕЦИФИКАЦИЯ N </w:t>
      </w:r>
      <w:r w:rsidR="006E6484">
        <w:rPr>
          <w:b/>
        </w:rPr>
        <w:t>_____</w:t>
      </w:r>
      <w:r>
        <w:rPr>
          <w:b/>
        </w:rPr>
        <w:t xml:space="preserve"> (МСВУД)</w:t>
      </w:r>
    </w:p>
    <w:p w14:paraId="7BD73312" w14:textId="77777777" w:rsidR="002A4148" w:rsidRPr="00FD5E0D" w:rsidRDefault="002A4148" w:rsidP="002A4148">
      <w:pPr>
        <w:tabs>
          <w:tab w:val="left" w:pos="1276"/>
        </w:tabs>
        <w:ind w:right="28" w:firstLine="851"/>
        <w:jc w:val="center"/>
        <w:rPr>
          <w:b/>
        </w:rPr>
      </w:pPr>
      <w:r>
        <w:rPr>
          <w:b/>
        </w:rPr>
        <w:t xml:space="preserve">к Договору от ___________ № </w:t>
      </w:r>
      <w:proofErr w:type="spellStart"/>
      <w:r>
        <w:t>ТКд</w:t>
      </w:r>
      <w:proofErr w:type="spellEnd"/>
      <w:r>
        <w:t>/24/___/___</w:t>
      </w:r>
    </w:p>
    <w:p w14:paraId="09CF3ADE" w14:textId="77777777" w:rsidR="002A4148" w:rsidRPr="00FD5E0D" w:rsidRDefault="002A4148" w:rsidP="002A4148">
      <w:pPr>
        <w:pStyle w:val="37"/>
        <w:tabs>
          <w:tab w:val="left" w:pos="708"/>
          <w:tab w:val="left" w:pos="1276"/>
        </w:tabs>
        <w:ind w:left="0" w:right="28"/>
        <w:jc w:val="both"/>
        <w:rPr>
          <w:sz w:val="24"/>
          <w:szCs w:val="24"/>
        </w:rPr>
      </w:pPr>
    </w:p>
    <w:tbl>
      <w:tblPr>
        <w:tblW w:w="0" w:type="auto"/>
        <w:tblLook w:val="04A0" w:firstRow="1" w:lastRow="0" w:firstColumn="1" w:lastColumn="0" w:noHBand="0" w:noVBand="1"/>
      </w:tblPr>
      <w:tblGrid>
        <w:gridCol w:w="4214"/>
        <w:gridCol w:w="5424"/>
      </w:tblGrid>
      <w:tr w:rsidR="002A4148" w:rsidRPr="00FD5E0D" w14:paraId="79F55348" w14:textId="77777777" w:rsidTr="002A4148">
        <w:tc>
          <w:tcPr>
            <w:tcW w:w="4785" w:type="dxa"/>
            <w:shd w:val="clear" w:color="auto" w:fill="auto"/>
          </w:tcPr>
          <w:p w14:paraId="6E121DE7" w14:textId="77777777" w:rsidR="002A4148" w:rsidRPr="00FD5E0D" w:rsidRDefault="002A4148" w:rsidP="002A4148">
            <w:pPr>
              <w:pStyle w:val="37"/>
              <w:tabs>
                <w:tab w:val="left" w:pos="0"/>
                <w:tab w:val="left" w:pos="1276"/>
              </w:tabs>
              <w:ind w:left="0" w:right="28"/>
              <w:jc w:val="both"/>
              <w:rPr>
                <w:sz w:val="24"/>
                <w:szCs w:val="24"/>
                <w:lang w:eastAsia="en-US"/>
              </w:rPr>
            </w:pPr>
            <w:proofErr w:type="spellStart"/>
            <w:r>
              <w:rPr>
                <w:sz w:val="24"/>
                <w:szCs w:val="24"/>
                <w:lang w:eastAsia="en-US"/>
              </w:rPr>
              <w:t>г.Москва</w:t>
            </w:r>
            <w:proofErr w:type="spellEnd"/>
          </w:p>
        </w:tc>
        <w:tc>
          <w:tcPr>
            <w:tcW w:w="6238" w:type="dxa"/>
            <w:shd w:val="clear" w:color="auto" w:fill="auto"/>
          </w:tcPr>
          <w:p w14:paraId="48121D28" w14:textId="77777777" w:rsidR="002A4148" w:rsidRPr="00FD5E0D" w:rsidRDefault="002A4148" w:rsidP="002A4148">
            <w:pPr>
              <w:pStyle w:val="37"/>
              <w:tabs>
                <w:tab w:val="left" w:pos="708"/>
                <w:tab w:val="left" w:pos="1276"/>
              </w:tabs>
              <w:ind w:left="0" w:right="28" w:firstLine="851"/>
              <w:jc w:val="both"/>
              <w:rPr>
                <w:sz w:val="24"/>
                <w:szCs w:val="24"/>
                <w:lang w:eastAsia="en-US"/>
              </w:rPr>
            </w:pPr>
            <w:r>
              <w:rPr>
                <w:sz w:val="24"/>
                <w:szCs w:val="24"/>
                <w:lang w:eastAsia="en-US"/>
              </w:rPr>
              <w:t xml:space="preserve">                                  </w:t>
            </w:r>
            <w:proofErr w:type="gramStart"/>
            <w:r>
              <w:rPr>
                <w:sz w:val="24"/>
                <w:szCs w:val="24"/>
                <w:lang w:eastAsia="en-US"/>
              </w:rPr>
              <w:t xml:space="preserve">«  </w:t>
            </w:r>
            <w:proofErr w:type="gramEnd"/>
            <w:r>
              <w:rPr>
                <w:sz w:val="24"/>
                <w:szCs w:val="24"/>
                <w:lang w:eastAsia="en-US"/>
              </w:rPr>
              <w:t xml:space="preserve">  » декабря 2024 г.</w:t>
            </w:r>
          </w:p>
        </w:tc>
      </w:tr>
    </w:tbl>
    <w:p w14:paraId="5388E37F" w14:textId="77777777" w:rsidR="002A4148" w:rsidRPr="00FD5E0D" w:rsidRDefault="002A4148" w:rsidP="002A4148">
      <w:pPr>
        <w:pStyle w:val="37"/>
        <w:tabs>
          <w:tab w:val="left" w:pos="708"/>
          <w:tab w:val="left" w:pos="1276"/>
        </w:tabs>
        <w:ind w:left="0" w:right="28" w:firstLine="851"/>
        <w:jc w:val="both"/>
        <w:rPr>
          <w:sz w:val="24"/>
          <w:szCs w:val="24"/>
        </w:rPr>
      </w:pPr>
    </w:p>
    <w:p w14:paraId="458C602B" w14:textId="77777777" w:rsidR="002A4148" w:rsidRPr="00FD5E0D" w:rsidRDefault="002A4148" w:rsidP="002A4148">
      <w:pPr>
        <w:pStyle w:val="37"/>
        <w:tabs>
          <w:tab w:val="left" w:pos="708"/>
          <w:tab w:val="left" w:pos="1276"/>
        </w:tabs>
        <w:ind w:left="0" w:right="28" w:firstLine="851"/>
        <w:jc w:val="both"/>
        <w:rPr>
          <w:sz w:val="24"/>
          <w:szCs w:val="24"/>
        </w:rPr>
      </w:pPr>
    </w:p>
    <w:p w14:paraId="35523414" w14:textId="77777777" w:rsidR="002A4148" w:rsidRPr="00FD5E0D" w:rsidRDefault="002A4148" w:rsidP="002A4148">
      <w:pPr>
        <w:tabs>
          <w:tab w:val="left" w:pos="1276"/>
        </w:tabs>
        <w:ind w:right="28" w:firstLine="851"/>
        <w:jc w:val="both"/>
      </w:pPr>
      <w:r>
        <w:t>Наименование Заказчика: Публичное акционерное общество «ТрансКонтейнер»</w:t>
      </w:r>
    </w:p>
    <w:p w14:paraId="2DA4B0AB" w14:textId="77777777" w:rsidR="002A4148" w:rsidRPr="00FD5E0D" w:rsidRDefault="002A4148" w:rsidP="002A4148">
      <w:pPr>
        <w:pStyle w:val="37"/>
        <w:tabs>
          <w:tab w:val="left" w:pos="977"/>
          <w:tab w:val="left" w:pos="1276"/>
        </w:tabs>
        <w:ind w:left="0" w:right="28" w:firstLine="851"/>
        <w:jc w:val="both"/>
        <w:rPr>
          <w:sz w:val="24"/>
          <w:szCs w:val="24"/>
          <w:lang w:eastAsia="en-US"/>
        </w:rPr>
      </w:pPr>
      <w:r>
        <w:rPr>
          <w:sz w:val="24"/>
          <w:szCs w:val="24"/>
          <w:lang w:eastAsia="en-US"/>
        </w:rPr>
        <w:tab/>
      </w:r>
    </w:p>
    <w:p w14:paraId="221A5BF3" w14:textId="77777777" w:rsidR="002A4148" w:rsidRPr="00FD5E0D" w:rsidRDefault="002A4148" w:rsidP="002A4148">
      <w:pPr>
        <w:tabs>
          <w:tab w:val="left" w:pos="1276"/>
        </w:tabs>
        <w:ind w:right="28" w:firstLine="851"/>
        <w:jc w:val="both"/>
      </w:pPr>
      <w:r>
        <w:t>Адрес установки Систем: г. Москва, пер. Оружейный, д.19</w:t>
      </w:r>
    </w:p>
    <w:p w14:paraId="68464C39" w14:textId="77777777" w:rsidR="002A4148" w:rsidRPr="00AE721F" w:rsidRDefault="002A4148" w:rsidP="002A4148">
      <w:pPr>
        <w:pStyle w:val="37"/>
        <w:tabs>
          <w:tab w:val="left" w:pos="708"/>
          <w:tab w:val="left" w:pos="1276"/>
        </w:tabs>
        <w:ind w:left="0" w:right="28" w:firstLine="851"/>
        <w:jc w:val="right"/>
        <w:rPr>
          <w:sz w:val="24"/>
          <w:szCs w:val="24"/>
          <w:lang w:eastAsia="en-US"/>
        </w:rPr>
      </w:pPr>
      <w:r>
        <w:rPr>
          <w:sz w:val="24"/>
          <w:szCs w:val="24"/>
          <w:lang w:eastAsia="en-US"/>
        </w:rPr>
        <w:t>Таблица№1</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4"/>
        <w:gridCol w:w="1445"/>
        <w:gridCol w:w="1387"/>
      </w:tblGrid>
      <w:tr w:rsidR="002A4148" w:rsidRPr="00FD5E0D" w14:paraId="6E24B61C" w14:textId="77777777" w:rsidTr="002A4148">
        <w:trPr>
          <w:jc w:val="center"/>
        </w:trPr>
        <w:tc>
          <w:tcPr>
            <w:tcW w:w="6644" w:type="dxa"/>
            <w:tcBorders>
              <w:top w:val="single" w:sz="4" w:space="0" w:color="auto"/>
              <w:left w:val="single" w:sz="4" w:space="0" w:color="auto"/>
              <w:bottom w:val="single" w:sz="4" w:space="0" w:color="auto"/>
              <w:right w:val="single" w:sz="4" w:space="0" w:color="auto"/>
            </w:tcBorders>
            <w:shd w:val="clear" w:color="auto" w:fill="auto"/>
          </w:tcPr>
          <w:p w14:paraId="6BE70377" w14:textId="77777777" w:rsidR="002A4148" w:rsidRPr="00FD5E0D" w:rsidRDefault="002A4148" w:rsidP="002A4148">
            <w:pPr>
              <w:tabs>
                <w:tab w:val="left" w:pos="1276"/>
              </w:tabs>
              <w:ind w:right="28"/>
            </w:pPr>
            <w:r>
              <w:t>Наименование экземпляра Системы КонсультантПлюс</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87CE77E" w14:textId="77777777" w:rsidR="002A4148" w:rsidRPr="00FD5E0D" w:rsidRDefault="002A4148" w:rsidP="002A4148">
            <w:pPr>
              <w:tabs>
                <w:tab w:val="left" w:pos="1276"/>
              </w:tabs>
              <w:ind w:right="28"/>
              <w:jc w:val="both"/>
            </w:pPr>
            <w:r>
              <w:t>Количество</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0AC9789C" w14:textId="77777777" w:rsidR="002A4148" w:rsidRPr="00FD5E0D" w:rsidRDefault="002A4148" w:rsidP="002A4148">
            <w:pPr>
              <w:tabs>
                <w:tab w:val="left" w:pos="1276"/>
              </w:tabs>
              <w:ind w:right="28"/>
              <w:jc w:val="both"/>
            </w:pPr>
            <w:r>
              <w:t>ОД*</w:t>
            </w:r>
          </w:p>
        </w:tc>
      </w:tr>
      <w:tr w:rsidR="002A4148" w:rsidRPr="00FD5E0D" w14:paraId="551E71B0" w14:textId="77777777" w:rsidTr="002A4148">
        <w:trPr>
          <w:jc w:val="center"/>
        </w:trPr>
        <w:tc>
          <w:tcPr>
            <w:tcW w:w="6644" w:type="dxa"/>
            <w:tcBorders>
              <w:top w:val="single" w:sz="4" w:space="0" w:color="auto"/>
              <w:left w:val="single" w:sz="4" w:space="0" w:color="auto"/>
              <w:bottom w:val="single" w:sz="4" w:space="0" w:color="auto"/>
              <w:right w:val="single" w:sz="4" w:space="0" w:color="auto"/>
            </w:tcBorders>
            <w:shd w:val="clear" w:color="auto" w:fill="auto"/>
          </w:tcPr>
          <w:p w14:paraId="116B4E48" w14:textId="77777777" w:rsidR="002A4148" w:rsidRPr="00FD5E0D" w:rsidRDefault="002A4148" w:rsidP="002A4148">
            <w:pPr>
              <w:tabs>
                <w:tab w:val="left" w:pos="1276"/>
              </w:tabs>
              <w:ind w:right="28"/>
            </w:pPr>
            <w:r>
              <w:t xml:space="preserve">СС </w:t>
            </w:r>
            <w:proofErr w:type="spellStart"/>
            <w:r>
              <w:t>КонсультантАрбитраж</w:t>
            </w:r>
            <w:proofErr w:type="spellEnd"/>
            <w:r>
              <w:t>: Арбитражные суды всех округов</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CA6C83E" w14:textId="77777777" w:rsidR="002A4148" w:rsidRPr="00FD5E0D" w:rsidRDefault="002A4148" w:rsidP="002A4148">
            <w:pPr>
              <w:tabs>
                <w:tab w:val="left" w:pos="1276"/>
              </w:tabs>
              <w:ind w:right="28"/>
              <w:jc w:val="center"/>
            </w:pPr>
            <w:r>
              <w:t>1</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055CD32F" w14:textId="77777777" w:rsidR="002A4148" w:rsidRPr="00FD5E0D" w:rsidRDefault="002A4148" w:rsidP="002A4148">
            <w:pPr>
              <w:tabs>
                <w:tab w:val="left" w:pos="1276"/>
              </w:tabs>
              <w:ind w:right="28"/>
              <w:jc w:val="center"/>
            </w:pPr>
            <w:r>
              <w:t>50</w:t>
            </w:r>
          </w:p>
        </w:tc>
      </w:tr>
      <w:tr w:rsidR="002A4148" w:rsidRPr="00FD5E0D" w14:paraId="3AE93B97" w14:textId="77777777" w:rsidTr="002A4148">
        <w:trPr>
          <w:jc w:val="center"/>
        </w:trPr>
        <w:tc>
          <w:tcPr>
            <w:tcW w:w="6644" w:type="dxa"/>
            <w:tcBorders>
              <w:top w:val="single" w:sz="4" w:space="0" w:color="auto"/>
              <w:left w:val="single" w:sz="4" w:space="0" w:color="auto"/>
              <w:bottom w:val="single" w:sz="4" w:space="0" w:color="auto"/>
              <w:right w:val="single" w:sz="4" w:space="0" w:color="auto"/>
            </w:tcBorders>
            <w:shd w:val="clear" w:color="auto" w:fill="auto"/>
          </w:tcPr>
          <w:p w14:paraId="0BFC4EF2" w14:textId="77777777" w:rsidR="002A4148" w:rsidRPr="00FD5E0D" w:rsidRDefault="002A4148" w:rsidP="002A4148">
            <w:pPr>
              <w:tabs>
                <w:tab w:val="left" w:pos="1276"/>
              </w:tabs>
              <w:ind w:right="28"/>
            </w:pPr>
            <w:r>
              <w:t>СС Деловые бумаги</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96D63DE" w14:textId="77777777" w:rsidR="002A4148" w:rsidRPr="00FD5E0D" w:rsidRDefault="002A4148" w:rsidP="002A4148">
            <w:pPr>
              <w:tabs>
                <w:tab w:val="left" w:pos="1276"/>
              </w:tabs>
              <w:ind w:right="28"/>
              <w:jc w:val="center"/>
            </w:pPr>
            <w:r>
              <w:t>1</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249D2034" w14:textId="77777777" w:rsidR="002A4148" w:rsidRPr="00FD5E0D" w:rsidRDefault="002A4148" w:rsidP="002A4148">
            <w:pPr>
              <w:tabs>
                <w:tab w:val="left" w:pos="1276"/>
              </w:tabs>
              <w:ind w:right="28"/>
              <w:jc w:val="center"/>
            </w:pPr>
            <w:r>
              <w:t>50</w:t>
            </w:r>
          </w:p>
        </w:tc>
      </w:tr>
      <w:tr w:rsidR="002A4148" w:rsidRPr="00FD5E0D" w14:paraId="67A60559" w14:textId="77777777" w:rsidTr="002A4148">
        <w:trPr>
          <w:jc w:val="center"/>
        </w:trPr>
        <w:tc>
          <w:tcPr>
            <w:tcW w:w="6644" w:type="dxa"/>
            <w:tcBorders>
              <w:top w:val="single" w:sz="4" w:space="0" w:color="auto"/>
              <w:left w:val="single" w:sz="4" w:space="0" w:color="auto"/>
              <w:bottom w:val="single" w:sz="4" w:space="0" w:color="auto"/>
              <w:right w:val="single" w:sz="4" w:space="0" w:color="auto"/>
            </w:tcBorders>
            <w:shd w:val="clear" w:color="auto" w:fill="auto"/>
          </w:tcPr>
          <w:p w14:paraId="209FDB63" w14:textId="77777777" w:rsidR="002A4148" w:rsidRPr="00FD5E0D" w:rsidRDefault="002A4148" w:rsidP="002A4148">
            <w:pPr>
              <w:tabs>
                <w:tab w:val="left" w:pos="1276"/>
              </w:tabs>
              <w:ind w:right="28"/>
            </w:pPr>
            <w:r>
              <w:t xml:space="preserve">СС </w:t>
            </w:r>
            <w:proofErr w:type="spellStart"/>
            <w:r>
              <w:t>КонсультантБухгалтер</w:t>
            </w:r>
            <w:proofErr w:type="spellEnd"/>
            <w:r>
              <w:t>: Корреспонденция счетов</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FB01C0A" w14:textId="77777777" w:rsidR="002A4148" w:rsidRPr="00FD5E0D" w:rsidRDefault="002A4148" w:rsidP="002A4148">
            <w:pPr>
              <w:tabs>
                <w:tab w:val="left" w:pos="1276"/>
              </w:tabs>
              <w:ind w:right="28"/>
              <w:jc w:val="center"/>
            </w:pPr>
            <w:r>
              <w:t>1</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12307285" w14:textId="77777777" w:rsidR="002A4148" w:rsidRPr="00FD5E0D" w:rsidRDefault="002A4148" w:rsidP="002A4148">
            <w:pPr>
              <w:tabs>
                <w:tab w:val="left" w:pos="1276"/>
              </w:tabs>
              <w:ind w:right="28"/>
              <w:jc w:val="center"/>
            </w:pPr>
            <w:r>
              <w:t>50</w:t>
            </w:r>
          </w:p>
        </w:tc>
      </w:tr>
      <w:tr w:rsidR="002A4148" w:rsidRPr="00FD5E0D" w14:paraId="3A7A42B2" w14:textId="77777777" w:rsidTr="002A4148">
        <w:trPr>
          <w:jc w:val="center"/>
        </w:trPr>
        <w:tc>
          <w:tcPr>
            <w:tcW w:w="6644" w:type="dxa"/>
            <w:tcBorders>
              <w:top w:val="single" w:sz="4" w:space="0" w:color="auto"/>
              <w:left w:val="single" w:sz="4" w:space="0" w:color="auto"/>
              <w:bottom w:val="single" w:sz="4" w:space="0" w:color="auto"/>
              <w:right w:val="single" w:sz="4" w:space="0" w:color="auto"/>
            </w:tcBorders>
            <w:shd w:val="clear" w:color="auto" w:fill="auto"/>
          </w:tcPr>
          <w:p w14:paraId="6728078A" w14:textId="77777777" w:rsidR="002A4148" w:rsidRPr="00FD5E0D" w:rsidRDefault="002A4148" w:rsidP="002A4148">
            <w:pPr>
              <w:tabs>
                <w:tab w:val="left" w:pos="1276"/>
              </w:tabs>
              <w:ind w:right="28"/>
            </w:pPr>
            <w:r>
              <w:t>СПС КонсультантПлюс: Международное право</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5B61BAB" w14:textId="77777777" w:rsidR="002A4148" w:rsidRPr="00FD5E0D" w:rsidRDefault="002A4148" w:rsidP="002A4148">
            <w:pPr>
              <w:tabs>
                <w:tab w:val="left" w:pos="1276"/>
              </w:tabs>
              <w:ind w:right="28"/>
              <w:jc w:val="center"/>
            </w:pPr>
            <w:r>
              <w:t>1</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36501D21" w14:textId="77777777" w:rsidR="002A4148" w:rsidRPr="00FD5E0D" w:rsidRDefault="002A4148" w:rsidP="002A4148">
            <w:pPr>
              <w:tabs>
                <w:tab w:val="left" w:pos="1276"/>
              </w:tabs>
              <w:ind w:right="28"/>
              <w:jc w:val="center"/>
            </w:pPr>
            <w:r>
              <w:t>50</w:t>
            </w:r>
          </w:p>
        </w:tc>
      </w:tr>
      <w:tr w:rsidR="002A4148" w:rsidRPr="00FD5E0D" w14:paraId="36CC245A" w14:textId="77777777" w:rsidTr="002A4148">
        <w:trPr>
          <w:jc w:val="center"/>
        </w:trPr>
        <w:tc>
          <w:tcPr>
            <w:tcW w:w="6644" w:type="dxa"/>
            <w:tcBorders>
              <w:top w:val="single" w:sz="4" w:space="0" w:color="auto"/>
              <w:left w:val="single" w:sz="4" w:space="0" w:color="auto"/>
              <w:bottom w:val="single" w:sz="4" w:space="0" w:color="auto"/>
              <w:right w:val="single" w:sz="4" w:space="0" w:color="auto"/>
            </w:tcBorders>
            <w:shd w:val="clear" w:color="auto" w:fill="auto"/>
          </w:tcPr>
          <w:p w14:paraId="7F5D79FB" w14:textId="77777777" w:rsidR="002A4148" w:rsidRPr="00FD5E0D" w:rsidRDefault="002A4148" w:rsidP="002A4148">
            <w:pPr>
              <w:tabs>
                <w:tab w:val="left" w:pos="1276"/>
              </w:tabs>
              <w:ind w:right="28"/>
            </w:pPr>
            <w:r>
              <w:t xml:space="preserve">СС </w:t>
            </w:r>
            <w:proofErr w:type="spellStart"/>
            <w:r>
              <w:t>КонсультантАрбитраж</w:t>
            </w:r>
            <w:proofErr w:type="spellEnd"/>
            <w:r>
              <w:t>: Все апелляционные суды</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01D91C9" w14:textId="77777777" w:rsidR="002A4148" w:rsidRPr="00FD5E0D" w:rsidRDefault="002A4148" w:rsidP="002A4148">
            <w:pPr>
              <w:tabs>
                <w:tab w:val="left" w:pos="1276"/>
              </w:tabs>
              <w:ind w:right="28"/>
              <w:jc w:val="center"/>
            </w:pPr>
            <w:r>
              <w:t>1</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496EB2BF" w14:textId="77777777" w:rsidR="002A4148" w:rsidRPr="00FD5E0D" w:rsidRDefault="002A4148" w:rsidP="002A4148">
            <w:pPr>
              <w:tabs>
                <w:tab w:val="left" w:pos="1276"/>
              </w:tabs>
              <w:ind w:right="28"/>
              <w:jc w:val="center"/>
            </w:pPr>
            <w:r>
              <w:t>50</w:t>
            </w:r>
          </w:p>
        </w:tc>
      </w:tr>
      <w:tr w:rsidR="002A4148" w:rsidRPr="00FD5E0D" w14:paraId="56D605A8" w14:textId="77777777" w:rsidTr="002A4148">
        <w:trPr>
          <w:jc w:val="center"/>
        </w:trPr>
        <w:tc>
          <w:tcPr>
            <w:tcW w:w="6644" w:type="dxa"/>
            <w:tcBorders>
              <w:top w:val="single" w:sz="4" w:space="0" w:color="auto"/>
              <w:left w:val="single" w:sz="4" w:space="0" w:color="auto"/>
              <w:bottom w:val="single" w:sz="4" w:space="0" w:color="auto"/>
              <w:right w:val="single" w:sz="4" w:space="0" w:color="auto"/>
            </w:tcBorders>
            <w:shd w:val="clear" w:color="auto" w:fill="auto"/>
          </w:tcPr>
          <w:p w14:paraId="509B57CD" w14:textId="77777777" w:rsidR="002A4148" w:rsidRPr="00FD5E0D" w:rsidRDefault="002A4148" w:rsidP="002A4148">
            <w:pPr>
              <w:tabs>
                <w:tab w:val="left" w:pos="1276"/>
              </w:tabs>
              <w:ind w:right="28"/>
            </w:pPr>
            <w:r>
              <w:t xml:space="preserve">СС </w:t>
            </w:r>
            <w:proofErr w:type="spellStart"/>
            <w:r>
              <w:t>КонсультантСудебнаяПрактика</w:t>
            </w:r>
            <w:proofErr w:type="spellEnd"/>
            <w:r>
              <w:t>: Суды общей юрисдикции всех округов</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2843BC5" w14:textId="77777777" w:rsidR="002A4148" w:rsidRPr="00FD5E0D" w:rsidRDefault="002A4148" w:rsidP="002A4148">
            <w:pPr>
              <w:tabs>
                <w:tab w:val="left" w:pos="1276"/>
              </w:tabs>
              <w:ind w:right="28"/>
              <w:jc w:val="center"/>
            </w:pPr>
            <w:r>
              <w:t>1</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55F5EEC6" w14:textId="77777777" w:rsidR="002A4148" w:rsidRPr="00FD5E0D" w:rsidRDefault="002A4148" w:rsidP="002A4148">
            <w:pPr>
              <w:tabs>
                <w:tab w:val="left" w:pos="1276"/>
              </w:tabs>
              <w:ind w:right="28"/>
              <w:jc w:val="center"/>
            </w:pPr>
            <w:r>
              <w:t>50</w:t>
            </w:r>
          </w:p>
        </w:tc>
      </w:tr>
      <w:tr w:rsidR="002A4148" w:rsidRPr="00FD5E0D" w14:paraId="5B650A1B" w14:textId="77777777" w:rsidTr="002A4148">
        <w:trPr>
          <w:jc w:val="center"/>
        </w:trPr>
        <w:tc>
          <w:tcPr>
            <w:tcW w:w="6644" w:type="dxa"/>
            <w:tcBorders>
              <w:top w:val="single" w:sz="4" w:space="0" w:color="auto"/>
              <w:left w:val="single" w:sz="4" w:space="0" w:color="auto"/>
              <w:bottom w:val="single" w:sz="4" w:space="0" w:color="auto"/>
              <w:right w:val="single" w:sz="4" w:space="0" w:color="auto"/>
            </w:tcBorders>
            <w:shd w:val="clear" w:color="auto" w:fill="auto"/>
          </w:tcPr>
          <w:p w14:paraId="6BA3F52A" w14:textId="77777777" w:rsidR="002A4148" w:rsidRPr="00FD5E0D" w:rsidRDefault="002A4148" w:rsidP="002A4148">
            <w:pPr>
              <w:tabs>
                <w:tab w:val="left" w:pos="1276"/>
              </w:tabs>
              <w:ind w:right="28"/>
            </w:pPr>
            <w:r>
              <w:t>СС КонсультантПлюс: Технические нормы</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C01451F" w14:textId="77777777" w:rsidR="002A4148" w:rsidRPr="00FD5E0D" w:rsidRDefault="002A4148" w:rsidP="002A4148">
            <w:pPr>
              <w:tabs>
                <w:tab w:val="left" w:pos="1276"/>
              </w:tabs>
              <w:ind w:right="28"/>
              <w:jc w:val="center"/>
            </w:pPr>
            <w:r>
              <w:t>1</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27C5694A" w14:textId="77777777" w:rsidR="002A4148" w:rsidRPr="00FD5E0D" w:rsidRDefault="002A4148" w:rsidP="002A4148">
            <w:pPr>
              <w:tabs>
                <w:tab w:val="left" w:pos="1276"/>
              </w:tabs>
              <w:ind w:right="28"/>
              <w:jc w:val="center"/>
            </w:pPr>
            <w:r>
              <w:t>50</w:t>
            </w:r>
          </w:p>
        </w:tc>
      </w:tr>
      <w:tr w:rsidR="002A4148" w:rsidRPr="00FD5E0D" w14:paraId="51D6138A" w14:textId="77777777" w:rsidTr="002A4148">
        <w:trPr>
          <w:jc w:val="center"/>
        </w:trPr>
        <w:tc>
          <w:tcPr>
            <w:tcW w:w="6644" w:type="dxa"/>
            <w:tcBorders>
              <w:top w:val="single" w:sz="4" w:space="0" w:color="auto"/>
              <w:left w:val="single" w:sz="4" w:space="0" w:color="auto"/>
              <w:bottom w:val="single" w:sz="4" w:space="0" w:color="auto"/>
              <w:right w:val="single" w:sz="4" w:space="0" w:color="auto"/>
            </w:tcBorders>
            <w:shd w:val="clear" w:color="auto" w:fill="auto"/>
          </w:tcPr>
          <w:p w14:paraId="4E419FED" w14:textId="77777777" w:rsidR="002A4148" w:rsidRPr="00FD5E0D" w:rsidRDefault="002A4148" w:rsidP="002A4148">
            <w:pPr>
              <w:tabs>
                <w:tab w:val="left" w:pos="1276"/>
              </w:tabs>
              <w:ind w:right="28"/>
            </w:pPr>
            <w:r>
              <w:t xml:space="preserve">СС </w:t>
            </w:r>
            <w:proofErr w:type="spellStart"/>
            <w:r>
              <w:t>КонсультантСудебнаяПрактика</w:t>
            </w:r>
            <w:proofErr w:type="spellEnd"/>
            <w:r>
              <w:t>: Подборки судебных решений</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6A11313" w14:textId="77777777" w:rsidR="002A4148" w:rsidRPr="00FD5E0D" w:rsidRDefault="002A4148" w:rsidP="002A4148">
            <w:pPr>
              <w:tabs>
                <w:tab w:val="left" w:pos="1276"/>
              </w:tabs>
              <w:ind w:right="28"/>
              <w:jc w:val="center"/>
            </w:pPr>
            <w:r>
              <w:t>1</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2C65A0C9" w14:textId="77777777" w:rsidR="002A4148" w:rsidRPr="00FD5E0D" w:rsidRDefault="002A4148" w:rsidP="002A4148">
            <w:pPr>
              <w:tabs>
                <w:tab w:val="left" w:pos="1276"/>
              </w:tabs>
              <w:ind w:right="28"/>
              <w:jc w:val="center"/>
            </w:pPr>
            <w:r>
              <w:t>50</w:t>
            </w:r>
          </w:p>
        </w:tc>
      </w:tr>
      <w:tr w:rsidR="002A4148" w:rsidRPr="00FD5E0D" w14:paraId="6703631B" w14:textId="77777777" w:rsidTr="002A4148">
        <w:trPr>
          <w:jc w:val="center"/>
        </w:trPr>
        <w:tc>
          <w:tcPr>
            <w:tcW w:w="6644" w:type="dxa"/>
            <w:tcBorders>
              <w:top w:val="single" w:sz="4" w:space="0" w:color="auto"/>
              <w:left w:val="single" w:sz="4" w:space="0" w:color="auto"/>
              <w:bottom w:val="single" w:sz="4" w:space="0" w:color="auto"/>
              <w:right w:val="single" w:sz="4" w:space="0" w:color="auto"/>
            </w:tcBorders>
            <w:shd w:val="clear" w:color="auto" w:fill="auto"/>
          </w:tcPr>
          <w:p w14:paraId="1CB86AC7" w14:textId="77777777" w:rsidR="002A4148" w:rsidRPr="00FD5E0D" w:rsidRDefault="002A4148" w:rsidP="002A4148">
            <w:pPr>
              <w:tabs>
                <w:tab w:val="left" w:pos="1276"/>
              </w:tabs>
              <w:ind w:right="28"/>
            </w:pPr>
            <w:r>
              <w:t>СПС КонсультантПлюс: Эксперт-приложение</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9E51F5E" w14:textId="77777777" w:rsidR="002A4148" w:rsidRPr="00FD5E0D" w:rsidRDefault="002A4148" w:rsidP="002A4148">
            <w:pPr>
              <w:tabs>
                <w:tab w:val="left" w:pos="1276"/>
              </w:tabs>
              <w:ind w:right="28"/>
              <w:jc w:val="center"/>
            </w:pPr>
            <w:r>
              <w:t>1</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15F15981" w14:textId="77777777" w:rsidR="002A4148" w:rsidRPr="00FD5E0D" w:rsidRDefault="002A4148" w:rsidP="002A4148">
            <w:pPr>
              <w:tabs>
                <w:tab w:val="left" w:pos="1276"/>
              </w:tabs>
              <w:ind w:right="28"/>
              <w:jc w:val="center"/>
            </w:pPr>
            <w:r>
              <w:t>50</w:t>
            </w:r>
          </w:p>
        </w:tc>
      </w:tr>
      <w:tr w:rsidR="002A4148" w:rsidRPr="00FD5E0D" w14:paraId="11624B24" w14:textId="77777777" w:rsidTr="002A4148">
        <w:trPr>
          <w:jc w:val="center"/>
        </w:trPr>
        <w:tc>
          <w:tcPr>
            <w:tcW w:w="6644" w:type="dxa"/>
            <w:tcBorders>
              <w:top w:val="single" w:sz="4" w:space="0" w:color="auto"/>
              <w:left w:val="single" w:sz="4" w:space="0" w:color="auto"/>
              <w:bottom w:val="single" w:sz="4" w:space="0" w:color="auto"/>
              <w:right w:val="single" w:sz="4" w:space="0" w:color="auto"/>
            </w:tcBorders>
            <w:shd w:val="clear" w:color="auto" w:fill="auto"/>
          </w:tcPr>
          <w:p w14:paraId="07FDFA53" w14:textId="77777777" w:rsidR="002A4148" w:rsidRPr="00FD5E0D" w:rsidRDefault="002A4148" w:rsidP="002A4148">
            <w:pPr>
              <w:tabs>
                <w:tab w:val="left" w:pos="1276"/>
              </w:tabs>
              <w:ind w:right="28"/>
            </w:pPr>
            <w:r>
              <w:t>СПС КонсультантПлюс: Сводное региональное законодательство</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578EAC4" w14:textId="77777777" w:rsidR="002A4148" w:rsidRPr="00FD5E0D" w:rsidRDefault="002A4148" w:rsidP="002A4148">
            <w:pPr>
              <w:tabs>
                <w:tab w:val="left" w:pos="1276"/>
              </w:tabs>
              <w:ind w:right="28"/>
              <w:jc w:val="center"/>
            </w:pPr>
            <w:r>
              <w:t>1</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7AD325E9" w14:textId="77777777" w:rsidR="002A4148" w:rsidRPr="00FD5E0D" w:rsidRDefault="002A4148" w:rsidP="002A4148">
            <w:pPr>
              <w:tabs>
                <w:tab w:val="left" w:pos="1276"/>
              </w:tabs>
              <w:ind w:right="28"/>
              <w:jc w:val="center"/>
            </w:pPr>
            <w:r>
              <w:t>50</w:t>
            </w:r>
          </w:p>
        </w:tc>
      </w:tr>
      <w:tr w:rsidR="002A4148" w:rsidRPr="00FD5E0D" w14:paraId="5E1A1593" w14:textId="77777777" w:rsidTr="002A4148">
        <w:trPr>
          <w:jc w:val="center"/>
        </w:trPr>
        <w:tc>
          <w:tcPr>
            <w:tcW w:w="6644" w:type="dxa"/>
            <w:tcBorders>
              <w:top w:val="single" w:sz="4" w:space="0" w:color="auto"/>
              <w:left w:val="single" w:sz="4" w:space="0" w:color="auto"/>
              <w:bottom w:val="single" w:sz="4" w:space="0" w:color="auto"/>
              <w:right w:val="single" w:sz="4" w:space="0" w:color="auto"/>
            </w:tcBorders>
            <w:shd w:val="clear" w:color="auto" w:fill="auto"/>
          </w:tcPr>
          <w:p w14:paraId="02E96259" w14:textId="77777777" w:rsidR="002A4148" w:rsidRPr="00FD5E0D" w:rsidRDefault="002A4148" w:rsidP="002A4148">
            <w:pPr>
              <w:tabs>
                <w:tab w:val="left" w:pos="1276"/>
              </w:tabs>
              <w:ind w:right="28"/>
            </w:pPr>
            <w:r>
              <w:t xml:space="preserve">СПС Консультант Бизнес: Версия </w:t>
            </w:r>
            <w:proofErr w:type="spellStart"/>
            <w:r>
              <w:t>Проф</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E6EA1A2" w14:textId="77777777" w:rsidR="002A4148" w:rsidRPr="00FD5E0D" w:rsidRDefault="002A4148" w:rsidP="002A4148">
            <w:pPr>
              <w:tabs>
                <w:tab w:val="left" w:pos="1276"/>
              </w:tabs>
              <w:ind w:right="28"/>
              <w:jc w:val="center"/>
            </w:pPr>
            <w:r>
              <w:t>1</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053BB1A1" w14:textId="77777777" w:rsidR="002A4148" w:rsidRPr="00FD5E0D" w:rsidRDefault="002A4148" w:rsidP="002A4148">
            <w:pPr>
              <w:tabs>
                <w:tab w:val="left" w:pos="1276"/>
              </w:tabs>
              <w:ind w:right="28"/>
              <w:jc w:val="center"/>
            </w:pPr>
            <w:r>
              <w:t>50</w:t>
            </w:r>
          </w:p>
        </w:tc>
      </w:tr>
    </w:tbl>
    <w:p w14:paraId="29BA8910" w14:textId="77777777" w:rsidR="002A4148" w:rsidRPr="00FD5E0D" w:rsidRDefault="002A4148" w:rsidP="002A4148">
      <w:pPr>
        <w:tabs>
          <w:tab w:val="left" w:pos="1276"/>
        </w:tabs>
        <w:ind w:right="28" w:firstLine="851"/>
        <w:jc w:val="both"/>
      </w:pPr>
    </w:p>
    <w:p w14:paraId="7428EA6C" w14:textId="77777777" w:rsidR="002A4148" w:rsidRPr="00FD5E0D" w:rsidRDefault="002A4148" w:rsidP="002A4148">
      <w:pPr>
        <w:tabs>
          <w:tab w:val="left" w:pos="1276"/>
        </w:tabs>
        <w:ind w:right="28" w:firstLine="851"/>
        <w:jc w:val="both"/>
      </w:pPr>
      <w:r>
        <w:t>Экземпляры по этой Спецификации - типа ОВМ-Ф Серия МСВУД.</w:t>
      </w:r>
    </w:p>
    <w:p w14:paraId="60B6399A" w14:textId="77777777" w:rsidR="002A4148" w:rsidRPr="00FD5E0D" w:rsidRDefault="002A4148" w:rsidP="002A4148">
      <w:pPr>
        <w:tabs>
          <w:tab w:val="left" w:pos="1276"/>
        </w:tabs>
        <w:ind w:right="28" w:firstLine="851"/>
        <w:jc w:val="both"/>
      </w:pPr>
      <w:r>
        <w:t xml:space="preserve"> </w:t>
      </w:r>
    </w:p>
    <w:p w14:paraId="49CCB943" w14:textId="77777777" w:rsidR="002A4148" w:rsidRPr="00FD5E0D" w:rsidRDefault="002A4148" w:rsidP="002A4148">
      <w:pPr>
        <w:tabs>
          <w:tab w:val="left" w:pos="1276"/>
        </w:tabs>
        <w:ind w:right="28" w:firstLine="851"/>
        <w:jc w:val="both"/>
      </w:pPr>
      <w:r>
        <w:t>*ОД – Одновременный доступ. Указывается максимальное количество электронных устройств (ЭВМ), с которых может быть осуществлен одновременный доступ к комплекту (суммарное число ОД всеми разрешенными для данной Системы способами доступа). Число ОД комплекта Систем не может превышать число ОД Системы, по которой предоставлено наибольшее число ОД среди установленных в комплект Систем.</w:t>
      </w:r>
    </w:p>
    <w:p w14:paraId="4DEC23E5" w14:textId="77777777" w:rsidR="002A4148" w:rsidRPr="00434723" w:rsidRDefault="002A4148" w:rsidP="002A4148">
      <w:pPr>
        <w:tabs>
          <w:tab w:val="left" w:pos="1276"/>
        </w:tabs>
        <w:spacing w:before="240"/>
        <w:ind w:right="28"/>
        <w:jc w:val="center"/>
        <w:rPr>
          <w:b/>
        </w:rPr>
      </w:pPr>
      <w:r>
        <w:rPr>
          <w:b/>
        </w:rPr>
        <w:t>1. ОПЛАТА</w:t>
      </w:r>
    </w:p>
    <w:p w14:paraId="7729D8E3" w14:textId="77777777" w:rsidR="002A4148" w:rsidRPr="00073520" w:rsidRDefault="002A4148" w:rsidP="00EA7897">
      <w:pPr>
        <w:numPr>
          <w:ilvl w:val="1"/>
          <w:numId w:val="28"/>
        </w:numPr>
        <w:tabs>
          <w:tab w:val="left" w:pos="1276"/>
        </w:tabs>
        <w:suppressAutoHyphens w:val="0"/>
        <w:ind w:left="0" w:right="28" w:firstLine="851"/>
        <w:jc w:val="both"/>
        <w:rPr>
          <w:b/>
        </w:rPr>
      </w:pPr>
      <w:r>
        <w:t xml:space="preserve">Порядок оплаты и стоимость услуг по адаптации и сопровождению экземпляров Систем КонсультантПлюс, указанных в Таблице №1 настоящей Спецификации, определяется Договором от _______________ № </w:t>
      </w:r>
      <w:proofErr w:type="spellStart"/>
      <w:r>
        <w:t>ТКд</w:t>
      </w:r>
      <w:proofErr w:type="spellEnd"/>
      <w:r>
        <w:t>/24/___/___.</w:t>
      </w:r>
    </w:p>
    <w:p w14:paraId="1B726E5C" w14:textId="77777777" w:rsidR="002A4148" w:rsidRPr="00073520" w:rsidRDefault="002A4148" w:rsidP="002A4148">
      <w:pPr>
        <w:tabs>
          <w:tab w:val="left" w:pos="1276"/>
        </w:tabs>
        <w:spacing w:before="240"/>
        <w:ind w:right="28"/>
        <w:jc w:val="center"/>
        <w:rPr>
          <w:b/>
        </w:rPr>
      </w:pPr>
      <w:r>
        <w:rPr>
          <w:b/>
        </w:rPr>
        <w:t>2. АДАПТАЦИЯ</w:t>
      </w:r>
    </w:p>
    <w:p w14:paraId="1000767F" w14:textId="77777777" w:rsidR="002A4148" w:rsidRPr="00FD5E0D" w:rsidRDefault="002A4148" w:rsidP="002A4148">
      <w:pPr>
        <w:tabs>
          <w:tab w:val="left" w:pos="1276"/>
        </w:tabs>
        <w:ind w:right="28" w:firstLine="851"/>
        <w:jc w:val="both"/>
      </w:pPr>
      <w:r>
        <w:t xml:space="preserve"> 2.1. Адаптация (регистрация и иные действия согласно Договору). Для организации сопровождения экземпляры Систем, включая специальную копию Систем, регистрируются и адаптируются на ЭВМ ЛВС Заказчика, ЭВМ Исполнителя, ЭВМ Разработчика Систем. </w:t>
      </w:r>
    </w:p>
    <w:p w14:paraId="7CCEAD04" w14:textId="77777777" w:rsidR="002A4148" w:rsidRPr="00FD5E0D" w:rsidRDefault="002A4148" w:rsidP="002A4148">
      <w:pPr>
        <w:tabs>
          <w:tab w:val="left" w:pos="1276"/>
        </w:tabs>
        <w:ind w:right="28" w:firstLine="851"/>
        <w:jc w:val="both"/>
      </w:pPr>
      <w:r>
        <w:lastRenderedPageBreak/>
        <w:t xml:space="preserve">2.2. Условия и порядок первичной регистрации на ЭВМ. Зарегистрированные экземпляры Систем, указанные в настоящей Спецификации, предназначены для организации подключения к Системам при наличии технической возможности. После перенастройки и только на основании отдельной Спецификации указанные экземпляры Систем могут использоваться на ЭВМ ЛВС Заказчика. Разработчиком могут определяться особенности перенастройки экземпляров Систем и их последующей работы на ЭВМ ЛВС.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 </w:t>
      </w:r>
    </w:p>
    <w:p w14:paraId="1FD06C37" w14:textId="77777777" w:rsidR="002A4148" w:rsidRPr="00FD5E0D" w:rsidRDefault="002A4148" w:rsidP="002A4148">
      <w:pPr>
        <w:tabs>
          <w:tab w:val="left" w:pos="1276"/>
        </w:tabs>
        <w:ind w:right="28" w:firstLine="851"/>
        <w:jc w:val="both"/>
      </w:pPr>
    </w:p>
    <w:p w14:paraId="19D433E7" w14:textId="77777777" w:rsidR="002A4148" w:rsidRPr="00FD5E0D" w:rsidRDefault="002A4148" w:rsidP="002A4148">
      <w:pPr>
        <w:tabs>
          <w:tab w:val="left" w:pos="1276"/>
        </w:tabs>
        <w:ind w:right="28" w:firstLine="851"/>
        <w:jc w:val="center"/>
      </w:pPr>
      <w:r>
        <w:rPr>
          <w:b/>
        </w:rPr>
        <w:t>3. ПОРЯДОК ПОДКЛЮЧЕНИЯ И ИСПОЛЬЗОВАНИЯ ЭКЗЕМПЛЯРОВ СИСТЕМ</w:t>
      </w:r>
    </w:p>
    <w:p w14:paraId="7CD7E80D" w14:textId="77777777" w:rsidR="002A4148" w:rsidRPr="00FD5E0D" w:rsidRDefault="002A4148" w:rsidP="002A4148">
      <w:pPr>
        <w:tabs>
          <w:tab w:val="left" w:pos="1276"/>
        </w:tabs>
        <w:ind w:right="28" w:firstLine="851"/>
        <w:jc w:val="both"/>
      </w:pPr>
      <w:r>
        <w:t xml:space="preserve"> 3.1. Подключение комплекта Систем. Исполнитель осуществляет подключение комплекта Систем в течение трех дней со дня регистрации. </w:t>
      </w:r>
    </w:p>
    <w:p w14:paraId="01EE3157" w14:textId="77777777" w:rsidR="002A4148" w:rsidRPr="00FD5E0D" w:rsidRDefault="002A4148" w:rsidP="002A4148">
      <w:pPr>
        <w:tabs>
          <w:tab w:val="left" w:pos="1276"/>
        </w:tabs>
        <w:ind w:right="28" w:firstLine="851"/>
        <w:jc w:val="both"/>
      </w:pPr>
      <w:r>
        <w:t>3.2. Разрешенные передачи. Заказчик не вправе передавать экземпляр Системы третьему лицу.</w:t>
      </w:r>
    </w:p>
    <w:p w14:paraId="29E77866" w14:textId="77777777" w:rsidR="002A4148" w:rsidRPr="00FD5E0D" w:rsidRDefault="002A4148" w:rsidP="002A4148">
      <w:pPr>
        <w:tabs>
          <w:tab w:val="left" w:pos="1276"/>
        </w:tabs>
        <w:ind w:right="28" w:firstLine="851"/>
        <w:jc w:val="both"/>
        <w:rPr>
          <w:noProof/>
        </w:rPr>
      </w:pPr>
      <w:r>
        <w:t xml:space="preserve">3.3. Электронный адрес для направления Заказчику информации: </w:t>
      </w:r>
      <w:hyperlink r:id="rId37" w:history="1">
        <w:r>
          <w:rPr>
            <w:rStyle w:val="a7"/>
            <w:noProof/>
          </w:rPr>
          <w:t>motornovav@trcont.ru</w:t>
        </w:r>
      </w:hyperlink>
    </w:p>
    <w:p w14:paraId="3002B7D3" w14:textId="77777777" w:rsidR="002A4148" w:rsidRPr="00FD5E0D" w:rsidRDefault="002A4148" w:rsidP="002A4148">
      <w:pPr>
        <w:tabs>
          <w:tab w:val="left" w:pos="1276"/>
        </w:tabs>
        <w:ind w:right="28" w:firstLine="851"/>
        <w:jc w:val="both"/>
      </w:pPr>
      <w:r>
        <w:t xml:space="preserve">В случае изменения электронного адреса Заказчик направляет Исполнителю письменное уведомление по форме, согласованной в качестве приложения к Договору. </w:t>
      </w:r>
    </w:p>
    <w:p w14:paraId="7352F12A" w14:textId="77777777" w:rsidR="002A4148" w:rsidRPr="00FD5E0D" w:rsidRDefault="002A4148" w:rsidP="002A4148">
      <w:pPr>
        <w:tabs>
          <w:tab w:val="left" w:pos="1276"/>
        </w:tabs>
        <w:ind w:right="28" w:firstLine="851"/>
        <w:jc w:val="both"/>
      </w:pPr>
      <w:r>
        <w:t xml:space="preserve">3.4. Разрешенные способы использования. </w:t>
      </w:r>
    </w:p>
    <w:p w14:paraId="4FFADE74" w14:textId="77777777" w:rsidR="002A4148" w:rsidRPr="00FD5E0D" w:rsidRDefault="002A4148" w:rsidP="002A4148">
      <w:pPr>
        <w:tabs>
          <w:tab w:val="left" w:pos="1276"/>
        </w:tabs>
        <w:ind w:right="28" w:firstLine="851"/>
        <w:jc w:val="both"/>
      </w:pPr>
      <w:r>
        <w:t xml:space="preserve">3.4.1. Использование комплекта Систем возможно с любой ЭВМ ЛВС Заказчика. </w:t>
      </w:r>
    </w:p>
    <w:p w14:paraId="6634EE44" w14:textId="77777777" w:rsidR="002A4148" w:rsidRPr="00FD5E0D" w:rsidRDefault="002A4148" w:rsidP="002A4148">
      <w:pPr>
        <w:tabs>
          <w:tab w:val="left" w:pos="1276"/>
        </w:tabs>
        <w:ind w:right="28" w:firstLine="851"/>
        <w:jc w:val="both"/>
      </w:pPr>
      <w:r>
        <w:t xml:space="preserve">3.4.2. При осуществлении регистрации и адаптации Исполнитель сохраняет параметры использования в специальной копии Системы. </w:t>
      </w:r>
    </w:p>
    <w:p w14:paraId="17A596A6" w14:textId="77777777" w:rsidR="002A4148" w:rsidRPr="00FD5E0D" w:rsidRDefault="002A4148" w:rsidP="002A4148">
      <w:pPr>
        <w:tabs>
          <w:tab w:val="left" w:pos="1276"/>
        </w:tabs>
        <w:ind w:right="28" w:firstLine="851"/>
        <w:jc w:val="both"/>
      </w:pPr>
      <w:r>
        <w:t xml:space="preserve">3.5. Использование комплекта Систем предусматривает возможность ежедневного получения Заказчиком актуальной информации по телекоммуникационным каналам связи, а также сопровождение и адаптацию экземпляров Систем, в т.ч. специальной копии Системы на ЭВМ Заказчика, включая установку, переустановку, формирование в комплект, настройку, тестирование, технологическую профилактику работоспособности настроек, восстановление их работоспособности, передачу служебных файлов. </w:t>
      </w:r>
    </w:p>
    <w:p w14:paraId="46912004" w14:textId="77777777" w:rsidR="002A4148" w:rsidRPr="00FD5E0D" w:rsidRDefault="002A4148" w:rsidP="002A4148">
      <w:pPr>
        <w:tabs>
          <w:tab w:val="left" w:pos="1276"/>
        </w:tabs>
        <w:ind w:right="28" w:firstLine="851"/>
        <w:jc w:val="both"/>
      </w:pPr>
      <w:r>
        <w:t xml:space="preserve">3.6. Пределы правомерного использования. </w:t>
      </w:r>
    </w:p>
    <w:p w14:paraId="48861EC2" w14:textId="77777777" w:rsidR="002A4148" w:rsidRPr="00FD5E0D" w:rsidRDefault="002A4148" w:rsidP="002A4148">
      <w:pPr>
        <w:tabs>
          <w:tab w:val="left" w:pos="1276"/>
        </w:tabs>
        <w:ind w:right="28" w:firstLine="851"/>
        <w:jc w:val="both"/>
      </w:pPr>
      <w:r>
        <w:t>3.6.1. Запрещено использование:</w:t>
      </w:r>
    </w:p>
    <w:p w14:paraId="5C56C221" w14:textId="77777777" w:rsidR="002A4148" w:rsidRPr="00FD5E0D" w:rsidRDefault="002A4148" w:rsidP="002A4148">
      <w:pPr>
        <w:tabs>
          <w:tab w:val="left" w:pos="1276"/>
        </w:tabs>
        <w:ind w:right="28" w:firstLine="851"/>
        <w:jc w:val="both"/>
      </w:pPr>
      <w:r>
        <w:t xml:space="preserve">- специальной копии Системы с ЭВМ, не входящей в ЛВС Заказчика; </w:t>
      </w:r>
    </w:p>
    <w:p w14:paraId="07625B09" w14:textId="77777777" w:rsidR="002A4148" w:rsidRPr="00FD5E0D" w:rsidRDefault="002A4148" w:rsidP="002A4148">
      <w:pPr>
        <w:tabs>
          <w:tab w:val="left" w:pos="1276"/>
        </w:tabs>
        <w:ind w:right="28" w:firstLine="851"/>
        <w:jc w:val="both"/>
      </w:pPr>
      <w:r>
        <w:t>- комплекта Систем с ЭВМ, не входящей в ЛВС Заказчика, на ЭВМ которой зарегистрирована специальная копия Системы.</w:t>
      </w:r>
    </w:p>
    <w:p w14:paraId="634B2316" w14:textId="77777777" w:rsidR="002A4148" w:rsidRPr="00FD5E0D" w:rsidRDefault="002A4148" w:rsidP="002A4148">
      <w:pPr>
        <w:tabs>
          <w:tab w:val="left" w:pos="1276"/>
        </w:tabs>
        <w:ind w:right="28" w:firstLine="851"/>
        <w:jc w:val="both"/>
      </w:pPr>
      <w:r>
        <w:t xml:space="preserve">3.6.2. Разрешенное использование Системы в порядке п. 3.4 и п. 3.5 настоящей Спецификации может осуществляться: </w:t>
      </w:r>
    </w:p>
    <w:p w14:paraId="548DF362" w14:textId="77777777" w:rsidR="002A4148" w:rsidRPr="00FD5E0D" w:rsidRDefault="002A4148" w:rsidP="002A4148">
      <w:pPr>
        <w:tabs>
          <w:tab w:val="left" w:pos="1276"/>
        </w:tabs>
        <w:ind w:right="28" w:firstLine="851"/>
        <w:jc w:val="both"/>
      </w:pPr>
      <w:r>
        <w:t xml:space="preserve">- с ЭВМ только одной ЛВС с числом ОД, не превышающим число, указанное в настоящей Спецификации; </w:t>
      </w:r>
    </w:p>
    <w:p w14:paraId="64BEE21F" w14:textId="77777777" w:rsidR="002A4148" w:rsidRPr="00FD5E0D" w:rsidRDefault="002A4148" w:rsidP="002A4148">
      <w:pPr>
        <w:tabs>
          <w:tab w:val="left" w:pos="1276"/>
        </w:tabs>
        <w:ind w:right="28" w:firstLine="851"/>
        <w:jc w:val="both"/>
      </w:pPr>
      <w:r>
        <w:t xml:space="preserve">- иными способами, которые определяются Лицензией N С-09 от ___ на удаленный доступ к Системам (далее - Лицензия). Лицензия является неотъемлемой частью настоящей Спецификации. </w:t>
      </w:r>
    </w:p>
    <w:p w14:paraId="09F5B235" w14:textId="77777777" w:rsidR="002A4148" w:rsidRPr="00FD5E0D" w:rsidRDefault="002A4148" w:rsidP="002A4148">
      <w:pPr>
        <w:tabs>
          <w:tab w:val="left" w:pos="1276"/>
        </w:tabs>
        <w:ind w:right="28" w:firstLine="851"/>
        <w:jc w:val="both"/>
      </w:pPr>
      <w:r>
        <w:t xml:space="preserve">3.7. Интерфейсные сообщения. Система может содержать информационное сообщение о наименовании и местонахождении правомерного пользователя комплекта Систем. Сообщение может быть показано не чаще одного раза в 24 часа. </w:t>
      </w:r>
    </w:p>
    <w:p w14:paraId="31C240CB" w14:textId="77777777" w:rsidR="002A4148" w:rsidRPr="00FD5E0D" w:rsidRDefault="002A4148" w:rsidP="002A4148">
      <w:pPr>
        <w:tabs>
          <w:tab w:val="left" w:pos="1276"/>
        </w:tabs>
        <w:ind w:right="28" w:firstLine="851"/>
        <w:jc w:val="both"/>
      </w:pPr>
      <w:r>
        <w:t xml:space="preserve">3.8. Параметры использования комплекта. Разработчик Систем самостоятельно определяет параметры использования Систем и вправе в одностороннем порядке их изменять. С актуальными параметрами Заказчик вправе ознакомиться в разделе справочной информации о комплекте в электронном виде. </w:t>
      </w:r>
    </w:p>
    <w:p w14:paraId="043C85AA" w14:textId="77777777" w:rsidR="002A4148" w:rsidRPr="00FD5E0D" w:rsidRDefault="002A4148" w:rsidP="002A4148">
      <w:pPr>
        <w:tabs>
          <w:tab w:val="left" w:pos="1276"/>
        </w:tabs>
        <w:ind w:right="28" w:firstLine="851"/>
        <w:jc w:val="both"/>
      </w:pPr>
      <w:r>
        <w:t xml:space="preserve">3.9. Возобновление. В случае отказа Заказчика от услуг с использованием экземпляра Системы возможность использования Заказчиком данной Системы блокируется, оказание Заказчику любых услуг с использованием данного экземпляра Системы может быть осуществлено Исполнителем только при наличии технической возможности после оплаты </w:t>
      </w:r>
      <w:r>
        <w:lastRenderedPageBreak/>
        <w:t>Заказчиком стоимости возобновления оказания услуг по Прейскуранту Исполнителя. Оказание Заказчику любых услуг с использованием иных Систем, включенных в один комплект с Системой, в отношении экземпляра которой Заказчик отказался от услуг, может быть продолжено Исполнителем только при наличии технической возможности.</w:t>
      </w:r>
    </w:p>
    <w:p w14:paraId="20E07D09" w14:textId="77777777" w:rsidR="002A4148" w:rsidRPr="00434723" w:rsidRDefault="002A4148" w:rsidP="002A4148">
      <w:pPr>
        <w:tabs>
          <w:tab w:val="left" w:pos="1276"/>
        </w:tabs>
        <w:spacing w:before="240"/>
        <w:ind w:right="28" w:firstLine="851"/>
        <w:jc w:val="center"/>
        <w:rPr>
          <w:b/>
        </w:rPr>
      </w:pPr>
      <w:r>
        <w:rPr>
          <w:b/>
        </w:rPr>
        <w:t>4. ОСОБЕННОСТИ ОКАЗАНИЯ УСЛУГ</w:t>
      </w:r>
    </w:p>
    <w:p w14:paraId="5F299789" w14:textId="77777777" w:rsidR="002A4148" w:rsidRPr="00FD5E0D" w:rsidRDefault="002A4148" w:rsidP="002A4148">
      <w:pPr>
        <w:tabs>
          <w:tab w:val="left" w:pos="1276"/>
        </w:tabs>
        <w:ind w:right="28" w:firstLine="851"/>
        <w:jc w:val="both"/>
      </w:pPr>
      <w:r>
        <w:t xml:space="preserve">4.1. Режим обслуживания. Исполнитель обеспечивает возможность использования комплекта Систем 24 часа в сутки 7 дней в неделю, за исключением времени перерывов в предоставлении услуг,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 Использование комплекта возможно под управлением специальной копии Системы с электронного устройства Заказчика, на котором она установлена. </w:t>
      </w:r>
    </w:p>
    <w:p w14:paraId="59A757BB" w14:textId="77777777" w:rsidR="002A4148" w:rsidRPr="00FD5E0D" w:rsidRDefault="002A4148" w:rsidP="002A4148">
      <w:pPr>
        <w:tabs>
          <w:tab w:val="left" w:pos="1276"/>
        </w:tabs>
        <w:ind w:right="28" w:firstLine="851"/>
        <w:jc w:val="both"/>
      </w:pPr>
      <w:r>
        <w:t xml:space="preserve">4.2. Объем сопровождения. Услуги Исполнителя предусматривают: </w:t>
      </w:r>
    </w:p>
    <w:p w14:paraId="03DD8F88" w14:textId="77777777" w:rsidR="002A4148" w:rsidRPr="00FD5E0D" w:rsidRDefault="002A4148" w:rsidP="002A4148">
      <w:pPr>
        <w:tabs>
          <w:tab w:val="left" w:pos="1276"/>
        </w:tabs>
        <w:ind w:right="28" w:firstLine="851"/>
        <w:jc w:val="both"/>
      </w:pPr>
      <w:r>
        <w:t xml:space="preserve">4.2.1. Предоставление Заказчику актуальной информации путем сопровождения зарегистрированных экземпляров Систем и в том числе специальной копии Системы. </w:t>
      </w:r>
    </w:p>
    <w:p w14:paraId="65D80BC7" w14:textId="77777777" w:rsidR="002A4148" w:rsidRPr="00FD5E0D" w:rsidRDefault="002A4148" w:rsidP="002A4148">
      <w:pPr>
        <w:tabs>
          <w:tab w:val="left" w:pos="1276"/>
        </w:tabs>
        <w:ind w:right="28" w:firstLine="851"/>
        <w:jc w:val="both"/>
      </w:pPr>
      <w:r>
        <w:t xml:space="preserve">4.2.2. Предоставление Заказчику возможности получения консультаций по работе Систем по телефону, по электронной почте, через специальные сервисы и базы данных либо в офисе Исполнителя. </w:t>
      </w:r>
    </w:p>
    <w:p w14:paraId="2C48B40D" w14:textId="77777777" w:rsidR="002A4148" w:rsidRPr="00FD5E0D" w:rsidRDefault="002A4148" w:rsidP="002A4148">
      <w:pPr>
        <w:tabs>
          <w:tab w:val="left" w:pos="1276"/>
        </w:tabs>
        <w:ind w:right="28" w:firstLine="851"/>
        <w:jc w:val="both"/>
      </w:pPr>
      <w:r>
        <w:t xml:space="preserve">4.2.4. Изменение параметров использования, сохраненных в специальной копии Системы. </w:t>
      </w:r>
    </w:p>
    <w:p w14:paraId="7C3019A1" w14:textId="77777777" w:rsidR="002A4148" w:rsidRPr="00FD5E0D" w:rsidRDefault="002A4148" w:rsidP="002A4148">
      <w:pPr>
        <w:tabs>
          <w:tab w:val="left" w:pos="1276"/>
        </w:tabs>
        <w:ind w:right="28" w:firstLine="851"/>
        <w:jc w:val="both"/>
      </w:pPr>
      <w:r>
        <w:t xml:space="preserve">4.2.5. Выполнение иных действий, предоставление другой информации и материалов, предусмотренных Договором. </w:t>
      </w:r>
    </w:p>
    <w:p w14:paraId="5C543D8F" w14:textId="77777777" w:rsidR="002A4148" w:rsidRPr="00FD5E0D" w:rsidRDefault="002A4148" w:rsidP="002A4148">
      <w:pPr>
        <w:tabs>
          <w:tab w:val="left" w:pos="1276"/>
        </w:tabs>
        <w:ind w:right="28" w:firstLine="851"/>
        <w:jc w:val="both"/>
      </w:pPr>
      <w:r>
        <w:t xml:space="preserve">4.3. Условия сопровождения. Услуги с использованием экземпляра дополнительной Системы предоставляются Исполнителем только при условии одновременного сопровождения экземпляра основной Системы. В случае отключения Заказчиком сопровождения экземпляра основной Системы блокируется возможность использования Заказчиком всех Систем комплекта и прекращается сопровождение специальной копии Системы. </w:t>
      </w:r>
    </w:p>
    <w:p w14:paraId="26CA6B65" w14:textId="77777777" w:rsidR="002A4148" w:rsidRPr="00FD5E0D" w:rsidRDefault="002A4148" w:rsidP="002A4148">
      <w:pPr>
        <w:tabs>
          <w:tab w:val="left" w:pos="1276"/>
        </w:tabs>
        <w:ind w:right="28" w:firstLine="851"/>
        <w:jc w:val="both"/>
      </w:pPr>
      <w:r>
        <w:t xml:space="preserve">4.4. Правила использования экземпляров Систем. Заказчик обязан поддерживать соблюдение требований раздела 3 настоящей Спецификации. </w:t>
      </w:r>
    </w:p>
    <w:p w14:paraId="3E86D05E" w14:textId="77777777" w:rsidR="002A4148" w:rsidRPr="00FD5E0D" w:rsidRDefault="002A4148" w:rsidP="002A4148">
      <w:pPr>
        <w:tabs>
          <w:tab w:val="left" w:pos="1276"/>
        </w:tabs>
        <w:ind w:right="28" w:firstLine="851"/>
        <w:jc w:val="both"/>
      </w:pPr>
      <w:r>
        <w:t xml:space="preserve">4.5. Технический мониторинг. Исполнитель вправе контролировать соблюдение Заказчиком </w:t>
      </w:r>
      <w:proofErr w:type="spellStart"/>
      <w:r>
        <w:t>п.п</w:t>
      </w:r>
      <w:proofErr w:type="spellEnd"/>
      <w:r>
        <w:t xml:space="preserve">. 3.4 и 3.6 настоящей Спецификации, в т.ч. собирать необходимые служебные файлы с ЭВМ ЛВС Заказчика, не затрудняя использование Заказчиком комплекта Систем. Исполнитель не будет использовать данные сведения для установления личности Уникальных пользователей или связи с ними. </w:t>
      </w:r>
    </w:p>
    <w:p w14:paraId="54F47559" w14:textId="77777777" w:rsidR="002A4148" w:rsidRPr="00FD5E0D" w:rsidRDefault="002A4148" w:rsidP="002A4148">
      <w:pPr>
        <w:tabs>
          <w:tab w:val="left" w:pos="1276"/>
        </w:tabs>
        <w:ind w:right="28" w:firstLine="851"/>
        <w:jc w:val="both"/>
      </w:pPr>
      <w:r>
        <w:t>4.6. Прочее. Все расходы, связанные с обеспечением достаточного для оказания текущих услуг трафика, оплачиваются Заказчиком за свой счет. Работоспособность компьютерного, телекоммуникационного оборудования Заказчика и каналов связи Заказчик обеспечивает самостоятельно.</w:t>
      </w:r>
    </w:p>
    <w:p w14:paraId="4146B0F2" w14:textId="77777777" w:rsidR="002A4148" w:rsidRPr="00434723" w:rsidRDefault="002A4148" w:rsidP="002A4148">
      <w:pPr>
        <w:tabs>
          <w:tab w:val="left" w:pos="1276"/>
        </w:tabs>
        <w:spacing w:before="240"/>
        <w:ind w:right="28" w:firstLine="851"/>
        <w:jc w:val="center"/>
        <w:rPr>
          <w:b/>
        </w:rPr>
      </w:pPr>
      <w:r>
        <w:rPr>
          <w:b/>
        </w:rPr>
        <w:t>5. ДЕЙСТВИЕ СПЕЦИФИКАЦИИ</w:t>
      </w:r>
    </w:p>
    <w:p w14:paraId="4FFF170B" w14:textId="77777777" w:rsidR="002A4148" w:rsidRPr="00FD5E0D" w:rsidRDefault="002A4148" w:rsidP="002A4148">
      <w:pPr>
        <w:tabs>
          <w:tab w:val="left" w:pos="1276"/>
        </w:tabs>
        <w:ind w:right="28" w:firstLine="851"/>
        <w:jc w:val="both"/>
      </w:pPr>
      <w:r>
        <w:t xml:space="preserve">5.1. Период. Спецификация вступает в силу "09" января 2025г. и заканчивает свое действие: </w:t>
      </w:r>
    </w:p>
    <w:p w14:paraId="0823E6C1" w14:textId="77777777" w:rsidR="002A4148" w:rsidRPr="00FD5E0D" w:rsidRDefault="002A4148" w:rsidP="002A4148">
      <w:pPr>
        <w:tabs>
          <w:tab w:val="left" w:pos="1276"/>
        </w:tabs>
        <w:ind w:right="28" w:firstLine="851"/>
        <w:jc w:val="both"/>
      </w:pPr>
      <w:r>
        <w:t xml:space="preserve">- в случае прекращения Договора; </w:t>
      </w:r>
    </w:p>
    <w:p w14:paraId="645820D9" w14:textId="77777777" w:rsidR="002A4148" w:rsidRPr="00FD5E0D" w:rsidRDefault="002A4148" w:rsidP="002A4148">
      <w:pPr>
        <w:tabs>
          <w:tab w:val="left" w:pos="1276"/>
        </w:tabs>
        <w:ind w:right="28" w:firstLine="851"/>
        <w:jc w:val="both"/>
      </w:pPr>
      <w:r>
        <w:t xml:space="preserve">- в случае прекращения Лицензии. </w:t>
      </w:r>
    </w:p>
    <w:p w14:paraId="23F12184" w14:textId="77777777" w:rsidR="002A4148" w:rsidRPr="00FD5E0D" w:rsidRDefault="002A4148" w:rsidP="002A4148">
      <w:pPr>
        <w:widowControl w:val="0"/>
        <w:tabs>
          <w:tab w:val="left" w:pos="1276"/>
        </w:tabs>
        <w:ind w:right="28" w:firstLine="851"/>
        <w:jc w:val="both"/>
      </w:pPr>
      <w:r>
        <w:t xml:space="preserve">5.2. Отказ от услуг. Заказчик имеет право отказаться от услуг, предусмотренных настоящей Спецификацией, до истечения срока действия Договора. Заказчик обязан письменно уведомить Исполнителя о таком отказе не менее чем за 30 (тридцать) дней. </w:t>
      </w:r>
    </w:p>
    <w:p w14:paraId="749F8204" w14:textId="77777777" w:rsidR="002A4148" w:rsidRPr="00FD5E0D" w:rsidRDefault="002A4148" w:rsidP="002A4148">
      <w:pPr>
        <w:widowControl w:val="0"/>
        <w:tabs>
          <w:tab w:val="left" w:pos="1276"/>
        </w:tabs>
        <w:ind w:right="28" w:firstLine="851"/>
        <w:jc w:val="both"/>
      </w:pPr>
      <w:r>
        <w:t xml:space="preserve">5.3. Отказ от Договора. Исполнитель имеет право отказаться от исполнения Договора в одностороннем порядке в случае нарушения Заказчиком п. 3.6 настоящей Спецификации. </w:t>
      </w:r>
    </w:p>
    <w:p w14:paraId="264BD515" w14:textId="77777777" w:rsidR="002A4148" w:rsidRPr="00FD5E0D" w:rsidRDefault="002A4148" w:rsidP="002A4148">
      <w:pPr>
        <w:widowControl w:val="0"/>
        <w:tabs>
          <w:tab w:val="left" w:pos="1276"/>
        </w:tabs>
        <w:ind w:right="28" w:firstLine="851"/>
        <w:jc w:val="both"/>
      </w:pPr>
      <w:r>
        <w:t xml:space="preserve">5.4. Отказ от Спецификации прекращает действие Лицензии. </w:t>
      </w:r>
    </w:p>
    <w:p w14:paraId="463A4365" w14:textId="77777777" w:rsidR="002A4148" w:rsidRPr="00FD5E0D" w:rsidRDefault="002A4148" w:rsidP="002A4148">
      <w:pPr>
        <w:widowControl w:val="0"/>
        <w:tabs>
          <w:tab w:val="left" w:pos="1276"/>
        </w:tabs>
        <w:ind w:right="28" w:firstLine="851"/>
        <w:jc w:val="both"/>
      </w:pPr>
      <w:r>
        <w:t xml:space="preserve">5.5. Приоритет Спецификации. Спецификация является неотъемлемой частью Договора. В случае противоречий между условиями Договора и условиями Спецификации </w:t>
      </w:r>
      <w:r>
        <w:lastRenderedPageBreak/>
        <w:t>применяются условия Спецификации.</w:t>
      </w:r>
    </w:p>
    <w:p w14:paraId="44385F72" w14:textId="77777777" w:rsidR="002A4148" w:rsidRDefault="002A4148" w:rsidP="002A4148">
      <w:pPr>
        <w:widowControl w:val="0"/>
        <w:tabs>
          <w:tab w:val="left" w:pos="1276"/>
        </w:tabs>
        <w:ind w:right="28" w:firstLine="851"/>
        <w:jc w:val="both"/>
      </w:pPr>
      <w:r>
        <w:t>5.6. Изменение. В случаях, предусмотренных Договором, Исполнитель вправе изменить параметры или название экземпляров Систем в одностороннем порядке.</w:t>
      </w:r>
    </w:p>
    <w:p w14:paraId="41B26584" w14:textId="77777777" w:rsidR="002A4148" w:rsidRDefault="002A4148" w:rsidP="002A4148">
      <w:pPr>
        <w:widowControl w:val="0"/>
        <w:tabs>
          <w:tab w:val="left" w:pos="1276"/>
        </w:tabs>
        <w:ind w:right="28" w:firstLine="851"/>
        <w:jc w:val="both"/>
      </w:pPr>
    </w:p>
    <w:p w14:paraId="73ED4F45" w14:textId="77777777" w:rsidR="002A4148" w:rsidRPr="00596A46" w:rsidRDefault="002A4148" w:rsidP="002A4148">
      <w:pPr>
        <w:widowControl w:val="0"/>
        <w:tabs>
          <w:tab w:val="left" w:pos="1276"/>
        </w:tabs>
        <w:ind w:right="28" w:firstLine="851"/>
        <w:jc w:val="both"/>
      </w:pPr>
    </w:p>
    <w:p w14:paraId="7206ED7E" w14:textId="77777777" w:rsidR="002A4148" w:rsidRPr="00596A46" w:rsidRDefault="002A4148" w:rsidP="002A4148">
      <w:pPr>
        <w:pStyle w:val="ConsNonformat"/>
        <w:rPr>
          <w:rFonts w:ascii="Times New Roman" w:hAnsi="Times New Roman"/>
          <w:sz w:val="24"/>
          <w:szCs w:val="24"/>
        </w:rPr>
      </w:pPr>
    </w:p>
    <w:tbl>
      <w:tblPr>
        <w:tblW w:w="8844" w:type="dxa"/>
        <w:tblInd w:w="223" w:type="dxa"/>
        <w:tblLayout w:type="fixed"/>
        <w:tblLook w:val="0000" w:firstRow="0" w:lastRow="0" w:firstColumn="0" w:lastColumn="0" w:noHBand="0" w:noVBand="0"/>
      </w:tblPr>
      <w:tblGrid>
        <w:gridCol w:w="4705"/>
        <w:gridCol w:w="4139"/>
      </w:tblGrid>
      <w:tr w:rsidR="002A4148" w:rsidRPr="00596A46" w14:paraId="25182C88" w14:textId="77777777" w:rsidTr="00866454">
        <w:trPr>
          <w:trHeight w:val="2074"/>
        </w:trPr>
        <w:tc>
          <w:tcPr>
            <w:tcW w:w="4705" w:type="dxa"/>
            <w:shd w:val="clear" w:color="auto" w:fill="auto"/>
          </w:tcPr>
          <w:p w14:paraId="0ED1FC7A" w14:textId="77777777" w:rsidR="002A4148" w:rsidRPr="00596A46" w:rsidRDefault="002A4148" w:rsidP="002A4148">
            <w:pPr>
              <w:widowControl w:val="0"/>
            </w:pPr>
            <w:r>
              <w:t>Заказчик:</w:t>
            </w:r>
          </w:p>
          <w:p w14:paraId="28CF97FB" w14:textId="77777777" w:rsidR="002A4148" w:rsidRPr="00596A46" w:rsidRDefault="002A4148" w:rsidP="002A4148">
            <w:pPr>
              <w:widowControl w:val="0"/>
            </w:pPr>
          </w:p>
          <w:p w14:paraId="3F0652D9" w14:textId="1386C646" w:rsidR="002A4148" w:rsidRDefault="002A4148" w:rsidP="002A4148">
            <w:pPr>
              <w:widowControl w:val="0"/>
            </w:pPr>
            <w:r>
              <w:t xml:space="preserve">________    </w:t>
            </w:r>
            <w:r w:rsidR="003E6228">
              <w:t>_____________</w:t>
            </w:r>
            <w:r w:rsidR="003E6228">
              <w:rPr>
                <w:vertAlign w:val="superscript"/>
              </w:rPr>
              <w:t xml:space="preserve">                                     </w:t>
            </w:r>
          </w:p>
          <w:p w14:paraId="70A5206D" w14:textId="77777777" w:rsidR="002A4148" w:rsidRPr="00596A46" w:rsidRDefault="002A4148" w:rsidP="002A4148">
            <w:pPr>
              <w:widowControl w:val="0"/>
            </w:pPr>
          </w:p>
        </w:tc>
        <w:tc>
          <w:tcPr>
            <w:tcW w:w="4139" w:type="dxa"/>
            <w:shd w:val="clear" w:color="auto" w:fill="auto"/>
          </w:tcPr>
          <w:p w14:paraId="09D9EE63" w14:textId="77777777" w:rsidR="002A4148" w:rsidRPr="00596A46" w:rsidRDefault="002A4148" w:rsidP="002A4148">
            <w:pPr>
              <w:widowControl w:val="0"/>
            </w:pPr>
            <w:r>
              <w:t>Исполнитель:</w:t>
            </w:r>
          </w:p>
          <w:p w14:paraId="089AF7F4" w14:textId="77777777" w:rsidR="002A4148" w:rsidRPr="00596A46" w:rsidRDefault="002A4148" w:rsidP="002A4148">
            <w:pPr>
              <w:widowControl w:val="0"/>
            </w:pPr>
          </w:p>
          <w:p w14:paraId="3C26F0A8" w14:textId="77777777" w:rsidR="002A4148" w:rsidRPr="00596A46" w:rsidRDefault="002A4148" w:rsidP="002A4148">
            <w:pPr>
              <w:widowControl w:val="0"/>
              <w:rPr>
                <w:vertAlign w:val="superscript"/>
              </w:rPr>
            </w:pPr>
            <w:r>
              <w:t>________    ______________</w:t>
            </w:r>
          </w:p>
          <w:p w14:paraId="3CEB2C88" w14:textId="77777777" w:rsidR="002A4148" w:rsidRPr="00596A46" w:rsidRDefault="002A4148" w:rsidP="002A4148">
            <w:pPr>
              <w:widowControl w:val="0"/>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5AE07230" w14:textId="1FD0DE36" w:rsidR="003E6228" w:rsidRDefault="003E6228"/>
    <w:p w14:paraId="08116EB6" w14:textId="77777777" w:rsidR="003E6228" w:rsidRDefault="003E6228">
      <w:r>
        <w:br w:type="column"/>
      </w:r>
    </w:p>
    <w:tbl>
      <w:tblPr>
        <w:tblW w:w="9356" w:type="dxa"/>
        <w:tblLayout w:type="fixed"/>
        <w:tblLook w:val="0000" w:firstRow="0" w:lastRow="0" w:firstColumn="0" w:lastColumn="0" w:noHBand="0" w:noVBand="0"/>
      </w:tblPr>
      <w:tblGrid>
        <w:gridCol w:w="5440"/>
        <w:gridCol w:w="3916"/>
      </w:tblGrid>
      <w:tr w:rsidR="002A4148" w:rsidRPr="00FD5E0D" w14:paraId="44786EF0" w14:textId="77777777" w:rsidTr="002A4148">
        <w:tc>
          <w:tcPr>
            <w:tcW w:w="9356" w:type="dxa"/>
            <w:gridSpan w:val="2"/>
          </w:tcPr>
          <w:p w14:paraId="5894B1CA" w14:textId="77777777" w:rsidR="002A4148" w:rsidRPr="004A33BD" w:rsidRDefault="002A4148" w:rsidP="002A4148">
            <w:pPr>
              <w:tabs>
                <w:tab w:val="left" w:pos="1276"/>
              </w:tabs>
              <w:ind w:right="28"/>
              <w:jc w:val="right"/>
            </w:pPr>
            <w:r>
              <w:t>Приложение №1</w:t>
            </w:r>
          </w:p>
          <w:p w14:paraId="5B758998" w14:textId="77777777" w:rsidR="002A4148" w:rsidRPr="004A33BD" w:rsidRDefault="002A4148" w:rsidP="002A4148">
            <w:pPr>
              <w:tabs>
                <w:tab w:val="left" w:pos="1276"/>
              </w:tabs>
              <w:ind w:right="28"/>
              <w:jc w:val="right"/>
            </w:pPr>
            <w:r>
              <w:t>к Спецификации (Приложение №1)</w:t>
            </w:r>
          </w:p>
          <w:p w14:paraId="472C65AF" w14:textId="77777777" w:rsidR="002A4148" w:rsidRPr="004A33BD" w:rsidRDefault="002A4148" w:rsidP="002A4148">
            <w:pPr>
              <w:tabs>
                <w:tab w:val="left" w:pos="1276"/>
              </w:tabs>
              <w:ind w:right="28"/>
              <w:jc w:val="right"/>
            </w:pPr>
            <w:r>
              <w:t xml:space="preserve">К Договору № </w:t>
            </w:r>
            <w:proofErr w:type="spellStart"/>
            <w:r>
              <w:t>ТКд</w:t>
            </w:r>
            <w:proofErr w:type="spellEnd"/>
            <w:r>
              <w:t>/24/___/____</w:t>
            </w:r>
          </w:p>
          <w:p w14:paraId="0D45BFC5" w14:textId="77777777" w:rsidR="002A4148" w:rsidRPr="004A33BD" w:rsidRDefault="002A4148" w:rsidP="002A4148">
            <w:pPr>
              <w:tabs>
                <w:tab w:val="left" w:pos="1276"/>
              </w:tabs>
              <w:ind w:right="28"/>
              <w:jc w:val="right"/>
            </w:pPr>
            <w:r>
              <w:t>От «___</w:t>
            </w:r>
            <w:proofErr w:type="gramStart"/>
            <w:r>
              <w:t>_»_</w:t>
            </w:r>
            <w:proofErr w:type="gramEnd"/>
            <w:r>
              <w:t>___________ 2024 г.</w:t>
            </w:r>
          </w:p>
          <w:p w14:paraId="47DAB033" w14:textId="77777777" w:rsidR="002A4148" w:rsidRDefault="002A4148" w:rsidP="002A4148">
            <w:pPr>
              <w:tabs>
                <w:tab w:val="left" w:pos="1276"/>
              </w:tabs>
              <w:ind w:right="28"/>
              <w:jc w:val="center"/>
              <w:rPr>
                <w:b/>
              </w:rPr>
            </w:pPr>
          </w:p>
          <w:p w14:paraId="2BA660E1" w14:textId="77777777" w:rsidR="002A4148" w:rsidRDefault="002A4148" w:rsidP="002A4148">
            <w:pPr>
              <w:tabs>
                <w:tab w:val="left" w:pos="1276"/>
              </w:tabs>
              <w:ind w:right="28"/>
              <w:jc w:val="center"/>
              <w:rPr>
                <w:b/>
              </w:rPr>
            </w:pPr>
            <w:r>
              <w:rPr>
                <w:b/>
              </w:rPr>
              <w:t xml:space="preserve">ЛИЦЕНЗИЯ </w:t>
            </w:r>
            <w:r>
              <w:rPr>
                <w:b/>
                <w:lang w:val="en-US"/>
              </w:rPr>
              <w:t>N</w:t>
            </w:r>
            <w:r>
              <w:rPr>
                <w:b/>
              </w:rPr>
              <w:t xml:space="preserve"> </w:t>
            </w:r>
            <w:r>
              <w:rPr>
                <w:b/>
                <w:noProof/>
              </w:rPr>
              <w:t>С-09</w:t>
            </w:r>
            <w:r>
              <w:rPr>
                <w:b/>
              </w:rPr>
              <w:t xml:space="preserve"> </w:t>
            </w:r>
          </w:p>
          <w:p w14:paraId="28DF751A" w14:textId="34711C95" w:rsidR="002A4148" w:rsidRDefault="002A4148" w:rsidP="002A4148">
            <w:pPr>
              <w:tabs>
                <w:tab w:val="left" w:pos="1276"/>
              </w:tabs>
              <w:ind w:right="28"/>
              <w:jc w:val="center"/>
              <w:rPr>
                <w:b/>
              </w:rPr>
            </w:pPr>
            <w:r>
              <w:rPr>
                <w:b/>
              </w:rPr>
              <w:t xml:space="preserve">к Спецификации </w:t>
            </w:r>
            <w:proofErr w:type="gramStart"/>
            <w:r>
              <w:rPr>
                <w:b/>
              </w:rPr>
              <w:t xml:space="preserve">МСВУД </w:t>
            </w:r>
            <w:r>
              <w:rPr>
                <w:b/>
                <w:noProof/>
              </w:rPr>
              <w:t xml:space="preserve"> от</w:t>
            </w:r>
            <w:proofErr w:type="gramEnd"/>
            <w:r>
              <w:rPr>
                <w:b/>
                <w:noProof/>
              </w:rPr>
              <w:t xml:space="preserve"> ___________ № </w:t>
            </w:r>
            <w:r w:rsidR="008D536D">
              <w:rPr>
                <w:b/>
                <w:noProof/>
              </w:rPr>
              <w:t>_______</w:t>
            </w:r>
            <w:r>
              <w:rPr>
                <w:b/>
              </w:rPr>
              <w:t xml:space="preserve"> (МСВУД)</w:t>
            </w:r>
          </w:p>
          <w:p w14:paraId="1F9C265D" w14:textId="77777777" w:rsidR="002A4148" w:rsidRPr="00FD5E0D" w:rsidRDefault="002A4148" w:rsidP="002A4148">
            <w:pPr>
              <w:tabs>
                <w:tab w:val="left" w:pos="1276"/>
              </w:tabs>
              <w:ind w:right="28"/>
              <w:jc w:val="center"/>
              <w:rPr>
                <w:b/>
              </w:rPr>
            </w:pPr>
          </w:p>
        </w:tc>
      </w:tr>
      <w:tr w:rsidR="002A4148" w:rsidRPr="00FD5E0D" w14:paraId="5CFF139F" w14:textId="77777777" w:rsidTr="002A4148">
        <w:tc>
          <w:tcPr>
            <w:tcW w:w="5440" w:type="dxa"/>
          </w:tcPr>
          <w:p w14:paraId="5B44CD05" w14:textId="77777777" w:rsidR="002A4148" w:rsidRPr="00FD5E0D" w:rsidRDefault="002A4148" w:rsidP="002A4148">
            <w:pPr>
              <w:tabs>
                <w:tab w:val="left" w:pos="1276"/>
              </w:tabs>
              <w:ind w:right="28"/>
              <w:jc w:val="both"/>
            </w:pPr>
            <w:proofErr w:type="spellStart"/>
            <w:r>
              <w:t>г.Москва</w:t>
            </w:r>
            <w:proofErr w:type="spellEnd"/>
          </w:p>
        </w:tc>
        <w:tc>
          <w:tcPr>
            <w:tcW w:w="3916" w:type="dxa"/>
          </w:tcPr>
          <w:p w14:paraId="797A1EDE" w14:textId="6EDF8BE0" w:rsidR="002A4148" w:rsidRPr="00FD5E0D" w:rsidRDefault="002A4148" w:rsidP="002A4148">
            <w:pPr>
              <w:tabs>
                <w:tab w:val="left" w:pos="1276"/>
              </w:tabs>
              <w:ind w:right="28" w:firstLine="851"/>
              <w:jc w:val="both"/>
            </w:pPr>
            <w:r>
              <w:rPr>
                <w:noProof/>
              </w:rPr>
              <w:t xml:space="preserve">           </w:t>
            </w:r>
            <w:r>
              <w:rPr>
                <w:noProof/>
              </w:rPr>
              <w:sym w:font="Calibri" w:char="00AB"/>
            </w:r>
            <w:r>
              <w:rPr>
                <w:noProof/>
              </w:rPr>
              <w:t>___</w:t>
            </w:r>
            <w:r>
              <w:rPr>
                <w:noProof/>
              </w:rPr>
              <w:sym w:font="Calibri" w:char="00BB"/>
            </w:r>
            <w:r>
              <w:rPr>
                <w:noProof/>
              </w:rPr>
              <w:t xml:space="preserve"> декабря</w:t>
            </w:r>
            <w:r>
              <w:rPr>
                <w:noProof/>
                <w:lang w:val="en-US"/>
              </w:rPr>
              <w:t> </w:t>
            </w:r>
            <w:r>
              <w:rPr>
                <w:noProof/>
              </w:rPr>
              <w:t>2024г.</w:t>
            </w:r>
          </w:p>
        </w:tc>
      </w:tr>
    </w:tbl>
    <w:p w14:paraId="40A0A709" w14:textId="77777777" w:rsidR="002A4148" w:rsidRPr="00FD5E0D" w:rsidRDefault="002A4148" w:rsidP="002A4148">
      <w:pPr>
        <w:tabs>
          <w:tab w:val="left" w:pos="1276"/>
        </w:tabs>
        <w:ind w:right="28" w:firstLine="851"/>
        <w:jc w:val="both"/>
        <w:rPr>
          <w:b/>
        </w:rPr>
      </w:pPr>
    </w:p>
    <w:p w14:paraId="6E34C9CD" w14:textId="4308466B" w:rsidR="002A4148" w:rsidRPr="00596A46" w:rsidRDefault="002A4148" w:rsidP="002A4148">
      <w:pPr>
        <w:keepNext/>
        <w:keepLines/>
        <w:ind w:firstLine="851"/>
        <w:jc w:val="both"/>
      </w:pPr>
      <w:r>
        <w:t xml:space="preserve">Публичное акционерное общество «ТрансКонтейнер» (ПАО «ТрансКонтейнер»), именуемое в дальнейшем «Заказчик», в лице </w:t>
      </w:r>
      <w:r w:rsidR="003E6228">
        <w:t>_____________</w:t>
      </w:r>
      <w:r w:rsidR="003E6228">
        <w:rPr>
          <w:vertAlign w:val="superscript"/>
        </w:rPr>
        <w:t xml:space="preserve">                                     </w:t>
      </w:r>
      <w:r w:rsidR="003E6228">
        <w:t>_____________</w:t>
      </w:r>
      <w:r w:rsidR="003E6228">
        <w:rPr>
          <w:vertAlign w:val="superscript"/>
        </w:rPr>
        <w:t xml:space="preserve">                                     </w:t>
      </w:r>
      <w:r>
        <w:t xml:space="preserve">, действующего на основании </w:t>
      </w:r>
      <w:r w:rsidR="003E6228">
        <w:t>_____________</w:t>
      </w:r>
      <w:r w:rsidR="003E6228">
        <w:rPr>
          <w:vertAlign w:val="superscript"/>
        </w:rPr>
        <w:t xml:space="preserve">                                     </w:t>
      </w:r>
      <w:r>
        <w:t>, 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7A2EACE3" w14:textId="77777777" w:rsidR="002A4148" w:rsidRPr="00596A46" w:rsidRDefault="002A4148" w:rsidP="002A4148">
      <w:pPr>
        <w:keepNext/>
        <w:keepLines/>
        <w:jc w:val="both"/>
        <w:rPr>
          <w:i/>
          <w:vertAlign w:val="superscript"/>
        </w:rPr>
      </w:pPr>
      <w:r>
        <w:t xml:space="preserve">именуемое в дальнейшем «Исполнитель», в лице __________________________________, </w:t>
      </w:r>
    </w:p>
    <w:p w14:paraId="6BAB8490" w14:textId="77777777" w:rsidR="002A4148" w:rsidRPr="00596A46" w:rsidRDefault="002A4148" w:rsidP="002A4148">
      <w:pPr>
        <w:keepNext/>
        <w:keepLines/>
        <w:ind w:firstLine="851"/>
        <w:jc w:val="both"/>
      </w:pPr>
      <w:r>
        <w:rPr>
          <w:i/>
          <w:vertAlign w:val="superscript"/>
        </w:rPr>
        <w:t xml:space="preserve">                                                                                                                        (должность, Ф.И.О. - полностью)</w:t>
      </w:r>
    </w:p>
    <w:p w14:paraId="2E096B25" w14:textId="77777777" w:rsidR="002A4148" w:rsidRPr="00434723" w:rsidRDefault="002A4148" w:rsidP="002A4148">
      <w:pPr>
        <w:keepNext/>
        <w:keepLines/>
        <w:jc w:val="both"/>
        <w:rPr>
          <w:sz w:val="20"/>
          <w:szCs w:val="20"/>
        </w:rPr>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от «__»_______№ __ и т.д.) </w:t>
      </w:r>
      <w:r>
        <w:t xml:space="preserve">с другой стороны, вместе именуемые "Стороны", согласовали следующее. </w:t>
      </w:r>
    </w:p>
    <w:p w14:paraId="3A603465" w14:textId="77777777" w:rsidR="002A4148" w:rsidRPr="00FD5E0D" w:rsidRDefault="002A4148" w:rsidP="002A4148">
      <w:pPr>
        <w:tabs>
          <w:tab w:val="left" w:pos="1276"/>
        </w:tabs>
        <w:spacing w:before="240"/>
        <w:ind w:right="28" w:firstLine="851"/>
        <w:jc w:val="center"/>
        <w:rPr>
          <w:b/>
        </w:rPr>
      </w:pPr>
      <w:r>
        <w:rPr>
          <w:b/>
        </w:rPr>
        <w:t>1. ОПРЕДЕЛЕНИЯ</w:t>
      </w:r>
    </w:p>
    <w:p w14:paraId="17C6EB3F" w14:textId="2F825FFF"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1.1</w:t>
        </w:r>
      </w:hyperlink>
      <w:r w:rsidR="002A4148">
        <w:rPr>
          <w:sz w:val="24"/>
          <w:szCs w:val="24"/>
        </w:rPr>
        <w:t xml:space="preserve">. </w:t>
      </w:r>
      <w:r w:rsidR="002A4148">
        <w:rPr>
          <w:b/>
          <w:sz w:val="24"/>
          <w:szCs w:val="24"/>
        </w:rPr>
        <w:t>Спецификация МСВУД</w:t>
      </w:r>
      <w:r w:rsidR="002A4148">
        <w:rPr>
          <w:sz w:val="24"/>
          <w:szCs w:val="24"/>
        </w:rPr>
        <w:t xml:space="preserve"> - Спецификация от </w:t>
      </w:r>
      <w:r w:rsidR="002A4148">
        <w:rPr>
          <w:noProof/>
          <w:sz w:val="24"/>
          <w:szCs w:val="24"/>
        </w:rPr>
        <w:t xml:space="preserve"> </w:t>
      </w:r>
      <w:r w:rsidR="002A4148">
        <w:rPr>
          <w:noProof/>
          <w:sz w:val="24"/>
          <w:szCs w:val="24"/>
        </w:rPr>
        <w:sym w:font="Calibri" w:char="00AB"/>
      </w:r>
      <w:r w:rsidR="002A4148">
        <w:rPr>
          <w:noProof/>
          <w:sz w:val="24"/>
          <w:szCs w:val="24"/>
        </w:rPr>
        <w:t>___</w:t>
      </w:r>
      <w:r w:rsidR="002A4148">
        <w:rPr>
          <w:noProof/>
          <w:sz w:val="24"/>
          <w:szCs w:val="24"/>
        </w:rPr>
        <w:sym w:font="Calibri" w:char="00BB"/>
      </w:r>
      <w:r w:rsidR="002A4148">
        <w:rPr>
          <w:noProof/>
          <w:sz w:val="24"/>
          <w:szCs w:val="24"/>
        </w:rPr>
        <w:t>____________</w:t>
      </w:r>
      <w:r w:rsidR="002A4148">
        <w:rPr>
          <w:noProof/>
          <w:sz w:val="24"/>
          <w:szCs w:val="24"/>
          <w:lang w:val="en-US"/>
        </w:rPr>
        <w:t> </w:t>
      </w:r>
      <w:r w:rsidR="002A4148">
        <w:rPr>
          <w:noProof/>
          <w:sz w:val="24"/>
          <w:szCs w:val="24"/>
        </w:rPr>
        <w:t>________</w:t>
      </w:r>
      <w:r w:rsidR="002A4148">
        <w:rPr>
          <w:sz w:val="24"/>
          <w:szCs w:val="24"/>
        </w:rPr>
        <w:t xml:space="preserve"> N </w:t>
      </w:r>
      <w:r w:rsidR="003E6228">
        <w:rPr>
          <w:sz w:val="24"/>
          <w:szCs w:val="24"/>
        </w:rPr>
        <w:t>_________</w:t>
      </w:r>
      <w:r w:rsidR="002A4148">
        <w:rPr>
          <w:sz w:val="24"/>
          <w:szCs w:val="24"/>
        </w:rPr>
        <w:t xml:space="preserve"> (МСВУД) на оказание услуг с использованием экземпляров Систем Серии МСВУД. Настоящая Лицензия является неотъемлемой частью Спецификации МСВУД.</w:t>
      </w:r>
    </w:p>
    <w:p w14:paraId="453BA096"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1.2</w:t>
        </w:r>
      </w:hyperlink>
      <w:r w:rsidR="002A4148">
        <w:rPr>
          <w:sz w:val="24"/>
          <w:szCs w:val="24"/>
        </w:rPr>
        <w:t xml:space="preserve">. </w:t>
      </w:r>
      <w:r w:rsidR="002A4148">
        <w:rPr>
          <w:b/>
          <w:sz w:val="24"/>
          <w:szCs w:val="24"/>
        </w:rPr>
        <w:t>Удаленный офис</w:t>
      </w:r>
      <w:r w:rsidR="002A4148">
        <w:rPr>
          <w:sz w:val="24"/>
          <w:szCs w:val="24"/>
        </w:rPr>
        <w:t xml:space="preserve"> - территориально обособленное подразделение Сублицензиата (в том числе подразделение, являющееся самостоятельным юридическим лицом), расположенное вне пределов здания или нескольких соседний зданий, в которых находится Сублицензиат.</w:t>
      </w:r>
    </w:p>
    <w:p w14:paraId="1B8C6606"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1.3</w:t>
        </w:r>
      </w:hyperlink>
      <w:r w:rsidR="002A4148">
        <w:rPr>
          <w:sz w:val="24"/>
          <w:szCs w:val="24"/>
        </w:rPr>
        <w:t xml:space="preserve">. </w:t>
      </w:r>
      <w:r w:rsidR="002A4148">
        <w:rPr>
          <w:b/>
          <w:sz w:val="24"/>
          <w:szCs w:val="24"/>
        </w:rPr>
        <w:t>Локальная вычислительная сеть</w:t>
      </w:r>
      <w:r w:rsidR="002A4148">
        <w:rPr>
          <w:sz w:val="24"/>
          <w:szCs w:val="24"/>
        </w:rPr>
        <w:t xml:space="preserve"> (далее - ЛВС) </w:t>
      </w:r>
      <w:proofErr w:type="gramStart"/>
      <w:r w:rsidR="002A4148">
        <w:rPr>
          <w:sz w:val="24"/>
          <w:szCs w:val="24"/>
        </w:rPr>
        <w:t>- это</w:t>
      </w:r>
      <w:proofErr w:type="gramEnd"/>
      <w:r w:rsidR="002A4148">
        <w:rPr>
          <w:sz w:val="24"/>
          <w:szCs w:val="24"/>
        </w:rPr>
        <w:t xml:space="preserve"> вычислительная сеть, соединяющая две или более ЭВМ (возможно, разного типа), расположенные в пределах одного здания или нескольких соседних зданий.</w:t>
      </w:r>
    </w:p>
    <w:p w14:paraId="7432AB40"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1.4</w:t>
        </w:r>
      </w:hyperlink>
      <w:r w:rsidR="002A4148">
        <w:rPr>
          <w:sz w:val="24"/>
          <w:szCs w:val="24"/>
        </w:rPr>
        <w:t xml:space="preserve">. </w:t>
      </w:r>
      <w:r w:rsidR="002A4148">
        <w:rPr>
          <w:b/>
          <w:sz w:val="24"/>
          <w:szCs w:val="24"/>
        </w:rPr>
        <w:t>Удаленный сетевой доступ</w:t>
      </w:r>
      <w:r w:rsidR="002A4148">
        <w:rPr>
          <w:sz w:val="24"/>
          <w:szCs w:val="24"/>
        </w:rPr>
        <w:t xml:space="preserve"> - режим использования Систем одним или несколькими Удаленными офисами с ЭВМ, входящих в состав ЛВС этих Удаленных офисов.</w:t>
      </w:r>
    </w:p>
    <w:p w14:paraId="56E0A37F"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1.5</w:t>
        </w:r>
      </w:hyperlink>
      <w:r w:rsidR="002A4148">
        <w:rPr>
          <w:sz w:val="24"/>
          <w:szCs w:val="24"/>
        </w:rPr>
        <w:t xml:space="preserve">. </w:t>
      </w:r>
      <w:r w:rsidR="002A4148">
        <w:rPr>
          <w:b/>
          <w:sz w:val="24"/>
          <w:szCs w:val="24"/>
        </w:rPr>
        <w:t>Лицензия на удаленный доступ</w:t>
      </w:r>
      <w:r w:rsidR="002A4148">
        <w:rPr>
          <w:sz w:val="24"/>
          <w:szCs w:val="24"/>
        </w:rPr>
        <w:t xml:space="preserve"> (далее - Лицензия) - право использования Систем КонсультантПлюс в режиме Удаленного сетевого доступа на условиях простой (неисключительной) лицензии в пределах и способами, установленными настоящей Лицензией.</w:t>
      </w:r>
    </w:p>
    <w:p w14:paraId="02ED12B0"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1.6</w:t>
        </w:r>
      </w:hyperlink>
      <w:r w:rsidR="002A4148">
        <w:rPr>
          <w:sz w:val="24"/>
          <w:szCs w:val="24"/>
        </w:rPr>
        <w:t xml:space="preserve">. </w:t>
      </w:r>
      <w:r w:rsidR="002A4148">
        <w:rPr>
          <w:b/>
          <w:sz w:val="24"/>
          <w:szCs w:val="24"/>
        </w:rPr>
        <w:t>Одновременный доступ</w:t>
      </w:r>
      <w:r w:rsidR="002A4148">
        <w:rPr>
          <w:sz w:val="24"/>
          <w:szCs w:val="24"/>
        </w:rPr>
        <w:t xml:space="preserve"> - режим использования Системы, при котором доступ к Системам осуществляется одновременно с двух и более ЭВМ одной или нескольких ЛВС.</w:t>
      </w:r>
    </w:p>
    <w:p w14:paraId="5BF28B5B"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1.7</w:t>
        </w:r>
      </w:hyperlink>
      <w:r w:rsidR="002A4148">
        <w:rPr>
          <w:sz w:val="24"/>
          <w:szCs w:val="24"/>
        </w:rPr>
        <w:t xml:space="preserve">. </w:t>
      </w:r>
      <w:r w:rsidR="002A4148">
        <w:rPr>
          <w:b/>
          <w:sz w:val="24"/>
          <w:szCs w:val="24"/>
        </w:rPr>
        <w:t>Число одновременных доступов</w:t>
      </w:r>
      <w:r w:rsidR="002A4148">
        <w:rPr>
          <w:sz w:val="24"/>
          <w:szCs w:val="24"/>
        </w:rPr>
        <w:t xml:space="preserve"> (далее - число ОД) - параметр, определяющий максимальное количество ЭВМ, с которых может быть осуществлен одновременный доступ к Системе. Число ОД комплекта Систем не может превышать число ОД Системы, по которой предоставлено наибольшее число ОД среди установленных в комплект Систем.</w:t>
      </w:r>
    </w:p>
    <w:p w14:paraId="02D8FC5B" w14:textId="77777777" w:rsidR="002A4148" w:rsidRPr="00FD5E0D" w:rsidRDefault="002A4148" w:rsidP="002A4148">
      <w:pPr>
        <w:tabs>
          <w:tab w:val="left" w:pos="1276"/>
        </w:tabs>
        <w:spacing w:before="240"/>
        <w:ind w:right="28" w:firstLine="851"/>
        <w:jc w:val="center"/>
        <w:rPr>
          <w:b/>
        </w:rPr>
      </w:pPr>
      <w:r>
        <w:rPr>
          <w:b/>
        </w:rPr>
        <w:t>2. ОБЪЕМ ЛИЦЕНЗИИ</w:t>
      </w:r>
    </w:p>
    <w:p w14:paraId="5955CE74"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2.1</w:t>
        </w:r>
      </w:hyperlink>
      <w:r w:rsidR="002A4148">
        <w:rPr>
          <w:sz w:val="24"/>
          <w:szCs w:val="24"/>
        </w:rPr>
        <w:t xml:space="preserve">. </w:t>
      </w:r>
      <w:r w:rsidR="002A4148">
        <w:rPr>
          <w:b/>
          <w:sz w:val="24"/>
          <w:szCs w:val="24"/>
        </w:rPr>
        <w:t>Пределы использования.</w:t>
      </w:r>
      <w:r w:rsidR="002A4148">
        <w:rPr>
          <w:sz w:val="24"/>
          <w:szCs w:val="24"/>
        </w:rPr>
        <w:t xml:space="preserve"> Лицензия дает Сублицензиату право использовать Системы КонсультантПлюс следующим способом: получать правовую, справочную и иную информацию в режиме Удаленного сетевого доступа с числом ОД не более чем это предусмотрено Спецификацией МСВУД.</w:t>
      </w:r>
    </w:p>
    <w:p w14:paraId="4BDE161A"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2.2</w:t>
        </w:r>
      </w:hyperlink>
      <w:r w:rsidR="002A4148">
        <w:rPr>
          <w:sz w:val="24"/>
          <w:szCs w:val="24"/>
        </w:rPr>
        <w:t xml:space="preserve">. </w:t>
      </w:r>
      <w:r w:rsidR="002A4148">
        <w:rPr>
          <w:b/>
          <w:sz w:val="24"/>
          <w:szCs w:val="24"/>
        </w:rPr>
        <w:t>Перечень Удаленных офисов</w:t>
      </w:r>
      <w:r w:rsidR="002A4148">
        <w:rPr>
          <w:sz w:val="24"/>
          <w:szCs w:val="24"/>
        </w:rPr>
        <w:t xml:space="preserve">, в отношении которых действует Лицензия, ограничен. Удаленный сетевой доступ разрешен только с ЭВМ ЛВС Удаленных офисов по перечню ниже и не может быть предоставлен иным лицам: </w:t>
      </w:r>
    </w:p>
    <w:p w14:paraId="2202CBBF" w14:textId="77777777" w:rsidR="002A4148" w:rsidRPr="00FD5E0D" w:rsidRDefault="002A4148" w:rsidP="002A4148">
      <w:pPr>
        <w:pStyle w:val="37"/>
        <w:tabs>
          <w:tab w:val="left" w:pos="1276"/>
        </w:tabs>
        <w:ind w:left="0" w:right="28" w:firstLine="851"/>
        <w:jc w:val="both"/>
        <w:rPr>
          <w:sz w:val="24"/>
          <w:szCs w:val="24"/>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
        <w:gridCol w:w="3987"/>
        <w:gridCol w:w="4990"/>
      </w:tblGrid>
      <w:tr w:rsidR="002A4148" w:rsidRPr="00FD5E0D" w14:paraId="229D3E88" w14:textId="77777777" w:rsidTr="006E6484">
        <w:trPr>
          <w:tblHeader/>
        </w:trPr>
        <w:tc>
          <w:tcPr>
            <w:tcW w:w="692" w:type="dxa"/>
            <w:vAlign w:val="center"/>
          </w:tcPr>
          <w:p w14:paraId="604F323B" w14:textId="77777777" w:rsidR="002A4148" w:rsidRPr="00FD5E0D" w:rsidRDefault="002A4148" w:rsidP="002A4148">
            <w:pPr>
              <w:tabs>
                <w:tab w:val="left" w:pos="1276"/>
              </w:tabs>
              <w:ind w:right="28"/>
              <w:rPr>
                <w:noProof/>
              </w:rPr>
            </w:pPr>
            <w:r>
              <w:rPr>
                <w:noProof/>
              </w:rPr>
              <w:t>N</w:t>
            </w:r>
          </w:p>
          <w:p w14:paraId="5946E516" w14:textId="77777777" w:rsidR="002A4148" w:rsidRPr="00FD5E0D" w:rsidRDefault="002A4148" w:rsidP="002A4148">
            <w:pPr>
              <w:tabs>
                <w:tab w:val="left" w:pos="1276"/>
              </w:tabs>
              <w:ind w:right="253" w:hanging="101"/>
              <w:rPr>
                <w:noProof/>
              </w:rPr>
            </w:pPr>
            <w:r>
              <w:rPr>
                <w:noProof/>
              </w:rPr>
              <w:t>п/п</w:t>
            </w:r>
          </w:p>
        </w:tc>
        <w:tc>
          <w:tcPr>
            <w:tcW w:w="3987" w:type="dxa"/>
            <w:vAlign w:val="center"/>
          </w:tcPr>
          <w:p w14:paraId="0FCF6D2A" w14:textId="77777777" w:rsidR="002A4148" w:rsidRPr="00FD5E0D" w:rsidRDefault="002A4148" w:rsidP="002A4148">
            <w:pPr>
              <w:tabs>
                <w:tab w:val="left" w:pos="1276"/>
              </w:tabs>
              <w:ind w:right="28"/>
              <w:jc w:val="both"/>
              <w:rPr>
                <w:noProof/>
              </w:rPr>
            </w:pPr>
            <w:r>
              <w:rPr>
                <w:noProof/>
              </w:rPr>
              <w:t>Наименование Удаленного офиса</w:t>
            </w:r>
          </w:p>
        </w:tc>
        <w:tc>
          <w:tcPr>
            <w:tcW w:w="4990" w:type="dxa"/>
            <w:vAlign w:val="center"/>
          </w:tcPr>
          <w:p w14:paraId="239B9484" w14:textId="77777777" w:rsidR="002A4148" w:rsidRPr="00FD5E0D" w:rsidRDefault="002A4148" w:rsidP="002A4148">
            <w:pPr>
              <w:tabs>
                <w:tab w:val="left" w:pos="1276"/>
              </w:tabs>
              <w:ind w:right="28"/>
              <w:rPr>
                <w:noProof/>
              </w:rPr>
            </w:pPr>
            <w:r>
              <w:rPr>
                <w:noProof/>
              </w:rPr>
              <w:t>Адрес фактического местонахождения Удаленного офиса</w:t>
            </w:r>
          </w:p>
        </w:tc>
      </w:tr>
      <w:tr w:rsidR="002A4148" w:rsidRPr="00FD5E0D" w14:paraId="4C704113" w14:textId="77777777" w:rsidTr="006E6484">
        <w:trPr>
          <w:tblHeader/>
        </w:trPr>
        <w:tc>
          <w:tcPr>
            <w:tcW w:w="692" w:type="dxa"/>
            <w:vAlign w:val="center"/>
          </w:tcPr>
          <w:p w14:paraId="0574B230" w14:textId="77777777" w:rsidR="002A4148" w:rsidRPr="00FD5E0D" w:rsidRDefault="002A4148" w:rsidP="002A4148">
            <w:pPr>
              <w:tabs>
                <w:tab w:val="left" w:pos="1276"/>
              </w:tabs>
              <w:ind w:right="28"/>
              <w:rPr>
                <w:noProof/>
              </w:rPr>
            </w:pPr>
            <w:r>
              <w:rPr>
                <w:noProof/>
              </w:rPr>
              <w:t>1</w:t>
            </w:r>
          </w:p>
        </w:tc>
        <w:tc>
          <w:tcPr>
            <w:tcW w:w="3987" w:type="dxa"/>
            <w:vAlign w:val="center"/>
          </w:tcPr>
          <w:p w14:paraId="68E4998D" w14:textId="77777777" w:rsidR="002A4148" w:rsidRPr="00FD5E0D" w:rsidRDefault="002A4148" w:rsidP="002A4148">
            <w:pPr>
              <w:tabs>
                <w:tab w:val="left" w:pos="1276"/>
              </w:tabs>
              <w:ind w:right="28"/>
              <w:rPr>
                <w:noProof/>
              </w:rPr>
            </w:pPr>
            <w:r>
              <w:rPr>
                <w:noProof/>
              </w:rPr>
              <w:t>Филиал ПАО «ТрансКонтейнер» на Московской железной дороге.</w:t>
            </w:r>
          </w:p>
        </w:tc>
        <w:tc>
          <w:tcPr>
            <w:tcW w:w="4990" w:type="dxa"/>
            <w:vAlign w:val="center"/>
          </w:tcPr>
          <w:p w14:paraId="24E3A651" w14:textId="77777777" w:rsidR="002A4148" w:rsidRPr="00FD5E0D" w:rsidRDefault="002A4148" w:rsidP="002A4148">
            <w:pPr>
              <w:tabs>
                <w:tab w:val="left" w:pos="1276"/>
              </w:tabs>
              <w:ind w:right="28"/>
              <w:jc w:val="both"/>
              <w:rPr>
                <w:noProof/>
              </w:rPr>
            </w:pPr>
            <w:r>
              <w:rPr>
                <w:noProof/>
              </w:rPr>
              <w:t>107014, г. Москва, Короленко, д. 8</w:t>
            </w:r>
          </w:p>
        </w:tc>
      </w:tr>
      <w:tr w:rsidR="002A4148" w:rsidRPr="00FD5E0D" w14:paraId="1B57B308" w14:textId="77777777" w:rsidTr="006E6484">
        <w:trPr>
          <w:tblHeader/>
        </w:trPr>
        <w:tc>
          <w:tcPr>
            <w:tcW w:w="692" w:type="dxa"/>
            <w:vAlign w:val="center"/>
          </w:tcPr>
          <w:p w14:paraId="097D52F8" w14:textId="77777777" w:rsidR="002A4148" w:rsidRPr="00FD5E0D" w:rsidRDefault="002A4148" w:rsidP="002A4148">
            <w:pPr>
              <w:tabs>
                <w:tab w:val="left" w:pos="1276"/>
              </w:tabs>
              <w:ind w:right="28"/>
              <w:rPr>
                <w:noProof/>
              </w:rPr>
            </w:pPr>
            <w:r>
              <w:rPr>
                <w:noProof/>
              </w:rPr>
              <w:t>2</w:t>
            </w:r>
          </w:p>
        </w:tc>
        <w:tc>
          <w:tcPr>
            <w:tcW w:w="3987" w:type="dxa"/>
            <w:vAlign w:val="center"/>
          </w:tcPr>
          <w:p w14:paraId="27E49823" w14:textId="77777777" w:rsidR="002A4148" w:rsidRPr="00FD5E0D" w:rsidRDefault="002A4148" w:rsidP="002A4148">
            <w:pPr>
              <w:tabs>
                <w:tab w:val="left" w:pos="1276"/>
              </w:tabs>
              <w:ind w:right="28"/>
              <w:rPr>
                <w:noProof/>
              </w:rPr>
            </w:pPr>
            <w:r>
              <w:rPr>
                <w:noProof/>
              </w:rPr>
              <w:t>Филиал ПАО «ТрансКонтейнер» на Октябрьской железной дороге.</w:t>
            </w:r>
          </w:p>
        </w:tc>
        <w:tc>
          <w:tcPr>
            <w:tcW w:w="4990" w:type="dxa"/>
            <w:vAlign w:val="center"/>
          </w:tcPr>
          <w:p w14:paraId="07AD385B" w14:textId="77777777" w:rsidR="002A4148" w:rsidRPr="00FD5E0D" w:rsidRDefault="002A4148" w:rsidP="002A4148">
            <w:pPr>
              <w:tabs>
                <w:tab w:val="left" w:pos="1276"/>
              </w:tabs>
              <w:ind w:right="28"/>
              <w:jc w:val="both"/>
              <w:rPr>
                <w:noProof/>
              </w:rPr>
            </w:pPr>
            <w:r>
              <w:rPr>
                <w:noProof/>
              </w:rPr>
              <w:t>191002, г. Санкт-Петербург, пр-т Лиговский, 240, литер А</w:t>
            </w:r>
          </w:p>
        </w:tc>
      </w:tr>
      <w:tr w:rsidR="002A4148" w:rsidRPr="00FD5E0D" w14:paraId="357565B0" w14:textId="77777777" w:rsidTr="006E6484">
        <w:trPr>
          <w:tblHeader/>
        </w:trPr>
        <w:tc>
          <w:tcPr>
            <w:tcW w:w="692" w:type="dxa"/>
            <w:vAlign w:val="center"/>
          </w:tcPr>
          <w:p w14:paraId="0E7C07AF" w14:textId="77777777" w:rsidR="002A4148" w:rsidRPr="00FD5E0D" w:rsidRDefault="002A4148" w:rsidP="002A4148">
            <w:pPr>
              <w:tabs>
                <w:tab w:val="left" w:pos="1276"/>
              </w:tabs>
              <w:ind w:right="28"/>
              <w:rPr>
                <w:noProof/>
              </w:rPr>
            </w:pPr>
            <w:r>
              <w:rPr>
                <w:noProof/>
              </w:rPr>
              <w:t>3</w:t>
            </w:r>
          </w:p>
        </w:tc>
        <w:tc>
          <w:tcPr>
            <w:tcW w:w="3987" w:type="dxa"/>
            <w:vAlign w:val="center"/>
          </w:tcPr>
          <w:p w14:paraId="473F8CE1" w14:textId="77777777" w:rsidR="002A4148" w:rsidRPr="00FD5E0D" w:rsidRDefault="002A4148" w:rsidP="002A4148">
            <w:pPr>
              <w:tabs>
                <w:tab w:val="left" w:pos="1276"/>
              </w:tabs>
              <w:ind w:right="28"/>
              <w:rPr>
                <w:noProof/>
              </w:rPr>
            </w:pPr>
            <w:r>
              <w:rPr>
                <w:noProof/>
              </w:rPr>
              <w:t>Филиал ПАО «ТрансКонтейнер» на Северной железной дороге.</w:t>
            </w:r>
          </w:p>
        </w:tc>
        <w:tc>
          <w:tcPr>
            <w:tcW w:w="4990" w:type="dxa"/>
            <w:vAlign w:val="center"/>
          </w:tcPr>
          <w:p w14:paraId="6C0C7871" w14:textId="77777777" w:rsidR="002A4148" w:rsidRPr="00FD5E0D" w:rsidRDefault="002A4148" w:rsidP="002A4148">
            <w:pPr>
              <w:tabs>
                <w:tab w:val="left" w:pos="1276"/>
              </w:tabs>
              <w:ind w:right="28"/>
              <w:jc w:val="both"/>
              <w:rPr>
                <w:noProof/>
              </w:rPr>
            </w:pPr>
            <w:r>
              <w:rPr>
                <w:noProof/>
              </w:rPr>
              <w:t>150003, г. Ярославль, ул. Кооперативная, д.8 </w:t>
            </w:r>
          </w:p>
        </w:tc>
      </w:tr>
      <w:tr w:rsidR="002A4148" w:rsidRPr="00FD5E0D" w14:paraId="192C0C67" w14:textId="77777777" w:rsidTr="006E6484">
        <w:trPr>
          <w:tblHeader/>
        </w:trPr>
        <w:tc>
          <w:tcPr>
            <w:tcW w:w="692" w:type="dxa"/>
            <w:vAlign w:val="center"/>
          </w:tcPr>
          <w:p w14:paraId="73CAD44C" w14:textId="77777777" w:rsidR="002A4148" w:rsidRPr="00FD5E0D" w:rsidRDefault="002A4148" w:rsidP="002A4148">
            <w:pPr>
              <w:tabs>
                <w:tab w:val="left" w:pos="1276"/>
              </w:tabs>
              <w:ind w:right="28"/>
              <w:rPr>
                <w:noProof/>
              </w:rPr>
            </w:pPr>
            <w:r>
              <w:rPr>
                <w:noProof/>
              </w:rPr>
              <w:t>4</w:t>
            </w:r>
          </w:p>
        </w:tc>
        <w:tc>
          <w:tcPr>
            <w:tcW w:w="3987" w:type="dxa"/>
            <w:vAlign w:val="center"/>
          </w:tcPr>
          <w:p w14:paraId="473F4CC3" w14:textId="77777777" w:rsidR="002A4148" w:rsidRPr="00FD5E0D" w:rsidRDefault="002A4148" w:rsidP="002A4148">
            <w:pPr>
              <w:tabs>
                <w:tab w:val="left" w:pos="1276"/>
              </w:tabs>
              <w:ind w:right="28"/>
              <w:rPr>
                <w:noProof/>
              </w:rPr>
            </w:pPr>
            <w:r>
              <w:rPr>
                <w:noProof/>
              </w:rPr>
              <w:t>Филиал ПАО «ТрансКонтейнер» на Горьковской железной дороге.</w:t>
            </w:r>
          </w:p>
        </w:tc>
        <w:tc>
          <w:tcPr>
            <w:tcW w:w="4990" w:type="dxa"/>
            <w:vAlign w:val="center"/>
          </w:tcPr>
          <w:p w14:paraId="6270B712" w14:textId="77777777" w:rsidR="002A4148" w:rsidRPr="00FD5E0D" w:rsidRDefault="002A4148" w:rsidP="002A4148">
            <w:pPr>
              <w:tabs>
                <w:tab w:val="left" w:pos="1276"/>
              </w:tabs>
              <w:ind w:right="28"/>
              <w:jc w:val="both"/>
              <w:rPr>
                <w:noProof/>
              </w:rPr>
            </w:pPr>
            <w:r>
              <w:rPr>
                <w:noProof/>
              </w:rPr>
              <w:t>603116, г. Нижний Новгород, ул. Московское шоссе, д. 17а</w:t>
            </w:r>
          </w:p>
        </w:tc>
      </w:tr>
      <w:tr w:rsidR="002A4148" w:rsidRPr="00FD5E0D" w14:paraId="54F6B99C" w14:textId="77777777" w:rsidTr="006E6484">
        <w:trPr>
          <w:tblHeader/>
        </w:trPr>
        <w:tc>
          <w:tcPr>
            <w:tcW w:w="692" w:type="dxa"/>
            <w:vAlign w:val="center"/>
          </w:tcPr>
          <w:p w14:paraId="49E47D3F" w14:textId="77777777" w:rsidR="002A4148" w:rsidRPr="00FD5E0D" w:rsidRDefault="002A4148" w:rsidP="002A4148">
            <w:pPr>
              <w:tabs>
                <w:tab w:val="left" w:pos="1276"/>
              </w:tabs>
              <w:ind w:right="28"/>
              <w:rPr>
                <w:noProof/>
              </w:rPr>
            </w:pPr>
            <w:r>
              <w:rPr>
                <w:noProof/>
              </w:rPr>
              <w:t>5</w:t>
            </w:r>
          </w:p>
        </w:tc>
        <w:tc>
          <w:tcPr>
            <w:tcW w:w="3987" w:type="dxa"/>
            <w:vAlign w:val="center"/>
          </w:tcPr>
          <w:p w14:paraId="5DA5ABB5" w14:textId="77777777" w:rsidR="002A4148" w:rsidRPr="00FD5E0D" w:rsidRDefault="002A4148" w:rsidP="002A4148">
            <w:pPr>
              <w:tabs>
                <w:tab w:val="left" w:pos="1276"/>
              </w:tabs>
              <w:ind w:right="28"/>
              <w:rPr>
                <w:noProof/>
              </w:rPr>
            </w:pPr>
            <w:r>
              <w:rPr>
                <w:noProof/>
              </w:rPr>
              <w:t>Филиал ПАО «ТрансКонтейнер» на Юго-Восточной железной дороге</w:t>
            </w:r>
          </w:p>
        </w:tc>
        <w:tc>
          <w:tcPr>
            <w:tcW w:w="4990" w:type="dxa"/>
            <w:vAlign w:val="center"/>
          </w:tcPr>
          <w:p w14:paraId="37B92615" w14:textId="77777777" w:rsidR="002A4148" w:rsidRPr="00FD5E0D" w:rsidRDefault="002A4148" w:rsidP="002A4148">
            <w:pPr>
              <w:tabs>
                <w:tab w:val="left" w:pos="1276"/>
              </w:tabs>
              <w:ind w:right="28"/>
              <w:jc w:val="both"/>
              <w:rPr>
                <w:noProof/>
              </w:rPr>
            </w:pPr>
            <w:r>
              <w:rPr>
                <w:noProof/>
              </w:rPr>
              <w:t>394036, г. Воронеж, ул. Студенческая, д.26а, 2-й этаж</w:t>
            </w:r>
          </w:p>
        </w:tc>
      </w:tr>
      <w:tr w:rsidR="002A4148" w:rsidRPr="00FD5E0D" w14:paraId="18FE64E3" w14:textId="77777777" w:rsidTr="006E6484">
        <w:trPr>
          <w:tblHeader/>
        </w:trPr>
        <w:tc>
          <w:tcPr>
            <w:tcW w:w="692" w:type="dxa"/>
            <w:vAlign w:val="center"/>
          </w:tcPr>
          <w:p w14:paraId="183B888A" w14:textId="77777777" w:rsidR="002A4148" w:rsidRPr="00FD5E0D" w:rsidRDefault="002A4148" w:rsidP="002A4148">
            <w:pPr>
              <w:tabs>
                <w:tab w:val="left" w:pos="1276"/>
              </w:tabs>
              <w:ind w:right="28"/>
              <w:rPr>
                <w:noProof/>
              </w:rPr>
            </w:pPr>
            <w:r>
              <w:rPr>
                <w:noProof/>
              </w:rPr>
              <w:t>6</w:t>
            </w:r>
          </w:p>
        </w:tc>
        <w:tc>
          <w:tcPr>
            <w:tcW w:w="3987" w:type="dxa"/>
            <w:vAlign w:val="center"/>
          </w:tcPr>
          <w:p w14:paraId="3EF1DB11" w14:textId="77777777" w:rsidR="002A4148" w:rsidRPr="00FD5E0D" w:rsidRDefault="002A4148" w:rsidP="002A4148">
            <w:pPr>
              <w:tabs>
                <w:tab w:val="left" w:pos="1276"/>
              </w:tabs>
              <w:ind w:right="28"/>
              <w:rPr>
                <w:noProof/>
              </w:rPr>
            </w:pPr>
            <w:r>
              <w:rPr>
                <w:noProof/>
              </w:rPr>
              <w:t>Филиал ПАО «ТрансКонтейнер» на Северо-Кавказской железной дороге.</w:t>
            </w:r>
          </w:p>
        </w:tc>
        <w:tc>
          <w:tcPr>
            <w:tcW w:w="4990" w:type="dxa"/>
            <w:vAlign w:val="center"/>
          </w:tcPr>
          <w:p w14:paraId="5F6DF936" w14:textId="77777777" w:rsidR="002A4148" w:rsidRPr="00FD5E0D" w:rsidRDefault="002A4148" w:rsidP="002A4148">
            <w:pPr>
              <w:tabs>
                <w:tab w:val="left" w:pos="1276"/>
              </w:tabs>
              <w:ind w:right="28"/>
              <w:jc w:val="both"/>
              <w:rPr>
                <w:noProof/>
              </w:rPr>
            </w:pPr>
            <w:r>
              <w:rPr>
                <w:noProof/>
              </w:rPr>
              <w:t>344019, г. Ростов-на-Дону, ул. Закруткина, д. 67в/2б</w:t>
            </w:r>
          </w:p>
        </w:tc>
      </w:tr>
      <w:tr w:rsidR="002A4148" w:rsidRPr="00FD5E0D" w14:paraId="592D5C8B" w14:textId="77777777" w:rsidTr="006E6484">
        <w:trPr>
          <w:tblHeader/>
        </w:trPr>
        <w:tc>
          <w:tcPr>
            <w:tcW w:w="692" w:type="dxa"/>
            <w:vAlign w:val="center"/>
          </w:tcPr>
          <w:p w14:paraId="72710AE4" w14:textId="77777777" w:rsidR="002A4148" w:rsidRPr="00FD5E0D" w:rsidRDefault="002A4148" w:rsidP="002A4148">
            <w:pPr>
              <w:tabs>
                <w:tab w:val="left" w:pos="1276"/>
              </w:tabs>
              <w:ind w:right="28"/>
              <w:rPr>
                <w:noProof/>
              </w:rPr>
            </w:pPr>
            <w:r>
              <w:rPr>
                <w:noProof/>
              </w:rPr>
              <w:t>7</w:t>
            </w:r>
          </w:p>
        </w:tc>
        <w:tc>
          <w:tcPr>
            <w:tcW w:w="3987" w:type="dxa"/>
            <w:vAlign w:val="center"/>
          </w:tcPr>
          <w:p w14:paraId="75BBB008" w14:textId="77777777" w:rsidR="002A4148" w:rsidRPr="00FD5E0D" w:rsidRDefault="002A4148" w:rsidP="002A4148">
            <w:pPr>
              <w:tabs>
                <w:tab w:val="left" w:pos="1276"/>
              </w:tabs>
              <w:ind w:right="28"/>
              <w:rPr>
                <w:noProof/>
              </w:rPr>
            </w:pPr>
            <w:r>
              <w:rPr>
                <w:noProof/>
              </w:rPr>
              <w:t>Филиал ПАО «ТрансКонтейнер» на Куйбышевской железной дороге.</w:t>
            </w:r>
          </w:p>
        </w:tc>
        <w:tc>
          <w:tcPr>
            <w:tcW w:w="4990" w:type="dxa"/>
            <w:vAlign w:val="center"/>
          </w:tcPr>
          <w:p w14:paraId="3C5D0FA1" w14:textId="77777777" w:rsidR="002A4148" w:rsidRPr="00FD5E0D" w:rsidRDefault="002A4148" w:rsidP="002A4148">
            <w:pPr>
              <w:tabs>
                <w:tab w:val="left" w:pos="1276"/>
              </w:tabs>
              <w:ind w:right="28"/>
              <w:jc w:val="both"/>
              <w:rPr>
                <w:noProof/>
              </w:rPr>
            </w:pPr>
            <w:r>
              <w:rPr>
                <w:noProof/>
              </w:rPr>
              <w:t>443041, г. Самара, ул. Льва Толстого, 131</w:t>
            </w:r>
          </w:p>
        </w:tc>
      </w:tr>
      <w:tr w:rsidR="002A4148" w:rsidRPr="00FD5E0D" w14:paraId="1D2AE9A0" w14:textId="77777777" w:rsidTr="006E6484">
        <w:trPr>
          <w:tblHeader/>
        </w:trPr>
        <w:tc>
          <w:tcPr>
            <w:tcW w:w="692" w:type="dxa"/>
            <w:vAlign w:val="center"/>
          </w:tcPr>
          <w:p w14:paraId="3C441E28" w14:textId="77777777" w:rsidR="002A4148" w:rsidRPr="00FD5E0D" w:rsidRDefault="002A4148" w:rsidP="002A4148">
            <w:pPr>
              <w:tabs>
                <w:tab w:val="left" w:pos="1276"/>
              </w:tabs>
              <w:ind w:right="28"/>
              <w:rPr>
                <w:noProof/>
              </w:rPr>
            </w:pPr>
            <w:r>
              <w:rPr>
                <w:noProof/>
              </w:rPr>
              <w:t>8</w:t>
            </w:r>
          </w:p>
        </w:tc>
        <w:tc>
          <w:tcPr>
            <w:tcW w:w="3987" w:type="dxa"/>
            <w:vAlign w:val="center"/>
          </w:tcPr>
          <w:p w14:paraId="1C45C052" w14:textId="77777777" w:rsidR="002A4148" w:rsidRPr="00FD5E0D" w:rsidRDefault="002A4148" w:rsidP="002A4148">
            <w:pPr>
              <w:tabs>
                <w:tab w:val="left" w:pos="1276"/>
              </w:tabs>
              <w:ind w:right="28"/>
              <w:rPr>
                <w:noProof/>
              </w:rPr>
            </w:pPr>
            <w:r>
              <w:rPr>
                <w:noProof/>
              </w:rPr>
              <w:t>Филиал ПАО «ТрансКонтейнер» на Приволжской железной дороге.</w:t>
            </w:r>
          </w:p>
        </w:tc>
        <w:tc>
          <w:tcPr>
            <w:tcW w:w="4990" w:type="dxa"/>
            <w:vAlign w:val="center"/>
          </w:tcPr>
          <w:p w14:paraId="3AEFD0D2" w14:textId="77777777" w:rsidR="002A4148" w:rsidRPr="00FD5E0D" w:rsidRDefault="002A4148" w:rsidP="002A4148">
            <w:pPr>
              <w:tabs>
                <w:tab w:val="left" w:pos="1276"/>
              </w:tabs>
              <w:ind w:right="28"/>
              <w:jc w:val="both"/>
              <w:rPr>
                <w:noProof/>
              </w:rPr>
            </w:pPr>
            <w:r>
              <w:rPr>
                <w:noProof/>
              </w:rPr>
              <w:t>410017, г.Саратов, ул.Шелковичная , д. 11/15</w:t>
            </w:r>
          </w:p>
        </w:tc>
      </w:tr>
      <w:tr w:rsidR="002A4148" w:rsidRPr="00FD5E0D" w14:paraId="34C6538A" w14:textId="77777777" w:rsidTr="006E6484">
        <w:trPr>
          <w:tblHeader/>
        </w:trPr>
        <w:tc>
          <w:tcPr>
            <w:tcW w:w="692" w:type="dxa"/>
            <w:vAlign w:val="center"/>
          </w:tcPr>
          <w:p w14:paraId="125150BB" w14:textId="77777777" w:rsidR="002A4148" w:rsidRPr="00FD5E0D" w:rsidRDefault="002A4148" w:rsidP="002A4148">
            <w:pPr>
              <w:tabs>
                <w:tab w:val="left" w:pos="1276"/>
              </w:tabs>
              <w:ind w:right="28"/>
              <w:rPr>
                <w:noProof/>
              </w:rPr>
            </w:pPr>
            <w:r>
              <w:rPr>
                <w:noProof/>
              </w:rPr>
              <w:t>9</w:t>
            </w:r>
          </w:p>
        </w:tc>
        <w:tc>
          <w:tcPr>
            <w:tcW w:w="3987" w:type="dxa"/>
            <w:vAlign w:val="center"/>
          </w:tcPr>
          <w:p w14:paraId="5492D2D9" w14:textId="77777777" w:rsidR="002A4148" w:rsidRPr="00FD5E0D" w:rsidRDefault="002A4148" w:rsidP="002A4148">
            <w:pPr>
              <w:tabs>
                <w:tab w:val="left" w:pos="1276"/>
              </w:tabs>
              <w:ind w:right="28"/>
              <w:rPr>
                <w:noProof/>
              </w:rPr>
            </w:pPr>
            <w:r>
              <w:rPr>
                <w:noProof/>
              </w:rPr>
              <w:t>Уральский филиал ПАО «ТрансКонтейнер».</w:t>
            </w:r>
          </w:p>
        </w:tc>
        <w:tc>
          <w:tcPr>
            <w:tcW w:w="4990" w:type="dxa"/>
            <w:vAlign w:val="center"/>
          </w:tcPr>
          <w:p w14:paraId="1FAFC286" w14:textId="77777777" w:rsidR="002A4148" w:rsidRPr="00FD5E0D" w:rsidRDefault="002A4148" w:rsidP="002A4148">
            <w:pPr>
              <w:tabs>
                <w:tab w:val="left" w:pos="1276"/>
              </w:tabs>
              <w:ind w:right="28"/>
              <w:jc w:val="both"/>
              <w:rPr>
                <w:noProof/>
              </w:rPr>
            </w:pPr>
            <w:r>
              <w:rPr>
                <w:noProof/>
              </w:rPr>
              <w:t>620027, Екатеринбург, ул. Николая Никонова, д.8</w:t>
            </w:r>
          </w:p>
        </w:tc>
      </w:tr>
      <w:tr w:rsidR="002A4148" w:rsidRPr="00FD5E0D" w14:paraId="159196F7" w14:textId="77777777" w:rsidTr="006E6484">
        <w:trPr>
          <w:tblHeader/>
        </w:trPr>
        <w:tc>
          <w:tcPr>
            <w:tcW w:w="692" w:type="dxa"/>
            <w:vAlign w:val="center"/>
          </w:tcPr>
          <w:p w14:paraId="377FAC33" w14:textId="77777777" w:rsidR="002A4148" w:rsidRPr="00FD5E0D" w:rsidRDefault="002A4148" w:rsidP="002A4148">
            <w:pPr>
              <w:tabs>
                <w:tab w:val="left" w:pos="1276"/>
              </w:tabs>
              <w:ind w:right="28"/>
              <w:rPr>
                <w:noProof/>
              </w:rPr>
            </w:pPr>
            <w:r>
              <w:rPr>
                <w:noProof/>
              </w:rPr>
              <w:t>10</w:t>
            </w:r>
          </w:p>
        </w:tc>
        <w:tc>
          <w:tcPr>
            <w:tcW w:w="3987" w:type="dxa"/>
            <w:vAlign w:val="center"/>
          </w:tcPr>
          <w:p w14:paraId="37FDFCEA" w14:textId="77777777" w:rsidR="002A4148" w:rsidRPr="00FD5E0D" w:rsidRDefault="002A4148" w:rsidP="002A4148">
            <w:pPr>
              <w:tabs>
                <w:tab w:val="left" w:pos="1276"/>
              </w:tabs>
              <w:ind w:right="28"/>
              <w:rPr>
                <w:noProof/>
              </w:rPr>
            </w:pPr>
            <w:r>
              <w:rPr>
                <w:noProof/>
              </w:rPr>
              <w:t>Филиал ПАО «ТрансКонтейнер» на Западно-Сибирской железной дороге</w:t>
            </w:r>
          </w:p>
        </w:tc>
        <w:tc>
          <w:tcPr>
            <w:tcW w:w="4990" w:type="dxa"/>
            <w:vAlign w:val="center"/>
          </w:tcPr>
          <w:p w14:paraId="25DC756D" w14:textId="77777777" w:rsidR="002A4148" w:rsidRPr="00FD5E0D" w:rsidRDefault="002A4148" w:rsidP="002A4148">
            <w:pPr>
              <w:tabs>
                <w:tab w:val="left" w:pos="1276"/>
              </w:tabs>
              <w:ind w:right="28"/>
              <w:jc w:val="both"/>
              <w:rPr>
                <w:noProof/>
              </w:rPr>
            </w:pPr>
            <w:r>
              <w:rPr>
                <w:noProof/>
              </w:rPr>
              <w:t>630082, г. Новосибирск, ул. Жуковского, д.102</w:t>
            </w:r>
          </w:p>
        </w:tc>
      </w:tr>
      <w:tr w:rsidR="002A4148" w:rsidRPr="00FD5E0D" w14:paraId="52A460AD" w14:textId="77777777" w:rsidTr="006E6484">
        <w:trPr>
          <w:tblHeader/>
        </w:trPr>
        <w:tc>
          <w:tcPr>
            <w:tcW w:w="692" w:type="dxa"/>
            <w:vAlign w:val="center"/>
          </w:tcPr>
          <w:p w14:paraId="0D593655" w14:textId="77777777" w:rsidR="002A4148" w:rsidRPr="00FD5E0D" w:rsidRDefault="002A4148" w:rsidP="002A4148">
            <w:pPr>
              <w:tabs>
                <w:tab w:val="left" w:pos="1276"/>
              </w:tabs>
              <w:ind w:right="28"/>
              <w:rPr>
                <w:noProof/>
              </w:rPr>
            </w:pPr>
            <w:r>
              <w:rPr>
                <w:noProof/>
              </w:rPr>
              <w:t>11</w:t>
            </w:r>
          </w:p>
        </w:tc>
        <w:tc>
          <w:tcPr>
            <w:tcW w:w="3987" w:type="dxa"/>
            <w:vAlign w:val="center"/>
          </w:tcPr>
          <w:p w14:paraId="328621FD" w14:textId="77777777" w:rsidR="002A4148" w:rsidRPr="00FD5E0D" w:rsidRDefault="002A4148" w:rsidP="002A4148">
            <w:pPr>
              <w:tabs>
                <w:tab w:val="left" w:pos="1276"/>
              </w:tabs>
              <w:ind w:right="28"/>
              <w:rPr>
                <w:noProof/>
              </w:rPr>
            </w:pPr>
            <w:r>
              <w:rPr>
                <w:noProof/>
              </w:rPr>
              <w:t>Филиал ПАО «ТрансКонтейнер» на Красноярской железной дороге.</w:t>
            </w:r>
          </w:p>
        </w:tc>
        <w:tc>
          <w:tcPr>
            <w:tcW w:w="4990" w:type="dxa"/>
            <w:vAlign w:val="center"/>
          </w:tcPr>
          <w:p w14:paraId="5ED2A8D8" w14:textId="77777777" w:rsidR="002A4148" w:rsidRPr="00FD5E0D" w:rsidRDefault="002A4148" w:rsidP="002A4148">
            <w:pPr>
              <w:tabs>
                <w:tab w:val="left" w:pos="1276"/>
              </w:tabs>
              <w:ind w:right="28"/>
              <w:jc w:val="both"/>
              <w:rPr>
                <w:noProof/>
              </w:rPr>
            </w:pPr>
            <w:r>
              <w:rPr>
                <w:noProof/>
              </w:rPr>
              <w:t>660058, г. Красноярск, ул. Деповская, д. 15</w:t>
            </w:r>
          </w:p>
        </w:tc>
      </w:tr>
      <w:tr w:rsidR="002A4148" w:rsidRPr="00FD5E0D" w14:paraId="77180799" w14:textId="77777777" w:rsidTr="006E6484">
        <w:trPr>
          <w:tblHeader/>
        </w:trPr>
        <w:tc>
          <w:tcPr>
            <w:tcW w:w="692" w:type="dxa"/>
            <w:vAlign w:val="center"/>
          </w:tcPr>
          <w:p w14:paraId="071DB082" w14:textId="77777777" w:rsidR="002A4148" w:rsidRPr="00FD5E0D" w:rsidRDefault="002A4148" w:rsidP="002A4148">
            <w:pPr>
              <w:tabs>
                <w:tab w:val="left" w:pos="1276"/>
              </w:tabs>
              <w:ind w:right="28"/>
              <w:rPr>
                <w:noProof/>
              </w:rPr>
            </w:pPr>
            <w:r>
              <w:rPr>
                <w:noProof/>
              </w:rPr>
              <w:t>12</w:t>
            </w:r>
          </w:p>
        </w:tc>
        <w:tc>
          <w:tcPr>
            <w:tcW w:w="3987" w:type="dxa"/>
            <w:vAlign w:val="center"/>
          </w:tcPr>
          <w:p w14:paraId="19090EAC" w14:textId="77777777" w:rsidR="002A4148" w:rsidRPr="00FD5E0D" w:rsidRDefault="002A4148" w:rsidP="002A4148">
            <w:pPr>
              <w:tabs>
                <w:tab w:val="left" w:pos="1276"/>
              </w:tabs>
              <w:ind w:right="28"/>
              <w:rPr>
                <w:noProof/>
              </w:rPr>
            </w:pPr>
            <w:r>
              <w:rPr>
                <w:noProof/>
              </w:rPr>
              <w:t>Филиал ПАО «ТрансКонтейнер» на Восточно-Сибирской железной дороге</w:t>
            </w:r>
          </w:p>
        </w:tc>
        <w:tc>
          <w:tcPr>
            <w:tcW w:w="4990" w:type="dxa"/>
            <w:vAlign w:val="center"/>
          </w:tcPr>
          <w:p w14:paraId="0B848CBE" w14:textId="77777777" w:rsidR="002A4148" w:rsidRPr="00FD5E0D" w:rsidRDefault="002A4148" w:rsidP="002A4148">
            <w:pPr>
              <w:tabs>
                <w:tab w:val="left" w:pos="1276"/>
              </w:tabs>
              <w:ind w:right="28"/>
              <w:jc w:val="both"/>
              <w:rPr>
                <w:noProof/>
              </w:rPr>
            </w:pPr>
            <w:r>
              <w:rPr>
                <w:noProof/>
              </w:rPr>
              <w:t>г. Иркутск, ул.Коммунаров, д. 1А</w:t>
            </w:r>
          </w:p>
        </w:tc>
      </w:tr>
      <w:tr w:rsidR="002A4148" w:rsidRPr="00FD5E0D" w14:paraId="63645A6C" w14:textId="77777777" w:rsidTr="006E6484">
        <w:trPr>
          <w:tblHeader/>
        </w:trPr>
        <w:tc>
          <w:tcPr>
            <w:tcW w:w="692" w:type="dxa"/>
            <w:vAlign w:val="center"/>
          </w:tcPr>
          <w:p w14:paraId="6FE869B9" w14:textId="77777777" w:rsidR="002A4148" w:rsidRPr="00FD5E0D" w:rsidRDefault="002A4148" w:rsidP="002A4148">
            <w:pPr>
              <w:tabs>
                <w:tab w:val="left" w:pos="1276"/>
              </w:tabs>
              <w:ind w:right="28"/>
              <w:rPr>
                <w:noProof/>
              </w:rPr>
            </w:pPr>
            <w:r>
              <w:rPr>
                <w:noProof/>
              </w:rPr>
              <w:t>13</w:t>
            </w:r>
          </w:p>
        </w:tc>
        <w:tc>
          <w:tcPr>
            <w:tcW w:w="3987" w:type="dxa"/>
            <w:vAlign w:val="center"/>
          </w:tcPr>
          <w:p w14:paraId="422CC2D6" w14:textId="77777777" w:rsidR="002A4148" w:rsidRPr="00FD5E0D" w:rsidRDefault="002A4148" w:rsidP="002A4148">
            <w:pPr>
              <w:tabs>
                <w:tab w:val="left" w:pos="1276"/>
              </w:tabs>
              <w:ind w:right="28"/>
              <w:rPr>
                <w:noProof/>
              </w:rPr>
            </w:pPr>
            <w:r>
              <w:rPr>
                <w:noProof/>
              </w:rPr>
              <w:t>Филиал ПАО «ТрансКонтейнер» на Забайкальской железной дороге.</w:t>
            </w:r>
          </w:p>
        </w:tc>
        <w:tc>
          <w:tcPr>
            <w:tcW w:w="4990" w:type="dxa"/>
            <w:vAlign w:val="center"/>
          </w:tcPr>
          <w:p w14:paraId="4A3B637C" w14:textId="77777777" w:rsidR="002A4148" w:rsidRPr="00FD5E0D" w:rsidRDefault="002A4148" w:rsidP="002A4148">
            <w:pPr>
              <w:tabs>
                <w:tab w:val="left" w:pos="1276"/>
              </w:tabs>
              <w:ind w:right="28"/>
              <w:jc w:val="both"/>
              <w:rPr>
                <w:noProof/>
              </w:rPr>
            </w:pPr>
            <w:r>
              <w:rPr>
                <w:noProof/>
              </w:rPr>
              <w:t>672000, г.Чита, ул. Анохина, д. 91, к. 2</w:t>
            </w:r>
          </w:p>
        </w:tc>
      </w:tr>
      <w:tr w:rsidR="002A4148" w:rsidRPr="00FD5E0D" w14:paraId="2A091A91" w14:textId="77777777" w:rsidTr="006E6484">
        <w:trPr>
          <w:tblHeader/>
        </w:trPr>
        <w:tc>
          <w:tcPr>
            <w:tcW w:w="692" w:type="dxa"/>
            <w:vAlign w:val="center"/>
          </w:tcPr>
          <w:p w14:paraId="1BEDBAED" w14:textId="77777777" w:rsidR="002A4148" w:rsidRPr="00FD5E0D" w:rsidRDefault="002A4148" w:rsidP="002A4148">
            <w:pPr>
              <w:tabs>
                <w:tab w:val="left" w:pos="1276"/>
              </w:tabs>
              <w:ind w:right="28"/>
              <w:rPr>
                <w:noProof/>
              </w:rPr>
            </w:pPr>
            <w:r>
              <w:rPr>
                <w:noProof/>
              </w:rPr>
              <w:t>14</w:t>
            </w:r>
          </w:p>
        </w:tc>
        <w:tc>
          <w:tcPr>
            <w:tcW w:w="3987" w:type="dxa"/>
            <w:vAlign w:val="center"/>
          </w:tcPr>
          <w:p w14:paraId="0A28D9D6" w14:textId="77777777" w:rsidR="002A4148" w:rsidRPr="00FD5E0D" w:rsidRDefault="002A4148" w:rsidP="002A4148">
            <w:pPr>
              <w:tabs>
                <w:tab w:val="left" w:pos="1276"/>
              </w:tabs>
              <w:ind w:right="28"/>
              <w:rPr>
                <w:noProof/>
              </w:rPr>
            </w:pPr>
            <w:r>
              <w:rPr>
                <w:noProof/>
              </w:rPr>
              <w:t>Филиал ПАО «ТрансКонтейнер» на Дальневосточной железной дороге.</w:t>
            </w:r>
          </w:p>
        </w:tc>
        <w:tc>
          <w:tcPr>
            <w:tcW w:w="4990" w:type="dxa"/>
            <w:vAlign w:val="center"/>
          </w:tcPr>
          <w:p w14:paraId="5C39A202" w14:textId="77777777" w:rsidR="002A4148" w:rsidRPr="00FD5E0D" w:rsidRDefault="002A4148" w:rsidP="002A4148">
            <w:pPr>
              <w:tabs>
                <w:tab w:val="left" w:pos="1276"/>
              </w:tabs>
              <w:ind w:right="28"/>
              <w:jc w:val="both"/>
              <w:rPr>
                <w:noProof/>
              </w:rPr>
            </w:pPr>
            <w:r>
              <w:rPr>
                <w:noProof/>
              </w:rPr>
              <w:t>680000, г. Хабаровск, ул. Дзержинского, д. 65, 3 этаж</w:t>
            </w:r>
          </w:p>
        </w:tc>
      </w:tr>
    </w:tbl>
    <w:p w14:paraId="3A4CFF79" w14:textId="77777777" w:rsidR="002A4148" w:rsidRPr="00FD5E0D" w:rsidRDefault="002A4148" w:rsidP="002A4148">
      <w:pPr>
        <w:pStyle w:val="37"/>
        <w:tabs>
          <w:tab w:val="left" w:pos="1276"/>
        </w:tabs>
        <w:ind w:left="0" w:right="28" w:firstLine="851"/>
        <w:jc w:val="both"/>
        <w:rPr>
          <w:sz w:val="24"/>
          <w:szCs w:val="24"/>
        </w:rPr>
      </w:pPr>
    </w:p>
    <w:p w14:paraId="36F193C8"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2.3</w:t>
        </w:r>
      </w:hyperlink>
      <w:r w:rsidR="002A4148">
        <w:rPr>
          <w:sz w:val="24"/>
          <w:szCs w:val="24"/>
        </w:rPr>
        <w:t xml:space="preserve">. </w:t>
      </w:r>
      <w:r w:rsidR="002A4148">
        <w:rPr>
          <w:b/>
          <w:sz w:val="24"/>
          <w:szCs w:val="24"/>
        </w:rPr>
        <w:t>Перечень Систем КонсультантПлюс.</w:t>
      </w:r>
      <w:r w:rsidR="002A4148">
        <w:rPr>
          <w:sz w:val="24"/>
          <w:szCs w:val="24"/>
        </w:rPr>
        <w:t xml:space="preserve"> Лицензия действует только в отношении Систем КонсультантПлюс, перечисленных в Спецификации МСВУД. При наличии Систем, предусмотренных другими Спецификациями, Сублицензиат не вправе их использовать в режиме удаленного сетевого доступа, если иное прямо не предусмотрено соглашениями Сторон.</w:t>
      </w:r>
    </w:p>
    <w:p w14:paraId="6CBF3CCA"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2.4</w:t>
        </w:r>
      </w:hyperlink>
      <w:r w:rsidR="002A4148">
        <w:rPr>
          <w:sz w:val="24"/>
          <w:szCs w:val="24"/>
        </w:rPr>
        <w:t xml:space="preserve">. </w:t>
      </w:r>
      <w:r w:rsidR="002A4148">
        <w:rPr>
          <w:b/>
          <w:sz w:val="24"/>
          <w:szCs w:val="24"/>
        </w:rPr>
        <w:t>Лицензируемый период.</w:t>
      </w:r>
      <w:r w:rsidR="002A4148">
        <w:rPr>
          <w:sz w:val="24"/>
          <w:szCs w:val="24"/>
        </w:rPr>
        <w:t xml:space="preserve"> Сублицензиат вправе использовать Системы в соответствии с настоящей Лицензией в течение следующего срока:</w:t>
      </w:r>
    </w:p>
    <w:p w14:paraId="7F8C091D"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начало срока: дата подписания Акта о выдаче Лицензии;</w:t>
      </w:r>
    </w:p>
    <w:p w14:paraId="3A46A7EE"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конец срока: день прекращения действия настоящей Лицензии по любому основанию.</w:t>
      </w:r>
    </w:p>
    <w:p w14:paraId="43A51BD2" w14:textId="77777777" w:rsidR="002A4148" w:rsidRPr="00FD5E0D" w:rsidRDefault="002A4148" w:rsidP="002A4148">
      <w:pPr>
        <w:pStyle w:val="37"/>
        <w:tabs>
          <w:tab w:val="left" w:pos="1276"/>
        </w:tabs>
        <w:ind w:left="0" w:right="28" w:firstLine="851"/>
        <w:jc w:val="both"/>
        <w:rPr>
          <w:sz w:val="24"/>
          <w:szCs w:val="24"/>
        </w:rPr>
      </w:pPr>
      <w:r>
        <w:rPr>
          <w:sz w:val="24"/>
          <w:szCs w:val="24"/>
        </w:rPr>
        <w:t>В день прекращения действия настоящей Лицензии Сублицензиат обязан прекратить использование Систем в режиме удаленного сетевого доступа.</w:t>
      </w:r>
    </w:p>
    <w:p w14:paraId="30291045" w14:textId="77777777" w:rsidR="002A4148" w:rsidRPr="00FD5E0D" w:rsidRDefault="002A4148" w:rsidP="002A4148">
      <w:pPr>
        <w:tabs>
          <w:tab w:val="left" w:pos="1276"/>
        </w:tabs>
        <w:spacing w:before="120"/>
        <w:ind w:right="28" w:firstLine="851"/>
        <w:jc w:val="center"/>
        <w:rPr>
          <w:b/>
        </w:rPr>
      </w:pPr>
      <w:r>
        <w:rPr>
          <w:b/>
        </w:rPr>
        <w:lastRenderedPageBreak/>
        <w:t>3. ОПЛАТА</w:t>
      </w:r>
    </w:p>
    <w:p w14:paraId="3261FDC2"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3.1</w:t>
        </w:r>
      </w:hyperlink>
      <w:r w:rsidR="002A4148">
        <w:rPr>
          <w:sz w:val="24"/>
          <w:szCs w:val="24"/>
        </w:rPr>
        <w:t xml:space="preserve">. </w:t>
      </w:r>
      <w:r w:rsidR="002A4148">
        <w:rPr>
          <w:b/>
          <w:sz w:val="24"/>
          <w:szCs w:val="24"/>
        </w:rPr>
        <w:t xml:space="preserve">Условия оплаты. </w:t>
      </w:r>
      <w:r w:rsidR="002A4148">
        <w:rPr>
          <w:sz w:val="24"/>
          <w:szCs w:val="24"/>
        </w:rPr>
        <w:t>За выдачу Лицензии Сублицензиат обязан уплачивать Сублицензиару лицензионное вознаграждение.</w:t>
      </w:r>
    </w:p>
    <w:p w14:paraId="7450DB62"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3.</w:t>
        </w:r>
      </w:hyperlink>
      <w:r w:rsidR="002A4148">
        <w:rPr>
          <w:sz w:val="24"/>
          <w:szCs w:val="24"/>
        </w:rPr>
        <w:t xml:space="preserve">2. </w:t>
      </w:r>
      <w:r w:rsidR="002A4148">
        <w:rPr>
          <w:b/>
          <w:sz w:val="24"/>
          <w:szCs w:val="24"/>
        </w:rPr>
        <w:t>Размер периодического лицензионного вознаграждения указан в п</w:t>
      </w:r>
      <w:r w:rsidR="002A4148">
        <w:rPr>
          <w:sz w:val="24"/>
          <w:szCs w:val="24"/>
        </w:rPr>
        <w:t xml:space="preserve">. 4.2.3. </w:t>
      </w:r>
      <w:proofErr w:type="gramStart"/>
      <w:r w:rsidR="002A4148">
        <w:rPr>
          <w:sz w:val="24"/>
          <w:szCs w:val="24"/>
        </w:rPr>
        <w:t>Договора  №</w:t>
      </w:r>
      <w:proofErr w:type="gramEnd"/>
      <w:r w:rsidR="002A4148">
        <w:rPr>
          <w:sz w:val="24"/>
          <w:szCs w:val="24"/>
        </w:rPr>
        <w:t xml:space="preserve">____  от _______ </w:t>
      </w:r>
    </w:p>
    <w:p w14:paraId="5CFD2B9F"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3.3</w:t>
        </w:r>
      </w:hyperlink>
      <w:r w:rsidR="002A4148">
        <w:rPr>
          <w:sz w:val="24"/>
          <w:szCs w:val="24"/>
        </w:rPr>
        <w:t xml:space="preserve">. </w:t>
      </w:r>
      <w:r w:rsidR="002A4148">
        <w:rPr>
          <w:b/>
          <w:sz w:val="24"/>
          <w:szCs w:val="24"/>
        </w:rPr>
        <w:t>Порядок выплаты.</w:t>
      </w:r>
      <w:r w:rsidR="002A4148">
        <w:rPr>
          <w:sz w:val="24"/>
          <w:szCs w:val="24"/>
        </w:rPr>
        <w:t xml:space="preserve"> Лицензионное вознаграждение в форме периодических ежемесячных платежей за каждый месяц (включая неполный) действия Лицензии оплачивается Сублицензиатом не позднее 30 (тридцати) календарных дней с момента выставления исполнителем Счета. Основанием для расчетов является Счет, который Исполнитель предоставляет Заказчику не позднее 5 числа текущего месяца. В Счете указывается стоимость вознаграждения за предоставление лицензии на использование Системы Серии МСВУД за месяц, согласно п.4.2.3.  Договора № ____ от ___________</w:t>
      </w:r>
      <w:proofErr w:type="gramStart"/>
      <w:r w:rsidR="002A4148">
        <w:rPr>
          <w:sz w:val="24"/>
          <w:szCs w:val="24"/>
        </w:rPr>
        <w:t>_ .</w:t>
      </w:r>
      <w:proofErr w:type="gramEnd"/>
    </w:p>
    <w:p w14:paraId="777F57B0"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3.4</w:t>
        </w:r>
      </w:hyperlink>
      <w:r w:rsidR="002A4148">
        <w:rPr>
          <w:sz w:val="24"/>
          <w:szCs w:val="24"/>
        </w:rPr>
        <w:t xml:space="preserve">. </w:t>
      </w:r>
      <w:r w:rsidR="002A4148">
        <w:rPr>
          <w:b/>
          <w:sz w:val="24"/>
          <w:szCs w:val="24"/>
        </w:rPr>
        <w:t>Перерасчет.</w:t>
      </w:r>
      <w:r w:rsidR="002A4148">
        <w:rPr>
          <w:sz w:val="24"/>
          <w:szCs w:val="24"/>
        </w:rPr>
        <w:t xml:space="preserve"> В случаях изменения количества Удаленных офисов, дальнейшие расчеты производятся на основании новой редакции Лицензии.</w:t>
      </w:r>
    </w:p>
    <w:p w14:paraId="6B53EE7A" w14:textId="77777777" w:rsidR="002A4148" w:rsidRPr="00FD5E0D" w:rsidRDefault="002A4148" w:rsidP="002A4148">
      <w:pPr>
        <w:tabs>
          <w:tab w:val="left" w:pos="1276"/>
        </w:tabs>
        <w:spacing w:before="240"/>
        <w:ind w:right="28" w:firstLine="851"/>
        <w:jc w:val="center"/>
        <w:rPr>
          <w:b/>
        </w:rPr>
      </w:pPr>
      <w:r>
        <w:rPr>
          <w:b/>
        </w:rPr>
        <w:t>4. ОСОБЫЕ УСЛОВИЯ</w:t>
      </w:r>
    </w:p>
    <w:p w14:paraId="0DF09BC2"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4.1</w:t>
        </w:r>
      </w:hyperlink>
      <w:r w:rsidR="002A4148">
        <w:rPr>
          <w:sz w:val="24"/>
          <w:szCs w:val="24"/>
        </w:rPr>
        <w:t xml:space="preserve">. </w:t>
      </w:r>
      <w:r w:rsidR="002A4148">
        <w:rPr>
          <w:b/>
          <w:sz w:val="24"/>
          <w:szCs w:val="24"/>
        </w:rPr>
        <w:t>Порядок выдачи Лицензии.</w:t>
      </w:r>
      <w:r w:rsidR="002A4148">
        <w:rPr>
          <w:sz w:val="24"/>
          <w:szCs w:val="24"/>
        </w:rPr>
        <w:t xml:space="preserve"> По факту выдачи лицензии Стороны оформляют двусторонний Акт о выдаче Лицензии. </w:t>
      </w:r>
    </w:p>
    <w:p w14:paraId="6294286F"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4.2</w:t>
        </w:r>
      </w:hyperlink>
      <w:r w:rsidR="002A4148">
        <w:rPr>
          <w:sz w:val="24"/>
          <w:szCs w:val="24"/>
        </w:rPr>
        <w:t xml:space="preserve">. </w:t>
      </w:r>
      <w:r w:rsidR="002A4148">
        <w:rPr>
          <w:b/>
          <w:sz w:val="24"/>
          <w:szCs w:val="24"/>
        </w:rPr>
        <w:t>Обеспечение прав.</w:t>
      </w:r>
      <w:r w:rsidR="002A4148">
        <w:rPr>
          <w:sz w:val="24"/>
          <w:szCs w:val="24"/>
        </w:rPr>
        <w:t xml:space="preserve"> Сублицензиат обеспечивает в Удаленных офисах соблюдение порядка доступа к Системам и других условий, которые обязательны в соответствии со Спецификацией МСВУД. </w:t>
      </w:r>
    </w:p>
    <w:p w14:paraId="68E004B0"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4.3</w:t>
        </w:r>
      </w:hyperlink>
      <w:r w:rsidR="002A4148">
        <w:rPr>
          <w:sz w:val="24"/>
          <w:szCs w:val="24"/>
        </w:rPr>
        <w:t xml:space="preserve">. </w:t>
      </w:r>
      <w:r w:rsidR="002A4148">
        <w:rPr>
          <w:b/>
          <w:sz w:val="24"/>
          <w:szCs w:val="24"/>
        </w:rPr>
        <w:t>Гарантии Сублицензиата.</w:t>
      </w:r>
      <w:r w:rsidR="002A4148">
        <w:rPr>
          <w:sz w:val="24"/>
          <w:szCs w:val="24"/>
        </w:rPr>
        <w:t xml:space="preserve"> В случае нарушения п. 4.2 настоящей Лицензии Сублицензиат несет солидарную с нарушителем ответственность. </w:t>
      </w:r>
    </w:p>
    <w:p w14:paraId="7520B005"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4.4</w:t>
        </w:r>
      </w:hyperlink>
      <w:r w:rsidR="002A4148">
        <w:rPr>
          <w:sz w:val="24"/>
          <w:szCs w:val="24"/>
        </w:rPr>
        <w:t xml:space="preserve">. </w:t>
      </w:r>
      <w:r w:rsidR="002A4148">
        <w:rPr>
          <w:b/>
          <w:sz w:val="24"/>
          <w:szCs w:val="24"/>
        </w:rPr>
        <w:t>Пределы ответственности.</w:t>
      </w:r>
      <w:r w:rsidR="002A4148">
        <w:rPr>
          <w:sz w:val="24"/>
          <w:szCs w:val="24"/>
        </w:rPr>
        <w:t xml:space="preserve"> За неисполнение или ненадлежащее исполнение обязательств, предусмотренных настоящей Лицензией, ответственность за которые не согласована Сторонами, Стороны несут ответственность в соответствии с действующим гражданским, уголовным или административным законодательством Российской Федерации. </w:t>
      </w:r>
    </w:p>
    <w:p w14:paraId="020DB917" w14:textId="77777777" w:rsidR="002A4148" w:rsidRPr="00FD5E0D" w:rsidRDefault="002A4148" w:rsidP="002A4148">
      <w:pPr>
        <w:tabs>
          <w:tab w:val="left" w:pos="1276"/>
        </w:tabs>
        <w:spacing w:before="120"/>
        <w:ind w:right="28" w:firstLine="851"/>
        <w:jc w:val="center"/>
        <w:rPr>
          <w:b/>
        </w:rPr>
      </w:pPr>
      <w:r>
        <w:rPr>
          <w:b/>
        </w:rPr>
        <w:t>5. ДЕЙСТВИЕ ЛИЦЕНЗИИ</w:t>
      </w:r>
    </w:p>
    <w:p w14:paraId="638251D7"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5.1</w:t>
        </w:r>
      </w:hyperlink>
      <w:r w:rsidR="002A4148">
        <w:rPr>
          <w:sz w:val="24"/>
          <w:szCs w:val="24"/>
        </w:rPr>
        <w:t xml:space="preserve">. </w:t>
      </w:r>
      <w:r w:rsidR="002A4148">
        <w:rPr>
          <w:b/>
          <w:sz w:val="24"/>
          <w:szCs w:val="24"/>
        </w:rPr>
        <w:t>Срок.</w:t>
      </w:r>
      <w:r w:rsidR="002A4148">
        <w:rPr>
          <w:sz w:val="24"/>
          <w:szCs w:val="24"/>
        </w:rPr>
        <w:t xml:space="preserve"> Лицензируемый период определяется п. 2.4, остальные положения настоящей Лицензии вступают в силу 09.01.2025 и заканчивают действие 08.01.2028.</w:t>
      </w:r>
    </w:p>
    <w:p w14:paraId="198A7E93"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5.</w:t>
        </w:r>
      </w:hyperlink>
      <w:r w:rsidR="002A4148">
        <w:rPr>
          <w:sz w:val="24"/>
          <w:szCs w:val="24"/>
        </w:rPr>
        <w:t xml:space="preserve">2. </w:t>
      </w:r>
      <w:r w:rsidR="002A4148">
        <w:rPr>
          <w:b/>
          <w:sz w:val="24"/>
          <w:szCs w:val="24"/>
        </w:rPr>
        <w:t>Прекращение действия Спецификации МСВУД</w:t>
      </w:r>
      <w:r w:rsidR="002A4148">
        <w:rPr>
          <w:sz w:val="24"/>
          <w:szCs w:val="24"/>
        </w:rPr>
        <w:t xml:space="preserve"> прекращает действие настоящей Лицензии.</w:t>
      </w:r>
    </w:p>
    <w:p w14:paraId="7126933C"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5.</w:t>
        </w:r>
      </w:hyperlink>
      <w:r w:rsidR="002A4148">
        <w:rPr>
          <w:sz w:val="24"/>
          <w:szCs w:val="24"/>
        </w:rPr>
        <w:t xml:space="preserve">3. </w:t>
      </w:r>
      <w:r w:rsidR="002A4148">
        <w:rPr>
          <w:b/>
          <w:sz w:val="24"/>
          <w:szCs w:val="24"/>
        </w:rPr>
        <w:t>Отказ Сублицензиата от Лицензии</w:t>
      </w:r>
      <w:r w:rsidR="002A4148">
        <w:rPr>
          <w:sz w:val="24"/>
          <w:szCs w:val="24"/>
        </w:rPr>
        <w:t xml:space="preserve"> означает также односторонний отказ Сублицензиата от услуг, предусмотренных Спецификацией МСВУД. Сублицензиат вправе отказаться от настоящей Лицензии до истечения срока действия Спецификации МСВУД.</w:t>
      </w:r>
    </w:p>
    <w:p w14:paraId="6FEB49B9"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5.</w:t>
        </w:r>
      </w:hyperlink>
      <w:r w:rsidR="002A4148">
        <w:rPr>
          <w:sz w:val="24"/>
          <w:szCs w:val="24"/>
        </w:rPr>
        <w:t xml:space="preserve">4. </w:t>
      </w:r>
      <w:r w:rsidR="002A4148">
        <w:rPr>
          <w:b/>
          <w:sz w:val="24"/>
          <w:szCs w:val="24"/>
        </w:rPr>
        <w:t>Отказ Сублицензиара от Лицензии</w:t>
      </w:r>
      <w:r w:rsidR="002A4148">
        <w:rPr>
          <w:sz w:val="24"/>
          <w:szCs w:val="24"/>
        </w:rPr>
        <w:t xml:space="preserve"> прекращает действие Спецификации МСВУД. Сублицензиар в праве в одностороннем порядке отказаться от настоящей Лицензии в следующих случаях:</w:t>
      </w:r>
    </w:p>
    <w:p w14:paraId="307831D3"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xml:space="preserve">- нарушения Сублицензиатом </w:t>
      </w:r>
      <w:proofErr w:type="spellStart"/>
      <w:r>
        <w:rPr>
          <w:sz w:val="24"/>
          <w:szCs w:val="24"/>
        </w:rPr>
        <w:t>п.п</w:t>
      </w:r>
      <w:proofErr w:type="spellEnd"/>
      <w:r>
        <w:rPr>
          <w:sz w:val="24"/>
          <w:szCs w:val="24"/>
        </w:rPr>
        <w:t>. 2.1 - 2.4, 4.2 настоящей Лицензии;</w:t>
      </w:r>
    </w:p>
    <w:p w14:paraId="0E1C299F"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нарушения порядка оплаты вознаграждения, определенного разделом 3 настоящей Лицензии;</w:t>
      </w:r>
    </w:p>
    <w:p w14:paraId="6975748D"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прекращения действия Спецификации МСВУД по любому основанию;</w:t>
      </w:r>
    </w:p>
    <w:p w14:paraId="5A05437A"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нарушения Удаленными офисами п. 4.2 настоящей Лицензии.</w:t>
      </w:r>
    </w:p>
    <w:p w14:paraId="16FA7BA3" w14:textId="666926BB" w:rsidR="002A4148" w:rsidRDefault="00591E7E" w:rsidP="002A4148">
      <w:pPr>
        <w:pStyle w:val="37"/>
        <w:tabs>
          <w:tab w:val="left" w:pos="1276"/>
        </w:tabs>
        <w:spacing w:after="0"/>
        <w:ind w:right="28" w:firstLine="851"/>
        <w:rPr>
          <w:sz w:val="24"/>
          <w:szCs w:val="24"/>
        </w:rPr>
      </w:pPr>
      <w:hyperlink w:anchor="Par49" w:tooltip="Код формы" w:history="1">
        <w:r w:rsidR="002A4148">
          <w:rPr>
            <w:sz w:val="24"/>
            <w:szCs w:val="24"/>
          </w:rPr>
          <w:t>5.</w:t>
        </w:r>
      </w:hyperlink>
      <w:r w:rsidR="002A4148">
        <w:rPr>
          <w:sz w:val="24"/>
          <w:szCs w:val="24"/>
        </w:rPr>
        <w:t xml:space="preserve">5. </w:t>
      </w:r>
      <w:r w:rsidR="002A4148">
        <w:rPr>
          <w:b/>
          <w:sz w:val="24"/>
          <w:szCs w:val="24"/>
        </w:rPr>
        <w:t>Предел использования.</w:t>
      </w:r>
      <w:r w:rsidR="002A4148">
        <w:rPr>
          <w:sz w:val="24"/>
          <w:szCs w:val="24"/>
        </w:rPr>
        <w:t xml:space="preserve"> В случае прекращения настоящей Лицензии по любому основанию Сублицензиат обязан прекратить использование Систем способами, предусмотренными настоящей Лицензией.</w:t>
      </w:r>
    </w:p>
    <w:p w14:paraId="6AFFB51D" w14:textId="77777777" w:rsidR="003E6228" w:rsidRDefault="003E6228" w:rsidP="002A4148">
      <w:pPr>
        <w:pStyle w:val="37"/>
        <w:tabs>
          <w:tab w:val="left" w:pos="1276"/>
        </w:tabs>
        <w:spacing w:after="0"/>
        <w:ind w:right="28" w:firstLine="851"/>
        <w:rPr>
          <w:sz w:val="24"/>
          <w:szCs w:val="24"/>
        </w:rPr>
      </w:pPr>
    </w:p>
    <w:tbl>
      <w:tblPr>
        <w:tblW w:w="9639" w:type="dxa"/>
        <w:tblLayout w:type="fixed"/>
        <w:tblLook w:val="0000" w:firstRow="0" w:lastRow="0" w:firstColumn="0" w:lastColumn="0" w:noHBand="0" w:noVBand="0"/>
      </w:tblPr>
      <w:tblGrid>
        <w:gridCol w:w="5127"/>
        <w:gridCol w:w="4512"/>
      </w:tblGrid>
      <w:tr w:rsidR="002A4148" w:rsidRPr="00FD5E0D" w14:paraId="660CA128" w14:textId="77777777" w:rsidTr="003E6228">
        <w:trPr>
          <w:trHeight w:val="762"/>
        </w:trPr>
        <w:tc>
          <w:tcPr>
            <w:tcW w:w="5127" w:type="dxa"/>
            <w:shd w:val="clear" w:color="auto" w:fill="auto"/>
          </w:tcPr>
          <w:p w14:paraId="359B9975" w14:textId="77777777" w:rsidR="002A4148" w:rsidRPr="00FD5E0D" w:rsidRDefault="002A4148" w:rsidP="002A4148">
            <w:pPr>
              <w:keepNext/>
              <w:keepLines/>
              <w:snapToGrid w:val="0"/>
              <w:jc w:val="both"/>
            </w:pPr>
          </w:p>
          <w:p w14:paraId="2D5AF818" w14:textId="77777777" w:rsidR="002A4148" w:rsidRPr="00FD5E0D" w:rsidRDefault="002A4148" w:rsidP="002A4148">
            <w:pPr>
              <w:keepNext/>
              <w:keepLines/>
              <w:jc w:val="both"/>
            </w:pPr>
            <w:r>
              <w:t>Сублицензиат:</w:t>
            </w:r>
          </w:p>
          <w:p w14:paraId="2C44DBE0" w14:textId="37A98D68" w:rsidR="002A4148" w:rsidRPr="00FD5E0D" w:rsidRDefault="002A4148" w:rsidP="002A4148">
            <w:pPr>
              <w:keepNext/>
              <w:keepLines/>
              <w:jc w:val="both"/>
              <w:rPr>
                <w:vertAlign w:val="superscript"/>
              </w:rPr>
            </w:pPr>
            <w:r>
              <w:t xml:space="preserve">________    </w:t>
            </w:r>
            <w:r w:rsidR="003E6228">
              <w:t>_____________</w:t>
            </w:r>
            <w:r w:rsidR="003E6228">
              <w:rPr>
                <w:vertAlign w:val="superscript"/>
              </w:rPr>
              <w:t xml:space="preserve">                                     </w:t>
            </w:r>
          </w:p>
          <w:p w14:paraId="68B3F258" w14:textId="77777777" w:rsidR="002A4148" w:rsidRPr="00FD5E0D" w:rsidRDefault="002A4148" w:rsidP="002A4148">
            <w:pPr>
              <w:keepNext/>
              <w:keepLines/>
              <w:jc w:val="both"/>
            </w:pPr>
            <w:r>
              <w:rPr>
                <w:vertAlign w:val="superscript"/>
              </w:rPr>
              <w:t xml:space="preserve"> </w:t>
            </w:r>
          </w:p>
        </w:tc>
        <w:tc>
          <w:tcPr>
            <w:tcW w:w="4512" w:type="dxa"/>
            <w:shd w:val="clear" w:color="auto" w:fill="auto"/>
          </w:tcPr>
          <w:p w14:paraId="5A650F3B" w14:textId="77777777" w:rsidR="002A4148" w:rsidRPr="00FD5E0D" w:rsidRDefault="002A4148" w:rsidP="002A4148">
            <w:pPr>
              <w:keepNext/>
              <w:keepLines/>
              <w:snapToGrid w:val="0"/>
              <w:jc w:val="both"/>
            </w:pPr>
          </w:p>
          <w:p w14:paraId="72062E89" w14:textId="77777777" w:rsidR="002A4148" w:rsidRPr="00FD5E0D" w:rsidRDefault="002A4148" w:rsidP="002A4148">
            <w:pPr>
              <w:keepNext/>
              <w:keepLines/>
              <w:jc w:val="both"/>
            </w:pPr>
            <w:r>
              <w:t>Сублицензиар:</w:t>
            </w:r>
          </w:p>
          <w:p w14:paraId="575760EE" w14:textId="77777777" w:rsidR="002A4148" w:rsidRPr="00FD5E0D" w:rsidRDefault="002A4148" w:rsidP="002A4148">
            <w:pPr>
              <w:keepNext/>
              <w:keepLines/>
              <w:jc w:val="both"/>
              <w:rPr>
                <w:vertAlign w:val="superscript"/>
              </w:rPr>
            </w:pPr>
            <w:r>
              <w:t>________    ______________</w:t>
            </w:r>
          </w:p>
          <w:p w14:paraId="4E2E6CB1" w14:textId="77777777" w:rsidR="002A4148" w:rsidRPr="00FD5E0D" w:rsidRDefault="002A4148" w:rsidP="002A4148">
            <w:pPr>
              <w:keepNext/>
              <w:keepLines/>
              <w:jc w:val="both"/>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0D8F7A17" w14:textId="77777777" w:rsidR="002A4148" w:rsidRDefault="002A4148" w:rsidP="002A4148">
      <w:pPr>
        <w:pStyle w:val="37"/>
        <w:tabs>
          <w:tab w:val="left" w:pos="1276"/>
        </w:tabs>
        <w:ind w:right="28" w:firstLine="851"/>
        <w:rPr>
          <w:sz w:val="24"/>
          <w:szCs w:val="24"/>
        </w:rPr>
      </w:pPr>
    </w:p>
    <w:p w14:paraId="59DBCBD5" w14:textId="3D043B71" w:rsidR="002A4148" w:rsidRPr="004A33BD" w:rsidRDefault="003E6228" w:rsidP="002A4148">
      <w:pPr>
        <w:tabs>
          <w:tab w:val="left" w:pos="1276"/>
        </w:tabs>
        <w:ind w:right="28"/>
        <w:jc w:val="right"/>
      </w:pPr>
      <w:r>
        <w:br w:type="column"/>
      </w:r>
      <w:r w:rsidR="002A4148">
        <w:lastRenderedPageBreak/>
        <w:t>Приложение №2</w:t>
      </w:r>
    </w:p>
    <w:p w14:paraId="60278F88" w14:textId="77777777" w:rsidR="002A4148" w:rsidRPr="004A33BD" w:rsidRDefault="002A4148" w:rsidP="002A4148">
      <w:pPr>
        <w:tabs>
          <w:tab w:val="left" w:pos="1276"/>
        </w:tabs>
        <w:ind w:right="28"/>
        <w:jc w:val="right"/>
      </w:pPr>
      <w:r>
        <w:t>к Спецификации (Приложение №1)</w:t>
      </w:r>
    </w:p>
    <w:p w14:paraId="68BA367C" w14:textId="77777777" w:rsidR="002A4148" w:rsidRPr="004A33BD" w:rsidRDefault="002A4148" w:rsidP="002A4148">
      <w:pPr>
        <w:tabs>
          <w:tab w:val="left" w:pos="1276"/>
        </w:tabs>
        <w:ind w:right="28"/>
        <w:jc w:val="right"/>
      </w:pPr>
      <w:r>
        <w:t xml:space="preserve">К Договору № </w:t>
      </w:r>
      <w:proofErr w:type="spellStart"/>
      <w:r>
        <w:t>ТКд</w:t>
      </w:r>
      <w:proofErr w:type="spellEnd"/>
      <w:r>
        <w:t>/24/___/____</w:t>
      </w:r>
    </w:p>
    <w:p w14:paraId="4AC92A55" w14:textId="77777777" w:rsidR="002A4148" w:rsidRPr="004A33BD" w:rsidRDefault="002A4148" w:rsidP="002A4148">
      <w:pPr>
        <w:pStyle w:val="37"/>
        <w:tabs>
          <w:tab w:val="left" w:pos="1276"/>
        </w:tabs>
        <w:ind w:right="28" w:firstLine="851"/>
        <w:jc w:val="right"/>
        <w:rPr>
          <w:sz w:val="24"/>
          <w:szCs w:val="24"/>
        </w:rPr>
      </w:pPr>
      <w:r>
        <w:rPr>
          <w:sz w:val="24"/>
          <w:szCs w:val="24"/>
        </w:rPr>
        <w:t>От «___</w:t>
      </w:r>
      <w:proofErr w:type="gramStart"/>
      <w:r>
        <w:rPr>
          <w:sz w:val="24"/>
          <w:szCs w:val="24"/>
        </w:rPr>
        <w:t>_»_</w:t>
      </w:r>
      <w:proofErr w:type="gramEnd"/>
      <w:r>
        <w:rPr>
          <w:sz w:val="24"/>
          <w:szCs w:val="24"/>
        </w:rPr>
        <w:t>___________ 2024 г</w:t>
      </w:r>
    </w:p>
    <w:tbl>
      <w:tblPr>
        <w:tblW w:w="10219" w:type="dxa"/>
        <w:tblInd w:w="108" w:type="dxa"/>
        <w:tblLayout w:type="fixed"/>
        <w:tblLook w:val="0000" w:firstRow="0" w:lastRow="0" w:firstColumn="0" w:lastColumn="0" w:noHBand="0" w:noVBand="0"/>
      </w:tblPr>
      <w:tblGrid>
        <w:gridCol w:w="5027"/>
        <w:gridCol w:w="5192"/>
      </w:tblGrid>
      <w:tr w:rsidR="002A4148" w:rsidRPr="00FD5E0D" w14:paraId="1571C90A" w14:textId="77777777" w:rsidTr="002A4148">
        <w:trPr>
          <w:trHeight w:val="1181"/>
        </w:trPr>
        <w:tc>
          <w:tcPr>
            <w:tcW w:w="10219" w:type="dxa"/>
            <w:gridSpan w:val="2"/>
          </w:tcPr>
          <w:p w14:paraId="2269DF50" w14:textId="77777777" w:rsidR="002A4148" w:rsidRPr="00FD5E0D" w:rsidRDefault="002A4148" w:rsidP="002A4148">
            <w:pPr>
              <w:tabs>
                <w:tab w:val="left" w:pos="1276"/>
              </w:tabs>
              <w:ind w:right="28"/>
              <w:jc w:val="both"/>
              <w:rPr>
                <w:b/>
              </w:rPr>
            </w:pPr>
          </w:p>
          <w:p w14:paraId="52A8D122" w14:textId="7EA2AB77" w:rsidR="002A4148" w:rsidRDefault="002A4148" w:rsidP="002A4148">
            <w:pPr>
              <w:tabs>
                <w:tab w:val="left" w:pos="1276"/>
              </w:tabs>
              <w:ind w:right="28" w:firstLine="851"/>
              <w:jc w:val="center"/>
              <w:rPr>
                <w:b/>
                <w:noProof/>
              </w:rPr>
            </w:pPr>
            <w:r>
              <w:rPr>
                <w:b/>
              </w:rPr>
              <w:t xml:space="preserve">СПЕЦИФИКАЦИЯ № </w:t>
            </w:r>
            <w:r w:rsidR="00BD2BC9">
              <w:rPr>
                <w:b/>
                <w:noProof/>
              </w:rPr>
              <w:t>_____</w:t>
            </w:r>
            <w:r>
              <w:rPr>
                <w:b/>
              </w:rPr>
              <w:br/>
              <w:t xml:space="preserve">К ДОГОВОРУ ОТ </w:t>
            </w:r>
            <w:r>
              <w:rPr>
                <w:b/>
                <w:noProof/>
              </w:rPr>
              <w:t xml:space="preserve"> </w:t>
            </w:r>
            <w:r>
              <w:rPr>
                <w:b/>
                <w:noProof/>
              </w:rPr>
              <w:sym w:font="Calibri" w:char="00AB"/>
            </w:r>
            <w:r>
              <w:rPr>
                <w:b/>
                <w:noProof/>
              </w:rPr>
              <w:t>_____</w:t>
            </w:r>
            <w:r>
              <w:rPr>
                <w:b/>
                <w:noProof/>
              </w:rPr>
              <w:sym w:font="Calibri" w:char="00BB"/>
            </w:r>
            <w:r>
              <w:rPr>
                <w:b/>
                <w:noProof/>
              </w:rPr>
              <w:t>___________________</w:t>
            </w:r>
            <w:r>
              <w:rPr>
                <w:b/>
                <w:noProof/>
                <w:lang w:val="en-US"/>
              </w:rPr>
              <w:t> </w:t>
            </w:r>
            <w:r>
              <w:rPr>
                <w:b/>
                <w:noProof/>
              </w:rPr>
              <w:t>________</w:t>
            </w:r>
            <w:r>
              <w:rPr>
                <w:b/>
              </w:rPr>
              <w:t xml:space="preserve"> № </w:t>
            </w:r>
            <w:r>
              <w:rPr>
                <w:b/>
                <w:noProof/>
              </w:rPr>
              <w:t>__________</w:t>
            </w:r>
          </w:p>
          <w:p w14:paraId="316BF3B9" w14:textId="77777777" w:rsidR="002A4148" w:rsidRPr="00FD5E0D" w:rsidRDefault="002A4148" w:rsidP="002A4148">
            <w:pPr>
              <w:tabs>
                <w:tab w:val="left" w:pos="1276"/>
              </w:tabs>
              <w:ind w:right="28" w:firstLine="851"/>
              <w:jc w:val="center"/>
              <w:rPr>
                <w:b/>
              </w:rPr>
            </w:pPr>
          </w:p>
        </w:tc>
      </w:tr>
      <w:tr w:rsidR="002A4148" w:rsidRPr="00FD5E0D" w14:paraId="0EF8BFCF" w14:textId="77777777" w:rsidTr="002A4148">
        <w:trPr>
          <w:trHeight w:val="242"/>
        </w:trPr>
        <w:tc>
          <w:tcPr>
            <w:tcW w:w="5027" w:type="dxa"/>
          </w:tcPr>
          <w:p w14:paraId="493A4D63" w14:textId="77777777" w:rsidR="002A4148" w:rsidRPr="00FD5E0D" w:rsidRDefault="002A4148" w:rsidP="002A4148">
            <w:pPr>
              <w:tabs>
                <w:tab w:val="left" w:pos="1276"/>
              </w:tabs>
              <w:ind w:right="28" w:hanging="109"/>
              <w:jc w:val="both"/>
            </w:pPr>
            <w:proofErr w:type="spellStart"/>
            <w:r>
              <w:t>г.Москва</w:t>
            </w:r>
            <w:proofErr w:type="spellEnd"/>
          </w:p>
        </w:tc>
        <w:tc>
          <w:tcPr>
            <w:tcW w:w="5191" w:type="dxa"/>
          </w:tcPr>
          <w:p w14:paraId="5CB7B71D" w14:textId="77777777" w:rsidR="002A4148" w:rsidRPr="00FD5E0D" w:rsidRDefault="002A4148" w:rsidP="002A4148">
            <w:pPr>
              <w:tabs>
                <w:tab w:val="left" w:pos="1276"/>
              </w:tabs>
              <w:ind w:right="28" w:firstLine="1687"/>
              <w:jc w:val="both"/>
            </w:pPr>
            <w:r>
              <w:rPr>
                <w:noProof/>
              </w:rPr>
              <w:t xml:space="preserve"> </w:t>
            </w:r>
            <w:r>
              <w:rPr>
                <w:noProof/>
              </w:rPr>
              <w:sym w:font="Calibri" w:char="00AB"/>
            </w:r>
            <w:r>
              <w:rPr>
                <w:noProof/>
              </w:rPr>
              <w:t>____</w:t>
            </w:r>
            <w:r>
              <w:rPr>
                <w:noProof/>
              </w:rPr>
              <w:sym w:font="Calibri" w:char="00BB"/>
            </w:r>
            <w:r>
              <w:rPr>
                <w:noProof/>
              </w:rPr>
              <w:t xml:space="preserve"> декабря 2024г.</w:t>
            </w:r>
          </w:p>
        </w:tc>
      </w:tr>
      <w:tr w:rsidR="002A4148" w:rsidRPr="00FD5E0D" w14:paraId="79F0B06D" w14:textId="77777777" w:rsidTr="002A4148">
        <w:trPr>
          <w:trHeight w:val="242"/>
        </w:trPr>
        <w:tc>
          <w:tcPr>
            <w:tcW w:w="5027" w:type="dxa"/>
          </w:tcPr>
          <w:p w14:paraId="77E32DBB" w14:textId="77777777" w:rsidR="002A4148" w:rsidRPr="00FD5E0D" w:rsidRDefault="002A4148" w:rsidP="002A4148">
            <w:pPr>
              <w:tabs>
                <w:tab w:val="left" w:pos="1276"/>
              </w:tabs>
              <w:ind w:right="28" w:hanging="109"/>
              <w:jc w:val="both"/>
            </w:pPr>
          </w:p>
        </w:tc>
        <w:tc>
          <w:tcPr>
            <w:tcW w:w="5191" w:type="dxa"/>
          </w:tcPr>
          <w:p w14:paraId="615E4E5A" w14:textId="77777777" w:rsidR="002A4148" w:rsidRPr="00FD5E0D" w:rsidRDefault="002A4148" w:rsidP="002A4148">
            <w:pPr>
              <w:tabs>
                <w:tab w:val="left" w:pos="1276"/>
              </w:tabs>
              <w:ind w:right="28"/>
              <w:jc w:val="both"/>
              <w:rPr>
                <w:noProof/>
              </w:rPr>
            </w:pPr>
          </w:p>
        </w:tc>
      </w:tr>
    </w:tbl>
    <w:p w14:paraId="21AD4EB8" w14:textId="77777777" w:rsidR="002A4148" w:rsidRPr="00FD5E0D" w:rsidRDefault="002A4148" w:rsidP="002A4148">
      <w:pPr>
        <w:tabs>
          <w:tab w:val="left" w:pos="1276"/>
        </w:tabs>
        <w:ind w:right="28" w:firstLine="851"/>
        <w:jc w:val="both"/>
      </w:pPr>
    </w:p>
    <w:p w14:paraId="10B1ABE8" w14:textId="77777777" w:rsidR="002A4148" w:rsidRPr="00FD5E0D" w:rsidRDefault="002A4148" w:rsidP="002A4148">
      <w:pPr>
        <w:pStyle w:val="37"/>
        <w:tabs>
          <w:tab w:val="left" w:pos="1276"/>
        </w:tabs>
        <w:ind w:left="0" w:right="28" w:firstLine="851"/>
        <w:jc w:val="both"/>
        <w:rPr>
          <w:noProof/>
          <w:sz w:val="24"/>
          <w:szCs w:val="24"/>
        </w:rPr>
      </w:pPr>
      <w:r>
        <w:rPr>
          <w:b/>
          <w:sz w:val="24"/>
          <w:szCs w:val="24"/>
        </w:rPr>
        <w:t>Комплект Систем:</w:t>
      </w:r>
      <w:r>
        <w:rPr>
          <w:sz w:val="24"/>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7"/>
        <w:gridCol w:w="1542"/>
      </w:tblGrid>
      <w:tr w:rsidR="002A4148" w:rsidRPr="00FD5E0D" w14:paraId="495C8360" w14:textId="77777777" w:rsidTr="003E6228">
        <w:trPr>
          <w:tblHeader/>
        </w:trPr>
        <w:tc>
          <w:tcPr>
            <w:tcW w:w="7859" w:type="dxa"/>
            <w:vAlign w:val="center"/>
          </w:tcPr>
          <w:p w14:paraId="0B1CAC91" w14:textId="77777777" w:rsidR="002A4148" w:rsidRPr="00FD5E0D" w:rsidRDefault="002A4148" w:rsidP="002A4148">
            <w:pPr>
              <w:tabs>
                <w:tab w:val="left" w:pos="1276"/>
              </w:tabs>
              <w:ind w:right="28"/>
              <w:jc w:val="both"/>
              <w:rPr>
                <w:noProof/>
              </w:rPr>
            </w:pPr>
            <w:r>
              <w:rPr>
                <w:noProof/>
              </w:rPr>
              <w:t>Наименование экземпляров Систем КонсультантПлюс</w:t>
            </w:r>
          </w:p>
        </w:tc>
        <w:tc>
          <w:tcPr>
            <w:tcW w:w="1497" w:type="dxa"/>
            <w:vAlign w:val="center"/>
          </w:tcPr>
          <w:p w14:paraId="6614DC83" w14:textId="77777777" w:rsidR="002A4148" w:rsidRPr="00FD5E0D" w:rsidRDefault="002A4148" w:rsidP="002A4148">
            <w:pPr>
              <w:tabs>
                <w:tab w:val="left" w:pos="1276"/>
              </w:tabs>
              <w:ind w:right="28"/>
              <w:jc w:val="both"/>
              <w:rPr>
                <w:noProof/>
              </w:rPr>
            </w:pPr>
            <w:r>
              <w:rPr>
                <w:noProof/>
              </w:rPr>
              <w:t>Количество</w:t>
            </w:r>
          </w:p>
        </w:tc>
      </w:tr>
      <w:tr w:rsidR="002A4148" w:rsidRPr="00FD5E0D" w14:paraId="25684176" w14:textId="77777777" w:rsidTr="003E6228">
        <w:tc>
          <w:tcPr>
            <w:tcW w:w="9356" w:type="dxa"/>
            <w:gridSpan w:val="2"/>
            <w:vAlign w:val="center"/>
          </w:tcPr>
          <w:p w14:paraId="7D28E864" w14:textId="77777777" w:rsidR="002A4148" w:rsidRPr="00FD5E0D" w:rsidRDefault="002A4148" w:rsidP="002A4148">
            <w:pPr>
              <w:tabs>
                <w:tab w:val="left" w:pos="1276"/>
              </w:tabs>
              <w:ind w:right="28" w:firstLine="851"/>
              <w:jc w:val="both"/>
              <w:rPr>
                <w:b/>
                <w:noProof/>
              </w:rPr>
            </w:pPr>
            <w:r>
              <w:rPr>
                <w:b/>
                <w:noProof/>
              </w:rPr>
              <w:t>Основная система:</w:t>
            </w:r>
          </w:p>
        </w:tc>
      </w:tr>
      <w:tr w:rsidR="002A4148" w:rsidRPr="00FD5E0D" w14:paraId="382CCDBA" w14:textId="77777777" w:rsidTr="003E6228">
        <w:tc>
          <w:tcPr>
            <w:tcW w:w="7859" w:type="dxa"/>
          </w:tcPr>
          <w:p w14:paraId="2BA40C88" w14:textId="77777777" w:rsidR="002A4148" w:rsidRPr="00FD5E0D" w:rsidRDefault="002A4148" w:rsidP="002A4148">
            <w:pPr>
              <w:tabs>
                <w:tab w:val="left" w:pos="1276"/>
              </w:tabs>
              <w:ind w:right="28"/>
              <w:jc w:val="both"/>
              <w:rPr>
                <w:noProof/>
              </w:rPr>
            </w:pPr>
            <w:r>
              <w:rPr>
                <w:noProof/>
              </w:rPr>
              <w:t>СПС Консультант Премиум смарт-комплект Проф</w:t>
            </w:r>
          </w:p>
        </w:tc>
        <w:tc>
          <w:tcPr>
            <w:tcW w:w="1497" w:type="dxa"/>
            <w:vAlign w:val="center"/>
          </w:tcPr>
          <w:p w14:paraId="4F818DE1" w14:textId="77777777" w:rsidR="002A4148" w:rsidRPr="00FD5E0D" w:rsidRDefault="002A4148" w:rsidP="002A4148">
            <w:pPr>
              <w:tabs>
                <w:tab w:val="left" w:pos="1276"/>
              </w:tabs>
              <w:ind w:right="28" w:firstLine="851"/>
              <w:jc w:val="both"/>
              <w:rPr>
                <w:noProof/>
              </w:rPr>
            </w:pPr>
            <w:r>
              <w:rPr>
                <w:noProof/>
              </w:rPr>
              <w:t>2</w:t>
            </w:r>
          </w:p>
        </w:tc>
      </w:tr>
    </w:tbl>
    <w:p w14:paraId="29DD1C02" w14:textId="77777777" w:rsidR="002A4148" w:rsidRPr="00FD5E0D" w:rsidRDefault="002A4148" w:rsidP="002A4148">
      <w:pPr>
        <w:pStyle w:val="37"/>
        <w:tabs>
          <w:tab w:val="left" w:pos="1276"/>
        </w:tabs>
        <w:ind w:left="0" w:right="28" w:firstLine="851"/>
        <w:jc w:val="both"/>
        <w:rPr>
          <w:sz w:val="24"/>
          <w:szCs w:val="24"/>
        </w:rPr>
      </w:pPr>
      <w:r>
        <w:rPr>
          <w:sz w:val="24"/>
          <w:szCs w:val="24"/>
        </w:rPr>
        <w:t>&lt;*&gt; Экземпляры по этой Спецификации – типа ОВК-Ф</w:t>
      </w:r>
    </w:p>
    <w:p w14:paraId="22883E7D" w14:textId="77777777" w:rsidR="002A4148" w:rsidRPr="00FD5E0D" w:rsidRDefault="002A4148" w:rsidP="002A4148">
      <w:pPr>
        <w:tabs>
          <w:tab w:val="left" w:pos="1276"/>
        </w:tabs>
        <w:spacing w:before="120"/>
        <w:ind w:right="28" w:firstLine="851"/>
        <w:jc w:val="center"/>
        <w:rPr>
          <w:b/>
        </w:rPr>
      </w:pPr>
      <w:r>
        <w:rPr>
          <w:b/>
        </w:rPr>
        <w:t>1. ОПЛАТА</w:t>
      </w:r>
    </w:p>
    <w:p w14:paraId="5FD1F901" w14:textId="77777777" w:rsidR="002A4148" w:rsidRPr="00FD5E0D" w:rsidRDefault="002A4148" w:rsidP="002A4148">
      <w:pPr>
        <w:pStyle w:val="37"/>
        <w:tabs>
          <w:tab w:val="left" w:pos="708"/>
          <w:tab w:val="left" w:pos="1276"/>
        </w:tabs>
        <w:ind w:left="0" w:right="28" w:firstLine="851"/>
        <w:jc w:val="both"/>
        <w:rPr>
          <w:sz w:val="24"/>
          <w:szCs w:val="24"/>
        </w:rPr>
      </w:pPr>
      <w:r>
        <w:rPr>
          <w:sz w:val="24"/>
          <w:szCs w:val="24"/>
        </w:rPr>
        <w:t xml:space="preserve">1.1. Оплата услуг по адаптации и сопровождению производится Заказчиком в порядке и по ценам, определяемым Договором и Спецификациями. </w:t>
      </w:r>
    </w:p>
    <w:p w14:paraId="154A9307" w14:textId="77777777" w:rsidR="002A4148" w:rsidRPr="00FD5E0D" w:rsidRDefault="002A4148" w:rsidP="002A4148">
      <w:pPr>
        <w:pStyle w:val="37"/>
        <w:tabs>
          <w:tab w:val="left" w:pos="1276"/>
        </w:tabs>
        <w:spacing w:before="240" w:after="0"/>
        <w:ind w:left="0" w:right="28" w:firstLine="851"/>
        <w:jc w:val="center"/>
        <w:rPr>
          <w:b/>
          <w:sz w:val="24"/>
          <w:szCs w:val="24"/>
        </w:rPr>
      </w:pPr>
      <w:r>
        <w:rPr>
          <w:b/>
          <w:sz w:val="24"/>
          <w:szCs w:val="24"/>
        </w:rPr>
        <w:t>2. АДАПТАЦИЯ</w:t>
      </w:r>
    </w:p>
    <w:p w14:paraId="68F72A17" w14:textId="77777777" w:rsidR="002A4148" w:rsidRPr="00FD5E0D" w:rsidRDefault="00591E7E" w:rsidP="002A4148">
      <w:pPr>
        <w:pStyle w:val="37"/>
        <w:tabs>
          <w:tab w:val="left" w:pos="708"/>
          <w:tab w:val="left" w:pos="1276"/>
        </w:tabs>
        <w:spacing w:after="0"/>
        <w:ind w:left="0" w:right="28" w:firstLine="851"/>
        <w:jc w:val="both"/>
        <w:rPr>
          <w:sz w:val="24"/>
          <w:szCs w:val="24"/>
        </w:rPr>
      </w:pPr>
      <w:hyperlink w:anchor="Par49" w:tooltip="Код формы" w:history="1">
        <w:r w:rsidR="002A4148">
          <w:rPr>
            <w:sz w:val="24"/>
            <w:szCs w:val="24"/>
          </w:rPr>
          <w:t>2.</w:t>
        </w:r>
      </w:hyperlink>
      <w:r w:rsidR="002A4148">
        <w:rPr>
          <w:sz w:val="24"/>
          <w:szCs w:val="24"/>
        </w:rPr>
        <w:t xml:space="preserve">1. </w:t>
      </w:r>
      <w:r w:rsidR="002A4148">
        <w:rPr>
          <w:b/>
          <w:sz w:val="24"/>
          <w:szCs w:val="24"/>
        </w:rPr>
        <w:t xml:space="preserve">Адаптация (регистрация и иные действия согласно Договору). </w:t>
      </w:r>
      <w:r w:rsidR="002A4148">
        <w:rPr>
          <w:sz w:val="24"/>
          <w:szCs w:val="24"/>
        </w:rPr>
        <w:t>Для организации сопровождения экземпляры Систем, включая специальную копию Систем, регистрируются и адаптируются на электронном устройстве Заказчика, ЭВМ Исполнителя, ЭВМ Разработчика Систем.</w:t>
      </w:r>
    </w:p>
    <w:p w14:paraId="6D16972F"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2.</w:t>
        </w:r>
      </w:hyperlink>
      <w:r w:rsidR="002A4148">
        <w:rPr>
          <w:sz w:val="24"/>
          <w:szCs w:val="24"/>
        </w:rPr>
        <w:t xml:space="preserve">2. </w:t>
      </w:r>
      <w:r w:rsidR="002A4148">
        <w:rPr>
          <w:b/>
          <w:sz w:val="24"/>
          <w:szCs w:val="24"/>
        </w:rPr>
        <w:t xml:space="preserve">Условия и порядок первичной регистрации на ЭВМ. </w:t>
      </w:r>
      <w:r w:rsidR="002A4148">
        <w:rPr>
          <w:sz w:val="24"/>
          <w:szCs w:val="24"/>
        </w:rPr>
        <w:t>Экземпляры Систем, указанные в настоящей Спецификации, предназначены для организации подключения к Системам посредством регистрации (адаптации) на электронном устройстве Заказчика, ЭВМ Исполнителя, ЭВМ Разработчика Систем. После перенастройки и только на основании отдельной Спецификации указанные экземпляры Систем могут использоваться на ЭВМ ЛВС Заказчика. Разработчиком могут определяться особенности перенастройки экземпляров Систем и их последующей работы на ЭВМ ЛВС.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w:t>
      </w:r>
    </w:p>
    <w:p w14:paraId="16B2D652" w14:textId="77777777" w:rsidR="002A4148" w:rsidRPr="00FD5E0D" w:rsidRDefault="002A4148" w:rsidP="002A4148">
      <w:pPr>
        <w:pStyle w:val="37"/>
        <w:tabs>
          <w:tab w:val="left" w:pos="708"/>
          <w:tab w:val="left" w:pos="1276"/>
        </w:tabs>
        <w:spacing w:after="0"/>
        <w:ind w:left="0" w:right="28" w:firstLine="851"/>
        <w:jc w:val="both"/>
        <w:rPr>
          <w:sz w:val="24"/>
          <w:szCs w:val="24"/>
        </w:rPr>
      </w:pPr>
      <w:r>
        <w:rPr>
          <w:sz w:val="24"/>
          <w:szCs w:val="24"/>
        </w:rPr>
        <w:t xml:space="preserve">2.3. </w:t>
      </w:r>
      <w:r>
        <w:rPr>
          <w:b/>
          <w:sz w:val="24"/>
          <w:szCs w:val="24"/>
        </w:rPr>
        <w:t>Условия и порядок дополнительной перерегистрации (адаптации) на ЭВМ в рамках сопровождения.</w:t>
      </w:r>
      <w:r>
        <w:rPr>
          <w:sz w:val="24"/>
          <w:szCs w:val="24"/>
        </w:rPr>
        <w:t xml:space="preserve"> Исполнитель обеспечивает администрирование специального АРМ администратора учетных записей пользователей и в рамках данного процесса при необходимости проводит дополнительную регулярную перерегистрацию (адаптацию) экземпляров на электронном устройстве Заказчика, ЭВМ Исполнителя, ЭВМ Разработчика Систем при сбоях и в других необходимых случаях.</w:t>
      </w:r>
    </w:p>
    <w:p w14:paraId="65D4BF29" w14:textId="77777777" w:rsidR="002A4148" w:rsidRPr="00FD5E0D" w:rsidRDefault="002A4148" w:rsidP="002A4148">
      <w:pPr>
        <w:tabs>
          <w:tab w:val="left" w:pos="1276"/>
        </w:tabs>
        <w:spacing w:before="240"/>
        <w:ind w:right="28" w:firstLine="851"/>
        <w:jc w:val="center"/>
        <w:rPr>
          <w:b/>
        </w:rPr>
      </w:pPr>
      <w:r>
        <w:rPr>
          <w:b/>
        </w:rPr>
        <w:t>3. ПОРЯДОК ПОДКЛЮЧЕНИЯ И ИСПОЛЬЗОВАНИЯ ЭКЗЕМПЛЯРОВ СИСТЕМ</w:t>
      </w:r>
    </w:p>
    <w:p w14:paraId="2DB66AA7"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3.1</w:t>
        </w:r>
      </w:hyperlink>
      <w:r w:rsidR="002A4148">
        <w:rPr>
          <w:sz w:val="24"/>
          <w:szCs w:val="24"/>
        </w:rPr>
        <w:t xml:space="preserve">. </w:t>
      </w:r>
      <w:r w:rsidR="002A4148">
        <w:rPr>
          <w:b/>
          <w:sz w:val="24"/>
          <w:szCs w:val="24"/>
        </w:rPr>
        <w:t>Подключение комплекта Систем.</w:t>
      </w:r>
      <w:r w:rsidR="002A4148">
        <w:rPr>
          <w:sz w:val="24"/>
          <w:szCs w:val="24"/>
        </w:rPr>
        <w:t xml:space="preserve"> Исполнитель осуществляет подключение комплекта Систем в течение трех дней со дня регистрации.</w:t>
      </w:r>
    </w:p>
    <w:p w14:paraId="4A264B94"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3.2</w:t>
        </w:r>
      </w:hyperlink>
      <w:r w:rsidR="002A4148">
        <w:rPr>
          <w:sz w:val="24"/>
          <w:szCs w:val="24"/>
        </w:rPr>
        <w:t xml:space="preserve">. </w:t>
      </w:r>
      <w:r w:rsidR="002A4148">
        <w:rPr>
          <w:b/>
          <w:sz w:val="24"/>
          <w:szCs w:val="24"/>
        </w:rPr>
        <w:t>Разрешенные передачи.</w:t>
      </w:r>
      <w:r w:rsidR="002A4148">
        <w:rPr>
          <w:sz w:val="24"/>
          <w:szCs w:val="24"/>
        </w:rPr>
        <w:t xml:space="preserve"> Заказчик не вправе передавать экземпляр Системы третьему лицу.</w:t>
      </w:r>
    </w:p>
    <w:p w14:paraId="3A2E4E79" w14:textId="77777777" w:rsidR="002A4148" w:rsidRPr="00FD5E0D" w:rsidRDefault="00591E7E" w:rsidP="002A4148">
      <w:pPr>
        <w:pStyle w:val="37"/>
        <w:tabs>
          <w:tab w:val="left" w:pos="1276"/>
        </w:tabs>
        <w:spacing w:after="0"/>
        <w:ind w:left="0" w:right="28" w:firstLine="851"/>
        <w:jc w:val="both"/>
        <w:rPr>
          <w:noProof/>
          <w:sz w:val="24"/>
          <w:szCs w:val="24"/>
        </w:rPr>
      </w:pPr>
      <w:hyperlink w:anchor="Par49" w:tooltip="Код формы" w:history="1">
        <w:r w:rsidR="002A4148">
          <w:rPr>
            <w:sz w:val="24"/>
            <w:szCs w:val="24"/>
          </w:rPr>
          <w:t>3.3</w:t>
        </w:r>
      </w:hyperlink>
      <w:r w:rsidR="002A4148">
        <w:rPr>
          <w:sz w:val="24"/>
          <w:szCs w:val="24"/>
        </w:rPr>
        <w:t xml:space="preserve">. </w:t>
      </w:r>
      <w:r w:rsidR="002A4148">
        <w:rPr>
          <w:b/>
          <w:sz w:val="24"/>
          <w:szCs w:val="24"/>
        </w:rPr>
        <w:t>Электронный адрес</w:t>
      </w:r>
      <w:r w:rsidR="002A4148">
        <w:rPr>
          <w:sz w:val="24"/>
          <w:szCs w:val="24"/>
        </w:rPr>
        <w:t xml:space="preserve"> для направления Заказчику информации: </w:t>
      </w:r>
      <w:r w:rsidR="002A4148">
        <w:rPr>
          <w:noProof/>
          <w:sz w:val="24"/>
          <w:szCs w:val="24"/>
        </w:rPr>
        <w:t>motornovav@trcont.ru</w:t>
      </w:r>
    </w:p>
    <w:p w14:paraId="1D854C67"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xml:space="preserve"> В случае изменения электронного адреса Заказчик направляет Исполнителю письменное уведомление по форме, согласованной в качестве приложения к Договору.</w:t>
      </w:r>
    </w:p>
    <w:p w14:paraId="1DD0DA18" w14:textId="77777777" w:rsidR="002A4148" w:rsidRPr="00FD5E0D" w:rsidRDefault="00591E7E" w:rsidP="002A4148">
      <w:pPr>
        <w:pStyle w:val="37"/>
        <w:tabs>
          <w:tab w:val="left" w:pos="708"/>
          <w:tab w:val="left" w:pos="1276"/>
        </w:tabs>
        <w:spacing w:after="0"/>
        <w:ind w:left="0" w:right="28" w:firstLine="851"/>
        <w:jc w:val="both"/>
        <w:rPr>
          <w:sz w:val="24"/>
          <w:szCs w:val="24"/>
        </w:rPr>
      </w:pPr>
      <w:hyperlink w:anchor="Par49" w:tooltip="Код формы" w:history="1">
        <w:r w:rsidR="002A4148">
          <w:rPr>
            <w:sz w:val="24"/>
            <w:szCs w:val="24"/>
          </w:rPr>
          <w:t>3.</w:t>
        </w:r>
      </w:hyperlink>
      <w:r w:rsidR="002A4148">
        <w:rPr>
          <w:sz w:val="24"/>
          <w:szCs w:val="24"/>
        </w:rPr>
        <w:t xml:space="preserve">4. </w:t>
      </w:r>
      <w:r w:rsidR="002A4148">
        <w:rPr>
          <w:b/>
          <w:sz w:val="24"/>
          <w:szCs w:val="24"/>
        </w:rPr>
        <w:t xml:space="preserve">Организация подключения. </w:t>
      </w:r>
      <w:r w:rsidR="002A4148">
        <w:rPr>
          <w:sz w:val="24"/>
          <w:szCs w:val="24"/>
        </w:rPr>
        <w:t xml:space="preserve">При осуществлении регистрации и адаптации Исполнитель: </w:t>
      </w:r>
    </w:p>
    <w:p w14:paraId="704B99EA"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3.</w:t>
        </w:r>
      </w:hyperlink>
      <w:r w:rsidR="002A4148">
        <w:rPr>
          <w:sz w:val="24"/>
          <w:szCs w:val="24"/>
        </w:rPr>
        <w:t xml:space="preserve">4.1. Согласно п. 2.2 настоящей Спецификации обеспечивает передачу Заказчику 1 (одного) </w:t>
      </w:r>
      <w:proofErr w:type="spellStart"/>
      <w:r w:rsidR="002A4148">
        <w:rPr>
          <w:sz w:val="24"/>
          <w:szCs w:val="24"/>
        </w:rPr>
        <w:t>флеш</w:t>
      </w:r>
      <w:proofErr w:type="spellEnd"/>
      <w:r w:rsidR="002A4148">
        <w:rPr>
          <w:sz w:val="24"/>
          <w:szCs w:val="24"/>
        </w:rPr>
        <w:t xml:space="preserve">-носителя для использования комплекта. Стоимость </w:t>
      </w:r>
      <w:proofErr w:type="spellStart"/>
      <w:r w:rsidR="002A4148">
        <w:rPr>
          <w:sz w:val="24"/>
          <w:szCs w:val="24"/>
        </w:rPr>
        <w:t>флеш</w:t>
      </w:r>
      <w:proofErr w:type="spellEnd"/>
      <w:r w:rsidR="002A4148">
        <w:rPr>
          <w:sz w:val="24"/>
          <w:szCs w:val="24"/>
        </w:rPr>
        <w:t xml:space="preserve">-носителя не входит в стоимость регистрации. Использование комплекта возможно с оборудования Заказчика, к которому подсоединен </w:t>
      </w:r>
      <w:proofErr w:type="spellStart"/>
      <w:r w:rsidR="002A4148">
        <w:rPr>
          <w:sz w:val="24"/>
          <w:szCs w:val="24"/>
        </w:rPr>
        <w:t>флеш</w:t>
      </w:r>
      <w:proofErr w:type="spellEnd"/>
      <w:r w:rsidR="002A4148">
        <w:rPr>
          <w:sz w:val="24"/>
          <w:szCs w:val="24"/>
        </w:rPr>
        <w:t xml:space="preserve">-носитель. </w:t>
      </w:r>
    </w:p>
    <w:p w14:paraId="1F5CA5FD" w14:textId="77777777" w:rsidR="002A4148" w:rsidRPr="00FD5E0D" w:rsidRDefault="00591E7E" w:rsidP="002A4148">
      <w:pPr>
        <w:pStyle w:val="37"/>
        <w:tabs>
          <w:tab w:val="left" w:pos="708"/>
          <w:tab w:val="left" w:pos="1276"/>
        </w:tabs>
        <w:spacing w:after="0"/>
        <w:ind w:left="0" w:right="28" w:firstLine="851"/>
        <w:jc w:val="both"/>
        <w:rPr>
          <w:sz w:val="24"/>
          <w:szCs w:val="24"/>
        </w:rPr>
      </w:pPr>
      <w:hyperlink w:anchor="Par49" w:tooltip="Код формы" w:history="1">
        <w:r w:rsidR="002A4148">
          <w:rPr>
            <w:sz w:val="24"/>
            <w:szCs w:val="24"/>
          </w:rPr>
          <w:t>3.</w:t>
        </w:r>
      </w:hyperlink>
      <w:r w:rsidR="002A4148">
        <w:rPr>
          <w:sz w:val="24"/>
          <w:szCs w:val="24"/>
        </w:rPr>
        <w:t xml:space="preserve">4.2. Сохраняет параметры использования в специальной копии Системы. </w:t>
      </w:r>
    </w:p>
    <w:p w14:paraId="405897AD" w14:textId="77777777" w:rsidR="002A4148" w:rsidRPr="00FD5E0D" w:rsidRDefault="002A4148" w:rsidP="002A4148">
      <w:pPr>
        <w:pStyle w:val="37"/>
        <w:tabs>
          <w:tab w:val="left" w:pos="708"/>
          <w:tab w:val="left" w:pos="1276"/>
        </w:tabs>
        <w:spacing w:after="0"/>
        <w:ind w:left="0" w:right="28" w:firstLine="851"/>
        <w:jc w:val="both"/>
        <w:rPr>
          <w:sz w:val="24"/>
          <w:szCs w:val="24"/>
        </w:rPr>
      </w:pPr>
      <w:r>
        <w:rPr>
          <w:sz w:val="24"/>
          <w:szCs w:val="24"/>
        </w:rPr>
        <w:t xml:space="preserve">3.4.3. Регистрирует АРМ администратора учетных записей пользователей для организации сопровождения Систем, в т.ч. формирует, адаптирует и модифицирует базу данных учетных записей пользователей. </w:t>
      </w:r>
    </w:p>
    <w:p w14:paraId="21BFAD9A" w14:textId="77777777" w:rsidR="002A4148" w:rsidRPr="00FD5E0D" w:rsidRDefault="00591E7E" w:rsidP="002A4148">
      <w:pPr>
        <w:pStyle w:val="37"/>
        <w:tabs>
          <w:tab w:val="left" w:pos="708"/>
          <w:tab w:val="left" w:pos="1276"/>
        </w:tabs>
        <w:spacing w:after="0"/>
        <w:ind w:left="0" w:right="28" w:firstLine="851"/>
        <w:jc w:val="both"/>
        <w:rPr>
          <w:sz w:val="24"/>
          <w:szCs w:val="24"/>
        </w:rPr>
      </w:pPr>
      <w:hyperlink w:anchor="Par49" w:tooltip="Код формы" w:history="1">
        <w:r w:rsidR="002A4148">
          <w:rPr>
            <w:sz w:val="24"/>
            <w:szCs w:val="24"/>
          </w:rPr>
          <w:t>3.</w:t>
        </w:r>
      </w:hyperlink>
      <w:r w:rsidR="002A4148">
        <w:rPr>
          <w:sz w:val="24"/>
          <w:szCs w:val="24"/>
        </w:rPr>
        <w:t xml:space="preserve">5. </w:t>
      </w:r>
      <w:r w:rsidR="002A4148">
        <w:rPr>
          <w:b/>
          <w:sz w:val="24"/>
          <w:szCs w:val="24"/>
        </w:rPr>
        <w:t xml:space="preserve">Использование информации на </w:t>
      </w:r>
      <w:proofErr w:type="spellStart"/>
      <w:r w:rsidR="002A4148">
        <w:rPr>
          <w:b/>
          <w:sz w:val="24"/>
          <w:szCs w:val="24"/>
        </w:rPr>
        <w:t>флеш</w:t>
      </w:r>
      <w:proofErr w:type="spellEnd"/>
      <w:r w:rsidR="002A4148">
        <w:rPr>
          <w:b/>
          <w:sz w:val="24"/>
          <w:szCs w:val="24"/>
        </w:rPr>
        <w:t>-носителе.</w:t>
      </w:r>
      <w:r w:rsidR="002A4148">
        <w:rPr>
          <w:sz w:val="24"/>
          <w:szCs w:val="24"/>
        </w:rPr>
        <w:t xml:space="preserve"> После адаптации использование информации возможно в ограниченном объеме служебных файлов, записанных на </w:t>
      </w:r>
      <w:proofErr w:type="spellStart"/>
      <w:r w:rsidR="002A4148">
        <w:rPr>
          <w:sz w:val="24"/>
          <w:szCs w:val="24"/>
        </w:rPr>
        <w:t>флеш</w:t>
      </w:r>
      <w:proofErr w:type="spellEnd"/>
      <w:r w:rsidR="002A4148">
        <w:rPr>
          <w:sz w:val="24"/>
          <w:szCs w:val="24"/>
        </w:rPr>
        <w:t xml:space="preserve">-носитель. Использование информации на </w:t>
      </w:r>
      <w:proofErr w:type="spellStart"/>
      <w:r w:rsidR="002A4148">
        <w:rPr>
          <w:sz w:val="24"/>
          <w:szCs w:val="24"/>
        </w:rPr>
        <w:t>флеш</w:t>
      </w:r>
      <w:proofErr w:type="spellEnd"/>
      <w:r w:rsidR="002A4148">
        <w:rPr>
          <w:sz w:val="24"/>
          <w:szCs w:val="24"/>
        </w:rPr>
        <w:t>-носителе предусматривает в т.ч. возможность ежедневного получения Заказчиком актуальной информации по телекоммуникационным каналам связи, в т.ч. сопровождение специальной копии Системы.</w:t>
      </w:r>
    </w:p>
    <w:p w14:paraId="5173BA0C" w14:textId="77777777" w:rsidR="002A4148" w:rsidRPr="00FD5E0D" w:rsidRDefault="00591E7E" w:rsidP="002A4148">
      <w:pPr>
        <w:pStyle w:val="37"/>
        <w:tabs>
          <w:tab w:val="left" w:pos="708"/>
          <w:tab w:val="left" w:pos="1276"/>
        </w:tabs>
        <w:spacing w:after="0"/>
        <w:ind w:left="0" w:right="28" w:firstLine="851"/>
        <w:jc w:val="both"/>
        <w:rPr>
          <w:sz w:val="24"/>
          <w:szCs w:val="24"/>
        </w:rPr>
      </w:pPr>
      <w:hyperlink w:anchor="Par49" w:tooltip="Код формы" w:history="1">
        <w:r w:rsidR="002A4148">
          <w:rPr>
            <w:sz w:val="24"/>
            <w:szCs w:val="24"/>
          </w:rPr>
          <w:t>3.</w:t>
        </w:r>
      </w:hyperlink>
      <w:r w:rsidR="002A4148">
        <w:rPr>
          <w:sz w:val="24"/>
          <w:szCs w:val="24"/>
        </w:rPr>
        <w:t xml:space="preserve">6. </w:t>
      </w:r>
      <w:r w:rsidR="002A4148">
        <w:rPr>
          <w:b/>
          <w:sz w:val="24"/>
          <w:szCs w:val="24"/>
        </w:rPr>
        <w:t>Конфиденциальность.</w:t>
      </w:r>
      <w:r w:rsidR="002A4148">
        <w:rPr>
          <w:sz w:val="24"/>
          <w:szCs w:val="24"/>
        </w:rPr>
        <w:t xml:space="preserve"> Заказчик обязан обеспечивать конфиденциальность </w:t>
      </w:r>
      <w:proofErr w:type="spellStart"/>
      <w:r w:rsidR="002A4148">
        <w:rPr>
          <w:sz w:val="24"/>
          <w:szCs w:val="24"/>
        </w:rPr>
        <w:t>флеш</w:t>
      </w:r>
      <w:proofErr w:type="spellEnd"/>
      <w:r w:rsidR="002A4148">
        <w:rPr>
          <w:sz w:val="24"/>
          <w:szCs w:val="24"/>
        </w:rPr>
        <w:t xml:space="preserve">-носителя. Нарушениями конфиденциальности, являющимися грубыми нарушениями прав на объекты интеллектуальной собственности, в частности, признается: передача </w:t>
      </w:r>
      <w:proofErr w:type="spellStart"/>
      <w:r w:rsidR="002A4148">
        <w:rPr>
          <w:sz w:val="24"/>
          <w:szCs w:val="24"/>
        </w:rPr>
        <w:t>флеш</w:t>
      </w:r>
      <w:proofErr w:type="spellEnd"/>
      <w:r w:rsidR="002A4148">
        <w:rPr>
          <w:sz w:val="24"/>
          <w:szCs w:val="24"/>
        </w:rPr>
        <w:t xml:space="preserve">-носителя лицам, не являющимся Уникальными пользователями, несвоевременное изъятие </w:t>
      </w:r>
      <w:proofErr w:type="spellStart"/>
      <w:r w:rsidR="002A4148">
        <w:rPr>
          <w:sz w:val="24"/>
          <w:szCs w:val="24"/>
        </w:rPr>
        <w:t>флеш</w:t>
      </w:r>
      <w:proofErr w:type="spellEnd"/>
      <w:r w:rsidR="002A4148">
        <w:rPr>
          <w:sz w:val="24"/>
          <w:szCs w:val="24"/>
        </w:rPr>
        <w:t xml:space="preserve">-носителя у Уникального пользователя в случае прекращения трудовых отношений с ним, нарушение обязанности хранить информацию об Уникальных пользователях, которым был передан </w:t>
      </w:r>
      <w:proofErr w:type="spellStart"/>
      <w:r w:rsidR="002A4148">
        <w:rPr>
          <w:sz w:val="24"/>
          <w:szCs w:val="24"/>
        </w:rPr>
        <w:t>флеш</w:t>
      </w:r>
      <w:proofErr w:type="spellEnd"/>
      <w:r w:rsidR="002A4148">
        <w:rPr>
          <w:sz w:val="24"/>
          <w:szCs w:val="24"/>
        </w:rPr>
        <w:t xml:space="preserve">-носитель и т.д. </w:t>
      </w:r>
    </w:p>
    <w:p w14:paraId="5FB534AD"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3.</w:t>
        </w:r>
      </w:hyperlink>
      <w:r w:rsidR="002A4148">
        <w:rPr>
          <w:sz w:val="24"/>
          <w:szCs w:val="24"/>
        </w:rPr>
        <w:t xml:space="preserve">7. </w:t>
      </w:r>
      <w:r w:rsidR="002A4148">
        <w:rPr>
          <w:b/>
          <w:sz w:val="24"/>
          <w:szCs w:val="24"/>
        </w:rPr>
        <w:t>Интерфейсные сообщения.</w:t>
      </w:r>
      <w:r w:rsidR="002A4148">
        <w:rPr>
          <w:sz w:val="24"/>
          <w:szCs w:val="24"/>
        </w:rPr>
        <w:t xml:space="preserve"> Система может содержать информационное сообщение о наименовании и местонахождении правомерного пользователя комплекта Систем. Сообщение может быть показано не чаще одного раза в 24 часа.</w:t>
      </w:r>
    </w:p>
    <w:p w14:paraId="45B2B447" w14:textId="77777777" w:rsidR="002A4148" w:rsidRPr="00FD5E0D" w:rsidRDefault="00591E7E" w:rsidP="002A4148">
      <w:pPr>
        <w:pStyle w:val="37"/>
        <w:tabs>
          <w:tab w:val="left" w:pos="708"/>
          <w:tab w:val="left" w:pos="1276"/>
        </w:tabs>
        <w:spacing w:after="0"/>
        <w:ind w:left="0" w:right="28" w:firstLine="851"/>
        <w:jc w:val="both"/>
        <w:rPr>
          <w:sz w:val="24"/>
          <w:szCs w:val="24"/>
        </w:rPr>
      </w:pPr>
      <w:hyperlink w:anchor="Par49" w:tooltip="Код формы" w:history="1">
        <w:r w:rsidR="002A4148">
          <w:rPr>
            <w:sz w:val="24"/>
            <w:szCs w:val="24"/>
          </w:rPr>
          <w:t>3.</w:t>
        </w:r>
      </w:hyperlink>
      <w:r w:rsidR="002A4148">
        <w:rPr>
          <w:sz w:val="24"/>
          <w:szCs w:val="24"/>
        </w:rPr>
        <w:t xml:space="preserve">8. </w:t>
      </w:r>
      <w:r w:rsidR="002A4148">
        <w:rPr>
          <w:b/>
          <w:sz w:val="24"/>
          <w:szCs w:val="24"/>
        </w:rPr>
        <w:t>Параметры использования комплекта.</w:t>
      </w:r>
      <w:r w:rsidR="002A4148">
        <w:rPr>
          <w:sz w:val="24"/>
          <w:szCs w:val="24"/>
        </w:rPr>
        <w:t xml:space="preserve"> Разработчик Систем самостоятельно определяет параметры использования Систем и вправе в одностороннем порядке их изменять. С актуальными параметрами Заказчик вправе ознакомиться в разделе справочной информации о комплекте в электронном виде. </w:t>
      </w:r>
    </w:p>
    <w:p w14:paraId="73BAE30E"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3.</w:t>
        </w:r>
      </w:hyperlink>
      <w:r w:rsidR="002A4148">
        <w:rPr>
          <w:sz w:val="24"/>
          <w:szCs w:val="24"/>
        </w:rPr>
        <w:t xml:space="preserve">9. </w:t>
      </w:r>
      <w:r w:rsidR="002A4148">
        <w:rPr>
          <w:b/>
          <w:sz w:val="24"/>
          <w:szCs w:val="24"/>
        </w:rPr>
        <w:t xml:space="preserve">Возобновление. </w:t>
      </w:r>
      <w:r w:rsidR="002A4148">
        <w:rPr>
          <w:sz w:val="24"/>
          <w:szCs w:val="24"/>
        </w:rPr>
        <w:t>В случае отказа Заказчика от услуг с использованием экземпляра Системы возможность использования Заказчиком данной Системы блокируется, оказание Заказчику любых услуг с использованием данного экземпляра Системы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 Оказание Заказчику любых услуг с использованием иных Систем, включенных в один комплект с Системой, в отношении экземпляра которой Заказчик отказался от услуг, может быть продолжено Исполнителем только при наличии технической возможности.</w:t>
      </w:r>
    </w:p>
    <w:p w14:paraId="63A57310" w14:textId="77777777" w:rsidR="002A4148" w:rsidRPr="00FD5E0D" w:rsidRDefault="002A4148" w:rsidP="002A4148">
      <w:pPr>
        <w:tabs>
          <w:tab w:val="left" w:pos="1276"/>
        </w:tabs>
        <w:spacing w:before="240"/>
        <w:ind w:right="28" w:firstLine="851"/>
        <w:jc w:val="center"/>
        <w:rPr>
          <w:b/>
        </w:rPr>
      </w:pPr>
      <w:r>
        <w:rPr>
          <w:b/>
        </w:rPr>
        <w:t>4. ОСОБЕННОСТИ ОКАЗАНИЯ УСЛУГ</w:t>
      </w:r>
    </w:p>
    <w:p w14:paraId="5D3C2B11"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4.1</w:t>
        </w:r>
      </w:hyperlink>
      <w:r w:rsidR="002A4148">
        <w:rPr>
          <w:sz w:val="24"/>
          <w:szCs w:val="24"/>
        </w:rPr>
        <w:t xml:space="preserve">. </w:t>
      </w:r>
      <w:r w:rsidR="002A4148">
        <w:rPr>
          <w:b/>
          <w:sz w:val="24"/>
          <w:szCs w:val="24"/>
        </w:rPr>
        <w:t>Режим обслуживания.</w:t>
      </w:r>
      <w:r w:rsidR="002A4148">
        <w:rPr>
          <w:sz w:val="24"/>
          <w:szCs w:val="24"/>
        </w:rPr>
        <w:t xml:space="preserve"> Исполнитель обеспечивает возможность использования комплекта Систем 24 часа в сутки 7 дней в неделю, за исключением времени перерывов в предоставлении услуг,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 Использование комплекта возможно под управлением специальной копии Системы с электронного устройства Заказчика, на котором она установлена.</w:t>
      </w:r>
    </w:p>
    <w:p w14:paraId="684D077C"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w:t>
        </w:r>
      </w:hyperlink>
      <w:r w:rsidR="002A4148">
        <w:rPr>
          <w:sz w:val="24"/>
          <w:szCs w:val="24"/>
        </w:rPr>
        <w:t xml:space="preserve">2. </w:t>
      </w:r>
      <w:r w:rsidR="002A4148">
        <w:rPr>
          <w:b/>
          <w:sz w:val="24"/>
          <w:szCs w:val="24"/>
        </w:rPr>
        <w:t>Объем сопровождения.</w:t>
      </w:r>
      <w:r w:rsidR="002A4148">
        <w:rPr>
          <w:sz w:val="24"/>
          <w:szCs w:val="24"/>
        </w:rPr>
        <w:t xml:space="preserve"> Услуги Исполнителя предусматривают: </w:t>
      </w:r>
    </w:p>
    <w:p w14:paraId="6E2517DB"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w:t>
        </w:r>
      </w:hyperlink>
      <w:r w:rsidR="002A4148">
        <w:rPr>
          <w:sz w:val="24"/>
          <w:szCs w:val="24"/>
        </w:rPr>
        <w:t>2.1. Предоставление Заказчику актуальной информации путем сопровождения зарегистрированных экземпляров Систем и в том числе специальной копии Системы.</w:t>
      </w:r>
    </w:p>
    <w:p w14:paraId="20111769"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w:t>
        </w:r>
      </w:hyperlink>
      <w:r w:rsidR="002A4148">
        <w:rPr>
          <w:sz w:val="24"/>
          <w:szCs w:val="24"/>
        </w:rPr>
        <w:t xml:space="preserve">2.2. Предоставление Заказчику возможности получения консультаций по работе Систем по телефону, по электронной почте, через специальные сервисы и базы данных либо в офисе Исполнителя. </w:t>
      </w:r>
    </w:p>
    <w:p w14:paraId="4ABBCB85" w14:textId="77777777" w:rsidR="002A4148" w:rsidRPr="00FD5E0D" w:rsidRDefault="002A4148" w:rsidP="002A4148">
      <w:pPr>
        <w:pStyle w:val="37"/>
        <w:tabs>
          <w:tab w:val="left" w:pos="708"/>
          <w:tab w:val="left" w:pos="1276"/>
        </w:tabs>
        <w:spacing w:after="0"/>
        <w:ind w:left="0" w:right="28" w:firstLine="851"/>
        <w:jc w:val="both"/>
        <w:rPr>
          <w:sz w:val="24"/>
          <w:szCs w:val="24"/>
        </w:rPr>
      </w:pPr>
      <w:r>
        <w:rPr>
          <w:sz w:val="24"/>
          <w:szCs w:val="24"/>
        </w:rPr>
        <w:lastRenderedPageBreak/>
        <w:t>4.2.3. С использованием АРМ администратора учетных записей пользователей и базы данных учетных записей пользователей восстановление персональных настроек Заказчика (папок, закладок, документов на контроле, комментариев пользователей в текстах документов).</w:t>
      </w:r>
    </w:p>
    <w:p w14:paraId="217B85E2"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w:t>
        </w:r>
      </w:hyperlink>
      <w:r w:rsidR="002A4148">
        <w:rPr>
          <w:sz w:val="24"/>
          <w:szCs w:val="24"/>
        </w:rPr>
        <w:t>2.4. Изменение параметров использования, сохраненных в специальной копии Системы.</w:t>
      </w:r>
    </w:p>
    <w:p w14:paraId="1ACBFD67"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w:t>
        </w:r>
      </w:hyperlink>
      <w:r w:rsidR="002A4148">
        <w:rPr>
          <w:sz w:val="24"/>
          <w:szCs w:val="24"/>
        </w:rPr>
        <w:t xml:space="preserve">2.5. Выполнение иных действий, предоставление другой информации и материалов, предусмотренных Договором. </w:t>
      </w:r>
    </w:p>
    <w:p w14:paraId="1EC52B24"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w:t>
        </w:r>
      </w:hyperlink>
      <w:r w:rsidR="002A4148">
        <w:rPr>
          <w:sz w:val="24"/>
          <w:szCs w:val="24"/>
        </w:rPr>
        <w:t xml:space="preserve">3. </w:t>
      </w:r>
      <w:r w:rsidR="002A4148">
        <w:rPr>
          <w:b/>
          <w:sz w:val="24"/>
          <w:szCs w:val="24"/>
        </w:rPr>
        <w:t>Условия сопровождения.</w:t>
      </w:r>
      <w:r w:rsidR="002A4148">
        <w:rPr>
          <w:sz w:val="24"/>
          <w:szCs w:val="24"/>
        </w:rPr>
        <w:t xml:space="preserve"> Услуги с использованием экземпляра дополнительной Системы предоставляются Исполнителем только при условии одновременного сопровождения экземпляра основной Системы. В случае отключения Заказчиком сопровождения экземпляра основной Системы блокируется возможность использования Заказчиком всех Систем комплекта и прекращается сопровождение специальной копии Системы.</w:t>
      </w:r>
    </w:p>
    <w:p w14:paraId="0D14CBF0"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w:t>
        </w:r>
      </w:hyperlink>
      <w:r w:rsidR="002A4148">
        <w:rPr>
          <w:sz w:val="24"/>
          <w:szCs w:val="24"/>
        </w:rPr>
        <w:t xml:space="preserve">4. </w:t>
      </w:r>
      <w:r w:rsidR="002A4148">
        <w:rPr>
          <w:b/>
          <w:sz w:val="24"/>
          <w:szCs w:val="24"/>
        </w:rPr>
        <w:t>Адрес(а) Заказчика</w:t>
      </w:r>
      <w:r w:rsidR="002A4148">
        <w:rPr>
          <w:sz w:val="24"/>
          <w:szCs w:val="24"/>
        </w:rPr>
        <w:t>, по которому(</w:t>
      </w:r>
      <w:proofErr w:type="spellStart"/>
      <w:r w:rsidR="002A4148">
        <w:rPr>
          <w:sz w:val="24"/>
          <w:szCs w:val="24"/>
        </w:rPr>
        <w:t>ым</w:t>
      </w:r>
      <w:proofErr w:type="spellEnd"/>
      <w:r w:rsidR="002A4148">
        <w:rPr>
          <w:sz w:val="24"/>
          <w:szCs w:val="24"/>
        </w:rPr>
        <w:t>) осуществляется использование комплекта Систем Уникальными пользователями: г. Москва, пер. Оружейный, д. 19.</w:t>
      </w:r>
    </w:p>
    <w:p w14:paraId="71E07114"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xml:space="preserve"> Примечание: домашние адреса Уникальных пользователей, а также адреса временного использования Систем Уникальными пользователями (например, при нахождении Уникальных пользователей в командировке) указывать не требуется.</w:t>
      </w:r>
    </w:p>
    <w:p w14:paraId="4A5F03A0"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w:t>
        </w:r>
      </w:hyperlink>
      <w:r w:rsidR="002A4148">
        <w:rPr>
          <w:sz w:val="24"/>
          <w:szCs w:val="24"/>
        </w:rPr>
        <w:t xml:space="preserve">5. </w:t>
      </w:r>
      <w:r w:rsidR="002A4148">
        <w:rPr>
          <w:b/>
          <w:sz w:val="24"/>
          <w:szCs w:val="24"/>
        </w:rPr>
        <w:t>Прочее.</w:t>
      </w:r>
      <w:r w:rsidR="002A4148">
        <w:rPr>
          <w:sz w:val="24"/>
          <w:szCs w:val="24"/>
        </w:rPr>
        <w:t xml:space="preserve"> Все расходы, связанные с обеспечением достаточного для оказания текущих услуг трафика, оплачиваются Заказчиком за свой счет. Работоспособность компьютерного, телекоммуникационного оборудования Заказчика и каналов связи Заказчик обеспечивает самостоятельно. </w:t>
      </w:r>
    </w:p>
    <w:p w14:paraId="3A1AF89A" w14:textId="77777777" w:rsidR="002A4148" w:rsidRPr="00FD5E0D" w:rsidRDefault="002A4148" w:rsidP="002A4148">
      <w:pPr>
        <w:tabs>
          <w:tab w:val="left" w:pos="1276"/>
        </w:tabs>
        <w:spacing w:before="240"/>
        <w:ind w:right="28" w:firstLine="851"/>
        <w:jc w:val="center"/>
        <w:rPr>
          <w:b/>
        </w:rPr>
      </w:pPr>
      <w:r>
        <w:rPr>
          <w:b/>
        </w:rPr>
        <w:t>5. ДЕЙСТВИЕ СПЕЦИФИКАЦИИ</w:t>
      </w:r>
    </w:p>
    <w:p w14:paraId="37BFFFDE"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5.1</w:t>
        </w:r>
      </w:hyperlink>
      <w:r w:rsidR="002A4148">
        <w:rPr>
          <w:sz w:val="24"/>
          <w:szCs w:val="24"/>
        </w:rPr>
        <w:t xml:space="preserve">. </w:t>
      </w:r>
      <w:r w:rsidR="002A4148">
        <w:rPr>
          <w:b/>
          <w:sz w:val="24"/>
          <w:szCs w:val="24"/>
        </w:rPr>
        <w:t>Период.</w:t>
      </w:r>
      <w:r w:rsidR="002A4148">
        <w:rPr>
          <w:sz w:val="24"/>
          <w:szCs w:val="24"/>
        </w:rPr>
        <w:t xml:space="preserve"> Спецификация вступает в силу с </w:t>
      </w:r>
      <w:r w:rsidR="002A4148">
        <w:rPr>
          <w:noProof/>
          <w:sz w:val="24"/>
          <w:szCs w:val="24"/>
        </w:rPr>
        <w:t xml:space="preserve"> </w:t>
      </w:r>
      <w:r w:rsidR="002A4148">
        <w:rPr>
          <w:noProof/>
          <w:sz w:val="24"/>
          <w:szCs w:val="24"/>
        </w:rPr>
        <w:sym w:font="Calibri" w:char="00AB"/>
      </w:r>
      <w:r w:rsidR="002A4148">
        <w:rPr>
          <w:noProof/>
          <w:sz w:val="24"/>
          <w:szCs w:val="24"/>
        </w:rPr>
        <w:t>09</w:t>
      </w:r>
      <w:r w:rsidR="002A4148">
        <w:rPr>
          <w:noProof/>
          <w:sz w:val="24"/>
          <w:szCs w:val="24"/>
        </w:rPr>
        <w:sym w:font="Calibri" w:char="00BB"/>
      </w:r>
      <w:r w:rsidR="002A4148">
        <w:rPr>
          <w:noProof/>
          <w:sz w:val="24"/>
          <w:szCs w:val="24"/>
        </w:rPr>
        <w:t xml:space="preserve"> января 2025г</w:t>
      </w:r>
      <w:r w:rsidR="002A4148">
        <w:rPr>
          <w:sz w:val="24"/>
          <w:szCs w:val="24"/>
        </w:rPr>
        <w:t xml:space="preserve"> и заканчивает свое действие в случае прекращения Договора.</w:t>
      </w:r>
    </w:p>
    <w:p w14:paraId="5BC7ABE8"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xml:space="preserve">5.2. </w:t>
      </w:r>
      <w:r>
        <w:rPr>
          <w:b/>
          <w:sz w:val="24"/>
          <w:szCs w:val="24"/>
        </w:rPr>
        <w:t>Отказ от услуг.</w:t>
      </w:r>
      <w:r>
        <w:rPr>
          <w:sz w:val="24"/>
          <w:szCs w:val="24"/>
        </w:rPr>
        <w:t xml:space="preserve"> Заказчик имеет право отказаться от услуг, предусмотренных настоящей Спецификацией, до истечения срока действия Договора. Заказчик обязан письменно уведомить Исполнителя о таком отказе не менее чем за 30 (тридцать) дней. Отказ от услуг, предусмотренных настоящей Спецификацией, не прекращает действие Договора или других Спецификаций.</w:t>
      </w:r>
    </w:p>
    <w:p w14:paraId="161ACF55"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5.3</w:t>
        </w:r>
      </w:hyperlink>
      <w:r w:rsidR="002A4148">
        <w:rPr>
          <w:sz w:val="24"/>
          <w:szCs w:val="24"/>
        </w:rPr>
        <w:t xml:space="preserve">. </w:t>
      </w:r>
      <w:r w:rsidR="002A4148">
        <w:rPr>
          <w:b/>
          <w:sz w:val="24"/>
          <w:szCs w:val="24"/>
        </w:rPr>
        <w:t>Отказ от Договора.</w:t>
      </w:r>
      <w:r w:rsidR="002A4148">
        <w:rPr>
          <w:sz w:val="24"/>
          <w:szCs w:val="24"/>
        </w:rPr>
        <w:t xml:space="preserve"> Исполнитель имеет право отказаться от исполнения Договора в одностороннем порядке в случае нарушения Заказчиком п. 3.6 настоящей Спецификации.</w:t>
      </w:r>
    </w:p>
    <w:p w14:paraId="1D90A083"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5.4</w:t>
        </w:r>
      </w:hyperlink>
      <w:r w:rsidR="002A4148">
        <w:rPr>
          <w:sz w:val="24"/>
          <w:szCs w:val="24"/>
        </w:rPr>
        <w:t xml:space="preserve">. </w:t>
      </w:r>
      <w:r w:rsidR="002A4148">
        <w:rPr>
          <w:b/>
          <w:sz w:val="24"/>
          <w:szCs w:val="24"/>
        </w:rPr>
        <w:t>Приоритет Спецификации.</w:t>
      </w:r>
      <w:r w:rsidR="002A4148">
        <w:rPr>
          <w:sz w:val="24"/>
          <w:szCs w:val="24"/>
        </w:rPr>
        <w:t xml:space="preserve"> Спецификация является неотъемлемой частью Договора. В случае противоречий между условиями Договора и условиями Спецификации применяются условия Спецификации.</w:t>
      </w:r>
    </w:p>
    <w:p w14:paraId="506A70A5" w14:textId="77777777" w:rsidR="002A4148" w:rsidRDefault="002A4148" w:rsidP="002A4148">
      <w:pPr>
        <w:pStyle w:val="37"/>
        <w:tabs>
          <w:tab w:val="left" w:pos="1276"/>
        </w:tabs>
        <w:spacing w:after="0"/>
        <w:ind w:left="0" w:right="28" w:firstLine="851"/>
        <w:jc w:val="both"/>
        <w:rPr>
          <w:sz w:val="24"/>
          <w:szCs w:val="24"/>
        </w:rPr>
      </w:pPr>
      <w:r>
        <w:rPr>
          <w:sz w:val="24"/>
          <w:szCs w:val="24"/>
        </w:rPr>
        <w:t xml:space="preserve">5.5. </w:t>
      </w:r>
      <w:r>
        <w:rPr>
          <w:b/>
          <w:sz w:val="24"/>
          <w:szCs w:val="24"/>
        </w:rPr>
        <w:t>Изменение.</w:t>
      </w:r>
      <w:r>
        <w:rPr>
          <w:sz w:val="24"/>
          <w:szCs w:val="24"/>
        </w:rPr>
        <w:t xml:space="preserve"> В случаях, предусмотренных Договором, Исполнитель вправе изменить параметры или название экземпляров Систем в одностороннем порядке. </w:t>
      </w:r>
    </w:p>
    <w:p w14:paraId="1E70467B" w14:textId="77777777" w:rsidR="002A4148" w:rsidRDefault="002A4148" w:rsidP="002A4148">
      <w:pPr>
        <w:pStyle w:val="37"/>
        <w:tabs>
          <w:tab w:val="left" w:pos="1276"/>
        </w:tabs>
        <w:ind w:left="0" w:right="28" w:firstLine="851"/>
        <w:jc w:val="both"/>
        <w:rPr>
          <w:sz w:val="24"/>
          <w:szCs w:val="24"/>
        </w:rPr>
      </w:pPr>
    </w:p>
    <w:tbl>
      <w:tblPr>
        <w:tblW w:w="9639" w:type="dxa"/>
        <w:tblLayout w:type="fixed"/>
        <w:tblLook w:val="0000" w:firstRow="0" w:lastRow="0" w:firstColumn="0" w:lastColumn="0" w:noHBand="0" w:noVBand="0"/>
      </w:tblPr>
      <w:tblGrid>
        <w:gridCol w:w="5127"/>
        <w:gridCol w:w="4512"/>
      </w:tblGrid>
      <w:tr w:rsidR="002A4148" w:rsidRPr="00FD5E0D" w14:paraId="04FEDC12" w14:textId="77777777" w:rsidTr="00A82A41">
        <w:trPr>
          <w:trHeight w:val="762"/>
        </w:trPr>
        <w:tc>
          <w:tcPr>
            <w:tcW w:w="4662" w:type="dxa"/>
            <w:shd w:val="clear" w:color="auto" w:fill="auto"/>
          </w:tcPr>
          <w:p w14:paraId="544C9CAC" w14:textId="77777777" w:rsidR="002A4148" w:rsidRPr="00FD5E0D" w:rsidRDefault="002A4148" w:rsidP="002A4148">
            <w:pPr>
              <w:keepNext/>
              <w:keepLines/>
              <w:snapToGrid w:val="0"/>
              <w:jc w:val="both"/>
            </w:pPr>
          </w:p>
          <w:p w14:paraId="1A2350F9" w14:textId="77777777" w:rsidR="002A4148" w:rsidRPr="00FD5E0D" w:rsidRDefault="002A4148" w:rsidP="002A4148">
            <w:pPr>
              <w:keepNext/>
              <w:keepLines/>
              <w:jc w:val="both"/>
            </w:pPr>
            <w:r>
              <w:t>Заказчик:</w:t>
            </w:r>
          </w:p>
          <w:p w14:paraId="57E615CE" w14:textId="77777777" w:rsidR="002A4148" w:rsidRPr="00FD5E0D" w:rsidRDefault="002A4148" w:rsidP="002A4148">
            <w:pPr>
              <w:keepNext/>
              <w:keepLines/>
              <w:jc w:val="both"/>
            </w:pPr>
          </w:p>
          <w:p w14:paraId="30DF6644" w14:textId="4198E885" w:rsidR="002A4148" w:rsidRPr="00FD5E0D" w:rsidRDefault="002A4148" w:rsidP="002A4148">
            <w:pPr>
              <w:keepNext/>
              <w:keepLines/>
              <w:jc w:val="both"/>
              <w:rPr>
                <w:vertAlign w:val="superscript"/>
              </w:rPr>
            </w:pPr>
            <w:r>
              <w:t xml:space="preserve">________    </w:t>
            </w:r>
            <w:r w:rsidR="003E6228">
              <w:t>_____________</w:t>
            </w:r>
            <w:r w:rsidR="003E6228">
              <w:rPr>
                <w:vertAlign w:val="superscript"/>
              </w:rPr>
              <w:t xml:space="preserve">                                     </w:t>
            </w:r>
          </w:p>
          <w:p w14:paraId="0562FDCC" w14:textId="77777777" w:rsidR="002A4148" w:rsidRPr="00FD5E0D" w:rsidRDefault="002A4148" w:rsidP="002A4148">
            <w:pPr>
              <w:keepNext/>
              <w:keepLines/>
              <w:jc w:val="both"/>
            </w:pPr>
            <w:r>
              <w:rPr>
                <w:vertAlign w:val="superscript"/>
              </w:rPr>
              <w:t xml:space="preserve"> </w:t>
            </w:r>
          </w:p>
        </w:tc>
        <w:tc>
          <w:tcPr>
            <w:tcW w:w="4102" w:type="dxa"/>
            <w:shd w:val="clear" w:color="auto" w:fill="auto"/>
          </w:tcPr>
          <w:p w14:paraId="41AF2C56" w14:textId="77777777" w:rsidR="002A4148" w:rsidRPr="00FD5E0D" w:rsidRDefault="002A4148" w:rsidP="002A4148">
            <w:pPr>
              <w:keepNext/>
              <w:keepLines/>
              <w:snapToGrid w:val="0"/>
              <w:jc w:val="both"/>
            </w:pPr>
          </w:p>
          <w:p w14:paraId="7844C60A" w14:textId="77777777" w:rsidR="002A4148" w:rsidRPr="00FD5E0D" w:rsidRDefault="002A4148" w:rsidP="002A4148">
            <w:pPr>
              <w:keepNext/>
              <w:keepLines/>
              <w:jc w:val="both"/>
            </w:pPr>
            <w:r>
              <w:t>Исполнитель:</w:t>
            </w:r>
          </w:p>
          <w:p w14:paraId="016E75EE" w14:textId="77777777" w:rsidR="002A4148" w:rsidRPr="00FD5E0D" w:rsidRDefault="002A4148" w:rsidP="002A4148">
            <w:pPr>
              <w:keepNext/>
              <w:keepLines/>
              <w:jc w:val="both"/>
            </w:pPr>
          </w:p>
          <w:p w14:paraId="05AEEE87" w14:textId="77777777" w:rsidR="002A4148" w:rsidRPr="00FD5E0D" w:rsidRDefault="002A4148" w:rsidP="002A4148">
            <w:pPr>
              <w:keepNext/>
              <w:keepLines/>
              <w:jc w:val="both"/>
              <w:rPr>
                <w:vertAlign w:val="superscript"/>
              </w:rPr>
            </w:pPr>
            <w:r>
              <w:t>________    ______________</w:t>
            </w:r>
          </w:p>
          <w:p w14:paraId="230153F6" w14:textId="77777777" w:rsidR="002A4148" w:rsidRPr="00FD5E0D" w:rsidRDefault="002A4148" w:rsidP="002A4148">
            <w:pPr>
              <w:keepNext/>
              <w:keepLines/>
              <w:jc w:val="both"/>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404D4E9B" w14:textId="569162A9" w:rsidR="003E6228" w:rsidRDefault="003E6228" w:rsidP="002A4148">
      <w:pPr>
        <w:pStyle w:val="37"/>
        <w:tabs>
          <w:tab w:val="left" w:pos="1276"/>
        </w:tabs>
        <w:ind w:left="0" w:right="28" w:firstLine="851"/>
        <w:jc w:val="both"/>
        <w:rPr>
          <w:sz w:val="24"/>
          <w:szCs w:val="24"/>
        </w:rPr>
      </w:pPr>
    </w:p>
    <w:p w14:paraId="49C646A7" w14:textId="77777777" w:rsidR="002A4148" w:rsidRPr="00FD5E0D" w:rsidRDefault="003E6228" w:rsidP="002A4148">
      <w:pPr>
        <w:pStyle w:val="37"/>
        <w:tabs>
          <w:tab w:val="left" w:pos="1276"/>
        </w:tabs>
        <w:ind w:left="0" w:right="28" w:firstLine="851"/>
        <w:jc w:val="both"/>
        <w:rPr>
          <w:sz w:val="24"/>
          <w:szCs w:val="24"/>
        </w:rPr>
      </w:pPr>
      <w:r>
        <w:rPr>
          <w:sz w:val="24"/>
          <w:szCs w:val="24"/>
        </w:rPr>
        <w:br w:type="column"/>
      </w:r>
    </w:p>
    <w:tbl>
      <w:tblPr>
        <w:tblW w:w="9531" w:type="dxa"/>
        <w:tblInd w:w="108" w:type="dxa"/>
        <w:tblLayout w:type="fixed"/>
        <w:tblLook w:val="0000" w:firstRow="0" w:lastRow="0" w:firstColumn="0" w:lastColumn="0" w:noHBand="0" w:noVBand="0"/>
      </w:tblPr>
      <w:tblGrid>
        <w:gridCol w:w="6946"/>
        <w:gridCol w:w="2585"/>
      </w:tblGrid>
      <w:tr w:rsidR="002A4148" w:rsidRPr="00FD5E0D" w14:paraId="3D82AA57" w14:textId="77777777" w:rsidTr="002A4148">
        <w:tc>
          <w:tcPr>
            <w:tcW w:w="9531" w:type="dxa"/>
            <w:gridSpan w:val="2"/>
          </w:tcPr>
          <w:p w14:paraId="73002463" w14:textId="77777777" w:rsidR="002A4148" w:rsidRPr="004A33BD" w:rsidRDefault="002A4148" w:rsidP="002A4148">
            <w:pPr>
              <w:tabs>
                <w:tab w:val="left" w:pos="1276"/>
              </w:tabs>
              <w:ind w:right="28"/>
              <w:jc w:val="right"/>
            </w:pPr>
            <w:r>
              <w:t>Приложение №3</w:t>
            </w:r>
          </w:p>
          <w:p w14:paraId="6780CD9E" w14:textId="77777777" w:rsidR="002A4148" w:rsidRPr="004A33BD" w:rsidRDefault="002A4148" w:rsidP="002A4148">
            <w:pPr>
              <w:tabs>
                <w:tab w:val="left" w:pos="1276"/>
              </w:tabs>
              <w:ind w:right="28"/>
              <w:jc w:val="right"/>
            </w:pPr>
            <w:r>
              <w:t>к Спецификации (Приложение №1)</w:t>
            </w:r>
          </w:p>
          <w:p w14:paraId="535D16B7" w14:textId="77777777" w:rsidR="002A4148" w:rsidRPr="004A33BD" w:rsidRDefault="002A4148" w:rsidP="002A4148">
            <w:pPr>
              <w:tabs>
                <w:tab w:val="left" w:pos="1276"/>
              </w:tabs>
              <w:ind w:right="28"/>
              <w:jc w:val="right"/>
            </w:pPr>
            <w:r>
              <w:t xml:space="preserve">К Договору № </w:t>
            </w:r>
            <w:proofErr w:type="spellStart"/>
            <w:r>
              <w:t>ТКд</w:t>
            </w:r>
            <w:proofErr w:type="spellEnd"/>
            <w:r>
              <w:t>/24/___/____</w:t>
            </w:r>
          </w:p>
          <w:p w14:paraId="353D4F09" w14:textId="77777777" w:rsidR="002A4148" w:rsidRPr="00FD5E0D" w:rsidRDefault="002A4148" w:rsidP="002A4148">
            <w:pPr>
              <w:tabs>
                <w:tab w:val="left" w:pos="1276"/>
              </w:tabs>
              <w:ind w:right="28" w:firstLine="851"/>
              <w:jc w:val="right"/>
              <w:rPr>
                <w:b/>
              </w:rPr>
            </w:pPr>
            <w:r>
              <w:t>От «___</w:t>
            </w:r>
            <w:proofErr w:type="gramStart"/>
            <w:r>
              <w:t>_»_</w:t>
            </w:r>
            <w:proofErr w:type="gramEnd"/>
            <w:r>
              <w:t>___________ 2024 г</w:t>
            </w:r>
          </w:p>
          <w:p w14:paraId="0C0DDCF9" w14:textId="77777777" w:rsidR="002A4148" w:rsidRDefault="002A4148" w:rsidP="002A4148">
            <w:pPr>
              <w:tabs>
                <w:tab w:val="left" w:pos="1276"/>
              </w:tabs>
              <w:ind w:right="28"/>
              <w:jc w:val="both"/>
              <w:rPr>
                <w:b/>
              </w:rPr>
            </w:pPr>
          </w:p>
          <w:p w14:paraId="0AE2E1A0" w14:textId="77777777" w:rsidR="002A4148" w:rsidRPr="00FD5E0D" w:rsidRDefault="002A4148" w:rsidP="002A4148">
            <w:pPr>
              <w:tabs>
                <w:tab w:val="left" w:pos="1276"/>
              </w:tabs>
              <w:ind w:right="28"/>
              <w:jc w:val="both"/>
              <w:rPr>
                <w:b/>
              </w:rPr>
            </w:pPr>
          </w:p>
          <w:p w14:paraId="3CF66E33" w14:textId="221D0C90" w:rsidR="002A4148" w:rsidRDefault="002A4148" w:rsidP="002A4148">
            <w:pPr>
              <w:tabs>
                <w:tab w:val="left" w:pos="0"/>
              </w:tabs>
              <w:ind w:right="28"/>
              <w:jc w:val="center"/>
              <w:rPr>
                <w:b/>
              </w:rPr>
            </w:pPr>
            <w:r>
              <w:rPr>
                <w:b/>
              </w:rPr>
              <w:t xml:space="preserve">СПЕЦИФИКАЦИЯ № </w:t>
            </w:r>
            <w:r w:rsidR="00BD2BC9">
              <w:rPr>
                <w:b/>
                <w:noProof/>
              </w:rPr>
              <w:t>_______</w:t>
            </w:r>
            <w:r>
              <w:rPr>
                <w:b/>
              </w:rPr>
              <w:t xml:space="preserve"> </w:t>
            </w:r>
            <w:r>
              <w:rPr>
                <w:b/>
              </w:rPr>
              <w:br/>
              <w:t xml:space="preserve">К ДОГОВОРУ от </w:t>
            </w:r>
            <w:r>
              <w:rPr>
                <w:b/>
                <w:noProof/>
              </w:rPr>
              <w:t xml:space="preserve"> </w:t>
            </w:r>
            <w:r>
              <w:rPr>
                <w:b/>
                <w:noProof/>
              </w:rPr>
              <w:sym w:font="Calibri" w:char="00AB"/>
            </w:r>
            <w:r>
              <w:rPr>
                <w:b/>
                <w:noProof/>
              </w:rPr>
              <w:t>___</w:t>
            </w:r>
            <w:r>
              <w:rPr>
                <w:b/>
                <w:noProof/>
              </w:rPr>
              <w:sym w:font="Calibri" w:char="00BB"/>
            </w:r>
            <w:r>
              <w:rPr>
                <w:b/>
                <w:noProof/>
              </w:rPr>
              <w:t>_________ ________</w:t>
            </w:r>
          </w:p>
          <w:p w14:paraId="54EE6169" w14:textId="77777777" w:rsidR="002A4148" w:rsidRPr="00FD5E0D" w:rsidRDefault="002A4148" w:rsidP="002A4148">
            <w:pPr>
              <w:tabs>
                <w:tab w:val="left" w:pos="0"/>
              </w:tabs>
              <w:ind w:right="28"/>
              <w:jc w:val="center"/>
              <w:rPr>
                <w:b/>
              </w:rPr>
            </w:pPr>
            <w:r>
              <w:rPr>
                <w:b/>
              </w:rPr>
              <w:t xml:space="preserve">№ </w:t>
            </w:r>
            <w:r>
              <w:rPr>
                <w:b/>
                <w:noProof/>
              </w:rPr>
              <w:t>__________</w:t>
            </w:r>
          </w:p>
          <w:p w14:paraId="581BCC8A" w14:textId="77777777" w:rsidR="002A4148" w:rsidRPr="00FD5E0D" w:rsidRDefault="002A4148" w:rsidP="002A4148">
            <w:pPr>
              <w:tabs>
                <w:tab w:val="left" w:pos="1276"/>
              </w:tabs>
              <w:ind w:right="28" w:firstLine="851"/>
              <w:jc w:val="center"/>
              <w:rPr>
                <w:b/>
              </w:rPr>
            </w:pPr>
          </w:p>
        </w:tc>
      </w:tr>
      <w:tr w:rsidR="002A4148" w:rsidRPr="00FD5E0D" w14:paraId="046698B4" w14:textId="77777777" w:rsidTr="002A4148">
        <w:tc>
          <w:tcPr>
            <w:tcW w:w="6946" w:type="dxa"/>
          </w:tcPr>
          <w:p w14:paraId="58CDAE23" w14:textId="77F916A8" w:rsidR="002A4148" w:rsidRPr="00FD5E0D" w:rsidRDefault="002A4148" w:rsidP="002A4148">
            <w:pPr>
              <w:tabs>
                <w:tab w:val="left" w:pos="1276"/>
              </w:tabs>
              <w:ind w:right="28" w:hanging="109"/>
              <w:jc w:val="both"/>
            </w:pPr>
            <w:proofErr w:type="spellStart"/>
            <w:r>
              <w:t>г.Москв</w:t>
            </w:r>
            <w:r w:rsidR="00694AC9">
              <w:t>а</w:t>
            </w:r>
            <w:proofErr w:type="spellEnd"/>
          </w:p>
        </w:tc>
        <w:tc>
          <w:tcPr>
            <w:tcW w:w="2585" w:type="dxa"/>
          </w:tcPr>
          <w:p w14:paraId="659E4915" w14:textId="77777777" w:rsidR="002A4148" w:rsidRPr="00FD5E0D" w:rsidRDefault="002A4148" w:rsidP="002A4148">
            <w:pPr>
              <w:tabs>
                <w:tab w:val="left" w:pos="1276"/>
              </w:tabs>
              <w:ind w:right="173"/>
              <w:jc w:val="both"/>
            </w:pPr>
            <w:r>
              <w:rPr>
                <w:noProof/>
              </w:rPr>
              <w:sym w:font="Calibri" w:char="00AB"/>
            </w:r>
            <w:r>
              <w:rPr>
                <w:noProof/>
              </w:rPr>
              <w:t>____</w:t>
            </w:r>
            <w:r>
              <w:rPr>
                <w:noProof/>
              </w:rPr>
              <w:sym w:font="Calibri" w:char="00BB"/>
            </w:r>
            <w:r>
              <w:rPr>
                <w:noProof/>
              </w:rPr>
              <w:t xml:space="preserve"> декабря 2024г.</w:t>
            </w:r>
          </w:p>
        </w:tc>
      </w:tr>
      <w:tr w:rsidR="002A4148" w:rsidRPr="00FD5E0D" w14:paraId="4D1028C4" w14:textId="77777777" w:rsidTr="002A4148">
        <w:tc>
          <w:tcPr>
            <w:tcW w:w="6946" w:type="dxa"/>
          </w:tcPr>
          <w:p w14:paraId="6EFCDE58" w14:textId="77777777" w:rsidR="002A4148" w:rsidRPr="00FD5E0D" w:rsidRDefault="002A4148" w:rsidP="002A4148">
            <w:pPr>
              <w:tabs>
                <w:tab w:val="left" w:pos="1276"/>
              </w:tabs>
              <w:ind w:right="28" w:hanging="109"/>
              <w:jc w:val="both"/>
            </w:pPr>
          </w:p>
        </w:tc>
        <w:tc>
          <w:tcPr>
            <w:tcW w:w="2585" w:type="dxa"/>
          </w:tcPr>
          <w:p w14:paraId="75EAD592" w14:textId="77777777" w:rsidR="002A4148" w:rsidRPr="00FD5E0D" w:rsidRDefault="002A4148" w:rsidP="002A4148">
            <w:pPr>
              <w:tabs>
                <w:tab w:val="left" w:pos="1276"/>
              </w:tabs>
              <w:ind w:right="173"/>
              <w:jc w:val="both"/>
              <w:rPr>
                <w:noProof/>
              </w:rPr>
            </w:pPr>
          </w:p>
        </w:tc>
      </w:tr>
    </w:tbl>
    <w:p w14:paraId="7FF8C23D" w14:textId="77777777" w:rsidR="002A4148" w:rsidRPr="00FD5E0D" w:rsidRDefault="002A4148" w:rsidP="002A4148">
      <w:pPr>
        <w:pStyle w:val="37"/>
        <w:tabs>
          <w:tab w:val="left" w:pos="1276"/>
        </w:tabs>
        <w:ind w:left="0" w:right="28"/>
        <w:jc w:val="both"/>
        <w:rPr>
          <w:noProof/>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2580"/>
      </w:tblGrid>
      <w:tr w:rsidR="002A4148" w:rsidRPr="00FD5E0D" w14:paraId="01B55BCE" w14:textId="77777777" w:rsidTr="00694AC9">
        <w:trPr>
          <w:tblHeader/>
        </w:trPr>
        <w:tc>
          <w:tcPr>
            <w:tcW w:w="6946" w:type="dxa"/>
            <w:vAlign w:val="center"/>
          </w:tcPr>
          <w:p w14:paraId="0540929A" w14:textId="77777777" w:rsidR="002A4148" w:rsidRPr="00FD5E0D" w:rsidRDefault="002A4148" w:rsidP="002A4148">
            <w:pPr>
              <w:tabs>
                <w:tab w:val="left" w:pos="1276"/>
              </w:tabs>
              <w:ind w:right="28"/>
              <w:jc w:val="both"/>
              <w:rPr>
                <w:noProof/>
              </w:rPr>
            </w:pPr>
            <w:r>
              <w:rPr>
                <w:noProof/>
              </w:rPr>
              <w:t>Наименование экземпляра Системы КонсультантПлюс</w:t>
            </w:r>
          </w:p>
        </w:tc>
        <w:tc>
          <w:tcPr>
            <w:tcW w:w="2580" w:type="dxa"/>
            <w:vAlign w:val="center"/>
          </w:tcPr>
          <w:p w14:paraId="1944DBEA" w14:textId="77777777" w:rsidR="002A4148" w:rsidRPr="00FD5E0D" w:rsidRDefault="002A4148" w:rsidP="002A4148">
            <w:pPr>
              <w:tabs>
                <w:tab w:val="left" w:pos="1276"/>
              </w:tabs>
              <w:ind w:right="28"/>
              <w:jc w:val="both"/>
              <w:rPr>
                <w:noProof/>
              </w:rPr>
            </w:pPr>
            <w:r>
              <w:rPr>
                <w:noProof/>
              </w:rPr>
              <w:t>Количество</w:t>
            </w:r>
          </w:p>
        </w:tc>
      </w:tr>
      <w:tr w:rsidR="002A4148" w:rsidRPr="00FD5E0D" w14:paraId="153B9A89" w14:textId="77777777" w:rsidTr="00694AC9">
        <w:tc>
          <w:tcPr>
            <w:tcW w:w="6946" w:type="dxa"/>
          </w:tcPr>
          <w:p w14:paraId="258F9F5E" w14:textId="77777777" w:rsidR="002A4148" w:rsidRPr="00FD5E0D" w:rsidRDefault="002A4148" w:rsidP="002A4148">
            <w:pPr>
              <w:tabs>
                <w:tab w:val="left" w:pos="1276"/>
              </w:tabs>
              <w:ind w:right="28"/>
              <w:jc w:val="both"/>
              <w:rPr>
                <w:noProof/>
              </w:rPr>
            </w:pPr>
            <w:r>
              <w:rPr>
                <w:noProof/>
              </w:rPr>
              <w:t>СПС Консультант Юрист смарт-комплект Проф</w:t>
            </w:r>
          </w:p>
        </w:tc>
        <w:tc>
          <w:tcPr>
            <w:tcW w:w="2580" w:type="dxa"/>
            <w:vAlign w:val="center"/>
          </w:tcPr>
          <w:p w14:paraId="11E18F1A" w14:textId="77777777" w:rsidR="002A4148" w:rsidRPr="00FD5E0D" w:rsidRDefault="002A4148" w:rsidP="002A4148">
            <w:pPr>
              <w:tabs>
                <w:tab w:val="left" w:pos="1276"/>
              </w:tabs>
              <w:ind w:right="28"/>
              <w:jc w:val="center"/>
              <w:rPr>
                <w:noProof/>
              </w:rPr>
            </w:pPr>
            <w:r>
              <w:rPr>
                <w:noProof/>
              </w:rPr>
              <w:t>1</w:t>
            </w:r>
          </w:p>
        </w:tc>
      </w:tr>
      <w:tr w:rsidR="002A4148" w:rsidRPr="00FD5E0D" w14:paraId="2C4C6EC0" w14:textId="77777777" w:rsidTr="00694AC9">
        <w:tc>
          <w:tcPr>
            <w:tcW w:w="6946" w:type="dxa"/>
          </w:tcPr>
          <w:p w14:paraId="2AA43530" w14:textId="77777777" w:rsidR="002A4148" w:rsidRPr="00FD5E0D" w:rsidRDefault="002A4148" w:rsidP="002A4148">
            <w:pPr>
              <w:tabs>
                <w:tab w:val="left" w:pos="1276"/>
              </w:tabs>
              <w:ind w:right="28"/>
              <w:jc w:val="both"/>
              <w:rPr>
                <w:noProof/>
              </w:rPr>
            </w:pPr>
            <w:r>
              <w:rPr>
                <w:noProof/>
              </w:rPr>
              <w:t>СПС КонсультантПлюс: Эксперт-приложение</w:t>
            </w:r>
          </w:p>
        </w:tc>
        <w:tc>
          <w:tcPr>
            <w:tcW w:w="2580" w:type="dxa"/>
            <w:vAlign w:val="center"/>
          </w:tcPr>
          <w:p w14:paraId="78994DD9" w14:textId="77777777" w:rsidR="002A4148" w:rsidRPr="00FD5E0D" w:rsidRDefault="002A4148" w:rsidP="002A4148">
            <w:pPr>
              <w:tabs>
                <w:tab w:val="left" w:pos="1276"/>
              </w:tabs>
              <w:ind w:right="28"/>
              <w:jc w:val="center"/>
              <w:rPr>
                <w:noProof/>
              </w:rPr>
            </w:pPr>
            <w:r>
              <w:rPr>
                <w:noProof/>
              </w:rPr>
              <w:t>1</w:t>
            </w:r>
          </w:p>
        </w:tc>
      </w:tr>
      <w:tr w:rsidR="002A4148" w:rsidRPr="00FD5E0D" w14:paraId="11043A4E" w14:textId="77777777" w:rsidTr="00694AC9">
        <w:tc>
          <w:tcPr>
            <w:tcW w:w="6946" w:type="dxa"/>
          </w:tcPr>
          <w:p w14:paraId="0B418B67" w14:textId="77777777" w:rsidR="002A4148" w:rsidRPr="00FD5E0D" w:rsidRDefault="002A4148" w:rsidP="002A4148">
            <w:pPr>
              <w:tabs>
                <w:tab w:val="left" w:pos="1276"/>
              </w:tabs>
              <w:ind w:right="28"/>
              <w:jc w:val="both"/>
              <w:rPr>
                <w:noProof/>
              </w:rPr>
            </w:pPr>
            <w:r>
              <w:rPr>
                <w:noProof/>
              </w:rPr>
              <w:t>СС КонсультантСудебнаяПрактика: Суды Москвы и области</w:t>
            </w:r>
          </w:p>
        </w:tc>
        <w:tc>
          <w:tcPr>
            <w:tcW w:w="2580" w:type="dxa"/>
            <w:vAlign w:val="center"/>
          </w:tcPr>
          <w:p w14:paraId="6C8DA51D" w14:textId="77777777" w:rsidR="002A4148" w:rsidRPr="00FD5E0D" w:rsidRDefault="002A4148" w:rsidP="002A4148">
            <w:pPr>
              <w:tabs>
                <w:tab w:val="left" w:pos="1276"/>
              </w:tabs>
              <w:ind w:right="28"/>
              <w:jc w:val="center"/>
              <w:rPr>
                <w:noProof/>
              </w:rPr>
            </w:pPr>
            <w:r>
              <w:rPr>
                <w:noProof/>
              </w:rPr>
              <w:t>1</w:t>
            </w:r>
          </w:p>
        </w:tc>
      </w:tr>
      <w:tr w:rsidR="002A4148" w:rsidRPr="00FD5E0D" w14:paraId="6E833469" w14:textId="77777777" w:rsidTr="00694AC9">
        <w:tc>
          <w:tcPr>
            <w:tcW w:w="6946" w:type="dxa"/>
          </w:tcPr>
          <w:p w14:paraId="6A3D840C" w14:textId="77777777" w:rsidR="002A4148" w:rsidRPr="00FD5E0D" w:rsidRDefault="002A4148" w:rsidP="002A4148">
            <w:pPr>
              <w:tabs>
                <w:tab w:val="left" w:pos="1276"/>
              </w:tabs>
              <w:ind w:right="28"/>
              <w:rPr>
                <w:noProof/>
              </w:rPr>
            </w:pPr>
            <w:r>
              <w:rPr>
                <w:noProof/>
              </w:rPr>
              <w:t>СС КонсультантСудебнаяПрактика: Подборки судебных решений</w:t>
            </w:r>
          </w:p>
        </w:tc>
        <w:tc>
          <w:tcPr>
            <w:tcW w:w="2580" w:type="dxa"/>
            <w:vAlign w:val="center"/>
          </w:tcPr>
          <w:p w14:paraId="54FFA5A9" w14:textId="77777777" w:rsidR="002A4148" w:rsidRPr="00FD5E0D" w:rsidRDefault="002A4148" w:rsidP="002A4148">
            <w:pPr>
              <w:tabs>
                <w:tab w:val="left" w:pos="1276"/>
              </w:tabs>
              <w:ind w:right="28"/>
              <w:jc w:val="center"/>
              <w:rPr>
                <w:noProof/>
              </w:rPr>
            </w:pPr>
            <w:r>
              <w:rPr>
                <w:noProof/>
              </w:rPr>
              <w:t>1</w:t>
            </w:r>
          </w:p>
        </w:tc>
      </w:tr>
      <w:tr w:rsidR="002A4148" w:rsidRPr="00FD5E0D" w14:paraId="7A122E87" w14:textId="77777777" w:rsidTr="00694AC9">
        <w:tc>
          <w:tcPr>
            <w:tcW w:w="6946" w:type="dxa"/>
          </w:tcPr>
          <w:p w14:paraId="3A7E8F30" w14:textId="77777777" w:rsidR="002A4148" w:rsidRPr="00FD5E0D" w:rsidRDefault="002A4148" w:rsidP="002A4148">
            <w:pPr>
              <w:tabs>
                <w:tab w:val="left" w:pos="1276"/>
              </w:tabs>
              <w:ind w:right="28"/>
              <w:jc w:val="both"/>
              <w:rPr>
                <w:noProof/>
              </w:rPr>
            </w:pPr>
            <w:r>
              <w:rPr>
                <w:noProof/>
              </w:rPr>
              <w:t>СПС КонсультантПлюс: Международное право</w:t>
            </w:r>
          </w:p>
        </w:tc>
        <w:tc>
          <w:tcPr>
            <w:tcW w:w="2580" w:type="dxa"/>
            <w:vAlign w:val="center"/>
          </w:tcPr>
          <w:p w14:paraId="244805C5" w14:textId="0FE63982" w:rsidR="002A4148" w:rsidRPr="00FD5E0D" w:rsidRDefault="00EE3469" w:rsidP="002A4148">
            <w:pPr>
              <w:tabs>
                <w:tab w:val="left" w:pos="1276"/>
              </w:tabs>
              <w:ind w:right="28" w:firstLine="851"/>
              <w:jc w:val="both"/>
              <w:rPr>
                <w:noProof/>
              </w:rPr>
            </w:pPr>
            <w:r>
              <w:rPr>
                <w:noProof/>
              </w:rPr>
              <w:t xml:space="preserve">  </w:t>
            </w:r>
            <w:r w:rsidR="00694AC9">
              <w:rPr>
                <w:noProof/>
              </w:rPr>
              <w:t xml:space="preserve"> </w:t>
            </w:r>
            <w:r>
              <w:rPr>
                <w:noProof/>
              </w:rPr>
              <w:t xml:space="preserve"> </w:t>
            </w:r>
            <w:r w:rsidR="002A4148">
              <w:rPr>
                <w:noProof/>
              </w:rPr>
              <w:t>1</w:t>
            </w:r>
          </w:p>
        </w:tc>
      </w:tr>
    </w:tbl>
    <w:p w14:paraId="268FFAB0" w14:textId="77777777" w:rsidR="002A4148" w:rsidRPr="00FD5E0D" w:rsidRDefault="002A4148" w:rsidP="002A4148">
      <w:pPr>
        <w:tabs>
          <w:tab w:val="left" w:pos="1276"/>
        </w:tabs>
        <w:spacing w:before="120"/>
        <w:ind w:right="28" w:firstLine="851"/>
        <w:jc w:val="center"/>
        <w:rPr>
          <w:b/>
        </w:rPr>
      </w:pPr>
      <w:r>
        <w:rPr>
          <w:b/>
        </w:rPr>
        <w:t>1. ОПРЕДЕЛЕНИЯ</w:t>
      </w:r>
    </w:p>
    <w:p w14:paraId="7C90FF56" w14:textId="77777777" w:rsidR="002A4148" w:rsidRPr="00FD5E0D" w:rsidRDefault="002A4148" w:rsidP="002A4148">
      <w:pPr>
        <w:pStyle w:val="37"/>
        <w:tabs>
          <w:tab w:val="left" w:pos="1276"/>
        </w:tabs>
        <w:ind w:left="0" w:right="28" w:firstLine="851"/>
        <w:jc w:val="both"/>
        <w:rPr>
          <w:sz w:val="24"/>
          <w:szCs w:val="24"/>
        </w:rPr>
      </w:pPr>
      <w:r>
        <w:rPr>
          <w:sz w:val="24"/>
          <w:szCs w:val="24"/>
        </w:rPr>
        <w:t xml:space="preserve">1.1. </w:t>
      </w:r>
      <w:r>
        <w:rPr>
          <w:b/>
          <w:sz w:val="24"/>
          <w:szCs w:val="24"/>
        </w:rPr>
        <w:t>Экземпляр Системы (</w:t>
      </w:r>
      <w:proofErr w:type="spellStart"/>
      <w:r>
        <w:rPr>
          <w:b/>
          <w:sz w:val="24"/>
          <w:szCs w:val="24"/>
        </w:rPr>
        <w:t>Флеш</w:t>
      </w:r>
      <w:proofErr w:type="spellEnd"/>
      <w:r>
        <w:rPr>
          <w:b/>
          <w:sz w:val="24"/>
          <w:szCs w:val="24"/>
        </w:rPr>
        <w:t>-версия)</w:t>
      </w:r>
      <w:r>
        <w:rPr>
          <w:sz w:val="24"/>
          <w:szCs w:val="24"/>
        </w:rPr>
        <w:t xml:space="preserve"> предназначен исключительно для работы на </w:t>
      </w:r>
      <w:proofErr w:type="spellStart"/>
      <w:r>
        <w:rPr>
          <w:sz w:val="24"/>
          <w:szCs w:val="24"/>
        </w:rPr>
        <w:t>флеш</w:t>
      </w:r>
      <w:proofErr w:type="spellEnd"/>
      <w:r>
        <w:rPr>
          <w:sz w:val="24"/>
          <w:szCs w:val="24"/>
        </w:rPr>
        <w:t>-носителе.</w:t>
      </w:r>
    </w:p>
    <w:p w14:paraId="61A0786E" w14:textId="77777777" w:rsidR="002A4148" w:rsidRPr="00FD5E0D" w:rsidRDefault="002A4148" w:rsidP="002A4148">
      <w:pPr>
        <w:tabs>
          <w:tab w:val="left" w:pos="1276"/>
        </w:tabs>
        <w:spacing w:before="120"/>
        <w:ind w:right="28" w:firstLine="851"/>
        <w:jc w:val="center"/>
        <w:rPr>
          <w:b/>
        </w:rPr>
      </w:pPr>
      <w:r>
        <w:rPr>
          <w:b/>
        </w:rPr>
        <w:t>2. ОПЛАТА</w:t>
      </w:r>
    </w:p>
    <w:p w14:paraId="64390D45" w14:textId="77777777" w:rsidR="002A4148" w:rsidRPr="00FD5E0D" w:rsidRDefault="002A4148" w:rsidP="002A4148">
      <w:pPr>
        <w:pStyle w:val="37"/>
        <w:tabs>
          <w:tab w:val="left" w:pos="1276"/>
        </w:tabs>
        <w:ind w:left="0" w:right="28" w:firstLine="851"/>
        <w:jc w:val="both"/>
        <w:rPr>
          <w:sz w:val="24"/>
          <w:szCs w:val="24"/>
        </w:rPr>
      </w:pPr>
      <w:r>
        <w:rPr>
          <w:sz w:val="24"/>
          <w:szCs w:val="24"/>
        </w:rPr>
        <w:t xml:space="preserve">2.1. </w:t>
      </w:r>
      <w:r>
        <w:rPr>
          <w:b/>
          <w:sz w:val="24"/>
          <w:szCs w:val="24"/>
        </w:rPr>
        <w:t>Оплата услуг по адаптации и сопровождению</w:t>
      </w:r>
      <w:r>
        <w:rPr>
          <w:sz w:val="24"/>
          <w:szCs w:val="24"/>
        </w:rPr>
        <w:t xml:space="preserve"> производится Заказчиком в порядке и по ценам, определяемым Договором № ____________ от _________________.</w:t>
      </w:r>
    </w:p>
    <w:p w14:paraId="7BBEECD3" w14:textId="77777777" w:rsidR="002A4148" w:rsidRPr="00FD5E0D" w:rsidRDefault="002A4148" w:rsidP="002A4148">
      <w:pPr>
        <w:tabs>
          <w:tab w:val="left" w:pos="1276"/>
        </w:tabs>
        <w:spacing w:before="120"/>
        <w:ind w:right="28" w:firstLine="851"/>
        <w:jc w:val="center"/>
        <w:rPr>
          <w:b/>
        </w:rPr>
      </w:pPr>
      <w:r>
        <w:rPr>
          <w:b/>
        </w:rPr>
        <w:t>3. АДАПТАЦИЯ</w:t>
      </w:r>
    </w:p>
    <w:p w14:paraId="669055E8"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3.1</w:t>
        </w:r>
      </w:hyperlink>
      <w:r w:rsidR="002A4148">
        <w:rPr>
          <w:sz w:val="24"/>
          <w:szCs w:val="24"/>
        </w:rPr>
        <w:t xml:space="preserve">. </w:t>
      </w:r>
      <w:r w:rsidR="002A4148">
        <w:rPr>
          <w:b/>
          <w:sz w:val="24"/>
          <w:szCs w:val="24"/>
        </w:rPr>
        <w:t>Адаптация (регистрация и иные действия согласно Договору).</w:t>
      </w:r>
      <w:r w:rsidR="002A4148">
        <w:rPr>
          <w:sz w:val="24"/>
          <w:szCs w:val="24"/>
        </w:rPr>
        <w:t xml:space="preserve"> Для организации сопровождения экземпляры Систем регистрируются и адаптируются на </w:t>
      </w:r>
      <w:proofErr w:type="spellStart"/>
      <w:r w:rsidR="002A4148">
        <w:rPr>
          <w:sz w:val="24"/>
          <w:szCs w:val="24"/>
        </w:rPr>
        <w:t>флеш</w:t>
      </w:r>
      <w:proofErr w:type="spellEnd"/>
      <w:r w:rsidR="002A4148">
        <w:rPr>
          <w:sz w:val="24"/>
          <w:szCs w:val="24"/>
        </w:rPr>
        <w:t>-носителе.</w:t>
      </w:r>
    </w:p>
    <w:p w14:paraId="4A3C9DD7"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3.2</w:t>
        </w:r>
      </w:hyperlink>
      <w:r w:rsidR="002A4148">
        <w:rPr>
          <w:sz w:val="24"/>
          <w:szCs w:val="24"/>
        </w:rPr>
        <w:t xml:space="preserve">. </w:t>
      </w:r>
      <w:r w:rsidR="002A4148">
        <w:rPr>
          <w:b/>
          <w:sz w:val="24"/>
          <w:szCs w:val="24"/>
        </w:rPr>
        <w:t>Порядок перерегистрации.</w:t>
      </w:r>
      <w:r w:rsidR="002A4148">
        <w:rPr>
          <w:sz w:val="24"/>
          <w:szCs w:val="24"/>
        </w:rPr>
        <w:t xml:space="preserve"> Перенос экземпляра Системы на другой </w:t>
      </w:r>
      <w:proofErr w:type="spellStart"/>
      <w:r w:rsidR="002A4148">
        <w:rPr>
          <w:sz w:val="24"/>
          <w:szCs w:val="24"/>
        </w:rPr>
        <w:t>флеш</w:t>
      </w:r>
      <w:proofErr w:type="spellEnd"/>
      <w:r w:rsidR="002A4148">
        <w:rPr>
          <w:sz w:val="24"/>
          <w:szCs w:val="24"/>
        </w:rPr>
        <w:t xml:space="preserve">-носитель возможен только в случаях, указанных в </w:t>
      </w:r>
      <w:proofErr w:type="spellStart"/>
      <w:r w:rsidR="002A4148">
        <w:rPr>
          <w:sz w:val="24"/>
          <w:szCs w:val="24"/>
        </w:rPr>
        <w:t>п.п</w:t>
      </w:r>
      <w:proofErr w:type="spellEnd"/>
      <w:r w:rsidR="002A4148">
        <w:rPr>
          <w:sz w:val="24"/>
          <w:szCs w:val="24"/>
        </w:rPr>
        <w:t xml:space="preserve">. 4.6, 4.7 и 4.8 настоящей Спецификации. Перенос подразумевает удаление экземпляра Системы с прежнего </w:t>
      </w:r>
      <w:proofErr w:type="spellStart"/>
      <w:r w:rsidR="002A4148">
        <w:rPr>
          <w:sz w:val="24"/>
          <w:szCs w:val="24"/>
        </w:rPr>
        <w:t>флеш</w:t>
      </w:r>
      <w:proofErr w:type="spellEnd"/>
      <w:r w:rsidR="002A4148">
        <w:rPr>
          <w:sz w:val="24"/>
          <w:szCs w:val="24"/>
        </w:rPr>
        <w:t xml:space="preserve">-носителя. В этом случае Исполнитель обязан по требованию Заказчика перерегистрировать и адаптировать экземпляр Системы на новом </w:t>
      </w:r>
      <w:proofErr w:type="spellStart"/>
      <w:r w:rsidR="002A4148">
        <w:rPr>
          <w:sz w:val="24"/>
          <w:szCs w:val="24"/>
        </w:rPr>
        <w:t>флеш</w:t>
      </w:r>
      <w:proofErr w:type="spellEnd"/>
      <w:r w:rsidR="002A4148">
        <w:rPr>
          <w:sz w:val="24"/>
          <w:szCs w:val="24"/>
        </w:rPr>
        <w:t>-носителе.</w:t>
      </w:r>
    </w:p>
    <w:p w14:paraId="128024EA" w14:textId="77777777" w:rsidR="002A4148" w:rsidRPr="00FD5E0D" w:rsidRDefault="002A4148" w:rsidP="002A4148">
      <w:pPr>
        <w:tabs>
          <w:tab w:val="left" w:pos="1276"/>
        </w:tabs>
        <w:spacing w:before="120"/>
        <w:ind w:right="28" w:firstLine="851"/>
        <w:jc w:val="center"/>
        <w:rPr>
          <w:b/>
        </w:rPr>
      </w:pPr>
      <w:r>
        <w:rPr>
          <w:b/>
        </w:rPr>
        <w:t>4. ПОРЯДОК ИСПОЛЬЗОВАНИЯ</w:t>
      </w:r>
    </w:p>
    <w:p w14:paraId="5914D662"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4.1</w:t>
        </w:r>
      </w:hyperlink>
      <w:r w:rsidR="002A4148">
        <w:rPr>
          <w:sz w:val="24"/>
          <w:szCs w:val="24"/>
        </w:rPr>
        <w:t xml:space="preserve">. </w:t>
      </w:r>
      <w:r w:rsidR="002A4148">
        <w:rPr>
          <w:b/>
          <w:sz w:val="24"/>
          <w:szCs w:val="24"/>
        </w:rPr>
        <w:t>Пределы правомерного использования.</w:t>
      </w:r>
      <w:r w:rsidR="002A4148">
        <w:rPr>
          <w:sz w:val="24"/>
          <w:szCs w:val="24"/>
        </w:rPr>
        <w:t xml:space="preserve"> Для использования экземпляра Системы Заказчик вправе использовать только </w:t>
      </w:r>
      <w:proofErr w:type="spellStart"/>
      <w:r w:rsidR="002A4148">
        <w:rPr>
          <w:sz w:val="24"/>
          <w:szCs w:val="24"/>
        </w:rPr>
        <w:t>флеш</w:t>
      </w:r>
      <w:proofErr w:type="spellEnd"/>
      <w:r w:rsidR="002A4148">
        <w:rPr>
          <w:sz w:val="24"/>
          <w:szCs w:val="24"/>
        </w:rPr>
        <w:t xml:space="preserve">-носитель, приобретенный у Исполнителя. Заказчик не вправе использовать один экземпляр Системы на двух и более </w:t>
      </w:r>
      <w:proofErr w:type="spellStart"/>
      <w:r w:rsidR="002A4148">
        <w:rPr>
          <w:sz w:val="24"/>
          <w:szCs w:val="24"/>
        </w:rPr>
        <w:t>флеш</w:t>
      </w:r>
      <w:proofErr w:type="spellEnd"/>
      <w:r w:rsidR="002A4148">
        <w:rPr>
          <w:sz w:val="24"/>
          <w:szCs w:val="24"/>
        </w:rPr>
        <w:t>-носителях одновременно. Заказчик не вправе использовать экземпляр Системы на двух и более компьютерах одновременно.</w:t>
      </w:r>
    </w:p>
    <w:p w14:paraId="0F716258"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4.2</w:t>
        </w:r>
      </w:hyperlink>
      <w:r w:rsidR="002A4148">
        <w:rPr>
          <w:sz w:val="24"/>
          <w:szCs w:val="24"/>
        </w:rPr>
        <w:t>. Заказчик не вправе передавать экземпляр Системы третьему лицу, если иное не предусмотрено Спецификацией.</w:t>
      </w:r>
    </w:p>
    <w:p w14:paraId="0BD67D4C"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4.3</w:t>
        </w:r>
      </w:hyperlink>
      <w:r w:rsidR="002A4148">
        <w:rPr>
          <w:sz w:val="24"/>
          <w:szCs w:val="24"/>
        </w:rPr>
        <w:t xml:space="preserve">. </w:t>
      </w:r>
      <w:r w:rsidR="002A4148">
        <w:rPr>
          <w:b/>
          <w:sz w:val="24"/>
          <w:szCs w:val="24"/>
        </w:rPr>
        <w:t xml:space="preserve">Условия использования </w:t>
      </w:r>
      <w:proofErr w:type="spellStart"/>
      <w:r w:rsidR="002A4148">
        <w:rPr>
          <w:b/>
          <w:sz w:val="24"/>
          <w:szCs w:val="24"/>
        </w:rPr>
        <w:t>флеш</w:t>
      </w:r>
      <w:proofErr w:type="spellEnd"/>
      <w:r w:rsidR="002A4148">
        <w:rPr>
          <w:b/>
          <w:sz w:val="24"/>
          <w:szCs w:val="24"/>
        </w:rPr>
        <w:t>-носителя.</w:t>
      </w:r>
      <w:r w:rsidR="002A4148">
        <w:rPr>
          <w:sz w:val="24"/>
          <w:szCs w:val="24"/>
        </w:rPr>
        <w:t xml:space="preserve"> В случае использования Заказчиком </w:t>
      </w:r>
      <w:proofErr w:type="spellStart"/>
      <w:r w:rsidR="002A4148">
        <w:rPr>
          <w:sz w:val="24"/>
          <w:szCs w:val="24"/>
        </w:rPr>
        <w:t>флеш</w:t>
      </w:r>
      <w:proofErr w:type="spellEnd"/>
      <w:r w:rsidR="002A4148">
        <w:rPr>
          <w:sz w:val="24"/>
          <w:szCs w:val="24"/>
        </w:rPr>
        <w:t>-носителя для записи и хранения собственной информации Исполнитель не гарантирует Заказчику:</w:t>
      </w:r>
    </w:p>
    <w:p w14:paraId="3E919058"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работоспособность экземпляров Системы;</w:t>
      </w:r>
    </w:p>
    <w:p w14:paraId="715B6199"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lastRenderedPageBreak/>
        <w:t>- сохранность собственной информации Заказчика при оказании Исполнителем услуг с использованием экземпляров Системы.</w:t>
      </w:r>
    </w:p>
    <w:p w14:paraId="59BC1E6C"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4.4</w:t>
        </w:r>
      </w:hyperlink>
      <w:r w:rsidR="002A4148">
        <w:rPr>
          <w:sz w:val="24"/>
          <w:szCs w:val="24"/>
        </w:rPr>
        <w:t xml:space="preserve">. </w:t>
      </w:r>
      <w:r w:rsidR="002A4148">
        <w:rPr>
          <w:b/>
          <w:sz w:val="24"/>
          <w:szCs w:val="24"/>
        </w:rPr>
        <w:t>Гарантии.</w:t>
      </w:r>
      <w:r w:rsidR="002A4148">
        <w:rPr>
          <w:sz w:val="24"/>
          <w:szCs w:val="24"/>
        </w:rPr>
        <w:t xml:space="preserve"> Исполнитель гарантирует работоспособность </w:t>
      </w:r>
      <w:proofErr w:type="spellStart"/>
      <w:r w:rsidR="002A4148">
        <w:rPr>
          <w:sz w:val="24"/>
          <w:szCs w:val="24"/>
        </w:rPr>
        <w:t>флеш</w:t>
      </w:r>
      <w:proofErr w:type="spellEnd"/>
      <w:r w:rsidR="002A4148">
        <w:rPr>
          <w:sz w:val="24"/>
          <w:szCs w:val="24"/>
        </w:rPr>
        <w:t>-носителя в течение 24 месяцев с даты поставки Заказчику при отсутствии</w:t>
      </w:r>
    </w:p>
    <w:p w14:paraId="20E7E82F"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4.4.1</w:t>
        </w:r>
      </w:hyperlink>
      <w:r w:rsidR="002A4148">
        <w:rPr>
          <w:sz w:val="24"/>
          <w:szCs w:val="24"/>
        </w:rPr>
        <w:t>. Неисправностей, возникших в результате:</w:t>
      </w:r>
    </w:p>
    <w:p w14:paraId="7BC30978"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ненамеренного нанесения вреда;</w:t>
      </w:r>
    </w:p>
    <w:p w14:paraId="044F3BDB"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xml:space="preserve">- неправильного использования (при использовании </w:t>
      </w:r>
      <w:proofErr w:type="spellStart"/>
      <w:r>
        <w:rPr>
          <w:sz w:val="24"/>
          <w:szCs w:val="24"/>
        </w:rPr>
        <w:t>флеш</w:t>
      </w:r>
      <w:proofErr w:type="spellEnd"/>
      <w:r>
        <w:rPr>
          <w:sz w:val="24"/>
          <w:szCs w:val="24"/>
        </w:rPr>
        <w:t>-носителя не по назначению, для тестирования или в качестве инструмента);</w:t>
      </w:r>
    </w:p>
    <w:p w14:paraId="6EB7EC64"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использования в выходящей за рамки установленных параметров механической или окружающей среде (включая использование в средах с повышенной влажностью);</w:t>
      </w:r>
    </w:p>
    <w:p w14:paraId="20F49C23"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стихийных бедствий;</w:t>
      </w:r>
    </w:p>
    <w:p w14:paraId="63169C17"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неправильной установки (включая подключение к неподходящему оборудованию) или проблем с питанием (включая слишком низкое или слишком высокое напряжение питания или нестабильную работу источника питания);</w:t>
      </w:r>
    </w:p>
    <w:p w14:paraId="756F1317"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4.4.2</w:t>
        </w:r>
      </w:hyperlink>
      <w:r w:rsidR="002A4148">
        <w:rPr>
          <w:sz w:val="24"/>
          <w:szCs w:val="24"/>
        </w:rPr>
        <w:t>. Повреждений или изменений наклеек гарантии, серийного номера или электронных номеров;</w:t>
      </w:r>
    </w:p>
    <w:p w14:paraId="413C5968"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4.4.3</w:t>
        </w:r>
      </w:hyperlink>
      <w:r w:rsidR="002A4148">
        <w:rPr>
          <w:sz w:val="24"/>
          <w:szCs w:val="24"/>
        </w:rPr>
        <w:t>. Неавторизованного ремонта или модификаций либо любого физического повреждения;</w:t>
      </w:r>
    </w:p>
    <w:p w14:paraId="433ED4F4"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4.4.4</w:t>
        </w:r>
      </w:hyperlink>
      <w:r w:rsidR="002A4148">
        <w:rPr>
          <w:sz w:val="24"/>
          <w:szCs w:val="24"/>
        </w:rPr>
        <w:t>. Признаков, свидетельствующих о вскрытии корпуса или об осуществлении каких-либо иных манипуляций;</w:t>
      </w:r>
    </w:p>
    <w:p w14:paraId="5C7C7D3D"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4.4.5</w:t>
        </w:r>
      </w:hyperlink>
      <w:r w:rsidR="002A4148">
        <w:rPr>
          <w:sz w:val="24"/>
          <w:szCs w:val="24"/>
        </w:rPr>
        <w:t>. Любых посторонних наклеек, надписей и рисунков, выполненных маркерами или штрих-корректорами (корректирующей жидкостью) на корпусе.</w:t>
      </w:r>
    </w:p>
    <w:p w14:paraId="2EDD7CE1"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4.5</w:t>
        </w:r>
      </w:hyperlink>
      <w:r w:rsidR="002A4148">
        <w:rPr>
          <w:sz w:val="24"/>
          <w:szCs w:val="24"/>
        </w:rPr>
        <w:t xml:space="preserve">. </w:t>
      </w:r>
      <w:r w:rsidR="002A4148">
        <w:rPr>
          <w:b/>
          <w:sz w:val="24"/>
          <w:szCs w:val="24"/>
        </w:rPr>
        <w:t>Претензии.</w:t>
      </w:r>
      <w:r w:rsidR="002A4148">
        <w:rPr>
          <w:sz w:val="24"/>
          <w:szCs w:val="24"/>
        </w:rPr>
        <w:t xml:space="preserve"> Все претензии к качеству поставленного Заказчику </w:t>
      </w:r>
      <w:proofErr w:type="spellStart"/>
      <w:r w:rsidR="002A4148">
        <w:rPr>
          <w:sz w:val="24"/>
          <w:szCs w:val="24"/>
        </w:rPr>
        <w:t>флеш</w:t>
      </w:r>
      <w:proofErr w:type="spellEnd"/>
      <w:r w:rsidR="002A4148">
        <w:rPr>
          <w:sz w:val="24"/>
          <w:szCs w:val="24"/>
        </w:rPr>
        <w:t>-носителя принимаются в течение гарантийного срока, указанного в п. 4.4 настоящей Спецификации.</w:t>
      </w:r>
    </w:p>
    <w:p w14:paraId="020C96EA"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4.6</w:t>
        </w:r>
      </w:hyperlink>
      <w:r w:rsidR="002A4148">
        <w:rPr>
          <w:sz w:val="24"/>
          <w:szCs w:val="24"/>
        </w:rPr>
        <w:t xml:space="preserve">. </w:t>
      </w:r>
      <w:r w:rsidR="002A4148">
        <w:rPr>
          <w:b/>
          <w:sz w:val="24"/>
          <w:szCs w:val="24"/>
        </w:rPr>
        <w:t>Порядок замены.</w:t>
      </w:r>
      <w:r w:rsidR="002A4148">
        <w:rPr>
          <w:sz w:val="24"/>
          <w:szCs w:val="24"/>
        </w:rPr>
        <w:t xml:space="preserve"> В случае неисправности </w:t>
      </w:r>
      <w:proofErr w:type="spellStart"/>
      <w:r w:rsidR="002A4148">
        <w:rPr>
          <w:sz w:val="24"/>
          <w:szCs w:val="24"/>
        </w:rPr>
        <w:t>флеш</w:t>
      </w:r>
      <w:proofErr w:type="spellEnd"/>
      <w:r w:rsidR="002A4148">
        <w:rPr>
          <w:sz w:val="24"/>
          <w:szCs w:val="24"/>
        </w:rPr>
        <w:t xml:space="preserve">-носителя Заказчика в течение гарантийного срока, указанного в п. 4.4 настоящей Спецификации, а также при отсутствии на </w:t>
      </w:r>
      <w:proofErr w:type="spellStart"/>
      <w:r w:rsidR="002A4148">
        <w:rPr>
          <w:sz w:val="24"/>
          <w:szCs w:val="24"/>
        </w:rPr>
        <w:t>флеш</w:t>
      </w:r>
      <w:proofErr w:type="spellEnd"/>
      <w:r w:rsidR="002A4148">
        <w:rPr>
          <w:sz w:val="24"/>
          <w:szCs w:val="24"/>
        </w:rPr>
        <w:t xml:space="preserve">-носителе дефектов, перечисленных в п. 4.4 настоящей Спецификации, Исполнитель обязуется произвести замену </w:t>
      </w:r>
      <w:proofErr w:type="spellStart"/>
      <w:r w:rsidR="002A4148">
        <w:rPr>
          <w:sz w:val="24"/>
          <w:szCs w:val="24"/>
        </w:rPr>
        <w:t>флеш</w:t>
      </w:r>
      <w:proofErr w:type="spellEnd"/>
      <w:r w:rsidR="002A4148">
        <w:rPr>
          <w:sz w:val="24"/>
          <w:szCs w:val="24"/>
        </w:rPr>
        <w:t>-носителя в течение 5 (пяти) рабочих дней.</w:t>
      </w:r>
    </w:p>
    <w:p w14:paraId="380633F3"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4.7</w:t>
        </w:r>
      </w:hyperlink>
      <w:r w:rsidR="002A4148">
        <w:rPr>
          <w:sz w:val="24"/>
          <w:szCs w:val="24"/>
        </w:rPr>
        <w:t xml:space="preserve">. </w:t>
      </w:r>
      <w:r w:rsidR="002A4148">
        <w:rPr>
          <w:b/>
          <w:sz w:val="24"/>
          <w:szCs w:val="24"/>
        </w:rPr>
        <w:t>Возобновление.</w:t>
      </w:r>
      <w:r w:rsidR="002A4148">
        <w:rPr>
          <w:sz w:val="24"/>
          <w:szCs w:val="24"/>
        </w:rPr>
        <w:t xml:space="preserve"> В случае:</w:t>
      </w:r>
    </w:p>
    <w:p w14:paraId="6103B9CF"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xml:space="preserve">- утери Заказчиком </w:t>
      </w:r>
      <w:proofErr w:type="spellStart"/>
      <w:r>
        <w:rPr>
          <w:sz w:val="24"/>
          <w:szCs w:val="24"/>
        </w:rPr>
        <w:t>флеш</w:t>
      </w:r>
      <w:proofErr w:type="spellEnd"/>
      <w:r>
        <w:rPr>
          <w:sz w:val="24"/>
          <w:szCs w:val="24"/>
        </w:rPr>
        <w:t>-носителя;</w:t>
      </w:r>
    </w:p>
    <w:p w14:paraId="66FC2472"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xml:space="preserve">- неисправности </w:t>
      </w:r>
      <w:proofErr w:type="spellStart"/>
      <w:r>
        <w:rPr>
          <w:sz w:val="24"/>
          <w:szCs w:val="24"/>
        </w:rPr>
        <w:t>флеш</w:t>
      </w:r>
      <w:proofErr w:type="spellEnd"/>
      <w:r>
        <w:rPr>
          <w:sz w:val="24"/>
          <w:szCs w:val="24"/>
        </w:rPr>
        <w:t>-носителя Заказчика по истечении гарантийного срока;</w:t>
      </w:r>
    </w:p>
    <w:p w14:paraId="720F18FB"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xml:space="preserve">- неисправности </w:t>
      </w:r>
      <w:proofErr w:type="spellStart"/>
      <w:r>
        <w:rPr>
          <w:sz w:val="24"/>
          <w:szCs w:val="24"/>
        </w:rPr>
        <w:t>флеш</w:t>
      </w:r>
      <w:proofErr w:type="spellEnd"/>
      <w:r>
        <w:rPr>
          <w:sz w:val="24"/>
          <w:szCs w:val="24"/>
        </w:rPr>
        <w:t xml:space="preserve">-носителя Заказчика в течение гарантийного срока, но при наличии на </w:t>
      </w:r>
      <w:proofErr w:type="spellStart"/>
      <w:r>
        <w:rPr>
          <w:sz w:val="24"/>
          <w:szCs w:val="24"/>
        </w:rPr>
        <w:t>флеш</w:t>
      </w:r>
      <w:proofErr w:type="spellEnd"/>
      <w:r>
        <w:rPr>
          <w:sz w:val="24"/>
          <w:szCs w:val="24"/>
        </w:rPr>
        <w:t>-носителе хотя бы одного из дефектов, перечисленных в п. 4.4 настоящей Спецификации,</w:t>
      </w:r>
    </w:p>
    <w:p w14:paraId="483E40C8"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xml:space="preserve">оказание услуг Заказчику с использованием экземпляров Системы возобновляется только при условии приобретения Заказчиком у Исполнителя нового </w:t>
      </w:r>
      <w:proofErr w:type="spellStart"/>
      <w:r>
        <w:rPr>
          <w:sz w:val="24"/>
          <w:szCs w:val="24"/>
        </w:rPr>
        <w:t>флеш</w:t>
      </w:r>
      <w:proofErr w:type="spellEnd"/>
      <w:r>
        <w:rPr>
          <w:sz w:val="24"/>
          <w:szCs w:val="24"/>
        </w:rPr>
        <w:t>-носителя.</w:t>
      </w:r>
    </w:p>
    <w:p w14:paraId="17480C34"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В случае отказа Заказчика от услуг с использованием экземпляра Системы дальнейшее оказание ему любых услуг с использованием данного экземпляра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w:t>
      </w:r>
    </w:p>
    <w:p w14:paraId="4208EEAC"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4.8</w:t>
        </w:r>
      </w:hyperlink>
      <w:r w:rsidR="002A4148">
        <w:rPr>
          <w:sz w:val="24"/>
          <w:szCs w:val="24"/>
        </w:rPr>
        <w:t xml:space="preserve">. </w:t>
      </w:r>
      <w:r w:rsidR="002A4148">
        <w:rPr>
          <w:b/>
          <w:sz w:val="24"/>
          <w:szCs w:val="24"/>
        </w:rPr>
        <w:t>Допоставка.</w:t>
      </w:r>
      <w:r w:rsidR="002A4148">
        <w:rPr>
          <w:sz w:val="24"/>
          <w:szCs w:val="24"/>
        </w:rPr>
        <w:t xml:space="preserve"> Исполнитель не несет ответственности за несоответствие емкости приобретенного Заказчиком </w:t>
      </w:r>
      <w:proofErr w:type="spellStart"/>
      <w:r w:rsidR="002A4148">
        <w:rPr>
          <w:sz w:val="24"/>
          <w:szCs w:val="24"/>
        </w:rPr>
        <w:t>флеш</w:t>
      </w:r>
      <w:proofErr w:type="spellEnd"/>
      <w:r w:rsidR="002A4148">
        <w:rPr>
          <w:sz w:val="24"/>
          <w:szCs w:val="24"/>
        </w:rPr>
        <w:t xml:space="preserve">-носителя в случае допоставки Заказчику экземпляров Системы либо увеличения объема переданной информации в рамках оказания услуг с использованием экземпляров Системы. В этом случае Заказчик обязан приобрести </w:t>
      </w:r>
      <w:proofErr w:type="spellStart"/>
      <w:r w:rsidR="002A4148">
        <w:rPr>
          <w:sz w:val="24"/>
          <w:szCs w:val="24"/>
        </w:rPr>
        <w:t>флеш</w:t>
      </w:r>
      <w:proofErr w:type="spellEnd"/>
      <w:r w:rsidR="002A4148">
        <w:rPr>
          <w:sz w:val="24"/>
          <w:szCs w:val="24"/>
        </w:rPr>
        <w:t>-носитель с емкостью, достаточной для записи допоставленного экземпляра Системы или увеличившегося объема переданной информации.</w:t>
      </w:r>
    </w:p>
    <w:p w14:paraId="6BB916C5" w14:textId="2C89974B"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4.9</w:t>
        </w:r>
      </w:hyperlink>
      <w:r w:rsidR="002A4148">
        <w:rPr>
          <w:sz w:val="24"/>
          <w:szCs w:val="24"/>
        </w:rPr>
        <w:t xml:space="preserve">. </w:t>
      </w:r>
      <w:r w:rsidR="002A4148">
        <w:rPr>
          <w:b/>
          <w:sz w:val="24"/>
          <w:szCs w:val="24"/>
        </w:rPr>
        <w:t>Одновременная работа Систем.</w:t>
      </w:r>
      <w:r w:rsidR="002A4148">
        <w:rPr>
          <w:sz w:val="24"/>
          <w:szCs w:val="24"/>
        </w:rPr>
        <w:t xml:space="preserve"> Исполнитель несет ответственность за качество и работоспособность экземпляра Системы только при условии, что данный экземпляр отключен от возможности одновременной работы с экземплярами Системы, в отношении которых Заказчик отказался от услуг. Отключение от возможности одновременной работы должно быть осуществлено не позднее шести месяцев с момента такого отказа.</w:t>
      </w:r>
      <w:r w:rsidR="00A82A41">
        <w:rPr>
          <w:sz w:val="24"/>
          <w:szCs w:val="24"/>
        </w:rPr>
        <w:br/>
      </w:r>
    </w:p>
    <w:p w14:paraId="36AB7F0D" w14:textId="77777777" w:rsidR="002A4148" w:rsidRPr="00FD5E0D" w:rsidRDefault="002A4148" w:rsidP="002A4148">
      <w:pPr>
        <w:tabs>
          <w:tab w:val="left" w:pos="1276"/>
        </w:tabs>
        <w:spacing w:before="120"/>
        <w:ind w:right="28" w:firstLine="851"/>
        <w:jc w:val="center"/>
        <w:rPr>
          <w:b/>
        </w:rPr>
      </w:pPr>
      <w:r>
        <w:rPr>
          <w:b/>
        </w:rPr>
        <w:lastRenderedPageBreak/>
        <w:t>5. ОСОБЕННОСТИ ОКАЗАНИЯ УСЛУГ</w:t>
      </w:r>
    </w:p>
    <w:p w14:paraId="6C35D662"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5.1</w:t>
        </w:r>
      </w:hyperlink>
      <w:r w:rsidR="002A4148">
        <w:rPr>
          <w:sz w:val="24"/>
          <w:szCs w:val="24"/>
        </w:rPr>
        <w:t xml:space="preserve">. </w:t>
      </w:r>
      <w:r w:rsidR="002A4148">
        <w:rPr>
          <w:b/>
          <w:sz w:val="24"/>
          <w:szCs w:val="24"/>
        </w:rPr>
        <w:t>Адреса</w:t>
      </w:r>
      <w:r w:rsidR="002A4148">
        <w:rPr>
          <w:sz w:val="24"/>
          <w:szCs w:val="24"/>
        </w:rPr>
        <w:t xml:space="preserve">, по которым используются Системы и оказываются услуги: </w:t>
      </w:r>
      <w:r w:rsidR="002A4148">
        <w:rPr>
          <w:noProof/>
          <w:sz w:val="24"/>
          <w:szCs w:val="24"/>
        </w:rPr>
        <w:t>г. Москва, пер. Оружейный, д. 19</w:t>
      </w:r>
      <w:r w:rsidR="002A4148">
        <w:rPr>
          <w:sz w:val="24"/>
          <w:szCs w:val="24"/>
        </w:rPr>
        <w:t>.</w:t>
      </w:r>
    </w:p>
    <w:p w14:paraId="686E6470"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xml:space="preserve">5.2. </w:t>
      </w:r>
      <w:r>
        <w:rPr>
          <w:b/>
          <w:sz w:val="24"/>
          <w:szCs w:val="24"/>
        </w:rPr>
        <w:t>Периодичность.</w:t>
      </w:r>
      <w:r>
        <w:rPr>
          <w:sz w:val="24"/>
          <w:szCs w:val="24"/>
        </w:rPr>
        <w:t xml:space="preserve"> Заказчик имеет право не реже одного раза в неделю получать текущую информацию, в т.ч. принимать наборы текстовой информации в принадлежащий ему экземпляр Системы в соответствии с его функциональным назначением.</w:t>
      </w:r>
    </w:p>
    <w:p w14:paraId="6E0FF9D2" w14:textId="77777777" w:rsidR="002A4148" w:rsidRPr="00FD5E0D" w:rsidRDefault="002A4148" w:rsidP="002A4148">
      <w:pPr>
        <w:pStyle w:val="37"/>
        <w:tabs>
          <w:tab w:val="left" w:pos="1276"/>
        </w:tabs>
        <w:spacing w:after="0"/>
        <w:ind w:left="0" w:right="28" w:firstLine="851"/>
        <w:jc w:val="both"/>
        <w:rPr>
          <w:sz w:val="24"/>
          <w:szCs w:val="24"/>
        </w:rPr>
      </w:pPr>
      <w:r>
        <w:rPr>
          <w:sz w:val="24"/>
          <w:szCs w:val="24"/>
        </w:rPr>
        <w:t xml:space="preserve">5.3. </w:t>
      </w:r>
      <w:r>
        <w:rPr>
          <w:b/>
          <w:sz w:val="24"/>
          <w:szCs w:val="24"/>
        </w:rPr>
        <w:t>Способ доставки:</w:t>
      </w:r>
      <w:r>
        <w:rPr>
          <w:sz w:val="24"/>
          <w:szCs w:val="24"/>
        </w:rPr>
        <w:t xml:space="preserve"> службой доставки Исполнителя, в офисе Исполнителя, по телекоммуникационным сетям (подчеркнуть выбранный способ доставки).</w:t>
      </w:r>
    </w:p>
    <w:p w14:paraId="75EFE506" w14:textId="77777777" w:rsidR="002A4148" w:rsidRPr="00FD5E0D" w:rsidRDefault="00591E7E" w:rsidP="002A4148">
      <w:pPr>
        <w:pStyle w:val="37"/>
        <w:tabs>
          <w:tab w:val="left" w:pos="1276"/>
        </w:tabs>
        <w:spacing w:after="0"/>
        <w:ind w:left="0" w:right="28" w:firstLine="851"/>
        <w:jc w:val="both"/>
        <w:rPr>
          <w:sz w:val="24"/>
          <w:szCs w:val="24"/>
        </w:rPr>
      </w:pPr>
      <w:hyperlink w:anchor="Par49" w:tooltip="Код формы" w:history="1">
        <w:r w:rsidR="002A4148">
          <w:rPr>
            <w:sz w:val="24"/>
            <w:szCs w:val="24"/>
          </w:rPr>
          <w:t>5.</w:t>
        </w:r>
      </w:hyperlink>
      <w:r w:rsidR="002A4148">
        <w:rPr>
          <w:sz w:val="24"/>
          <w:szCs w:val="24"/>
        </w:rPr>
        <w:t xml:space="preserve">4. </w:t>
      </w:r>
      <w:r w:rsidR="002A4148">
        <w:rPr>
          <w:b/>
          <w:sz w:val="24"/>
          <w:szCs w:val="24"/>
        </w:rPr>
        <w:t>Интерфейсные сообщения.</w:t>
      </w:r>
      <w:r w:rsidR="002A4148">
        <w:rPr>
          <w:sz w:val="24"/>
          <w:szCs w:val="24"/>
        </w:rPr>
        <w:t xml:space="preserve"> Система может содержать информационное сообщение о наименовании и местонахождении правомерного пользователя комплекта Систем. Сообщение может быть показано не чаще одного раза в 24 часа.</w:t>
      </w:r>
    </w:p>
    <w:p w14:paraId="0F31FB36" w14:textId="77777777" w:rsidR="002A4148" w:rsidRPr="00FD5E0D" w:rsidRDefault="002A4148" w:rsidP="002A4148">
      <w:pPr>
        <w:pStyle w:val="37"/>
        <w:widowControl w:val="0"/>
        <w:tabs>
          <w:tab w:val="left" w:pos="1276"/>
        </w:tabs>
        <w:spacing w:after="0"/>
        <w:ind w:left="0" w:right="28" w:firstLine="851"/>
        <w:jc w:val="both"/>
        <w:rPr>
          <w:sz w:val="24"/>
          <w:szCs w:val="24"/>
        </w:rPr>
      </w:pPr>
      <w:r>
        <w:rPr>
          <w:sz w:val="24"/>
          <w:szCs w:val="24"/>
        </w:rPr>
        <w:t xml:space="preserve">5.5. </w:t>
      </w:r>
      <w:r>
        <w:rPr>
          <w:b/>
          <w:sz w:val="24"/>
          <w:szCs w:val="24"/>
        </w:rPr>
        <w:t>Прочее.</w:t>
      </w:r>
      <w:r>
        <w:rPr>
          <w:sz w:val="24"/>
          <w:szCs w:val="24"/>
        </w:rPr>
        <w:t xml:space="preserve"> Заказчик обязуется согласовать с Исполнителем точное время доставки информации, обеспечить готовность технических средств и беспрепятственный доступ к экземплярам Систем в оговоренное время в случае доставки информации специалистом Исполнителя. В случае доставки информации с помощью телекоммуникационных средств все расходы, связанные с обеспечением достаточного для оказания текущих услуг трафика, оплачиваются Заказчиком за свой счет.</w:t>
      </w:r>
    </w:p>
    <w:p w14:paraId="0B7F0CFA" w14:textId="77777777" w:rsidR="002A4148" w:rsidRPr="00FD5E0D" w:rsidRDefault="002A4148" w:rsidP="002A4148">
      <w:pPr>
        <w:widowControl w:val="0"/>
        <w:tabs>
          <w:tab w:val="left" w:pos="1276"/>
        </w:tabs>
        <w:spacing w:before="240"/>
        <w:ind w:right="28" w:firstLine="851"/>
        <w:jc w:val="center"/>
        <w:rPr>
          <w:b/>
        </w:rPr>
      </w:pPr>
      <w:r>
        <w:rPr>
          <w:b/>
        </w:rPr>
        <w:t>6. ДЕЙСТВИЕ СПЕЦИФИКАЦИИ</w:t>
      </w:r>
    </w:p>
    <w:p w14:paraId="24219BCD" w14:textId="77777777" w:rsidR="002A4148" w:rsidRPr="00FD5E0D" w:rsidRDefault="00591E7E" w:rsidP="002A4148">
      <w:pPr>
        <w:pStyle w:val="37"/>
        <w:widowControl w:val="0"/>
        <w:tabs>
          <w:tab w:val="left" w:pos="1276"/>
        </w:tabs>
        <w:spacing w:after="0"/>
        <w:ind w:left="0" w:right="28" w:firstLine="851"/>
        <w:jc w:val="both"/>
        <w:rPr>
          <w:sz w:val="24"/>
          <w:szCs w:val="24"/>
        </w:rPr>
      </w:pPr>
      <w:hyperlink w:anchor="Par49" w:tooltip="Код формы" w:history="1">
        <w:r w:rsidR="002A4148">
          <w:rPr>
            <w:sz w:val="24"/>
            <w:szCs w:val="24"/>
          </w:rPr>
          <w:t>6.1</w:t>
        </w:r>
      </w:hyperlink>
      <w:r w:rsidR="002A4148">
        <w:rPr>
          <w:sz w:val="24"/>
          <w:szCs w:val="24"/>
        </w:rPr>
        <w:t xml:space="preserve">. </w:t>
      </w:r>
      <w:r w:rsidR="002A4148">
        <w:rPr>
          <w:b/>
          <w:sz w:val="24"/>
          <w:szCs w:val="24"/>
        </w:rPr>
        <w:t>Период.</w:t>
      </w:r>
      <w:r w:rsidR="002A4148">
        <w:rPr>
          <w:sz w:val="24"/>
          <w:szCs w:val="24"/>
        </w:rPr>
        <w:t xml:space="preserve"> Спецификация вступает в силу с </w:t>
      </w:r>
      <w:r w:rsidR="002A4148">
        <w:rPr>
          <w:noProof/>
          <w:sz w:val="24"/>
          <w:szCs w:val="24"/>
        </w:rPr>
        <w:t xml:space="preserve"> </w:t>
      </w:r>
      <w:r w:rsidR="002A4148">
        <w:rPr>
          <w:noProof/>
          <w:sz w:val="24"/>
          <w:szCs w:val="24"/>
        </w:rPr>
        <w:sym w:font="Calibri" w:char="00AB"/>
      </w:r>
      <w:r w:rsidR="002A4148">
        <w:rPr>
          <w:noProof/>
          <w:sz w:val="24"/>
          <w:szCs w:val="24"/>
        </w:rPr>
        <w:t>09</w:t>
      </w:r>
      <w:r w:rsidR="002A4148">
        <w:rPr>
          <w:noProof/>
          <w:sz w:val="24"/>
          <w:szCs w:val="24"/>
        </w:rPr>
        <w:sym w:font="Calibri" w:char="00BB"/>
      </w:r>
      <w:r w:rsidR="002A4148">
        <w:rPr>
          <w:noProof/>
          <w:sz w:val="24"/>
          <w:szCs w:val="24"/>
        </w:rPr>
        <w:t xml:space="preserve"> января 2025г</w:t>
      </w:r>
      <w:r w:rsidR="002A4148">
        <w:rPr>
          <w:sz w:val="24"/>
          <w:szCs w:val="24"/>
        </w:rPr>
        <w:t xml:space="preserve"> и заканчивает свое действие в случае прекращения Договора.</w:t>
      </w:r>
    </w:p>
    <w:p w14:paraId="3862DE2A" w14:textId="77777777" w:rsidR="002A4148" w:rsidRPr="00FD5E0D" w:rsidRDefault="002A4148" w:rsidP="002A4148">
      <w:pPr>
        <w:pStyle w:val="37"/>
        <w:widowControl w:val="0"/>
        <w:tabs>
          <w:tab w:val="left" w:pos="1276"/>
        </w:tabs>
        <w:spacing w:after="0"/>
        <w:ind w:left="0" w:right="28" w:firstLine="851"/>
        <w:jc w:val="both"/>
        <w:rPr>
          <w:sz w:val="24"/>
          <w:szCs w:val="24"/>
        </w:rPr>
      </w:pPr>
      <w:r>
        <w:rPr>
          <w:sz w:val="24"/>
          <w:szCs w:val="24"/>
        </w:rPr>
        <w:t xml:space="preserve">6.2. </w:t>
      </w:r>
      <w:r>
        <w:rPr>
          <w:b/>
          <w:sz w:val="24"/>
          <w:szCs w:val="24"/>
        </w:rPr>
        <w:t>Отказ от услуг.</w:t>
      </w:r>
      <w:r>
        <w:rPr>
          <w:sz w:val="24"/>
          <w:szCs w:val="24"/>
        </w:rPr>
        <w:t xml:space="preserve"> Заказчик имеет право отказаться от услуг, предусмотренных настоящей Спецификацией, до истечения срока действия Договора. Заказчик обязан письменно уведомить Исполнителя о таком отказе не менее чем за 30 (тридцать) дней. Отказ от услуг, предусмотренных настоящей Спецификацией, не прекращает действие Договора или других Спецификаций.</w:t>
      </w:r>
    </w:p>
    <w:p w14:paraId="43F1D12B" w14:textId="77777777" w:rsidR="002A4148" w:rsidRPr="00FD5E0D" w:rsidRDefault="00591E7E" w:rsidP="002A4148">
      <w:pPr>
        <w:pStyle w:val="37"/>
        <w:widowControl w:val="0"/>
        <w:tabs>
          <w:tab w:val="left" w:pos="1276"/>
        </w:tabs>
        <w:suppressAutoHyphens w:val="0"/>
        <w:spacing w:after="0"/>
        <w:ind w:left="0" w:right="28" w:firstLine="851"/>
        <w:jc w:val="both"/>
        <w:rPr>
          <w:sz w:val="24"/>
          <w:szCs w:val="24"/>
        </w:rPr>
      </w:pPr>
      <w:hyperlink w:anchor="Par49" w:tooltip="Код формы" w:history="1">
        <w:r w:rsidR="002A4148">
          <w:rPr>
            <w:sz w:val="24"/>
            <w:szCs w:val="24"/>
          </w:rPr>
          <w:t>6.3</w:t>
        </w:r>
      </w:hyperlink>
      <w:r w:rsidR="002A4148">
        <w:rPr>
          <w:sz w:val="24"/>
          <w:szCs w:val="24"/>
        </w:rPr>
        <w:t xml:space="preserve">. </w:t>
      </w:r>
      <w:r w:rsidR="002A4148">
        <w:rPr>
          <w:b/>
          <w:sz w:val="24"/>
          <w:szCs w:val="24"/>
        </w:rPr>
        <w:t>Отказ от Договора.</w:t>
      </w:r>
      <w:r w:rsidR="002A4148">
        <w:rPr>
          <w:sz w:val="24"/>
          <w:szCs w:val="24"/>
        </w:rPr>
        <w:t xml:space="preserve"> Исполнитель имеет право отказаться от исполнения Договора в одностороннем порядке в случае нарушения Заказчиком </w:t>
      </w:r>
      <w:proofErr w:type="spellStart"/>
      <w:r w:rsidR="002A4148">
        <w:rPr>
          <w:sz w:val="24"/>
          <w:szCs w:val="24"/>
        </w:rPr>
        <w:t>п.п</w:t>
      </w:r>
      <w:proofErr w:type="spellEnd"/>
      <w:r w:rsidR="002A4148">
        <w:rPr>
          <w:sz w:val="24"/>
          <w:szCs w:val="24"/>
        </w:rPr>
        <w:t>. 4.1, 4.2 настоящей Спецификации.</w:t>
      </w:r>
    </w:p>
    <w:p w14:paraId="2EF22548" w14:textId="77777777" w:rsidR="002A4148" w:rsidRDefault="002A4148" w:rsidP="002A4148">
      <w:pPr>
        <w:pStyle w:val="ConsNormal"/>
        <w:suppressAutoHyphens w:val="0"/>
        <w:ind w:firstLine="851"/>
        <w:rPr>
          <w:rFonts w:ascii="Times New Roman" w:hAnsi="Times New Roman"/>
          <w:sz w:val="24"/>
          <w:szCs w:val="24"/>
        </w:rPr>
      </w:pPr>
      <w:r>
        <w:rPr>
          <w:rFonts w:ascii="Times New Roman" w:hAnsi="Times New Roman"/>
          <w:sz w:val="24"/>
          <w:szCs w:val="24"/>
        </w:rPr>
        <w:t xml:space="preserve">6.4. </w:t>
      </w:r>
      <w:r>
        <w:rPr>
          <w:rFonts w:ascii="Times New Roman" w:hAnsi="Times New Roman"/>
          <w:b/>
          <w:sz w:val="24"/>
          <w:szCs w:val="24"/>
        </w:rPr>
        <w:t>Изменение.</w:t>
      </w:r>
      <w:r>
        <w:rPr>
          <w:rFonts w:ascii="Times New Roman" w:hAnsi="Times New Roman"/>
          <w:sz w:val="24"/>
          <w:szCs w:val="24"/>
        </w:rPr>
        <w:t xml:space="preserve"> В случаях, предусмотренных Договором, Исполнитель вправе изменить параметры или название экземпляров Систем в одностороннем порядке.</w:t>
      </w:r>
    </w:p>
    <w:p w14:paraId="1A8CF9A6" w14:textId="77777777" w:rsidR="002A4148" w:rsidRDefault="002A4148" w:rsidP="002A4148">
      <w:pPr>
        <w:pStyle w:val="ConsNormal"/>
        <w:suppressAutoHyphens w:val="0"/>
        <w:ind w:firstLine="851"/>
        <w:rPr>
          <w:rFonts w:ascii="Times New Roman" w:hAnsi="Times New Roman"/>
          <w:sz w:val="24"/>
          <w:szCs w:val="24"/>
        </w:rPr>
      </w:pPr>
    </w:p>
    <w:p w14:paraId="2D521B84" w14:textId="77777777" w:rsidR="002A4148" w:rsidRDefault="002A4148" w:rsidP="002A4148">
      <w:pPr>
        <w:pStyle w:val="ConsNormal"/>
        <w:suppressAutoHyphens w:val="0"/>
        <w:ind w:firstLine="851"/>
        <w:rPr>
          <w:rFonts w:ascii="Times New Roman" w:hAnsi="Times New Roman"/>
          <w:sz w:val="24"/>
          <w:szCs w:val="24"/>
        </w:rPr>
      </w:pPr>
    </w:p>
    <w:p w14:paraId="41F651FF" w14:textId="77777777" w:rsidR="002A4148" w:rsidRDefault="002A4148" w:rsidP="002A4148">
      <w:pPr>
        <w:pStyle w:val="ConsNormal"/>
        <w:suppressAutoHyphens w:val="0"/>
        <w:ind w:firstLine="851"/>
        <w:rPr>
          <w:rFonts w:ascii="Times New Roman" w:hAnsi="Times New Roman"/>
          <w:sz w:val="24"/>
          <w:szCs w:val="24"/>
        </w:rPr>
      </w:pPr>
    </w:p>
    <w:tbl>
      <w:tblPr>
        <w:tblW w:w="9639" w:type="dxa"/>
        <w:tblLayout w:type="fixed"/>
        <w:tblLook w:val="0000" w:firstRow="0" w:lastRow="0" w:firstColumn="0" w:lastColumn="0" w:noHBand="0" w:noVBand="0"/>
      </w:tblPr>
      <w:tblGrid>
        <w:gridCol w:w="5127"/>
        <w:gridCol w:w="4512"/>
      </w:tblGrid>
      <w:tr w:rsidR="002A4148" w:rsidRPr="00FD5E0D" w14:paraId="22D9344C" w14:textId="77777777" w:rsidTr="00A82A41">
        <w:trPr>
          <w:trHeight w:val="762"/>
        </w:trPr>
        <w:tc>
          <w:tcPr>
            <w:tcW w:w="4662" w:type="dxa"/>
            <w:shd w:val="clear" w:color="auto" w:fill="auto"/>
          </w:tcPr>
          <w:p w14:paraId="21B48293" w14:textId="77777777" w:rsidR="002A4148" w:rsidRPr="00FD5E0D" w:rsidRDefault="002A4148" w:rsidP="002A4148">
            <w:pPr>
              <w:widowControl w:val="0"/>
              <w:suppressAutoHyphens w:val="0"/>
              <w:snapToGrid w:val="0"/>
              <w:jc w:val="both"/>
            </w:pPr>
          </w:p>
          <w:p w14:paraId="2501FA33" w14:textId="77777777" w:rsidR="002A4148" w:rsidRPr="00FD5E0D" w:rsidRDefault="002A4148" w:rsidP="002A4148">
            <w:pPr>
              <w:widowControl w:val="0"/>
              <w:suppressAutoHyphens w:val="0"/>
              <w:jc w:val="both"/>
            </w:pPr>
            <w:r>
              <w:t>Заказчик:</w:t>
            </w:r>
          </w:p>
          <w:p w14:paraId="57E8443A" w14:textId="77777777" w:rsidR="002A4148" w:rsidRPr="00FD5E0D" w:rsidRDefault="002A4148" w:rsidP="002A4148">
            <w:pPr>
              <w:widowControl w:val="0"/>
              <w:suppressAutoHyphens w:val="0"/>
              <w:jc w:val="both"/>
            </w:pPr>
          </w:p>
          <w:p w14:paraId="62240A64" w14:textId="3C37E987" w:rsidR="002A4148" w:rsidRPr="00FD5E0D" w:rsidRDefault="002A4148" w:rsidP="002A4148">
            <w:pPr>
              <w:widowControl w:val="0"/>
              <w:suppressAutoHyphens w:val="0"/>
              <w:jc w:val="both"/>
            </w:pPr>
            <w:r>
              <w:t xml:space="preserve">________ </w:t>
            </w:r>
            <w:r w:rsidR="003E6228">
              <w:t>_____________</w:t>
            </w:r>
            <w:r w:rsidR="003E6228">
              <w:rPr>
                <w:vertAlign w:val="superscript"/>
              </w:rPr>
              <w:t xml:space="preserve">                                     </w:t>
            </w:r>
            <w:r>
              <w:rPr>
                <w:vertAlign w:val="superscript"/>
              </w:rPr>
              <w:t xml:space="preserve"> </w:t>
            </w:r>
          </w:p>
        </w:tc>
        <w:tc>
          <w:tcPr>
            <w:tcW w:w="4102" w:type="dxa"/>
            <w:shd w:val="clear" w:color="auto" w:fill="auto"/>
          </w:tcPr>
          <w:p w14:paraId="1BAF7C97" w14:textId="77777777" w:rsidR="002A4148" w:rsidRPr="00FD5E0D" w:rsidRDefault="002A4148" w:rsidP="002A4148">
            <w:pPr>
              <w:widowControl w:val="0"/>
              <w:suppressAutoHyphens w:val="0"/>
              <w:snapToGrid w:val="0"/>
              <w:jc w:val="both"/>
            </w:pPr>
          </w:p>
          <w:p w14:paraId="364B73AA" w14:textId="77777777" w:rsidR="002A4148" w:rsidRPr="00FD5E0D" w:rsidRDefault="002A4148" w:rsidP="002A4148">
            <w:pPr>
              <w:widowControl w:val="0"/>
              <w:suppressAutoHyphens w:val="0"/>
              <w:jc w:val="both"/>
            </w:pPr>
            <w:r>
              <w:t>Исполнитель:</w:t>
            </w:r>
          </w:p>
          <w:p w14:paraId="07A10D30" w14:textId="77777777" w:rsidR="002A4148" w:rsidRPr="00FD5E0D" w:rsidRDefault="002A4148" w:rsidP="002A4148">
            <w:pPr>
              <w:widowControl w:val="0"/>
              <w:suppressAutoHyphens w:val="0"/>
              <w:jc w:val="both"/>
            </w:pPr>
          </w:p>
          <w:p w14:paraId="4883A867" w14:textId="77777777" w:rsidR="002A4148" w:rsidRPr="00FD5E0D" w:rsidRDefault="002A4148" w:rsidP="002A4148">
            <w:pPr>
              <w:widowControl w:val="0"/>
              <w:suppressAutoHyphens w:val="0"/>
              <w:jc w:val="both"/>
              <w:rPr>
                <w:vertAlign w:val="superscript"/>
              </w:rPr>
            </w:pPr>
            <w:r>
              <w:t>________    ______________</w:t>
            </w:r>
          </w:p>
          <w:p w14:paraId="7DE05992" w14:textId="77777777" w:rsidR="002A4148" w:rsidRPr="00FD5E0D" w:rsidRDefault="002A4148" w:rsidP="002A4148">
            <w:pPr>
              <w:widowControl w:val="0"/>
              <w:suppressAutoHyphens w:val="0"/>
              <w:jc w:val="both"/>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71B66515" w14:textId="23A0D547" w:rsidR="002A4148" w:rsidRPr="00596A46" w:rsidRDefault="003E6228" w:rsidP="002A4148">
      <w:pPr>
        <w:pStyle w:val="ConsNormal"/>
        <w:suppressAutoHyphens w:val="0"/>
        <w:ind w:firstLine="0"/>
        <w:jc w:val="right"/>
        <w:rPr>
          <w:rFonts w:ascii="Times New Roman" w:hAnsi="Times New Roman"/>
          <w:sz w:val="24"/>
          <w:szCs w:val="24"/>
        </w:rPr>
      </w:pPr>
      <w:r>
        <w:rPr>
          <w:rFonts w:ascii="Times New Roman" w:hAnsi="Times New Roman"/>
          <w:sz w:val="24"/>
          <w:szCs w:val="24"/>
        </w:rPr>
        <w:br w:type="column"/>
      </w:r>
      <w:r w:rsidR="002A4148">
        <w:rPr>
          <w:rFonts w:ascii="Times New Roman" w:hAnsi="Times New Roman"/>
          <w:sz w:val="24"/>
          <w:szCs w:val="24"/>
        </w:rPr>
        <w:lastRenderedPageBreak/>
        <w:t>Приложение № 2</w:t>
      </w:r>
    </w:p>
    <w:p w14:paraId="7D50BCE7" w14:textId="77777777" w:rsidR="002A4148" w:rsidRPr="00596A46" w:rsidRDefault="002A4148" w:rsidP="002A4148">
      <w:pPr>
        <w:pStyle w:val="ConsNormal"/>
        <w:suppressAutoHyphens w:val="0"/>
        <w:ind w:firstLine="0"/>
        <w:jc w:val="right"/>
        <w:rPr>
          <w:rFonts w:ascii="Times New Roman" w:hAnsi="Times New Roman"/>
          <w:sz w:val="24"/>
          <w:szCs w:val="24"/>
        </w:rPr>
      </w:pPr>
      <w:r>
        <w:rPr>
          <w:rFonts w:ascii="Times New Roman" w:hAnsi="Times New Roman"/>
          <w:sz w:val="24"/>
          <w:szCs w:val="24"/>
        </w:rPr>
        <w:t>к Договору на оказание услуг</w:t>
      </w:r>
    </w:p>
    <w:p w14:paraId="1D6BE7E0" w14:textId="77777777" w:rsidR="002A4148" w:rsidRPr="00596A46" w:rsidRDefault="002A4148" w:rsidP="002A4148">
      <w:pPr>
        <w:pStyle w:val="ConsNormal"/>
        <w:suppressAutoHyphens w:val="0"/>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ТКд</w:t>
      </w:r>
      <w:proofErr w:type="spellEnd"/>
      <w:r>
        <w:rPr>
          <w:rFonts w:ascii="Times New Roman" w:hAnsi="Times New Roman"/>
          <w:sz w:val="24"/>
          <w:szCs w:val="24"/>
        </w:rPr>
        <w:t>/24/___/___</w:t>
      </w:r>
    </w:p>
    <w:p w14:paraId="4FAB3CE3" w14:textId="77777777" w:rsidR="002A4148" w:rsidRPr="00596A46" w:rsidRDefault="002A4148" w:rsidP="002A4148">
      <w:pPr>
        <w:pStyle w:val="ConsNormal"/>
        <w:suppressAutoHyphens w:val="0"/>
        <w:ind w:firstLine="0"/>
        <w:jc w:val="right"/>
        <w:rPr>
          <w:rFonts w:ascii="Times New Roman" w:hAnsi="Times New Roman"/>
          <w:sz w:val="24"/>
          <w:szCs w:val="24"/>
        </w:rPr>
      </w:pPr>
      <w:r>
        <w:rPr>
          <w:rFonts w:ascii="Times New Roman" w:hAnsi="Times New Roman"/>
          <w:sz w:val="24"/>
          <w:szCs w:val="24"/>
        </w:rPr>
        <w:t>от «__</w:t>
      </w:r>
      <w:proofErr w:type="gramStart"/>
      <w:r>
        <w:rPr>
          <w:rFonts w:ascii="Times New Roman" w:hAnsi="Times New Roman"/>
          <w:sz w:val="24"/>
          <w:szCs w:val="24"/>
        </w:rPr>
        <w:t>_»_</w:t>
      </w:r>
      <w:proofErr w:type="gramEnd"/>
      <w:r>
        <w:rPr>
          <w:rFonts w:ascii="Times New Roman" w:hAnsi="Times New Roman"/>
          <w:sz w:val="24"/>
          <w:szCs w:val="24"/>
        </w:rPr>
        <w:t>________2024 г.</w:t>
      </w:r>
    </w:p>
    <w:p w14:paraId="774BB95D" w14:textId="77777777" w:rsidR="002A4148" w:rsidRPr="00596A46" w:rsidRDefault="002A4148" w:rsidP="002A4148">
      <w:pPr>
        <w:pStyle w:val="ConsNormal"/>
        <w:suppressAutoHyphens w:val="0"/>
        <w:ind w:firstLine="0"/>
        <w:jc w:val="right"/>
        <w:rPr>
          <w:rFonts w:ascii="Times New Roman" w:hAnsi="Times New Roman"/>
          <w:sz w:val="24"/>
          <w:szCs w:val="24"/>
        </w:rPr>
      </w:pPr>
    </w:p>
    <w:p w14:paraId="2F130A04" w14:textId="77777777" w:rsidR="002A4148" w:rsidRPr="00596A46" w:rsidRDefault="002A4148" w:rsidP="002A4148">
      <w:pPr>
        <w:pStyle w:val="ConsNormal"/>
        <w:suppressAutoHyphens w:val="0"/>
        <w:ind w:firstLine="0"/>
        <w:jc w:val="right"/>
        <w:rPr>
          <w:rFonts w:ascii="Times New Roman" w:hAnsi="Times New Roman"/>
          <w:sz w:val="24"/>
          <w:szCs w:val="24"/>
        </w:rPr>
      </w:pPr>
    </w:p>
    <w:p w14:paraId="0873FE38" w14:textId="77777777" w:rsidR="002A4148" w:rsidRPr="00596A46" w:rsidRDefault="002A4148" w:rsidP="002A4148">
      <w:pPr>
        <w:pStyle w:val="ConsNonformat"/>
        <w:suppressAutoHyphens w:val="0"/>
        <w:rPr>
          <w:rFonts w:ascii="Times New Roman" w:hAnsi="Times New Roman"/>
          <w:sz w:val="24"/>
          <w:szCs w:val="24"/>
        </w:rPr>
      </w:pPr>
    </w:p>
    <w:p w14:paraId="64EC57C0" w14:textId="77777777" w:rsidR="002A4148" w:rsidRPr="00412400" w:rsidRDefault="002A4148" w:rsidP="002A4148">
      <w:pPr>
        <w:widowControl w:val="0"/>
        <w:tabs>
          <w:tab w:val="left" w:pos="1276"/>
        </w:tabs>
        <w:suppressAutoHyphens w:val="0"/>
        <w:ind w:right="28" w:firstLine="851"/>
        <w:jc w:val="center"/>
        <w:rPr>
          <w:b/>
        </w:rPr>
      </w:pPr>
      <w:r>
        <w:rPr>
          <w:b/>
        </w:rPr>
        <w:t>ФОРМА УВЕДОМЛЕНИЯ</w:t>
      </w:r>
    </w:p>
    <w:p w14:paraId="59EF3D6F" w14:textId="77777777" w:rsidR="002A4148" w:rsidRPr="00FD5E0D" w:rsidRDefault="002A4148" w:rsidP="002A4148">
      <w:pPr>
        <w:widowControl w:val="0"/>
        <w:tabs>
          <w:tab w:val="left" w:pos="1276"/>
        </w:tabs>
        <w:suppressAutoHyphens w:val="0"/>
        <w:ind w:right="28" w:firstLine="851"/>
        <w:jc w:val="center"/>
      </w:pPr>
      <w:r>
        <w:rPr>
          <w:b/>
        </w:rPr>
        <w:t>ОБ ИЗМЕНЕНИИ АДРЕСА ЭЛЕКТРОННОЙ ПОЧТЫ ЗАКАЗЧИКА</w:t>
      </w:r>
    </w:p>
    <w:p w14:paraId="4A14BF9D" w14:textId="77777777" w:rsidR="002A4148" w:rsidRPr="00FD5E0D" w:rsidRDefault="002A4148" w:rsidP="002A4148">
      <w:pPr>
        <w:pStyle w:val="ConsPlusNormal"/>
        <w:tabs>
          <w:tab w:val="left" w:pos="1276"/>
        </w:tabs>
        <w:ind w:right="28" w:firstLine="851"/>
        <w:jc w:val="both"/>
        <w:rPr>
          <w:rFonts w:ascii="Times New Roman" w:hAnsi="Times New Roman"/>
          <w:sz w:val="24"/>
          <w:szCs w:val="24"/>
        </w:rPr>
      </w:pPr>
    </w:p>
    <w:p w14:paraId="1907C048" w14:textId="77777777" w:rsidR="002A4148" w:rsidRPr="00412400" w:rsidRDefault="002A4148" w:rsidP="002A4148">
      <w:pPr>
        <w:pStyle w:val="ConsPlusNormal"/>
        <w:tabs>
          <w:tab w:val="left" w:pos="1276"/>
        </w:tabs>
        <w:ind w:right="28" w:firstLine="851"/>
        <w:jc w:val="right"/>
        <w:rPr>
          <w:rFonts w:ascii="Times New Roman" w:hAnsi="Times New Roman"/>
          <w:sz w:val="24"/>
          <w:szCs w:val="24"/>
        </w:rPr>
      </w:pPr>
      <w:r>
        <w:rPr>
          <w:rFonts w:ascii="Times New Roman" w:hAnsi="Times New Roman"/>
          <w:sz w:val="24"/>
          <w:szCs w:val="24"/>
        </w:rPr>
        <w:t>____________</w:t>
      </w:r>
    </w:p>
    <w:p w14:paraId="59684041" w14:textId="77777777" w:rsidR="002A4148" w:rsidRPr="00412400" w:rsidRDefault="002A4148" w:rsidP="002A4148">
      <w:pPr>
        <w:pStyle w:val="ConsPlusNormal"/>
        <w:tabs>
          <w:tab w:val="left" w:pos="1276"/>
        </w:tabs>
        <w:ind w:right="28" w:firstLine="851"/>
        <w:jc w:val="right"/>
        <w:rPr>
          <w:rFonts w:ascii="Times New Roman" w:hAnsi="Times New Roman"/>
          <w:sz w:val="24"/>
          <w:szCs w:val="24"/>
        </w:rPr>
      </w:pPr>
      <w:r>
        <w:rPr>
          <w:rFonts w:ascii="Times New Roman" w:hAnsi="Times New Roman"/>
          <w:sz w:val="24"/>
          <w:szCs w:val="24"/>
        </w:rPr>
        <w:t>____________</w:t>
      </w:r>
    </w:p>
    <w:p w14:paraId="0F75DD00" w14:textId="77777777" w:rsidR="002A4148" w:rsidRPr="00FD5E0D" w:rsidRDefault="002A4148" w:rsidP="00EE3469">
      <w:pPr>
        <w:pStyle w:val="ConsPlusNormal"/>
        <w:tabs>
          <w:tab w:val="left" w:pos="1276"/>
        </w:tabs>
        <w:ind w:right="28" w:firstLine="0"/>
        <w:jc w:val="both"/>
        <w:rPr>
          <w:rFonts w:ascii="Times New Roman" w:hAnsi="Times New Roman"/>
          <w:sz w:val="24"/>
          <w:szCs w:val="24"/>
        </w:rPr>
      </w:pPr>
    </w:p>
    <w:p w14:paraId="37AC053E" w14:textId="77777777" w:rsidR="002A4148" w:rsidRPr="00FD5E0D" w:rsidRDefault="002A4148" w:rsidP="002A4148">
      <w:pPr>
        <w:pStyle w:val="ConsPlusNormal"/>
        <w:tabs>
          <w:tab w:val="left" w:pos="1276"/>
        </w:tabs>
        <w:ind w:right="28" w:firstLine="851"/>
        <w:jc w:val="center"/>
        <w:rPr>
          <w:rFonts w:ascii="Times New Roman" w:hAnsi="Times New Roman"/>
          <w:b/>
          <w:sz w:val="24"/>
          <w:szCs w:val="24"/>
        </w:rPr>
      </w:pPr>
      <w:r>
        <w:rPr>
          <w:rFonts w:ascii="Times New Roman" w:hAnsi="Times New Roman"/>
          <w:b/>
          <w:sz w:val="24"/>
          <w:szCs w:val="24"/>
        </w:rPr>
        <w:t>УВЕДОМЛЕНИЕ</w:t>
      </w:r>
    </w:p>
    <w:p w14:paraId="5D51F6DC" w14:textId="77777777" w:rsidR="002A4148" w:rsidRPr="00FD5E0D" w:rsidRDefault="002A4148" w:rsidP="002A4148">
      <w:pPr>
        <w:pStyle w:val="ConsPlusNormal"/>
        <w:tabs>
          <w:tab w:val="left" w:pos="1276"/>
        </w:tabs>
        <w:ind w:right="28" w:firstLine="851"/>
        <w:jc w:val="both"/>
        <w:rPr>
          <w:rFonts w:ascii="Times New Roman" w:hAnsi="Times New Roman"/>
          <w:b/>
          <w:sz w:val="24"/>
          <w:szCs w:val="24"/>
        </w:rPr>
      </w:pPr>
      <w:r>
        <w:rPr>
          <w:rFonts w:ascii="Times New Roman" w:hAnsi="Times New Roman"/>
          <w:b/>
          <w:sz w:val="24"/>
          <w:szCs w:val="24"/>
        </w:rPr>
        <w:t>ОБ ИЗМЕНЕНИИ АДРЕСА ЭЛЕКТРОННОЙ ПОЧТЫ ЗАКАЗЧИКА</w:t>
      </w:r>
    </w:p>
    <w:p w14:paraId="2C783FDF" w14:textId="77777777" w:rsidR="002A4148" w:rsidRPr="00FD5E0D" w:rsidRDefault="002A4148" w:rsidP="002A4148">
      <w:pPr>
        <w:pStyle w:val="37"/>
        <w:widowControl w:val="0"/>
        <w:tabs>
          <w:tab w:val="left" w:pos="1276"/>
        </w:tabs>
        <w:suppressAutoHyphens w:val="0"/>
        <w:ind w:left="0" w:right="28" w:firstLine="851"/>
        <w:jc w:val="both"/>
        <w:rPr>
          <w:b/>
          <w:sz w:val="24"/>
          <w:szCs w:val="24"/>
        </w:rPr>
      </w:pPr>
    </w:p>
    <w:p w14:paraId="1C3721B6" w14:textId="4806C2A6" w:rsidR="002A4148" w:rsidRPr="00FD5E0D" w:rsidRDefault="002A4148" w:rsidP="002A4148">
      <w:pPr>
        <w:pStyle w:val="37"/>
        <w:widowControl w:val="0"/>
        <w:tabs>
          <w:tab w:val="left" w:pos="1276"/>
        </w:tabs>
        <w:suppressAutoHyphens w:val="0"/>
        <w:ind w:left="0" w:right="28" w:firstLine="851"/>
        <w:jc w:val="both"/>
        <w:rPr>
          <w:sz w:val="24"/>
          <w:szCs w:val="24"/>
        </w:rPr>
      </w:pPr>
      <w:r>
        <w:rPr>
          <w:noProof/>
          <w:sz w:val="24"/>
          <w:szCs w:val="24"/>
        </w:rPr>
        <w:t xml:space="preserve">Публичное </w:t>
      </w:r>
      <w:r>
        <w:rPr>
          <w:sz w:val="24"/>
          <w:szCs w:val="24"/>
        </w:rPr>
        <w:t xml:space="preserve">акционерное общество «ТрансКонтейнер» (ПАО «ТрансКонтейнер»), именуемое в дальнейшем «Заказчик», в лице  </w:t>
      </w:r>
      <w:r w:rsidR="003E6228">
        <w:rPr>
          <w:sz w:val="24"/>
          <w:szCs w:val="24"/>
        </w:rPr>
        <w:t>______________________</w:t>
      </w:r>
      <w:r>
        <w:rPr>
          <w:sz w:val="24"/>
          <w:szCs w:val="24"/>
        </w:rPr>
        <w:t xml:space="preserve">, действующего на основании </w:t>
      </w:r>
      <w:r w:rsidR="00A82A41">
        <w:rPr>
          <w:sz w:val="24"/>
          <w:szCs w:val="24"/>
        </w:rPr>
        <w:t xml:space="preserve">______________________________ </w:t>
      </w:r>
      <w:r>
        <w:rPr>
          <w:sz w:val="24"/>
          <w:szCs w:val="24"/>
        </w:rPr>
        <w:t xml:space="preserve">информирует Вас об изменении адресов электронной почты, указанных в Спецификациях к Договору N </w:t>
      </w:r>
      <w:r>
        <w:rPr>
          <w:noProof/>
          <w:sz w:val="24"/>
          <w:szCs w:val="24"/>
        </w:rPr>
        <w:t>____________</w:t>
      </w:r>
      <w:r>
        <w:rPr>
          <w:sz w:val="24"/>
          <w:szCs w:val="24"/>
        </w:rPr>
        <w:t xml:space="preserve"> от </w:t>
      </w:r>
      <w:r>
        <w:rPr>
          <w:noProof/>
          <w:sz w:val="24"/>
          <w:szCs w:val="24"/>
        </w:rPr>
        <w:t xml:space="preserve"> </w:t>
      </w:r>
      <w:r>
        <w:rPr>
          <w:noProof/>
          <w:sz w:val="24"/>
          <w:szCs w:val="24"/>
        </w:rPr>
        <w:sym w:font="Calibri" w:char="00AB"/>
      </w:r>
      <w:r>
        <w:rPr>
          <w:noProof/>
          <w:sz w:val="24"/>
          <w:szCs w:val="24"/>
        </w:rPr>
        <w:t>_____</w:t>
      </w:r>
      <w:r>
        <w:rPr>
          <w:noProof/>
          <w:sz w:val="24"/>
          <w:szCs w:val="24"/>
        </w:rPr>
        <w:sym w:font="Calibri" w:char="00BB"/>
      </w:r>
      <w:r>
        <w:rPr>
          <w:noProof/>
          <w:sz w:val="24"/>
          <w:szCs w:val="24"/>
        </w:rPr>
        <w:t>________________</w:t>
      </w:r>
      <w:r>
        <w:rPr>
          <w:noProof/>
          <w:sz w:val="24"/>
          <w:szCs w:val="24"/>
          <w:lang w:val="en-US"/>
        </w:rPr>
        <w:t> </w:t>
      </w:r>
      <w:r>
        <w:rPr>
          <w:noProof/>
          <w:sz w:val="24"/>
          <w:szCs w:val="24"/>
        </w:rPr>
        <w:t>_______</w:t>
      </w:r>
      <w:r>
        <w:rPr>
          <w:sz w:val="24"/>
          <w:szCs w:val="24"/>
        </w:rPr>
        <w:t xml:space="preserve"> (далее - Договор): </w:t>
      </w:r>
    </w:p>
    <w:p w14:paraId="0A14F27A" w14:textId="77777777" w:rsidR="002A4148" w:rsidRPr="00FD5E0D" w:rsidRDefault="002A4148" w:rsidP="002A4148">
      <w:pPr>
        <w:pStyle w:val="37"/>
        <w:widowControl w:val="0"/>
        <w:tabs>
          <w:tab w:val="left" w:pos="1276"/>
        </w:tabs>
        <w:suppressAutoHyphens w:val="0"/>
        <w:ind w:left="0" w:right="28" w:firstLine="142"/>
        <w:rPr>
          <w:sz w:val="24"/>
          <w:szCs w:val="24"/>
        </w:rPr>
      </w:pPr>
      <w:r>
        <w:rPr>
          <w:sz w:val="24"/>
          <w:szCs w:val="24"/>
        </w:rPr>
        <w:t xml:space="preserve">- Спецификация </w:t>
      </w:r>
      <w:r>
        <w:rPr>
          <w:sz w:val="24"/>
          <w:szCs w:val="24"/>
          <w:lang w:val="en-US"/>
        </w:rPr>
        <w:t>N</w:t>
      </w:r>
      <w:r>
        <w:rPr>
          <w:sz w:val="24"/>
          <w:szCs w:val="24"/>
        </w:rPr>
        <w:t xml:space="preserve"> </w:t>
      </w:r>
      <w:r>
        <w:rPr>
          <w:noProof/>
          <w:sz w:val="24"/>
          <w:szCs w:val="24"/>
        </w:rPr>
        <w:t>______________</w:t>
      </w:r>
      <w:r>
        <w:rPr>
          <w:sz w:val="24"/>
          <w:szCs w:val="24"/>
        </w:rPr>
        <w:t xml:space="preserve"> от </w:t>
      </w:r>
      <w:r>
        <w:rPr>
          <w:noProof/>
          <w:sz w:val="24"/>
          <w:szCs w:val="24"/>
        </w:rPr>
        <w:t xml:space="preserve"> </w:t>
      </w:r>
      <w:r>
        <w:rPr>
          <w:noProof/>
          <w:sz w:val="24"/>
          <w:szCs w:val="24"/>
          <w:lang w:val="en-US"/>
        </w:rPr>
        <w:sym w:font="Calibri" w:char="00AB"/>
      </w:r>
      <w:r>
        <w:rPr>
          <w:noProof/>
          <w:sz w:val="24"/>
          <w:szCs w:val="24"/>
        </w:rPr>
        <w:t>_____</w:t>
      </w:r>
      <w:r>
        <w:rPr>
          <w:noProof/>
          <w:sz w:val="24"/>
          <w:szCs w:val="24"/>
          <w:lang w:val="en-US"/>
        </w:rPr>
        <w:sym w:font="Calibri" w:char="00BB"/>
      </w:r>
      <w:r>
        <w:rPr>
          <w:noProof/>
          <w:sz w:val="24"/>
          <w:szCs w:val="24"/>
        </w:rPr>
        <w:t>______________</w:t>
      </w:r>
      <w:r>
        <w:rPr>
          <w:noProof/>
          <w:sz w:val="24"/>
          <w:szCs w:val="24"/>
          <w:lang w:val="en-US"/>
        </w:rPr>
        <w:t> </w:t>
      </w:r>
      <w:r>
        <w:rPr>
          <w:noProof/>
          <w:sz w:val="24"/>
          <w:szCs w:val="24"/>
        </w:rPr>
        <w:t>________</w:t>
      </w:r>
    </w:p>
    <w:p w14:paraId="60A6DE00" w14:textId="77777777" w:rsidR="002A4148" w:rsidRPr="00FD5E0D" w:rsidRDefault="002A4148" w:rsidP="002A4148">
      <w:pPr>
        <w:pStyle w:val="37"/>
        <w:widowControl w:val="0"/>
        <w:tabs>
          <w:tab w:val="left" w:pos="1276"/>
        </w:tabs>
        <w:suppressAutoHyphens w:val="0"/>
        <w:ind w:left="0" w:right="28"/>
        <w:rPr>
          <w:sz w:val="24"/>
          <w:szCs w:val="24"/>
        </w:rPr>
      </w:pPr>
      <w:r>
        <w:rPr>
          <w:sz w:val="24"/>
          <w:szCs w:val="24"/>
        </w:rPr>
        <w:t xml:space="preserve">N USB-ключа или N дистрибутива основной Системы Комплекта </w:t>
      </w:r>
      <w:proofErr w:type="gramStart"/>
      <w:r>
        <w:rPr>
          <w:sz w:val="24"/>
          <w:szCs w:val="24"/>
        </w:rPr>
        <w:t xml:space="preserve">- </w:t>
      </w:r>
      <w:r>
        <w:rPr>
          <w:noProof/>
          <w:sz w:val="24"/>
          <w:szCs w:val="24"/>
        </w:rPr>
        <w:t xml:space="preserve"> _</w:t>
      </w:r>
      <w:proofErr w:type="gramEnd"/>
      <w:r>
        <w:rPr>
          <w:noProof/>
          <w:sz w:val="24"/>
          <w:szCs w:val="24"/>
        </w:rPr>
        <w:t>_________________________</w:t>
      </w:r>
      <w:r>
        <w:rPr>
          <w:sz w:val="24"/>
          <w:szCs w:val="24"/>
        </w:rPr>
        <w:t>;</w:t>
      </w:r>
    </w:p>
    <w:p w14:paraId="7C9FA23A" w14:textId="77777777" w:rsidR="002A4148" w:rsidRPr="00FD5E0D" w:rsidRDefault="002A4148" w:rsidP="002A4148">
      <w:pPr>
        <w:pStyle w:val="37"/>
        <w:widowControl w:val="0"/>
        <w:tabs>
          <w:tab w:val="left" w:pos="1276"/>
        </w:tabs>
        <w:suppressAutoHyphens w:val="0"/>
        <w:ind w:left="0" w:right="28" w:firstLine="851"/>
        <w:rPr>
          <w:sz w:val="24"/>
          <w:szCs w:val="24"/>
        </w:rPr>
      </w:pPr>
      <w:r>
        <w:rPr>
          <w:sz w:val="24"/>
          <w:szCs w:val="24"/>
        </w:rPr>
        <w:t xml:space="preserve">а) Старый адрес электронной почты - </w:t>
      </w:r>
      <w:r>
        <w:rPr>
          <w:noProof/>
          <w:sz w:val="24"/>
          <w:szCs w:val="24"/>
        </w:rPr>
        <w:t>____________________@______________</w:t>
      </w:r>
      <w:r>
        <w:rPr>
          <w:sz w:val="24"/>
          <w:szCs w:val="24"/>
        </w:rPr>
        <w:t>;</w:t>
      </w:r>
    </w:p>
    <w:p w14:paraId="131F916B" w14:textId="77777777" w:rsidR="002A4148" w:rsidRPr="00FD5E0D" w:rsidRDefault="002A4148" w:rsidP="002A4148">
      <w:pPr>
        <w:pStyle w:val="37"/>
        <w:widowControl w:val="0"/>
        <w:tabs>
          <w:tab w:val="left" w:pos="1276"/>
        </w:tabs>
        <w:suppressAutoHyphens w:val="0"/>
        <w:ind w:left="0" w:right="28" w:firstLine="851"/>
        <w:rPr>
          <w:sz w:val="24"/>
          <w:szCs w:val="24"/>
        </w:rPr>
      </w:pPr>
      <w:r>
        <w:rPr>
          <w:sz w:val="24"/>
          <w:szCs w:val="24"/>
        </w:rPr>
        <w:t xml:space="preserve">б) Новый адрес электронной почты </w:t>
      </w:r>
      <w:proofErr w:type="gramStart"/>
      <w:r>
        <w:rPr>
          <w:sz w:val="24"/>
          <w:szCs w:val="24"/>
        </w:rPr>
        <w:t xml:space="preserve">- </w:t>
      </w:r>
      <w:r>
        <w:rPr>
          <w:noProof/>
          <w:sz w:val="24"/>
          <w:szCs w:val="24"/>
        </w:rPr>
        <w:t xml:space="preserve"> _</w:t>
      </w:r>
      <w:proofErr w:type="gramEnd"/>
      <w:r>
        <w:rPr>
          <w:noProof/>
          <w:sz w:val="24"/>
          <w:szCs w:val="24"/>
        </w:rPr>
        <w:t>___________________@______________</w:t>
      </w:r>
      <w:r>
        <w:rPr>
          <w:sz w:val="24"/>
          <w:szCs w:val="24"/>
        </w:rPr>
        <w:t>.</w:t>
      </w:r>
    </w:p>
    <w:p w14:paraId="3D1A8392" w14:textId="77777777" w:rsidR="002A4148" w:rsidRPr="00FD5E0D" w:rsidRDefault="002A4148" w:rsidP="002A4148">
      <w:pPr>
        <w:pStyle w:val="37"/>
        <w:widowControl w:val="0"/>
        <w:tabs>
          <w:tab w:val="left" w:pos="1276"/>
        </w:tabs>
        <w:suppressAutoHyphens w:val="0"/>
        <w:ind w:left="0" w:right="28" w:firstLine="851"/>
        <w:jc w:val="both"/>
        <w:rPr>
          <w:sz w:val="24"/>
          <w:szCs w:val="24"/>
        </w:rPr>
      </w:pPr>
    </w:p>
    <w:p w14:paraId="3D365FBE" w14:textId="77777777" w:rsidR="002A4148" w:rsidRPr="00FD5E0D" w:rsidRDefault="002A4148" w:rsidP="002A4148">
      <w:pPr>
        <w:pStyle w:val="37"/>
        <w:widowControl w:val="0"/>
        <w:tabs>
          <w:tab w:val="left" w:pos="1276"/>
        </w:tabs>
        <w:suppressAutoHyphens w:val="0"/>
        <w:ind w:left="0" w:right="28" w:firstLine="851"/>
        <w:jc w:val="both"/>
        <w:rPr>
          <w:sz w:val="24"/>
          <w:szCs w:val="24"/>
        </w:rPr>
      </w:pPr>
      <w:r>
        <w:rPr>
          <w:sz w:val="24"/>
          <w:szCs w:val="24"/>
        </w:rPr>
        <w:t>Просим Вас направлять предусмотренные Договором и Спецификациями к Договору электронные сообщения, касающиеся использования комплектов Систем, на новые адреса электронной почты</w:t>
      </w:r>
      <w:r>
        <w:rPr>
          <w:bCs/>
          <w:sz w:val="24"/>
          <w:szCs w:val="24"/>
        </w:rPr>
        <w:t>.</w:t>
      </w:r>
      <w:r>
        <w:rPr>
          <w:sz w:val="24"/>
          <w:szCs w:val="24"/>
        </w:rPr>
        <w:t xml:space="preserve"> </w:t>
      </w:r>
    </w:p>
    <w:p w14:paraId="6A03BE7C" w14:textId="77777777" w:rsidR="002A4148" w:rsidRPr="00FD5E0D" w:rsidRDefault="002A4148" w:rsidP="002A4148">
      <w:pPr>
        <w:pStyle w:val="37"/>
        <w:widowControl w:val="0"/>
        <w:tabs>
          <w:tab w:val="left" w:pos="1276"/>
        </w:tabs>
        <w:suppressAutoHyphens w:val="0"/>
        <w:ind w:left="0" w:right="28" w:firstLine="851"/>
        <w:jc w:val="both"/>
        <w:rPr>
          <w:sz w:val="24"/>
          <w:szCs w:val="24"/>
        </w:rPr>
      </w:pPr>
    </w:p>
    <w:p w14:paraId="2CAF794F" w14:textId="77777777" w:rsidR="002A4148" w:rsidRPr="00756C75" w:rsidRDefault="002A4148" w:rsidP="002A4148">
      <w:pPr>
        <w:pStyle w:val="ConsPlusNormal"/>
        <w:tabs>
          <w:tab w:val="left" w:pos="1276"/>
        </w:tabs>
        <w:ind w:right="28" w:firstLine="851"/>
        <w:jc w:val="both"/>
        <w:rPr>
          <w:rFonts w:ascii="Times New Roman" w:hAnsi="Times New Roman"/>
          <w:sz w:val="24"/>
          <w:szCs w:val="24"/>
        </w:rPr>
      </w:pPr>
    </w:p>
    <w:p w14:paraId="62CD9281" w14:textId="77777777" w:rsidR="002A4148" w:rsidRPr="00756C75" w:rsidRDefault="002A4148" w:rsidP="002A4148">
      <w:pPr>
        <w:widowControl w:val="0"/>
        <w:tabs>
          <w:tab w:val="left" w:pos="1276"/>
        </w:tabs>
        <w:suppressAutoHyphens w:val="0"/>
        <w:ind w:right="28"/>
        <w:jc w:val="both"/>
      </w:pPr>
    </w:p>
    <w:p w14:paraId="037A51A8" w14:textId="77777777" w:rsidR="002A4148" w:rsidRDefault="002A4148" w:rsidP="002A4148">
      <w:pPr>
        <w:widowControl w:val="0"/>
        <w:tabs>
          <w:tab w:val="left" w:pos="1276"/>
        </w:tabs>
        <w:suppressAutoHyphens w:val="0"/>
        <w:ind w:right="28" w:firstLine="851"/>
        <w:jc w:val="both"/>
      </w:pPr>
      <w:r>
        <w:t>Форма утверждена:</w:t>
      </w:r>
    </w:p>
    <w:p w14:paraId="069B5800" w14:textId="77777777" w:rsidR="002A4148" w:rsidRPr="00596A46" w:rsidRDefault="002A4148" w:rsidP="002A4148">
      <w:pPr>
        <w:pStyle w:val="ConsNonformat"/>
        <w:suppressAutoHyphens w:val="0"/>
        <w:rPr>
          <w:rFonts w:ascii="Times New Roman" w:hAnsi="Times New Roman"/>
          <w:sz w:val="24"/>
          <w:szCs w:val="24"/>
        </w:rPr>
      </w:pPr>
    </w:p>
    <w:p w14:paraId="108BB3CC" w14:textId="77777777" w:rsidR="002A4148" w:rsidRPr="00596A46" w:rsidRDefault="002A4148" w:rsidP="002A4148">
      <w:pPr>
        <w:pStyle w:val="ConsNonformat"/>
        <w:suppressAutoHyphens w:val="0"/>
        <w:rPr>
          <w:rFonts w:ascii="Times New Roman" w:hAnsi="Times New Roman"/>
          <w:sz w:val="24"/>
          <w:szCs w:val="24"/>
        </w:rPr>
      </w:pPr>
    </w:p>
    <w:p w14:paraId="5A7D4AA3" w14:textId="77777777" w:rsidR="002A4148" w:rsidRPr="00596A46" w:rsidRDefault="002A4148" w:rsidP="002A4148">
      <w:pPr>
        <w:pStyle w:val="ConsNonformat"/>
        <w:suppressAutoHyphens w:val="0"/>
        <w:rPr>
          <w:rFonts w:ascii="Times New Roman" w:hAnsi="Times New Roman"/>
          <w:sz w:val="24"/>
          <w:szCs w:val="24"/>
        </w:rPr>
      </w:pPr>
    </w:p>
    <w:tbl>
      <w:tblPr>
        <w:tblW w:w="0" w:type="auto"/>
        <w:tblInd w:w="223" w:type="dxa"/>
        <w:tblLayout w:type="fixed"/>
        <w:tblLook w:val="0000" w:firstRow="0" w:lastRow="0" w:firstColumn="0" w:lastColumn="0" w:noHBand="0" w:noVBand="0"/>
      </w:tblPr>
      <w:tblGrid>
        <w:gridCol w:w="4705"/>
        <w:gridCol w:w="4139"/>
      </w:tblGrid>
      <w:tr w:rsidR="002A4148" w:rsidRPr="00596A46" w14:paraId="603007E3" w14:textId="77777777" w:rsidTr="002A4148">
        <w:trPr>
          <w:trHeight w:val="2074"/>
        </w:trPr>
        <w:tc>
          <w:tcPr>
            <w:tcW w:w="4705" w:type="dxa"/>
            <w:shd w:val="clear" w:color="auto" w:fill="auto"/>
          </w:tcPr>
          <w:p w14:paraId="13A52B88" w14:textId="77777777" w:rsidR="002A4148" w:rsidRPr="00596A46" w:rsidRDefault="002A4148" w:rsidP="002A4148">
            <w:pPr>
              <w:widowControl w:val="0"/>
              <w:suppressAutoHyphens w:val="0"/>
            </w:pPr>
            <w:r>
              <w:t>Заказчик:</w:t>
            </w:r>
          </w:p>
          <w:p w14:paraId="4283AB7D" w14:textId="77777777" w:rsidR="002A4148" w:rsidRPr="00596A46" w:rsidRDefault="002A4148" w:rsidP="002A4148">
            <w:pPr>
              <w:widowControl w:val="0"/>
              <w:suppressAutoHyphens w:val="0"/>
            </w:pPr>
          </w:p>
          <w:p w14:paraId="5056C542" w14:textId="466635A4" w:rsidR="002A4148" w:rsidRPr="00557BF1" w:rsidRDefault="002A4148" w:rsidP="002A4148">
            <w:pPr>
              <w:widowControl w:val="0"/>
              <w:suppressAutoHyphens w:val="0"/>
              <w:rPr>
                <w:vertAlign w:val="superscript"/>
              </w:rPr>
            </w:pPr>
            <w:r>
              <w:t xml:space="preserve">________    </w:t>
            </w:r>
            <w:r w:rsidR="003E6228">
              <w:t>_____________</w:t>
            </w:r>
            <w:r>
              <w:rPr>
                <w:vertAlign w:val="superscript"/>
              </w:rPr>
              <w:t xml:space="preserve">                                     </w:t>
            </w:r>
          </w:p>
        </w:tc>
        <w:tc>
          <w:tcPr>
            <w:tcW w:w="4139" w:type="dxa"/>
            <w:shd w:val="clear" w:color="auto" w:fill="auto"/>
          </w:tcPr>
          <w:p w14:paraId="2BDA4F91" w14:textId="77777777" w:rsidR="002A4148" w:rsidRPr="00596A46" w:rsidRDefault="002A4148" w:rsidP="002A4148">
            <w:pPr>
              <w:widowControl w:val="0"/>
              <w:suppressAutoHyphens w:val="0"/>
            </w:pPr>
            <w:r>
              <w:t>Исполнитель:</w:t>
            </w:r>
          </w:p>
          <w:p w14:paraId="712B384D" w14:textId="77777777" w:rsidR="002A4148" w:rsidRPr="00596A46" w:rsidRDefault="002A4148" w:rsidP="002A4148">
            <w:pPr>
              <w:widowControl w:val="0"/>
              <w:suppressAutoHyphens w:val="0"/>
            </w:pPr>
          </w:p>
          <w:p w14:paraId="221BDEE1" w14:textId="77777777" w:rsidR="002A4148" w:rsidRPr="00596A46" w:rsidRDefault="002A4148" w:rsidP="002A4148">
            <w:pPr>
              <w:widowControl w:val="0"/>
              <w:suppressAutoHyphens w:val="0"/>
              <w:rPr>
                <w:vertAlign w:val="superscript"/>
              </w:rPr>
            </w:pPr>
            <w:r>
              <w:t>________    ______________</w:t>
            </w:r>
          </w:p>
          <w:p w14:paraId="22422FC9" w14:textId="77777777" w:rsidR="002A4148" w:rsidRPr="00596A46" w:rsidRDefault="002A4148" w:rsidP="002A4148">
            <w:pPr>
              <w:widowControl w:val="0"/>
              <w:suppressAutoHyphens w:val="0"/>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2DAB6F73" w14:textId="77777777" w:rsidR="002A4148" w:rsidRPr="00FD5E0D" w:rsidRDefault="002A4148" w:rsidP="002A4148">
      <w:pPr>
        <w:keepNext/>
        <w:keepLines/>
        <w:pBdr>
          <w:top w:val="nil"/>
          <w:left w:val="nil"/>
          <w:bottom w:val="nil"/>
          <w:right w:val="nil"/>
          <w:between w:val="nil"/>
        </w:pBdr>
        <w:tabs>
          <w:tab w:val="left" w:pos="1276"/>
        </w:tabs>
        <w:ind w:right="28" w:firstLine="851"/>
        <w:jc w:val="right"/>
      </w:pPr>
      <w:r>
        <w:lastRenderedPageBreak/>
        <w:t xml:space="preserve">Приложение № 3 </w:t>
      </w:r>
    </w:p>
    <w:p w14:paraId="24DF5C68" w14:textId="77777777" w:rsidR="002A4148" w:rsidRPr="00FD5E0D" w:rsidRDefault="002A4148" w:rsidP="002A4148">
      <w:pPr>
        <w:keepNext/>
        <w:keepLines/>
        <w:pBdr>
          <w:top w:val="nil"/>
          <w:left w:val="nil"/>
          <w:bottom w:val="nil"/>
          <w:right w:val="nil"/>
          <w:between w:val="nil"/>
        </w:pBdr>
        <w:tabs>
          <w:tab w:val="left" w:pos="1276"/>
          <w:tab w:val="left" w:pos="5954"/>
        </w:tabs>
        <w:ind w:right="28" w:firstLine="851"/>
        <w:jc w:val="right"/>
      </w:pPr>
      <w:r>
        <w:t xml:space="preserve">   к Договору на оказание услуг</w:t>
      </w:r>
    </w:p>
    <w:p w14:paraId="27E8BC27" w14:textId="77777777" w:rsidR="002A4148" w:rsidRPr="00FD5E0D" w:rsidRDefault="002A4148" w:rsidP="002A4148">
      <w:pPr>
        <w:keepNext/>
        <w:keepLines/>
        <w:pBdr>
          <w:top w:val="nil"/>
          <w:left w:val="nil"/>
          <w:bottom w:val="nil"/>
          <w:right w:val="nil"/>
          <w:between w:val="nil"/>
        </w:pBdr>
        <w:tabs>
          <w:tab w:val="left" w:pos="1276"/>
        </w:tabs>
        <w:ind w:right="28" w:firstLine="851"/>
        <w:jc w:val="right"/>
      </w:pPr>
      <w:r>
        <w:t xml:space="preserve">    № </w:t>
      </w:r>
      <w:proofErr w:type="spellStart"/>
      <w:r>
        <w:t>ТКд</w:t>
      </w:r>
      <w:proofErr w:type="spellEnd"/>
      <w:r>
        <w:t>/24/___/___</w:t>
      </w:r>
    </w:p>
    <w:p w14:paraId="2686EAC1" w14:textId="77777777" w:rsidR="002A4148" w:rsidRPr="00FD5E0D" w:rsidRDefault="002A4148" w:rsidP="002A4148">
      <w:pPr>
        <w:keepNext/>
        <w:keepLines/>
        <w:pBdr>
          <w:top w:val="nil"/>
          <w:left w:val="nil"/>
          <w:bottom w:val="nil"/>
          <w:right w:val="nil"/>
          <w:between w:val="nil"/>
        </w:pBdr>
        <w:tabs>
          <w:tab w:val="left" w:pos="1276"/>
        </w:tabs>
        <w:ind w:right="28" w:firstLine="851"/>
        <w:jc w:val="right"/>
      </w:pPr>
      <w:r>
        <w:t xml:space="preserve">                   от «___</w:t>
      </w:r>
      <w:proofErr w:type="gramStart"/>
      <w:r>
        <w:t>_»_</w:t>
      </w:r>
      <w:proofErr w:type="gramEnd"/>
      <w:r>
        <w:t>_____________ 2024 г.</w:t>
      </w:r>
    </w:p>
    <w:p w14:paraId="20E8A5A3" w14:textId="77777777" w:rsidR="002A4148" w:rsidRPr="00FD5E0D" w:rsidRDefault="002A4148" w:rsidP="002A4148">
      <w:pPr>
        <w:keepNext/>
        <w:keepLines/>
        <w:pBdr>
          <w:top w:val="nil"/>
          <w:left w:val="nil"/>
          <w:bottom w:val="nil"/>
          <w:right w:val="nil"/>
          <w:between w:val="nil"/>
        </w:pBdr>
        <w:tabs>
          <w:tab w:val="left" w:pos="1276"/>
        </w:tabs>
        <w:ind w:right="28" w:firstLine="851"/>
        <w:jc w:val="both"/>
      </w:pPr>
    </w:p>
    <w:p w14:paraId="1827288C" w14:textId="77777777" w:rsidR="002A4148" w:rsidRPr="00FD5E0D" w:rsidRDefault="002A4148" w:rsidP="00A82A41">
      <w:pPr>
        <w:keepNext/>
        <w:keepLines/>
        <w:pBdr>
          <w:top w:val="nil"/>
          <w:left w:val="nil"/>
          <w:bottom w:val="nil"/>
          <w:right w:val="nil"/>
          <w:between w:val="nil"/>
        </w:pBdr>
        <w:tabs>
          <w:tab w:val="left" w:pos="1276"/>
        </w:tabs>
        <w:ind w:right="28" w:firstLine="851"/>
        <w:jc w:val="both"/>
      </w:pPr>
    </w:p>
    <w:p w14:paraId="314B3D88" w14:textId="77777777" w:rsidR="002F63E1" w:rsidRPr="00257A29" w:rsidRDefault="002F63E1" w:rsidP="00A82A41">
      <w:pPr>
        <w:keepNext/>
        <w:keepLines/>
        <w:ind w:left="-426" w:firstLine="993"/>
        <w:jc w:val="center"/>
        <w:rPr>
          <w:rFonts w:eastAsia="Arial"/>
        </w:rPr>
      </w:pPr>
      <w:r w:rsidRPr="00257A29">
        <w:rPr>
          <w:rFonts w:eastAsia="Arial"/>
        </w:rPr>
        <w:t>О порядке электронного документооборота</w:t>
      </w:r>
    </w:p>
    <w:p w14:paraId="2E844680" w14:textId="77777777" w:rsidR="002F63E1" w:rsidRPr="00257A29" w:rsidRDefault="002F63E1" w:rsidP="00A82A41">
      <w:pPr>
        <w:keepNext/>
        <w:keepLines/>
        <w:rPr>
          <w:rFonts w:eastAsia="Arial"/>
        </w:rPr>
      </w:pPr>
    </w:p>
    <w:p w14:paraId="239169E7" w14:textId="77777777" w:rsidR="002F63E1" w:rsidRPr="00257A29" w:rsidRDefault="002F63E1" w:rsidP="00A82A41">
      <w:pPr>
        <w:keepNext/>
        <w:keepLines/>
        <w:widowControl w:val="0"/>
        <w:numPr>
          <w:ilvl w:val="0"/>
          <w:numId w:val="27"/>
        </w:numPr>
        <w:tabs>
          <w:tab w:val="clear" w:pos="720"/>
          <w:tab w:val="num" w:pos="360"/>
        </w:tabs>
        <w:autoSpaceDE w:val="0"/>
        <w:autoSpaceDN w:val="0"/>
        <w:ind w:left="0" w:firstLine="709"/>
        <w:contextualSpacing/>
        <w:jc w:val="both"/>
        <w:rPr>
          <w:lang w:eastAsia="en-US"/>
        </w:rPr>
      </w:pPr>
      <w:bookmarkStart w:id="30" w:name="_Hlk157696752"/>
      <w:r w:rsidRPr="00257A29">
        <w:rPr>
          <w:lang w:eastAsia="en-US"/>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257A29">
        <w:rPr>
          <w:snapToGrid w:val="0"/>
          <w:lang w:eastAsia="en-US"/>
        </w:rPr>
        <w:t>квалифицированной электронной подписи</w:t>
      </w:r>
      <w:r w:rsidRPr="00257A29">
        <w:rPr>
          <w:lang w:eastAsia="en-US"/>
        </w:rPr>
        <w:t xml:space="preserve">. </w:t>
      </w:r>
    </w:p>
    <w:p w14:paraId="1C988EBF" w14:textId="77777777" w:rsidR="002F63E1" w:rsidRPr="00257A29" w:rsidRDefault="002F63E1" w:rsidP="00A82A41">
      <w:pPr>
        <w:widowControl w:val="0"/>
        <w:numPr>
          <w:ilvl w:val="0"/>
          <w:numId w:val="27"/>
        </w:numPr>
        <w:tabs>
          <w:tab w:val="clear" w:pos="720"/>
          <w:tab w:val="num" w:pos="360"/>
        </w:tabs>
        <w:autoSpaceDE w:val="0"/>
        <w:autoSpaceDN w:val="0"/>
        <w:ind w:left="0" w:firstLine="709"/>
        <w:jc w:val="both"/>
        <w:rPr>
          <w:lang w:eastAsia="en-US"/>
        </w:rPr>
      </w:pPr>
      <w:r w:rsidRPr="00257A29">
        <w:rPr>
          <w:lang w:eastAsia="en-US"/>
        </w:rPr>
        <w:t xml:space="preserve">Обмен электронными документами между Сторонами производится </w:t>
      </w:r>
      <w:r w:rsidRPr="00257A29">
        <w:rPr>
          <w:lang w:eastAsia="en-US"/>
        </w:rPr>
        <w:br/>
        <w:t>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8" w:history="1">
        <w:r w:rsidRPr="00257A29">
          <w:rPr>
            <w:color w:val="0000FF"/>
            <w:u w:val="single"/>
            <w:lang w:val="en-US" w:eastAsia="en-US"/>
          </w:rPr>
          <w:t>https</w:t>
        </w:r>
        <w:r w:rsidRPr="00257A29">
          <w:rPr>
            <w:color w:val="0000FF"/>
            <w:u w:val="single"/>
            <w:lang w:eastAsia="en-US"/>
          </w:rPr>
          <w:t>://www.nalog.gov.ru</w:t>
        </w:r>
      </w:hyperlink>
      <w:r w:rsidRPr="00257A29">
        <w:rPr>
          <w:lang w:eastAsia="en-US"/>
        </w:rPr>
        <w:t>).</w:t>
      </w:r>
    </w:p>
    <w:p w14:paraId="23A90856" w14:textId="77777777" w:rsidR="002F63E1" w:rsidRPr="00257A29" w:rsidRDefault="002F63E1" w:rsidP="00A82A41">
      <w:pPr>
        <w:widowControl w:val="0"/>
        <w:numPr>
          <w:ilvl w:val="0"/>
          <w:numId w:val="27"/>
        </w:numPr>
        <w:tabs>
          <w:tab w:val="clear" w:pos="720"/>
          <w:tab w:val="left" w:pos="142"/>
          <w:tab w:val="num" w:pos="360"/>
        </w:tabs>
        <w:autoSpaceDE w:val="0"/>
        <w:autoSpaceDN w:val="0"/>
        <w:ind w:left="0" w:firstLine="709"/>
        <w:contextualSpacing/>
        <w:jc w:val="both"/>
        <w:rPr>
          <w:lang w:eastAsia="en-US"/>
        </w:rPr>
      </w:pPr>
      <w:r w:rsidRPr="00257A29">
        <w:rPr>
          <w:lang w:eastAsia="en-US"/>
        </w:rPr>
        <w:t>В электронной форме Стороны составляют и подписывают квалифицированной электронной подписью следующие виды документов</w:t>
      </w:r>
      <w:r w:rsidRPr="00257A29">
        <w:rPr>
          <w:i/>
          <w:lang w:eastAsia="en-US"/>
        </w:rPr>
        <w:t xml:space="preserve"> </w:t>
      </w:r>
      <w:r w:rsidRPr="00257A29">
        <w:rPr>
          <w:lang w:eastAsia="en-US"/>
        </w:rPr>
        <w:t>(указать наименование вида документа в соответствии с условиями договора</w:t>
      </w:r>
      <w:r w:rsidRPr="00257A29">
        <w:rPr>
          <w:color w:val="000000"/>
          <w:lang w:eastAsia="en-US"/>
        </w:rPr>
        <w:t>)</w:t>
      </w:r>
      <w:r w:rsidRPr="00257A29">
        <w:rPr>
          <w:lang w:eastAsia="en-US"/>
        </w:rPr>
        <w:t>:</w:t>
      </w:r>
    </w:p>
    <w:p w14:paraId="26B181A4" w14:textId="77777777" w:rsidR="002F63E1" w:rsidRPr="00257A29" w:rsidRDefault="002F63E1" w:rsidP="00A82A41">
      <w:pPr>
        <w:widowControl w:val="0"/>
        <w:tabs>
          <w:tab w:val="left" w:pos="142"/>
        </w:tabs>
        <w:autoSpaceDE w:val="0"/>
        <w:autoSpaceDN w:val="0"/>
        <w:ind w:firstLine="709"/>
        <w:jc w:val="both"/>
        <w:rPr>
          <w:lang w:eastAsia="en-US"/>
        </w:rPr>
      </w:pPr>
      <w:r w:rsidRPr="00257A29">
        <w:rPr>
          <w:lang w:eastAsia="en-US"/>
        </w:rPr>
        <w:t>Универсальный передаточный документ (УПД);</w:t>
      </w:r>
    </w:p>
    <w:p w14:paraId="02C7457A" w14:textId="77777777" w:rsidR="002F63E1" w:rsidRPr="00257A29" w:rsidRDefault="002F63E1" w:rsidP="00A82A41">
      <w:pPr>
        <w:widowControl w:val="0"/>
        <w:tabs>
          <w:tab w:val="left" w:pos="142"/>
        </w:tabs>
        <w:autoSpaceDE w:val="0"/>
        <w:autoSpaceDN w:val="0"/>
        <w:ind w:firstLine="709"/>
        <w:jc w:val="both"/>
        <w:rPr>
          <w:lang w:eastAsia="en-US"/>
        </w:rPr>
      </w:pPr>
      <w:r w:rsidRPr="00257A29">
        <w:rPr>
          <w:lang w:eastAsia="en-US"/>
        </w:rPr>
        <w:t>Универсальный корректировочный документ (УКД);</w:t>
      </w:r>
    </w:p>
    <w:p w14:paraId="31C10514" w14:textId="77777777" w:rsidR="002F63E1" w:rsidRPr="00257A29" w:rsidRDefault="002F63E1" w:rsidP="00A82A41">
      <w:pPr>
        <w:widowControl w:val="0"/>
        <w:tabs>
          <w:tab w:val="left" w:pos="142"/>
        </w:tabs>
        <w:autoSpaceDE w:val="0"/>
        <w:autoSpaceDN w:val="0"/>
        <w:ind w:firstLine="709"/>
        <w:jc w:val="both"/>
        <w:rPr>
          <w:color w:val="000000"/>
          <w:lang w:eastAsia="en-US"/>
        </w:rPr>
      </w:pPr>
      <w:r w:rsidRPr="00257A29">
        <w:rPr>
          <w:color w:val="000000"/>
          <w:lang w:eastAsia="en-US"/>
        </w:rPr>
        <w:t>Акт о выполненных работах (оказанных услугах);</w:t>
      </w:r>
    </w:p>
    <w:p w14:paraId="54ECAD1A" w14:textId="77777777" w:rsidR="002F63E1" w:rsidRPr="00257A29" w:rsidRDefault="002F63E1" w:rsidP="00A82A41">
      <w:pPr>
        <w:widowControl w:val="0"/>
        <w:tabs>
          <w:tab w:val="left" w:pos="142"/>
        </w:tabs>
        <w:autoSpaceDE w:val="0"/>
        <w:autoSpaceDN w:val="0"/>
        <w:ind w:firstLine="709"/>
        <w:jc w:val="both"/>
        <w:rPr>
          <w:color w:val="000000"/>
          <w:lang w:eastAsia="en-US"/>
        </w:rPr>
      </w:pPr>
      <w:r w:rsidRPr="00257A29">
        <w:rPr>
          <w:color w:val="000000"/>
          <w:lang w:eastAsia="en-US"/>
        </w:rPr>
        <w:t>Товарная накладная ТОРГ-12;</w:t>
      </w:r>
    </w:p>
    <w:p w14:paraId="16B9B150" w14:textId="77777777" w:rsidR="002F63E1" w:rsidRPr="00257A29" w:rsidRDefault="002F63E1" w:rsidP="00A82A41">
      <w:pPr>
        <w:widowControl w:val="0"/>
        <w:tabs>
          <w:tab w:val="left" w:pos="142"/>
        </w:tabs>
        <w:autoSpaceDE w:val="0"/>
        <w:autoSpaceDN w:val="0"/>
        <w:ind w:firstLine="709"/>
        <w:jc w:val="both"/>
        <w:rPr>
          <w:lang w:eastAsia="en-US"/>
        </w:rPr>
      </w:pPr>
      <w:r w:rsidRPr="00257A29">
        <w:rPr>
          <w:color w:val="000000"/>
          <w:lang w:eastAsia="en-US"/>
        </w:rPr>
        <w:t>Счет-фактура.</w:t>
      </w:r>
    </w:p>
    <w:p w14:paraId="6CD40EFE" w14:textId="77777777" w:rsidR="002F63E1" w:rsidRPr="00257A29" w:rsidRDefault="002F63E1" w:rsidP="00A82A41">
      <w:pPr>
        <w:widowControl w:val="0"/>
        <w:autoSpaceDE w:val="0"/>
        <w:autoSpaceDN w:val="0"/>
        <w:ind w:firstLine="709"/>
        <w:jc w:val="both"/>
        <w:rPr>
          <w:lang w:eastAsia="en-US"/>
        </w:rPr>
      </w:pPr>
      <w:r w:rsidRPr="00257A29">
        <w:rPr>
          <w:lang w:eastAsia="en-US"/>
        </w:rPr>
        <w:t xml:space="preserve">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14:paraId="1E502AAD" w14:textId="77777777" w:rsidR="002F63E1" w:rsidRPr="00257A29" w:rsidRDefault="002F63E1" w:rsidP="00A82A41">
      <w:pPr>
        <w:widowControl w:val="0"/>
        <w:autoSpaceDE w:val="0"/>
        <w:autoSpaceDN w:val="0"/>
        <w:ind w:firstLine="709"/>
        <w:jc w:val="both"/>
        <w:rPr>
          <w:color w:val="000000"/>
          <w:lang w:eastAsia="en-US"/>
        </w:rPr>
      </w:pPr>
      <w:r w:rsidRPr="00257A29">
        <w:rPr>
          <w:lang w:eastAsia="en-US"/>
        </w:rPr>
        <w:t>При формировании электронных документов (указать наименование вида документа в соответствии с условиями договора</w:t>
      </w:r>
      <w:r w:rsidRPr="00257A29">
        <w:rPr>
          <w:color w:val="000000"/>
          <w:lang w:eastAsia="en-US"/>
        </w:rPr>
        <w:t>, например, УПД)</w:t>
      </w:r>
      <w:r w:rsidRPr="00257A29">
        <w:rPr>
          <w:lang w:eastAsia="en-US"/>
        </w:rPr>
        <w:t xml:space="preserve"> обязательны </w:t>
      </w:r>
      <w:r w:rsidRPr="00257A29">
        <w:rPr>
          <w:lang w:eastAsia="en-US"/>
        </w:rPr>
        <w:br/>
        <w:t xml:space="preserve">к заполнению поля в группе </w:t>
      </w:r>
      <w:r w:rsidRPr="00257A29">
        <w:rPr>
          <w:color w:val="000000"/>
          <w:lang w:eastAsia="en-US"/>
        </w:rPr>
        <w:t>«ИнфПолФХЖ1»:</w:t>
      </w:r>
    </w:p>
    <w:p w14:paraId="0481E0D4" w14:textId="77777777" w:rsidR="002F63E1" w:rsidRPr="00257A29" w:rsidRDefault="002F63E1" w:rsidP="00A82A41">
      <w:pPr>
        <w:widowControl w:val="0"/>
        <w:autoSpaceDE w:val="0"/>
        <w:autoSpaceDN w:val="0"/>
        <w:ind w:firstLine="709"/>
        <w:jc w:val="both"/>
        <w:rPr>
          <w:color w:val="000000"/>
          <w:lang w:eastAsia="en-US"/>
        </w:rPr>
      </w:pPr>
      <w:r w:rsidRPr="00257A29">
        <w:rPr>
          <w:lang w:eastAsia="en-US"/>
        </w:rPr>
        <w:t xml:space="preserve">элемента </w:t>
      </w:r>
      <w:r w:rsidRPr="00257A29">
        <w:rPr>
          <w:color w:val="000000"/>
          <w:lang w:eastAsia="en-US"/>
        </w:rPr>
        <w:t>«</w:t>
      </w:r>
      <w:proofErr w:type="spellStart"/>
      <w:r w:rsidRPr="00257A29">
        <w:rPr>
          <w:color w:val="000000"/>
          <w:lang w:eastAsia="en-US"/>
        </w:rPr>
        <w:t>ТекстИнф</w:t>
      </w:r>
      <w:proofErr w:type="spellEnd"/>
      <w:r w:rsidRPr="00257A29">
        <w:rPr>
          <w:color w:val="000000"/>
          <w:lang w:eastAsia="en-US"/>
        </w:rPr>
        <w:t>»:</w:t>
      </w:r>
    </w:p>
    <w:p w14:paraId="059ADE6A" w14:textId="77777777" w:rsidR="002F63E1" w:rsidRPr="00257A29" w:rsidRDefault="002F63E1" w:rsidP="00A82A41">
      <w:pPr>
        <w:widowControl w:val="0"/>
        <w:autoSpaceDE w:val="0"/>
        <w:autoSpaceDN w:val="0"/>
        <w:ind w:firstLine="709"/>
        <w:jc w:val="both"/>
        <w:rPr>
          <w:color w:val="000000"/>
          <w:lang w:eastAsia="en-US"/>
        </w:rPr>
      </w:pPr>
      <w:r w:rsidRPr="00257A29">
        <w:rPr>
          <w:color w:val="000000"/>
          <w:lang w:eastAsia="en-US"/>
        </w:rPr>
        <w:t>в поле «</w:t>
      </w:r>
      <w:proofErr w:type="spellStart"/>
      <w:r w:rsidRPr="00257A29">
        <w:rPr>
          <w:color w:val="000000"/>
          <w:lang w:eastAsia="en-US"/>
        </w:rPr>
        <w:t>Идентиф</w:t>
      </w:r>
      <w:proofErr w:type="spellEnd"/>
      <w:r w:rsidRPr="00257A29">
        <w:rPr>
          <w:color w:val="000000"/>
          <w:lang w:eastAsia="en-US"/>
        </w:rPr>
        <w:t>» указать «</w:t>
      </w:r>
      <w:proofErr w:type="spellStart"/>
      <w:r w:rsidRPr="00257A29">
        <w:rPr>
          <w:color w:val="000000"/>
          <w:lang w:eastAsia="en-US"/>
        </w:rPr>
        <w:t>КодБЕ</w:t>
      </w:r>
      <w:proofErr w:type="spellEnd"/>
      <w:r w:rsidRPr="00257A29">
        <w:rPr>
          <w:color w:val="000000"/>
          <w:lang w:eastAsia="en-US"/>
        </w:rPr>
        <w:t>»;</w:t>
      </w:r>
    </w:p>
    <w:p w14:paraId="2153413B" w14:textId="77777777" w:rsidR="002F63E1" w:rsidRPr="00257A29" w:rsidRDefault="002F63E1" w:rsidP="00A82A41">
      <w:pPr>
        <w:widowControl w:val="0"/>
        <w:autoSpaceDE w:val="0"/>
        <w:autoSpaceDN w:val="0"/>
        <w:ind w:firstLine="709"/>
        <w:jc w:val="both"/>
        <w:rPr>
          <w:color w:val="000000"/>
          <w:lang w:eastAsia="en-US"/>
        </w:rPr>
      </w:pPr>
      <w:r w:rsidRPr="00257A29">
        <w:rPr>
          <w:color w:val="000000"/>
          <w:lang w:eastAsia="en-US"/>
        </w:rPr>
        <w:t>в поле «</w:t>
      </w:r>
      <w:proofErr w:type="spellStart"/>
      <w:r w:rsidRPr="00257A29">
        <w:rPr>
          <w:color w:val="000000"/>
          <w:lang w:eastAsia="en-US"/>
        </w:rPr>
        <w:t>Значен</w:t>
      </w:r>
      <w:proofErr w:type="spellEnd"/>
      <w:r w:rsidRPr="00257A29">
        <w:rPr>
          <w:color w:val="000000"/>
          <w:lang w:eastAsia="en-US"/>
        </w:rPr>
        <w:t>» указать значение кода БЕ</w:t>
      </w:r>
      <w:r w:rsidRPr="00257A29">
        <w:rPr>
          <w:color w:val="000000"/>
          <w:vertAlign w:val="superscript"/>
          <w:lang w:eastAsia="en-US"/>
        </w:rPr>
        <w:footnoteReference w:id="3"/>
      </w:r>
      <w:r w:rsidRPr="00257A29">
        <w:rPr>
          <w:color w:val="000000"/>
          <w:lang w:eastAsia="en-US"/>
        </w:rPr>
        <w:t>.</w:t>
      </w:r>
    </w:p>
    <w:p w14:paraId="11FA3B2B" w14:textId="77777777" w:rsidR="002F63E1" w:rsidRPr="00257A29" w:rsidRDefault="002F63E1" w:rsidP="00A82A41">
      <w:pPr>
        <w:widowControl w:val="0"/>
        <w:autoSpaceDE w:val="0"/>
        <w:autoSpaceDN w:val="0"/>
        <w:ind w:firstLine="709"/>
        <w:jc w:val="both"/>
        <w:rPr>
          <w:color w:val="000000"/>
          <w:lang w:eastAsia="en-US"/>
        </w:rPr>
      </w:pPr>
      <w:r w:rsidRPr="00257A29">
        <w:rPr>
          <w:lang w:eastAsia="en-US"/>
        </w:rPr>
        <w:t xml:space="preserve">элемента основания передачи </w:t>
      </w:r>
      <w:r w:rsidRPr="00257A29">
        <w:rPr>
          <w:color w:val="000000"/>
          <w:lang w:eastAsia="en-US"/>
        </w:rPr>
        <w:t>«</w:t>
      </w:r>
      <w:proofErr w:type="spellStart"/>
      <w:r w:rsidRPr="00257A29">
        <w:rPr>
          <w:color w:val="000000"/>
          <w:lang w:eastAsia="en-US"/>
        </w:rPr>
        <w:t>ОснПер</w:t>
      </w:r>
      <w:proofErr w:type="spellEnd"/>
      <w:r w:rsidRPr="00257A29">
        <w:rPr>
          <w:color w:val="000000"/>
          <w:lang w:eastAsia="en-US"/>
        </w:rPr>
        <w:t>»:</w:t>
      </w:r>
    </w:p>
    <w:p w14:paraId="47BCA614" w14:textId="77777777" w:rsidR="002F63E1" w:rsidRPr="00257A29" w:rsidRDefault="002F63E1" w:rsidP="00A82A41">
      <w:pPr>
        <w:widowControl w:val="0"/>
        <w:autoSpaceDE w:val="0"/>
        <w:autoSpaceDN w:val="0"/>
        <w:ind w:firstLine="709"/>
        <w:jc w:val="both"/>
        <w:rPr>
          <w:color w:val="000000"/>
          <w:lang w:eastAsia="en-US"/>
        </w:rPr>
      </w:pPr>
      <w:r w:rsidRPr="00257A29">
        <w:rPr>
          <w:color w:val="000000"/>
          <w:lang w:eastAsia="en-US"/>
        </w:rPr>
        <w:t>в поле «</w:t>
      </w:r>
      <w:proofErr w:type="spellStart"/>
      <w:r w:rsidRPr="00257A29">
        <w:rPr>
          <w:color w:val="000000"/>
          <w:lang w:eastAsia="en-US"/>
        </w:rPr>
        <w:t>НаимОсн</w:t>
      </w:r>
      <w:proofErr w:type="spellEnd"/>
      <w:r w:rsidRPr="00257A29">
        <w:rPr>
          <w:color w:val="000000"/>
          <w:lang w:eastAsia="en-US"/>
        </w:rPr>
        <w:t>» указать «Договор»;</w:t>
      </w:r>
    </w:p>
    <w:p w14:paraId="2B3C35B8" w14:textId="77777777" w:rsidR="002F63E1" w:rsidRPr="00257A29" w:rsidRDefault="002F63E1" w:rsidP="00A82A41">
      <w:pPr>
        <w:widowControl w:val="0"/>
        <w:autoSpaceDE w:val="0"/>
        <w:autoSpaceDN w:val="0"/>
        <w:ind w:firstLine="709"/>
        <w:jc w:val="both"/>
        <w:rPr>
          <w:color w:val="000000"/>
          <w:lang w:eastAsia="en-US"/>
        </w:rPr>
      </w:pPr>
      <w:r w:rsidRPr="00257A29">
        <w:rPr>
          <w:color w:val="000000"/>
          <w:lang w:eastAsia="en-US"/>
        </w:rPr>
        <w:t>в поле «</w:t>
      </w:r>
      <w:proofErr w:type="spellStart"/>
      <w:r w:rsidRPr="00257A29">
        <w:rPr>
          <w:color w:val="000000"/>
          <w:lang w:eastAsia="en-US"/>
        </w:rPr>
        <w:t>НомерОсн</w:t>
      </w:r>
      <w:proofErr w:type="spellEnd"/>
      <w:r w:rsidRPr="00257A29">
        <w:rPr>
          <w:color w:val="000000"/>
          <w:lang w:eastAsia="en-US"/>
        </w:rPr>
        <w:t>» указать номер Договора:</w:t>
      </w:r>
    </w:p>
    <w:p w14:paraId="3FE58F43" w14:textId="77777777" w:rsidR="002F63E1" w:rsidRPr="00257A29" w:rsidRDefault="002F63E1" w:rsidP="00A82A41">
      <w:pPr>
        <w:widowControl w:val="0"/>
        <w:autoSpaceDE w:val="0"/>
        <w:autoSpaceDN w:val="0"/>
        <w:ind w:firstLine="709"/>
        <w:jc w:val="both"/>
        <w:rPr>
          <w:color w:val="000000"/>
          <w:lang w:eastAsia="en-US"/>
        </w:rPr>
      </w:pPr>
      <w:r w:rsidRPr="00257A29">
        <w:rPr>
          <w:color w:val="000000"/>
          <w:lang w:eastAsia="en-US"/>
        </w:rPr>
        <w:t>в поле «</w:t>
      </w:r>
      <w:proofErr w:type="spellStart"/>
      <w:r w:rsidRPr="00257A29">
        <w:rPr>
          <w:color w:val="000000"/>
          <w:lang w:eastAsia="en-US"/>
        </w:rPr>
        <w:t>ДатаОсн</w:t>
      </w:r>
      <w:proofErr w:type="spellEnd"/>
      <w:r w:rsidRPr="00257A29">
        <w:rPr>
          <w:color w:val="000000"/>
          <w:lang w:eastAsia="en-US"/>
        </w:rPr>
        <w:t>» указать дату Договора.</w:t>
      </w:r>
    </w:p>
    <w:p w14:paraId="64B5D8C0" w14:textId="77777777" w:rsidR="002F63E1" w:rsidRPr="00257A29" w:rsidRDefault="002F63E1" w:rsidP="00A82A41">
      <w:pPr>
        <w:widowControl w:val="0"/>
        <w:autoSpaceDE w:val="0"/>
        <w:autoSpaceDN w:val="0"/>
        <w:ind w:firstLine="709"/>
        <w:jc w:val="both"/>
        <w:rPr>
          <w:lang w:eastAsia="en-US"/>
        </w:rPr>
      </w:pPr>
      <w:r w:rsidRPr="00257A29">
        <w:rPr>
          <w:lang w:eastAsia="en-US"/>
        </w:rPr>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w:t>
      </w:r>
      <w:r w:rsidRPr="00257A29">
        <w:rPr>
          <w:lang w:val="en-US" w:eastAsia="en-US"/>
        </w:rPr>
        <w:t>pdf</w:t>
      </w:r>
      <w:r w:rsidRPr="00257A29">
        <w:rPr>
          <w:lang w:eastAsia="en-US"/>
        </w:rPr>
        <w:t xml:space="preserve">. </w:t>
      </w:r>
      <w:r w:rsidRPr="00257A29">
        <w:rPr>
          <w:lang w:eastAsia="en-US"/>
        </w:rPr>
        <w:br/>
        <w:t>и передаются только в комплекте с формализованными документами.</w:t>
      </w:r>
    </w:p>
    <w:p w14:paraId="2F492EAB" w14:textId="77777777" w:rsidR="002F63E1" w:rsidRPr="00257A29" w:rsidRDefault="002F63E1" w:rsidP="00A82A41">
      <w:pPr>
        <w:widowControl w:val="0"/>
        <w:numPr>
          <w:ilvl w:val="0"/>
          <w:numId w:val="27"/>
        </w:numPr>
        <w:tabs>
          <w:tab w:val="clear" w:pos="720"/>
          <w:tab w:val="num" w:pos="360"/>
        </w:tabs>
        <w:autoSpaceDE w:val="0"/>
        <w:autoSpaceDN w:val="0"/>
        <w:ind w:left="0" w:firstLine="709"/>
        <w:contextualSpacing/>
        <w:jc w:val="both"/>
        <w:rPr>
          <w:lang w:eastAsia="en-US"/>
        </w:rPr>
      </w:pPr>
      <w:r w:rsidRPr="00257A29">
        <w:rPr>
          <w:lang w:eastAsia="en-US"/>
        </w:rPr>
        <w:t xml:space="preserve">Направление, получение, подписание и обмен первичными документами </w:t>
      </w:r>
      <w:r w:rsidRPr="00257A29">
        <w:rPr>
          <w:lang w:eastAsia="en-US"/>
        </w:rPr>
        <w:lastRenderedPageBreak/>
        <w:t xml:space="preserve">происходит в электронном виде с использованием </w:t>
      </w:r>
      <w:r w:rsidRPr="00257A29">
        <w:rPr>
          <w:snapToGrid w:val="0"/>
          <w:lang w:eastAsia="en-US"/>
        </w:rPr>
        <w:t>квалифицированной электронной подписи</w:t>
      </w:r>
      <w:r w:rsidRPr="00257A29">
        <w:rPr>
          <w:lang w:eastAsia="en-US"/>
        </w:rPr>
        <w:t xml:space="preserve">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w:t>
      </w:r>
      <w:r w:rsidRPr="00257A29">
        <w:rPr>
          <w:snapToGrid w:val="0"/>
          <w:lang w:eastAsia="en-US"/>
        </w:rPr>
        <w:t>квалифицированной электронной подписью</w:t>
      </w:r>
      <w:r w:rsidRPr="00257A29">
        <w:rPr>
          <w:lang w:eastAsia="en-US"/>
        </w:rPr>
        <w:t xml:space="preserve"> приравниваются к первичным документам бухгалтерского учета, подписанными уполномоченными лицами Сторон на бумажном носителе.</w:t>
      </w:r>
    </w:p>
    <w:p w14:paraId="259025B2" w14:textId="77777777" w:rsidR="002F63E1" w:rsidRPr="00257A29" w:rsidRDefault="002F63E1" w:rsidP="00A82A41">
      <w:pPr>
        <w:widowControl w:val="0"/>
        <w:numPr>
          <w:ilvl w:val="0"/>
          <w:numId w:val="27"/>
        </w:numPr>
        <w:tabs>
          <w:tab w:val="clear" w:pos="720"/>
          <w:tab w:val="num" w:pos="360"/>
          <w:tab w:val="left" w:pos="709"/>
        </w:tabs>
        <w:autoSpaceDE w:val="0"/>
        <w:autoSpaceDN w:val="0"/>
        <w:ind w:left="0" w:firstLine="709"/>
        <w:contextualSpacing/>
        <w:jc w:val="both"/>
        <w:rPr>
          <w:lang w:eastAsia="en-US"/>
        </w:rPr>
      </w:pPr>
      <w:r w:rsidRPr="00257A29">
        <w:rPr>
          <w:snapToGrid w:val="0"/>
          <w:lang w:eastAsia="en-US"/>
        </w:rPr>
        <w:t>Квалифицированная электронная подпись</w:t>
      </w:r>
      <w:r w:rsidRPr="00257A29">
        <w:rPr>
          <w:lang w:eastAsia="en-US"/>
        </w:rPr>
        <w:t xml:space="preserve"> документа признается равнозначной собственноручной подписи уполномоченных лиц – владельцев сертификата </w:t>
      </w:r>
      <w:r w:rsidRPr="00257A29">
        <w:rPr>
          <w:snapToGrid w:val="0"/>
          <w:lang w:eastAsia="en-US"/>
        </w:rPr>
        <w:t>квалифицированной электронной подписи</w:t>
      </w:r>
      <w:r w:rsidRPr="00257A29">
        <w:rPr>
          <w:lang w:eastAsia="en-US"/>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602F3C2" w14:textId="77777777" w:rsidR="002F63E1" w:rsidRPr="00257A29" w:rsidRDefault="002F63E1" w:rsidP="00A82A41">
      <w:pPr>
        <w:widowControl w:val="0"/>
        <w:numPr>
          <w:ilvl w:val="0"/>
          <w:numId w:val="27"/>
        </w:numPr>
        <w:tabs>
          <w:tab w:val="clear" w:pos="720"/>
          <w:tab w:val="num" w:pos="360"/>
          <w:tab w:val="left" w:pos="709"/>
        </w:tabs>
        <w:autoSpaceDE w:val="0"/>
        <w:autoSpaceDN w:val="0"/>
        <w:ind w:left="0" w:firstLine="709"/>
        <w:contextualSpacing/>
        <w:jc w:val="both"/>
        <w:rPr>
          <w:lang w:eastAsia="en-US"/>
        </w:rPr>
      </w:pPr>
      <w:r w:rsidRPr="00257A29">
        <w:rPr>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5A4E2800" w14:textId="77777777" w:rsidR="002F63E1" w:rsidRPr="00257A29" w:rsidRDefault="002F63E1" w:rsidP="00A82A41">
      <w:pPr>
        <w:widowControl w:val="0"/>
        <w:numPr>
          <w:ilvl w:val="0"/>
          <w:numId w:val="27"/>
        </w:numPr>
        <w:tabs>
          <w:tab w:val="clear" w:pos="720"/>
          <w:tab w:val="num" w:pos="360"/>
          <w:tab w:val="left" w:pos="709"/>
        </w:tabs>
        <w:autoSpaceDE w:val="0"/>
        <w:autoSpaceDN w:val="0"/>
        <w:ind w:left="0" w:firstLine="709"/>
        <w:contextualSpacing/>
        <w:jc w:val="both"/>
        <w:rPr>
          <w:lang w:eastAsia="en-US"/>
        </w:rPr>
      </w:pPr>
      <w:r w:rsidRPr="00257A29">
        <w:rPr>
          <w:lang w:eastAsia="en-US"/>
        </w:rPr>
        <w:t xml:space="preserve">Каждая из Сторон несет ответственность за обеспечение конфиденциальности ключей </w:t>
      </w:r>
      <w:r w:rsidRPr="00257A29">
        <w:rPr>
          <w:snapToGrid w:val="0"/>
          <w:lang w:eastAsia="en-US"/>
        </w:rPr>
        <w:t>квалифицированной электронной подписи</w:t>
      </w:r>
      <w:r w:rsidRPr="00257A29">
        <w:rPr>
          <w:lang w:eastAsia="en-US"/>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3616FA1" w14:textId="77777777" w:rsidR="002F63E1" w:rsidRPr="00257A29" w:rsidRDefault="002F63E1" w:rsidP="00A82A41">
      <w:pPr>
        <w:widowControl w:val="0"/>
        <w:numPr>
          <w:ilvl w:val="0"/>
          <w:numId w:val="27"/>
        </w:numPr>
        <w:tabs>
          <w:tab w:val="clear" w:pos="720"/>
          <w:tab w:val="num" w:pos="360"/>
          <w:tab w:val="left" w:pos="709"/>
        </w:tabs>
        <w:autoSpaceDE w:val="0"/>
        <w:autoSpaceDN w:val="0"/>
        <w:ind w:left="0" w:firstLine="709"/>
        <w:contextualSpacing/>
        <w:jc w:val="both"/>
        <w:rPr>
          <w:lang w:eastAsia="en-US"/>
        </w:rPr>
      </w:pPr>
      <w:r w:rsidRPr="00257A29">
        <w:rPr>
          <w:lang w:eastAsia="en-US"/>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257A29">
        <w:rPr>
          <w:snapToGrid w:val="0"/>
          <w:lang w:eastAsia="en-US"/>
        </w:rPr>
        <w:t>квалифицированной электронной подписью</w:t>
      </w:r>
      <w:r w:rsidRPr="00257A29">
        <w:rPr>
          <w:lang w:eastAsia="en-US"/>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C042EFB" w14:textId="77777777" w:rsidR="002F63E1" w:rsidRPr="00257A29" w:rsidRDefault="002F63E1" w:rsidP="00A82A41">
      <w:pPr>
        <w:widowControl w:val="0"/>
        <w:numPr>
          <w:ilvl w:val="0"/>
          <w:numId w:val="27"/>
        </w:numPr>
        <w:tabs>
          <w:tab w:val="clear" w:pos="720"/>
          <w:tab w:val="num" w:pos="360"/>
          <w:tab w:val="left" w:pos="709"/>
        </w:tabs>
        <w:autoSpaceDE w:val="0"/>
        <w:autoSpaceDN w:val="0"/>
        <w:ind w:left="0" w:firstLine="709"/>
        <w:contextualSpacing/>
        <w:jc w:val="both"/>
        <w:rPr>
          <w:lang w:eastAsia="en-US"/>
        </w:rPr>
      </w:pPr>
      <w:r w:rsidRPr="00257A29">
        <w:rPr>
          <w:lang w:eastAsia="en-US"/>
        </w:rPr>
        <w:t>В отношениях, не урегулированных настоящим Приложением, Стороны руководствуются законодательством Российской Федерации.</w:t>
      </w:r>
    </w:p>
    <w:p w14:paraId="578B3590" w14:textId="77777777" w:rsidR="002F63E1" w:rsidRPr="00257A29" w:rsidRDefault="002F63E1" w:rsidP="002F63E1">
      <w:pPr>
        <w:widowControl w:val="0"/>
        <w:tabs>
          <w:tab w:val="left" w:pos="142"/>
        </w:tabs>
        <w:autoSpaceDE w:val="0"/>
        <w:autoSpaceDN w:val="0"/>
        <w:spacing w:line="360" w:lineRule="exact"/>
        <w:ind w:firstLine="709"/>
        <w:jc w:val="both"/>
        <w:rPr>
          <w:lang w:eastAsia="en-US"/>
        </w:rPr>
      </w:pPr>
    </w:p>
    <w:p w14:paraId="1292C21D" w14:textId="77777777" w:rsidR="002F63E1" w:rsidRPr="00257A29" w:rsidRDefault="002F63E1" w:rsidP="002F63E1">
      <w:pPr>
        <w:keepNext/>
        <w:keepLines/>
        <w:widowControl w:val="0"/>
        <w:autoSpaceDE w:val="0"/>
        <w:autoSpaceDN w:val="0"/>
        <w:ind w:left="426"/>
        <w:jc w:val="both"/>
        <w:rPr>
          <w:lang w:eastAsia="en-US"/>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2F63E1" w:rsidRPr="00257A29" w14:paraId="5B96F4C1" w14:textId="77777777" w:rsidTr="00BD032F">
        <w:trPr>
          <w:trHeight w:val="1462"/>
        </w:trPr>
        <w:tc>
          <w:tcPr>
            <w:tcW w:w="5495" w:type="dxa"/>
            <w:tcBorders>
              <w:top w:val="nil"/>
              <w:left w:val="nil"/>
              <w:bottom w:val="nil"/>
              <w:right w:val="nil"/>
            </w:tcBorders>
          </w:tcPr>
          <w:p w14:paraId="232D7C1F" w14:textId="77777777" w:rsidR="002F63E1" w:rsidRPr="00257A29" w:rsidRDefault="002F63E1" w:rsidP="00BD032F">
            <w:pPr>
              <w:keepNext/>
              <w:keepLines/>
              <w:widowControl w:val="0"/>
              <w:autoSpaceDE w:val="0"/>
              <w:autoSpaceDN w:val="0"/>
              <w:rPr>
                <w:lang w:eastAsia="en-US"/>
              </w:rPr>
            </w:pPr>
            <w:r w:rsidRPr="00257A29">
              <w:rPr>
                <w:lang w:eastAsia="en-US"/>
              </w:rPr>
              <w:t>ТрансКонтейнер:</w:t>
            </w:r>
          </w:p>
          <w:p w14:paraId="22FF83D6" w14:textId="77777777" w:rsidR="002F63E1" w:rsidRPr="00257A29" w:rsidRDefault="002F63E1" w:rsidP="00BD032F">
            <w:pPr>
              <w:keepNext/>
              <w:keepLines/>
              <w:widowControl w:val="0"/>
              <w:autoSpaceDE w:val="0"/>
              <w:autoSpaceDN w:val="0"/>
              <w:rPr>
                <w:lang w:eastAsia="en-US"/>
              </w:rPr>
            </w:pPr>
          </w:p>
          <w:p w14:paraId="3F7162AA" w14:textId="77777777" w:rsidR="002F63E1" w:rsidRPr="00257A29" w:rsidRDefault="002F63E1" w:rsidP="00BD032F">
            <w:pPr>
              <w:keepNext/>
              <w:keepLines/>
              <w:widowControl w:val="0"/>
              <w:autoSpaceDE w:val="0"/>
              <w:autoSpaceDN w:val="0"/>
              <w:rPr>
                <w:lang w:eastAsia="en-US"/>
              </w:rPr>
            </w:pPr>
          </w:p>
          <w:p w14:paraId="7BE2D6E4" w14:textId="77777777" w:rsidR="002F63E1" w:rsidRPr="00257A29" w:rsidRDefault="002F63E1" w:rsidP="00BD032F">
            <w:pPr>
              <w:keepNext/>
              <w:keepLines/>
              <w:widowControl w:val="0"/>
              <w:autoSpaceDE w:val="0"/>
              <w:autoSpaceDN w:val="0"/>
              <w:rPr>
                <w:vertAlign w:val="superscript"/>
                <w:lang w:eastAsia="en-US"/>
              </w:rPr>
            </w:pPr>
            <w:r w:rsidRPr="00257A29">
              <w:rPr>
                <w:lang w:eastAsia="en-US"/>
              </w:rPr>
              <w:t>________    ______________</w:t>
            </w:r>
          </w:p>
          <w:p w14:paraId="485ADF70" w14:textId="77777777" w:rsidR="002F63E1" w:rsidRPr="00257A29" w:rsidRDefault="002F63E1" w:rsidP="00BD032F">
            <w:pPr>
              <w:keepNext/>
              <w:keepLines/>
              <w:widowControl w:val="0"/>
              <w:autoSpaceDE w:val="0"/>
              <w:autoSpaceDN w:val="0"/>
              <w:rPr>
                <w:lang w:eastAsia="en-US"/>
              </w:rPr>
            </w:pPr>
            <w:r w:rsidRPr="00257A29">
              <w:rPr>
                <w:vertAlign w:val="superscript"/>
                <w:lang w:eastAsia="en-US"/>
              </w:rPr>
              <w:t>(</w:t>
            </w:r>
            <w:proofErr w:type="gramStart"/>
            <w:r w:rsidRPr="00257A29">
              <w:rPr>
                <w:vertAlign w:val="superscript"/>
                <w:lang w:eastAsia="en-US"/>
              </w:rPr>
              <w:t xml:space="preserve">подпись)   </w:t>
            </w:r>
            <w:proofErr w:type="gramEnd"/>
            <w:r w:rsidRPr="00257A29">
              <w:rPr>
                <w:vertAlign w:val="superscript"/>
                <w:lang w:eastAsia="en-US"/>
              </w:rPr>
              <w:t xml:space="preserve">                     (Ф.И.О.)                                     </w:t>
            </w:r>
          </w:p>
        </w:tc>
        <w:tc>
          <w:tcPr>
            <w:tcW w:w="4336" w:type="dxa"/>
            <w:tcBorders>
              <w:top w:val="nil"/>
              <w:left w:val="nil"/>
              <w:bottom w:val="nil"/>
              <w:right w:val="nil"/>
            </w:tcBorders>
          </w:tcPr>
          <w:p w14:paraId="613ABA34" w14:textId="77777777" w:rsidR="002F63E1" w:rsidRPr="00257A29" w:rsidRDefault="002F63E1" w:rsidP="00BD032F">
            <w:pPr>
              <w:widowControl w:val="0"/>
              <w:autoSpaceDE w:val="0"/>
              <w:autoSpaceDN w:val="0"/>
              <w:rPr>
                <w:lang w:eastAsia="en-US"/>
              </w:rPr>
            </w:pPr>
            <w:r w:rsidRPr="00257A29">
              <w:rPr>
                <w:iCs/>
                <w:color w:val="000000"/>
                <w:lang w:eastAsia="en-US"/>
              </w:rPr>
              <w:t>Наименование стороны по договору</w:t>
            </w:r>
            <w:r w:rsidRPr="00257A29">
              <w:rPr>
                <w:lang w:eastAsia="en-US"/>
              </w:rPr>
              <w:t>:</w:t>
            </w:r>
          </w:p>
          <w:p w14:paraId="25065A06" w14:textId="77777777" w:rsidR="002F63E1" w:rsidRPr="00257A29" w:rsidRDefault="002F63E1" w:rsidP="00BD032F">
            <w:pPr>
              <w:keepNext/>
              <w:keepLines/>
              <w:widowControl w:val="0"/>
              <w:autoSpaceDE w:val="0"/>
              <w:autoSpaceDN w:val="0"/>
              <w:rPr>
                <w:lang w:eastAsia="en-US"/>
              </w:rPr>
            </w:pPr>
          </w:p>
          <w:p w14:paraId="7FB858B0" w14:textId="77777777" w:rsidR="002F63E1" w:rsidRPr="00257A29" w:rsidRDefault="002F63E1" w:rsidP="00BD032F">
            <w:pPr>
              <w:keepNext/>
              <w:keepLines/>
              <w:widowControl w:val="0"/>
              <w:autoSpaceDE w:val="0"/>
              <w:autoSpaceDN w:val="0"/>
              <w:rPr>
                <w:vertAlign w:val="superscript"/>
                <w:lang w:eastAsia="en-US"/>
              </w:rPr>
            </w:pPr>
            <w:r w:rsidRPr="00257A29">
              <w:rPr>
                <w:lang w:eastAsia="en-US"/>
              </w:rPr>
              <w:t>________    ______________</w:t>
            </w:r>
          </w:p>
          <w:p w14:paraId="5E2F6733" w14:textId="77777777" w:rsidR="002F63E1" w:rsidRPr="00257A29" w:rsidRDefault="002F63E1" w:rsidP="00BD032F">
            <w:pPr>
              <w:keepNext/>
              <w:keepLines/>
              <w:widowControl w:val="0"/>
              <w:autoSpaceDE w:val="0"/>
              <w:autoSpaceDN w:val="0"/>
              <w:rPr>
                <w:i/>
                <w:lang w:eastAsia="en-US"/>
              </w:rPr>
            </w:pPr>
            <w:r w:rsidRPr="00257A29">
              <w:rPr>
                <w:vertAlign w:val="superscript"/>
                <w:lang w:eastAsia="en-US"/>
              </w:rPr>
              <w:t>(</w:t>
            </w:r>
            <w:proofErr w:type="gramStart"/>
            <w:r w:rsidRPr="00257A29">
              <w:rPr>
                <w:vertAlign w:val="superscript"/>
                <w:lang w:eastAsia="en-US"/>
              </w:rPr>
              <w:t xml:space="preserve">подпись)   </w:t>
            </w:r>
            <w:proofErr w:type="gramEnd"/>
            <w:r w:rsidRPr="00257A29">
              <w:rPr>
                <w:vertAlign w:val="superscript"/>
                <w:lang w:eastAsia="en-US"/>
              </w:rPr>
              <w:t xml:space="preserve">                     (Ф.И.О.)</w:t>
            </w:r>
            <w:r w:rsidRPr="00257A29">
              <w:rPr>
                <w:i/>
                <w:vertAlign w:val="superscript"/>
                <w:lang w:eastAsia="en-US"/>
              </w:rPr>
              <w:t xml:space="preserve">                                     </w:t>
            </w:r>
          </w:p>
        </w:tc>
      </w:tr>
      <w:bookmarkEnd w:id="30"/>
    </w:tbl>
    <w:p w14:paraId="4938792A" w14:textId="75DC7F40" w:rsidR="002F63E1" w:rsidRDefault="002F63E1" w:rsidP="002F63E1">
      <w:pPr>
        <w:widowControl w:val="0"/>
        <w:pBdr>
          <w:bottom w:val="single" w:sz="12" w:space="1" w:color="auto"/>
        </w:pBdr>
        <w:autoSpaceDE w:val="0"/>
        <w:autoSpaceDN w:val="0"/>
        <w:ind w:right="110"/>
        <w:jc w:val="center"/>
        <w:rPr>
          <w:lang w:eastAsia="en-US"/>
        </w:rPr>
      </w:pPr>
    </w:p>
    <w:p w14:paraId="270AA360" w14:textId="77777777" w:rsidR="00A82A41" w:rsidRDefault="00A82A41" w:rsidP="002F63E1">
      <w:pPr>
        <w:widowControl w:val="0"/>
        <w:pBdr>
          <w:bottom w:val="single" w:sz="12" w:space="1" w:color="auto"/>
        </w:pBdr>
        <w:autoSpaceDE w:val="0"/>
        <w:autoSpaceDN w:val="0"/>
        <w:ind w:right="110"/>
        <w:jc w:val="center"/>
        <w:rPr>
          <w:lang w:eastAsia="en-US"/>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2F63E1" w14:paraId="7760A250" w14:textId="77777777" w:rsidTr="00A82A41">
        <w:trPr>
          <w:trHeight w:val="1417"/>
        </w:trPr>
        <w:tc>
          <w:tcPr>
            <w:tcW w:w="5495" w:type="dxa"/>
            <w:tcBorders>
              <w:top w:val="none" w:sz="4" w:space="0" w:color="000000"/>
              <w:left w:val="none" w:sz="4" w:space="0" w:color="000000"/>
              <w:bottom w:val="none" w:sz="4" w:space="0" w:color="000000"/>
              <w:right w:val="none" w:sz="4" w:space="0" w:color="000000"/>
            </w:tcBorders>
          </w:tcPr>
          <w:p w14:paraId="65DE17BB" w14:textId="77777777" w:rsidR="002F63E1" w:rsidRDefault="002F63E1" w:rsidP="00BD032F">
            <w:pPr>
              <w:keepNext/>
              <w:keepLines/>
            </w:pPr>
            <w:r>
              <w:t>Заказчик:</w:t>
            </w:r>
          </w:p>
          <w:p w14:paraId="1441554D" w14:textId="77777777" w:rsidR="002F63E1" w:rsidRDefault="002F63E1" w:rsidP="00BD032F">
            <w:pPr>
              <w:keepNext/>
              <w:keepLines/>
            </w:pPr>
          </w:p>
          <w:p w14:paraId="297221D2" w14:textId="77777777" w:rsidR="002F63E1" w:rsidRDefault="002F63E1" w:rsidP="00BD032F">
            <w:pPr>
              <w:keepNext/>
              <w:keepLines/>
              <w:rPr>
                <w:vertAlign w:val="superscript"/>
              </w:rPr>
            </w:pPr>
            <w:r>
              <w:t>________    ______________</w:t>
            </w:r>
          </w:p>
          <w:p w14:paraId="1A884DA2" w14:textId="77777777" w:rsidR="002F63E1" w:rsidRDefault="002F63E1" w:rsidP="00BD032F">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6" w:type="dxa"/>
            <w:tcBorders>
              <w:top w:val="none" w:sz="4" w:space="0" w:color="000000"/>
              <w:left w:val="none" w:sz="4" w:space="0" w:color="000000"/>
              <w:bottom w:val="none" w:sz="4" w:space="0" w:color="000000"/>
              <w:right w:val="none" w:sz="4" w:space="0" w:color="000000"/>
            </w:tcBorders>
          </w:tcPr>
          <w:p w14:paraId="7A16F93E" w14:textId="77777777" w:rsidR="002F63E1" w:rsidRDefault="002F63E1" w:rsidP="00BD032F">
            <w:pPr>
              <w:keepNext/>
              <w:keepLines/>
            </w:pPr>
            <w:r>
              <w:t>Исполнитель:</w:t>
            </w:r>
          </w:p>
          <w:p w14:paraId="5E64C4F8" w14:textId="77777777" w:rsidR="002F63E1" w:rsidRDefault="002F63E1" w:rsidP="00BD032F">
            <w:pPr>
              <w:keepNext/>
              <w:keepLines/>
            </w:pPr>
          </w:p>
          <w:p w14:paraId="5AE54B43" w14:textId="77777777" w:rsidR="002F63E1" w:rsidRDefault="002F63E1" w:rsidP="00BD032F">
            <w:pPr>
              <w:keepNext/>
              <w:keepLines/>
              <w:rPr>
                <w:vertAlign w:val="superscript"/>
              </w:rPr>
            </w:pPr>
            <w:r>
              <w:t>________    ______________</w:t>
            </w:r>
          </w:p>
          <w:p w14:paraId="29853C22" w14:textId="77777777" w:rsidR="002F63E1" w:rsidRDefault="002F63E1" w:rsidP="00BD032F">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513FDF95" w14:textId="77777777" w:rsidR="002F63E1" w:rsidRDefault="002F63E1" w:rsidP="002F63E1">
      <w:pPr>
        <w:pStyle w:val="aff7"/>
        <w:keepNext/>
        <w:keepLines/>
        <w:ind w:left="0"/>
        <w:jc w:val="both"/>
      </w:pPr>
    </w:p>
    <w:p w14:paraId="1A712F2C" w14:textId="77777777" w:rsidR="002A4148" w:rsidRDefault="002A4148" w:rsidP="002A4148">
      <w:pPr>
        <w:pStyle w:val="ConsNonformat"/>
        <w:suppressAutoHyphens w:val="0"/>
        <w:rPr>
          <w:rFonts w:ascii="Times New Roman" w:hAnsi="Times New Roman"/>
          <w:sz w:val="24"/>
          <w:szCs w:val="24"/>
        </w:rPr>
      </w:pPr>
    </w:p>
    <w:p w14:paraId="4DF6F61D" w14:textId="1B83F679" w:rsidR="002A4148" w:rsidRPr="00FD5E0D" w:rsidRDefault="00A82A41" w:rsidP="00A82A41">
      <w:pPr>
        <w:widowControl w:val="0"/>
        <w:pBdr>
          <w:top w:val="nil"/>
          <w:left w:val="nil"/>
          <w:bottom w:val="nil"/>
          <w:right w:val="nil"/>
          <w:between w:val="nil"/>
        </w:pBdr>
        <w:tabs>
          <w:tab w:val="left" w:pos="1276"/>
        </w:tabs>
        <w:suppressAutoHyphens w:val="0"/>
        <w:ind w:right="28"/>
        <w:jc w:val="right"/>
      </w:pPr>
      <w:r>
        <w:rPr>
          <w:rFonts w:eastAsia="Arial"/>
        </w:rPr>
        <w:br w:type="column"/>
      </w:r>
      <w:r w:rsidR="002A4148">
        <w:lastRenderedPageBreak/>
        <w:t xml:space="preserve">Приложение № 4 </w:t>
      </w:r>
    </w:p>
    <w:p w14:paraId="164C88E2" w14:textId="77777777" w:rsidR="002A4148" w:rsidRPr="00FD5E0D" w:rsidRDefault="002A4148" w:rsidP="002A4148">
      <w:pPr>
        <w:widowControl w:val="0"/>
        <w:pBdr>
          <w:top w:val="nil"/>
          <w:left w:val="nil"/>
          <w:bottom w:val="nil"/>
          <w:right w:val="nil"/>
          <w:between w:val="nil"/>
        </w:pBdr>
        <w:tabs>
          <w:tab w:val="left" w:pos="1276"/>
          <w:tab w:val="left" w:pos="5954"/>
        </w:tabs>
        <w:suppressAutoHyphens w:val="0"/>
        <w:ind w:right="28" w:firstLine="851"/>
        <w:jc w:val="right"/>
      </w:pPr>
      <w:r>
        <w:t xml:space="preserve">   к Договору на оказание услуг</w:t>
      </w:r>
    </w:p>
    <w:p w14:paraId="112C117C" w14:textId="77777777" w:rsidR="002A4148" w:rsidRPr="00FD5E0D" w:rsidRDefault="002A4148" w:rsidP="002A4148">
      <w:pPr>
        <w:widowControl w:val="0"/>
        <w:pBdr>
          <w:top w:val="nil"/>
          <w:left w:val="nil"/>
          <w:bottom w:val="nil"/>
          <w:right w:val="nil"/>
          <w:between w:val="nil"/>
        </w:pBdr>
        <w:tabs>
          <w:tab w:val="left" w:pos="1276"/>
        </w:tabs>
        <w:suppressAutoHyphens w:val="0"/>
        <w:ind w:right="28" w:firstLine="851"/>
        <w:jc w:val="right"/>
      </w:pPr>
      <w:r>
        <w:t xml:space="preserve">            № </w:t>
      </w:r>
      <w:proofErr w:type="spellStart"/>
      <w:r>
        <w:t>ТКд</w:t>
      </w:r>
      <w:proofErr w:type="spellEnd"/>
      <w:r>
        <w:t>/24/___/___</w:t>
      </w:r>
    </w:p>
    <w:p w14:paraId="62A76B2E" w14:textId="77777777" w:rsidR="002A4148" w:rsidRPr="00FD5E0D" w:rsidRDefault="002A4148" w:rsidP="002A4148">
      <w:pPr>
        <w:widowControl w:val="0"/>
        <w:pBdr>
          <w:top w:val="nil"/>
          <w:left w:val="nil"/>
          <w:bottom w:val="nil"/>
          <w:right w:val="nil"/>
          <w:between w:val="nil"/>
        </w:pBdr>
        <w:tabs>
          <w:tab w:val="left" w:pos="1276"/>
        </w:tabs>
        <w:suppressAutoHyphens w:val="0"/>
        <w:ind w:right="28" w:firstLine="851"/>
        <w:jc w:val="right"/>
      </w:pPr>
      <w:r>
        <w:t xml:space="preserve">                    от «___</w:t>
      </w:r>
      <w:proofErr w:type="gramStart"/>
      <w:r>
        <w:t>_»_</w:t>
      </w:r>
      <w:proofErr w:type="gramEnd"/>
      <w:r>
        <w:t>_____________ 2024 г.</w:t>
      </w:r>
    </w:p>
    <w:p w14:paraId="4BC7B933" w14:textId="77777777" w:rsidR="002A4148" w:rsidRPr="00FD5E0D" w:rsidRDefault="002A4148" w:rsidP="002A4148">
      <w:pPr>
        <w:widowControl w:val="0"/>
        <w:tabs>
          <w:tab w:val="left" w:pos="1276"/>
        </w:tabs>
        <w:suppressAutoHyphens w:val="0"/>
        <w:ind w:right="28" w:firstLine="851"/>
        <w:jc w:val="right"/>
      </w:pPr>
    </w:p>
    <w:p w14:paraId="4818AC2C" w14:textId="77777777" w:rsidR="002A4148" w:rsidRPr="00FD5E0D" w:rsidRDefault="002A4148" w:rsidP="002A4148">
      <w:pPr>
        <w:widowControl w:val="0"/>
        <w:tabs>
          <w:tab w:val="left" w:pos="1276"/>
        </w:tabs>
        <w:suppressAutoHyphens w:val="0"/>
        <w:ind w:right="28" w:firstLine="851"/>
        <w:jc w:val="both"/>
      </w:pPr>
    </w:p>
    <w:p w14:paraId="7591FB3C" w14:textId="77777777" w:rsidR="002A4148" w:rsidRPr="00FD5E0D" w:rsidRDefault="002A4148" w:rsidP="002A4148">
      <w:pPr>
        <w:pStyle w:val="Style3"/>
        <w:tabs>
          <w:tab w:val="left" w:pos="1276"/>
        </w:tabs>
        <w:ind w:right="28" w:firstLine="851"/>
        <w:jc w:val="both"/>
        <w:rPr>
          <w:rStyle w:val="FontStyle12"/>
        </w:rPr>
      </w:pPr>
    </w:p>
    <w:p w14:paraId="7C60122C" w14:textId="77777777" w:rsidR="002A4148" w:rsidRPr="00FD5E0D" w:rsidRDefault="002A4148" w:rsidP="002A4148">
      <w:pPr>
        <w:pStyle w:val="Style3"/>
        <w:tabs>
          <w:tab w:val="left" w:pos="1276"/>
        </w:tabs>
        <w:ind w:right="28" w:firstLine="851"/>
        <w:jc w:val="center"/>
        <w:rPr>
          <w:rStyle w:val="FontStyle12"/>
        </w:rPr>
      </w:pPr>
      <w:r>
        <w:rPr>
          <w:rStyle w:val="FontStyle12"/>
        </w:rPr>
        <w:t>НАЛОГОВАЯ ОГОВОРКА</w:t>
      </w:r>
    </w:p>
    <w:p w14:paraId="0CA6190D" w14:textId="77777777" w:rsidR="002A4148" w:rsidRPr="00FD5E0D" w:rsidRDefault="002A4148" w:rsidP="002A4148">
      <w:pPr>
        <w:pStyle w:val="Style2"/>
        <w:tabs>
          <w:tab w:val="left" w:pos="1276"/>
        </w:tabs>
        <w:spacing w:line="240" w:lineRule="auto"/>
        <w:ind w:right="28" w:firstLine="851"/>
        <w:jc w:val="both"/>
      </w:pPr>
    </w:p>
    <w:p w14:paraId="5B1BACF6" w14:textId="77777777" w:rsidR="002A4148" w:rsidRPr="007F1050" w:rsidRDefault="002A4148" w:rsidP="002A4148">
      <w:pPr>
        <w:pStyle w:val="Style2"/>
        <w:tabs>
          <w:tab w:val="left" w:pos="1276"/>
        </w:tabs>
        <w:spacing w:before="120" w:line="240" w:lineRule="auto"/>
        <w:ind w:right="28" w:firstLine="851"/>
        <w:jc w:val="both"/>
        <w:rPr>
          <w:rStyle w:val="FontStyle12"/>
        </w:rPr>
      </w:pPr>
      <w:r>
        <w:rPr>
          <w:rStyle w:val="FontStyle12"/>
        </w:rPr>
        <w:t>1. Исполнитель</w:t>
      </w:r>
      <w:r>
        <w:rPr>
          <w:rStyle w:val="FontStyle13"/>
        </w:rPr>
        <w:t xml:space="preserve"> на момент заключения и/или при исполнении </w:t>
      </w:r>
      <w:r>
        <w:rPr>
          <w:rStyle w:val="FontStyle12"/>
        </w:rPr>
        <w:t xml:space="preserve">договора </w:t>
      </w:r>
      <w:r>
        <w:rPr>
          <w:rStyle w:val="FontStyle11"/>
          <w:rFonts w:ascii="Times New Roman" w:cs="Times New Roman" w:hint="default"/>
        </w:rPr>
        <w:t xml:space="preserve">от «____» </w:t>
      </w:r>
      <w:r>
        <w:rPr>
          <w:rStyle w:val="FontStyle12"/>
        </w:rPr>
        <w:t xml:space="preserve">____________ 2024 г. № </w:t>
      </w:r>
      <w:proofErr w:type="spellStart"/>
      <w:r>
        <w:rPr>
          <w:rStyle w:val="FontStyle12"/>
        </w:rPr>
        <w:t>ТКд</w:t>
      </w:r>
      <w:proofErr w:type="spellEnd"/>
      <w:r>
        <w:rPr>
          <w:rStyle w:val="FontStyle12"/>
        </w:rPr>
        <w:t>/24/___/___, (далее также – Договор</w:t>
      </w:r>
      <w:r>
        <w:rPr>
          <w:rStyle w:val="FontStyle11"/>
          <w:rFonts w:ascii="Times New Roman" w:cs="Times New Roman" w:hint="default"/>
        </w:rPr>
        <w:t xml:space="preserve">, настоящий Договор) заключенного с ПАО «ТрансКонтейнер» (далее – Заказчик), </w:t>
      </w:r>
      <w:r>
        <w:rPr>
          <w:rStyle w:val="FontStyle12"/>
        </w:rPr>
        <w:t>гарантирует (заверяет), что:</w:t>
      </w:r>
    </w:p>
    <w:p w14:paraId="4FC73DC5" w14:textId="77777777" w:rsidR="002A4148" w:rsidRPr="007F1050" w:rsidRDefault="002A4148" w:rsidP="002A4148">
      <w:pPr>
        <w:pStyle w:val="Style1"/>
        <w:tabs>
          <w:tab w:val="left" w:pos="1276"/>
        </w:tabs>
        <w:spacing w:line="240" w:lineRule="auto"/>
        <w:ind w:right="28" w:firstLine="851"/>
        <w:rPr>
          <w:rStyle w:val="FontStyle12"/>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299997B1" w14:textId="77777777" w:rsidR="002A4148" w:rsidRPr="007F1050" w:rsidRDefault="002A4148" w:rsidP="002A4148">
      <w:pPr>
        <w:pStyle w:val="Style1"/>
        <w:tabs>
          <w:tab w:val="left" w:pos="1276"/>
        </w:tabs>
        <w:spacing w:before="5" w:line="240" w:lineRule="auto"/>
        <w:ind w:right="28" w:firstLine="851"/>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45D3513" w14:textId="77777777" w:rsidR="002A4148" w:rsidRPr="007F1050" w:rsidRDefault="002A4148" w:rsidP="002A4148">
      <w:pPr>
        <w:pStyle w:val="Style1"/>
        <w:tabs>
          <w:tab w:val="left" w:pos="1276"/>
        </w:tabs>
        <w:spacing w:line="240" w:lineRule="auto"/>
        <w:ind w:right="28" w:firstLine="851"/>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06C9D03B" w14:textId="77777777" w:rsidR="002A4148" w:rsidRPr="007F1050" w:rsidRDefault="002A4148" w:rsidP="002A4148">
      <w:pPr>
        <w:pStyle w:val="Style1"/>
        <w:tabs>
          <w:tab w:val="left" w:pos="1276"/>
        </w:tabs>
        <w:spacing w:line="240" w:lineRule="auto"/>
        <w:ind w:right="28" w:firstLine="851"/>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7460F00" w14:textId="77777777" w:rsidR="002A4148" w:rsidRPr="007F1050" w:rsidRDefault="002A4148" w:rsidP="002A4148">
      <w:pPr>
        <w:pStyle w:val="Style1"/>
        <w:tabs>
          <w:tab w:val="left" w:pos="1276"/>
        </w:tabs>
        <w:spacing w:line="240" w:lineRule="auto"/>
        <w:ind w:right="28" w:firstLine="851"/>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5BA22E2" w14:textId="77777777" w:rsidR="002A4148" w:rsidRPr="007F1050" w:rsidRDefault="002A4148" w:rsidP="002A4148">
      <w:pPr>
        <w:pStyle w:val="Style1"/>
        <w:tabs>
          <w:tab w:val="left" w:pos="1276"/>
        </w:tabs>
        <w:spacing w:line="240" w:lineRule="auto"/>
        <w:ind w:right="28" w:firstLine="851"/>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70D8EE32" w14:textId="77777777" w:rsidR="002A4148" w:rsidRPr="007F1050" w:rsidRDefault="002A4148" w:rsidP="002A4148">
      <w:pPr>
        <w:pStyle w:val="Style1"/>
        <w:tabs>
          <w:tab w:val="left" w:pos="1276"/>
        </w:tabs>
        <w:spacing w:line="240" w:lineRule="auto"/>
        <w:ind w:right="28" w:firstLine="851"/>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D36F9E9" w14:textId="77777777" w:rsidR="002A4148" w:rsidRPr="007F1050" w:rsidRDefault="002A4148" w:rsidP="002A4148">
      <w:pPr>
        <w:pStyle w:val="Style1"/>
        <w:tabs>
          <w:tab w:val="left" w:pos="1276"/>
        </w:tabs>
        <w:spacing w:line="240" w:lineRule="auto"/>
        <w:ind w:right="28" w:firstLine="851"/>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11E4253" w14:textId="77777777" w:rsidR="002A4148" w:rsidRPr="007F1050" w:rsidRDefault="002A4148" w:rsidP="002A4148">
      <w:pPr>
        <w:pStyle w:val="Style1"/>
        <w:tabs>
          <w:tab w:val="left" w:pos="1276"/>
        </w:tabs>
        <w:spacing w:line="240" w:lineRule="auto"/>
        <w:ind w:right="28" w:firstLine="851"/>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10E34C76" w14:textId="77777777" w:rsidR="002A4148" w:rsidRPr="007F1050" w:rsidRDefault="002A4148" w:rsidP="002A4148">
      <w:pPr>
        <w:pStyle w:val="Style1"/>
        <w:tabs>
          <w:tab w:val="left" w:pos="1276"/>
        </w:tabs>
        <w:spacing w:line="240" w:lineRule="auto"/>
        <w:ind w:right="28" w:firstLine="851"/>
        <w:rPr>
          <w:rStyle w:val="FontStyle12"/>
        </w:rPr>
      </w:pPr>
      <w:r>
        <w:rPr>
          <w:rStyle w:val="FontStyle12"/>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7AF90A54" w14:textId="77777777" w:rsidR="002A4148" w:rsidRPr="007F1050" w:rsidRDefault="002A4148" w:rsidP="002A4148">
      <w:pPr>
        <w:pStyle w:val="Style1"/>
        <w:tabs>
          <w:tab w:val="left" w:pos="1276"/>
        </w:tabs>
        <w:spacing w:line="240" w:lineRule="auto"/>
        <w:ind w:right="28" w:firstLine="851"/>
        <w:rPr>
          <w:rStyle w:val="FontStyle13"/>
          <w:i w:val="0"/>
        </w:rPr>
      </w:pPr>
      <w:r>
        <w:rPr>
          <w:rStyle w:val="FontStyle12"/>
        </w:rPr>
        <w:t xml:space="preserve">своевременно и в полном объеме уплачивает налоги, сборы и страховые </w:t>
      </w:r>
      <w:r>
        <w:rPr>
          <w:rStyle w:val="FontStyle12"/>
        </w:rPr>
        <w:lastRenderedPageBreak/>
        <w:t>взносы; отражает в налоговой отчетности по НДС все суммы НДС, предъявленные Заказчику</w:t>
      </w:r>
      <w:r>
        <w:rPr>
          <w:rStyle w:val="FontStyle13"/>
        </w:rPr>
        <w:t>;</w:t>
      </w:r>
    </w:p>
    <w:p w14:paraId="3F0E32F3" w14:textId="77777777" w:rsidR="002A4148" w:rsidRPr="007F1050" w:rsidRDefault="002A4148" w:rsidP="002A4148">
      <w:pPr>
        <w:pStyle w:val="Style1"/>
        <w:tabs>
          <w:tab w:val="left" w:pos="1276"/>
        </w:tabs>
        <w:spacing w:line="240" w:lineRule="auto"/>
        <w:ind w:right="28" w:firstLine="851"/>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14:paraId="1EC566A0" w14:textId="77777777" w:rsidR="002A4148" w:rsidRPr="007F1050" w:rsidRDefault="002A4148" w:rsidP="002A4148">
      <w:pPr>
        <w:pStyle w:val="Style5"/>
        <w:tabs>
          <w:tab w:val="left" w:pos="1276"/>
        </w:tabs>
        <w:spacing w:line="240" w:lineRule="auto"/>
        <w:ind w:right="28" w:firstLine="851"/>
        <w:rPr>
          <w:rStyle w:val="FontStyle12"/>
        </w:rPr>
      </w:pPr>
      <w:r>
        <w:rPr>
          <w:rStyle w:val="FontStyle12"/>
        </w:rPr>
        <w:t xml:space="preserve">2. В соответствии со ст. 406.1 Гражданского кодекса Российской Федерации (далее </w:t>
      </w:r>
      <w:r>
        <w:rPr>
          <w:rStyle w:val="FontStyle11"/>
          <w:rFonts w:ascii="Times New Roman" w:cs="Times New Roman" w:hint="default"/>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15FED381" w14:textId="77777777" w:rsidR="002A4148" w:rsidRPr="007F1050" w:rsidRDefault="002A4148" w:rsidP="002A4148">
      <w:pPr>
        <w:pStyle w:val="Style5"/>
        <w:tabs>
          <w:tab w:val="left" w:pos="1276"/>
        </w:tabs>
        <w:spacing w:line="240" w:lineRule="auto"/>
        <w:ind w:right="28" w:firstLine="851"/>
        <w:rPr>
          <w:rStyle w:val="FontStyle12"/>
        </w:rPr>
      </w:pPr>
      <w:r>
        <w:rPr>
          <w:rStyle w:val="FontStyle12"/>
        </w:rPr>
        <w:t>2.1.</w:t>
      </w:r>
      <w:r>
        <w:rPr>
          <w:rStyle w:val="FontStyle12"/>
        </w:rPr>
        <w:tab/>
        <w:t xml:space="preserve"> установит получение Заказчиком необоснованной налоговой выгоды в связи с исполнением Договора и/или</w:t>
      </w:r>
    </w:p>
    <w:p w14:paraId="6C04CB5C" w14:textId="77777777" w:rsidR="002A4148" w:rsidRPr="007F1050" w:rsidRDefault="002A4148" w:rsidP="002A4148">
      <w:pPr>
        <w:pStyle w:val="Style5"/>
        <w:tabs>
          <w:tab w:val="left" w:pos="1276"/>
        </w:tabs>
        <w:spacing w:line="240" w:lineRule="auto"/>
        <w:ind w:right="28" w:firstLine="851"/>
        <w:rPr>
          <w:rStyle w:val="FontStyle12"/>
        </w:rPr>
      </w:pPr>
      <w:r>
        <w:rPr>
          <w:rStyle w:val="FontStyle12"/>
        </w:rPr>
        <w:t>2.2.</w:t>
      </w:r>
      <w:r>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0EFA7DEA" w14:textId="77777777" w:rsidR="002A4148" w:rsidRPr="007F1050" w:rsidRDefault="002A4148" w:rsidP="002A4148">
      <w:pPr>
        <w:pStyle w:val="Style5"/>
        <w:tabs>
          <w:tab w:val="left" w:pos="1276"/>
        </w:tabs>
        <w:spacing w:line="240" w:lineRule="auto"/>
        <w:ind w:right="28" w:firstLine="851"/>
        <w:rPr>
          <w:rStyle w:val="FontStyle12"/>
        </w:rPr>
      </w:pPr>
      <w:r>
        <w:rPr>
          <w:rStyle w:val="FontStyle12"/>
        </w:rPr>
        <w:t>2.3.</w:t>
      </w:r>
      <w:r>
        <w:rPr>
          <w:rStyle w:val="FontStyle12"/>
        </w:rPr>
        <w:tab/>
        <w:t xml:space="preserve"> признает неправомерным применение Заказчиком налоговых вычетов в отношении сумм НДС</w:t>
      </w:r>
    </w:p>
    <w:p w14:paraId="3ABD264B" w14:textId="77777777" w:rsidR="002A4148" w:rsidRPr="007F1050" w:rsidRDefault="002A4148" w:rsidP="002A4148">
      <w:pPr>
        <w:pStyle w:val="Style5"/>
        <w:tabs>
          <w:tab w:val="left" w:pos="1276"/>
        </w:tabs>
        <w:spacing w:line="240" w:lineRule="auto"/>
        <w:ind w:right="28" w:firstLine="851"/>
        <w:rPr>
          <w:rStyle w:val="FontStyle13"/>
          <w:i w:val="0"/>
        </w:rPr>
      </w:pPr>
      <w:r>
        <w:rPr>
          <w:rStyle w:val="FontStyle12"/>
        </w:rPr>
        <w:t>в связи с тем, что Исполнитель</w:t>
      </w:r>
      <w:r>
        <w:rPr>
          <w:rStyle w:val="FontStyle13"/>
        </w:rPr>
        <w:t>:</w:t>
      </w:r>
    </w:p>
    <w:p w14:paraId="0572CC23" w14:textId="77777777" w:rsidR="002A4148" w:rsidRPr="007F1050" w:rsidRDefault="002A4148" w:rsidP="002A4148">
      <w:pPr>
        <w:pStyle w:val="Style5"/>
        <w:tabs>
          <w:tab w:val="left" w:pos="1276"/>
        </w:tabs>
        <w:spacing w:line="240" w:lineRule="auto"/>
        <w:ind w:right="28" w:firstLine="851"/>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Заказчика </w:t>
      </w:r>
      <w:r>
        <w:rPr>
          <w:rStyle w:val="FontStyle13"/>
        </w:rPr>
        <w:t>по Договору, а равно по исчислению и перечислению в бюджет НДС и/или</w:t>
      </w:r>
    </w:p>
    <w:p w14:paraId="200E19BB" w14:textId="77777777" w:rsidR="002A4148" w:rsidRPr="007F1050" w:rsidRDefault="002A4148" w:rsidP="002A4148">
      <w:pPr>
        <w:pStyle w:val="Style5"/>
        <w:tabs>
          <w:tab w:val="left" w:pos="1276"/>
        </w:tabs>
        <w:spacing w:line="240" w:lineRule="auto"/>
        <w:ind w:right="28" w:firstLine="851"/>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7FDEB8E" w14:textId="77777777" w:rsidR="002A4148" w:rsidRPr="007F1050" w:rsidRDefault="002A4148" w:rsidP="002A4148">
      <w:pPr>
        <w:pStyle w:val="Style5"/>
        <w:tabs>
          <w:tab w:val="left" w:pos="1276"/>
        </w:tabs>
        <w:spacing w:line="240" w:lineRule="auto"/>
        <w:ind w:right="28" w:firstLine="851"/>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43429182" w14:textId="77777777" w:rsidR="002A4148" w:rsidRPr="007F1050" w:rsidRDefault="002A4148" w:rsidP="002A4148">
      <w:pPr>
        <w:pStyle w:val="Style5"/>
        <w:tabs>
          <w:tab w:val="left" w:pos="1276"/>
        </w:tabs>
        <w:spacing w:line="240" w:lineRule="auto"/>
        <w:ind w:right="28" w:firstLine="851"/>
        <w:rPr>
          <w:rStyle w:val="FontStyle12"/>
        </w:rPr>
      </w:pPr>
      <w:r>
        <w:rPr>
          <w:rStyle w:val="FontStyle12"/>
        </w:rPr>
        <w:t>2.6.</w:t>
      </w:r>
      <w:r>
        <w:rPr>
          <w:rStyle w:val="FontStyle12"/>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6BD509C8" w14:textId="77777777" w:rsidR="002A4148" w:rsidRPr="007F1050" w:rsidRDefault="002A4148" w:rsidP="002A4148">
      <w:pPr>
        <w:pStyle w:val="Style5"/>
        <w:tabs>
          <w:tab w:val="left" w:pos="1276"/>
        </w:tabs>
        <w:spacing w:line="240" w:lineRule="auto"/>
        <w:ind w:right="28" w:firstLine="851"/>
        <w:rPr>
          <w:rStyle w:val="FontStyle12"/>
        </w:rPr>
      </w:pPr>
      <w:r>
        <w:rPr>
          <w:rStyle w:val="FontStyle12"/>
        </w:rPr>
        <w:t>2.7.</w:t>
      </w:r>
      <w:r>
        <w:rPr>
          <w:rStyle w:val="FontStyle12"/>
        </w:rPr>
        <w:tab/>
        <w:t xml:space="preserve"> сумма начисленных Заказчику пеней на сумму Доначисленных налогов (далее – Пени); плюс</w:t>
      </w:r>
    </w:p>
    <w:p w14:paraId="66E52A86" w14:textId="77777777" w:rsidR="002A4148" w:rsidRPr="007F1050" w:rsidRDefault="002A4148" w:rsidP="002A4148">
      <w:pPr>
        <w:pStyle w:val="Style1"/>
        <w:tabs>
          <w:tab w:val="left" w:pos="1276"/>
        </w:tabs>
        <w:spacing w:line="240" w:lineRule="auto"/>
        <w:ind w:right="28" w:firstLine="851"/>
        <w:rPr>
          <w:rStyle w:val="FontStyle12"/>
        </w:rPr>
      </w:pPr>
      <w:r>
        <w:rPr>
          <w:rStyle w:val="FontStyle12"/>
        </w:rPr>
        <w:t>2.8.</w:t>
      </w:r>
      <w:r>
        <w:rPr>
          <w:rStyle w:val="FontStyle12"/>
        </w:rPr>
        <w:tab/>
        <w:t>штрафы, начисленные Заказчику за соответствующие налоговые нарушения в связи с неуплатой ею Доначисленных налогов (далее – Штрафы).</w:t>
      </w:r>
    </w:p>
    <w:p w14:paraId="009D540A" w14:textId="77777777" w:rsidR="002A4148" w:rsidRPr="007F1050" w:rsidRDefault="002A4148" w:rsidP="002A4148">
      <w:pPr>
        <w:pStyle w:val="Style1"/>
        <w:tabs>
          <w:tab w:val="left" w:pos="1276"/>
        </w:tabs>
        <w:spacing w:line="240" w:lineRule="auto"/>
        <w:ind w:right="28" w:firstLine="851"/>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2EADB2B0" w14:textId="77777777" w:rsidR="002A4148" w:rsidRPr="007F1050" w:rsidRDefault="002A4148" w:rsidP="002A4148">
      <w:pPr>
        <w:pStyle w:val="Style5"/>
        <w:tabs>
          <w:tab w:val="left" w:pos="1276"/>
        </w:tabs>
        <w:spacing w:line="240" w:lineRule="auto"/>
        <w:ind w:right="28" w:firstLine="851"/>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8ACE679" w14:textId="77777777" w:rsidR="002A4148" w:rsidRPr="007F1050" w:rsidRDefault="002A4148" w:rsidP="002A4148">
      <w:pPr>
        <w:pStyle w:val="Style5"/>
        <w:tabs>
          <w:tab w:val="left" w:pos="1276"/>
        </w:tabs>
        <w:spacing w:line="240" w:lineRule="auto"/>
        <w:ind w:right="28" w:firstLine="851"/>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w:t>
      </w:r>
      <w:r>
        <w:rPr>
          <w:rStyle w:val="FontStyle12"/>
        </w:rPr>
        <w:lastRenderedPageBreak/>
        <w:t xml:space="preserve">Эпизоды, связанные с третьими лицами – контрагентами Заказчика), то Исполнитель </w:t>
      </w:r>
      <w:r>
        <w:rPr>
          <w:rStyle w:val="FontStyle13"/>
        </w:rPr>
        <w:t xml:space="preserve">обязан в течение 10 (десять) рабочих дней с даты письменного требования </w:t>
      </w:r>
      <w:r>
        <w:rPr>
          <w:rStyle w:val="FontStyle12"/>
        </w:rPr>
        <w:t>Заказчика возместить последнему Имущественные потери, связанные с нарушением имущественных прав третьих лиц.</w:t>
      </w:r>
    </w:p>
    <w:p w14:paraId="7C12A1CF" w14:textId="77777777" w:rsidR="002A4148" w:rsidRPr="007F1050" w:rsidRDefault="002A4148" w:rsidP="002A4148">
      <w:pPr>
        <w:pStyle w:val="Style5"/>
        <w:tabs>
          <w:tab w:val="left" w:pos="1133"/>
          <w:tab w:val="left" w:pos="1276"/>
        </w:tabs>
        <w:spacing w:line="240" w:lineRule="auto"/>
        <w:ind w:right="28" w:firstLine="851"/>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Style w:val="FontStyle13"/>
        </w:rPr>
        <w:t xml:space="preserve"> </w:t>
      </w:r>
      <w:r>
        <w:rPr>
          <w:rStyle w:val="FontStyle12"/>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71D66F4B" w14:textId="77777777" w:rsidR="002A4148" w:rsidRPr="007F1050" w:rsidRDefault="002A4148" w:rsidP="002A4148">
      <w:pPr>
        <w:pStyle w:val="Style5"/>
        <w:tabs>
          <w:tab w:val="left" w:pos="1133"/>
          <w:tab w:val="left" w:pos="1276"/>
        </w:tabs>
        <w:spacing w:line="240" w:lineRule="auto"/>
        <w:ind w:right="28" w:firstLine="851"/>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 (-ых) Заказчик предпринял добросовестные усилия по оспариванию Решения налогового органа, а также</w:t>
      </w:r>
    </w:p>
    <w:p w14:paraId="4A787C11" w14:textId="77777777" w:rsidR="002A4148" w:rsidRPr="007F1050" w:rsidRDefault="002A4148" w:rsidP="002A4148">
      <w:pPr>
        <w:pStyle w:val="Style5"/>
        <w:tabs>
          <w:tab w:val="left" w:pos="1133"/>
          <w:tab w:val="left" w:pos="1276"/>
        </w:tabs>
        <w:spacing w:line="240" w:lineRule="auto"/>
        <w:ind w:right="28" w:firstLine="851"/>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14:paraId="0B3C80B4" w14:textId="77777777" w:rsidR="002A4148" w:rsidRPr="007F1050" w:rsidRDefault="002A4148" w:rsidP="002A4148">
      <w:pPr>
        <w:pStyle w:val="Style5"/>
        <w:tabs>
          <w:tab w:val="left" w:pos="1133"/>
          <w:tab w:val="left" w:pos="1276"/>
        </w:tabs>
        <w:spacing w:line="240" w:lineRule="auto"/>
        <w:ind w:right="28" w:firstLine="851"/>
        <w:rPr>
          <w:rStyle w:val="FontStyle12"/>
        </w:rPr>
      </w:pPr>
      <w:r>
        <w:rPr>
          <w:rStyle w:val="FontStyle12"/>
        </w:rPr>
        <w:t>5.</w:t>
      </w:r>
      <w:r>
        <w:rPr>
          <w:rStyle w:val="FontStyle12"/>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2B223BC7" w14:textId="77777777" w:rsidR="002A4148" w:rsidRPr="007F1050" w:rsidRDefault="002A4148" w:rsidP="002A4148">
      <w:pPr>
        <w:pStyle w:val="Style5"/>
        <w:tabs>
          <w:tab w:val="left" w:pos="1133"/>
          <w:tab w:val="left" w:pos="1276"/>
        </w:tabs>
        <w:spacing w:line="240" w:lineRule="auto"/>
        <w:ind w:right="28" w:firstLine="851"/>
        <w:rPr>
          <w:rStyle w:val="FontStyle12"/>
        </w:rPr>
      </w:pPr>
      <w:r>
        <w:rPr>
          <w:rStyle w:val="FontStyle12"/>
        </w:rPr>
        <w:t>6.</w:t>
      </w:r>
      <w:r>
        <w:rPr>
          <w:rStyle w:val="FontStyle12"/>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5B5C1895" w14:textId="77777777" w:rsidR="002A4148" w:rsidRPr="007F1050" w:rsidRDefault="002A4148" w:rsidP="002A4148">
      <w:pPr>
        <w:pStyle w:val="Style5"/>
        <w:tabs>
          <w:tab w:val="left" w:pos="1133"/>
          <w:tab w:val="left" w:pos="1276"/>
        </w:tabs>
        <w:spacing w:line="240" w:lineRule="auto"/>
        <w:ind w:right="28" w:firstLine="851"/>
        <w:rPr>
          <w:rStyle w:val="FontStyle12"/>
        </w:rPr>
      </w:pPr>
      <w:r>
        <w:rPr>
          <w:rStyle w:val="FontStyle12"/>
        </w:rPr>
        <w:t>7.</w:t>
      </w:r>
      <w:r>
        <w:rPr>
          <w:rStyle w:val="FontStyle12"/>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7727FD6B" w14:textId="77777777" w:rsidR="002A4148" w:rsidRDefault="002A4148" w:rsidP="002A4148">
      <w:pPr>
        <w:pStyle w:val="Style5"/>
        <w:tabs>
          <w:tab w:val="left" w:pos="1133"/>
          <w:tab w:val="left" w:pos="1276"/>
        </w:tabs>
        <w:spacing w:line="240" w:lineRule="auto"/>
        <w:ind w:right="28" w:firstLine="851"/>
        <w:rPr>
          <w:rStyle w:val="FontStyle12"/>
        </w:rPr>
      </w:pPr>
      <w:r>
        <w:rPr>
          <w:rStyle w:val="FontStyle12"/>
        </w:rPr>
        <w:t>8.</w:t>
      </w:r>
      <w:r>
        <w:rPr>
          <w:rStyle w:val="FontStyle12"/>
        </w:rPr>
        <w:tab/>
        <w:t xml:space="preserve">Исполнитель также подтверждает, что гарантии (заверения) достоверности </w:t>
      </w:r>
      <w:r>
        <w:rPr>
          <w:rStyle w:val="FontStyle12"/>
        </w:rPr>
        <w:lastRenderedPageBreak/>
        <w:t xml:space="preserve">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rPr>
        <w:t xml:space="preserve">обязан возместить </w:t>
      </w:r>
      <w:r>
        <w:rPr>
          <w:rStyle w:val="FontStyle12"/>
        </w:rPr>
        <w:t xml:space="preserve">Заказчику </w:t>
      </w:r>
      <w:r>
        <w:rPr>
          <w:rStyle w:val="FontStyle13"/>
        </w:rPr>
        <w:t>по его требованию убытки, причиненные недостоверностью таких заверений</w:t>
      </w:r>
      <w:r>
        <w:rPr>
          <w:rStyle w:val="FontStyle12"/>
        </w:rPr>
        <w:t>.</w:t>
      </w:r>
    </w:p>
    <w:p w14:paraId="5431E449" w14:textId="77777777" w:rsidR="002A4148" w:rsidRPr="007F1050" w:rsidRDefault="002A4148" w:rsidP="002A4148">
      <w:pPr>
        <w:pStyle w:val="Style5"/>
        <w:tabs>
          <w:tab w:val="left" w:pos="1133"/>
          <w:tab w:val="left" w:pos="1276"/>
        </w:tabs>
        <w:spacing w:line="240" w:lineRule="auto"/>
        <w:ind w:right="28" w:firstLine="851"/>
      </w:pPr>
    </w:p>
    <w:p w14:paraId="190FAC73" w14:textId="77777777" w:rsidR="002A4148" w:rsidRPr="007F1050" w:rsidRDefault="002A4148" w:rsidP="002A4148">
      <w:pPr>
        <w:widowControl w:val="0"/>
        <w:tabs>
          <w:tab w:val="left" w:pos="1276"/>
        </w:tabs>
        <w:suppressAutoHyphens w:val="0"/>
        <w:ind w:right="28" w:firstLine="851"/>
        <w:jc w:val="both"/>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2A4148" w:rsidRPr="00FD5E0D" w14:paraId="0BB1EFE1" w14:textId="77777777" w:rsidTr="002A4148">
        <w:trPr>
          <w:trHeight w:val="1940"/>
        </w:trPr>
        <w:tc>
          <w:tcPr>
            <w:tcW w:w="5520" w:type="dxa"/>
            <w:tcBorders>
              <w:top w:val="nil"/>
              <w:left w:val="nil"/>
              <w:bottom w:val="nil"/>
              <w:right w:val="nil"/>
            </w:tcBorders>
          </w:tcPr>
          <w:p w14:paraId="095768C9" w14:textId="77777777" w:rsidR="002A4148" w:rsidRPr="00FD5E0D" w:rsidRDefault="002A4148" w:rsidP="002A4148">
            <w:pPr>
              <w:widowControl w:val="0"/>
              <w:tabs>
                <w:tab w:val="left" w:pos="1276"/>
              </w:tabs>
              <w:suppressAutoHyphens w:val="0"/>
              <w:ind w:right="28" w:firstLine="851"/>
              <w:jc w:val="both"/>
            </w:pPr>
          </w:p>
          <w:p w14:paraId="795B928D" w14:textId="77777777" w:rsidR="002A4148" w:rsidRPr="00FD5E0D" w:rsidRDefault="002A4148" w:rsidP="002A4148">
            <w:pPr>
              <w:widowControl w:val="0"/>
              <w:tabs>
                <w:tab w:val="left" w:pos="1276"/>
              </w:tabs>
              <w:suppressAutoHyphens w:val="0"/>
              <w:ind w:right="28" w:firstLine="851"/>
              <w:jc w:val="both"/>
            </w:pPr>
            <w:r>
              <w:t>Заказчик:</w:t>
            </w:r>
          </w:p>
          <w:p w14:paraId="49121984" w14:textId="77777777" w:rsidR="002A4148" w:rsidRPr="00FD5E0D" w:rsidRDefault="002A4148" w:rsidP="002A4148">
            <w:pPr>
              <w:widowControl w:val="0"/>
              <w:tabs>
                <w:tab w:val="left" w:pos="1276"/>
              </w:tabs>
              <w:suppressAutoHyphens w:val="0"/>
              <w:ind w:right="28" w:firstLine="851"/>
              <w:jc w:val="both"/>
            </w:pPr>
          </w:p>
          <w:p w14:paraId="5669C52D" w14:textId="4EAE14BD" w:rsidR="002A4148" w:rsidRPr="00FD5E0D" w:rsidRDefault="002A4148" w:rsidP="002A4148">
            <w:pPr>
              <w:widowControl w:val="0"/>
              <w:tabs>
                <w:tab w:val="left" w:pos="1276"/>
              </w:tabs>
              <w:suppressAutoHyphens w:val="0"/>
              <w:ind w:right="28" w:firstLine="851"/>
              <w:jc w:val="both"/>
              <w:rPr>
                <w:vertAlign w:val="superscript"/>
              </w:rPr>
            </w:pPr>
            <w:r>
              <w:t xml:space="preserve">________    </w:t>
            </w:r>
            <w:r w:rsidR="003E6228">
              <w:t>_____________</w:t>
            </w:r>
            <w:r w:rsidR="003E6228">
              <w:rPr>
                <w:vertAlign w:val="superscript"/>
              </w:rPr>
              <w:t xml:space="preserve">                                     </w:t>
            </w:r>
          </w:p>
        </w:tc>
        <w:tc>
          <w:tcPr>
            <w:tcW w:w="4335" w:type="dxa"/>
            <w:tcBorders>
              <w:top w:val="nil"/>
              <w:left w:val="nil"/>
              <w:bottom w:val="nil"/>
              <w:right w:val="nil"/>
            </w:tcBorders>
          </w:tcPr>
          <w:p w14:paraId="32BE4297" w14:textId="77777777" w:rsidR="002A4148" w:rsidRPr="00FD5E0D" w:rsidRDefault="002A4148" w:rsidP="002A4148">
            <w:pPr>
              <w:widowControl w:val="0"/>
              <w:tabs>
                <w:tab w:val="left" w:pos="1276"/>
              </w:tabs>
              <w:suppressAutoHyphens w:val="0"/>
              <w:ind w:right="28" w:firstLine="851"/>
              <w:jc w:val="both"/>
            </w:pPr>
          </w:p>
          <w:p w14:paraId="480D5C45" w14:textId="77777777" w:rsidR="002A4148" w:rsidRPr="00FD5E0D" w:rsidRDefault="002A4148" w:rsidP="002A4148">
            <w:pPr>
              <w:widowControl w:val="0"/>
              <w:tabs>
                <w:tab w:val="left" w:pos="1276"/>
              </w:tabs>
              <w:suppressAutoHyphens w:val="0"/>
              <w:ind w:right="28" w:firstLine="851"/>
              <w:jc w:val="both"/>
            </w:pPr>
            <w:r>
              <w:t>Исполнитель:</w:t>
            </w:r>
          </w:p>
          <w:p w14:paraId="43998C7F" w14:textId="77777777" w:rsidR="002A4148" w:rsidRPr="00FD5E0D" w:rsidRDefault="002A4148" w:rsidP="002A4148">
            <w:pPr>
              <w:widowControl w:val="0"/>
              <w:tabs>
                <w:tab w:val="left" w:pos="1276"/>
              </w:tabs>
              <w:suppressAutoHyphens w:val="0"/>
              <w:ind w:right="28" w:firstLine="851"/>
              <w:jc w:val="both"/>
            </w:pPr>
          </w:p>
          <w:p w14:paraId="74AFBE46" w14:textId="77777777" w:rsidR="002A4148" w:rsidRPr="00FD5E0D" w:rsidRDefault="002A4148" w:rsidP="002A4148">
            <w:pPr>
              <w:widowControl w:val="0"/>
              <w:tabs>
                <w:tab w:val="left" w:pos="1276"/>
              </w:tabs>
              <w:suppressAutoHyphens w:val="0"/>
              <w:ind w:right="28" w:firstLine="851"/>
              <w:jc w:val="both"/>
              <w:rPr>
                <w:vertAlign w:val="superscript"/>
              </w:rPr>
            </w:pPr>
            <w:r>
              <w:t>________    ______________</w:t>
            </w:r>
          </w:p>
          <w:p w14:paraId="152370FA" w14:textId="77777777" w:rsidR="002A4148" w:rsidRPr="00FD5E0D" w:rsidRDefault="002A4148" w:rsidP="002A4148">
            <w:pPr>
              <w:widowControl w:val="0"/>
              <w:tabs>
                <w:tab w:val="left" w:pos="1276"/>
              </w:tabs>
              <w:suppressAutoHyphens w:val="0"/>
              <w:ind w:right="28" w:firstLine="851"/>
              <w:jc w:val="both"/>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444C4209" w14:textId="77777777" w:rsidR="002A4148" w:rsidRPr="00596A46" w:rsidRDefault="002A4148" w:rsidP="002A4148">
      <w:pPr>
        <w:pStyle w:val="ConsNormal"/>
        <w:suppressAutoHyphens w:val="0"/>
        <w:ind w:firstLine="0"/>
        <w:rPr>
          <w:rFonts w:ascii="Times New Roman" w:hAnsi="Times New Roman"/>
          <w:sz w:val="24"/>
          <w:szCs w:val="24"/>
        </w:rPr>
      </w:pPr>
    </w:p>
    <w:p w14:paraId="3C8E2F0F" w14:textId="77777777" w:rsidR="002A4148" w:rsidRPr="00596A46" w:rsidRDefault="002A4148" w:rsidP="002A4148">
      <w:pPr>
        <w:pStyle w:val="ConsNormal"/>
        <w:suppressAutoHyphens w:val="0"/>
        <w:ind w:firstLine="0"/>
        <w:jc w:val="right"/>
        <w:rPr>
          <w:rFonts w:ascii="Times New Roman" w:hAnsi="Times New Roman"/>
          <w:sz w:val="24"/>
          <w:szCs w:val="24"/>
        </w:rPr>
      </w:pPr>
    </w:p>
    <w:p w14:paraId="35B0197B" w14:textId="77777777" w:rsidR="002A4148" w:rsidRPr="00596A46" w:rsidRDefault="002A4148" w:rsidP="002A4148">
      <w:pPr>
        <w:pStyle w:val="ConsNormal"/>
        <w:suppressAutoHyphens w:val="0"/>
        <w:ind w:firstLine="0"/>
        <w:jc w:val="right"/>
        <w:rPr>
          <w:rFonts w:ascii="Times New Roman" w:hAnsi="Times New Roman"/>
          <w:sz w:val="24"/>
          <w:szCs w:val="24"/>
        </w:rPr>
      </w:pPr>
    </w:p>
    <w:p w14:paraId="3FCE6504" w14:textId="77777777" w:rsidR="002A4148" w:rsidRPr="00596A46" w:rsidRDefault="002A4148" w:rsidP="002A4148">
      <w:pPr>
        <w:pStyle w:val="ConsNormal"/>
        <w:suppressAutoHyphens w:val="0"/>
        <w:ind w:firstLine="0"/>
        <w:jc w:val="right"/>
        <w:rPr>
          <w:rFonts w:ascii="Times New Roman" w:hAnsi="Times New Roman"/>
          <w:sz w:val="24"/>
          <w:szCs w:val="24"/>
        </w:rPr>
      </w:pPr>
    </w:p>
    <w:p w14:paraId="6C06226B" w14:textId="77777777" w:rsidR="002A4148" w:rsidRPr="00596A46" w:rsidRDefault="002A4148" w:rsidP="002A4148">
      <w:pPr>
        <w:pStyle w:val="ConsNormal"/>
        <w:keepNext/>
        <w:keepLines/>
        <w:widowControl/>
        <w:ind w:firstLine="0"/>
        <w:rPr>
          <w:rFonts w:ascii="Times New Roman" w:hAnsi="Times New Roman"/>
          <w:sz w:val="24"/>
          <w:szCs w:val="24"/>
        </w:rPr>
      </w:pPr>
    </w:p>
    <w:p w14:paraId="42634627"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75871391" w14:textId="77777777" w:rsidR="0098103D" w:rsidRDefault="002A4148">
      <w:pPr>
        <w:pStyle w:val="1a"/>
        <w:ind w:firstLine="0"/>
        <w:jc w:val="right"/>
        <w:outlineLvl w:val="0"/>
        <w:rPr>
          <w:b/>
          <w:i/>
          <w:iCs/>
        </w:rPr>
      </w:pPr>
      <w:r>
        <w:lastRenderedPageBreak/>
        <w:t>Приложение № 6</w:t>
      </w:r>
    </w:p>
    <w:p w14:paraId="5A0693DD" w14:textId="77777777" w:rsidR="00493F52" w:rsidRDefault="00493F52" w:rsidP="00493F52">
      <w:pPr>
        <w:jc w:val="right"/>
        <w:rPr>
          <w:sz w:val="28"/>
        </w:rPr>
      </w:pPr>
      <w:r>
        <w:rPr>
          <w:sz w:val="28"/>
        </w:rPr>
        <w:t>к документации о закупке</w:t>
      </w:r>
    </w:p>
    <w:p w14:paraId="49637E98" w14:textId="77777777" w:rsidR="00493F52" w:rsidRPr="00C03380" w:rsidRDefault="00493F52" w:rsidP="00493F52">
      <w:pPr>
        <w:jc w:val="right"/>
        <w:rPr>
          <w:b/>
          <w:i/>
          <w:iCs/>
          <w:sz w:val="28"/>
        </w:rPr>
      </w:pPr>
    </w:p>
    <w:p w14:paraId="08FC69FC"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567A9714" w14:textId="77777777" w:rsidR="00474A37" w:rsidRPr="00474A37" w:rsidRDefault="00474A37" w:rsidP="00474A37">
      <w:pPr>
        <w:tabs>
          <w:tab w:val="left" w:pos="9639"/>
        </w:tabs>
        <w:ind w:firstLine="567"/>
        <w:jc w:val="center"/>
        <w:rPr>
          <w:sz w:val="22"/>
        </w:rPr>
      </w:pPr>
    </w:p>
    <w:p w14:paraId="3802AC63"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599C2ECD"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57BC4A55"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671A3EF9"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D7C933D"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F298EBC"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8559AA3"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5E13FB47"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4EEB58A"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4B75C3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95A08E5" w14:textId="77777777" w:rsidR="00474A37" w:rsidRPr="00474A37" w:rsidRDefault="00474A37" w:rsidP="00474A37">
            <w:pPr>
              <w:tabs>
                <w:tab w:val="left" w:pos="9639"/>
              </w:tabs>
              <w:spacing w:line="256" w:lineRule="auto"/>
              <w:jc w:val="center"/>
              <w:rPr>
                <w:szCs w:val="28"/>
              </w:rPr>
            </w:pPr>
          </w:p>
        </w:tc>
      </w:tr>
      <w:tr w:rsidR="00474A37" w:rsidRPr="00474A37" w14:paraId="7235604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F9BB493"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36B46D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5888A7A" w14:textId="77777777" w:rsidR="00474A37" w:rsidRPr="00474A37" w:rsidRDefault="00474A37" w:rsidP="00474A37">
            <w:pPr>
              <w:tabs>
                <w:tab w:val="left" w:pos="9639"/>
              </w:tabs>
              <w:spacing w:line="256" w:lineRule="auto"/>
              <w:jc w:val="center"/>
              <w:rPr>
                <w:szCs w:val="28"/>
              </w:rPr>
            </w:pPr>
          </w:p>
        </w:tc>
      </w:tr>
      <w:tr w:rsidR="00474A37" w:rsidRPr="00474A37" w14:paraId="61BF586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4BA9A13"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5B5732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D0EF450" w14:textId="77777777" w:rsidR="00474A37" w:rsidRPr="00474A37" w:rsidRDefault="00474A37" w:rsidP="00474A37">
            <w:pPr>
              <w:tabs>
                <w:tab w:val="left" w:pos="9639"/>
              </w:tabs>
              <w:spacing w:line="256" w:lineRule="auto"/>
              <w:jc w:val="center"/>
              <w:rPr>
                <w:szCs w:val="28"/>
              </w:rPr>
            </w:pPr>
          </w:p>
        </w:tc>
      </w:tr>
      <w:tr w:rsidR="00474A37" w:rsidRPr="00474A37" w14:paraId="0777988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4B07D15"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1BB518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A33FCD8" w14:textId="77777777" w:rsidR="00474A37" w:rsidRPr="00474A37" w:rsidRDefault="00474A37" w:rsidP="00474A37">
            <w:pPr>
              <w:tabs>
                <w:tab w:val="left" w:pos="9639"/>
              </w:tabs>
              <w:spacing w:line="256" w:lineRule="auto"/>
              <w:jc w:val="center"/>
              <w:rPr>
                <w:szCs w:val="28"/>
              </w:rPr>
            </w:pPr>
          </w:p>
        </w:tc>
      </w:tr>
      <w:tr w:rsidR="00474A37" w:rsidRPr="00474A37" w14:paraId="07A70CE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2243EE5"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38D8E1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89001EF" w14:textId="77777777" w:rsidR="00474A37" w:rsidRPr="00474A37" w:rsidRDefault="00474A37" w:rsidP="00474A37">
            <w:pPr>
              <w:tabs>
                <w:tab w:val="left" w:pos="9639"/>
              </w:tabs>
              <w:spacing w:line="256" w:lineRule="auto"/>
              <w:jc w:val="center"/>
              <w:rPr>
                <w:szCs w:val="28"/>
              </w:rPr>
            </w:pPr>
          </w:p>
        </w:tc>
      </w:tr>
      <w:tr w:rsidR="00474A37" w:rsidRPr="00474A37" w14:paraId="1E01DA5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EA70D61"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9B907B2"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A69201E"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160EDC3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82130D7"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C5B72A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B4A8CF9" w14:textId="77777777" w:rsidR="00474A37" w:rsidRPr="00474A37" w:rsidRDefault="00474A37" w:rsidP="00474A37">
            <w:pPr>
              <w:tabs>
                <w:tab w:val="left" w:pos="9639"/>
              </w:tabs>
              <w:spacing w:line="256" w:lineRule="auto"/>
              <w:jc w:val="center"/>
            </w:pPr>
          </w:p>
        </w:tc>
      </w:tr>
      <w:tr w:rsidR="00474A37" w:rsidRPr="00474A37" w14:paraId="3088395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321EBF6"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76623F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47FA922" w14:textId="77777777" w:rsidR="00474A37" w:rsidRPr="00474A37" w:rsidRDefault="00474A37" w:rsidP="00474A37">
            <w:pPr>
              <w:tabs>
                <w:tab w:val="left" w:pos="9639"/>
              </w:tabs>
              <w:spacing w:line="256" w:lineRule="auto"/>
              <w:jc w:val="center"/>
            </w:pPr>
          </w:p>
        </w:tc>
      </w:tr>
      <w:tr w:rsidR="00474A37" w:rsidRPr="00474A37" w14:paraId="634C3FB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50DB7F1"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A568ED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5B386EE" w14:textId="77777777" w:rsidR="00474A37" w:rsidRPr="00474A37" w:rsidRDefault="00474A37" w:rsidP="00474A37">
            <w:pPr>
              <w:tabs>
                <w:tab w:val="left" w:pos="9639"/>
              </w:tabs>
              <w:spacing w:line="256" w:lineRule="auto"/>
              <w:jc w:val="center"/>
            </w:pPr>
          </w:p>
        </w:tc>
      </w:tr>
      <w:tr w:rsidR="00474A37" w:rsidRPr="00474A37" w14:paraId="245CF19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F350E7E"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179EEC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DC97367" w14:textId="77777777" w:rsidR="00474A37" w:rsidRPr="00474A37" w:rsidRDefault="00474A37" w:rsidP="00474A37">
            <w:pPr>
              <w:tabs>
                <w:tab w:val="left" w:pos="9639"/>
              </w:tabs>
              <w:spacing w:line="256" w:lineRule="auto"/>
              <w:jc w:val="center"/>
            </w:pPr>
          </w:p>
        </w:tc>
      </w:tr>
      <w:tr w:rsidR="00474A37" w:rsidRPr="00474A37" w14:paraId="04210CAA"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1CADDA8C"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54A5DD6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A2BF9F4" w14:textId="77777777" w:rsidR="00474A37" w:rsidRPr="00474A37" w:rsidRDefault="00474A37" w:rsidP="00474A37">
            <w:pPr>
              <w:tabs>
                <w:tab w:val="left" w:pos="9639"/>
              </w:tabs>
              <w:spacing w:line="256" w:lineRule="auto"/>
              <w:jc w:val="center"/>
            </w:pPr>
          </w:p>
        </w:tc>
      </w:tr>
      <w:tr w:rsidR="00474A37" w:rsidRPr="00474A37" w14:paraId="0E16ED7F" w14:textId="77777777" w:rsidTr="00A336A8">
        <w:tc>
          <w:tcPr>
            <w:tcW w:w="3138" w:type="dxa"/>
            <w:tcBorders>
              <w:top w:val="single" w:sz="4" w:space="0" w:color="auto"/>
              <w:left w:val="single" w:sz="4" w:space="0" w:color="auto"/>
              <w:bottom w:val="single" w:sz="4" w:space="0" w:color="auto"/>
              <w:right w:val="nil"/>
            </w:tcBorders>
            <w:hideMark/>
          </w:tcPr>
          <w:p w14:paraId="02EF9587" w14:textId="77777777" w:rsidR="00474A37" w:rsidRPr="00474A37" w:rsidRDefault="00474A37" w:rsidP="00474A37">
            <w:pPr>
              <w:tabs>
                <w:tab w:val="left" w:pos="9639"/>
              </w:tabs>
              <w:spacing w:line="256" w:lineRule="auto"/>
            </w:pPr>
            <w:r>
              <w:t>Руководитель:</w:t>
            </w:r>
          </w:p>
          <w:p w14:paraId="3C47FF43"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31186F0E"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11694208"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7EB376AF"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20A1EAA5" w14:textId="77777777" w:rsidR="00474A37" w:rsidRPr="00474A37" w:rsidRDefault="00474A37" w:rsidP="00474A37">
            <w:pPr>
              <w:tabs>
                <w:tab w:val="left" w:pos="9639"/>
              </w:tabs>
              <w:spacing w:line="256" w:lineRule="auto"/>
              <w:jc w:val="center"/>
            </w:pPr>
          </w:p>
        </w:tc>
      </w:tr>
      <w:tr w:rsidR="00474A37" w:rsidRPr="00474A37" w14:paraId="17D8443B"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5DD0100"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4A7C265B"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2FE11EA2"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5EBE56BC"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47125931"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5F4800C"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57EE0B11"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A60F142"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24146AF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3E582E1E" w14:textId="77777777" w:rsidR="00474A37" w:rsidRPr="00474A37" w:rsidRDefault="00474A37" w:rsidP="00474A37">
            <w:pPr>
              <w:tabs>
                <w:tab w:val="left" w:pos="9639"/>
              </w:tabs>
              <w:spacing w:line="256" w:lineRule="auto"/>
              <w:jc w:val="center"/>
            </w:pPr>
          </w:p>
        </w:tc>
      </w:tr>
      <w:tr w:rsidR="00FF0053" w:rsidRPr="00474A37" w14:paraId="5AF328EB"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622B60AB"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352863A0"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982D35B" w14:textId="77777777" w:rsidR="00FF0053" w:rsidRPr="00474A37" w:rsidRDefault="00FF0053" w:rsidP="00474A37">
            <w:pPr>
              <w:tabs>
                <w:tab w:val="left" w:pos="9639"/>
              </w:tabs>
              <w:spacing w:line="256" w:lineRule="auto"/>
              <w:jc w:val="center"/>
            </w:pPr>
          </w:p>
        </w:tc>
      </w:tr>
      <w:tr w:rsidR="00FF0053" w:rsidRPr="00474A37" w14:paraId="701E8531"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3D759790"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3444122"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C839CAD" w14:textId="77777777" w:rsidR="00FF0053" w:rsidRPr="00474A37" w:rsidRDefault="00FF0053" w:rsidP="00474A37">
            <w:pPr>
              <w:tabs>
                <w:tab w:val="left" w:pos="9639"/>
              </w:tabs>
              <w:spacing w:line="256" w:lineRule="auto"/>
              <w:jc w:val="center"/>
            </w:pPr>
          </w:p>
        </w:tc>
      </w:tr>
    </w:tbl>
    <w:p w14:paraId="5DE89BAA"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FA8B421" w14:textId="77777777" w:rsidR="00474A37" w:rsidRPr="00474A37" w:rsidRDefault="00474A37" w:rsidP="00474A37">
      <w:pPr>
        <w:jc w:val="both"/>
        <w:rPr>
          <w:rFonts w:eastAsia="MS Mincho"/>
          <w:b/>
          <w:bCs/>
          <w:sz w:val="28"/>
          <w:szCs w:val="28"/>
        </w:rPr>
      </w:pPr>
    </w:p>
    <w:p w14:paraId="46133AFE"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6ACAF66A" w14:textId="77777777" w:rsidR="00474A37" w:rsidRPr="00474A37" w:rsidRDefault="00474A37" w:rsidP="00474A37">
      <w:pPr>
        <w:tabs>
          <w:tab w:val="left" w:pos="8640"/>
        </w:tabs>
        <w:jc w:val="center"/>
        <w:rPr>
          <w:i/>
        </w:rPr>
      </w:pPr>
      <w:r>
        <w:rPr>
          <w:i/>
        </w:rPr>
        <w:t xml:space="preserve">                                                                    (наименование претендента)</w:t>
      </w:r>
    </w:p>
    <w:p w14:paraId="075C400A"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2E5FC080" w14:textId="1AC15425" w:rsidR="0098103D" w:rsidRDefault="00C10DE6" w:rsidP="00A82A41">
      <w:pPr>
        <w:rPr>
          <w:b/>
          <w:i/>
          <w:iCs/>
        </w:rPr>
      </w:pPr>
      <w:r>
        <w:rPr>
          <w:sz w:val="28"/>
          <w:szCs w:val="28"/>
          <w:lang w:eastAsia="ru-RU"/>
        </w:rPr>
        <w:t>«____» ____________ 20___ г</w:t>
      </w:r>
      <w:r w:rsidR="00A82A41">
        <w:rPr>
          <w:sz w:val="28"/>
          <w:szCs w:val="28"/>
          <w:lang w:eastAsia="ru-RU"/>
        </w:rPr>
        <w:t>.</w:t>
      </w:r>
    </w:p>
    <w:sectPr w:rsidR="0098103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29B78" w14:textId="77777777" w:rsidR="007C0B73" w:rsidRDefault="007C0B73">
      <w:r>
        <w:separator/>
      </w:r>
    </w:p>
  </w:endnote>
  <w:endnote w:type="continuationSeparator" w:id="0">
    <w:p w14:paraId="30403C3F" w14:textId="77777777" w:rsidR="007C0B73" w:rsidRDefault="007C0B73">
      <w:r>
        <w:continuationSeparator/>
      </w:r>
    </w:p>
  </w:endnote>
  <w:endnote w:type="continuationNotice" w:id="1">
    <w:p w14:paraId="507217DA" w14:textId="77777777" w:rsidR="007C0B73" w:rsidRDefault="007C0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FE778" w14:textId="77777777" w:rsidR="00591E7E" w:rsidRDefault="00591E7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0FF8B89" w14:textId="77777777" w:rsidR="00591E7E" w:rsidRDefault="00591E7E"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5B4F8" w14:textId="77777777" w:rsidR="00591E7E" w:rsidRDefault="00591E7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01C4B3C" w14:textId="77777777" w:rsidR="00591E7E" w:rsidRDefault="00591E7E"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EFD9C" w14:textId="77777777" w:rsidR="00591E7E" w:rsidRDefault="00591E7E" w:rsidP="003E6228">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BF76" w14:textId="77777777" w:rsidR="00591E7E" w:rsidRDefault="00591E7E">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D5C92" w14:textId="77777777" w:rsidR="007C0B73" w:rsidRDefault="007C0B73">
      <w:r>
        <w:separator/>
      </w:r>
    </w:p>
  </w:footnote>
  <w:footnote w:type="continuationSeparator" w:id="0">
    <w:p w14:paraId="37671B7B" w14:textId="77777777" w:rsidR="007C0B73" w:rsidRDefault="007C0B73">
      <w:r>
        <w:continuationSeparator/>
      </w:r>
    </w:p>
  </w:footnote>
  <w:footnote w:type="continuationNotice" w:id="1">
    <w:p w14:paraId="5A346DD7" w14:textId="77777777" w:rsidR="007C0B73" w:rsidRDefault="007C0B73"/>
  </w:footnote>
  <w:footnote w:id="2">
    <w:p w14:paraId="08079F84" w14:textId="77777777" w:rsidR="00591E7E" w:rsidRDefault="00591E7E" w:rsidP="002A4148">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277F3D62" w14:textId="77777777" w:rsidR="00591E7E" w:rsidRDefault="00591E7E" w:rsidP="002F63E1">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57629571" w14:textId="77777777" w:rsidR="00591E7E" w:rsidRDefault="00591E7E" w:rsidP="002F63E1">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7C0BFCC5" w14:textId="77777777" w:rsidR="00591E7E" w:rsidRDefault="00591E7E" w:rsidP="002F63E1">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14:paraId="72ED00E8" w14:textId="77777777" w:rsidR="00591E7E" w:rsidRDefault="00591E7E" w:rsidP="002F63E1">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0948C17D" w14:textId="77777777" w:rsidR="00591E7E" w:rsidRDefault="00591E7E" w:rsidP="002F63E1">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 xml:space="preserve">         N362</w:t>
      </w:r>
      <w:r>
        <w:rPr>
          <w:color w:val="000000"/>
          <w:sz w:val="18"/>
          <w:szCs w:val="18"/>
        </w:rPr>
        <w:t xml:space="preserve"> Красноярский филиал</w:t>
      </w:r>
    </w:p>
    <w:p w14:paraId="47339FF7" w14:textId="77777777" w:rsidR="00591E7E" w:rsidRDefault="00591E7E" w:rsidP="002F63E1">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228CB27B" w14:textId="77777777" w:rsidR="00591E7E" w:rsidRDefault="00591E7E" w:rsidP="002F63E1">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 xml:space="preserve">         N364</w:t>
      </w:r>
      <w:r>
        <w:rPr>
          <w:color w:val="000000"/>
          <w:sz w:val="18"/>
          <w:szCs w:val="18"/>
        </w:rPr>
        <w:t xml:space="preserve"> Забайкальский филиал</w:t>
      </w:r>
    </w:p>
    <w:p w14:paraId="0AA7D3CE" w14:textId="77777777" w:rsidR="00591E7E" w:rsidRDefault="00591E7E" w:rsidP="002F63E1">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r w:rsidRPr="00CE787D">
        <w:rPr>
          <w:color w:val="000000"/>
          <w:sz w:val="18"/>
          <w:szCs w:val="18"/>
        </w:rPr>
        <w:t xml:space="preserve"> </w:t>
      </w:r>
    </w:p>
    <w:p w14:paraId="63754560" w14:textId="77777777" w:rsidR="00591E7E" w:rsidRDefault="00591E7E" w:rsidP="002F63E1">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r w:rsidRPr="00CE787D">
        <w:rPr>
          <w:color w:val="000000"/>
          <w:sz w:val="18"/>
          <w:szCs w:val="18"/>
        </w:rPr>
        <w:t xml:space="preserve"> </w:t>
      </w:r>
      <w:r>
        <w:rPr>
          <w:color w:val="000000"/>
          <w:sz w:val="18"/>
          <w:szCs w:val="18"/>
        </w:rPr>
        <w:t xml:space="preserve">                             </w:t>
      </w:r>
      <w:r>
        <w:rPr>
          <w:color w:val="000000"/>
          <w:sz w:val="18"/>
          <w:szCs w:val="18"/>
          <w:lang w:val="en-US"/>
        </w:rPr>
        <w:t>N</w:t>
      </w:r>
      <w:r w:rsidRPr="00994D60">
        <w:rPr>
          <w:color w:val="000000"/>
          <w:sz w:val="18"/>
          <w:szCs w:val="18"/>
        </w:rPr>
        <w:t xml:space="preserve">360 </w:t>
      </w:r>
      <w:r>
        <w:rPr>
          <w:color w:val="000000"/>
          <w:sz w:val="18"/>
          <w:szCs w:val="18"/>
        </w:rPr>
        <w:t>Общий Центр Обслуживания</w:t>
      </w:r>
    </w:p>
  </w:footnote>
  <w:footnote w:id="4">
    <w:p w14:paraId="24F34EEA" w14:textId="77777777" w:rsidR="00591E7E" w:rsidRDefault="00591E7E"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2EDC8" w14:textId="77777777" w:rsidR="00591E7E" w:rsidRDefault="00591E7E">
    <w:pPr>
      <w:pStyle w:val="afa"/>
      <w:jc w:val="center"/>
    </w:pPr>
    <w:r>
      <w:fldChar w:fldCharType="begin"/>
    </w:r>
    <w:r>
      <w:instrText xml:space="preserve"> PAGE   \* MERGEFORMAT </w:instrText>
    </w:r>
    <w:r>
      <w:fldChar w:fldCharType="separate"/>
    </w:r>
    <w:r>
      <w:rPr>
        <w:noProof/>
      </w:rPr>
      <w:t>28</w:t>
    </w:r>
    <w:r>
      <w:rPr>
        <w:noProof/>
      </w:rPr>
      <w:fldChar w:fldCharType="end"/>
    </w:r>
  </w:p>
  <w:p w14:paraId="0FE8EAE6" w14:textId="77777777" w:rsidR="00591E7E" w:rsidRDefault="00591E7E">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B1FCF" w14:textId="77777777" w:rsidR="00591E7E" w:rsidRDefault="00591E7E">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8160A" w14:textId="77777777" w:rsidR="00591E7E" w:rsidRDefault="00591E7E"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F981A" w14:textId="77777777" w:rsidR="00591E7E" w:rsidRDefault="00591E7E">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73E00E1"/>
    <w:multiLevelType w:val="multilevel"/>
    <w:tmpl w:val="D0140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D065A7D"/>
    <w:multiLevelType w:val="hybridMultilevel"/>
    <w:tmpl w:val="4EB86A54"/>
    <w:lvl w:ilvl="0" w:tplc="AEDCE30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D23187B"/>
    <w:multiLevelType w:val="hybridMultilevel"/>
    <w:tmpl w:val="560C8F7C"/>
    <w:lvl w:ilvl="0" w:tplc="00EA5F4A">
      <w:start w:val="1"/>
      <w:numFmt w:val="decimal"/>
      <w:lvlText w:val="%1."/>
      <w:lvlJc w:val="left"/>
      <w:pPr>
        <w:ind w:left="720" w:hanging="360"/>
      </w:pPr>
      <w:rPr>
        <w:rFonts w:hint="default"/>
        <w:b/>
      </w:rPr>
    </w:lvl>
    <w:lvl w:ilvl="1" w:tplc="38322448" w:tentative="1">
      <w:start w:val="1"/>
      <w:numFmt w:val="lowerLetter"/>
      <w:lvlText w:val="%2."/>
      <w:lvlJc w:val="left"/>
      <w:pPr>
        <w:ind w:left="1440" w:hanging="360"/>
      </w:pPr>
    </w:lvl>
    <w:lvl w:ilvl="2" w:tplc="49442720" w:tentative="1">
      <w:start w:val="1"/>
      <w:numFmt w:val="lowerRoman"/>
      <w:lvlText w:val="%3."/>
      <w:lvlJc w:val="right"/>
      <w:pPr>
        <w:ind w:left="2160" w:hanging="180"/>
      </w:pPr>
    </w:lvl>
    <w:lvl w:ilvl="3" w:tplc="6CFC8228" w:tentative="1">
      <w:start w:val="1"/>
      <w:numFmt w:val="decimal"/>
      <w:lvlText w:val="%4."/>
      <w:lvlJc w:val="left"/>
      <w:pPr>
        <w:ind w:left="2880" w:hanging="360"/>
      </w:pPr>
    </w:lvl>
    <w:lvl w:ilvl="4" w:tplc="CFE2AC20" w:tentative="1">
      <w:start w:val="1"/>
      <w:numFmt w:val="lowerLetter"/>
      <w:lvlText w:val="%5."/>
      <w:lvlJc w:val="left"/>
      <w:pPr>
        <w:ind w:left="3600" w:hanging="360"/>
      </w:pPr>
    </w:lvl>
    <w:lvl w:ilvl="5" w:tplc="F2EE1C8E" w:tentative="1">
      <w:start w:val="1"/>
      <w:numFmt w:val="lowerRoman"/>
      <w:lvlText w:val="%6."/>
      <w:lvlJc w:val="right"/>
      <w:pPr>
        <w:ind w:left="4320" w:hanging="180"/>
      </w:pPr>
    </w:lvl>
    <w:lvl w:ilvl="6" w:tplc="D0EEEFDC" w:tentative="1">
      <w:start w:val="1"/>
      <w:numFmt w:val="decimal"/>
      <w:lvlText w:val="%7."/>
      <w:lvlJc w:val="left"/>
      <w:pPr>
        <w:ind w:left="5040" w:hanging="360"/>
      </w:pPr>
    </w:lvl>
    <w:lvl w:ilvl="7" w:tplc="8D00DFF8" w:tentative="1">
      <w:start w:val="1"/>
      <w:numFmt w:val="lowerLetter"/>
      <w:lvlText w:val="%8."/>
      <w:lvlJc w:val="left"/>
      <w:pPr>
        <w:ind w:left="5760" w:hanging="360"/>
      </w:pPr>
    </w:lvl>
    <w:lvl w:ilvl="8" w:tplc="A976C302" w:tentative="1">
      <w:start w:val="1"/>
      <w:numFmt w:val="lowerRoman"/>
      <w:lvlText w:val="%9."/>
      <w:lvlJc w:val="right"/>
      <w:pPr>
        <w:ind w:left="6480" w:hanging="180"/>
      </w:pPr>
    </w:lvl>
  </w:abstractNum>
  <w:abstractNum w:abstractNumId="26" w15:restartNumberingAfterBreak="0">
    <w:nsid w:val="115C1F81"/>
    <w:multiLevelType w:val="multilevel"/>
    <w:tmpl w:val="866EC7F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BDE73B3"/>
    <w:multiLevelType w:val="multilevel"/>
    <w:tmpl w:val="CEDECB14"/>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4" w15:restartNumberingAfterBreak="0">
    <w:nsid w:val="41C906AD"/>
    <w:multiLevelType w:val="multilevel"/>
    <w:tmpl w:val="9C865B6A"/>
    <w:lvl w:ilvl="0">
      <w:start w:val="4"/>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73C0BCA"/>
    <w:multiLevelType w:val="multilevel"/>
    <w:tmpl w:val="06D69696"/>
    <w:lvl w:ilvl="0">
      <w:start w:val="4"/>
      <w:numFmt w:val="decimal"/>
      <w:lvlText w:val="%1."/>
      <w:lvlJc w:val="left"/>
      <w:pPr>
        <w:ind w:left="675" w:hanging="675"/>
      </w:pPr>
      <w:rPr>
        <w:rFonts w:hint="default"/>
      </w:rPr>
    </w:lvl>
    <w:lvl w:ilvl="1">
      <w:start w:val="3"/>
      <w:numFmt w:val="decimal"/>
      <w:lvlText w:val="%1.%2."/>
      <w:lvlJc w:val="left"/>
      <w:pPr>
        <w:ind w:left="1004" w:hanging="720"/>
      </w:pPr>
      <w:rPr>
        <w:rFonts w:hint="default"/>
        <w:b/>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15:restartNumberingAfterBreak="0">
    <w:nsid w:val="51904034"/>
    <w:multiLevelType w:val="hybridMultilevel"/>
    <w:tmpl w:val="A0B60E22"/>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520C6B13"/>
    <w:multiLevelType w:val="multilevel"/>
    <w:tmpl w:val="7A5A29C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1"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5E2B73A8"/>
    <w:multiLevelType w:val="multilevel"/>
    <w:tmpl w:val="6992A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6"/>
  </w:num>
  <w:num w:numId="8">
    <w:abstractNumId w:val="37"/>
  </w:num>
  <w:num w:numId="9">
    <w:abstractNumId w:val="51"/>
  </w:num>
  <w:num w:numId="10">
    <w:abstractNumId w:val="35"/>
  </w:num>
  <w:num w:numId="11">
    <w:abstractNumId w:val="36"/>
  </w:num>
  <w:num w:numId="12">
    <w:abstractNumId w:val="31"/>
  </w:num>
  <w:num w:numId="13">
    <w:abstractNumId w:val="32"/>
  </w:num>
  <w:num w:numId="14">
    <w:abstractNumId w:val="50"/>
  </w:num>
  <w:num w:numId="15">
    <w:abstractNumId w:val="28"/>
  </w:num>
  <w:num w:numId="16">
    <w:abstractNumId w:val="47"/>
  </w:num>
  <w:num w:numId="17">
    <w:abstractNumId w:val="42"/>
  </w:num>
  <w:num w:numId="18">
    <w:abstractNumId w:val="44"/>
  </w:num>
  <w:num w:numId="19">
    <w:abstractNumId w:val="27"/>
  </w:num>
  <w:num w:numId="20">
    <w:abstractNumId w:val="30"/>
  </w:num>
  <w:num w:numId="21">
    <w:abstractNumId w:val="39"/>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43"/>
  </w:num>
  <w:num w:numId="25">
    <w:abstractNumId w:val="22"/>
  </w:num>
  <w:num w:numId="26">
    <w:abstractNumId w:val="25"/>
  </w:num>
  <w:num w:numId="27">
    <w:abstractNumId w:val="45"/>
  </w:num>
  <w:num w:numId="28">
    <w:abstractNumId w:val="40"/>
  </w:num>
  <w:num w:numId="29">
    <w:abstractNumId w:val="26"/>
  </w:num>
  <w:num w:numId="30">
    <w:abstractNumId w:val="33"/>
  </w:num>
  <w:num w:numId="31">
    <w:abstractNumId w:val="34"/>
  </w:num>
  <w:num w:numId="32">
    <w:abstractNumId w:val="38"/>
  </w:num>
  <w:num w:numId="33">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1E15"/>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34B"/>
    <w:rsid w:val="00076468"/>
    <w:rsid w:val="00076F66"/>
    <w:rsid w:val="0007720B"/>
    <w:rsid w:val="00080EBC"/>
    <w:rsid w:val="00081557"/>
    <w:rsid w:val="00083039"/>
    <w:rsid w:val="000846BC"/>
    <w:rsid w:val="000855D1"/>
    <w:rsid w:val="000871EB"/>
    <w:rsid w:val="00087C2F"/>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535"/>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0F6B97"/>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760E"/>
    <w:rsid w:val="001979ED"/>
    <w:rsid w:val="00197C18"/>
    <w:rsid w:val="001A00F7"/>
    <w:rsid w:val="001A28D4"/>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7936"/>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167"/>
    <w:rsid w:val="002224C4"/>
    <w:rsid w:val="00224379"/>
    <w:rsid w:val="002247A2"/>
    <w:rsid w:val="0022483E"/>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5729"/>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5DD"/>
    <w:rsid w:val="002A0FCB"/>
    <w:rsid w:val="002A1180"/>
    <w:rsid w:val="002A2796"/>
    <w:rsid w:val="002A2AC7"/>
    <w:rsid w:val="002A4148"/>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3E1"/>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20EDC"/>
    <w:rsid w:val="00322D51"/>
    <w:rsid w:val="00324C26"/>
    <w:rsid w:val="00325CC8"/>
    <w:rsid w:val="0033083C"/>
    <w:rsid w:val="00331801"/>
    <w:rsid w:val="00331930"/>
    <w:rsid w:val="00334292"/>
    <w:rsid w:val="00335079"/>
    <w:rsid w:val="00335C6F"/>
    <w:rsid w:val="00335F0B"/>
    <w:rsid w:val="0033715C"/>
    <w:rsid w:val="00340FF0"/>
    <w:rsid w:val="00341C5C"/>
    <w:rsid w:val="00343885"/>
    <w:rsid w:val="00343C35"/>
    <w:rsid w:val="00343D40"/>
    <w:rsid w:val="003467BF"/>
    <w:rsid w:val="0035204F"/>
    <w:rsid w:val="003527E1"/>
    <w:rsid w:val="00353E6E"/>
    <w:rsid w:val="00357154"/>
    <w:rsid w:val="003571CE"/>
    <w:rsid w:val="00357415"/>
    <w:rsid w:val="00361C96"/>
    <w:rsid w:val="0036291B"/>
    <w:rsid w:val="003630DE"/>
    <w:rsid w:val="003657D7"/>
    <w:rsid w:val="003663BC"/>
    <w:rsid w:val="00370C44"/>
    <w:rsid w:val="00371504"/>
    <w:rsid w:val="003715B5"/>
    <w:rsid w:val="003719A4"/>
    <w:rsid w:val="00375881"/>
    <w:rsid w:val="00375F8F"/>
    <w:rsid w:val="003778ED"/>
    <w:rsid w:val="003800C2"/>
    <w:rsid w:val="00381CD3"/>
    <w:rsid w:val="00385C54"/>
    <w:rsid w:val="00386F7E"/>
    <w:rsid w:val="00387260"/>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228"/>
    <w:rsid w:val="003E6718"/>
    <w:rsid w:val="003E6E27"/>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634A"/>
    <w:rsid w:val="00407088"/>
    <w:rsid w:val="004077B7"/>
    <w:rsid w:val="00410B56"/>
    <w:rsid w:val="00413CAB"/>
    <w:rsid w:val="004209AE"/>
    <w:rsid w:val="0042174B"/>
    <w:rsid w:val="004224C0"/>
    <w:rsid w:val="00422CFA"/>
    <w:rsid w:val="004243CF"/>
    <w:rsid w:val="00425574"/>
    <w:rsid w:val="00425950"/>
    <w:rsid w:val="00425EB0"/>
    <w:rsid w:val="00426ED7"/>
    <w:rsid w:val="004272B0"/>
    <w:rsid w:val="00431023"/>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4C89"/>
    <w:rsid w:val="00475935"/>
    <w:rsid w:val="004762D6"/>
    <w:rsid w:val="0047650E"/>
    <w:rsid w:val="004765EC"/>
    <w:rsid w:val="004774A6"/>
    <w:rsid w:val="004774CF"/>
    <w:rsid w:val="0047759E"/>
    <w:rsid w:val="00477971"/>
    <w:rsid w:val="00477E4A"/>
    <w:rsid w:val="004808B9"/>
    <w:rsid w:val="00482EA4"/>
    <w:rsid w:val="004864C2"/>
    <w:rsid w:val="00487153"/>
    <w:rsid w:val="004874C1"/>
    <w:rsid w:val="00487992"/>
    <w:rsid w:val="00493AB2"/>
    <w:rsid w:val="00493F52"/>
    <w:rsid w:val="00494C14"/>
    <w:rsid w:val="00497A4A"/>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124D"/>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15C"/>
    <w:rsid w:val="004E3757"/>
    <w:rsid w:val="004E3AC2"/>
    <w:rsid w:val="004E5517"/>
    <w:rsid w:val="004E56DF"/>
    <w:rsid w:val="004F1EB5"/>
    <w:rsid w:val="004F2ABB"/>
    <w:rsid w:val="004F3816"/>
    <w:rsid w:val="004F4D22"/>
    <w:rsid w:val="004F5E74"/>
    <w:rsid w:val="004F6737"/>
    <w:rsid w:val="00501981"/>
    <w:rsid w:val="00502D7B"/>
    <w:rsid w:val="00505622"/>
    <w:rsid w:val="00505842"/>
    <w:rsid w:val="005058F1"/>
    <w:rsid w:val="00506066"/>
    <w:rsid w:val="00506989"/>
    <w:rsid w:val="00506EFC"/>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5E36"/>
    <w:rsid w:val="0057637D"/>
    <w:rsid w:val="0057655F"/>
    <w:rsid w:val="00577B1F"/>
    <w:rsid w:val="005812B7"/>
    <w:rsid w:val="005834BA"/>
    <w:rsid w:val="00590A1B"/>
    <w:rsid w:val="00591598"/>
    <w:rsid w:val="00591E7E"/>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C6C32"/>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38C5"/>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0E95"/>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10D"/>
    <w:rsid w:val="006575DD"/>
    <w:rsid w:val="0066025A"/>
    <w:rsid w:val="0066041B"/>
    <w:rsid w:val="0066193E"/>
    <w:rsid w:val="00662DF2"/>
    <w:rsid w:val="00664449"/>
    <w:rsid w:val="006647CD"/>
    <w:rsid w:val="00665005"/>
    <w:rsid w:val="00670AF4"/>
    <w:rsid w:val="00670FD8"/>
    <w:rsid w:val="006724C7"/>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4AC9"/>
    <w:rsid w:val="00695F50"/>
    <w:rsid w:val="006967D2"/>
    <w:rsid w:val="006A05EE"/>
    <w:rsid w:val="006A10EE"/>
    <w:rsid w:val="006A1CB3"/>
    <w:rsid w:val="006A6A23"/>
    <w:rsid w:val="006A6E08"/>
    <w:rsid w:val="006A6E7D"/>
    <w:rsid w:val="006A76EE"/>
    <w:rsid w:val="006B2801"/>
    <w:rsid w:val="006B29F5"/>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484"/>
    <w:rsid w:val="006E67B8"/>
    <w:rsid w:val="006E7157"/>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5AE9"/>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97A5F"/>
    <w:rsid w:val="007A0078"/>
    <w:rsid w:val="007A0346"/>
    <w:rsid w:val="007A0775"/>
    <w:rsid w:val="007A0927"/>
    <w:rsid w:val="007A38EF"/>
    <w:rsid w:val="007A4852"/>
    <w:rsid w:val="007A58E3"/>
    <w:rsid w:val="007A6FD8"/>
    <w:rsid w:val="007B0A06"/>
    <w:rsid w:val="007B123F"/>
    <w:rsid w:val="007B1578"/>
    <w:rsid w:val="007B2101"/>
    <w:rsid w:val="007B26E8"/>
    <w:rsid w:val="007B36CE"/>
    <w:rsid w:val="007B3AC4"/>
    <w:rsid w:val="007B4040"/>
    <w:rsid w:val="007B5E17"/>
    <w:rsid w:val="007B6F06"/>
    <w:rsid w:val="007C0B73"/>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23A6"/>
    <w:rsid w:val="00823B6C"/>
    <w:rsid w:val="008309A6"/>
    <w:rsid w:val="008314C4"/>
    <w:rsid w:val="008331E9"/>
    <w:rsid w:val="00833A5A"/>
    <w:rsid w:val="00834551"/>
    <w:rsid w:val="00834DC9"/>
    <w:rsid w:val="00835CB1"/>
    <w:rsid w:val="00836996"/>
    <w:rsid w:val="008370AF"/>
    <w:rsid w:val="00837423"/>
    <w:rsid w:val="008377C6"/>
    <w:rsid w:val="00837AB7"/>
    <w:rsid w:val="00837F0D"/>
    <w:rsid w:val="00840391"/>
    <w:rsid w:val="008437AD"/>
    <w:rsid w:val="0084665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454"/>
    <w:rsid w:val="00866B11"/>
    <w:rsid w:val="00870311"/>
    <w:rsid w:val="008703E8"/>
    <w:rsid w:val="00871018"/>
    <w:rsid w:val="00871748"/>
    <w:rsid w:val="008749DD"/>
    <w:rsid w:val="00875571"/>
    <w:rsid w:val="0087611C"/>
    <w:rsid w:val="00880FE9"/>
    <w:rsid w:val="008825E9"/>
    <w:rsid w:val="00883E34"/>
    <w:rsid w:val="00885059"/>
    <w:rsid w:val="00885E87"/>
    <w:rsid w:val="00886961"/>
    <w:rsid w:val="0088739A"/>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36D"/>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013"/>
    <w:rsid w:val="009068D2"/>
    <w:rsid w:val="00910B09"/>
    <w:rsid w:val="00911B06"/>
    <w:rsid w:val="00914122"/>
    <w:rsid w:val="00914E3D"/>
    <w:rsid w:val="00920884"/>
    <w:rsid w:val="0092198F"/>
    <w:rsid w:val="00921FEC"/>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476A3"/>
    <w:rsid w:val="00951FCD"/>
    <w:rsid w:val="00952FC6"/>
    <w:rsid w:val="00956252"/>
    <w:rsid w:val="00956DC0"/>
    <w:rsid w:val="0096079A"/>
    <w:rsid w:val="00960EC8"/>
    <w:rsid w:val="00960F11"/>
    <w:rsid w:val="00961B82"/>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03D"/>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3E8D"/>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2A66"/>
    <w:rsid w:val="00A134DC"/>
    <w:rsid w:val="00A135E2"/>
    <w:rsid w:val="00A13F75"/>
    <w:rsid w:val="00A14699"/>
    <w:rsid w:val="00A153F5"/>
    <w:rsid w:val="00A161F5"/>
    <w:rsid w:val="00A16719"/>
    <w:rsid w:val="00A17C3A"/>
    <w:rsid w:val="00A2183E"/>
    <w:rsid w:val="00A23026"/>
    <w:rsid w:val="00A2358C"/>
    <w:rsid w:val="00A26820"/>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6D"/>
    <w:rsid w:val="00A5569C"/>
    <w:rsid w:val="00A55DF5"/>
    <w:rsid w:val="00A57342"/>
    <w:rsid w:val="00A577D8"/>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2A41"/>
    <w:rsid w:val="00A8303E"/>
    <w:rsid w:val="00A83569"/>
    <w:rsid w:val="00A856EA"/>
    <w:rsid w:val="00A876EA"/>
    <w:rsid w:val="00A90750"/>
    <w:rsid w:val="00A9163F"/>
    <w:rsid w:val="00A921CD"/>
    <w:rsid w:val="00A929ED"/>
    <w:rsid w:val="00A93788"/>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C7A04"/>
    <w:rsid w:val="00AD0FFC"/>
    <w:rsid w:val="00AD17B2"/>
    <w:rsid w:val="00AD18C4"/>
    <w:rsid w:val="00AD1A1A"/>
    <w:rsid w:val="00AD241D"/>
    <w:rsid w:val="00AD2BDC"/>
    <w:rsid w:val="00AD2CB8"/>
    <w:rsid w:val="00AD2E3C"/>
    <w:rsid w:val="00AD38AF"/>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3E3"/>
    <w:rsid w:val="00AF4CAE"/>
    <w:rsid w:val="00AF6ABE"/>
    <w:rsid w:val="00B00DDA"/>
    <w:rsid w:val="00B01ABF"/>
    <w:rsid w:val="00B01D71"/>
    <w:rsid w:val="00B02654"/>
    <w:rsid w:val="00B041AC"/>
    <w:rsid w:val="00B04591"/>
    <w:rsid w:val="00B060A7"/>
    <w:rsid w:val="00B07CC7"/>
    <w:rsid w:val="00B07F62"/>
    <w:rsid w:val="00B11648"/>
    <w:rsid w:val="00B129CC"/>
    <w:rsid w:val="00B12B16"/>
    <w:rsid w:val="00B152B6"/>
    <w:rsid w:val="00B159E8"/>
    <w:rsid w:val="00B178A4"/>
    <w:rsid w:val="00B2088D"/>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69E0"/>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032F"/>
    <w:rsid w:val="00BD1075"/>
    <w:rsid w:val="00BD2001"/>
    <w:rsid w:val="00BD2BC9"/>
    <w:rsid w:val="00BD3B75"/>
    <w:rsid w:val="00BD497B"/>
    <w:rsid w:val="00BD59BC"/>
    <w:rsid w:val="00BD5B44"/>
    <w:rsid w:val="00BD5D50"/>
    <w:rsid w:val="00BE06D9"/>
    <w:rsid w:val="00BE0A8F"/>
    <w:rsid w:val="00BE0DC2"/>
    <w:rsid w:val="00BE2065"/>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17192"/>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47"/>
    <w:rsid w:val="00C376C1"/>
    <w:rsid w:val="00C427DE"/>
    <w:rsid w:val="00C43B6E"/>
    <w:rsid w:val="00C43E97"/>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64A6"/>
    <w:rsid w:val="00C872F8"/>
    <w:rsid w:val="00C87B99"/>
    <w:rsid w:val="00C919D7"/>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08A"/>
    <w:rsid w:val="00CE7661"/>
    <w:rsid w:val="00CE7EB4"/>
    <w:rsid w:val="00CF1DCB"/>
    <w:rsid w:val="00CF2BA6"/>
    <w:rsid w:val="00CF2E16"/>
    <w:rsid w:val="00CF401E"/>
    <w:rsid w:val="00CF56F6"/>
    <w:rsid w:val="00CF5FBB"/>
    <w:rsid w:val="00D00FD9"/>
    <w:rsid w:val="00D01C16"/>
    <w:rsid w:val="00D031CC"/>
    <w:rsid w:val="00D03894"/>
    <w:rsid w:val="00D03D52"/>
    <w:rsid w:val="00D07F8E"/>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45FB"/>
    <w:rsid w:val="00D4516A"/>
    <w:rsid w:val="00D45D9D"/>
    <w:rsid w:val="00D46DAB"/>
    <w:rsid w:val="00D46EFF"/>
    <w:rsid w:val="00D4733A"/>
    <w:rsid w:val="00D51989"/>
    <w:rsid w:val="00D52BC8"/>
    <w:rsid w:val="00D52D9E"/>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1EB2"/>
    <w:rsid w:val="00D72C8B"/>
    <w:rsid w:val="00D746F5"/>
    <w:rsid w:val="00D74FA8"/>
    <w:rsid w:val="00D7766E"/>
    <w:rsid w:val="00D776A2"/>
    <w:rsid w:val="00D80B2C"/>
    <w:rsid w:val="00D812DA"/>
    <w:rsid w:val="00D831D2"/>
    <w:rsid w:val="00D83DFB"/>
    <w:rsid w:val="00D85835"/>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0F1B"/>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E5BCB"/>
    <w:rsid w:val="00DF031E"/>
    <w:rsid w:val="00DF185F"/>
    <w:rsid w:val="00DF2046"/>
    <w:rsid w:val="00DF331D"/>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24F"/>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A7897"/>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469"/>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58"/>
    <w:rsid w:val="00F40A6F"/>
    <w:rsid w:val="00F40F1B"/>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1ABA"/>
    <w:rsid w:val="00F842E5"/>
    <w:rsid w:val="00F84C65"/>
    <w:rsid w:val="00F85117"/>
    <w:rsid w:val="00F85698"/>
    <w:rsid w:val="00F86045"/>
    <w:rsid w:val="00F86E0C"/>
    <w:rsid w:val="00F86FAA"/>
    <w:rsid w:val="00F87826"/>
    <w:rsid w:val="00F91C4C"/>
    <w:rsid w:val="00F93108"/>
    <w:rsid w:val="00F935EB"/>
    <w:rsid w:val="00F94925"/>
    <w:rsid w:val="00F9584E"/>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3B4A"/>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F19EDA"/>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216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a"/>
    <w:locked/>
    <w:rsid w:val="005F2FAA"/>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character" w:customStyle="1" w:styleId="1c">
    <w:name w:val="Верхний колонтитул Знак1"/>
    <w:basedOn w:val="a0"/>
    <w:link w:val="afa"/>
    <w:uiPriority w:val="99"/>
    <w:rsid w:val="00D83DFB"/>
    <w:rPr>
      <w:sz w:val="24"/>
      <w:szCs w:val="24"/>
      <w:lang w:eastAsia="ar-SA"/>
    </w:rPr>
  </w:style>
  <w:style w:type="paragraph" w:styleId="afb">
    <w:name w:val="Body Text Indent"/>
    <w:basedOn w:val="a"/>
    <w:link w:val="1d"/>
    <w:rsid w:val="00F76448"/>
    <w:pPr>
      <w:ind w:firstLine="720"/>
    </w:pPr>
    <w:rPr>
      <w:sz w:val="28"/>
      <w:szCs w:val="20"/>
    </w:rPr>
  </w:style>
  <w:style w:type="character" w:customStyle="1" w:styleId="1d">
    <w:name w:val="Основной текст с отступом Знак1"/>
    <w:basedOn w:val="a0"/>
    <w:link w:val="afb"/>
    <w:locked/>
    <w:rsid w:val="00272356"/>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FB7331"/>
    <w:rPr>
      <w:lang w:eastAsia="ar-SA"/>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character" w:customStyle="1" w:styleId="1f2">
    <w:name w:val="Подзаголовок Знак1"/>
    <w:basedOn w:val="a0"/>
    <w:link w:val="aff0"/>
    <w:rsid w:val="00FB7331"/>
    <w:rPr>
      <w:b/>
      <w:bCs/>
      <w:sz w:val="24"/>
      <w:szCs w:val="24"/>
      <w:lang w:eastAsia="ar-SA"/>
    </w:rPr>
  </w:style>
  <w:style w:type="character" w:customStyle="1" w:styleId="aff1">
    <w:name w:val="Заголовок Знак"/>
    <w:basedOn w:val="a0"/>
    <w:link w:val="aff"/>
    <w:rsid w:val="00FB7331"/>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character" w:customStyle="1" w:styleId="1f4">
    <w:name w:val="Тема примечания Знак1"/>
    <w:basedOn w:val="1f5"/>
    <w:link w:val="aff4"/>
    <w:rsid w:val="00FB7331"/>
    <w:rPr>
      <w:b/>
      <w:bCs/>
      <w:lang w:eastAsia="ar-SA"/>
    </w:rPr>
  </w:style>
  <w:style w:type="character" w:customStyle="1" w:styleId="1f5">
    <w:name w:val="Текст примечания Знак1"/>
    <w:basedOn w:val="a0"/>
    <w:link w:val="aff5"/>
    <w:rsid w:val="009C211A"/>
    <w:rPr>
      <w:lang w:eastAsia="ar-SA"/>
    </w:rPr>
  </w:style>
  <w:style w:type="paragraph" w:styleId="aff5">
    <w:name w:val="annotation text"/>
    <w:basedOn w:val="a"/>
    <w:link w:val="1f5"/>
    <w:unhideWhenUsed/>
    <w:rsid w:val="009C211A"/>
    <w:rPr>
      <w:sz w:val="20"/>
      <w:szCs w:val="20"/>
    </w:rPr>
  </w:style>
  <w:style w:type="paragraph" w:styleId="aff6">
    <w:name w:val="Balloon Text"/>
    <w:basedOn w:val="a"/>
    <w:link w:val="1f6"/>
    <w:uiPriority w:val="99"/>
    <w:rsid w:val="00F76448"/>
    <w:rPr>
      <w:rFonts w:ascii="Tahoma" w:hAnsi="Tahoma"/>
      <w:sz w:val="16"/>
      <w:szCs w:val="16"/>
    </w:rPr>
  </w:style>
  <w:style w:type="character" w:customStyle="1" w:styleId="1f6">
    <w:name w:val="Текст выноски Знак1"/>
    <w:basedOn w:val="a0"/>
    <w:link w:val="aff6"/>
    <w:rsid w:val="00FB7331"/>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SL_Абзац списка,f_Абзац 1,lp1,numbered,Абзац списка11,Абзац списка2,Абзац списка3,Абзац списка4,Маркер,Ненумерованный список,Нумерованый список,ПАРАГРАФ,Текстовая,названи"/>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d"/>
    <w:uiPriority w:val="99"/>
    <w:rsid w:val="00F76448"/>
    <w:rPr>
      <w:sz w:val="20"/>
      <w:szCs w:val="20"/>
    </w:rPr>
  </w:style>
  <w:style w:type="character" w:customStyle="1" w:styleId="1fd">
    <w:name w:val="Текст концевой сноски Знак1"/>
    <w:basedOn w:val="a0"/>
    <w:link w:val="affc"/>
    <w:rsid w:val="00FB733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stageinfospantext">
    <w:name w:val="stage_info_span_text"/>
    <w:basedOn w:val="a0"/>
    <w:rsid w:val="00FB7331"/>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ConsCell0">
    <w:name w:val="ConsCell Знак"/>
    <w:link w:val="ConsCell"/>
    <w:locked/>
    <w:rPr>
      <w:rFonts w:ascii="Arial" w:hAnsi="Arial" w:cs="Arial"/>
      <w:lang w:eastAsia="ar-SA"/>
    </w:rPr>
  </w:style>
  <w:style w:type="character" w:customStyle="1" w:styleId="afff4">
    <w:name w:val="Основной текст_"/>
    <w:link w:val="1fe"/>
    <w:locked/>
    <w:rPr>
      <w:rFonts w:ascii="Arial" w:hAnsi="Arial"/>
      <w:sz w:val="23"/>
      <w:szCs w:val="23"/>
      <w:shd w:val="clear" w:color="auto" w:fill="FFFFFF"/>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character" w:styleId="afff5">
    <w:name w:val="Unresolved Mention"/>
    <w:basedOn w:val="a0"/>
    <w:uiPriority w:val="99"/>
    <w:semiHidden/>
    <w:unhideWhenUsed/>
    <w:rsid w:val="00A91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pb.nalog.ru" TargetMode="External"/><Relationship Id="rId39" Type="http://schemas.openxmlformats.org/officeDocument/2006/relationships/fontTable" Target="fontTable.xml"/><Relationship Id="rId21" Type="http://schemas.openxmlformats.org/officeDocument/2006/relationships/hyperlink" Target="http://www.trcont.com/" TargetMode="External"/><Relationship Id="rId34"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s://www.nalog.ru" TargetMode="External"/><Relationship Id="rId33" Type="http://schemas.openxmlformats.org/officeDocument/2006/relationships/header" Target="header4.xml"/><Relationship Id="rId38" Type="http://schemas.openxmlformats.org/officeDocument/2006/relationships/hyperlink" Target="https://www.nalog.gov.ru" TargetMode="Externa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footer" Target="footer3.xml"/><Relationship Id="rId37" Type="http://schemas.openxmlformats.org/officeDocument/2006/relationships/hyperlink" Target="mailto:motornovav@trcont.r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yperlink" Target="http://fssprus.ru/iss/ip" TargetMode="External"/><Relationship Id="rId36" Type="http://schemas.openxmlformats.org/officeDocument/2006/relationships/hyperlink" Target="mailto:line@trcont.ru"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hyperlink" Target="https://pb.nalog.ru" TargetMode="External"/><Relationship Id="rId30" Type="http://schemas.openxmlformats.org/officeDocument/2006/relationships/header" Target="header3.xml"/><Relationship Id="rId35" Type="http://schemas.openxmlformats.org/officeDocument/2006/relationships/hyperlink" Target="https://trcont.com/the-company/procurement"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89C82FA-787E-4797-AD74-671A55E830BA}">
  <ds:schemaRefs>
    <ds:schemaRef ds:uri="http://schemas.openxmlformats.org/officeDocument/2006/bibliography"/>
  </ds:schemaRefs>
</ds:datastoreItem>
</file>

<file path=customXml/itemProps4.xml><?xml version="1.0" encoding="utf-8"?>
<ds:datastoreItem xmlns:ds="http://schemas.openxmlformats.org/officeDocument/2006/customXml" ds:itemID="{4B424536-3E81-41EF-BA19-6AFBC226925C}">
  <ds:schemaRefs>
    <ds:schemaRef ds:uri="http://schemas.openxmlformats.org/officeDocument/2006/bibliography"/>
  </ds:schemaRefs>
</ds:datastoreItem>
</file>

<file path=customXml/itemProps5.xml><?xml version="1.0" encoding="utf-8"?>
<ds:datastoreItem xmlns:ds="http://schemas.openxmlformats.org/officeDocument/2006/customXml" ds:itemID="{0A019FA7-BBC9-40DF-A70D-F69897611AEA}">
  <ds:schemaRefs>
    <ds:schemaRef ds:uri="http://schemas.openxmlformats.org/officeDocument/2006/bibliography"/>
  </ds:schemaRefs>
</ds:datastoreItem>
</file>

<file path=customXml/itemProps6.xml><?xml version="1.0" encoding="utf-8"?>
<ds:datastoreItem xmlns:ds="http://schemas.openxmlformats.org/officeDocument/2006/customXml" ds:itemID="{DD64AA65-E242-4B79-8266-3C6D2A3EF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78</Pages>
  <Words>30044</Words>
  <Characters>171254</Characters>
  <Application>Microsoft Office Word</Application>
  <DocSecurity>0</DocSecurity>
  <Lines>1427</Lines>
  <Paragraphs>401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200897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Аксютина Кира Михайловна</cp:lastModifiedBy>
  <cp:revision>17</cp:revision>
  <cp:lastPrinted>2024-12-03T12:52:00Z</cp:lastPrinted>
  <dcterms:created xsi:type="dcterms:W3CDTF">2024-12-03T12:25:00Z</dcterms:created>
  <dcterms:modified xsi:type="dcterms:W3CDTF">2024-12-03T14:25:00Z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