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60AF1" w14:textId="77777777" w:rsidR="00EF080A" w:rsidRDefault="00EF26C6">
      <w:pPr>
        <w:tabs>
          <w:tab w:val="left" w:pos="4962"/>
        </w:tabs>
        <w:ind w:left="4820"/>
        <w:rPr>
          <w:b/>
          <w:bCs/>
          <w:sz w:val="28"/>
          <w:szCs w:val="28"/>
        </w:rPr>
      </w:pPr>
      <w:r>
        <w:rPr>
          <w:b/>
          <w:bCs/>
          <w:sz w:val="28"/>
          <w:szCs w:val="28"/>
        </w:rPr>
        <w:t>УТВЕРЖДЕНО</w:t>
      </w:r>
    </w:p>
    <w:p w14:paraId="57BE8588" w14:textId="77777777" w:rsidR="00EF080A" w:rsidRDefault="00EF080A">
      <w:pPr>
        <w:tabs>
          <w:tab w:val="left" w:pos="4962"/>
        </w:tabs>
        <w:ind w:left="4820"/>
        <w:rPr>
          <w:rFonts w:eastAsia="Arial Unicode MS"/>
          <w:b/>
          <w:bCs/>
          <w:sz w:val="28"/>
          <w:szCs w:val="28"/>
        </w:rPr>
      </w:pPr>
    </w:p>
    <w:p w14:paraId="650450B1" w14:textId="77777777" w:rsidR="008B6DA1" w:rsidRDefault="008B6DA1">
      <w:pPr>
        <w:tabs>
          <w:tab w:val="left" w:pos="4962"/>
        </w:tabs>
        <w:ind w:left="4820"/>
        <w:rPr>
          <w:b/>
          <w:bCs/>
          <w:sz w:val="28"/>
          <w:szCs w:val="28"/>
        </w:rPr>
      </w:pPr>
      <w:r>
        <w:rPr>
          <w:b/>
          <w:bCs/>
          <w:sz w:val="28"/>
          <w:szCs w:val="28"/>
        </w:rPr>
        <w:t>Заместителем председателя</w:t>
      </w:r>
    </w:p>
    <w:p w14:paraId="4315A545" w14:textId="045455BD" w:rsidR="00EF080A" w:rsidRDefault="00EF26C6">
      <w:pPr>
        <w:tabs>
          <w:tab w:val="left" w:pos="4962"/>
        </w:tabs>
        <w:ind w:left="4820"/>
        <w:rPr>
          <w:b/>
          <w:bCs/>
          <w:sz w:val="28"/>
          <w:szCs w:val="28"/>
        </w:rPr>
      </w:pPr>
      <w:r>
        <w:rPr>
          <w:b/>
          <w:bCs/>
          <w:sz w:val="28"/>
          <w:szCs w:val="28"/>
        </w:rPr>
        <w:t>Конкурсной комиссии филиала ПАО «</w:t>
      </w:r>
      <w:proofErr w:type="spellStart"/>
      <w:r>
        <w:rPr>
          <w:b/>
          <w:bCs/>
          <w:sz w:val="28"/>
          <w:szCs w:val="28"/>
        </w:rPr>
        <w:t>ТрансКонтейнер</w:t>
      </w:r>
      <w:proofErr w:type="spellEnd"/>
      <w:r>
        <w:rPr>
          <w:b/>
          <w:bCs/>
          <w:sz w:val="28"/>
          <w:szCs w:val="28"/>
        </w:rPr>
        <w:t>» на</w:t>
      </w:r>
    </w:p>
    <w:p w14:paraId="3072335D" w14:textId="77777777" w:rsidR="00EF080A" w:rsidRDefault="00EF26C6">
      <w:pPr>
        <w:tabs>
          <w:tab w:val="left" w:pos="4962"/>
        </w:tabs>
        <w:ind w:left="4820"/>
        <w:rPr>
          <w:b/>
          <w:bCs/>
          <w:sz w:val="28"/>
          <w:szCs w:val="28"/>
        </w:rPr>
      </w:pPr>
      <w:proofErr w:type="gramStart"/>
      <w:r>
        <w:rPr>
          <w:b/>
          <w:bCs/>
          <w:sz w:val="28"/>
          <w:szCs w:val="28"/>
        </w:rPr>
        <w:t>Западно-Сибирской</w:t>
      </w:r>
      <w:proofErr w:type="gramEnd"/>
      <w:r>
        <w:rPr>
          <w:b/>
          <w:bCs/>
          <w:sz w:val="28"/>
          <w:szCs w:val="28"/>
        </w:rPr>
        <w:t xml:space="preserve"> железной дороге</w:t>
      </w:r>
    </w:p>
    <w:p w14:paraId="282954D2" w14:textId="77777777" w:rsidR="00EF080A" w:rsidRDefault="00EF080A">
      <w:pPr>
        <w:tabs>
          <w:tab w:val="left" w:pos="4962"/>
        </w:tabs>
        <w:ind w:left="4820"/>
        <w:rPr>
          <w:b/>
          <w:bCs/>
          <w:sz w:val="28"/>
          <w:szCs w:val="28"/>
        </w:rPr>
      </w:pPr>
    </w:p>
    <w:p w14:paraId="54A7D48E" w14:textId="256D2906" w:rsidR="00EF080A" w:rsidRDefault="008B6DA1">
      <w:pPr>
        <w:tabs>
          <w:tab w:val="left" w:pos="4962"/>
        </w:tabs>
        <w:ind w:left="4820"/>
        <w:rPr>
          <w:b/>
          <w:bCs/>
          <w:sz w:val="28"/>
        </w:rPr>
      </w:pPr>
      <w:r>
        <w:rPr>
          <w:b/>
          <w:bCs/>
          <w:sz w:val="28"/>
        </w:rPr>
        <w:t>18 марта</w:t>
      </w:r>
      <w:r w:rsidR="00EF26C6">
        <w:rPr>
          <w:b/>
          <w:bCs/>
          <w:sz w:val="28"/>
        </w:rPr>
        <w:t xml:space="preserve"> 2025 года</w:t>
      </w:r>
    </w:p>
    <w:p w14:paraId="45922460" w14:textId="77777777" w:rsidR="00EF080A" w:rsidRDefault="00EF080A">
      <w:pPr>
        <w:ind w:firstLine="709"/>
        <w:rPr>
          <w:b/>
          <w:bCs/>
          <w:spacing w:val="20"/>
          <w:sz w:val="28"/>
          <w:szCs w:val="28"/>
        </w:rPr>
      </w:pPr>
    </w:p>
    <w:p w14:paraId="128A5A15" w14:textId="77777777" w:rsidR="00EF080A" w:rsidRDefault="00EF080A">
      <w:pPr>
        <w:spacing w:after="120"/>
        <w:jc w:val="center"/>
        <w:rPr>
          <w:b/>
          <w:bCs/>
          <w:sz w:val="40"/>
          <w:szCs w:val="40"/>
        </w:rPr>
      </w:pPr>
    </w:p>
    <w:p w14:paraId="60AE9DFC" w14:textId="77777777" w:rsidR="00EF080A" w:rsidRDefault="00EF26C6">
      <w:pPr>
        <w:spacing w:after="120"/>
        <w:jc w:val="center"/>
        <w:rPr>
          <w:b/>
          <w:bCs/>
          <w:sz w:val="40"/>
          <w:szCs w:val="40"/>
        </w:rPr>
      </w:pPr>
      <w:r>
        <w:rPr>
          <w:b/>
          <w:bCs/>
          <w:sz w:val="40"/>
          <w:szCs w:val="40"/>
        </w:rPr>
        <w:t>ДОКУМЕНТАЦИЯ О ЗАКУПКЕ</w:t>
      </w:r>
    </w:p>
    <w:p w14:paraId="25EFBBE4" w14:textId="77777777" w:rsidR="00EF080A" w:rsidRDefault="00EF080A">
      <w:pPr>
        <w:spacing w:after="120"/>
        <w:ind w:firstLine="709"/>
        <w:jc w:val="center"/>
        <w:rPr>
          <w:b/>
          <w:bCs/>
          <w:sz w:val="20"/>
          <w:szCs w:val="20"/>
        </w:rPr>
      </w:pPr>
    </w:p>
    <w:p w14:paraId="7907F084" w14:textId="77777777" w:rsidR="00EF080A" w:rsidRDefault="00EF26C6">
      <w:pPr>
        <w:spacing w:after="120"/>
        <w:jc w:val="center"/>
        <w:outlineLvl w:val="0"/>
        <w:rPr>
          <w:b/>
          <w:bCs/>
          <w:sz w:val="32"/>
          <w:szCs w:val="32"/>
        </w:rPr>
      </w:pPr>
      <w:r>
        <w:rPr>
          <w:b/>
          <w:bCs/>
          <w:sz w:val="32"/>
          <w:szCs w:val="32"/>
        </w:rPr>
        <w:t>Раздел 1. Общие положения</w:t>
      </w:r>
    </w:p>
    <w:p w14:paraId="40A2FE3A" w14:textId="77777777" w:rsidR="00EF080A" w:rsidRDefault="00EF080A">
      <w:pPr>
        <w:spacing w:after="120"/>
        <w:ind w:firstLine="709"/>
        <w:jc w:val="center"/>
        <w:rPr>
          <w:bCs/>
          <w:sz w:val="20"/>
          <w:szCs w:val="20"/>
        </w:rPr>
      </w:pPr>
    </w:p>
    <w:p w14:paraId="47FFBDBA" w14:textId="77777777" w:rsidR="00EF080A" w:rsidRDefault="00EF26C6">
      <w:pPr>
        <w:pStyle w:val="1b"/>
        <w:numPr>
          <w:ilvl w:val="1"/>
          <w:numId w:val="1"/>
        </w:numPr>
        <w:tabs>
          <w:tab w:val="clear" w:pos="720"/>
          <w:tab w:val="num" w:pos="567"/>
        </w:tabs>
        <w:ind w:left="0" w:firstLine="709"/>
        <w:outlineLvl w:val="1"/>
        <w:rPr>
          <w:b/>
          <w:szCs w:val="28"/>
        </w:rPr>
      </w:pPr>
      <w:r>
        <w:rPr>
          <w:b/>
          <w:szCs w:val="28"/>
        </w:rPr>
        <w:t>Общие положения</w:t>
      </w:r>
    </w:p>
    <w:p w14:paraId="391E6D6D" w14:textId="74A7C11E" w:rsidR="00EF080A" w:rsidRDefault="00EF26C6">
      <w:pPr>
        <w:pStyle w:val="1b"/>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Западно-Сибирской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B6DA1">
        <w:t>ЗСИБ</w:t>
      </w:r>
      <w:r>
        <w:t>-25-</w:t>
      </w:r>
      <w:r w:rsidR="008B6DA1">
        <w:t>0002</w:t>
      </w:r>
      <w:r>
        <w:t xml:space="preserve"> по предмету закупки </w:t>
      </w:r>
      <w:r>
        <w:rPr>
          <w:b/>
        </w:rPr>
        <w:t>«Поставка терминального камня для нужд терминала Барнаул в рамках реализации проекта «Реконструкция контейнерных площадок контейнерного терминала Барнаул»»</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F58B4CE" w14:textId="77777777" w:rsidR="00EF080A" w:rsidRDefault="00EF26C6">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1D243E" w14:textId="77777777" w:rsidR="00EF080A" w:rsidRDefault="00EF26C6">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E043D76" w14:textId="77777777" w:rsidR="00EF080A" w:rsidRDefault="00EF26C6">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3B690AA" w14:textId="77777777" w:rsidR="00EF080A" w:rsidRDefault="00EF26C6">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DD89776" w14:textId="77777777" w:rsidR="00EF080A" w:rsidRDefault="00EF26C6">
      <w:pPr>
        <w:pStyle w:val="1b"/>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выполнения, </w:t>
      </w:r>
      <w:r>
        <w:lastRenderedPageBreak/>
        <w:t>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9374B34" w14:textId="77777777" w:rsidR="00EF080A" w:rsidRDefault="00EF26C6">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94CF2B8" w14:textId="77777777" w:rsidR="00EF080A" w:rsidRDefault="00EF26C6">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80834BD" w14:textId="77777777" w:rsidR="00EF080A" w:rsidRDefault="00EF26C6">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DDC23D5" w14:textId="77777777" w:rsidR="00EF080A" w:rsidRDefault="00EF26C6">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1576ECF" w14:textId="77777777" w:rsidR="00EF080A" w:rsidRDefault="00EF26C6">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242B92B" w14:textId="77777777" w:rsidR="00EF080A" w:rsidRDefault="00EF26C6">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4C6626A" w14:textId="77777777" w:rsidR="00EF080A" w:rsidRDefault="00EF26C6">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14:paraId="09BA5467" w14:textId="77777777" w:rsidR="00EF080A" w:rsidRDefault="00EF26C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C44A95E" w14:textId="77777777" w:rsidR="00EF080A" w:rsidRDefault="00EF26C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1224C9A" w14:textId="77777777" w:rsidR="00EF080A" w:rsidRDefault="00EF26C6">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BE14E12" w14:textId="77777777" w:rsidR="00EF080A" w:rsidRDefault="00EF26C6">
      <w:pPr>
        <w:pStyle w:val="1b"/>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вправе требовать от допущенного участника, с которым принято решение заключить договор по итогам Открытого конкурса, заключения договора на усло</w:t>
      </w:r>
      <w:r>
        <w:lastRenderedPageBreak/>
        <w:t xml:space="preserve">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D7CBCC4" w14:textId="77777777" w:rsidR="00EF080A" w:rsidRDefault="00EF26C6">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5628156" w14:textId="77777777" w:rsidR="00EF080A" w:rsidRDefault="00EF26C6">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F087F12" w14:textId="77777777" w:rsidR="00EF080A" w:rsidRDefault="00EF26C6">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3FFA7ED" w14:textId="77777777" w:rsidR="00EF080A" w:rsidRDefault="00EF26C6">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1D9EABD" w14:textId="77777777" w:rsidR="00EF080A" w:rsidRDefault="00EF26C6">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00F44FB" w14:textId="77777777" w:rsidR="00EF080A" w:rsidRDefault="00EF26C6">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w:t>
      </w:r>
      <w:r>
        <w:lastRenderedPageBreak/>
        <w:t>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14:paraId="54D60F60" w14:textId="77777777" w:rsidR="00EF080A" w:rsidRDefault="00EF26C6">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318A693" w14:textId="77777777" w:rsidR="00EF080A" w:rsidRDefault="00EF26C6">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53BB20EE" w14:textId="77777777" w:rsidR="00EF080A" w:rsidRDefault="00EF26C6">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EB27E5" w14:textId="77777777" w:rsidR="00EF080A" w:rsidRDefault="00EF26C6">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466696F" w14:textId="77777777" w:rsidR="00EF080A" w:rsidRDefault="00EF26C6">
      <w:pPr>
        <w:pStyle w:val="1b"/>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7E7C116" w14:textId="77777777" w:rsidR="00EF080A" w:rsidRDefault="00EF26C6">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0E722EA" w14:textId="77777777" w:rsidR="00EF080A" w:rsidRDefault="00EF26C6">
      <w:pPr>
        <w:pStyle w:val="1b"/>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2E332E25" w14:textId="77777777" w:rsidR="00EF080A" w:rsidRDefault="00EF26C6">
      <w:pPr>
        <w:pStyle w:val="1b"/>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7C7E11B0" w14:textId="77777777" w:rsidR="00EF080A" w:rsidRDefault="00EF26C6">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w:t>
      </w:r>
      <w:r>
        <w:lastRenderedPageBreak/>
        <w:t>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B797B63" w14:textId="77777777" w:rsidR="00EF080A" w:rsidRDefault="00EF26C6">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E7F2E8D" w14:textId="77777777" w:rsidR="00EF080A" w:rsidRDefault="00EF26C6">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029A9CC" w14:textId="77777777" w:rsidR="00EF080A" w:rsidRDefault="00EF26C6">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963B107" w14:textId="77777777" w:rsidR="00EF080A" w:rsidRDefault="00EF26C6">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08B430B" w14:textId="77777777" w:rsidR="00EF080A" w:rsidRDefault="00EF26C6">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997DBA1" w14:textId="77777777" w:rsidR="00EF080A" w:rsidRDefault="00EF080A">
      <w:pPr>
        <w:pStyle w:val="1b"/>
        <w:ind w:left="709" w:firstLine="0"/>
      </w:pPr>
    </w:p>
    <w:p w14:paraId="31D19923" w14:textId="77777777" w:rsidR="00EF080A" w:rsidRDefault="00EF26C6">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0ECB1E6" w14:textId="77777777" w:rsidR="00EF080A" w:rsidRDefault="00EF26C6">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371AAC2" w14:textId="77777777" w:rsidR="00EF080A" w:rsidRDefault="00EF26C6">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AB0A506" w14:textId="77777777" w:rsidR="00EF080A" w:rsidRDefault="00EF26C6">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5B7BB22" w14:textId="77777777" w:rsidR="00EF080A" w:rsidRDefault="00EF26C6">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492ED08" w14:textId="77777777" w:rsidR="00EF080A" w:rsidRDefault="00EF26C6">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39C120B" w14:textId="77777777" w:rsidR="00EF080A" w:rsidRDefault="00EF26C6">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56CE413" w14:textId="77777777" w:rsidR="00EF080A" w:rsidRDefault="00EF26C6">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D766999" w14:textId="77777777" w:rsidR="00EF080A" w:rsidRDefault="00EF080A">
      <w:pPr>
        <w:ind w:left="709"/>
        <w:jc w:val="both"/>
        <w:rPr>
          <w:sz w:val="28"/>
          <w:szCs w:val="28"/>
        </w:rPr>
      </w:pPr>
    </w:p>
    <w:p w14:paraId="12BDCB02" w14:textId="77777777" w:rsidR="00EF080A" w:rsidRDefault="00EF26C6">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621B697" w14:textId="77777777" w:rsidR="00EF080A" w:rsidRDefault="00EF26C6">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6666E70" w14:textId="77777777" w:rsidR="00EF080A" w:rsidRDefault="00EF26C6">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2A77F47" w14:textId="77777777" w:rsidR="00EF080A" w:rsidRDefault="00EF26C6">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ECA904D" w14:textId="77777777" w:rsidR="00EF080A" w:rsidRDefault="00EF26C6">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C0E94B8" w14:textId="77777777" w:rsidR="00EF080A" w:rsidRDefault="00EF080A">
      <w:pPr>
        <w:pStyle w:val="afd"/>
        <w:rPr>
          <w:sz w:val="28"/>
          <w:szCs w:val="28"/>
        </w:rPr>
      </w:pPr>
    </w:p>
    <w:p w14:paraId="466C19E8" w14:textId="77777777" w:rsidR="00EF080A" w:rsidRDefault="00EF26C6">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C2AA290" w14:textId="77777777" w:rsidR="00EF080A" w:rsidRDefault="00EF26C6">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w:t>
      </w:r>
      <w:r>
        <w:rPr>
          <w:sz w:val="28"/>
          <w:szCs w:val="28"/>
        </w:rPr>
        <w:lastRenderedPageBreak/>
        <w:t>работниками, представителями, аффилированными лицами, посредниками и иными лицами, привлекаемыми ими в ходе проведения закупки.</w:t>
      </w:r>
    </w:p>
    <w:p w14:paraId="4AAB3A84" w14:textId="77777777" w:rsidR="00EF080A" w:rsidRDefault="00EF26C6">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5F0A961" w14:textId="77777777" w:rsidR="00EF080A" w:rsidRDefault="00EF26C6">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C9EB666" w14:textId="77777777" w:rsidR="00EF080A" w:rsidRDefault="00EF26C6">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FC81776" w14:textId="77777777" w:rsidR="00EF080A" w:rsidRDefault="00EF26C6">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A38CA62" w14:textId="77777777" w:rsidR="00EF080A" w:rsidRDefault="00EF26C6">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FB8D423" w14:textId="77777777" w:rsidR="00EF080A" w:rsidRDefault="00EF26C6">
      <w:pPr>
        <w:pStyle w:val="afd"/>
        <w:rPr>
          <w:sz w:val="28"/>
          <w:szCs w:val="28"/>
        </w:rPr>
      </w:pPr>
      <w:r>
        <w:rPr>
          <w:sz w:val="28"/>
          <w:szCs w:val="28"/>
        </w:rPr>
        <w:lastRenderedPageBreak/>
        <w:t>- если в результате нарушения антикоррупционных требований причинены убытки;</w:t>
      </w:r>
    </w:p>
    <w:p w14:paraId="30AF27F2" w14:textId="77777777" w:rsidR="00EF080A" w:rsidRDefault="00EF26C6">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A9C319A" w14:textId="77777777" w:rsidR="00EF080A" w:rsidRDefault="00EF26C6">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527ADBF" w14:textId="77777777" w:rsidR="00EF080A" w:rsidRDefault="00EF26C6">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E415932" w14:textId="77777777" w:rsidR="00EF080A" w:rsidRDefault="00EF26C6">
      <w:pPr>
        <w:pStyle w:val="afd"/>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rStyle w:val="ac"/>
            <w:sz w:val="28"/>
            <w:szCs w:val="28"/>
          </w:rPr>
          <w:t>линия доверия «стоп коррупция»</w:t>
        </w:r>
      </w:hyperlink>
      <w:r>
        <w:rPr>
          <w:sz w:val="28"/>
          <w:szCs w:val="28"/>
        </w:rPr>
        <w:t xml:space="preserve">), адрес электронной почты: </w:t>
      </w:r>
      <w:hyperlink r:id="rId16" w:tooltip="mailto:line@trcont.ru" w:history="1">
        <w:r>
          <w:rPr>
            <w:rStyle w:val="ac"/>
            <w:sz w:val="28"/>
            <w:szCs w:val="28"/>
          </w:rPr>
          <w:t>line@trcont.ru</w:t>
        </w:r>
      </w:hyperlink>
      <w:r>
        <w:rPr>
          <w:sz w:val="28"/>
          <w:szCs w:val="28"/>
        </w:rPr>
        <w:t>.</w:t>
      </w:r>
    </w:p>
    <w:p w14:paraId="6C07A0B6" w14:textId="77777777" w:rsidR="00EF080A" w:rsidRDefault="00EF080A">
      <w:pPr>
        <w:pStyle w:val="1b"/>
        <w:ind w:left="709" w:firstLine="0"/>
        <w:rPr>
          <w:szCs w:val="28"/>
        </w:rPr>
      </w:pPr>
    </w:p>
    <w:p w14:paraId="7BAD663E" w14:textId="77777777" w:rsidR="00EF080A" w:rsidRDefault="00EF080A">
      <w:pPr>
        <w:pStyle w:val="1b"/>
        <w:ind w:left="709" w:firstLine="0"/>
        <w:rPr>
          <w:szCs w:val="24"/>
        </w:rPr>
      </w:pPr>
    </w:p>
    <w:p w14:paraId="463849BD" w14:textId="77777777" w:rsidR="00EF080A" w:rsidRDefault="00EF26C6">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871C32E" w14:textId="77777777" w:rsidR="00EF080A" w:rsidRDefault="00EF26C6">
      <w:pPr>
        <w:pStyle w:val="1b"/>
        <w:numPr>
          <w:ilvl w:val="1"/>
          <w:numId w:val="12"/>
        </w:numPr>
        <w:ind w:left="0" w:firstLine="709"/>
        <w:outlineLvl w:val="1"/>
        <w:rPr>
          <w:b/>
          <w:szCs w:val="28"/>
        </w:rPr>
      </w:pPr>
      <w:r>
        <w:rPr>
          <w:b/>
          <w:szCs w:val="28"/>
        </w:rPr>
        <w:t>Обязательные требования</w:t>
      </w:r>
    </w:p>
    <w:p w14:paraId="3F59AEA7" w14:textId="77777777" w:rsidR="00EF080A" w:rsidRDefault="00EF26C6">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E8E08B8" w14:textId="77777777" w:rsidR="00EF080A" w:rsidRDefault="00EF26C6">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w:t>
      </w:r>
      <w:r>
        <w:rPr>
          <w:sz w:val="28"/>
          <w:szCs w:val="28"/>
        </w:rPr>
        <w:lastRenderedPageBreak/>
        <w:t>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9F162B1" w14:textId="77777777" w:rsidR="00EF080A" w:rsidRDefault="00EF26C6">
      <w:pPr>
        <w:ind w:firstLine="709"/>
        <w:jc w:val="both"/>
        <w:rPr>
          <w:sz w:val="28"/>
          <w:szCs w:val="28"/>
        </w:rPr>
      </w:pPr>
      <w:r>
        <w:rPr>
          <w:sz w:val="28"/>
          <w:szCs w:val="28"/>
        </w:rPr>
        <w:t>б) не находиться в процессе ликвидации;</w:t>
      </w:r>
    </w:p>
    <w:p w14:paraId="1C641737" w14:textId="77777777" w:rsidR="00EF080A" w:rsidRDefault="00EF26C6">
      <w:pPr>
        <w:ind w:firstLine="709"/>
        <w:jc w:val="both"/>
        <w:rPr>
          <w:sz w:val="28"/>
          <w:szCs w:val="28"/>
        </w:rPr>
      </w:pPr>
      <w:r>
        <w:rPr>
          <w:sz w:val="28"/>
          <w:szCs w:val="28"/>
        </w:rPr>
        <w:t>в) не быть признанным несостоятельным (банкротом);</w:t>
      </w:r>
    </w:p>
    <w:p w14:paraId="46DB5692" w14:textId="77777777" w:rsidR="00EF080A" w:rsidRDefault="00EF26C6">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79504B7" w14:textId="77777777" w:rsidR="00EF080A" w:rsidRDefault="00EF26C6">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AE2CCFA" w14:textId="77777777" w:rsidR="00EF080A" w:rsidRDefault="00EF26C6">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49DE6D42" w14:textId="77777777" w:rsidR="00EF080A" w:rsidRDefault="00EF26C6">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75126007" w14:textId="77777777" w:rsidR="00EF080A" w:rsidRDefault="00EF26C6">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5CFAF1B0" w14:textId="77777777" w:rsidR="00EF080A" w:rsidRDefault="00EF26C6">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14:paraId="2216E49A" w14:textId="77777777" w:rsidR="00EF080A" w:rsidRDefault="00EF26C6">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34C9E7E" w14:textId="77777777" w:rsidR="00EF080A" w:rsidRDefault="00EF080A">
      <w:pPr>
        <w:ind w:firstLine="709"/>
        <w:jc w:val="both"/>
        <w:rPr>
          <w:sz w:val="28"/>
          <w:szCs w:val="28"/>
        </w:rPr>
      </w:pPr>
    </w:p>
    <w:p w14:paraId="0D692A9B" w14:textId="77777777" w:rsidR="00EF080A" w:rsidRDefault="00EF26C6">
      <w:pPr>
        <w:pStyle w:val="1b"/>
        <w:numPr>
          <w:ilvl w:val="1"/>
          <w:numId w:val="12"/>
        </w:numPr>
        <w:ind w:left="0" w:firstLine="709"/>
        <w:outlineLvl w:val="1"/>
        <w:rPr>
          <w:b/>
          <w:szCs w:val="28"/>
        </w:rPr>
      </w:pPr>
      <w:r>
        <w:rPr>
          <w:b/>
          <w:szCs w:val="28"/>
        </w:rPr>
        <w:t>Квалификационные требования</w:t>
      </w:r>
    </w:p>
    <w:p w14:paraId="16944631" w14:textId="77777777" w:rsidR="00EF080A" w:rsidRDefault="00EF26C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1557D06" w14:textId="77777777" w:rsidR="00EF080A" w:rsidRDefault="00EF26C6">
      <w:pPr>
        <w:pStyle w:val="afd"/>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7AA23FF" w14:textId="77777777" w:rsidR="00EF080A" w:rsidRDefault="00EF26C6">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533DF27" w14:textId="77777777" w:rsidR="00EF080A" w:rsidRDefault="00EF26C6">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204BC21" w14:textId="77777777" w:rsidR="00EF080A" w:rsidRDefault="00EF080A">
      <w:pPr>
        <w:pStyle w:val="afd"/>
        <w:rPr>
          <w:sz w:val="28"/>
          <w:szCs w:val="28"/>
        </w:rPr>
      </w:pPr>
    </w:p>
    <w:p w14:paraId="2AB1F31D" w14:textId="77777777" w:rsidR="00EF080A" w:rsidRDefault="00EF26C6">
      <w:pPr>
        <w:pStyle w:val="1b"/>
        <w:numPr>
          <w:ilvl w:val="1"/>
          <w:numId w:val="12"/>
        </w:numPr>
        <w:ind w:left="0" w:firstLine="709"/>
        <w:outlineLvl w:val="1"/>
        <w:rPr>
          <w:b/>
          <w:szCs w:val="28"/>
        </w:rPr>
      </w:pPr>
      <w:r>
        <w:rPr>
          <w:b/>
          <w:szCs w:val="28"/>
        </w:rPr>
        <w:t>Представление документов</w:t>
      </w:r>
    </w:p>
    <w:p w14:paraId="07C87110" w14:textId="77777777" w:rsidR="00EF080A" w:rsidRDefault="00EF26C6">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FA617E7" w14:textId="77777777" w:rsidR="00EF080A" w:rsidRDefault="00EF26C6">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1EFCF63" w14:textId="77777777" w:rsidR="00EF080A" w:rsidRDefault="00EF26C6">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7F3D3F8" w14:textId="77777777" w:rsidR="00EF080A" w:rsidRDefault="00EF26C6">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017A41E" w14:textId="77777777" w:rsidR="00EF080A" w:rsidRDefault="00EF26C6">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5FFD044" w14:textId="77777777" w:rsidR="00EF080A" w:rsidRDefault="00EF26C6">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1E5917B" w14:textId="77777777" w:rsidR="00EF080A" w:rsidRDefault="00EF26C6">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F0AC7D1" w14:textId="77777777" w:rsidR="00EF080A" w:rsidRDefault="00EF26C6">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BA0763E" w14:textId="77777777" w:rsidR="00EF080A" w:rsidRDefault="00EF26C6">
      <w:pPr>
        <w:pStyle w:val="afd"/>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5E506C9" w14:textId="77777777" w:rsidR="00EF080A" w:rsidRDefault="00EF26C6">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E4213D5" w14:textId="77777777" w:rsidR="00EF080A" w:rsidRDefault="00EF080A">
      <w:pPr>
        <w:pStyle w:val="affb"/>
        <w:ind w:left="0" w:firstLine="709"/>
        <w:jc w:val="both"/>
        <w:rPr>
          <w:rFonts w:eastAsia="MS Mincho"/>
          <w:sz w:val="28"/>
          <w:szCs w:val="28"/>
        </w:rPr>
      </w:pPr>
    </w:p>
    <w:p w14:paraId="17FF7872" w14:textId="77777777" w:rsidR="00EF080A" w:rsidRDefault="00EF080A">
      <w:pPr>
        <w:pStyle w:val="affb"/>
        <w:ind w:left="0" w:firstLine="709"/>
        <w:jc w:val="both"/>
        <w:rPr>
          <w:rFonts w:eastAsia="MS Mincho"/>
          <w:sz w:val="28"/>
          <w:szCs w:val="28"/>
        </w:rPr>
      </w:pPr>
    </w:p>
    <w:p w14:paraId="3EBC6B61" w14:textId="77777777" w:rsidR="00EF080A" w:rsidRDefault="00EF26C6">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D704A65" w14:textId="77777777" w:rsidR="00EF080A" w:rsidRDefault="00EF080A">
      <w:pPr>
        <w:pStyle w:val="afd"/>
        <w:tabs>
          <w:tab w:val="left" w:pos="0"/>
          <w:tab w:val="left" w:pos="1440"/>
        </w:tabs>
        <w:rPr>
          <w:sz w:val="28"/>
        </w:rPr>
      </w:pPr>
    </w:p>
    <w:p w14:paraId="37E2DC95" w14:textId="77777777" w:rsidR="00EF080A" w:rsidRDefault="00EF26C6">
      <w:pPr>
        <w:pStyle w:val="1b"/>
        <w:numPr>
          <w:ilvl w:val="1"/>
          <w:numId w:val="18"/>
        </w:numPr>
        <w:ind w:left="0" w:firstLine="709"/>
        <w:outlineLvl w:val="1"/>
        <w:rPr>
          <w:b/>
          <w:szCs w:val="28"/>
        </w:rPr>
      </w:pPr>
      <w:r>
        <w:rPr>
          <w:b/>
          <w:szCs w:val="28"/>
        </w:rPr>
        <w:t>Заявка</w:t>
      </w:r>
    </w:p>
    <w:p w14:paraId="15351C72" w14:textId="77777777" w:rsidR="00EF080A" w:rsidRDefault="00EF26C6">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190EC80" w14:textId="77777777" w:rsidR="00EF080A" w:rsidRDefault="00EF26C6">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FCDAEFD" w14:textId="77777777" w:rsidR="00EF080A" w:rsidRDefault="00EF26C6">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0BED423" w14:textId="77777777" w:rsidR="00EF080A" w:rsidRDefault="00EF26C6">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3DD0D58" w14:textId="77777777" w:rsidR="00EF080A" w:rsidRDefault="00EF26C6">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255BF82" w14:textId="77777777" w:rsidR="00EF080A" w:rsidRDefault="00EF26C6">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EA0D68F" w14:textId="77777777" w:rsidR="00EF080A" w:rsidRDefault="00EF26C6">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B54215C" w14:textId="77777777" w:rsidR="00EF080A" w:rsidRDefault="00EF26C6">
      <w:pPr>
        <w:pStyle w:val="afd"/>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590B876" w14:textId="77777777" w:rsidR="00EF080A" w:rsidRDefault="00EF26C6">
      <w:pPr>
        <w:pStyle w:val="afd"/>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C01723D" w14:textId="77777777" w:rsidR="00EF080A" w:rsidRDefault="00EF26C6">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E88732A" w14:textId="77777777" w:rsidR="00EF080A" w:rsidRDefault="00EF26C6">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3B6E668" w14:textId="77777777" w:rsidR="00EF080A" w:rsidRDefault="00EF26C6">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AB1D695" w14:textId="77777777" w:rsidR="00EF080A" w:rsidRDefault="00EF26C6">
      <w:pPr>
        <w:pStyle w:val="afd"/>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381F1D0" w14:textId="77777777" w:rsidR="00EF080A" w:rsidRDefault="00EF080A">
      <w:pPr>
        <w:pStyle w:val="Default"/>
        <w:ind w:firstLine="709"/>
        <w:jc w:val="both"/>
      </w:pPr>
    </w:p>
    <w:p w14:paraId="6B2690AD" w14:textId="77777777" w:rsidR="00EF080A" w:rsidRDefault="00EF26C6">
      <w:pPr>
        <w:pStyle w:val="1b"/>
        <w:numPr>
          <w:ilvl w:val="1"/>
          <w:numId w:val="18"/>
        </w:numPr>
        <w:ind w:left="0" w:firstLine="709"/>
        <w:outlineLvl w:val="1"/>
        <w:rPr>
          <w:b/>
          <w:szCs w:val="28"/>
        </w:rPr>
      </w:pPr>
      <w:r>
        <w:rPr>
          <w:b/>
          <w:szCs w:val="28"/>
        </w:rPr>
        <w:t>Срок и порядок подачи Заявок</w:t>
      </w:r>
    </w:p>
    <w:p w14:paraId="41892E11" w14:textId="77777777" w:rsidR="00EF080A" w:rsidRDefault="00EF26C6">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6B90756" w14:textId="77777777" w:rsidR="00EF080A" w:rsidRDefault="00EF26C6">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35B3AD2" w14:textId="77777777" w:rsidR="00EF080A" w:rsidRDefault="00EF26C6">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DEC5632" w14:textId="77777777" w:rsidR="00EF080A" w:rsidRDefault="00EF26C6">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EB36FB8" w14:textId="77777777" w:rsidR="00EF080A" w:rsidRDefault="00EF26C6">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4D19820" w14:textId="77777777" w:rsidR="00EF080A" w:rsidRDefault="00EF26C6">
      <w:pPr>
        <w:pStyle w:val="afd"/>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7C5B288" w14:textId="77777777" w:rsidR="00EF080A" w:rsidRDefault="00EF26C6">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65EDA03" w14:textId="77777777" w:rsidR="00EF080A" w:rsidRDefault="00EF26C6">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FDE46F4" w14:textId="77777777" w:rsidR="00EF080A" w:rsidRDefault="00EF26C6">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D5502BE" w14:textId="77777777" w:rsidR="00EF080A" w:rsidRDefault="00EF26C6">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156EF7E" w14:textId="77777777" w:rsidR="00EF080A" w:rsidRDefault="00EF080A">
      <w:pPr>
        <w:pStyle w:val="afd"/>
        <w:ind w:left="709" w:firstLine="0"/>
        <w:rPr>
          <w:sz w:val="28"/>
        </w:rPr>
      </w:pPr>
    </w:p>
    <w:p w14:paraId="4F2E7EA7" w14:textId="77777777" w:rsidR="00EF080A" w:rsidRDefault="00EF26C6">
      <w:pPr>
        <w:pStyle w:val="1b"/>
        <w:numPr>
          <w:ilvl w:val="1"/>
          <w:numId w:val="18"/>
        </w:numPr>
        <w:ind w:left="0" w:firstLine="709"/>
        <w:outlineLvl w:val="1"/>
        <w:rPr>
          <w:b/>
          <w:szCs w:val="28"/>
        </w:rPr>
      </w:pPr>
      <w:r>
        <w:rPr>
          <w:b/>
        </w:rPr>
        <w:t>Порядок оформления Заявки</w:t>
      </w:r>
    </w:p>
    <w:p w14:paraId="45BDAA41" w14:textId="77777777" w:rsidR="00EF080A" w:rsidRDefault="00EF26C6">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839546F" w14:textId="77777777" w:rsidR="00EF080A" w:rsidRDefault="00EF26C6">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A68F17A" w14:textId="77777777" w:rsidR="00EF080A" w:rsidRDefault="00EF26C6">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704B647" w14:textId="77777777" w:rsidR="00EF080A" w:rsidRDefault="00EF26C6">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AD19D47" w14:textId="77777777" w:rsidR="00EF080A" w:rsidRDefault="00EF26C6">
      <w:pPr>
        <w:pStyle w:val="afd"/>
        <w:numPr>
          <w:ilvl w:val="0"/>
          <w:numId w:val="19"/>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68BA4AF" w14:textId="77777777" w:rsidR="00EF080A" w:rsidRDefault="00EF26C6">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63972AA" w14:textId="77777777" w:rsidR="00EF080A" w:rsidRDefault="00EF26C6">
      <w:pPr>
        <w:pStyle w:val="afd"/>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4F0BA39" w14:textId="77777777" w:rsidR="00EF080A" w:rsidRDefault="00EF26C6">
      <w:pPr>
        <w:pStyle w:val="afd"/>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2250E13" w14:textId="77777777" w:rsidR="00EF080A" w:rsidRDefault="00EF26C6">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299C1EC" w14:textId="77777777" w:rsidR="00EF080A" w:rsidRDefault="00EF26C6">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FB15E76" w14:textId="77777777" w:rsidR="00EF080A" w:rsidRDefault="00EF26C6">
      <w:pPr>
        <w:pStyle w:val="afd"/>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DCBDA08" wp14:editId="10786A8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47D7734" w14:textId="77777777" w:rsidR="00BE2301" w:rsidRDefault="00BE2301">
                            <w:pPr>
                              <w:jc w:val="center"/>
                              <w:rPr>
                                <w:b/>
                                <w:sz w:val="28"/>
                                <w:szCs w:val="28"/>
                              </w:rPr>
                            </w:pPr>
                            <w:r>
                              <w:rPr>
                                <w:b/>
                                <w:sz w:val="28"/>
                                <w:szCs w:val="28"/>
                              </w:rPr>
                              <w:t xml:space="preserve">_____________________________________________, </w:t>
                            </w:r>
                          </w:p>
                          <w:p w14:paraId="2C52CD73" w14:textId="77777777" w:rsidR="00BE2301" w:rsidRDefault="00BE2301">
                            <w:pPr>
                              <w:jc w:val="center"/>
                              <w:rPr>
                                <w:sz w:val="28"/>
                                <w:szCs w:val="28"/>
                              </w:rPr>
                            </w:pPr>
                            <w:r>
                              <w:rPr>
                                <w:i/>
                                <w:sz w:val="20"/>
                                <w:szCs w:val="20"/>
                              </w:rPr>
                              <w:t>наименование претендента</w:t>
                            </w:r>
                            <w:r>
                              <w:rPr>
                                <w:sz w:val="28"/>
                                <w:szCs w:val="28"/>
                              </w:rPr>
                              <w:t xml:space="preserve"> </w:t>
                            </w:r>
                          </w:p>
                          <w:p w14:paraId="7FA07A28" w14:textId="77777777" w:rsidR="00BE2301" w:rsidRDefault="00BE2301">
                            <w:pPr>
                              <w:jc w:val="center"/>
                              <w:rPr>
                                <w:b/>
                                <w:sz w:val="28"/>
                                <w:szCs w:val="28"/>
                              </w:rPr>
                            </w:pPr>
                            <w:r>
                              <w:rPr>
                                <w:b/>
                                <w:sz w:val="28"/>
                                <w:szCs w:val="28"/>
                              </w:rPr>
                              <w:t>________________________________________</w:t>
                            </w:r>
                          </w:p>
                          <w:p w14:paraId="4A7B5860" w14:textId="77777777" w:rsidR="00BE2301" w:rsidRDefault="00BE2301">
                            <w:pPr>
                              <w:jc w:val="center"/>
                              <w:rPr>
                                <w:i/>
                                <w:sz w:val="20"/>
                                <w:szCs w:val="20"/>
                              </w:rPr>
                            </w:pPr>
                            <w:r>
                              <w:rPr>
                                <w:i/>
                                <w:sz w:val="20"/>
                                <w:szCs w:val="20"/>
                              </w:rPr>
                              <w:t>государство регистрации претендента</w:t>
                            </w:r>
                          </w:p>
                          <w:p w14:paraId="78FA40D9" w14:textId="77777777" w:rsidR="00BE2301" w:rsidRDefault="00BE2301">
                            <w:pPr>
                              <w:jc w:val="center"/>
                              <w:rPr>
                                <w:b/>
                                <w:sz w:val="28"/>
                                <w:szCs w:val="28"/>
                              </w:rPr>
                            </w:pPr>
                            <w:r>
                              <w:rPr>
                                <w:b/>
                                <w:sz w:val="28"/>
                                <w:szCs w:val="28"/>
                              </w:rPr>
                              <w:t>_______________________________________________</w:t>
                            </w:r>
                          </w:p>
                          <w:p w14:paraId="3396CD34" w14:textId="77777777" w:rsidR="00BE2301" w:rsidRDefault="00BE2301">
                            <w:pPr>
                              <w:jc w:val="center"/>
                              <w:rPr>
                                <w:i/>
                                <w:sz w:val="20"/>
                                <w:szCs w:val="20"/>
                              </w:rPr>
                            </w:pPr>
                            <w:r>
                              <w:rPr>
                                <w:i/>
                                <w:sz w:val="20"/>
                                <w:szCs w:val="20"/>
                              </w:rPr>
                              <w:t>ИНН претендента (для претендентов-резидентов Российской Федерации)</w:t>
                            </w:r>
                          </w:p>
                          <w:p w14:paraId="3B4B0DD8" w14:textId="77777777" w:rsidR="00BE2301" w:rsidRDefault="00BE2301">
                            <w:pPr>
                              <w:jc w:val="both"/>
                            </w:pPr>
                          </w:p>
                          <w:p w14:paraId="495EFC06" w14:textId="77777777" w:rsidR="00BE2301" w:rsidRDefault="00BE2301">
                            <w:pPr>
                              <w:jc w:val="center"/>
                              <w:rPr>
                                <w:b/>
                              </w:rPr>
                            </w:pPr>
                            <w:r>
                              <w:rPr>
                                <w:b/>
                              </w:rPr>
                              <w:t>ОБЕСПЕЧЕНИЕ ЗАЯВКИ НА УЧАСТИЕ В ОТКРЫТОМ КОНКУРСЕ № </w:t>
                            </w:r>
                          </w:p>
                          <w:p w14:paraId="5BF742E0" w14:textId="77777777" w:rsidR="00BE2301" w:rsidRDefault="00BE2301">
                            <w:pPr>
                              <w:jc w:val="center"/>
                              <w:rPr>
                                <w:b/>
                              </w:rPr>
                            </w:pPr>
                            <w:r>
                              <w:rPr>
                                <w:b/>
                              </w:rPr>
                              <w:t xml:space="preserve">(лот № _________) </w:t>
                            </w:r>
                          </w:p>
                          <w:p w14:paraId="37CD7D44" w14:textId="77777777" w:rsidR="00BE2301" w:rsidRDefault="00BE2301">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CBDA08"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147D7734" w14:textId="77777777" w:rsidR="00BE2301" w:rsidRDefault="00BE2301">
                      <w:pPr>
                        <w:jc w:val="center"/>
                        <w:rPr>
                          <w:b/>
                          <w:sz w:val="28"/>
                          <w:szCs w:val="28"/>
                        </w:rPr>
                      </w:pPr>
                      <w:r>
                        <w:rPr>
                          <w:b/>
                          <w:sz w:val="28"/>
                          <w:szCs w:val="28"/>
                        </w:rPr>
                        <w:t xml:space="preserve">_____________________________________________, </w:t>
                      </w:r>
                    </w:p>
                    <w:p w14:paraId="2C52CD73" w14:textId="77777777" w:rsidR="00BE2301" w:rsidRDefault="00BE2301">
                      <w:pPr>
                        <w:jc w:val="center"/>
                        <w:rPr>
                          <w:sz w:val="28"/>
                          <w:szCs w:val="28"/>
                        </w:rPr>
                      </w:pPr>
                      <w:r>
                        <w:rPr>
                          <w:i/>
                          <w:sz w:val="20"/>
                          <w:szCs w:val="20"/>
                        </w:rPr>
                        <w:t>наименование претендента</w:t>
                      </w:r>
                      <w:r>
                        <w:rPr>
                          <w:sz w:val="28"/>
                          <w:szCs w:val="28"/>
                        </w:rPr>
                        <w:t xml:space="preserve"> </w:t>
                      </w:r>
                    </w:p>
                    <w:p w14:paraId="7FA07A28" w14:textId="77777777" w:rsidR="00BE2301" w:rsidRDefault="00BE2301">
                      <w:pPr>
                        <w:jc w:val="center"/>
                        <w:rPr>
                          <w:b/>
                          <w:sz w:val="28"/>
                          <w:szCs w:val="28"/>
                        </w:rPr>
                      </w:pPr>
                      <w:r>
                        <w:rPr>
                          <w:b/>
                          <w:sz w:val="28"/>
                          <w:szCs w:val="28"/>
                        </w:rPr>
                        <w:t>________________________________________</w:t>
                      </w:r>
                    </w:p>
                    <w:p w14:paraId="4A7B5860" w14:textId="77777777" w:rsidR="00BE2301" w:rsidRDefault="00BE2301">
                      <w:pPr>
                        <w:jc w:val="center"/>
                        <w:rPr>
                          <w:i/>
                          <w:sz w:val="20"/>
                          <w:szCs w:val="20"/>
                        </w:rPr>
                      </w:pPr>
                      <w:r>
                        <w:rPr>
                          <w:i/>
                          <w:sz w:val="20"/>
                          <w:szCs w:val="20"/>
                        </w:rPr>
                        <w:t>государство регистрации претендента</w:t>
                      </w:r>
                    </w:p>
                    <w:p w14:paraId="78FA40D9" w14:textId="77777777" w:rsidR="00BE2301" w:rsidRDefault="00BE2301">
                      <w:pPr>
                        <w:jc w:val="center"/>
                        <w:rPr>
                          <w:b/>
                          <w:sz w:val="28"/>
                          <w:szCs w:val="28"/>
                        </w:rPr>
                      </w:pPr>
                      <w:r>
                        <w:rPr>
                          <w:b/>
                          <w:sz w:val="28"/>
                          <w:szCs w:val="28"/>
                        </w:rPr>
                        <w:t>_______________________________________________</w:t>
                      </w:r>
                    </w:p>
                    <w:p w14:paraId="3396CD34" w14:textId="77777777" w:rsidR="00BE2301" w:rsidRDefault="00BE2301">
                      <w:pPr>
                        <w:jc w:val="center"/>
                        <w:rPr>
                          <w:i/>
                          <w:sz w:val="20"/>
                          <w:szCs w:val="20"/>
                        </w:rPr>
                      </w:pPr>
                      <w:r>
                        <w:rPr>
                          <w:i/>
                          <w:sz w:val="20"/>
                          <w:szCs w:val="20"/>
                        </w:rPr>
                        <w:t>ИНН претендента (для претендентов-резидентов Российской Федерации)</w:t>
                      </w:r>
                    </w:p>
                    <w:p w14:paraId="3B4B0DD8" w14:textId="77777777" w:rsidR="00BE2301" w:rsidRDefault="00BE2301">
                      <w:pPr>
                        <w:jc w:val="both"/>
                      </w:pPr>
                    </w:p>
                    <w:p w14:paraId="495EFC06" w14:textId="77777777" w:rsidR="00BE2301" w:rsidRDefault="00BE2301">
                      <w:pPr>
                        <w:jc w:val="center"/>
                        <w:rPr>
                          <w:b/>
                        </w:rPr>
                      </w:pPr>
                      <w:r>
                        <w:rPr>
                          <w:b/>
                        </w:rPr>
                        <w:t>ОБЕСПЕЧЕНИЕ ЗАЯВКИ НА УЧАСТИЕ В ОТКРЫТОМ КОНКУРСЕ № </w:t>
                      </w:r>
                    </w:p>
                    <w:p w14:paraId="5BF742E0" w14:textId="77777777" w:rsidR="00BE2301" w:rsidRDefault="00BE2301">
                      <w:pPr>
                        <w:jc w:val="center"/>
                        <w:rPr>
                          <w:b/>
                        </w:rPr>
                      </w:pPr>
                      <w:r>
                        <w:rPr>
                          <w:b/>
                        </w:rPr>
                        <w:t xml:space="preserve">(лот № _________) </w:t>
                      </w:r>
                    </w:p>
                    <w:p w14:paraId="37CD7D44" w14:textId="77777777" w:rsidR="00BE2301" w:rsidRDefault="00BE2301">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14B7723" w14:textId="77777777" w:rsidR="00EF080A" w:rsidRDefault="00EF26C6">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14:paraId="272666F6" w14:textId="77777777" w:rsidR="00EF080A" w:rsidRDefault="00EF26C6">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748BEC4" w14:textId="77777777" w:rsidR="00EF080A" w:rsidRDefault="00EF26C6">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CCB1F0D" w14:textId="77777777" w:rsidR="00EF080A" w:rsidRDefault="00EF080A">
      <w:pPr>
        <w:pStyle w:val="afd"/>
        <w:rPr>
          <w:sz w:val="28"/>
        </w:rPr>
      </w:pPr>
    </w:p>
    <w:p w14:paraId="6772F1E3" w14:textId="77777777" w:rsidR="00EF080A" w:rsidRDefault="00EF26C6">
      <w:pPr>
        <w:pStyle w:val="1b"/>
        <w:numPr>
          <w:ilvl w:val="1"/>
          <w:numId w:val="18"/>
        </w:numPr>
        <w:ind w:left="0" w:firstLine="709"/>
        <w:outlineLvl w:val="1"/>
        <w:rPr>
          <w:b/>
          <w:szCs w:val="28"/>
        </w:rPr>
      </w:pPr>
      <w:r>
        <w:rPr>
          <w:b/>
          <w:bCs/>
          <w:iCs/>
          <w:szCs w:val="28"/>
        </w:rPr>
        <w:t>Обеспечение Заявки</w:t>
      </w:r>
    </w:p>
    <w:p w14:paraId="3FB68C33" w14:textId="77777777" w:rsidR="00EF080A" w:rsidRDefault="00EF26C6">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92D483C" w14:textId="77777777" w:rsidR="00EF080A" w:rsidRDefault="00EF26C6">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938F91E" w14:textId="77777777" w:rsidR="00EF080A" w:rsidRDefault="00EF26C6">
      <w:pPr>
        <w:numPr>
          <w:ilvl w:val="0"/>
          <w:numId w:val="16"/>
        </w:numPr>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14:paraId="59B9CD23"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7FF9E5E"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46B5025"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3EE66AC"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BE5960C"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1BA21B9" w14:textId="77777777" w:rsidR="00EF080A" w:rsidRDefault="00EF26C6">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CACAE78"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7ADF999" w14:textId="77777777" w:rsidR="00EF080A" w:rsidRDefault="00EF26C6">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84D51C7" w14:textId="77777777" w:rsidR="00EF080A" w:rsidRDefault="00EF26C6">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947080C" w14:textId="77777777" w:rsidR="00EF080A" w:rsidRDefault="00EF26C6">
      <w:pPr>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w:t>
      </w:r>
      <w:r>
        <w:rPr>
          <w:color w:val="000000"/>
          <w:sz w:val="28"/>
          <w:szCs w:val="28"/>
          <w:lang w:eastAsia="ru-RU"/>
        </w:rPr>
        <w:lastRenderedPageBreak/>
        <w:t>уведомлении (в случае, если в настоящей документации о закупке установлены требования обеспечения исполнения договора).</w:t>
      </w:r>
    </w:p>
    <w:p w14:paraId="150C9C83" w14:textId="77777777" w:rsidR="00EF080A" w:rsidRDefault="00EF26C6">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FDD1380" w14:textId="77777777" w:rsidR="00EF080A" w:rsidRDefault="00EF26C6">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F41DB08" w14:textId="77777777" w:rsidR="00EF080A" w:rsidRDefault="00EF26C6">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C7CB154" w14:textId="77777777" w:rsidR="00EF080A" w:rsidRDefault="00EF26C6">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6AB9AE2" w14:textId="77777777" w:rsidR="00EF080A" w:rsidRDefault="00EF26C6">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061D939" w14:textId="77777777" w:rsidR="00EF080A" w:rsidRDefault="00EF26C6">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4D722C5" w14:textId="77777777" w:rsidR="00EF080A" w:rsidRDefault="00EF26C6">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C5DA8D9" w14:textId="77777777" w:rsidR="00EF080A" w:rsidRDefault="00EF26C6">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0235908" w14:textId="77777777" w:rsidR="00EF080A" w:rsidRDefault="00EF26C6">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71B7DB2" w14:textId="77777777" w:rsidR="00EF080A" w:rsidRDefault="00EF26C6">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4B1DDD3" w14:textId="77777777" w:rsidR="00EF080A" w:rsidRDefault="00EF080A">
      <w:pPr>
        <w:ind w:firstLine="397"/>
        <w:jc w:val="both"/>
        <w:rPr>
          <w:b/>
          <w:szCs w:val="28"/>
        </w:rPr>
      </w:pPr>
    </w:p>
    <w:p w14:paraId="0697980F" w14:textId="77777777" w:rsidR="00EF080A" w:rsidRDefault="00EF26C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0B137F7" w14:textId="77777777" w:rsidR="00EF080A" w:rsidRDefault="00EF26C6">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9BCC145" w14:textId="77777777" w:rsidR="00EF080A" w:rsidRDefault="00EF26C6">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94F32EF" w14:textId="77777777" w:rsidR="00EF080A" w:rsidRDefault="00EF26C6">
      <w:pPr>
        <w:pStyle w:val="afd"/>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E61C902" w14:textId="77777777" w:rsidR="00EF080A" w:rsidRDefault="00EF26C6">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8695382" w14:textId="77777777" w:rsidR="00EF080A" w:rsidRDefault="00EF26C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BB5466B" w14:textId="77777777" w:rsidR="00EF080A" w:rsidRDefault="00EF26C6">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45B4673" w14:textId="77777777" w:rsidR="00EF080A" w:rsidRDefault="00EF080A">
      <w:pPr>
        <w:pStyle w:val="afd"/>
        <w:ind w:right="-1"/>
        <w:rPr>
          <w:b/>
          <w:szCs w:val="28"/>
        </w:rPr>
      </w:pPr>
    </w:p>
    <w:p w14:paraId="3CAA5982" w14:textId="77777777" w:rsidR="00EF080A" w:rsidRDefault="00EF26C6">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E389EC0" w14:textId="77777777" w:rsidR="00EF080A" w:rsidRDefault="00EF26C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D2F1361" w14:textId="77777777" w:rsidR="00EF080A" w:rsidRDefault="00EF26C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2072BCE" w14:textId="77777777" w:rsidR="00EF080A" w:rsidRDefault="00EF26C6">
      <w:pPr>
        <w:pStyle w:val="affb"/>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828672F" w14:textId="77777777" w:rsidR="00EF080A" w:rsidRDefault="00EF26C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10B5EC0" w14:textId="77777777" w:rsidR="00EF080A" w:rsidRDefault="00EF26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C3EBC13" w14:textId="77777777" w:rsidR="00EF080A" w:rsidRDefault="00EF26C6">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DC1F3F4" w14:textId="77777777" w:rsidR="00EF080A" w:rsidRDefault="00EF26C6">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4B8A352" w14:textId="77777777" w:rsidR="00EF080A" w:rsidRDefault="00EF26C6">
      <w:pPr>
        <w:pStyle w:val="afd"/>
        <w:rPr>
          <w:sz w:val="28"/>
        </w:rPr>
      </w:pPr>
      <w:r>
        <w:rPr>
          <w:sz w:val="28"/>
        </w:rPr>
        <w:t>3) несоответствия Заявки требованиям настоящей документации о закупке, в том числе если:</w:t>
      </w:r>
    </w:p>
    <w:p w14:paraId="5A5E45CC" w14:textId="77777777" w:rsidR="00EF080A" w:rsidRDefault="00EF26C6">
      <w:pPr>
        <w:pStyle w:val="afd"/>
        <w:rPr>
          <w:sz w:val="28"/>
        </w:rPr>
      </w:pPr>
      <w:r>
        <w:rPr>
          <w:sz w:val="28"/>
        </w:rPr>
        <w:t>- Заявка не соответствует форме, установленной настоящей документацией о закупке;</w:t>
      </w:r>
    </w:p>
    <w:p w14:paraId="6DA8881C" w14:textId="77777777" w:rsidR="00EF080A" w:rsidRDefault="00EF26C6">
      <w:pPr>
        <w:pStyle w:val="afd"/>
        <w:rPr>
          <w:sz w:val="28"/>
        </w:rPr>
      </w:pPr>
      <w:r>
        <w:rPr>
          <w:sz w:val="28"/>
        </w:rPr>
        <w:t>- Заявка не соответствует положениям Технического задания и/или Информационной карты;</w:t>
      </w:r>
    </w:p>
    <w:p w14:paraId="757A94AD" w14:textId="77777777" w:rsidR="00EF080A" w:rsidRDefault="00EF26C6">
      <w:pPr>
        <w:pStyle w:val="afd"/>
        <w:rPr>
          <w:sz w:val="28"/>
        </w:rPr>
      </w:pPr>
      <w:r>
        <w:rPr>
          <w:sz w:val="28"/>
        </w:rPr>
        <w:t>- Заявка не подписана должным образом в соответствии с требованиями настоящей документации о закупке;</w:t>
      </w:r>
    </w:p>
    <w:p w14:paraId="7AA6B073" w14:textId="77777777" w:rsidR="00EF080A" w:rsidRDefault="00EF26C6">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7CC1280" w14:textId="77777777" w:rsidR="00EF080A" w:rsidRDefault="00EF26C6">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AEEB9E7" w14:textId="77777777" w:rsidR="00EF080A" w:rsidRDefault="00EF26C6">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35EA0FE" w14:textId="77777777" w:rsidR="00EF080A" w:rsidRDefault="00EF26C6">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0531473" w14:textId="77777777" w:rsidR="00EF080A" w:rsidRDefault="00EF26C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E447A5C" w14:textId="77777777" w:rsidR="00EF080A" w:rsidRDefault="00EF26C6">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416FB8E" w14:textId="77777777" w:rsidR="00EF080A" w:rsidRDefault="00EF26C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0BD5226" w14:textId="77777777" w:rsidR="00EF080A" w:rsidRDefault="00EF26C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05544B" w14:textId="77777777" w:rsidR="00EF080A" w:rsidRDefault="00EF26C6">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197FAEF2" w14:textId="77777777" w:rsidR="00EF080A" w:rsidRDefault="00EF26C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2672A64" w14:textId="77777777" w:rsidR="00EF080A" w:rsidRDefault="00EF26C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AD22C2C" w14:textId="77777777" w:rsidR="00EF080A" w:rsidRDefault="00EF26C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BF578C3" w14:textId="77777777" w:rsidR="00EF080A" w:rsidRDefault="00EF26C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326B672" w14:textId="77777777" w:rsidR="00EF080A" w:rsidRDefault="00EF26C6">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F31F295" w14:textId="77777777" w:rsidR="00EF080A" w:rsidRDefault="00EF26C6">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A33F653" w14:textId="77777777" w:rsidR="00EF080A" w:rsidRDefault="00EF26C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67DB0D6" w14:textId="77777777" w:rsidR="00EF080A" w:rsidRDefault="00EF26C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EF5BDAF" w14:textId="77777777" w:rsidR="00EF080A" w:rsidRDefault="00EF26C6">
      <w:pPr>
        <w:numPr>
          <w:ilvl w:val="0"/>
          <w:numId w:val="9"/>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47AC866" w14:textId="77777777" w:rsidR="00EF080A" w:rsidRDefault="00EF26C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566EB90" w14:textId="77777777" w:rsidR="00EF080A" w:rsidRDefault="00EF26C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867CC7A" w14:textId="77777777" w:rsidR="00EF080A" w:rsidRDefault="00EF26C6">
      <w:pPr>
        <w:pStyle w:val="Default"/>
        <w:numPr>
          <w:ilvl w:val="0"/>
          <w:numId w:val="17"/>
        </w:numPr>
        <w:ind w:left="0" w:firstLine="720"/>
        <w:jc w:val="both"/>
        <w:rPr>
          <w:sz w:val="28"/>
          <w:szCs w:val="28"/>
        </w:rPr>
      </w:pPr>
      <w:r>
        <w:rPr>
          <w:sz w:val="28"/>
          <w:szCs w:val="28"/>
        </w:rPr>
        <w:t>даты заседания и подписания протокола;</w:t>
      </w:r>
    </w:p>
    <w:p w14:paraId="711C4400" w14:textId="77777777" w:rsidR="00EF080A" w:rsidRDefault="00EF26C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469B27A" w14:textId="77777777" w:rsidR="00EF080A" w:rsidRDefault="00EF26C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5F0E389" w14:textId="77777777" w:rsidR="00EF080A" w:rsidRDefault="00EF26C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555EA37" w14:textId="77777777" w:rsidR="00EF080A" w:rsidRDefault="00EF26C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072BF5" w14:textId="77777777" w:rsidR="00EF080A" w:rsidRDefault="00EF26C6">
      <w:pPr>
        <w:pStyle w:val="Default"/>
        <w:numPr>
          <w:ilvl w:val="0"/>
          <w:numId w:val="17"/>
        </w:numPr>
        <w:ind w:left="0" w:firstLine="720"/>
        <w:jc w:val="both"/>
        <w:rPr>
          <w:sz w:val="28"/>
          <w:szCs w:val="28"/>
        </w:rPr>
      </w:pPr>
      <w:r>
        <w:rPr>
          <w:sz w:val="28"/>
          <w:szCs w:val="28"/>
        </w:rPr>
        <w:t>иная информация при необходимости.</w:t>
      </w:r>
    </w:p>
    <w:p w14:paraId="0A2DFFAB" w14:textId="77777777" w:rsidR="00EF080A" w:rsidRDefault="00EF26C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1B5F64D" w14:textId="77777777" w:rsidR="00EF080A" w:rsidRDefault="00EF080A">
      <w:pPr>
        <w:pStyle w:val="Default"/>
        <w:ind w:left="709"/>
        <w:jc w:val="both"/>
        <w:rPr>
          <w:sz w:val="28"/>
          <w:szCs w:val="28"/>
        </w:rPr>
      </w:pPr>
    </w:p>
    <w:p w14:paraId="5CB69DC5" w14:textId="77777777" w:rsidR="00EF080A" w:rsidRDefault="00EF26C6">
      <w:pPr>
        <w:pStyle w:val="1b"/>
        <w:numPr>
          <w:ilvl w:val="1"/>
          <w:numId w:val="18"/>
        </w:numPr>
        <w:ind w:left="0" w:firstLine="709"/>
        <w:outlineLvl w:val="1"/>
        <w:rPr>
          <w:b/>
          <w:szCs w:val="28"/>
        </w:rPr>
      </w:pPr>
      <w:r>
        <w:rPr>
          <w:b/>
          <w:szCs w:val="28"/>
        </w:rPr>
        <w:t>Подведение итогов Открытого конкурса</w:t>
      </w:r>
    </w:p>
    <w:p w14:paraId="64CF7870" w14:textId="77777777" w:rsidR="00EF080A" w:rsidRDefault="00EF26C6">
      <w:pPr>
        <w:numPr>
          <w:ilvl w:val="0"/>
          <w:numId w:val="10"/>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64C53C8" w14:textId="77777777" w:rsidR="00EF080A" w:rsidRDefault="00EF26C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936D322" w14:textId="77777777" w:rsidR="00EF080A" w:rsidRDefault="00EF26C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74E9107" w14:textId="77777777" w:rsidR="00EF080A" w:rsidRDefault="00EF26C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C1E6C91" w14:textId="77777777" w:rsidR="00EF080A" w:rsidRDefault="00EF26C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637EB43" w14:textId="77777777" w:rsidR="00EF080A" w:rsidRDefault="00EF26C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A495B76" w14:textId="77777777" w:rsidR="00EF080A" w:rsidRDefault="00EF26C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B46637B" w14:textId="77777777" w:rsidR="00EF080A" w:rsidRDefault="00EF26C6">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6634692" w14:textId="77777777" w:rsidR="00EF080A" w:rsidRDefault="00EF26C6">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w:t>
      </w:r>
      <w:r>
        <w:rPr>
          <w:sz w:val="28"/>
          <w:szCs w:val="28"/>
        </w:rPr>
        <w:lastRenderedPageBreak/>
        <w:t>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996FD31" w14:textId="77777777" w:rsidR="00EF080A" w:rsidRDefault="00EF26C6">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07C3CCF" w14:textId="77777777" w:rsidR="00EF080A" w:rsidRDefault="00EF26C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9359C5B" w14:textId="77777777" w:rsidR="00EF080A" w:rsidRDefault="00EF26C6">
      <w:pPr>
        <w:numPr>
          <w:ilvl w:val="0"/>
          <w:numId w:val="10"/>
        </w:numPr>
        <w:ind w:left="0" w:firstLine="709"/>
        <w:jc w:val="both"/>
        <w:rPr>
          <w:sz w:val="28"/>
          <w:szCs w:val="28"/>
        </w:rPr>
      </w:pPr>
      <w:r>
        <w:rPr>
          <w:sz w:val="28"/>
          <w:szCs w:val="28"/>
        </w:rPr>
        <w:t>Открытый конкурс признается несостоявшимся, если:</w:t>
      </w:r>
    </w:p>
    <w:p w14:paraId="08BC09A8" w14:textId="77777777" w:rsidR="00EF080A" w:rsidRDefault="00EF26C6">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0CB2728" w14:textId="77777777" w:rsidR="00EF080A" w:rsidRDefault="00EF26C6">
      <w:pPr>
        <w:ind w:firstLine="709"/>
        <w:jc w:val="both"/>
        <w:rPr>
          <w:sz w:val="28"/>
          <w:szCs w:val="28"/>
        </w:rPr>
      </w:pPr>
      <w:r>
        <w:rPr>
          <w:sz w:val="28"/>
          <w:szCs w:val="28"/>
        </w:rPr>
        <w:t>2) на участие в Открытом конкурсе подана одна Заявка;</w:t>
      </w:r>
    </w:p>
    <w:p w14:paraId="7CA9FB0D" w14:textId="77777777" w:rsidR="00EF080A" w:rsidRDefault="00EF26C6">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011138A" w14:textId="77777777" w:rsidR="00EF080A" w:rsidRDefault="00EF26C6">
      <w:pPr>
        <w:ind w:firstLine="709"/>
        <w:jc w:val="both"/>
        <w:rPr>
          <w:sz w:val="28"/>
          <w:szCs w:val="28"/>
        </w:rPr>
      </w:pPr>
      <w:r>
        <w:rPr>
          <w:sz w:val="28"/>
          <w:szCs w:val="28"/>
        </w:rPr>
        <w:t>4) ни один из претендентов не допущен к участию в Открытом конкурсе.</w:t>
      </w:r>
    </w:p>
    <w:p w14:paraId="4A276BAD" w14:textId="77777777" w:rsidR="00EF080A" w:rsidRDefault="00EF26C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55A9DD1" w14:textId="77777777" w:rsidR="00EF080A" w:rsidRDefault="00EF26C6">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0655030" w14:textId="77777777" w:rsidR="00EF080A" w:rsidRDefault="00EF26C6">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9C2258B" w14:textId="77777777" w:rsidR="00EF080A" w:rsidRDefault="00EF26C6">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82712C0" w14:textId="77777777" w:rsidR="00EF080A" w:rsidRDefault="00EF26C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E070DA4" w14:textId="77777777" w:rsidR="00EF080A" w:rsidRDefault="00EF26C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FA327C4" w14:textId="77777777" w:rsidR="00EF080A" w:rsidRDefault="00EF26C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1396638" w14:textId="77777777" w:rsidR="00EF080A" w:rsidRDefault="00EF080A">
      <w:pPr>
        <w:pStyle w:val="afd"/>
        <w:tabs>
          <w:tab w:val="left" w:pos="1680"/>
        </w:tabs>
        <w:rPr>
          <w:sz w:val="28"/>
          <w:szCs w:val="28"/>
        </w:rPr>
      </w:pPr>
    </w:p>
    <w:p w14:paraId="621327EA" w14:textId="77777777" w:rsidR="00EF080A" w:rsidRDefault="00EF26C6">
      <w:pPr>
        <w:pStyle w:val="1b"/>
        <w:numPr>
          <w:ilvl w:val="1"/>
          <w:numId w:val="18"/>
        </w:numPr>
        <w:ind w:left="0" w:firstLine="709"/>
        <w:outlineLvl w:val="1"/>
        <w:rPr>
          <w:b/>
          <w:szCs w:val="28"/>
        </w:rPr>
      </w:pPr>
      <w:r>
        <w:rPr>
          <w:b/>
          <w:szCs w:val="28"/>
        </w:rPr>
        <w:t>Заключение договора</w:t>
      </w:r>
    </w:p>
    <w:p w14:paraId="13EF3758" w14:textId="77777777" w:rsidR="00EF080A" w:rsidRDefault="00EF26C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B2ADDB2" w14:textId="77777777" w:rsidR="00EF080A" w:rsidRDefault="00EF26C6">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1687CE62" w14:textId="77777777" w:rsidR="00EF080A" w:rsidRDefault="00EF26C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3053B79" w14:textId="77777777" w:rsidR="00EF080A" w:rsidRDefault="00EF26C6">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14:paraId="2AC781CD" w14:textId="77777777" w:rsidR="00EF080A" w:rsidRDefault="00EF26C6">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2CB5E3A" w14:textId="77777777" w:rsidR="00EF080A" w:rsidRDefault="00EF26C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EEABF39" w14:textId="77777777" w:rsidR="00EF080A" w:rsidRDefault="00EF26C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EB6B39D" w14:textId="77777777" w:rsidR="00EF080A" w:rsidRDefault="00EF26C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w:t>
      </w:r>
      <w:r>
        <w:rPr>
          <w:sz w:val="28"/>
          <w:szCs w:val="28"/>
        </w:rPr>
        <w:lastRenderedPageBreak/>
        <w:t>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21579EF" w14:textId="77777777" w:rsidR="00EF080A" w:rsidRDefault="00EF26C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CF38EE1" w14:textId="77777777" w:rsidR="00EF080A" w:rsidRDefault="00EF26C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6BD2B67" w14:textId="77777777" w:rsidR="00EF080A" w:rsidRDefault="00EF26C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236C3D7" w14:textId="77777777" w:rsidR="00EF080A" w:rsidRDefault="00EF26C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A03FC80" w14:textId="77777777" w:rsidR="00EF080A" w:rsidRDefault="00EF26C6">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5FA9BD5"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bookmarkEnd w:id="19"/>
    </w:p>
    <w:p w14:paraId="3A391258" w14:textId="77777777" w:rsidR="00EF080A" w:rsidRDefault="00EF26C6">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3A819D40" w14:textId="77777777" w:rsidR="00EF080A" w:rsidRDefault="00EF080A">
      <w:pPr>
        <w:ind w:left="709"/>
        <w:jc w:val="both"/>
        <w:rPr>
          <w:sz w:val="28"/>
          <w:szCs w:val="28"/>
        </w:rPr>
      </w:pPr>
    </w:p>
    <w:p w14:paraId="197A6D94" w14:textId="77777777" w:rsidR="00EF080A" w:rsidRDefault="00EF26C6">
      <w:pPr>
        <w:pStyle w:val="1b"/>
        <w:numPr>
          <w:ilvl w:val="1"/>
          <w:numId w:val="18"/>
        </w:numPr>
        <w:ind w:left="0" w:firstLine="709"/>
        <w:outlineLvl w:val="1"/>
        <w:rPr>
          <w:b/>
          <w:szCs w:val="28"/>
        </w:rPr>
      </w:pPr>
      <w:r>
        <w:rPr>
          <w:b/>
          <w:szCs w:val="28"/>
        </w:rPr>
        <w:t>Обеспечение исполнения договора</w:t>
      </w:r>
    </w:p>
    <w:p w14:paraId="08CA8BA1" w14:textId="77777777" w:rsidR="00EF080A" w:rsidRDefault="00EF26C6">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w:t>
      </w:r>
      <w:r>
        <w:rPr>
          <w:rFonts w:eastAsia="MS Mincho"/>
          <w:sz w:val="28"/>
          <w:szCs w:val="28"/>
        </w:rPr>
        <w:lastRenderedPageBreak/>
        <w:t xml:space="preserve">(банковской)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D5B5031" w14:textId="77777777" w:rsidR="00EF080A" w:rsidRDefault="00EF26C6">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3204431" w14:textId="77777777" w:rsidR="00EF080A" w:rsidRDefault="00EF26C6">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7E4BDDA" w14:textId="77777777" w:rsidR="00EF080A" w:rsidRDefault="00EF26C6">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D543AEB" w14:textId="77777777" w:rsidR="00EF080A" w:rsidRDefault="00EF26C6">
      <w:pPr>
        <w:pStyle w:val="affb"/>
        <w:ind w:left="0" w:firstLine="709"/>
        <w:jc w:val="both"/>
        <w:rPr>
          <w:sz w:val="28"/>
          <w:szCs w:val="28"/>
        </w:rPr>
      </w:pPr>
      <w:r>
        <w:rPr>
          <w:sz w:val="28"/>
          <w:szCs w:val="28"/>
        </w:rPr>
        <w:t>1) обязательств по возврату аванса;</w:t>
      </w:r>
    </w:p>
    <w:p w14:paraId="23654AB3" w14:textId="77777777" w:rsidR="00EF080A" w:rsidRDefault="00EF26C6">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FEF7C48" w14:textId="77777777" w:rsidR="00EF080A" w:rsidRDefault="00EF26C6">
      <w:pPr>
        <w:pStyle w:val="affb"/>
        <w:ind w:left="0" w:firstLine="709"/>
        <w:jc w:val="both"/>
        <w:rPr>
          <w:sz w:val="28"/>
          <w:szCs w:val="28"/>
        </w:rPr>
      </w:pPr>
      <w:r>
        <w:rPr>
          <w:sz w:val="28"/>
          <w:szCs w:val="28"/>
        </w:rPr>
        <w:t>3) гарантийных обязательств.</w:t>
      </w:r>
    </w:p>
    <w:p w14:paraId="217FCC65" w14:textId="77777777" w:rsidR="00EF080A" w:rsidRDefault="00EF26C6">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ED10A72" w14:textId="77777777" w:rsidR="00EF080A" w:rsidRDefault="00EF26C6">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48A8363" w14:textId="77777777" w:rsidR="00EF080A" w:rsidRDefault="00EF26C6">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DF7437" w14:textId="77777777" w:rsidR="00EF080A" w:rsidRDefault="00EF26C6">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77A1037" w14:textId="77777777" w:rsidR="00EF080A" w:rsidRDefault="00EF26C6">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0CCC43B" w14:textId="77777777" w:rsidR="00EF080A" w:rsidRDefault="00EF26C6">
      <w:pPr>
        <w:pStyle w:val="affb"/>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A90DDE5" w14:textId="77777777" w:rsidR="00EF080A" w:rsidRDefault="00EF26C6">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29D5CE0" w14:textId="77777777" w:rsidR="00EF080A" w:rsidRDefault="00EF080A">
      <w:pPr>
        <w:pStyle w:val="affb"/>
        <w:ind w:left="709"/>
        <w:jc w:val="both"/>
        <w:rPr>
          <w:sz w:val="28"/>
          <w:szCs w:val="28"/>
        </w:rPr>
      </w:pPr>
    </w:p>
    <w:p w14:paraId="58FAD4B9" w14:textId="77777777" w:rsidR="00C41CA8" w:rsidRDefault="00C41CA8">
      <w:pPr>
        <w:spacing w:after="120"/>
        <w:jc w:val="center"/>
        <w:outlineLvl w:val="0"/>
        <w:rPr>
          <w:rFonts w:eastAsia="MS Mincho"/>
          <w:b/>
          <w:bCs/>
          <w:sz w:val="32"/>
          <w:szCs w:val="32"/>
        </w:rPr>
      </w:pPr>
    </w:p>
    <w:p w14:paraId="1A00F08B" w14:textId="172DF41E" w:rsidR="00EF080A" w:rsidRDefault="00EF26C6">
      <w:pPr>
        <w:spacing w:after="120"/>
        <w:jc w:val="center"/>
        <w:outlineLvl w:val="0"/>
        <w:rPr>
          <w:b/>
          <w:sz w:val="28"/>
          <w:szCs w:val="28"/>
        </w:rPr>
      </w:pPr>
      <w:r>
        <w:rPr>
          <w:rFonts w:eastAsia="MS Mincho"/>
          <w:b/>
          <w:bCs/>
          <w:sz w:val="32"/>
          <w:szCs w:val="32"/>
        </w:rPr>
        <w:t>Раздел 4. Техническое задание</w:t>
      </w:r>
    </w:p>
    <w:p w14:paraId="3118BF04" w14:textId="77777777" w:rsidR="00EF080A" w:rsidRDefault="00EF080A">
      <w:pPr>
        <w:ind w:firstLine="709"/>
        <w:jc w:val="both"/>
        <w:rPr>
          <w:b/>
          <w:sz w:val="28"/>
          <w:szCs w:val="28"/>
          <w:highlight w:val="cyan"/>
        </w:rPr>
      </w:pPr>
    </w:p>
    <w:p w14:paraId="1D64D0F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bCs/>
          <w:color w:val="000000"/>
          <w:szCs w:val="28"/>
        </w:rPr>
      </w:pPr>
      <w:bookmarkStart w:id="20" w:name="_Hlk105685495"/>
      <w:r>
        <w:rPr>
          <w:b/>
          <w:bCs/>
          <w:color w:val="000000" w:themeColor="text1"/>
          <w:szCs w:val="28"/>
        </w:rPr>
        <w:t>4.1. Общие положения.</w:t>
      </w:r>
    </w:p>
    <w:p w14:paraId="3FB1B61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4.1.1. Предметом открытого конкурса является поставка терминального камня для нужд терминала Барнаул в рамках реализации проекта «Реконструкция контейнерных площадок контейнерного терминала Барнаул».  </w:t>
      </w:r>
    </w:p>
    <w:p w14:paraId="1FA3CE8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6A36C4AB"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14:paraId="5223B3BB"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4.2. Технические требования к поставляемому Товару.</w:t>
      </w:r>
    </w:p>
    <w:p w14:paraId="3EB2DE1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Cs/>
          <w:color w:val="000000"/>
          <w:szCs w:val="28"/>
        </w:rPr>
        <w:t>4.2.1.</w:t>
      </w:r>
      <w:r>
        <w:rPr>
          <w:color w:val="000000"/>
          <w:szCs w:val="28"/>
        </w:rPr>
        <w:t xml:space="preserve"> Характеристики поставляемого Товара приведены в таблице:</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110"/>
      </w:tblGrid>
      <w:tr w:rsidR="00EF080A" w14:paraId="161DA96B" w14:textId="77777777">
        <w:tc>
          <w:tcPr>
            <w:tcW w:w="993" w:type="dxa"/>
            <w:noWrap/>
            <w:vAlign w:val="center"/>
          </w:tcPr>
          <w:p w14:paraId="6EFE9A9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 п/п</w:t>
            </w:r>
          </w:p>
        </w:tc>
        <w:tc>
          <w:tcPr>
            <w:tcW w:w="4423" w:type="dxa"/>
            <w:noWrap/>
            <w:vAlign w:val="center"/>
          </w:tcPr>
          <w:p w14:paraId="387DF10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Характеристики</w:t>
            </w:r>
          </w:p>
        </w:tc>
        <w:tc>
          <w:tcPr>
            <w:tcW w:w="4110" w:type="dxa"/>
            <w:noWrap/>
            <w:vAlign w:val="center"/>
          </w:tcPr>
          <w:p w14:paraId="5294160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Значение</w:t>
            </w:r>
          </w:p>
        </w:tc>
      </w:tr>
      <w:tr w:rsidR="00EF080A" w14:paraId="4269194E" w14:textId="77777777">
        <w:tc>
          <w:tcPr>
            <w:tcW w:w="993" w:type="dxa"/>
            <w:noWrap/>
            <w:vAlign w:val="center"/>
          </w:tcPr>
          <w:p w14:paraId="0AF91B0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1</w:t>
            </w:r>
          </w:p>
        </w:tc>
        <w:tc>
          <w:tcPr>
            <w:tcW w:w="4423" w:type="dxa"/>
            <w:noWrap/>
            <w:vAlign w:val="center"/>
          </w:tcPr>
          <w:p w14:paraId="118FAFD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Форма </w:t>
            </w:r>
          </w:p>
        </w:tc>
        <w:tc>
          <w:tcPr>
            <w:tcW w:w="4110" w:type="dxa"/>
            <w:noWrap/>
            <w:vAlign w:val="center"/>
          </w:tcPr>
          <w:p w14:paraId="505AB1F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«Трилистник»</w:t>
            </w:r>
          </w:p>
        </w:tc>
      </w:tr>
      <w:tr w:rsidR="00EF080A" w14:paraId="6E05A33D" w14:textId="77777777">
        <w:tc>
          <w:tcPr>
            <w:tcW w:w="993" w:type="dxa"/>
            <w:noWrap/>
            <w:vAlign w:val="center"/>
          </w:tcPr>
          <w:p w14:paraId="54FCAC5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2</w:t>
            </w:r>
          </w:p>
        </w:tc>
        <w:tc>
          <w:tcPr>
            <w:tcW w:w="4423" w:type="dxa"/>
            <w:noWrap/>
            <w:vAlign w:val="center"/>
          </w:tcPr>
          <w:p w14:paraId="7C6D3C41"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Высота терминального камня, м</w:t>
            </w:r>
          </w:p>
        </w:tc>
        <w:tc>
          <w:tcPr>
            <w:tcW w:w="4110" w:type="dxa"/>
            <w:noWrap/>
            <w:vAlign w:val="center"/>
          </w:tcPr>
          <w:p w14:paraId="05AD8CF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0,10 </w:t>
            </w:r>
          </w:p>
        </w:tc>
      </w:tr>
      <w:tr w:rsidR="00EF080A" w14:paraId="34AFD8EF" w14:textId="77777777">
        <w:tc>
          <w:tcPr>
            <w:tcW w:w="993" w:type="dxa"/>
            <w:noWrap/>
          </w:tcPr>
          <w:p w14:paraId="69544E3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3</w:t>
            </w:r>
          </w:p>
        </w:tc>
        <w:tc>
          <w:tcPr>
            <w:tcW w:w="4423" w:type="dxa"/>
            <w:noWrap/>
          </w:tcPr>
          <w:p w14:paraId="624AC716"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Класс бетона по прочности на сжатие</w:t>
            </w:r>
          </w:p>
        </w:tc>
        <w:tc>
          <w:tcPr>
            <w:tcW w:w="4110" w:type="dxa"/>
            <w:noWrap/>
          </w:tcPr>
          <w:p w14:paraId="69C48F06"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менее В35 (45 МПа)</w:t>
            </w:r>
          </w:p>
        </w:tc>
      </w:tr>
      <w:tr w:rsidR="00EF080A" w14:paraId="49D6297E" w14:textId="77777777">
        <w:tc>
          <w:tcPr>
            <w:tcW w:w="993" w:type="dxa"/>
            <w:noWrap/>
          </w:tcPr>
          <w:p w14:paraId="5922170C"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4</w:t>
            </w:r>
          </w:p>
        </w:tc>
        <w:tc>
          <w:tcPr>
            <w:tcW w:w="4423" w:type="dxa"/>
            <w:noWrap/>
          </w:tcPr>
          <w:p w14:paraId="0BDB197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222222"/>
                <w:szCs w:val="28"/>
              </w:rPr>
              <w:t>Класс бетона по прочности на растяжение при изгибе, Мпа</w:t>
            </w:r>
          </w:p>
        </w:tc>
        <w:tc>
          <w:tcPr>
            <w:tcW w:w="4110" w:type="dxa"/>
            <w:noWrap/>
          </w:tcPr>
          <w:p w14:paraId="6F6D294C"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не менее </w:t>
            </w:r>
            <w:proofErr w:type="spellStart"/>
            <w:r>
              <w:rPr>
                <w:color w:val="000000"/>
                <w:szCs w:val="28"/>
              </w:rPr>
              <w:t>B</w:t>
            </w:r>
            <w:r>
              <w:rPr>
                <w:color w:val="000000"/>
                <w:szCs w:val="28"/>
                <w:vertAlign w:val="subscript"/>
              </w:rPr>
              <w:t>tb</w:t>
            </w:r>
            <w:proofErr w:type="spellEnd"/>
            <w:r>
              <w:rPr>
                <w:color w:val="000000"/>
                <w:szCs w:val="28"/>
              </w:rPr>
              <w:t>=4,4</w:t>
            </w:r>
          </w:p>
        </w:tc>
      </w:tr>
      <w:tr w:rsidR="00EF080A" w14:paraId="523E1879" w14:textId="77777777">
        <w:tc>
          <w:tcPr>
            <w:tcW w:w="993" w:type="dxa"/>
            <w:noWrap/>
          </w:tcPr>
          <w:p w14:paraId="38029B5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5</w:t>
            </w:r>
          </w:p>
        </w:tc>
        <w:tc>
          <w:tcPr>
            <w:tcW w:w="4423" w:type="dxa"/>
            <w:noWrap/>
          </w:tcPr>
          <w:p w14:paraId="570F41C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222222"/>
                <w:szCs w:val="28"/>
              </w:rPr>
            </w:pPr>
            <w:r>
              <w:rPr>
                <w:color w:val="222222"/>
                <w:szCs w:val="28"/>
              </w:rPr>
              <w:t>Морозостойкость, циклов</w:t>
            </w:r>
          </w:p>
        </w:tc>
        <w:tc>
          <w:tcPr>
            <w:tcW w:w="4110" w:type="dxa"/>
            <w:noWrap/>
          </w:tcPr>
          <w:p w14:paraId="7F5A9CC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менее F2 200 (F 300)</w:t>
            </w:r>
          </w:p>
        </w:tc>
      </w:tr>
      <w:tr w:rsidR="00EF080A" w14:paraId="35872513" w14:textId="77777777">
        <w:tc>
          <w:tcPr>
            <w:tcW w:w="993" w:type="dxa"/>
            <w:noWrap/>
          </w:tcPr>
          <w:p w14:paraId="333DB63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6</w:t>
            </w:r>
          </w:p>
        </w:tc>
        <w:tc>
          <w:tcPr>
            <w:tcW w:w="4423" w:type="dxa"/>
            <w:noWrap/>
          </w:tcPr>
          <w:p w14:paraId="618366A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proofErr w:type="spellStart"/>
            <w:proofErr w:type="gramStart"/>
            <w:r>
              <w:rPr>
                <w:color w:val="000000"/>
                <w:szCs w:val="28"/>
              </w:rPr>
              <w:t>Истираемость</w:t>
            </w:r>
            <w:proofErr w:type="spellEnd"/>
            <w:r>
              <w:rPr>
                <w:color w:val="000000"/>
                <w:szCs w:val="28"/>
              </w:rPr>
              <w:t>,  г</w:t>
            </w:r>
            <w:proofErr w:type="gramEnd"/>
            <w:r>
              <w:rPr>
                <w:color w:val="000000"/>
                <w:szCs w:val="28"/>
              </w:rPr>
              <w:t>/см. кв.</w:t>
            </w:r>
          </w:p>
        </w:tc>
        <w:tc>
          <w:tcPr>
            <w:tcW w:w="4110" w:type="dxa"/>
            <w:noWrap/>
          </w:tcPr>
          <w:p w14:paraId="0905908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EF080A" w14:paraId="0C717EAF" w14:textId="77777777">
        <w:tc>
          <w:tcPr>
            <w:tcW w:w="993" w:type="dxa"/>
            <w:noWrap/>
          </w:tcPr>
          <w:p w14:paraId="1CA6180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7</w:t>
            </w:r>
          </w:p>
        </w:tc>
        <w:tc>
          <w:tcPr>
            <w:tcW w:w="4423" w:type="dxa"/>
            <w:noWrap/>
          </w:tcPr>
          <w:p w14:paraId="2AF595D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proofErr w:type="spellStart"/>
            <w:r>
              <w:rPr>
                <w:color w:val="000000"/>
                <w:szCs w:val="28"/>
              </w:rPr>
              <w:t>Водопоглощение</w:t>
            </w:r>
            <w:proofErr w:type="spellEnd"/>
            <w:r>
              <w:rPr>
                <w:color w:val="000000"/>
                <w:szCs w:val="28"/>
              </w:rPr>
              <w:t>, % по массе</w:t>
            </w:r>
          </w:p>
        </w:tc>
        <w:tc>
          <w:tcPr>
            <w:tcW w:w="4110" w:type="dxa"/>
            <w:noWrap/>
          </w:tcPr>
          <w:p w14:paraId="2A835C1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не более 5</w:t>
            </w:r>
            <w:r>
              <w:rPr>
                <w:strike/>
                <w:color w:val="000000"/>
                <w:szCs w:val="28"/>
              </w:rPr>
              <w:t xml:space="preserve"> </w:t>
            </w:r>
          </w:p>
        </w:tc>
      </w:tr>
      <w:tr w:rsidR="00EF080A" w14:paraId="08111DBC" w14:textId="77777777">
        <w:tc>
          <w:tcPr>
            <w:tcW w:w="993" w:type="dxa"/>
            <w:noWrap/>
          </w:tcPr>
          <w:p w14:paraId="7915B14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8</w:t>
            </w:r>
          </w:p>
        </w:tc>
        <w:tc>
          <w:tcPr>
            <w:tcW w:w="4423" w:type="dxa"/>
            <w:noWrap/>
          </w:tcPr>
          <w:p w14:paraId="503DCE7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110" w:type="dxa"/>
            <w:noWrap/>
          </w:tcPr>
          <w:p w14:paraId="6E27CDD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Сертификат соответствия или сертификат качества, паспорт или документ о качестве</w:t>
            </w:r>
          </w:p>
        </w:tc>
      </w:tr>
      <w:tr w:rsidR="00EF080A" w14:paraId="2465D08A" w14:textId="77777777">
        <w:tc>
          <w:tcPr>
            <w:tcW w:w="993" w:type="dxa"/>
            <w:noWrap/>
          </w:tcPr>
          <w:p w14:paraId="13AE5A6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Pr>
                <w:color w:val="000000"/>
                <w:szCs w:val="28"/>
              </w:rPr>
              <w:t>9</w:t>
            </w:r>
          </w:p>
        </w:tc>
        <w:tc>
          <w:tcPr>
            <w:tcW w:w="4423" w:type="dxa"/>
            <w:noWrap/>
          </w:tcPr>
          <w:p w14:paraId="22CE5E6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Соответствие ГОСТ</w:t>
            </w:r>
          </w:p>
        </w:tc>
        <w:tc>
          <w:tcPr>
            <w:tcW w:w="4110" w:type="dxa"/>
            <w:noWrap/>
          </w:tcPr>
          <w:p w14:paraId="6209935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rPr>
                <w:color w:val="000000"/>
                <w:szCs w:val="28"/>
              </w:rPr>
            </w:pPr>
            <w:r>
              <w:rPr>
                <w:color w:val="000000"/>
                <w:szCs w:val="28"/>
              </w:rPr>
              <w:t>17608-2017 (с правками)</w:t>
            </w:r>
          </w:p>
        </w:tc>
      </w:tr>
    </w:tbl>
    <w:p w14:paraId="70FDFB7F"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Pr>
          <w:color w:val="000000" w:themeColor="text1"/>
          <w:szCs w:val="28"/>
        </w:rPr>
        <w:t>4.2.2. Предлагаемый Товар должен:</w:t>
      </w:r>
    </w:p>
    <w:p w14:paraId="5AA62E45" w14:textId="77777777" w:rsidR="00EF080A" w:rsidRDefault="00EF26C6">
      <w:pPr>
        <w:ind w:firstLine="709"/>
        <w:jc w:val="both"/>
        <w:rPr>
          <w:rStyle w:val="afff8"/>
          <w:b w:val="0"/>
          <w:bCs w:val="0"/>
          <w:sz w:val="28"/>
          <w:szCs w:val="28"/>
          <w:lang w:eastAsia="ru-RU"/>
        </w:rPr>
      </w:pPr>
      <w:r>
        <w:rPr>
          <w:color w:val="000000" w:themeColor="text1"/>
          <w:szCs w:val="28"/>
        </w:rPr>
        <w:t xml:space="preserve">- </w:t>
      </w:r>
      <w:r>
        <w:rPr>
          <w:rStyle w:val="afff8"/>
          <w:b w:val="0"/>
          <w:sz w:val="28"/>
          <w:szCs w:val="28"/>
          <w:lang w:eastAsia="ru-RU"/>
        </w:rPr>
        <w:t xml:space="preserve">соответствовать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rStyle w:val="afff8"/>
          <w:b w:val="0"/>
          <w:sz w:val="28"/>
          <w:szCs w:val="28"/>
          <w:lang w:eastAsia="ru-RU"/>
        </w:rPr>
        <w:t>деформируемости</w:t>
      </w:r>
      <w:proofErr w:type="spellEnd"/>
      <w:r>
        <w:rPr>
          <w:rStyle w:val="afff8"/>
          <w:b w:val="0"/>
          <w:sz w:val="28"/>
          <w:szCs w:val="28"/>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344A0614" w14:textId="77777777" w:rsidR="00EF080A" w:rsidRDefault="00EF26C6">
      <w:pPr>
        <w:ind w:firstLine="709"/>
        <w:jc w:val="both"/>
        <w:rPr>
          <w:rStyle w:val="afff8"/>
          <w:b w:val="0"/>
          <w:bCs w:val="0"/>
          <w:sz w:val="28"/>
          <w:szCs w:val="28"/>
          <w:lang w:eastAsia="ru-RU"/>
        </w:rPr>
      </w:pPr>
      <w:r>
        <w:rPr>
          <w:rStyle w:val="afff8"/>
          <w:b w:val="0"/>
          <w:sz w:val="28"/>
          <w:szCs w:val="28"/>
          <w:lang w:eastAsia="ru-RU"/>
        </w:rPr>
        <w:lastRenderedPageBreak/>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16D7EE28"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Pr>
          <w:rStyle w:val="afff8"/>
          <w:b w:val="0"/>
          <w:szCs w:val="28"/>
          <w:lang w:eastAsia="ru-RU"/>
        </w:rPr>
        <w:t>- изготавливаться</w:t>
      </w:r>
      <w:r>
        <w:rPr>
          <w:rStyle w:val="afff8"/>
          <w:szCs w:val="28"/>
          <w:lang w:eastAsia="ru-RU"/>
        </w:rPr>
        <w:t xml:space="preserve"> </w:t>
      </w:r>
      <w:r>
        <w:rPr>
          <w:color w:val="000000"/>
          <w:szCs w:val="28"/>
        </w:rPr>
        <w:t xml:space="preserve">в заводских условиях с применением пропарочных камер, стендов, </w:t>
      </w:r>
      <w:proofErr w:type="spellStart"/>
      <w:r>
        <w:rPr>
          <w:color w:val="000000"/>
          <w:szCs w:val="28"/>
        </w:rPr>
        <w:t>вибростолов</w:t>
      </w:r>
      <w:proofErr w:type="spellEnd"/>
      <w:r>
        <w:rPr>
          <w:color w:val="000000"/>
          <w:szCs w:val="28"/>
        </w:rPr>
        <w:t xml:space="preserve"> и другого оборудования, позволяющего получить изделия требуемого качества, т.е. являться материалом заводской готовности, </w:t>
      </w:r>
      <w:r>
        <w:rPr>
          <w:rStyle w:val="afff8"/>
          <w:b w:val="0"/>
          <w:szCs w:val="28"/>
          <w:lang w:eastAsia="ru-RU"/>
        </w:rPr>
        <w:t>подтвержденным паспортом завода изготовителя/документом о качестве Товара и сертификатом соответствия</w:t>
      </w:r>
      <w:r>
        <w:rPr>
          <w:b/>
          <w:color w:val="000000"/>
          <w:szCs w:val="28"/>
        </w:rPr>
        <w:t>.</w:t>
      </w:r>
    </w:p>
    <w:p w14:paraId="74D8338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4.3. Объем (количество) Товара.</w:t>
      </w:r>
    </w:p>
    <w:p w14:paraId="253E527C" w14:textId="6BC171B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Площадь покрытия – 5 </w:t>
      </w:r>
      <w:r w:rsidR="00747C32">
        <w:rPr>
          <w:color w:val="000000"/>
          <w:szCs w:val="28"/>
        </w:rPr>
        <w:t>596</w:t>
      </w:r>
      <w:r>
        <w:rPr>
          <w:color w:val="000000"/>
          <w:szCs w:val="28"/>
        </w:rPr>
        <w:t>,</w:t>
      </w:r>
      <w:r w:rsidR="00747C32">
        <w:rPr>
          <w:color w:val="000000"/>
          <w:szCs w:val="28"/>
        </w:rPr>
        <w:t>33</w:t>
      </w:r>
      <w:r>
        <w:rPr>
          <w:color w:val="000000"/>
          <w:szCs w:val="28"/>
        </w:rPr>
        <w:t xml:space="preserve"> м</w:t>
      </w:r>
      <w:r>
        <w:rPr>
          <w:color w:val="000000"/>
          <w:szCs w:val="28"/>
          <w:vertAlign w:val="superscript"/>
        </w:rPr>
        <w:t>2</w:t>
      </w:r>
      <w:r>
        <w:rPr>
          <w:color w:val="000000"/>
          <w:szCs w:val="28"/>
        </w:rPr>
        <w:t>.</w:t>
      </w:r>
    </w:p>
    <w:p w14:paraId="62EF239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4.4. Место поставки Товара.</w:t>
      </w:r>
    </w:p>
    <w:p w14:paraId="0B35D2DE"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color w:val="000000"/>
          <w:szCs w:val="28"/>
        </w:rPr>
        <w:t>4.4.1. Поставка Товара может осуществля</w:t>
      </w:r>
      <w:r>
        <w:rPr>
          <w:szCs w:val="28"/>
        </w:rPr>
        <w:t>ться следующими вариантами:</w:t>
      </w:r>
    </w:p>
    <w:p w14:paraId="2AE75528"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szCs w:val="28"/>
        </w:rPr>
        <w:t xml:space="preserve">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rPr>
          <w:szCs w:val="28"/>
        </w:rPr>
        <w:t>Шушары</w:t>
      </w:r>
      <w:proofErr w:type="spellEnd"/>
      <w:r>
        <w:rPr>
          <w:szCs w:val="28"/>
        </w:rPr>
        <w:t>, Московское шоссе, 54 А), для дальнейшей транспортировки Товара в 20 футовых контейнерах (20ф. КТК) на конечную станцию назначения (РФ, г. Барнаул, железнодорожная станция Барнаул, код станции</w:t>
      </w:r>
      <w:r>
        <w:rPr>
          <w:color w:val="333333"/>
          <w:shd w:val="clear" w:color="auto" w:fill="FFFFFF"/>
        </w:rPr>
        <w:t> </w:t>
      </w:r>
      <w:r>
        <w:rPr>
          <w:rStyle w:val="afff8"/>
          <w:b w:val="0"/>
          <w:color w:val="333333"/>
          <w:shd w:val="clear" w:color="auto" w:fill="FFFFFF"/>
        </w:rPr>
        <w:t>840109</w:t>
      </w:r>
      <w:r>
        <w:rPr>
          <w:szCs w:val="28"/>
        </w:rPr>
        <w:t>);</w:t>
      </w:r>
    </w:p>
    <w:p w14:paraId="07BAB674"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szCs w:val="28"/>
        </w:rPr>
        <w:t>2 вариант Поставки (доставка на контейнерный терминал Лагерная филиала ПАО «</w:t>
      </w:r>
      <w:proofErr w:type="spellStart"/>
      <w:r>
        <w:rPr>
          <w:szCs w:val="28"/>
        </w:rPr>
        <w:t>ТрансКонтейнер</w:t>
      </w:r>
      <w:proofErr w:type="spellEnd"/>
      <w:r>
        <w:rPr>
          <w:szCs w:val="28"/>
        </w:rPr>
        <w:t>»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 КТК), предоставляемые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(РФ, г. Барнаул, железнодорожная станция Барнаул, код станции 840109);</w:t>
      </w:r>
    </w:p>
    <w:p w14:paraId="20F6283B"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szCs w:val="28"/>
        </w:rPr>
        <w:t xml:space="preserve">3 вариант Поставки (доставка на контейнерный терминал </w:t>
      </w:r>
      <w:proofErr w:type="spellStart"/>
      <w:r>
        <w:rPr>
          <w:szCs w:val="28"/>
        </w:rPr>
        <w:t>Базаиха</w:t>
      </w:r>
      <w:proofErr w:type="spellEnd"/>
      <w:r>
        <w:rPr>
          <w:szCs w:val="28"/>
        </w:rPr>
        <w:t xml:space="preserve"> филиала ПАО «</w:t>
      </w:r>
      <w:proofErr w:type="spellStart"/>
      <w:r>
        <w:rPr>
          <w:szCs w:val="28"/>
        </w:rPr>
        <w:t>ТрансКонтейнер</w:t>
      </w:r>
      <w:proofErr w:type="spellEnd"/>
      <w:r>
        <w:rPr>
          <w:szCs w:val="28"/>
        </w:rPr>
        <w:t xml:space="preserve">» на Красноярской железной дороге): доставка от места производства Товара до промежуточной точки -  контейнерного терминала </w:t>
      </w:r>
      <w:proofErr w:type="spellStart"/>
      <w:r>
        <w:rPr>
          <w:szCs w:val="28"/>
        </w:rPr>
        <w:t>Базаиха</w:t>
      </w:r>
      <w:proofErr w:type="spellEnd"/>
      <w:r>
        <w:rPr>
          <w:szCs w:val="28"/>
        </w:rPr>
        <w:t xml:space="preserve"> (РФ, 660031, город Красноярск, ул. Рязанская, 12) для дальнейшей транспортировки Товара в 20 футовых контейнерах (20ф. КТК) на конечную станцию назначения (РФ, г. Барнаул, железнодорожная станция Барнаул, код станции 840109);</w:t>
      </w:r>
    </w:p>
    <w:p w14:paraId="1E7219BB"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szCs w:val="28"/>
        </w:rPr>
      </w:pPr>
      <w:r>
        <w:rPr>
          <w:szCs w:val="28"/>
        </w:rPr>
        <w:t>4 вариант Поставки (доставка на контейнерный терминал Лесок филиала ПАО «</w:t>
      </w:r>
      <w:proofErr w:type="spellStart"/>
      <w:r>
        <w:rPr>
          <w:szCs w:val="28"/>
        </w:rPr>
        <w:t>ТрансКонтейнер</w:t>
      </w:r>
      <w:proofErr w:type="spellEnd"/>
      <w:r>
        <w:rPr>
          <w:szCs w:val="28"/>
        </w:rPr>
        <w:t>» на Московской железной дороге): доставка от места производства Товара до промежуточной точки -  контейнерного терминала Лесок (РФ, 390047, город Рязань, пос. Соколовка, Четвертый проезд, ул. Добролюбова, д. 23 стр. 4) с дальнейшей погрузкой Товара на терминале в 20 футовые контейнеры (20ф. КТК), предоставляемые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(РФ, г. Барнаул, железнодорожная станция Барнаул, код станции 840109);</w:t>
      </w:r>
    </w:p>
    <w:p w14:paraId="1A51DA8D"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709"/>
        <w:rPr>
          <w:color w:val="000000"/>
          <w:szCs w:val="28"/>
        </w:rPr>
      </w:pPr>
      <w:r>
        <w:rPr>
          <w:color w:val="000000"/>
          <w:szCs w:val="28"/>
        </w:rPr>
        <w:t>5 вариант Поставки (</w:t>
      </w:r>
      <w:r>
        <w:rPr>
          <w:szCs w:val="28"/>
        </w:rPr>
        <w:t>доставка на контейнерный терминал Барнаул): доставка автомобильным транспортом от места производства Товара до конечного адреса</w:t>
      </w:r>
      <w:r>
        <w:rPr>
          <w:color w:val="000000" w:themeColor="text1"/>
          <w:szCs w:val="28"/>
        </w:rPr>
        <w:t xml:space="preserve"> </w:t>
      </w:r>
      <w:r>
        <w:rPr>
          <w:color w:val="000000" w:themeColor="text1"/>
          <w:szCs w:val="28"/>
        </w:rPr>
        <w:lastRenderedPageBreak/>
        <w:t>назначения (</w:t>
      </w:r>
      <w:r>
        <w:rPr>
          <w:szCs w:val="28"/>
        </w:rPr>
        <w:t>РФ, г. Барнаул, ул. Привокзальная, 87Б, контейнерный терминал Барнаул)</w:t>
      </w:r>
      <w:r>
        <w:rPr>
          <w:color w:val="000000" w:themeColor="text1"/>
          <w:szCs w:val="28"/>
        </w:rPr>
        <w:t>.</w:t>
      </w:r>
    </w:p>
    <w:p w14:paraId="513A0EDD"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709"/>
        <w:rPr>
          <w:color w:val="000000" w:themeColor="text1"/>
          <w:szCs w:val="28"/>
        </w:rPr>
      </w:pPr>
      <w:r>
        <w:rPr>
          <w:szCs w:val="28"/>
        </w:rPr>
        <w:t>6 вариант Поставки (доставка на контейнерный терминал Барнаул): доставка железнодорожным транспортом в 20 футовых контейнерах (20ф. КТК) от места производства Товара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Барнаул, железнодорожная станция Барнаул, код станции 840109</w:t>
      </w:r>
      <w:r>
        <w:rPr>
          <w:color w:val="000000" w:themeColor="text1"/>
          <w:szCs w:val="28"/>
        </w:rPr>
        <w:t>.</w:t>
      </w:r>
    </w:p>
    <w:p w14:paraId="3B59249A"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eastAsia="Arial"/>
          <w:sz w:val="28"/>
          <w:szCs w:val="28"/>
        </w:rPr>
      </w:pPr>
      <w:r>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14:paraId="65DE0C7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b/>
          <w:color w:val="000000"/>
          <w:szCs w:val="28"/>
        </w:rPr>
        <w:t>4.5. Условия поставки и приемки Товара.</w:t>
      </w:r>
    </w:p>
    <w:p w14:paraId="12925B33" w14:textId="77777777" w:rsidR="00EF080A" w:rsidRDefault="00EF26C6">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Style w:val="afff8"/>
          <w:rFonts w:eastAsia="MS Mincho"/>
          <w:b w:val="0"/>
          <w:bCs w:val="0"/>
          <w:color w:val="000000" w:themeColor="text1"/>
        </w:rPr>
      </w:pPr>
      <w:r>
        <w:rPr>
          <w:color w:val="000000" w:themeColor="text1"/>
          <w:sz w:val="28"/>
          <w:szCs w:val="28"/>
        </w:rPr>
        <w:t xml:space="preserve">4.5.1. </w:t>
      </w:r>
      <w:r>
        <w:rPr>
          <w:sz w:val="28"/>
          <w:szCs w:val="28"/>
        </w:rPr>
        <w:t xml:space="preserve">Поставка осуществляется на </w:t>
      </w:r>
      <w:proofErr w:type="spellStart"/>
      <w:r>
        <w:rPr>
          <w:sz w:val="28"/>
          <w:szCs w:val="28"/>
        </w:rPr>
        <w:t>палетах</w:t>
      </w:r>
      <w:proofErr w:type="spellEnd"/>
      <w:r>
        <w:rPr>
          <w:sz w:val="28"/>
          <w:szCs w:val="28"/>
        </w:rPr>
        <w:t xml:space="preserve">, по не менее 9 рядов (ориентировочно 8,42 </w:t>
      </w:r>
      <w:proofErr w:type="spellStart"/>
      <w:r>
        <w:rPr>
          <w:sz w:val="28"/>
          <w:szCs w:val="28"/>
        </w:rPr>
        <w:t>кв.м</w:t>
      </w:r>
      <w:proofErr w:type="spellEnd"/>
      <w:r>
        <w:rPr>
          <w:sz w:val="28"/>
          <w:szCs w:val="28"/>
        </w:rPr>
        <w:t xml:space="preserve">.) Товара на одном </w:t>
      </w:r>
      <w:proofErr w:type="spellStart"/>
      <w:r>
        <w:rPr>
          <w:sz w:val="28"/>
          <w:szCs w:val="28"/>
        </w:rPr>
        <w:t>палете</w:t>
      </w:r>
      <w:proofErr w:type="spellEnd"/>
      <w:r>
        <w:rPr>
          <w:sz w:val="28"/>
          <w:szCs w:val="28"/>
        </w:rPr>
        <w:t>.</w:t>
      </w:r>
    </w:p>
    <w:p w14:paraId="13C17F0F"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4.5.2.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rPr>
        <w:t xml:space="preserve">Место приемки Товара определяется в зависимости от выбранного варианта Поставки.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14:paraId="01341987"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1)  документ, удостоверяющий личность представителя Покупателя;  </w:t>
      </w:r>
    </w:p>
    <w:p w14:paraId="46C3F090"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2) доверенность на представителя Покупателя, оформленную надлежащим образом. </w:t>
      </w:r>
    </w:p>
    <w:p w14:paraId="65F097B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14:paraId="59F8E66D"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1)  документ, удостоверяющий личность представителя Поставщика;  </w:t>
      </w:r>
    </w:p>
    <w:p w14:paraId="3CACBE1D"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2) доверенность на представителя Поставщика, оформленную надлежащим образом;</w:t>
      </w:r>
    </w:p>
    <w:p w14:paraId="4A06223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3) паспорт или документ о качестве на Товар;</w:t>
      </w:r>
    </w:p>
    <w:p w14:paraId="685AB2D3"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Pr>
          <w:color w:val="000000" w:themeColor="text1"/>
          <w:szCs w:val="28"/>
        </w:rPr>
        <w:t>4) сертификат качества или сертификат соответствия на Товар.</w:t>
      </w:r>
    </w:p>
    <w:p w14:paraId="7A8B409C"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4.5.3. </w:t>
      </w:r>
      <w:r>
        <w:rPr>
          <w:szCs w:val="28"/>
        </w:rPr>
        <w:t>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4B3A997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rPr>
      </w:pPr>
      <w:r>
        <w:rPr>
          <w:color w:val="000000" w:themeColor="text1"/>
          <w:szCs w:val="28"/>
        </w:rPr>
        <w:t xml:space="preserve">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w:t>
      </w:r>
      <w:r>
        <w:rPr>
          <w:color w:val="000000" w:themeColor="text1"/>
          <w:szCs w:val="28"/>
        </w:rPr>
        <w:lastRenderedPageBreak/>
        <w:t>строительного контроля по отдельно заключенному договору.</w:t>
      </w:r>
    </w:p>
    <w:p w14:paraId="221DEFDA"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14:paraId="7187499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14:paraId="6E1E5BE6" w14:textId="77777777" w:rsidR="00EF080A" w:rsidRDefault="00EF26C6">
      <w:pPr>
        <w:pStyle w:val="1b"/>
        <w:spacing w:line="240" w:lineRule="atLeast"/>
        <w:ind w:firstLine="709"/>
        <w:rPr>
          <w:color w:val="000000" w:themeColor="text1"/>
          <w:szCs w:val="28"/>
        </w:rPr>
      </w:pPr>
      <w:r>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14:paraId="1DB87C1F" w14:textId="77777777" w:rsidR="00EF080A" w:rsidRDefault="00EF26C6">
      <w:pPr>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themeColor="text1"/>
          <w:sz w:val="28"/>
          <w:szCs w:val="28"/>
        </w:rPr>
      </w:pPr>
      <w:r>
        <w:rPr>
          <w:color w:val="000000" w:themeColor="text1"/>
          <w:sz w:val="28"/>
          <w:szCs w:val="28"/>
        </w:rPr>
        <w:t>4.5.8. 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497E6496" w14:textId="77777777" w:rsidR="00EF080A" w:rsidRDefault="00EF26C6">
      <w:pPr>
        <w:pStyle w:val="affb"/>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цена за единицу товара, действующая на момент увеличения количества закупаемого Товара остается неизменной; </w:t>
      </w:r>
    </w:p>
    <w:p w14:paraId="10E5B898" w14:textId="77777777" w:rsidR="00EF080A" w:rsidRDefault="00EF26C6">
      <w:pPr>
        <w:pStyle w:val="1b"/>
        <w:spacing w:line="240" w:lineRule="atLeast"/>
        <w:ind w:firstLine="709"/>
        <w:rPr>
          <w:color w:val="000000" w:themeColor="text1"/>
        </w:rPr>
      </w:pPr>
      <w:r>
        <w:rPr>
          <w:color w:val="000000" w:themeColor="text1"/>
          <w:szCs w:val="28"/>
        </w:rPr>
        <w:t>- увеличение общей цены договора не превышает 10% от первоначальной цены договора (лота) за весь срок действия договора;</w:t>
      </w:r>
    </w:p>
    <w:p w14:paraId="57E75A7C" w14:textId="77777777" w:rsidR="00EF080A" w:rsidRDefault="00EF26C6">
      <w:pPr>
        <w:pStyle w:val="1b"/>
        <w:numPr>
          <w:ilvl w:val="0"/>
          <w:numId w:val="26"/>
        </w:numPr>
        <w:spacing w:line="240" w:lineRule="atLeast"/>
        <w:ind w:left="0" w:firstLine="709"/>
        <w:rPr>
          <w:color w:val="000000" w:themeColor="text1"/>
        </w:rPr>
      </w:pPr>
      <w:r>
        <w:rPr>
          <w:color w:val="000000" w:themeColor="text1"/>
          <w:szCs w:val="28"/>
        </w:rPr>
        <w:t xml:space="preserve">условия доставки Товара Покупателю остаются неизменными. </w:t>
      </w:r>
    </w:p>
    <w:p w14:paraId="61873AE2" w14:textId="77777777" w:rsidR="00EF080A" w:rsidRDefault="00EF26C6">
      <w:pPr>
        <w:pStyle w:val="1b"/>
        <w:spacing w:line="240" w:lineRule="atLeast"/>
        <w:ind w:firstLine="709"/>
        <w:rPr>
          <w:color w:val="000000"/>
          <w:szCs w:val="28"/>
        </w:rPr>
      </w:pPr>
      <w:r>
        <w:rPr>
          <w:color w:val="000000" w:themeColor="text1"/>
          <w:szCs w:val="28"/>
        </w:rPr>
        <w:t>4.5.9. Датой поставки Товара считается дата подписания Сторонами товарной накладной (ТОРГ-12) либо УПД.</w:t>
      </w:r>
    </w:p>
    <w:p w14:paraId="1BEAE943" w14:textId="77777777" w:rsidR="00EF080A" w:rsidRDefault="00EF26C6">
      <w:pPr>
        <w:pStyle w:val="afff"/>
        <w:shd w:val="clear" w:color="auto" w:fill="FFFFFF"/>
        <w:spacing w:before="0" w:after="0" w:line="240" w:lineRule="atLeast"/>
        <w:ind w:firstLine="709"/>
        <w:jc w:val="both"/>
        <w:rPr>
          <w:color w:val="000000"/>
          <w:sz w:val="28"/>
          <w:szCs w:val="28"/>
          <w:lang w:eastAsia="ru-RU"/>
        </w:rPr>
      </w:pPr>
      <w:r>
        <w:rPr>
          <w:color w:val="000000" w:themeColor="text1"/>
          <w:sz w:val="28"/>
          <w:szCs w:val="28"/>
        </w:rPr>
        <w:t xml:space="preserve">4.5.10. </w:t>
      </w:r>
      <w:r>
        <w:rPr>
          <w:color w:val="000000"/>
          <w:sz w:val="28"/>
          <w:szCs w:val="28"/>
          <w:lang w:eastAsia="ru-RU"/>
        </w:rPr>
        <w:t>Срок </w:t>
      </w:r>
      <w:r>
        <w:rPr>
          <w:color w:val="2C2D2E"/>
          <w:sz w:val="28"/>
          <w:szCs w:val="28"/>
          <w:lang w:eastAsia="ru-RU"/>
        </w:rPr>
        <w:t>П</w:t>
      </w:r>
      <w:r>
        <w:rPr>
          <w:color w:val="000000"/>
          <w:sz w:val="28"/>
          <w:szCs w:val="28"/>
          <w:lang w:eastAsia="ru-RU"/>
        </w:rPr>
        <w:t>оставки Товара:</w:t>
      </w:r>
    </w:p>
    <w:p w14:paraId="147A65DC" w14:textId="449D2D72" w:rsidR="00767993" w:rsidRDefault="00767993" w:rsidP="00767993">
      <w:pPr>
        <w:shd w:val="clear" w:color="auto" w:fill="FFFFFF"/>
        <w:spacing w:line="240" w:lineRule="atLeast"/>
        <w:ind w:firstLine="709"/>
        <w:jc w:val="both"/>
        <w:rPr>
          <w:rFonts w:ascii="Arial" w:hAnsi="Arial" w:cs="Arial"/>
          <w:color w:val="2C2D2E"/>
          <w:sz w:val="28"/>
          <w:szCs w:val="28"/>
        </w:rPr>
      </w:pPr>
      <w:r>
        <w:rPr>
          <w:color w:val="000000"/>
          <w:sz w:val="28"/>
          <w:szCs w:val="28"/>
        </w:rPr>
        <w:t>- </w:t>
      </w:r>
      <w:r>
        <w:rPr>
          <w:sz w:val="28"/>
          <w:szCs w:val="28"/>
        </w:rPr>
        <w:t>по</w:t>
      </w:r>
      <w:r>
        <w:rPr>
          <w:color w:val="2C2D2E"/>
          <w:sz w:val="28"/>
          <w:szCs w:val="28"/>
        </w:rPr>
        <w:t xml:space="preserve"> вариантам Поставки №№ 1-4: доставка на АО «Логистика Терминал», контейнерные терминалы: Лагерная, </w:t>
      </w:r>
      <w:proofErr w:type="spellStart"/>
      <w:r>
        <w:rPr>
          <w:color w:val="2C2D2E"/>
          <w:sz w:val="28"/>
          <w:szCs w:val="28"/>
        </w:rPr>
        <w:t>Базаиха</w:t>
      </w:r>
      <w:proofErr w:type="spellEnd"/>
      <w:r>
        <w:rPr>
          <w:color w:val="2C2D2E"/>
          <w:sz w:val="28"/>
          <w:szCs w:val="28"/>
        </w:rPr>
        <w:t>, Лесок - не более 40 (сорока) календарных дней с даты, указан</w:t>
      </w:r>
      <w:r w:rsidR="00BE2301">
        <w:rPr>
          <w:color w:val="2C2D2E"/>
          <w:sz w:val="28"/>
          <w:szCs w:val="28"/>
        </w:rPr>
        <w:t>ной в уведомлении от Покупателя</w:t>
      </w:r>
      <w:r>
        <w:rPr>
          <w:color w:val="2C2D2E"/>
          <w:sz w:val="28"/>
          <w:szCs w:val="28"/>
        </w:rPr>
        <w:t xml:space="preserve"> о начале поставки Товара (уведомление от Покупателя </w:t>
      </w:r>
      <w:r>
        <w:rPr>
          <w:sz w:val="28"/>
          <w:szCs w:val="28"/>
        </w:rPr>
        <w:t>направляется Поставщику не позднее 60 (шестидесяти) календарных дней с даты подписания договора)</w:t>
      </w:r>
      <w:r>
        <w:rPr>
          <w:color w:val="2C2D2E"/>
          <w:sz w:val="28"/>
          <w:szCs w:val="28"/>
        </w:rPr>
        <w:t>. В</w:t>
      </w:r>
      <w:r>
        <w:t xml:space="preserve"> </w:t>
      </w:r>
      <w:r w:rsidRPr="006C740D">
        <w:rPr>
          <w:sz w:val="28"/>
          <w:szCs w:val="28"/>
        </w:rPr>
        <w:t>целях оценки заявки участника по критерию «Приведенный к единому базису общий срок поставки товара» к сроку поставки будут прибавлены 20 календарных дней.</w:t>
      </w:r>
    </w:p>
    <w:p w14:paraId="36A2701B" w14:textId="0C9BDFB9" w:rsidR="00767993" w:rsidRDefault="00767993" w:rsidP="00767993">
      <w:pPr>
        <w:pStyle w:val="afff"/>
        <w:shd w:val="clear" w:color="auto" w:fill="FFFFFF"/>
        <w:spacing w:before="0" w:after="0" w:line="240" w:lineRule="atLeast"/>
        <w:ind w:firstLine="709"/>
        <w:jc w:val="both"/>
        <w:rPr>
          <w:color w:val="2C2D2E"/>
          <w:sz w:val="28"/>
          <w:szCs w:val="28"/>
        </w:rPr>
      </w:pPr>
      <w:r>
        <w:rPr>
          <w:color w:val="000000"/>
          <w:sz w:val="28"/>
          <w:szCs w:val="28"/>
        </w:rPr>
        <w:t>- </w:t>
      </w:r>
      <w:r>
        <w:rPr>
          <w:sz w:val="28"/>
          <w:szCs w:val="28"/>
        </w:rPr>
        <w:t>по</w:t>
      </w:r>
      <w:r>
        <w:rPr>
          <w:color w:val="2C2D2E"/>
          <w:sz w:val="28"/>
          <w:szCs w:val="28"/>
        </w:rPr>
        <w:t xml:space="preserve"> вариантам Поставки №№ 5-6: доставка на контейнерный терминал Барнаул любыми видами транспорта - не более 60 (шестидесяти) календарных дней с даты, указан</w:t>
      </w:r>
      <w:r w:rsidR="00BE2301">
        <w:rPr>
          <w:color w:val="2C2D2E"/>
          <w:sz w:val="28"/>
          <w:szCs w:val="28"/>
        </w:rPr>
        <w:t>ной в уведомлении от Покупателя</w:t>
      </w:r>
      <w:r>
        <w:rPr>
          <w:color w:val="2C2D2E"/>
          <w:sz w:val="28"/>
          <w:szCs w:val="28"/>
        </w:rPr>
        <w:t xml:space="preserve"> о начале поставки Товара (уведомление от Покупателя </w:t>
      </w:r>
      <w:r>
        <w:rPr>
          <w:sz w:val="28"/>
          <w:szCs w:val="28"/>
        </w:rPr>
        <w:t>направляется Поставщику не позднее 60 (шестидесяти) календарных дней с даты подписания договора</w:t>
      </w:r>
      <w:r>
        <w:rPr>
          <w:color w:val="2C2D2E"/>
          <w:sz w:val="28"/>
          <w:szCs w:val="28"/>
        </w:rPr>
        <w:t>). В</w:t>
      </w:r>
      <w:r>
        <w:t xml:space="preserve"> </w:t>
      </w:r>
      <w:r w:rsidRPr="006C740D">
        <w:rPr>
          <w:sz w:val="28"/>
          <w:szCs w:val="28"/>
        </w:rPr>
        <w:t>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w:t>
      </w:r>
    </w:p>
    <w:p w14:paraId="0382CBB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lastRenderedPageBreak/>
        <w:t>4.6. Условия и порядок оплаты.</w:t>
      </w:r>
    </w:p>
    <w:p w14:paraId="4BCD2416"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4.6.1. Оплата Товара производится Покупателем по безналичному расчету в следующем порядке:</w:t>
      </w:r>
    </w:p>
    <w:p w14:paraId="17EE3138"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w:t>
      </w:r>
      <w:r w:rsidRPr="00C73876">
        <w:rPr>
          <w:color w:val="000000" w:themeColor="text1"/>
          <w:szCs w:val="28"/>
        </w:rPr>
        <w:t>с последней</w:t>
      </w:r>
      <w:r>
        <w:rPr>
          <w:color w:val="000000" w:themeColor="text1"/>
          <w:szCs w:val="28"/>
        </w:rPr>
        <w:t xml:space="preserve"> даты подписания сторонами товарной накладной (ТОРГ-12) или универсального передаточного документа (УПД) на основании счета/счета-фактуры.  </w:t>
      </w:r>
    </w:p>
    <w:p w14:paraId="27E2E0ED" w14:textId="59812F25"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Вариант 2. </w:t>
      </w:r>
      <w:r>
        <w:rPr>
          <w:szCs w:val="28"/>
        </w:rPr>
        <w:t xml:space="preserve">Может быть предусмотрен авансовый платеж, который не должен превышать 25 % (двадцать пять) процентов от </w:t>
      </w:r>
      <w:r w:rsidR="00086AD7">
        <w:rPr>
          <w:szCs w:val="28"/>
        </w:rPr>
        <w:t>цены</w:t>
      </w:r>
      <w:r>
        <w:rPr>
          <w:szCs w:val="28"/>
        </w:rPr>
        <w:t xml:space="preserve"> </w:t>
      </w:r>
      <w:r w:rsidR="00F906D9">
        <w:rPr>
          <w:szCs w:val="28"/>
        </w:rPr>
        <w:t>д</w:t>
      </w:r>
      <w:r w:rsidR="0039546C">
        <w:rPr>
          <w:szCs w:val="28"/>
        </w:rPr>
        <w:t>оговора</w:t>
      </w:r>
      <w:r>
        <w:rPr>
          <w:szCs w:val="28"/>
        </w:rPr>
        <w:t>. В случае авансового платежа оплата производится Покупателем в следующем порядке</w:t>
      </w:r>
      <w:r>
        <w:rPr>
          <w:color w:val="000000"/>
          <w:szCs w:val="28"/>
        </w:rPr>
        <w:t xml:space="preserve">:   </w:t>
      </w:r>
    </w:p>
    <w:p w14:paraId="45DBA4B0" w14:textId="23DF7084"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themeColor="text1"/>
          <w:szCs w:val="28"/>
        </w:rPr>
        <w:t xml:space="preserve">- аванс в размере не более 25 % (двадцать пять) процентов от цены </w:t>
      </w:r>
      <w:r w:rsidR="00F906D9">
        <w:rPr>
          <w:color w:val="000000" w:themeColor="text1"/>
          <w:szCs w:val="28"/>
        </w:rPr>
        <w:t>д</w:t>
      </w:r>
      <w:r w:rsidR="0039546C">
        <w:rPr>
          <w:color w:val="000000" w:themeColor="text1"/>
          <w:szCs w:val="28"/>
        </w:rPr>
        <w:t>оговора</w:t>
      </w:r>
      <w:r>
        <w:rPr>
          <w:color w:val="000000" w:themeColor="text1"/>
          <w:szCs w:val="28"/>
        </w:rPr>
        <w:t xml:space="preserve"> </w:t>
      </w:r>
      <w:r>
        <w:rPr>
          <w:rFonts w:eastAsia="Times New Roman"/>
          <w:color w:val="000000"/>
          <w:szCs w:val="28"/>
        </w:rPr>
        <w:t xml:space="preserve">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 24 Информационной карты настоящей документации о закупке </w:t>
      </w:r>
      <w:r>
        <w:rPr>
          <w:rFonts w:eastAsia="Times New Roman"/>
          <w:i/>
          <w:szCs w:val="28"/>
        </w:rPr>
        <w:t>(если сумма аванса менее 3 000 000,00 рублей без учета НДС банковская гарантия не предоставляется</w:t>
      </w:r>
      <w:r>
        <w:rPr>
          <w:rFonts w:eastAsia="Times New Roman"/>
          <w:color w:val="000000"/>
          <w:szCs w:val="28"/>
        </w:rPr>
        <w:t xml:space="preserve">, </w:t>
      </w:r>
      <w:r>
        <w:rPr>
          <w:rFonts w:eastAsia="Calibri"/>
          <w:color w:val="000000"/>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color w:val="000000" w:themeColor="text1"/>
          <w:szCs w:val="28"/>
        </w:rPr>
        <w:t xml:space="preserve">;   </w:t>
      </w:r>
    </w:p>
    <w:p w14:paraId="1649BD7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Pr>
          <w:color w:val="000000"/>
          <w:szCs w:val="28"/>
        </w:rPr>
        <w:t xml:space="preserve">- окончательный расчет по договору производится в течение 30 (Тридцати) календарных дней </w:t>
      </w:r>
      <w:r w:rsidRPr="00C73876">
        <w:rPr>
          <w:color w:val="000000"/>
          <w:szCs w:val="28"/>
        </w:rPr>
        <w:t>с последней</w:t>
      </w:r>
      <w:r>
        <w:rPr>
          <w:color w:val="000000"/>
          <w:szCs w:val="28"/>
        </w:rPr>
        <w:t xml:space="preserve"> даты подписания сторонами товарной накладной (ТОРГ-12) или универсального передаточного документа (УПД) на основании счета/счета-фактуры. </w:t>
      </w:r>
    </w:p>
    <w:p w14:paraId="25F57929"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Pr>
          <w:b/>
          <w:color w:val="000000"/>
          <w:szCs w:val="28"/>
        </w:rPr>
        <w:t>4.7. Начальная (максимальная) цена договора.</w:t>
      </w:r>
    </w:p>
    <w:p w14:paraId="5535DCF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Pr>
          <w:color w:val="000000" w:themeColor="text1"/>
          <w:szCs w:val="28"/>
        </w:rPr>
        <w:t xml:space="preserve">4.7.1. Начальная (максимальная) цена договора составляет </w:t>
      </w:r>
      <w:r>
        <w:rPr>
          <w:szCs w:val="28"/>
        </w:rPr>
        <w:t xml:space="preserve">15 043 675,98 (пятнадцать миллионов сорок три тысячи шестьсот семьдесят пять </w:t>
      </w:r>
      <w:r>
        <w:rPr>
          <w:color w:val="000000" w:themeColor="text1"/>
          <w:szCs w:val="28"/>
        </w:rPr>
        <w:t>рублей 98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bookmarkEnd w:id="20"/>
    </w:p>
    <w:p w14:paraId="0E6A6C4A" w14:textId="77777777" w:rsidR="00EF080A" w:rsidRDefault="00EF26C6">
      <w:pPr>
        <w:pStyle w:val="afd"/>
        <w:rPr>
          <w:sz w:val="28"/>
          <w:szCs w:val="28"/>
        </w:rPr>
      </w:pPr>
      <w:r>
        <w:rPr>
          <w:sz w:val="28"/>
          <w:szCs w:val="28"/>
        </w:rPr>
        <w:t>4.7.2. 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23C8F8B9" w14:textId="77777777" w:rsidR="00EF080A" w:rsidRDefault="00EF26C6">
      <w:pPr>
        <w:pStyle w:val="affb"/>
        <w:numPr>
          <w:ilvl w:val="0"/>
          <w:numId w:val="27"/>
        </w:numPr>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sz w:val="28"/>
          <w:szCs w:val="28"/>
        </w:rPr>
      </w:pPr>
      <w:r>
        <w:rPr>
          <w:sz w:val="28"/>
          <w:szCs w:val="28"/>
        </w:rPr>
        <w:t xml:space="preserve">цена за единицу Товара, действующая на момент увеличения количества закупаемого Товара остается неизменной; </w:t>
      </w:r>
    </w:p>
    <w:p w14:paraId="6FFAA0A1"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Pr>
          <w:sz w:val="28"/>
          <w:szCs w:val="28"/>
        </w:rPr>
        <w:t xml:space="preserve"> - увеличение общей цены договора не превышает 10 % от первоначальной цены договора (лота) за весь срок действия договора;</w:t>
      </w:r>
    </w:p>
    <w:p w14:paraId="7CF12F01"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Pr>
          <w:sz w:val="28"/>
          <w:szCs w:val="28"/>
        </w:rPr>
        <w:t xml:space="preserve">- </w:t>
      </w:r>
      <w:r>
        <w:rPr>
          <w:color w:val="000000" w:themeColor="text1"/>
          <w:sz w:val="28"/>
          <w:szCs w:val="28"/>
        </w:rPr>
        <w:t>условия доставки Товара остаются неизменными.</w:t>
      </w:r>
    </w:p>
    <w:p w14:paraId="4BA53691" w14:textId="77777777" w:rsidR="00EF080A" w:rsidRDefault="00EF080A">
      <w:pPr>
        <w:pStyle w:val="afd"/>
        <w:ind w:firstLine="629"/>
        <w:rPr>
          <w:sz w:val="28"/>
          <w:szCs w:val="28"/>
        </w:rPr>
      </w:pPr>
    </w:p>
    <w:p w14:paraId="1C2B4699" w14:textId="77777777" w:rsidR="00EF080A" w:rsidRDefault="00EF26C6">
      <w:pPr>
        <w:pStyle w:val="afd"/>
        <w:rPr>
          <w:b/>
          <w:sz w:val="28"/>
          <w:szCs w:val="28"/>
        </w:rPr>
      </w:pPr>
      <w:r>
        <w:rPr>
          <w:b/>
          <w:sz w:val="28"/>
          <w:szCs w:val="28"/>
        </w:rPr>
        <w:t>4.7.3. По вариантам Поставки Товара:</w:t>
      </w:r>
    </w:p>
    <w:p w14:paraId="434020F7" w14:textId="0FED1B2B" w:rsidR="00EF080A" w:rsidRDefault="00EF26C6">
      <w:pPr>
        <w:spacing w:line="240" w:lineRule="atLeast"/>
        <w:ind w:firstLine="709"/>
        <w:jc w:val="both"/>
        <w:rPr>
          <w:sz w:val="28"/>
          <w:szCs w:val="28"/>
        </w:rPr>
      </w:pPr>
      <w:r>
        <w:rPr>
          <w:sz w:val="28"/>
          <w:szCs w:val="28"/>
        </w:rPr>
        <w:lastRenderedPageBreak/>
        <w:t xml:space="preserve">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Pr>
          <w:rStyle w:val="afff8"/>
          <w:b w:val="0"/>
          <w:color w:val="333333"/>
          <w:sz w:val="28"/>
          <w:szCs w:val="28"/>
          <w:shd w:val="clear" w:color="auto" w:fill="FFFFFF"/>
        </w:rPr>
        <w:t>840109</w:t>
      </w:r>
      <w:r>
        <w:rPr>
          <w:sz w:val="28"/>
          <w:szCs w:val="28"/>
        </w:rPr>
        <w:t>, принимаемые в размере 6 </w:t>
      </w:r>
      <w:r w:rsidR="008226D6">
        <w:rPr>
          <w:sz w:val="28"/>
          <w:szCs w:val="28"/>
        </w:rPr>
        <w:t>247</w:t>
      </w:r>
      <w:r>
        <w:rPr>
          <w:sz w:val="28"/>
          <w:szCs w:val="28"/>
        </w:rPr>
        <w:t> </w:t>
      </w:r>
      <w:r w:rsidR="008226D6">
        <w:rPr>
          <w:sz w:val="28"/>
          <w:szCs w:val="28"/>
        </w:rPr>
        <w:t>296</w:t>
      </w:r>
      <w:r>
        <w:rPr>
          <w:sz w:val="28"/>
          <w:szCs w:val="28"/>
        </w:rPr>
        <w:t xml:space="preserve"> (шесть миллионов </w:t>
      </w:r>
      <w:r w:rsidR="008226D6">
        <w:rPr>
          <w:sz w:val="28"/>
          <w:szCs w:val="28"/>
        </w:rPr>
        <w:t>двести сорок семь тысяч двести девяносто шесть</w:t>
      </w:r>
      <w:r>
        <w:rPr>
          <w:sz w:val="28"/>
          <w:szCs w:val="28"/>
        </w:rPr>
        <w:t>)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0E3D8537" w14:textId="46703EDA" w:rsidR="00EF080A" w:rsidRDefault="00EF26C6">
      <w:pPr>
        <w:spacing w:line="240" w:lineRule="atLeast"/>
        <w:ind w:firstLine="709"/>
        <w:jc w:val="both"/>
        <w:rPr>
          <w:sz w:val="28"/>
          <w:szCs w:val="28"/>
        </w:rPr>
      </w:pPr>
      <w:r>
        <w:rPr>
          <w:sz w:val="28"/>
          <w:szCs w:val="28"/>
        </w:rPr>
        <w:t>В случае указания участником Варианта № 2 Поставки Товара (доставка на контейнерный терминал Лагерная филиала ПАО «</w:t>
      </w:r>
      <w:proofErr w:type="spellStart"/>
      <w:r>
        <w:rPr>
          <w:sz w:val="28"/>
          <w:szCs w:val="28"/>
        </w:rPr>
        <w:t>ТрансКонтейнер</w:t>
      </w:r>
      <w:proofErr w:type="spellEnd"/>
      <w:r>
        <w:rPr>
          <w:sz w:val="28"/>
          <w:szCs w:val="28"/>
        </w:rPr>
        <w:t xml:space="preserve">»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Pr>
          <w:rStyle w:val="afff8"/>
          <w:b w:val="0"/>
          <w:color w:val="333333"/>
          <w:sz w:val="28"/>
          <w:szCs w:val="28"/>
          <w:shd w:val="clear" w:color="auto" w:fill="FFFFFF"/>
        </w:rPr>
        <w:t>840109</w:t>
      </w:r>
      <w:r>
        <w:rPr>
          <w:sz w:val="28"/>
          <w:szCs w:val="28"/>
        </w:rPr>
        <w:t xml:space="preserve">, принимаемые в размере </w:t>
      </w:r>
      <w:r w:rsidR="000C0FA7">
        <w:rPr>
          <w:sz w:val="28"/>
          <w:szCs w:val="28"/>
        </w:rPr>
        <w:t>5</w:t>
      </w:r>
      <w:r>
        <w:rPr>
          <w:sz w:val="28"/>
          <w:szCs w:val="28"/>
        </w:rPr>
        <w:t> </w:t>
      </w:r>
      <w:r w:rsidR="000C0FA7">
        <w:rPr>
          <w:sz w:val="28"/>
          <w:szCs w:val="28"/>
        </w:rPr>
        <w:t>116</w:t>
      </w:r>
      <w:r>
        <w:rPr>
          <w:sz w:val="28"/>
          <w:szCs w:val="28"/>
        </w:rPr>
        <w:t> </w:t>
      </w:r>
      <w:r w:rsidR="000C0FA7">
        <w:rPr>
          <w:sz w:val="28"/>
          <w:szCs w:val="28"/>
        </w:rPr>
        <w:t>573</w:t>
      </w:r>
      <w:r>
        <w:rPr>
          <w:sz w:val="28"/>
          <w:szCs w:val="28"/>
        </w:rPr>
        <w:t xml:space="preserve"> руб. (</w:t>
      </w:r>
      <w:r w:rsidR="000C0FA7">
        <w:rPr>
          <w:sz w:val="28"/>
          <w:szCs w:val="28"/>
        </w:rPr>
        <w:t>пять миллионов сто шестнадцать тысяч пятьсот семьдесят три</w:t>
      </w:r>
      <w:r>
        <w:rPr>
          <w:sz w:val="28"/>
          <w:szCs w:val="28"/>
        </w:rPr>
        <w:t>)</w:t>
      </w:r>
      <w:r w:rsidR="000C0FA7" w:rsidRPr="000C0FA7">
        <w:rPr>
          <w:sz w:val="28"/>
          <w:szCs w:val="28"/>
        </w:rPr>
        <w:t xml:space="preserve"> </w:t>
      </w:r>
      <w:r w:rsidR="000C0FA7">
        <w:rPr>
          <w:sz w:val="28"/>
          <w:szCs w:val="28"/>
        </w:rPr>
        <w:t xml:space="preserve">руб. 00 коп. </w:t>
      </w:r>
      <w:r>
        <w:rPr>
          <w:sz w:val="28"/>
          <w:szCs w:val="28"/>
        </w:rPr>
        <w:t>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692C4E84" w14:textId="6F2E40F3" w:rsidR="00EF080A" w:rsidRDefault="00EF26C6">
      <w:pPr>
        <w:spacing w:line="240" w:lineRule="atLeast"/>
        <w:ind w:firstLine="709"/>
        <w:jc w:val="both"/>
        <w:rPr>
          <w:sz w:val="28"/>
          <w:szCs w:val="28"/>
        </w:rPr>
      </w:pPr>
      <w:r>
        <w:rPr>
          <w:sz w:val="28"/>
          <w:szCs w:val="28"/>
        </w:rPr>
        <w:t xml:space="preserve">В случае указания участником Варианта № 3 Поставки Товара (доставка на контейнерный терминал </w:t>
      </w:r>
      <w:proofErr w:type="spellStart"/>
      <w:r>
        <w:rPr>
          <w:sz w:val="28"/>
          <w:szCs w:val="28"/>
        </w:rPr>
        <w:t>Базаиха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Pr>
          <w:rStyle w:val="afff8"/>
          <w:b w:val="0"/>
          <w:color w:val="333333"/>
          <w:sz w:val="28"/>
          <w:szCs w:val="28"/>
          <w:shd w:val="clear" w:color="auto" w:fill="FFFFFF"/>
        </w:rPr>
        <w:t>840109</w:t>
      </w:r>
      <w:r>
        <w:rPr>
          <w:sz w:val="28"/>
          <w:szCs w:val="28"/>
        </w:rPr>
        <w:t>, принимаемые в размере 4 </w:t>
      </w:r>
      <w:r w:rsidR="00A81BF1">
        <w:rPr>
          <w:sz w:val="28"/>
          <w:szCs w:val="28"/>
        </w:rPr>
        <w:t>594</w:t>
      </w:r>
      <w:r>
        <w:rPr>
          <w:sz w:val="28"/>
          <w:szCs w:val="28"/>
        </w:rPr>
        <w:t> </w:t>
      </w:r>
      <w:r w:rsidR="00A81BF1">
        <w:rPr>
          <w:sz w:val="28"/>
          <w:szCs w:val="28"/>
        </w:rPr>
        <w:t>986</w:t>
      </w:r>
      <w:r>
        <w:rPr>
          <w:sz w:val="28"/>
          <w:szCs w:val="28"/>
        </w:rPr>
        <w:t xml:space="preserve"> (четыре миллиона </w:t>
      </w:r>
      <w:r w:rsidR="00A81BF1">
        <w:rPr>
          <w:sz w:val="28"/>
          <w:szCs w:val="28"/>
        </w:rPr>
        <w:t>пятьсот девяносто четыре тысячи девятьсот восемьдесят шесть</w:t>
      </w:r>
      <w:r>
        <w:rPr>
          <w:sz w:val="28"/>
          <w:szCs w:val="28"/>
        </w:rPr>
        <w:t>)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63CD1F5A" w14:textId="70E5D323" w:rsidR="00EF080A" w:rsidRDefault="00EF26C6">
      <w:pPr>
        <w:spacing w:line="240" w:lineRule="atLeast"/>
        <w:ind w:firstLine="709"/>
        <w:jc w:val="both"/>
        <w:rPr>
          <w:sz w:val="28"/>
          <w:szCs w:val="28"/>
        </w:rPr>
      </w:pPr>
      <w:r>
        <w:rPr>
          <w:sz w:val="28"/>
          <w:szCs w:val="28"/>
        </w:rPr>
        <w:t>В случае указания участником Варианта № 4 Поставки Товара (доставка на контейнерный терминал Лесок филиала ПАО «</w:t>
      </w:r>
      <w:proofErr w:type="spellStart"/>
      <w:r>
        <w:rPr>
          <w:sz w:val="28"/>
          <w:szCs w:val="28"/>
        </w:rPr>
        <w:t>ТрансКонтейнер</w:t>
      </w:r>
      <w:proofErr w:type="spellEnd"/>
      <w:r>
        <w:rPr>
          <w:sz w:val="28"/>
          <w:szCs w:val="28"/>
        </w:rPr>
        <w:t xml:space="preserve">» на Московской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Pr>
          <w:rStyle w:val="afff8"/>
          <w:b w:val="0"/>
          <w:color w:val="333333"/>
          <w:sz w:val="28"/>
          <w:szCs w:val="28"/>
          <w:shd w:val="clear" w:color="auto" w:fill="FFFFFF"/>
        </w:rPr>
        <w:t>840109</w:t>
      </w:r>
      <w:r>
        <w:rPr>
          <w:sz w:val="28"/>
          <w:szCs w:val="28"/>
        </w:rPr>
        <w:t xml:space="preserve">, принимаемые в размере </w:t>
      </w:r>
      <w:r w:rsidR="00C26D4E">
        <w:rPr>
          <w:sz w:val="28"/>
          <w:szCs w:val="28"/>
        </w:rPr>
        <w:t>5</w:t>
      </w:r>
      <w:r>
        <w:rPr>
          <w:sz w:val="28"/>
          <w:szCs w:val="28"/>
        </w:rPr>
        <w:t> </w:t>
      </w:r>
      <w:r w:rsidR="00C26D4E">
        <w:rPr>
          <w:sz w:val="28"/>
          <w:szCs w:val="28"/>
        </w:rPr>
        <w:t>090 514</w:t>
      </w:r>
      <w:r>
        <w:rPr>
          <w:sz w:val="28"/>
          <w:szCs w:val="28"/>
        </w:rPr>
        <w:t> (</w:t>
      </w:r>
      <w:r w:rsidR="00C26D4E">
        <w:rPr>
          <w:sz w:val="28"/>
          <w:szCs w:val="28"/>
        </w:rPr>
        <w:t>пять миллионов</w:t>
      </w:r>
      <w:r>
        <w:rPr>
          <w:sz w:val="28"/>
          <w:szCs w:val="28"/>
        </w:rPr>
        <w:t xml:space="preserve"> </w:t>
      </w:r>
      <w:r w:rsidR="00C26D4E">
        <w:rPr>
          <w:sz w:val="28"/>
          <w:szCs w:val="28"/>
        </w:rPr>
        <w:t>девяносто тысяч пятьсот четырнадцать</w:t>
      </w:r>
      <w:r>
        <w:rPr>
          <w:sz w:val="28"/>
          <w:szCs w:val="28"/>
        </w:rPr>
        <w:t>)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4F38B422" w14:textId="77777777" w:rsidR="00EF080A" w:rsidRDefault="00EF26C6">
      <w:pPr>
        <w:pStyle w:val="afd"/>
        <w:rPr>
          <w:b/>
          <w:sz w:val="28"/>
          <w:szCs w:val="28"/>
        </w:rPr>
      </w:pPr>
      <w:r>
        <w:rPr>
          <w:sz w:val="28"/>
          <w:szCs w:val="28"/>
        </w:rPr>
        <w:lastRenderedPageBreak/>
        <w:t>В случае указания участником Вариантов №№ 5; 6 Поставки Товара (доставка на контейнерный терминал Барнаул)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4D636088" w14:textId="77777777" w:rsidR="00EF080A" w:rsidRDefault="00EF26C6">
      <w:pPr>
        <w:ind w:firstLine="709"/>
        <w:jc w:val="both"/>
        <w:outlineLvl w:val="1"/>
        <w:rPr>
          <w:b/>
          <w:spacing w:val="1"/>
          <w:sz w:val="28"/>
          <w:szCs w:val="28"/>
        </w:rPr>
      </w:pPr>
      <w:r>
        <w:rPr>
          <w:b/>
          <w:spacing w:val="1"/>
          <w:sz w:val="28"/>
          <w:szCs w:val="28"/>
        </w:rPr>
        <w:t>4.8. Гарантийный период.</w:t>
      </w:r>
    </w:p>
    <w:p w14:paraId="787B159F" w14:textId="77777777" w:rsidR="00EF080A" w:rsidRDefault="00EF26C6">
      <w:pPr>
        <w:ind w:firstLine="709"/>
        <w:jc w:val="both"/>
        <w:outlineLvl w:val="1"/>
        <w:rPr>
          <w:b/>
          <w:i/>
          <w:iCs/>
        </w:rPr>
      </w:pPr>
      <w:r>
        <w:rPr>
          <w:spacing w:val="1"/>
          <w:sz w:val="28"/>
          <w:szCs w:val="28"/>
        </w:rPr>
        <w:t>4.8.1. Гарантийный период на товар – не менее 36 (тридцать шесть) месяцев с даты подписания товарной накладной ТОРГ-12 или УПД.</w:t>
      </w:r>
    </w:p>
    <w:p w14:paraId="76DE5479" w14:textId="77777777" w:rsidR="00EF080A" w:rsidRDefault="00EF26C6">
      <w:pPr>
        <w:spacing w:after="120"/>
        <w:outlineLvl w:val="0"/>
        <w:rPr>
          <w:rFonts w:eastAsia="MS Mincho"/>
          <w:szCs w:val="28"/>
        </w:rPr>
        <w:sectPr w:rsidR="00EF080A">
          <w:headerReference w:type="default" r:id="rId19"/>
          <w:footerReference w:type="even" r:id="rId20"/>
          <w:footerReference w:type="default" r:id="rId21"/>
          <w:pgSz w:w="11907" w:h="16840"/>
          <w:pgMar w:top="1134" w:right="567" w:bottom="1134" w:left="1134" w:header="794" w:footer="794" w:gutter="0"/>
          <w:cols w:space="720"/>
          <w:titlePg/>
          <w:docGrid w:linePitch="360"/>
        </w:sectPr>
      </w:pPr>
      <w:r>
        <w:rPr>
          <w:rFonts w:eastAsia="MS Mincho"/>
          <w:szCs w:val="28"/>
        </w:rPr>
        <w:br w:type="page" w:clear="all"/>
      </w:r>
    </w:p>
    <w:p w14:paraId="4A5BA1D0" w14:textId="77777777" w:rsidR="00EF080A" w:rsidRDefault="00EF26C6">
      <w:pPr>
        <w:pStyle w:val="afd"/>
        <w:ind w:left="709" w:firstLine="0"/>
        <w:jc w:val="center"/>
        <w:outlineLvl w:val="0"/>
      </w:pPr>
      <w:r>
        <w:rPr>
          <w:b/>
          <w:bCs/>
          <w:sz w:val="32"/>
          <w:szCs w:val="32"/>
        </w:rPr>
        <w:lastRenderedPageBreak/>
        <w:t>Раздел 5. Информационная карта</w:t>
      </w:r>
    </w:p>
    <w:p w14:paraId="385B8C25" w14:textId="77777777" w:rsidR="00EF080A" w:rsidRDefault="00EF080A">
      <w:pPr>
        <w:pStyle w:val="1b"/>
        <w:ind w:firstLine="0"/>
        <w:rPr>
          <w:sz w:val="23"/>
          <w:szCs w:val="23"/>
        </w:rPr>
      </w:pPr>
    </w:p>
    <w:p w14:paraId="2B1C2A47" w14:textId="77777777" w:rsidR="00EF080A" w:rsidRDefault="00EF26C6">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F080A" w14:paraId="4ACD0BF0" w14:textId="77777777">
        <w:tc>
          <w:tcPr>
            <w:tcW w:w="426" w:type="dxa"/>
            <w:vAlign w:val="center"/>
          </w:tcPr>
          <w:p w14:paraId="728EC087" w14:textId="77777777" w:rsidR="00EF080A" w:rsidRDefault="00EF26C6">
            <w:pPr>
              <w:pStyle w:val="Default"/>
              <w:jc w:val="center"/>
              <w:rPr>
                <w:b/>
                <w:color w:val="auto"/>
              </w:rPr>
            </w:pPr>
            <w:r>
              <w:rPr>
                <w:b/>
                <w:color w:val="auto"/>
              </w:rPr>
              <w:t>№п/п</w:t>
            </w:r>
          </w:p>
        </w:tc>
        <w:tc>
          <w:tcPr>
            <w:tcW w:w="2126" w:type="dxa"/>
            <w:vAlign w:val="center"/>
          </w:tcPr>
          <w:p w14:paraId="697CF9F8" w14:textId="77777777" w:rsidR="00EF080A" w:rsidRDefault="00EF26C6">
            <w:pPr>
              <w:pStyle w:val="Default"/>
              <w:jc w:val="center"/>
              <w:rPr>
                <w:b/>
                <w:color w:val="auto"/>
              </w:rPr>
            </w:pPr>
            <w:r>
              <w:rPr>
                <w:b/>
                <w:color w:val="auto"/>
              </w:rPr>
              <w:t>Наименование п/п</w:t>
            </w:r>
          </w:p>
        </w:tc>
        <w:tc>
          <w:tcPr>
            <w:tcW w:w="7200" w:type="dxa"/>
            <w:vAlign w:val="center"/>
          </w:tcPr>
          <w:p w14:paraId="7A8E93E7" w14:textId="77777777" w:rsidR="00EF080A" w:rsidRDefault="00EF26C6">
            <w:pPr>
              <w:pStyle w:val="Default"/>
              <w:jc w:val="center"/>
              <w:rPr>
                <w:b/>
                <w:color w:val="auto"/>
              </w:rPr>
            </w:pPr>
            <w:r>
              <w:rPr>
                <w:b/>
                <w:color w:val="auto"/>
              </w:rPr>
              <w:t>Содержание</w:t>
            </w:r>
          </w:p>
        </w:tc>
      </w:tr>
      <w:tr w:rsidR="00EF080A" w14:paraId="2BEA24FE" w14:textId="77777777">
        <w:tc>
          <w:tcPr>
            <w:tcW w:w="426" w:type="dxa"/>
          </w:tcPr>
          <w:p w14:paraId="374FDC51" w14:textId="77777777" w:rsidR="00EF080A" w:rsidRDefault="00EF26C6">
            <w:pPr>
              <w:pStyle w:val="1b"/>
              <w:ind w:left="-57" w:right="-108" w:firstLine="0"/>
              <w:rPr>
                <w:b/>
                <w:sz w:val="24"/>
                <w:szCs w:val="24"/>
              </w:rPr>
            </w:pPr>
            <w:r>
              <w:rPr>
                <w:b/>
                <w:sz w:val="24"/>
                <w:szCs w:val="24"/>
              </w:rPr>
              <w:t>1.</w:t>
            </w:r>
          </w:p>
        </w:tc>
        <w:tc>
          <w:tcPr>
            <w:tcW w:w="2126" w:type="dxa"/>
          </w:tcPr>
          <w:p w14:paraId="0DC3D902" w14:textId="77777777" w:rsidR="00EF080A" w:rsidRDefault="00EF26C6">
            <w:pPr>
              <w:pStyle w:val="Default"/>
              <w:rPr>
                <w:b/>
                <w:color w:val="auto"/>
              </w:rPr>
            </w:pPr>
            <w:r>
              <w:rPr>
                <w:b/>
                <w:color w:val="auto"/>
              </w:rPr>
              <w:t>Предмет Открытого конкурса</w:t>
            </w:r>
          </w:p>
        </w:tc>
        <w:tc>
          <w:tcPr>
            <w:tcW w:w="7200" w:type="dxa"/>
          </w:tcPr>
          <w:p w14:paraId="2D68E371" w14:textId="1303CE51" w:rsidR="00EF080A" w:rsidRDefault="00EF26C6" w:rsidP="008B6DA1">
            <w:pPr>
              <w:pStyle w:val="1b"/>
              <w:ind w:firstLine="397"/>
              <w:rPr>
                <w:sz w:val="24"/>
                <w:szCs w:val="24"/>
              </w:rPr>
            </w:pPr>
            <w:r>
              <w:rPr>
                <w:sz w:val="24"/>
                <w:szCs w:val="24"/>
              </w:rPr>
              <w:t>Открытый конкурс в электронной форме № ОКэ-</w:t>
            </w:r>
            <w:r w:rsidR="008B6DA1">
              <w:rPr>
                <w:sz w:val="24"/>
                <w:szCs w:val="24"/>
              </w:rPr>
              <w:t>ЗСИБ</w:t>
            </w:r>
            <w:r>
              <w:rPr>
                <w:sz w:val="24"/>
                <w:szCs w:val="24"/>
              </w:rPr>
              <w:t>-25-</w:t>
            </w:r>
            <w:r w:rsidR="008B6DA1">
              <w:rPr>
                <w:sz w:val="24"/>
                <w:szCs w:val="24"/>
              </w:rPr>
              <w:t>0002</w:t>
            </w:r>
            <w:r>
              <w:rPr>
                <w:sz w:val="24"/>
                <w:szCs w:val="24"/>
              </w:rPr>
              <w:t xml:space="preserve"> по предмету закупки «Поставка терминального камня для нужд терминала Барнаул в рамках реализации проекта «Реконструкция контейнерных площадок контейнерного терминала Барнаул»»</w:t>
            </w:r>
          </w:p>
        </w:tc>
      </w:tr>
      <w:tr w:rsidR="00EF080A" w14:paraId="5A431165" w14:textId="77777777">
        <w:tc>
          <w:tcPr>
            <w:tcW w:w="426" w:type="dxa"/>
          </w:tcPr>
          <w:p w14:paraId="5099EDED" w14:textId="77777777" w:rsidR="00EF080A" w:rsidRDefault="00EF26C6">
            <w:pPr>
              <w:pStyle w:val="1b"/>
              <w:ind w:left="-57" w:right="-108" w:firstLine="0"/>
              <w:rPr>
                <w:b/>
                <w:sz w:val="24"/>
                <w:szCs w:val="24"/>
              </w:rPr>
            </w:pPr>
            <w:r>
              <w:rPr>
                <w:b/>
                <w:sz w:val="24"/>
                <w:szCs w:val="24"/>
              </w:rPr>
              <w:t>2.</w:t>
            </w:r>
          </w:p>
        </w:tc>
        <w:tc>
          <w:tcPr>
            <w:tcW w:w="2126" w:type="dxa"/>
          </w:tcPr>
          <w:p w14:paraId="3C498C24" w14:textId="77777777" w:rsidR="00EF080A" w:rsidRDefault="00EF26C6">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C922242" w14:textId="77777777" w:rsidR="00EF080A" w:rsidRDefault="00EF26C6">
            <w:pPr>
              <w:pStyle w:val="1b"/>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D392E5F" w14:textId="77777777" w:rsidR="00EF080A" w:rsidRDefault="00EF26C6">
            <w:pPr>
              <w:pStyle w:val="1b"/>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Западно-Сибирской</w:t>
            </w:r>
            <w:proofErr w:type="gramEnd"/>
            <w:r>
              <w:rPr>
                <w:sz w:val="24"/>
                <w:szCs w:val="24"/>
              </w:rPr>
              <w:t xml:space="preserve"> железной дороге.</w:t>
            </w:r>
          </w:p>
          <w:p w14:paraId="55B4B7AB" w14:textId="77777777" w:rsidR="00EF080A" w:rsidRDefault="00EF26C6">
            <w:pPr>
              <w:pStyle w:val="1b"/>
              <w:ind w:firstLine="0"/>
              <w:rPr>
                <w:sz w:val="24"/>
                <w:szCs w:val="24"/>
              </w:rPr>
            </w:pPr>
            <w:r>
              <w:rPr>
                <w:sz w:val="24"/>
                <w:szCs w:val="24"/>
              </w:rPr>
              <w:t>Адрес: РФ, 630001, г. Новосибирск, ул. Жуковского, д. 102.</w:t>
            </w:r>
          </w:p>
          <w:p w14:paraId="10F70E10" w14:textId="77777777" w:rsidR="00EF080A" w:rsidRDefault="00EF26C6">
            <w:pPr>
              <w:pStyle w:val="1b"/>
              <w:widowControl w:val="0"/>
              <w:ind w:firstLine="0"/>
              <w:rPr>
                <w:sz w:val="24"/>
                <w:szCs w:val="24"/>
              </w:rPr>
            </w:pPr>
            <w:r>
              <w:rPr>
                <w:sz w:val="24"/>
                <w:szCs w:val="24"/>
              </w:rPr>
              <w:t>Контактная информация Заказчика (383) 322-83-00 (доб. 5517)</w:t>
            </w:r>
          </w:p>
          <w:p w14:paraId="70E347B6" w14:textId="77777777" w:rsidR="00EF080A" w:rsidRDefault="00EF26C6">
            <w:pPr>
              <w:rPr>
                <w:rFonts w:ascii="Calibri" w:hAnsi="Calibri" w:cs="Calibri"/>
                <w:color w:val="000000"/>
                <w:sz w:val="22"/>
                <w:szCs w:val="22"/>
                <w:lang w:eastAsia="ru-RU"/>
              </w:rPr>
            </w:pPr>
            <w:r>
              <w:t xml:space="preserve">Контактная информация Организатора: (383) 322-83-00 (доб. 5539), электронный адрес: </w:t>
            </w:r>
            <w:proofErr w:type="spellStart"/>
            <w:r>
              <w:t>zakupki-zsb</w:t>
            </w:r>
            <w:proofErr w:type="spellEnd"/>
            <w:r>
              <w:t>@</w:t>
            </w:r>
            <w:proofErr w:type="spellStart"/>
            <w:r>
              <w:rPr>
                <w:lang w:val="en-US"/>
              </w:rPr>
              <w:t>trcont</w:t>
            </w:r>
            <w:proofErr w:type="spellEnd"/>
            <w:r>
              <w:t>.</w:t>
            </w:r>
            <w:proofErr w:type="spellStart"/>
            <w:r>
              <w:rPr>
                <w:lang w:val="en-US"/>
              </w:rPr>
              <w:t>ru</w:t>
            </w:r>
            <w:proofErr w:type="spellEnd"/>
            <w:r>
              <w:t>.</w:t>
            </w:r>
          </w:p>
        </w:tc>
      </w:tr>
      <w:tr w:rsidR="00EF080A" w14:paraId="0E4D78D4" w14:textId="77777777">
        <w:tc>
          <w:tcPr>
            <w:tcW w:w="426" w:type="dxa"/>
          </w:tcPr>
          <w:p w14:paraId="59FF2855" w14:textId="77777777" w:rsidR="00EF080A" w:rsidRDefault="00EF26C6">
            <w:pPr>
              <w:pStyle w:val="1b"/>
              <w:ind w:left="-57" w:right="-108" w:firstLine="0"/>
              <w:rPr>
                <w:b/>
                <w:sz w:val="24"/>
                <w:szCs w:val="24"/>
              </w:rPr>
            </w:pPr>
            <w:r>
              <w:rPr>
                <w:b/>
                <w:sz w:val="24"/>
                <w:szCs w:val="24"/>
              </w:rPr>
              <w:t>3.</w:t>
            </w:r>
          </w:p>
        </w:tc>
        <w:tc>
          <w:tcPr>
            <w:tcW w:w="2126" w:type="dxa"/>
          </w:tcPr>
          <w:p w14:paraId="2CBB1A26" w14:textId="77777777" w:rsidR="00EF080A" w:rsidRDefault="00EF26C6">
            <w:pPr>
              <w:pStyle w:val="Default"/>
              <w:rPr>
                <w:b/>
                <w:color w:val="auto"/>
              </w:rPr>
            </w:pPr>
            <w:r>
              <w:rPr>
                <w:b/>
                <w:color w:val="auto"/>
              </w:rPr>
              <w:t>Конкурсная комиссия</w:t>
            </w:r>
          </w:p>
        </w:tc>
        <w:tc>
          <w:tcPr>
            <w:tcW w:w="7200" w:type="dxa"/>
          </w:tcPr>
          <w:p w14:paraId="187A18CD" w14:textId="77777777" w:rsidR="00146324" w:rsidRPr="005361C0" w:rsidRDefault="00146324" w:rsidP="00146324">
            <w:pPr>
              <w:pStyle w:val="1b"/>
              <w:widowControl w:val="0"/>
              <w:ind w:firstLine="397"/>
              <w:rPr>
                <w:sz w:val="24"/>
                <w:szCs w:val="24"/>
              </w:rPr>
            </w:pPr>
            <w:r w:rsidRPr="005361C0">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5361C0">
              <w:rPr>
                <w:sz w:val="24"/>
                <w:szCs w:val="24"/>
              </w:rPr>
              <w:t>ТрансКонтейнер</w:t>
            </w:r>
            <w:proofErr w:type="spellEnd"/>
            <w:r w:rsidRPr="005361C0">
              <w:rPr>
                <w:sz w:val="24"/>
                <w:szCs w:val="24"/>
              </w:rPr>
              <w:t xml:space="preserve">». </w:t>
            </w:r>
          </w:p>
          <w:p w14:paraId="56EE4803" w14:textId="1F1621A1" w:rsidR="00EF080A" w:rsidRDefault="00146324" w:rsidP="00146324">
            <w:pPr>
              <w:pStyle w:val="1b"/>
              <w:ind w:firstLine="0"/>
              <w:rPr>
                <w:sz w:val="24"/>
                <w:szCs w:val="24"/>
                <w:highlight w:val="cyan"/>
              </w:rPr>
            </w:pPr>
            <w:r w:rsidRPr="005361C0">
              <w:rPr>
                <w:sz w:val="24"/>
                <w:szCs w:val="24"/>
              </w:rPr>
              <w:t>Адрес: РФ, 125047, г. Москва, Оружейный переулок, 19.</w:t>
            </w:r>
          </w:p>
        </w:tc>
      </w:tr>
      <w:tr w:rsidR="00EF080A" w14:paraId="418F56EE" w14:textId="77777777">
        <w:tc>
          <w:tcPr>
            <w:tcW w:w="426" w:type="dxa"/>
          </w:tcPr>
          <w:p w14:paraId="4D211968" w14:textId="77777777" w:rsidR="00EF080A" w:rsidRDefault="00EF26C6">
            <w:pPr>
              <w:pStyle w:val="1b"/>
              <w:ind w:left="-57" w:right="-108" w:firstLine="0"/>
              <w:rPr>
                <w:b/>
                <w:sz w:val="24"/>
                <w:szCs w:val="24"/>
              </w:rPr>
            </w:pPr>
            <w:r>
              <w:rPr>
                <w:b/>
                <w:sz w:val="24"/>
                <w:szCs w:val="24"/>
              </w:rPr>
              <w:t>4.</w:t>
            </w:r>
          </w:p>
        </w:tc>
        <w:tc>
          <w:tcPr>
            <w:tcW w:w="2126" w:type="dxa"/>
          </w:tcPr>
          <w:p w14:paraId="09D8940F" w14:textId="77777777" w:rsidR="00EF080A" w:rsidRDefault="00EF26C6">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4B4BECB" w14:textId="77777777" w:rsidR="00EF080A" w:rsidRDefault="00EF26C6">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tooltip="http://www.trcont.com/" w:history="1">
              <w:r>
                <w:rPr>
                  <w:rStyle w:val="ac"/>
                  <w:sz w:val="24"/>
                  <w:szCs w:val="24"/>
                </w:rPr>
                <w:t>www.trcont.com</w:t>
              </w:r>
            </w:hyperlink>
            <w:r>
              <w:rPr>
                <w:sz w:val="24"/>
                <w:szCs w:val="24"/>
              </w:rPr>
              <w:t>).</w:t>
            </w:r>
          </w:p>
          <w:p w14:paraId="35084631" w14:textId="77777777" w:rsidR="00EF080A" w:rsidRDefault="00EF26C6">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979947A" w14:textId="3DA1C3F6" w:rsidR="00EF080A" w:rsidRDefault="00EF26C6">
            <w:pPr>
              <w:pStyle w:val="1b"/>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w:t>
            </w:r>
            <w:r w:rsidR="00197C96">
              <w:rPr>
                <w:sz w:val="24"/>
                <w:szCs w:val="24"/>
              </w:rPr>
              <w:t xml:space="preserve">торговой площадки </w:t>
            </w:r>
            <w:hyperlink r:id="rId23" w:history="1">
              <w:r w:rsidR="00197C96">
                <w:rPr>
                  <w:rStyle w:val="ac"/>
                  <w:sz w:val="24"/>
                  <w:szCs w:val="24"/>
                  <w:lang w:val="en-US"/>
                </w:rPr>
                <w:t>www</w:t>
              </w:r>
              <w:r w:rsidR="00197C96">
                <w:rPr>
                  <w:rStyle w:val="ac"/>
                  <w:sz w:val="24"/>
                  <w:szCs w:val="24"/>
                </w:rPr>
                <w:t>.</w:t>
              </w:r>
              <w:proofErr w:type="spellStart"/>
              <w:r w:rsidR="00197C96">
                <w:rPr>
                  <w:rStyle w:val="ac"/>
                  <w:sz w:val="24"/>
                  <w:szCs w:val="24"/>
                  <w:lang w:val="en-US"/>
                </w:rPr>
                <w:t>otc</w:t>
              </w:r>
              <w:proofErr w:type="spellEnd"/>
              <w:r w:rsidR="00197C96">
                <w:rPr>
                  <w:rStyle w:val="ac"/>
                  <w:sz w:val="24"/>
                  <w:szCs w:val="24"/>
                </w:rPr>
                <w:t>.</w:t>
              </w:r>
              <w:proofErr w:type="spellStart"/>
              <w:r w:rsidR="00197C96">
                <w:rPr>
                  <w:rStyle w:val="ac"/>
                  <w:sz w:val="24"/>
                  <w:szCs w:val="24"/>
                  <w:lang w:val="en-US"/>
                </w:rPr>
                <w:t>ru</w:t>
              </w:r>
              <w:proofErr w:type="spellEnd"/>
            </w:hyperlink>
            <w:r>
              <w:rPr>
                <w:sz w:val="24"/>
                <w:szCs w:val="24"/>
              </w:rPr>
              <w:t>.</w:t>
            </w:r>
          </w:p>
          <w:p w14:paraId="6841DB84" w14:textId="77777777" w:rsidR="00EF080A" w:rsidRDefault="00EF26C6">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c"/>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tooltip="mailto:info@otc.ru" w:history="1">
              <w:r>
                <w:rPr>
                  <w:rStyle w:val="ac"/>
                  <w:sz w:val="24"/>
                  <w:szCs w:val="24"/>
                </w:rPr>
                <w:t>info@otc.ru</w:t>
              </w:r>
            </w:hyperlink>
          </w:p>
        </w:tc>
      </w:tr>
      <w:tr w:rsidR="00EF080A" w14:paraId="7789083E" w14:textId="77777777">
        <w:tc>
          <w:tcPr>
            <w:tcW w:w="426" w:type="dxa"/>
          </w:tcPr>
          <w:p w14:paraId="3306CB98" w14:textId="77777777" w:rsidR="00EF080A" w:rsidRDefault="00EF26C6">
            <w:pPr>
              <w:pStyle w:val="1b"/>
              <w:ind w:left="-57" w:right="-108" w:firstLine="0"/>
              <w:rPr>
                <w:b/>
                <w:sz w:val="24"/>
                <w:szCs w:val="24"/>
              </w:rPr>
            </w:pPr>
            <w:r>
              <w:rPr>
                <w:b/>
                <w:sz w:val="24"/>
                <w:szCs w:val="24"/>
              </w:rPr>
              <w:lastRenderedPageBreak/>
              <w:t>5.</w:t>
            </w:r>
          </w:p>
        </w:tc>
        <w:tc>
          <w:tcPr>
            <w:tcW w:w="2126" w:type="dxa"/>
          </w:tcPr>
          <w:p w14:paraId="26BD459C" w14:textId="77777777" w:rsidR="00EF080A" w:rsidRDefault="00EF26C6">
            <w:pPr>
              <w:pStyle w:val="Default"/>
              <w:rPr>
                <w:b/>
                <w:color w:val="auto"/>
              </w:rPr>
            </w:pPr>
            <w:r>
              <w:rPr>
                <w:b/>
                <w:color w:val="auto"/>
              </w:rPr>
              <w:t>Начальная (максимальная) цена договора/ цена лота</w:t>
            </w:r>
          </w:p>
        </w:tc>
        <w:tc>
          <w:tcPr>
            <w:tcW w:w="7200" w:type="dxa"/>
          </w:tcPr>
          <w:p w14:paraId="46243EC6" w14:textId="7211D9F5" w:rsidR="00EF080A" w:rsidRPr="008B6DA1" w:rsidRDefault="00EF26C6" w:rsidP="002B388A">
            <w:pPr>
              <w:pStyle w:val="1b"/>
              <w:ind w:firstLine="397"/>
              <w:rPr>
                <w:sz w:val="24"/>
                <w:szCs w:val="24"/>
              </w:rPr>
            </w:pPr>
            <w:r w:rsidRPr="008B6DA1">
              <w:rPr>
                <w:sz w:val="24"/>
                <w:szCs w:val="24"/>
              </w:rPr>
              <w:t>Начальная (максимальная) цена договора составляет 15</w:t>
            </w:r>
            <w:r w:rsidR="002B388A" w:rsidRPr="008B6DA1">
              <w:rPr>
                <w:sz w:val="24"/>
                <w:szCs w:val="24"/>
              </w:rPr>
              <w:t>685785</w:t>
            </w:r>
            <w:r w:rsidRPr="008B6DA1">
              <w:rPr>
                <w:sz w:val="24"/>
                <w:szCs w:val="24"/>
              </w:rPr>
              <w:t xml:space="preserve"> (пятнадцать миллионов </w:t>
            </w:r>
            <w:r w:rsidR="002B388A" w:rsidRPr="008B6DA1">
              <w:rPr>
                <w:sz w:val="24"/>
                <w:szCs w:val="24"/>
              </w:rPr>
              <w:t>шестьсот восемьдесят пять тысяч семьсот восемьдесят пять) рублей 47</w:t>
            </w:r>
            <w:r w:rsidRPr="008B6DA1">
              <w:rPr>
                <w:sz w:val="24"/>
                <w:szCs w:val="24"/>
              </w:rPr>
              <w:t xml:space="preserve"> копеек с учетом всех налогов (кроме НДС), </w:t>
            </w:r>
            <w:r w:rsidRPr="008B6DA1">
              <w:rPr>
                <w:sz w:val="24"/>
                <w:szCs w:val="24"/>
                <w:lang w:val="en-US"/>
              </w:rPr>
              <w:t>c</w:t>
            </w:r>
            <w:r w:rsidRPr="008B6DA1">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EF080A" w14:paraId="64D20D13" w14:textId="77777777">
        <w:tc>
          <w:tcPr>
            <w:tcW w:w="426" w:type="dxa"/>
          </w:tcPr>
          <w:p w14:paraId="5F0E3C51" w14:textId="77777777" w:rsidR="00EF080A" w:rsidRDefault="00EF26C6">
            <w:pPr>
              <w:pStyle w:val="1b"/>
              <w:ind w:left="-57" w:right="-108" w:firstLine="0"/>
              <w:rPr>
                <w:b/>
                <w:sz w:val="24"/>
                <w:szCs w:val="24"/>
              </w:rPr>
            </w:pPr>
            <w:r>
              <w:rPr>
                <w:b/>
                <w:sz w:val="24"/>
                <w:szCs w:val="24"/>
              </w:rPr>
              <w:t>6.</w:t>
            </w:r>
          </w:p>
        </w:tc>
        <w:tc>
          <w:tcPr>
            <w:tcW w:w="2126" w:type="dxa"/>
          </w:tcPr>
          <w:p w14:paraId="402CCAC4" w14:textId="77777777" w:rsidR="00EF080A" w:rsidRDefault="00EF26C6">
            <w:pPr>
              <w:pStyle w:val="Default"/>
              <w:rPr>
                <w:b/>
                <w:color w:val="auto"/>
              </w:rPr>
            </w:pPr>
            <w:r>
              <w:rPr>
                <w:b/>
                <w:color w:val="auto"/>
              </w:rPr>
              <w:t>Дата опубликования Открытого конкурса</w:t>
            </w:r>
          </w:p>
        </w:tc>
        <w:tc>
          <w:tcPr>
            <w:tcW w:w="7200" w:type="dxa"/>
          </w:tcPr>
          <w:p w14:paraId="116B84CB" w14:textId="50F3F7D1" w:rsidR="00EF080A" w:rsidRPr="008B6DA1" w:rsidRDefault="00171621" w:rsidP="008B6DA1">
            <w:pPr>
              <w:jc w:val="both"/>
              <w:rPr>
                <w:b/>
              </w:rPr>
            </w:pPr>
            <w:r w:rsidRPr="008B6DA1">
              <w:t>«</w:t>
            </w:r>
            <w:r w:rsidR="008B6DA1" w:rsidRPr="008B6DA1">
              <w:t>18</w:t>
            </w:r>
            <w:r w:rsidRPr="008B6DA1">
              <w:t xml:space="preserve">» </w:t>
            </w:r>
            <w:r w:rsidR="008B6DA1" w:rsidRPr="008B6DA1">
              <w:t>марта</w:t>
            </w:r>
            <w:r w:rsidRPr="008B6DA1">
              <w:t xml:space="preserve"> 2025</w:t>
            </w:r>
            <w:r w:rsidR="00EF26C6" w:rsidRPr="008B6DA1">
              <w:t xml:space="preserve"> г.</w:t>
            </w:r>
          </w:p>
        </w:tc>
      </w:tr>
      <w:tr w:rsidR="00EF080A" w14:paraId="31ACF2FA" w14:textId="77777777">
        <w:tc>
          <w:tcPr>
            <w:tcW w:w="426" w:type="dxa"/>
          </w:tcPr>
          <w:p w14:paraId="694C8DFB" w14:textId="77777777" w:rsidR="00EF080A" w:rsidRDefault="00EF26C6">
            <w:pPr>
              <w:pStyle w:val="1b"/>
              <w:ind w:left="-57" w:right="-108" w:firstLine="0"/>
              <w:rPr>
                <w:b/>
                <w:sz w:val="24"/>
                <w:szCs w:val="24"/>
              </w:rPr>
            </w:pPr>
            <w:r>
              <w:rPr>
                <w:b/>
                <w:sz w:val="24"/>
                <w:szCs w:val="24"/>
              </w:rPr>
              <w:t>7.</w:t>
            </w:r>
          </w:p>
        </w:tc>
        <w:tc>
          <w:tcPr>
            <w:tcW w:w="2126" w:type="dxa"/>
          </w:tcPr>
          <w:p w14:paraId="38EFCE98" w14:textId="77777777" w:rsidR="00EF080A" w:rsidRDefault="00EF26C6">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2D57316" w14:textId="720F96B2" w:rsidR="00EF080A" w:rsidRPr="008B6DA1" w:rsidRDefault="00EF26C6" w:rsidP="008B6DA1">
            <w:pPr>
              <w:pStyle w:val="1b"/>
              <w:ind w:firstLine="397"/>
              <w:rPr>
                <w:b/>
                <w:sz w:val="24"/>
                <w:szCs w:val="24"/>
              </w:rPr>
            </w:pPr>
            <w:r w:rsidRPr="008B6DA1">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171621" w:rsidRPr="008B6DA1">
              <w:rPr>
                <w:sz w:val="24"/>
                <w:szCs w:val="24"/>
              </w:rPr>
              <w:t>«</w:t>
            </w:r>
            <w:r w:rsidR="008B6DA1" w:rsidRPr="008B6DA1">
              <w:rPr>
                <w:sz w:val="24"/>
                <w:szCs w:val="24"/>
              </w:rPr>
              <w:t>02</w:t>
            </w:r>
            <w:r w:rsidR="00171621" w:rsidRPr="008B6DA1">
              <w:rPr>
                <w:sz w:val="24"/>
                <w:szCs w:val="24"/>
              </w:rPr>
              <w:t xml:space="preserve">» </w:t>
            </w:r>
            <w:r w:rsidR="008B6DA1" w:rsidRPr="008B6DA1">
              <w:rPr>
                <w:sz w:val="24"/>
                <w:szCs w:val="24"/>
              </w:rPr>
              <w:t>апреля</w:t>
            </w:r>
            <w:r w:rsidR="00171621" w:rsidRPr="008B6DA1">
              <w:rPr>
                <w:sz w:val="24"/>
                <w:szCs w:val="24"/>
              </w:rPr>
              <w:t xml:space="preserve"> 2025</w:t>
            </w:r>
            <w:r w:rsidRPr="008B6DA1">
              <w:rPr>
                <w:sz w:val="24"/>
                <w:szCs w:val="24"/>
              </w:rPr>
              <w:t xml:space="preserve"> г. </w:t>
            </w:r>
            <w:r w:rsidR="008B6DA1" w:rsidRPr="008B6DA1">
              <w:rPr>
                <w:sz w:val="24"/>
                <w:szCs w:val="24"/>
              </w:rPr>
              <w:t>10</w:t>
            </w:r>
            <w:r w:rsidRPr="008B6DA1">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F080A" w14:paraId="5E7057D9" w14:textId="77777777">
        <w:tc>
          <w:tcPr>
            <w:tcW w:w="426" w:type="dxa"/>
          </w:tcPr>
          <w:p w14:paraId="52F22E72" w14:textId="77777777" w:rsidR="00EF080A" w:rsidRDefault="00EF26C6">
            <w:pPr>
              <w:pStyle w:val="1b"/>
              <w:ind w:left="-57" w:right="-108" w:firstLine="0"/>
              <w:rPr>
                <w:b/>
                <w:sz w:val="24"/>
                <w:szCs w:val="24"/>
              </w:rPr>
            </w:pPr>
            <w:r>
              <w:rPr>
                <w:b/>
                <w:sz w:val="24"/>
                <w:szCs w:val="24"/>
              </w:rPr>
              <w:t>8.</w:t>
            </w:r>
          </w:p>
        </w:tc>
        <w:tc>
          <w:tcPr>
            <w:tcW w:w="2126" w:type="dxa"/>
          </w:tcPr>
          <w:p w14:paraId="2FECAC26" w14:textId="77777777" w:rsidR="00EF080A" w:rsidRDefault="00EF26C6">
            <w:pPr>
              <w:pStyle w:val="Default"/>
              <w:rPr>
                <w:b/>
                <w:color w:val="auto"/>
              </w:rPr>
            </w:pPr>
            <w:r>
              <w:rPr>
                <w:b/>
                <w:color w:val="auto"/>
              </w:rPr>
              <w:t>Рассмотрение, оценка и сопоставление Заявок</w:t>
            </w:r>
          </w:p>
        </w:tc>
        <w:tc>
          <w:tcPr>
            <w:tcW w:w="7200" w:type="dxa"/>
          </w:tcPr>
          <w:p w14:paraId="2594F464" w14:textId="1B31A10A" w:rsidR="00EF080A" w:rsidRPr="008B6DA1" w:rsidRDefault="00EF26C6" w:rsidP="008B6DA1">
            <w:pPr>
              <w:pStyle w:val="1b"/>
              <w:ind w:firstLine="397"/>
              <w:rPr>
                <w:sz w:val="24"/>
                <w:szCs w:val="24"/>
              </w:rPr>
            </w:pPr>
            <w:r w:rsidRPr="008B6DA1">
              <w:rPr>
                <w:sz w:val="24"/>
                <w:szCs w:val="24"/>
              </w:rPr>
              <w:t>Рассмотрение, оценка и сопоставление Заявок состоится «</w:t>
            </w:r>
            <w:r w:rsidR="008B6DA1" w:rsidRPr="008B6DA1">
              <w:rPr>
                <w:sz w:val="24"/>
                <w:szCs w:val="24"/>
              </w:rPr>
              <w:t>04</w:t>
            </w:r>
            <w:r w:rsidRPr="008B6DA1">
              <w:rPr>
                <w:sz w:val="24"/>
                <w:szCs w:val="24"/>
              </w:rPr>
              <w:t xml:space="preserve">» </w:t>
            </w:r>
            <w:r w:rsidR="008B6DA1" w:rsidRPr="008B6DA1">
              <w:rPr>
                <w:sz w:val="24"/>
                <w:szCs w:val="24"/>
              </w:rPr>
              <w:t>апреля</w:t>
            </w:r>
            <w:r w:rsidRPr="008B6DA1">
              <w:rPr>
                <w:sz w:val="24"/>
                <w:szCs w:val="24"/>
              </w:rPr>
              <w:t xml:space="preserve"> 202</w:t>
            </w:r>
            <w:r w:rsidR="00171621" w:rsidRPr="008B6DA1">
              <w:rPr>
                <w:sz w:val="24"/>
                <w:szCs w:val="24"/>
              </w:rPr>
              <w:t>5</w:t>
            </w:r>
            <w:r w:rsidRPr="008B6DA1">
              <w:rPr>
                <w:sz w:val="24"/>
                <w:szCs w:val="24"/>
              </w:rPr>
              <w:t xml:space="preserve"> г. </w:t>
            </w:r>
            <w:r w:rsidR="008B6DA1" w:rsidRPr="008B6DA1">
              <w:rPr>
                <w:sz w:val="24"/>
                <w:szCs w:val="24"/>
              </w:rPr>
              <w:t>10</w:t>
            </w:r>
            <w:r w:rsidRPr="008B6DA1">
              <w:rPr>
                <w:sz w:val="24"/>
                <w:szCs w:val="24"/>
              </w:rPr>
              <w:t xml:space="preserve"> часов 00 минут местного времени по адресу, указанному в пункте 2 Информационной карты.</w:t>
            </w:r>
          </w:p>
        </w:tc>
      </w:tr>
      <w:tr w:rsidR="00EF080A" w14:paraId="026E09CF" w14:textId="77777777">
        <w:tc>
          <w:tcPr>
            <w:tcW w:w="426" w:type="dxa"/>
          </w:tcPr>
          <w:p w14:paraId="16E71087" w14:textId="77777777" w:rsidR="00EF080A" w:rsidRDefault="00EF26C6">
            <w:pPr>
              <w:pStyle w:val="1b"/>
              <w:ind w:left="-57" w:right="-108" w:firstLine="0"/>
              <w:rPr>
                <w:b/>
                <w:sz w:val="24"/>
                <w:szCs w:val="24"/>
              </w:rPr>
            </w:pPr>
            <w:r>
              <w:rPr>
                <w:b/>
                <w:sz w:val="24"/>
                <w:szCs w:val="24"/>
              </w:rPr>
              <w:t>9.</w:t>
            </w:r>
          </w:p>
        </w:tc>
        <w:tc>
          <w:tcPr>
            <w:tcW w:w="2126" w:type="dxa"/>
          </w:tcPr>
          <w:p w14:paraId="3971C5B6" w14:textId="77777777" w:rsidR="00EF080A" w:rsidRDefault="00EF26C6">
            <w:pPr>
              <w:pStyle w:val="Default"/>
              <w:rPr>
                <w:b/>
                <w:color w:val="auto"/>
              </w:rPr>
            </w:pPr>
            <w:r>
              <w:rPr>
                <w:b/>
                <w:color w:val="auto"/>
              </w:rPr>
              <w:t>Подведение итогов</w:t>
            </w:r>
          </w:p>
        </w:tc>
        <w:tc>
          <w:tcPr>
            <w:tcW w:w="7200" w:type="dxa"/>
          </w:tcPr>
          <w:p w14:paraId="5CBAB992" w14:textId="5403F520" w:rsidR="00EF080A" w:rsidRPr="008B6DA1" w:rsidRDefault="00EF26C6" w:rsidP="008B6DA1">
            <w:pPr>
              <w:pStyle w:val="1b"/>
              <w:ind w:firstLine="0"/>
              <w:rPr>
                <w:sz w:val="24"/>
                <w:szCs w:val="24"/>
              </w:rPr>
            </w:pPr>
            <w:r w:rsidRPr="008B6DA1">
              <w:rPr>
                <w:sz w:val="24"/>
                <w:szCs w:val="24"/>
              </w:rPr>
              <w:t xml:space="preserve">Подведение итогов состоится не позднее </w:t>
            </w:r>
            <w:bookmarkStart w:id="21" w:name="OLE_LINK14"/>
            <w:bookmarkStart w:id="22" w:name="OLE_LINK15"/>
            <w:bookmarkStart w:id="23" w:name="OLE_LINK28"/>
            <w:r w:rsidR="00171621" w:rsidRPr="008B6DA1">
              <w:rPr>
                <w:sz w:val="24"/>
                <w:szCs w:val="24"/>
              </w:rPr>
              <w:t>«</w:t>
            </w:r>
            <w:r w:rsidR="008B6DA1" w:rsidRPr="008B6DA1">
              <w:rPr>
                <w:sz w:val="24"/>
                <w:szCs w:val="24"/>
              </w:rPr>
              <w:t>23</w:t>
            </w:r>
            <w:r w:rsidR="00171621" w:rsidRPr="008B6DA1">
              <w:rPr>
                <w:sz w:val="24"/>
                <w:szCs w:val="24"/>
              </w:rPr>
              <w:t xml:space="preserve">» </w:t>
            </w:r>
            <w:r w:rsidR="008B6DA1" w:rsidRPr="008B6DA1">
              <w:rPr>
                <w:sz w:val="24"/>
                <w:szCs w:val="24"/>
              </w:rPr>
              <w:t>апреля</w:t>
            </w:r>
            <w:r w:rsidR="00171621" w:rsidRPr="008B6DA1">
              <w:rPr>
                <w:sz w:val="24"/>
                <w:szCs w:val="24"/>
              </w:rPr>
              <w:t xml:space="preserve"> 2025</w:t>
            </w:r>
            <w:r w:rsidRPr="008B6DA1">
              <w:rPr>
                <w:sz w:val="24"/>
                <w:szCs w:val="24"/>
              </w:rPr>
              <w:t xml:space="preserve"> г. 14 часов 00 минут</w:t>
            </w:r>
            <w:bookmarkEnd w:id="21"/>
            <w:bookmarkEnd w:id="22"/>
            <w:bookmarkEnd w:id="23"/>
            <w:r w:rsidRPr="008B6DA1">
              <w:rPr>
                <w:sz w:val="24"/>
                <w:szCs w:val="24"/>
              </w:rPr>
              <w:t xml:space="preserve"> местного времени по адресу, указанному в пункте 3 Информационной карты.</w:t>
            </w:r>
          </w:p>
        </w:tc>
      </w:tr>
      <w:tr w:rsidR="00EF080A" w14:paraId="550E3A5C" w14:textId="77777777">
        <w:tc>
          <w:tcPr>
            <w:tcW w:w="426" w:type="dxa"/>
          </w:tcPr>
          <w:p w14:paraId="527AEFAA" w14:textId="77777777" w:rsidR="00EF080A" w:rsidRDefault="00EF26C6">
            <w:pPr>
              <w:pStyle w:val="1b"/>
              <w:ind w:left="-57" w:right="-108" w:firstLine="0"/>
              <w:rPr>
                <w:b/>
                <w:sz w:val="24"/>
                <w:szCs w:val="24"/>
              </w:rPr>
            </w:pPr>
            <w:r>
              <w:rPr>
                <w:b/>
                <w:sz w:val="24"/>
                <w:szCs w:val="24"/>
              </w:rPr>
              <w:t>10.</w:t>
            </w:r>
          </w:p>
        </w:tc>
        <w:tc>
          <w:tcPr>
            <w:tcW w:w="2126" w:type="dxa"/>
          </w:tcPr>
          <w:p w14:paraId="51491FB4" w14:textId="77777777" w:rsidR="00EF080A" w:rsidRDefault="00EF26C6">
            <w:pPr>
              <w:pStyle w:val="Default"/>
              <w:rPr>
                <w:b/>
                <w:color w:val="auto"/>
              </w:rPr>
            </w:pPr>
            <w:r>
              <w:rPr>
                <w:b/>
                <w:color w:val="auto"/>
              </w:rPr>
              <w:t>Количество лотов</w:t>
            </w:r>
          </w:p>
        </w:tc>
        <w:tc>
          <w:tcPr>
            <w:tcW w:w="7200" w:type="dxa"/>
          </w:tcPr>
          <w:p w14:paraId="7D523027" w14:textId="77777777" w:rsidR="00EF080A" w:rsidRPr="008B6DA1" w:rsidRDefault="00EF26C6">
            <w:pPr>
              <w:pStyle w:val="1b"/>
              <w:ind w:firstLine="0"/>
              <w:rPr>
                <w:b/>
                <w:sz w:val="24"/>
                <w:szCs w:val="24"/>
                <w:lang w:val="en-US"/>
              </w:rPr>
            </w:pPr>
            <w:proofErr w:type="spellStart"/>
            <w:r w:rsidRPr="008B6DA1">
              <w:rPr>
                <w:sz w:val="24"/>
                <w:szCs w:val="24"/>
                <w:lang w:val="en-US"/>
              </w:rPr>
              <w:t>один</w:t>
            </w:r>
            <w:proofErr w:type="spellEnd"/>
            <w:r w:rsidRPr="008B6DA1">
              <w:rPr>
                <w:sz w:val="24"/>
                <w:szCs w:val="24"/>
                <w:lang w:val="en-US"/>
              </w:rPr>
              <w:t xml:space="preserve"> </w:t>
            </w:r>
            <w:proofErr w:type="spellStart"/>
            <w:r w:rsidRPr="008B6DA1">
              <w:rPr>
                <w:sz w:val="24"/>
                <w:szCs w:val="24"/>
                <w:lang w:val="en-US"/>
              </w:rPr>
              <w:t>лот</w:t>
            </w:r>
            <w:proofErr w:type="spellEnd"/>
          </w:p>
        </w:tc>
      </w:tr>
      <w:tr w:rsidR="00EF080A" w14:paraId="1BFE4B55" w14:textId="77777777">
        <w:tc>
          <w:tcPr>
            <w:tcW w:w="426" w:type="dxa"/>
          </w:tcPr>
          <w:p w14:paraId="1DE1AE5F" w14:textId="77777777" w:rsidR="00EF080A" w:rsidRDefault="00EF26C6">
            <w:pPr>
              <w:pStyle w:val="1b"/>
              <w:ind w:left="-57" w:right="-108" w:firstLine="0"/>
              <w:rPr>
                <w:b/>
                <w:sz w:val="24"/>
                <w:szCs w:val="24"/>
              </w:rPr>
            </w:pPr>
            <w:r>
              <w:rPr>
                <w:b/>
                <w:sz w:val="24"/>
                <w:szCs w:val="24"/>
              </w:rPr>
              <w:t>11.</w:t>
            </w:r>
          </w:p>
        </w:tc>
        <w:tc>
          <w:tcPr>
            <w:tcW w:w="2126" w:type="dxa"/>
          </w:tcPr>
          <w:p w14:paraId="75EB28E8" w14:textId="77777777" w:rsidR="00EF080A" w:rsidRDefault="00EF26C6">
            <w:pPr>
              <w:pStyle w:val="Default"/>
              <w:rPr>
                <w:b/>
                <w:color w:val="auto"/>
              </w:rPr>
            </w:pPr>
            <w:r>
              <w:rPr>
                <w:b/>
                <w:color w:val="auto"/>
              </w:rPr>
              <w:t>Официальный язык</w:t>
            </w:r>
          </w:p>
        </w:tc>
        <w:tc>
          <w:tcPr>
            <w:tcW w:w="7200" w:type="dxa"/>
          </w:tcPr>
          <w:p w14:paraId="598D4789" w14:textId="77777777" w:rsidR="00EF080A" w:rsidRDefault="00EF26C6">
            <w:pPr>
              <w:pStyle w:val="aff2"/>
              <w:jc w:val="both"/>
              <w:rPr>
                <w:sz w:val="24"/>
                <w:szCs w:val="24"/>
              </w:rPr>
            </w:pPr>
            <w:r>
              <w:rPr>
                <w:sz w:val="24"/>
                <w:szCs w:val="24"/>
              </w:rPr>
              <w:t xml:space="preserve">Русский язык. Вся переписка, связанная с проведением </w:t>
            </w:r>
            <w:proofErr w:type="gramStart"/>
            <w:r>
              <w:rPr>
                <w:sz w:val="24"/>
                <w:szCs w:val="24"/>
              </w:rPr>
              <w:t>Открытого конкурса</w:t>
            </w:r>
            <w:proofErr w:type="gramEnd"/>
            <w:r>
              <w:rPr>
                <w:sz w:val="24"/>
                <w:szCs w:val="24"/>
              </w:rPr>
              <w:t xml:space="preserve"> ведется на русском языке.</w:t>
            </w:r>
          </w:p>
        </w:tc>
      </w:tr>
      <w:tr w:rsidR="00EF080A" w14:paraId="5DE26B58" w14:textId="77777777">
        <w:tc>
          <w:tcPr>
            <w:tcW w:w="426" w:type="dxa"/>
          </w:tcPr>
          <w:p w14:paraId="059CB953" w14:textId="77777777" w:rsidR="00EF080A" w:rsidRDefault="00EF26C6">
            <w:pPr>
              <w:pStyle w:val="1b"/>
              <w:ind w:left="-57" w:right="-108" w:firstLine="0"/>
              <w:rPr>
                <w:b/>
                <w:sz w:val="24"/>
                <w:szCs w:val="24"/>
              </w:rPr>
            </w:pPr>
            <w:r>
              <w:rPr>
                <w:b/>
                <w:sz w:val="24"/>
                <w:szCs w:val="24"/>
              </w:rPr>
              <w:t>12.</w:t>
            </w:r>
          </w:p>
        </w:tc>
        <w:tc>
          <w:tcPr>
            <w:tcW w:w="2126" w:type="dxa"/>
          </w:tcPr>
          <w:p w14:paraId="687E5687" w14:textId="77777777" w:rsidR="00EF080A" w:rsidRDefault="00EF26C6">
            <w:pPr>
              <w:pStyle w:val="Default"/>
              <w:rPr>
                <w:b/>
                <w:color w:val="auto"/>
              </w:rPr>
            </w:pPr>
            <w:r>
              <w:rPr>
                <w:b/>
                <w:color w:val="auto"/>
              </w:rPr>
              <w:t>Валюта Открытого конкурса</w:t>
            </w:r>
          </w:p>
        </w:tc>
        <w:tc>
          <w:tcPr>
            <w:tcW w:w="7200" w:type="dxa"/>
          </w:tcPr>
          <w:p w14:paraId="51CA6DC8" w14:textId="77777777" w:rsidR="00EF080A" w:rsidRDefault="00EF26C6">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F080A" w14:paraId="1390BBB4" w14:textId="77777777">
        <w:tc>
          <w:tcPr>
            <w:tcW w:w="426" w:type="dxa"/>
          </w:tcPr>
          <w:p w14:paraId="523CF911" w14:textId="77777777" w:rsidR="00EF080A" w:rsidRDefault="00EF26C6">
            <w:pPr>
              <w:pStyle w:val="1b"/>
              <w:ind w:left="-57" w:right="-108" w:firstLine="0"/>
              <w:rPr>
                <w:b/>
                <w:sz w:val="24"/>
                <w:szCs w:val="24"/>
              </w:rPr>
            </w:pPr>
            <w:r>
              <w:rPr>
                <w:b/>
                <w:sz w:val="24"/>
                <w:szCs w:val="24"/>
              </w:rPr>
              <w:t>13.</w:t>
            </w:r>
          </w:p>
        </w:tc>
        <w:tc>
          <w:tcPr>
            <w:tcW w:w="2126" w:type="dxa"/>
          </w:tcPr>
          <w:p w14:paraId="082BE2D0" w14:textId="77777777" w:rsidR="00EF080A" w:rsidRDefault="00EF26C6">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14:paraId="16A8ECAE" w14:textId="77777777" w:rsidR="00EF080A" w:rsidRDefault="00EF26C6">
            <w:pPr>
              <w:pStyle w:val="1b"/>
              <w:ind w:firstLine="0"/>
              <w:rPr>
                <w:sz w:val="24"/>
                <w:szCs w:val="24"/>
              </w:rPr>
            </w:pPr>
            <w:r>
              <w:rPr>
                <w:sz w:val="24"/>
                <w:szCs w:val="24"/>
              </w:rPr>
              <w:lastRenderedPageBreak/>
              <w:t xml:space="preserve">Оплата Товара производится Покупателем по безналичному расчету в следующем порядке: </w:t>
            </w:r>
          </w:p>
          <w:p w14:paraId="5CE9A152" w14:textId="77777777" w:rsidR="00ED6381" w:rsidRPr="00ED6381" w:rsidRDefault="00ED6381" w:rsidP="00ED638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 w:val="24"/>
                <w:szCs w:val="24"/>
              </w:rPr>
            </w:pPr>
            <w:r w:rsidRPr="00ED6381">
              <w:rPr>
                <w:color w:val="000000" w:themeColor="text1"/>
                <w:sz w:val="24"/>
                <w:szCs w:val="24"/>
              </w:rPr>
              <w:t xml:space="preserve">Вариант 1. Оплата поставки товара производится в безналичном порядке путем перечисления Покупателем денежных средств в </w:t>
            </w:r>
            <w:r w:rsidRPr="00ED6381">
              <w:rPr>
                <w:color w:val="000000" w:themeColor="text1"/>
                <w:sz w:val="24"/>
                <w:szCs w:val="24"/>
              </w:rPr>
              <w:lastRenderedPageBreak/>
              <w:t xml:space="preserve">размере 100 % (ста) процентов стоимости поставляемого Товара (партии Товара) на расчетный счет поставщика в течение 30 (тридцати) календарных дней с последней даты подписания сторонами товарной накладной (ТОРГ-12) или универсального передаточного документа (УПД) на основании счета/счета-фактуры.  </w:t>
            </w:r>
          </w:p>
          <w:p w14:paraId="09DEA162" w14:textId="524BF30C" w:rsidR="00ED6381" w:rsidRPr="00ED6381" w:rsidRDefault="00ED6381" w:rsidP="00ED638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 w:val="24"/>
                <w:szCs w:val="24"/>
              </w:rPr>
            </w:pPr>
            <w:r w:rsidRPr="00ED6381">
              <w:rPr>
                <w:color w:val="000000"/>
                <w:sz w:val="24"/>
                <w:szCs w:val="24"/>
              </w:rPr>
              <w:t xml:space="preserve">Вариант 2. </w:t>
            </w:r>
            <w:r w:rsidRPr="00ED6381">
              <w:rPr>
                <w:sz w:val="24"/>
                <w:szCs w:val="24"/>
              </w:rPr>
              <w:t xml:space="preserve">Может быть предусмотрен авансовый платеж, который не должен превышать 25 % (двадцать пять) процентов от цены </w:t>
            </w:r>
            <w:r w:rsidR="00C254A5">
              <w:rPr>
                <w:sz w:val="24"/>
                <w:szCs w:val="24"/>
              </w:rPr>
              <w:t>д</w:t>
            </w:r>
            <w:r w:rsidRPr="00ED6381">
              <w:rPr>
                <w:sz w:val="24"/>
                <w:szCs w:val="24"/>
              </w:rPr>
              <w:t>оговора. В случае авансового платежа оплата производится Покупателем в следующем порядке</w:t>
            </w:r>
            <w:r w:rsidRPr="00ED6381">
              <w:rPr>
                <w:color w:val="000000"/>
                <w:sz w:val="24"/>
                <w:szCs w:val="24"/>
              </w:rPr>
              <w:t xml:space="preserve">:   </w:t>
            </w:r>
          </w:p>
          <w:p w14:paraId="3CE1D0DE" w14:textId="1C7D6F50" w:rsidR="00ED6381" w:rsidRPr="00ED6381" w:rsidRDefault="00ED6381" w:rsidP="00ED638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 w:val="24"/>
                <w:szCs w:val="24"/>
              </w:rPr>
            </w:pPr>
            <w:r w:rsidRPr="00ED6381">
              <w:rPr>
                <w:color w:val="000000" w:themeColor="text1"/>
                <w:sz w:val="24"/>
                <w:szCs w:val="24"/>
              </w:rPr>
              <w:t xml:space="preserve">- аванс в размере не более 25 % (двадцать пять) процентов от цены </w:t>
            </w:r>
            <w:r w:rsidR="00C254A5">
              <w:rPr>
                <w:color w:val="000000" w:themeColor="text1"/>
                <w:sz w:val="24"/>
                <w:szCs w:val="24"/>
              </w:rPr>
              <w:t>д</w:t>
            </w:r>
            <w:r w:rsidRPr="00ED6381">
              <w:rPr>
                <w:color w:val="000000" w:themeColor="text1"/>
                <w:sz w:val="24"/>
                <w:szCs w:val="24"/>
              </w:rPr>
              <w:t xml:space="preserve">оговора </w:t>
            </w:r>
            <w:r w:rsidRPr="00ED6381">
              <w:rPr>
                <w:rFonts w:eastAsia="Times New Roman"/>
                <w:color w:val="000000"/>
                <w:sz w:val="24"/>
                <w:szCs w:val="24"/>
              </w:rPr>
              <w:t xml:space="preserve">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п. 24 Информационной карты настоящей документации о закупке </w:t>
            </w:r>
            <w:r w:rsidRPr="00ED6381">
              <w:rPr>
                <w:rFonts w:eastAsia="Times New Roman"/>
                <w:i/>
                <w:sz w:val="24"/>
                <w:szCs w:val="24"/>
              </w:rPr>
              <w:t>(если сумма аванса менее 3 000 000,00 рублей без учета НДС банковская гарантия не предоставляется</w:t>
            </w:r>
            <w:r w:rsidRPr="00ED6381">
              <w:rPr>
                <w:rFonts w:eastAsia="Times New Roman"/>
                <w:color w:val="000000"/>
                <w:sz w:val="24"/>
                <w:szCs w:val="24"/>
              </w:rPr>
              <w:t xml:space="preserve">, </w:t>
            </w:r>
            <w:r w:rsidRPr="00ED6381">
              <w:rPr>
                <w:rFonts w:eastAsia="Calibri"/>
                <w:color w:val="000000"/>
                <w:sz w:val="24"/>
                <w:szCs w:val="24"/>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sidRPr="00ED6381">
              <w:rPr>
                <w:color w:val="000000" w:themeColor="text1"/>
                <w:sz w:val="24"/>
                <w:szCs w:val="24"/>
              </w:rPr>
              <w:t xml:space="preserve">;   </w:t>
            </w:r>
          </w:p>
          <w:p w14:paraId="6D0FD5FA" w14:textId="3E16AB31" w:rsidR="00EF080A" w:rsidRDefault="00ED6381" w:rsidP="00ED6381">
            <w:pPr>
              <w:pStyle w:val="1b"/>
              <w:ind w:firstLine="0"/>
              <w:rPr>
                <w:sz w:val="24"/>
                <w:szCs w:val="24"/>
              </w:rPr>
            </w:pPr>
            <w:r w:rsidRPr="00ED6381">
              <w:rPr>
                <w:color w:val="000000"/>
                <w:sz w:val="24"/>
                <w:szCs w:val="24"/>
              </w:rPr>
              <w:t>- окончательный расчет по договору производится в течение 30 (Тридцати) календарных дней с последней даты подписания сторонами товарной накладной (ТОРГ-12) или универсального передаточного документа (УПД) на основании счета/счета-фактуры</w:t>
            </w:r>
            <w:r w:rsidR="00EF26C6" w:rsidRPr="00ED6381">
              <w:rPr>
                <w:sz w:val="24"/>
                <w:szCs w:val="24"/>
              </w:rPr>
              <w:t xml:space="preserve">. </w:t>
            </w:r>
          </w:p>
        </w:tc>
      </w:tr>
      <w:tr w:rsidR="00EF080A" w14:paraId="0DB128C1" w14:textId="77777777">
        <w:tc>
          <w:tcPr>
            <w:tcW w:w="426" w:type="dxa"/>
          </w:tcPr>
          <w:p w14:paraId="327DA0D0" w14:textId="77777777" w:rsidR="00EF080A" w:rsidRDefault="00EF26C6">
            <w:pPr>
              <w:pStyle w:val="1b"/>
              <w:ind w:left="-57" w:right="-108" w:firstLine="0"/>
              <w:rPr>
                <w:b/>
                <w:sz w:val="24"/>
                <w:szCs w:val="24"/>
              </w:rPr>
            </w:pPr>
            <w:r>
              <w:rPr>
                <w:b/>
                <w:sz w:val="24"/>
                <w:szCs w:val="24"/>
              </w:rPr>
              <w:lastRenderedPageBreak/>
              <w:t>14.</w:t>
            </w:r>
          </w:p>
        </w:tc>
        <w:tc>
          <w:tcPr>
            <w:tcW w:w="2126" w:type="dxa"/>
          </w:tcPr>
          <w:p w14:paraId="188F1CCA" w14:textId="77777777" w:rsidR="00EF080A" w:rsidRDefault="00EF26C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55020F6" w14:textId="77777777" w:rsidR="00EF080A" w:rsidRDefault="00EF26C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w:t>
            </w:r>
          </w:p>
          <w:p w14:paraId="06332E10" w14:textId="3E672AD5" w:rsidR="00D41222" w:rsidRPr="00D7470D" w:rsidRDefault="00D41222" w:rsidP="00D41222">
            <w:pPr>
              <w:shd w:val="clear" w:color="auto" w:fill="FFFFFF"/>
              <w:spacing w:line="240" w:lineRule="atLeast"/>
              <w:jc w:val="both"/>
              <w:rPr>
                <w:rFonts w:ascii="Arial" w:hAnsi="Arial" w:cs="Arial"/>
                <w:color w:val="2C2D2E"/>
              </w:rPr>
            </w:pPr>
            <w:r w:rsidRPr="00D7470D">
              <w:rPr>
                <w:color w:val="000000"/>
              </w:rPr>
              <w:t>- </w:t>
            </w:r>
            <w:r w:rsidRPr="00D7470D">
              <w:t>по</w:t>
            </w:r>
            <w:r w:rsidRPr="00D7470D">
              <w:rPr>
                <w:color w:val="2C2D2E"/>
              </w:rPr>
              <w:t xml:space="preserve"> вариантам Поставки №№ 1-</w:t>
            </w:r>
            <w:r>
              <w:rPr>
                <w:color w:val="2C2D2E"/>
              </w:rPr>
              <w:t>4</w:t>
            </w:r>
            <w:r w:rsidRPr="00D7470D">
              <w:rPr>
                <w:color w:val="2C2D2E"/>
              </w:rPr>
              <w:t xml:space="preserve">: доставка на АО «Логистика Терминал», контейнерные терминалы: Лагерная, </w:t>
            </w:r>
            <w:proofErr w:type="spellStart"/>
            <w:r w:rsidRPr="00D7470D">
              <w:rPr>
                <w:color w:val="2C2D2E"/>
              </w:rPr>
              <w:t>Базаиха</w:t>
            </w:r>
            <w:proofErr w:type="spellEnd"/>
            <w:r w:rsidRPr="00D7470D">
              <w:rPr>
                <w:color w:val="2C2D2E"/>
              </w:rPr>
              <w:t>, Лесок - не более 40 (сорока) календарных дней с даты, указан</w:t>
            </w:r>
            <w:r w:rsidR="00A43FDA">
              <w:rPr>
                <w:color w:val="2C2D2E"/>
              </w:rPr>
              <w:t>ной в уведомлении от Покупателя</w:t>
            </w:r>
            <w:r w:rsidRPr="00D7470D">
              <w:rPr>
                <w:color w:val="2C2D2E"/>
              </w:rPr>
              <w:t xml:space="preserve"> о начале поставки Товара (уведомление от Покупателя </w:t>
            </w:r>
            <w:r w:rsidRPr="00D7470D">
              <w:t>направляется Поставщику не позднее 60 (шестидесяти) календарных дней с даты подписания договора)</w:t>
            </w:r>
            <w:r w:rsidRPr="00D7470D">
              <w:rPr>
                <w:color w:val="2C2D2E"/>
              </w:rPr>
              <w:t>. В</w:t>
            </w:r>
            <w:r w:rsidRPr="00D7470D">
              <w:t xml:space="preserve"> целях оценки заявки участника по критерию «Приведенный к единому базису общий срок поставки товара» к сроку поставки будут прибавлены 20 календарных дней.</w:t>
            </w:r>
          </w:p>
          <w:p w14:paraId="535D895A" w14:textId="06616A6F" w:rsidR="00EF080A" w:rsidRDefault="00D41222" w:rsidP="00D41222">
            <w:pPr>
              <w:pStyle w:val="Default"/>
              <w:jc w:val="both"/>
            </w:pPr>
            <w:r w:rsidRPr="00D7470D">
              <w:t>- по</w:t>
            </w:r>
            <w:r w:rsidRPr="00D7470D">
              <w:rPr>
                <w:color w:val="2C2D2E"/>
              </w:rPr>
              <w:t xml:space="preserve"> вариантам Поставки №№ </w:t>
            </w:r>
            <w:r>
              <w:rPr>
                <w:color w:val="2C2D2E"/>
              </w:rPr>
              <w:t>5</w:t>
            </w:r>
            <w:r w:rsidRPr="00D7470D">
              <w:rPr>
                <w:color w:val="2C2D2E"/>
              </w:rPr>
              <w:t>-</w:t>
            </w:r>
            <w:r>
              <w:rPr>
                <w:color w:val="2C2D2E"/>
              </w:rPr>
              <w:t>6</w:t>
            </w:r>
            <w:r w:rsidRPr="00D7470D">
              <w:rPr>
                <w:color w:val="2C2D2E"/>
              </w:rPr>
              <w:t xml:space="preserve">: доставка на контейнерный терминал Барнаул любыми видами транспорта - не более 60 (шестидесяти) календарных дней с даты, указанной в уведомлении от Покупателя о начале поставки Товара (уведомление от Покупателя </w:t>
            </w:r>
            <w:r w:rsidRPr="00D7470D">
              <w:t>направляется Поставщику не позднее 60 (шестидесяти) календарных дней с даты подписания договора</w:t>
            </w:r>
            <w:r w:rsidRPr="00D7470D">
              <w:rPr>
                <w:color w:val="2C2D2E"/>
              </w:rPr>
              <w:t>). В</w:t>
            </w:r>
            <w:r w:rsidRPr="00D7470D">
              <w:t xml:space="preserve">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w:t>
            </w:r>
          </w:p>
          <w:p w14:paraId="466B2B1F" w14:textId="77777777" w:rsidR="00EF080A" w:rsidRDefault="00EF26C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Поставка Товара может осуществляться следующими вариантами: </w:t>
            </w:r>
          </w:p>
          <w:p w14:paraId="7E02B7D5" w14:textId="77777777" w:rsidR="005D5DF2" w:rsidRDefault="00EF26C6">
            <w:pPr>
              <w:pStyle w:val="Default"/>
              <w:jc w:val="both"/>
            </w:pPr>
            <w:r>
              <w:rPr>
                <w:b/>
              </w:rPr>
              <w:t>1 вариант Поставки</w:t>
            </w:r>
            <w:r>
              <w:t xml:space="preserve">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t>Шушары</w:t>
            </w:r>
            <w:proofErr w:type="spellEnd"/>
            <w:r>
              <w:t xml:space="preserve">, Московское шоссе, 54 А), для дальнейшей транспортировки Товара в 20 футовых контейнерах </w:t>
            </w:r>
            <w:r>
              <w:lastRenderedPageBreak/>
              <w:t xml:space="preserve">(20ф. КТК) на конечную станцию назначения (РФ, г. Барнаул, железнодорожная станция Барнаул, код станции 840109); </w:t>
            </w:r>
          </w:p>
          <w:p w14:paraId="18620D8B" w14:textId="442296DF" w:rsidR="00EF080A" w:rsidRDefault="00EF26C6">
            <w:pPr>
              <w:pStyle w:val="Default"/>
              <w:jc w:val="both"/>
            </w:pPr>
            <w:r>
              <w:rPr>
                <w:b/>
              </w:rPr>
              <w:t>2 вариант Поставки</w:t>
            </w:r>
            <w:r>
              <w:t xml:space="preserve"> (доставка на контейнерный терминал Лагерная филиала ПАО «</w:t>
            </w:r>
            <w:proofErr w:type="spellStart"/>
            <w:r>
              <w:t>ТрансКонтейнер</w:t>
            </w:r>
            <w:proofErr w:type="spellEnd"/>
            <w:r>
              <w:t xml:space="preserve">»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 КТК), предоставляемые Покупателем, силами и за счет средств Поставщика для последующей транспортировки Товара на конечную станцию назначения (РФ, г. Барнаул, железнодорожная станция Барнаул, код станции 840109); </w:t>
            </w:r>
          </w:p>
          <w:p w14:paraId="04AE59B4" w14:textId="77777777" w:rsidR="00EF080A" w:rsidRDefault="00EF26C6">
            <w:pPr>
              <w:pStyle w:val="Default"/>
              <w:jc w:val="both"/>
            </w:pPr>
            <w:r>
              <w:rPr>
                <w:b/>
              </w:rPr>
              <w:t>3 вариант Поставки</w:t>
            </w:r>
            <w:r>
              <w:t xml:space="preserve"> (доставка на контейнерный терминал </w:t>
            </w:r>
            <w:proofErr w:type="spellStart"/>
            <w:r>
              <w:t>Базаиха</w:t>
            </w:r>
            <w:proofErr w:type="spellEnd"/>
            <w:r>
              <w:t xml:space="preserve"> филиала ПАО «</w:t>
            </w:r>
            <w:proofErr w:type="spellStart"/>
            <w:r>
              <w:t>ТрансКонтейнер</w:t>
            </w:r>
            <w:proofErr w:type="spellEnd"/>
            <w:r>
              <w:t xml:space="preserve">» на Красноярской железной дороге): доставка от места производства Товара до промежуточной точки -  контейнерного терминала </w:t>
            </w:r>
            <w:proofErr w:type="spellStart"/>
            <w:r>
              <w:t>Базаиха</w:t>
            </w:r>
            <w:proofErr w:type="spellEnd"/>
            <w:r>
              <w:t xml:space="preserve"> (РФ, 660031, город Красноярск, ул. Рязанская, 12) для дальнейшей транспортировки Товара в 20 футовых контейнерах (20ф. КТК) на конечную станцию назначения (РФ, г. Барнаул, железнодорожная станция Барнаул, код станции 840109); </w:t>
            </w:r>
          </w:p>
          <w:p w14:paraId="2FB3F774" w14:textId="77777777" w:rsidR="00EF080A" w:rsidRDefault="00EF26C6">
            <w:pPr>
              <w:pStyle w:val="Default"/>
              <w:jc w:val="both"/>
            </w:pPr>
            <w:r>
              <w:rPr>
                <w:b/>
              </w:rPr>
              <w:t>4 вариант Поставки</w:t>
            </w:r>
            <w:r>
              <w:t xml:space="preserve"> (доставка на контейнерный терминал Лесок филиала ПАО «</w:t>
            </w:r>
            <w:proofErr w:type="spellStart"/>
            <w:r>
              <w:t>ТрансКонтейнер</w:t>
            </w:r>
            <w:proofErr w:type="spellEnd"/>
            <w:r>
              <w:t xml:space="preserve">» на Московской железной дороге): доставка от места производства Товара до промежуточной точки -  контейнерного терминала Лесок (РФ, 390047, город Рязань, пос. Соколовка, Четвертый проезд, ул. Добролюбова, д. 23 стр. 4) с дальнейшей погрузкой Товара на терминале в 20 футовые контейнеры (20ф. КТК), предоставляемые Покупателем, силами и за счет средств Поставщика для последующей транспортировки Товара на конечную станцию назначения (РФ, г. Барнаул, железнодорожная станция Барнаул, код станции 840109); </w:t>
            </w:r>
          </w:p>
          <w:p w14:paraId="2628E54C" w14:textId="77777777" w:rsidR="00EF080A" w:rsidRDefault="00EF26C6">
            <w:pPr>
              <w:pStyle w:val="Default"/>
              <w:jc w:val="both"/>
            </w:pPr>
            <w:r>
              <w:rPr>
                <w:b/>
              </w:rPr>
              <w:t>5 вариант Поставки</w:t>
            </w:r>
            <w:r>
              <w:t xml:space="preserve"> (доставка на контейнерный терминал Барнаул): доставка автомобильным транспортом от места производства Товара до конечного адреса назначения (РФ, г. Барнаул, ул. Привокзальная, 87Б, контейнерный терминал Барнаул). </w:t>
            </w:r>
          </w:p>
          <w:p w14:paraId="09F16B61" w14:textId="77777777" w:rsidR="00EF080A" w:rsidRDefault="00EF26C6">
            <w:pPr>
              <w:pStyle w:val="Default"/>
              <w:jc w:val="both"/>
            </w:pPr>
            <w:r>
              <w:rPr>
                <w:b/>
              </w:rPr>
              <w:t>6 вариант Поставки</w:t>
            </w:r>
            <w:r>
              <w:t xml:space="preserve"> (доставка на контейнерный терминал Барнаул): доставка железнодорожным транспортом в 20 футовых контейнерах (20ф. КТК) от места производства Товара до конечной станции назначения: РФ, г. Барнаул, железнодорожная станция Барнаул, код станции 840109. 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tc>
      </w:tr>
      <w:tr w:rsidR="00EF080A" w14:paraId="0BC4F24F" w14:textId="77777777">
        <w:tc>
          <w:tcPr>
            <w:tcW w:w="426" w:type="dxa"/>
          </w:tcPr>
          <w:p w14:paraId="607536A6" w14:textId="77777777" w:rsidR="00EF080A" w:rsidRDefault="00EF26C6">
            <w:pPr>
              <w:pStyle w:val="1b"/>
              <w:ind w:left="-57" w:right="-108" w:firstLine="0"/>
              <w:rPr>
                <w:b/>
                <w:sz w:val="24"/>
                <w:szCs w:val="24"/>
              </w:rPr>
            </w:pPr>
            <w:r>
              <w:rPr>
                <w:b/>
                <w:sz w:val="24"/>
                <w:szCs w:val="24"/>
              </w:rPr>
              <w:lastRenderedPageBreak/>
              <w:t>15.</w:t>
            </w:r>
          </w:p>
        </w:tc>
        <w:tc>
          <w:tcPr>
            <w:tcW w:w="2126" w:type="dxa"/>
          </w:tcPr>
          <w:p w14:paraId="0BBE6389" w14:textId="77777777" w:rsidR="00EF080A" w:rsidRDefault="00EF26C6">
            <w:pPr>
              <w:pStyle w:val="Default"/>
              <w:rPr>
                <w:b/>
                <w:color w:val="auto"/>
              </w:rPr>
            </w:pPr>
            <w:r>
              <w:rPr>
                <w:b/>
                <w:color w:val="auto"/>
              </w:rPr>
              <w:t>Состав и количество (объем) товаров, работ, услуг</w:t>
            </w:r>
          </w:p>
        </w:tc>
        <w:tc>
          <w:tcPr>
            <w:tcW w:w="7200" w:type="dxa"/>
          </w:tcPr>
          <w:p w14:paraId="21FD4175" w14:textId="77777777" w:rsidR="00EF080A" w:rsidRDefault="00EF26C6">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EF080A" w14:paraId="6EF87CC8" w14:textId="77777777">
        <w:tc>
          <w:tcPr>
            <w:tcW w:w="426" w:type="dxa"/>
          </w:tcPr>
          <w:p w14:paraId="1D907B25" w14:textId="77777777" w:rsidR="00EF080A" w:rsidRDefault="00EF26C6">
            <w:pPr>
              <w:pStyle w:val="1b"/>
              <w:ind w:left="-57" w:right="-108" w:firstLine="0"/>
              <w:rPr>
                <w:b/>
                <w:sz w:val="24"/>
                <w:szCs w:val="24"/>
              </w:rPr>
            </w:pPr>
            <w:r>
              <w:rPr>
                <w:b/>
                <w:sz w:val="24"/>
                <w:szCs w:val="24"/>
              </w:rPr>
              <w:t>16.</w:t>
            </w:r>
          </w:p>
        </w:tc>
        <w:tc>
          <w:tcPr>
            <w:tcW w:w="2126" w:type="dxa"/>
          </w:tcPr>
          <w:p w14:paraId="4AD107FE" w14:textId="77777777" w:rsidR="00EF080A" w:rsidRDefault="00EF26C6">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F080A" w14:paraId="119C873D" w14:textId="77777777">
              <w:tc>
                <w:tcPr>
                  <w:tcW w:w="534" w:type="dxa"/>
                  <w:tcBorders>
                    <w:top w:val="single" w:sz="4" w:space="0" w:color="auto"/>
                    <w:left w:val="single" w:sz="4" w:space="0" w:color="auto"/>
                    <w:bottom w:val="single" w:sz="4" w:space="0" w:color="auto"/>
                    <w:right w:val="single" w:sz="4" w:space="0" w:color="auto"/>
                  </w:tcBorders>
                </w:tcPr>
                <w:p w14:paraId="502C7509" w14:textId="77777777" w:rsidR="00EF080A" w:rsidRDefault="00EF26C6">
                  <w:pPr>
                    <w:rPr>
                      <w:sz w:val="20"/>
                      <w:szCs w:val="20"/>
                    </w:rPr>
                  </w:pPr>
                  <w:r>
                    <w:rPr>
                      <w:sz w:val="20"/>
                      <w:szCs w:val="20"/>
                    </w:rPr>
                    <w:t xml:space="preserve">№ </w:t>
                  </w:r>
                </w:p>
                <w:p w14:paraId="5492CB56" w14:textId="77777777" w:rsidR="00EF080A" w:rsidRDefault="00EF26C6">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1E8F7FC1" w14:textId="77777777" w:rsidR="00EF080A" w:rsidRDefault="00EF26C6">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0224DCF8" w14:textId="77777777" w:rsidR="00EF080A" w:rsidRDefault="00EF26C6">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5B3DBF01" w14:textId="77777777" w:rsidR="00EF080A" w:rsidRDefault="00EF26C6">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6AD569F2" w14:textId="77777777" w:rsidR="00EF080A" w:rsidRDefault="00EF26C6">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184E5EEE" w14:textId="77777777" w:rsidR="00EF080A" w:rsidRDefault="00EF26C6">
                  <w:pPr>
                    <w:ind w:left="-57" w:right="85"/>
                    <w:rPr>
                      <w:sz w:val="20"/>
                      <w:szCs w:val="20"/>
                    </w:rPr>
                  </w:pPr>
                  <w:r>
                    <w:rPr>
                      <w:sz w:val="20"/>
                      <w:szCs w:val="20"/>
                    </w:rPr>
                    <w:t>Номер строки ПЗ</w:t>
                  </w:r>
                </w:p>
              </w:tc>
            </w:tr>
            <w:tr w:rsidR="00EF080A" w14:paraId="672FC8B5" w14:textId="77777777">
              <w:tc>
                <w:tcPr>
                  <w:tcW w:w="534" w:type="dxa"/>
                  <w:tcBorders>
                    <w:top w:val="single" w:sz="4" w:space="0" w:color="auto"/>
                    <w:left w:val="single" w:sz="4" w:space="0" w:color="auto"/>
                    <w:bottom w:val="single" w:sz="4" w:space="0" w:color="auto"/>
                    <w:right w:val="single" w:sz="4" w:space="0" w:color="auto"/>
                  </w:tcBorders>
                </w:tcPr>
                <w:p w14:paraId="3CFCDA2B" w14:textId="77777777" w:rsidR="00EF080A" w:rsidRDefault="00EF26C6">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B4A8780" w14:textId="77777777" w:rsidR="00EF080A" w:rsidRDefault="00EF26C6">
                  <w:pPr>
                    <w:rPr>
                      <w:sz w:val="22"/>
                      <w:szCs w:val="22"/>
                    </w:rPr>
                  </w:pPr>
                  <w:r>
                    <w:rPr>
                      <w:sz w:val="22"/>
                      <w:szCs w:val="22"/>
                    </w:rPr>
                    <w:t>23.61.1</w:t>
                  </w:r>
                </w:p>
              </w:tc>
              <w:tc>
                <w:tcPr>
                  <w:tcW w:w="1417" w:type="dxa"/>
                  <w:tcBorders>
                    <w:top w:val="single" w:sz="4" w:space="0" w:color="auto"/>
                    <w:left w:val="single" w:sz="4" w:space="0" w:color="auto"/>
                    <w:bottom w:val="single" w:sz="4" w:space="0" w:color="auto"/>
                    <w:right w:val="single" w:sz="4" w:space="0" w:color="auto"/>
                  </w:tcBorders>
                </w:tcPr>
                <w:p w14:paraId="053D1837" w14:textId="77777777" w:rsidR="00EF080A" w:rsidRDefault="00EF26C6">
                  <w:pPr>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14:paraId="13D699E0" w14:textId="77777777" w:rsidR="00EF080A" w:rsidRDefault="00EF26C6">
                  <w:pPr>
                    <w:rPr>
                      <w:sz w:val="22"/>
                      <w:szCs w:val="22"/>
                    </w:rPr>
                  </w:pPr>
                  <w:r>
                    <w:rPr>
                      <w:sz w:val="22"/>
                      <w:szCs w:val="22"/>
                    </w:rPr>
                    <w:t>5367,24</w:t>
                  </w:r>
                </w:p>
              </w:tc>
              <w:tc>
                <w:tcPr>
                  <w:tcW w:w="1276" w:type="dxa"/>
                  <w:tcBorders>
                    <w:top w:val="single" w:sz="4" w:space="0" w:color="auto"/>
                    <w:left w:val="single" w:sz="4" w:space="0" w:color="auto"/>
                    <w:bottom w:val="single" w:sz="4" w:space="0" w:color="auto"/>
                    <w:right w:val="single" w:sz="4" w:space="0" w:color="auto"/>
                  </w:tcBorders>
                </w:tcPr>
                <w:p w14:paraId="2AD9DA14" w14:textId="77777777" w:rsidR="00EF080A" w:rsidRDefault="00EF26C6">
                  <w:pPr>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tcPr>
                <w:p w14:paraId="028FF17C" w14:textId="77777777" w:rsidR="00EF080A" w:rsidRDefault="00EF26C6">
                  <w:pPr>
                    <w:rPr>
                      <w:sz w:val="22"/>
                      <w:szCs w:val="22"/>
                    </w:rPr>
                  </w:pPr>
                  <w:r>
                    <w:rPr>
                      <w:sz w:val="22"/>
                      <w:szCs w:val="22"/>
                    </w:rPr>
                    <w:t>40</w:t>
                  </w:r>
                </w:p>
              </w:tc>
            </w:tr>
          </w:tbl>
          <w:p w14:paraId="2F33BD78" w14:textId="77777777" w:rsidR="00EF080A" w:rsidRDefault="00EF080A"/>
        </w:tc>
      </w:tr>
      <w:tr w:rsidR="00EF080A" w14:paraId="6ADD038A" w14:textId="77777777">
        <w:tc>
          <w:tcPr>
            <w:tcW w:w="426" w:type="dxa"/>
          </w:tcPr>
          <w:p w14:paraId="4DD7FCD7" w14:textId="77777777" w:rsidR="00EF080A" w:rsidRDefault="00EF26C6">
            <w:pPr>
              <w:pStyle w:val="1b"/>
              <w:ind w:left="-57" w:right="-108" w:firstLine="0"/>
              <w:rPr>
                <w:b/>
                <w:sz w:val="24"/>
                <w:szCs w:val="24"/>
              </w:rPr>
            </w:pPr>
            <w:r>
              <w:rPr>
                <w:b/>
                <w:sz w:val="24"/>
                <w:szCs w:val="24"/>
              </w:rPr>
              <w:lastRenderedPageBreak/>
              <w:t>17.</w:t>
            </w:r>
          </w:p>
        </w:tc>
        <w:tc>
          <w:tcPr>
            <w:tcW w:w="2126" w:type="dxa"/>
          </w:tcPr>
          <w:p w14:paraId="720BAB6E" w14:textId="77777777" w:rsidR="00EF080A" w:rsidRDefault="00EF26C6">
            <w:pPr>
              <w:pStyle w:val="aff5"/>
            </w:pPr>
            <w:r>
              <w:t xml:space="preserve">Требования, предъявляемые к претендентам и Заявке на участие в Открытом конкурсе </w:t>
            </w:r>
          </w:p>
        </w:tc>
        <w:tc>
          <w:tcPr>
            <w:tcW w:w="7200" w:type="dxa"/>
          </w:tcPr>
          <w:p w14:paraId="44BC874F" w14:textId="77777777" w:rsidR="00EF080A" w:rsidRDefault="00EF26C6">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F9FAE5B" w14:textId="77777777" w:rsidR="00EF080A" w:rsidRDefault="00EF26C6">
            <w:pPr>
              <w:pStyle w:val="affb"/>
              <w:numPr>
                <w:ilvl w:val="1"/>
                <w:numId w:val="14"/>
              </w:numPr>
              <w:ind w:left="601" w:hanging="426"/>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BF08590" w14:textId="77777777" w:rsidR="00EF080A" w:rsidRDefault="00EF26C6">
            <w:pPr>
              <w:pStyle w:val="affb"/>
              <w:numPr>
                <w:ilvl w:val="1"/>
                <w:numId w:val="14"/>
              </w:numPr>
              <w:ind w:left="601" w:hanging="426"/>
              <w:jc w:val="both"/>
            </w:pPr>
            <w:r>
              <w:t>отсутствие за последние три года просроченной задолженности перед ПАО «</w:t>
            </w:r>
            <w:proofErr w:type="spellStart"/>
            <w:r>
              <w:t>ТрансКонтейнер</w:t>
            </w:r>
            <w:proofErr w:type="spellEnd"/>
            <w:r>
              <w:t>», фактов невыполнения обязательств перед ПАО «</w:t>
            </w:r>
            <w:proofErr w:type="spellStart"/>
            <w:r>
              <w:t>ТрансКонтейнер</w:t>
            </w:r>
            <w:proofErr w:type="spellEnd"/>
            <w:r>
              <w:t>» и причинения вреда имуществу ПАО «</w:t>
            </w:r>
            <w:proofErr w:type="spellStart"/>
            <w:r>
              <w:t>ТрансКонтейнер</w:t>
            </w:r>
            <w:proofErr w:type="spellEnd"/>
            <w:r>
              <w:t xml:space="preserve">»; </w:t>
            </w:r>
          </w:p>
          <w:p w14:paraId="5540E178" w14:textId="77777777" w:rsidR="00EF080A" w:rsidRDefault="00EF26C6">
            <w:pPr>
              <w:pStyle w:val="affb"/>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proofErr w:type="spellStart"/>
            <w:r>
              <w:rPr>
                <w:lang w:val="en-US"/>
              </w:rPr>
              <w:t>nalog</w:t>
            </w:r>
            <w:proofErr w:type="spellEnd"/>
            <w:r>
              <w:t>.</w:t>
            </w:r>
            <w:proofErr w:type="spellStart"/>
            <w:r>
              <w:rPr>
                <w:lang w:val="en-US"/>
              </w:rPr>
              <w:t>ru</w:t>
            </w:r>
            <w:proofErr w:type="spellEnd"/>
            <w:r>
              <w:t>) на условиях, изложенных в проекте договора (приложение к документации о закупке).</w:t>
            </w:r>
          </w:p>
          <w:p w14:paraId="351691AF" w14:textId="77777777" w:rsidR="00EF080A" w:rsidRDefault="00EF26C6">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DDFBF4A" w14:textId="77777777" w:rsidR="00EF080A" w:rsidRDefault="00EF26C6">
            <w:pPr>
              <w:pStyle w:val="affb"/>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BBA561F" w14:textId="77777777" w:rsidR="00EF080A" w:rsidRDefault="00EF26C6">
            <w:pPr>
              <w:pStyle w:val="affb"/>
              <w:numPr>
                <w:ilvl w:val="1"/>
                <w:numId w:val="14"/>
              </w:numPr>
              <w:ind w:left="601" w:hanging="426"/>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t>://</w:t>
            </w:r>
            <w:proofErr w:type="spellStart"/>
            <w:r>
              <w:rPr>
                <w:lang w:val="en-US"/>
              </w:rPr>
              <w:t>pb</w:t>
            </w:r>
            <w:proofErr w:type="spellEnd"/>
            <w:r>
              <w:t>.</w:t>
            </w:r>
            <w:proofErr w:type="spellStart"/>
            <w:r>
              <w:rPr>
                <w:lang w:val="en-US"/>
              </w:rPr>
              <w:t>nalog</w:t>
            </w:r>
            <w:proofErr w:type="spellEnd"/>
            <w:r>
              <w:t>.</w:t>
            </w:r>
            <w:proofErr w:type="spellStart"/>
            <w:r>
              <w:rPr>
                <w:lang w:val="en-US"/>
              </w:rPr>
              <w:t>ru</w:t>
            </w:r>
            <w:proofErr w:type="spellEnd"/>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t>://</w:t>
            </w:r>
            <w:proofErr w:type="spellStart"/>
            <w:r>
              <w:rPr>
                <w:lang w:val="en-US"/>
              </w:rPr>
              <w:t>pb</w:t>
            </w:r>
            <w:proofErr w:type="spellEnd"/>
            <w:r>
              <w:t>.</w:t>
            </w:r>
            <w:proofErr w:type="spellStart"/>
            <w:r>
              <w:rPr>
                <w:lang w:val="en-US"/>
              </w:rPr>
              <w:t>nalog</w:t>
            </w:r>
            <w:proofErr w:type="spellEnd"/>
            <w:r>
              <w:t>.</w:t>
            </w:r>
            <w:proofErr w:type="spellStart"/>
            <w:r>
              <w:rPr>
                <w:lang w:val="en-US"/>
              </w:rPr>
              <w:t>ru</w:t>
            </w:r>
            <w:proofErr w:type="spellEnd"/>
            <w:r>
              <w:t xml:space="preserve">); </w:t>
            </w:r>
          </w:p>
          <w:p w14:paraId="4686ADBE" w14:textId="77777777" w:rsidR="00EF080A" w:rsidRDefault="00EF26C6">
            <w:pPr>
              <w:pStyle w:val="affb"/>
              <w:numPr>
                <w:ilvl w:val="1"/>
                <w:numId w:val="14"/>
              </w:numPr>
              <w:ind w:left="601" w:hanging="426"/>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lastRenderedPageBreak/>
              <w:t>(</w:t>
            </w:r>
            <w:r>
              <w:rPr>
                <w:lang w:val="en-US"/>
              </w:rPr>
              <w:t>http</w:t>
            </w:r>
            <w:r>
              <w:t>://</w:t>
            </w:r>
            <w:proofErr w:type="spellStart"/>
            <w:r>
              <w:rPr>
                <w:lang w:val="en-US"/>
              </w:rPr>
              <w:t>fssprus</w:t>
            </w:r>
            <w:proofErr w:type="spellEnd"/>
            <w:r>
              <w:t>.</w:t>
            </w:r>
            <w:proofErr w:type="spellStart"/>
            <w:r>
              <w:rPr>
                <w:lang w:val="en-US"/>
              </w:rPr>
              <w:t>ru</w:t>
            </w:r>
            <w:proofErr w:type="spellEnd"/>
            <w:r>
              <w:t>/</w:t>
            </w:r>
            <w:proofErr w:type="spellStart"/>
            <w:r>
              <w:rPr>
                <w:lang w:val="en-US"/>
              </w:rPr>
              <w:t>iss</w:t>
            </w:r>
            <w:proofErr w:type="spellEnd"/>
            <w:r>
              <w:t>/</w:t>
            </w:r>
            <w:proofErr w:type="spellStart"/>
            <w:r>
              <w:rPr>
                <w:lang w:val="en-US"/>
              </w:rPr>
              <w:t>ip</w:t>
            </w:r>
            <w:proofErr w:type="spellEnd"/>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proofErr w:type="spellStart"/>
            <w:r>
              <w:rPr>
                <w:lang w:val="en-US"/>
              </w:rPr>
              <w:t>fedresurs</w:t>
            </w:r>
            <w:proofErr w:type="spellEnd"/>
            <w:r>
              <w:t>.</w:t>
            </w:r>
            <w:proofErr w:type="spellStart"/>
            <w:r>
              <w:rPr>
                <w:lang w:val="en-US"/>
              </w:rPr>
              <w:t>ru</w:t>
            </w:r>
            <w:proofErr w:type="spellEnd"/>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7C41AA1" w14:textId="77777777" w:rsidR="00EF080A" w:rsidRDefault="00EF26C6">
            <w:pPr>
              <w:pStyle w:val="affb"/>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93E6CB3" w14:textId="77777777" w:rsidR="00EF080A" w:rsidRDefault="00EF26C6">
            <w:pPr>
              <w:pStyle w:val="affb"/>
              <w:numPr>
                <w:ilvl w:val="1"/>
                <w:numId w:val="14"/>
              </w:numPr>
              <w:ind w:left="601" w:hanging="426"/>
              <w:jc w:val="both"/>
            </w:pPr>
            <w: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t>ов</w:t>
            </w:r>
            <w:proofErr w:type="spellEnd"/>
            <w:r>
              <w:t>).</w:t>
            </w:r>
          </w:p>
        </w:tc>
      </w:tr>
      <w:tr w:rsidR="00EF080A" w14:paraId="445DF765" w14:textId="77777777">
        <w:tc>
          <w:tcPr>
            <w:tcW w:w="426" w:type="dxa"/>
          </w:tcPr>
          <w:p w14:paraId="3BDDB05B" w14:textId="77777777" w:rsidR="00EF080A" w:rsidRDefault="00EF26C6">
            <w:pPr>
              <w:pStyle w:val="1b"/>
              <w:ind w:left="-57" w:right="-108" w:firstLine="0"/>
              <w:rPr>
                <w:b/>
                <w:sz w:val="24"/>
                <w:szCs w:val="24"/>
              </w:rPr>
            </w:pPr>
            <w:r>
              <w:rPr>
                <w:b/>
                <w:sz w:val="24"/>
                <w:szCs w:val="24"/>
              </w:rPr>
              <w:lastRenderedPageBreak/>
              <w:t>18.</w:t>
            </w:r>
          </w:p>
        </w:tc>
        <w:tc>
          <w:tcPr>
            <w:tcW w:w="2126" w:type="dxa"/>
          </w:tcPr>
          <w:p w14:paraId="42C36A33" w14:textId="77777777" w:rsidR="00EF080A" w:rsidRDefault="00EF26C6">
            <w:pPr>
              <w:pStyle w:val="Default"/>
              <w:rPr>
                <w:b/>
                <w:color w:val="auto"/>
              </w:rPr>
            </w:pPr>
            <w:r>
              <w:rPr>
                <w:b/>
                <w:color w:val="auto"/>
              </w:rPr>
              <w:t>Особенности предоставления документов иностранными участниками</w:t>
            </w:r>
          </w:p>
        </w:tc>
        <w:tc>
          <w:tcPr>
            <w:tcW w:w="7200" w:type="dxa"/>
          </w:tcPr>
          <w:p w14:paraId="5DCE09E1"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EF080A" w14:paraId="34CA66C4" w14:textId="77777777">
        <w:tc>
          <w:tcPr>
            <w:tcW w:w="426" w:type="dxa"/>
          </w:tcPr>
          <w:p w14:paraId="63E8C4CA" w14:textId="77777777" w:rsidR="00EF080A" w:rsidRDefault="00EF26C6">
            <w:pPr>
              <w:pStyle w:val="1b"/>
              <w:ind w:left="-57" w:right="-108" w:firstLine="0"/>
              <w:rPr>
                <w:b/>
                <w:sz w:val="24"/>
                <w:szCs w:val="24"/>
              </w:rPr>
            </w:pPr>
            <w:r>
              <w:rPr>
                <w:b/>
                <w:sz w:val="24"/>
                <w:szCs w:val="24"/>
              </w:rPr>
              <w:lastRenderedPageBreak/>
              <w:t>19.</w:t>
            </w:r>
          </w:p>
        </w:tc>
        <w:tc>
          <w:tcPr>
            <w:tcW w:w="2126" w:type="dxa"/>
          </w:tcPr>
          <w:p w14:paraId="73D2772F" w14:textId="77777777" w:rsidR="00EF080A" w:rsidRDefault="00EF26C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EF080A" w14:paraId="5D6484DB" w14:textId="77777777">
              <w:tc>
                <w:tcPr>
                  <w:tcW w:w="4423" w:type="dxa"/>
                </w:tcPr>
                <w:p w14:paraId="6C33454D" w14:textId="77777777" w:rsidR="00EF080A" w:rsidRDefault="00EF26C6">
                  <w:pPr>
                    <w:pStyle w:val="afd"/>
                    <w:rPr>
                      <w:b/>
                      <w:sz w:val="24"/>
                    </w:rPr>
                  </w:pPr>
                  <w:r>
                    <w:rPr>
                      <w:b/>
                      <w:sz w:val="24"/>
                    </w:rPr>
                    <w:t>Критерий оценки</w:t>
                  </w:r>
                </w:p>
              </w:tc>
              <w:tc>
                <w:tcPr>
                  <w:tcW w:w="2551" w:type="dxa"/>
                </w:tcPr>
                <w:p w14:paraId="05F6854D" w14:textId="77777777" w:rsidR="00EF080A" w:rsidRDefault="00EF26C6">
                  <w:pPr>
                    <w:pStyle w:val="afd"/>
                    <w:ind w:firstLine="0"/>
                    <w:rPr>
                      <w:b/>
                      <w:sz w:val="24"/>
                    </w:rPr>
                  </w:pPr>
                  <w:r>
                    <w:rPr>
                      <w:b/>
                      <w:sz w:val="24"/>
                    </w:rPr>
                    <w:t xml:space="preserve">Значение </w:t>
                  </w:r>
                  <w:proofErr w:type="spellStart"/>
                  <w:r>
                    <w:rPr>
                      <w:b/>
                      <w:sz w:val="24"/>
                    </w:rPr>
                    <w:t>Кз</w:t>
                  </w:r>
                  <w:proofErr w:type="spellEnd"/>
                </w:p>
              </w:tc>
            </w:tr>
            <w:tr w:rsidR="00EF080A" w14:paraId="5F0EC1F7" w14:textId="77777777">
              <w:tc>
                <w:tcPr>
                  <w:tcW w:w="4423" w:type="dxa"/>
                </w:tcPr>
                <w:p w14:paraId="7449B400" w14:textId="77777777" w:rsidR="00EF080A" w:rsidRDefault="00EF26C6">
                  <w:pPr>
                    <w:pStyle w:val="afd"/>
                    <w:ind w:firstLine="0"/>
                    <w:rPr>
                      <w:sz w:val="24"/>
                    </w:rPr>
                  </w:pPr>
                  <w:r>
                    <w:rPr>
                      <w:sz w:val="24"/>
                    </w:rPr>
                    <w:t xml:space="preserve">Цена договора. Наилучшим является наименьшее значение. </w:t>
                  </w:r>
                </w:p>
              </w:tc>
              <w:tc>
                <w:tcPr>
                  <w:tcW w:w="2551" w:type="dxa"/>
                </w:tcPr>
                <w:p w14:paraId="4A8B5A29" w14:textId="77777777" w:rsidR="00EF080A" w:rsidRDefault="00EF26C6">
                  <w:pPr>
                    <w:pStyle w:val="afd"/>
                    <w:ind w:firstLine="0"/>
                    <w:rPr>
                      <w:sz w:val="24"/>
                      <w:lang w:val="en-US"/>
                    </w:rPr>
                  </w:pPr>
                  <w:r>
                    <w:rPr>
                      <w:sz w:val="24"/>
                      <w:lang w:val="en-US"/>
                    </w:rPr>
                    <w:t>0,60</w:t>
                  </w:r>
                </w:p>
              </w:tc>
            </w:tr>
            <w:tr w:rsidR="00EF080A" w14:paraId="76B881E9" w14:textId="77777777">
              <w:tc>
                <w:tcPr>
                  <w:tcW w:w="4423" w:type="dxa"/>
                </w:tcPr>
                <w:p w14:paraId="54341039" w14:textId="77777777" w:rsidR="00EF080A" w:rsidRDefault="00EF26C6">
                  <w:pPr>
                    <w:pStyle w:val="afd"/>
                    <w:ind w:firstLine="0"/>
                    <w:rPr>
                      <w:sz w:val="24"/>
                    </w:rPr>
                  </w:pPr>
                  <w:r>
                    <w:rPr>
                      <w:sz w:val="24"/>
                    </w:rPr>
                    <w:t xml:space="preserve">Срок поставки товара. Наилучшим является наименьшее значение. </w:t>
                  </w:r>
                </w:p>
                <w:p w14:paraId="6C5F3F55" w14:textId="05F3E021" w:rsidR="00EF080A" w:rsidRDefault="00EF26C6">
                  <w:pPr>
                    <w:shd w:val="clear" w:color="auto" w:fill="FFFFFF"/>
                    <w:spacing w:line="240" w:lineRule="atLeast"/>
                    <w:jc w:val="both"/>
                  </w:pPr>
                  <w:r>
                    <w:rPr>
                      <w:color w:val="2C2D2E"/>
                    </w:rPr>
                    <w:t xml:space="preserve">По вариантам Поставки №№ 1-4: доставка на АО «Логистика Терминал», контейнерные терминалы: Лагерная, </w:t>
                  </w:r>
                  <w:proofErr w:type="spellStart"/>
                  <w:r>
                    <w:rPr>
                      <w:color w:val="2C2D2E"/>
                    </w:rPr>
                    <w:t>Базаиха</w:t>
                  </w:r>
                  <w:proofErr w:type="spellEnd"/>
                  <w:r>
                    <w:rPr>
                      <w:color w:val="2C2D2E"/>
                    </w:rPr>
                    <w:t xml:space="preserve">, Лесок </w:t>
                  </w:r>
                  <w:r>
                    <w:t xml:space="preserve">в целях оценки заявки участника по критерию «Приведенный к единому базису общий срок поставки товара» к сроку поставки будут прибавлены 20 </w:t>
                  </w:r>
                  <w:r w:rsidR="00EE7D4A">
                    <w:t xml:space="preserve">календарных </w:t>
                  </w:r>
                  <w:r>
                    <w:t>дней</w:t>
                  </w:r>
                  <w:r>
                    <w:rPr>
                      <w:color w:val="2C2D2E"/>
                    </w:rPr>
                    <w:t>.</w:t>
                  </w:r>
                </w:p>
                <w:p w14:paraId="1D0D9DE9" w14:textId="77777777" w:rsidR="00EF080A" w:rsidRDefault="00EF26C6">
                  <w:pPr>
                    <w:pStyle w:val="afd"/>
                    <w:spacing w:line="240" w:lineRule="atLeast"/>
                    <w:ind w:firstLine="0"/>
                    <w:rPr>
                      <w:sz w:val="24"/>
                    </w:rPr>
                  </w:pPr>
                  <w:r>
                    <w:rPr>
                      <w:color w:val="2C2D2E"/>
                      <w:sz w:val="24"/>
                    </w:rPr>
                    <w:t>По вариантам Поставки №№ 5-6: доставка на контейнерный терминал Барнаул любыми видами транспорта</w:t>
                  </w:r>
                  <w:r>
                    <w:rPr>
                      <w:sz w:val="24"/>
                    </w:rPr>
                    <w:t xml:space="preserve">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14:paraId="2E6FBB34" w14:textId="77777777" w:rsidR="00EF080A" w:rsidRDefault="00EF26C6">
                  <w:pPr>
                    <w:pStyle w:val="afd"/>
                    <w:ind w:firstLine="0"/>
                    <w:rPr>
                      <w:sz w:val="24"/>
                    </w:rPr>
                  </w:pPr>
                  <w:r>
                    <w:rPr>
                      <w:sz w:val="24"/>
                    </w:rPr>
                    <w:t>Наилучшим признается наименьший срок, предложенный претендентом.</w:t>
                  </w:r>
                </w:p>
              </w:tc>
              <w:tc>
                <w:tcPr>
                  <w:tcW w:w="2551" w:type="dxa"/>
                </w:tcPr>
                <w:p w14:paraId="0F6D7F47" w14:textId="77777777" w:rsidR="00EF080A" w:rsidRDefault="00EF26C6">
                  <w:pPr>
                    <w:pStyle w:val="afd"/>
                    <w:ind w:firstLine="0"/>
                    <w:rPr>
                      <w:sz w:val="24"/>
                      <w:lang w:val="en-US"/>
                    </w:rPr>
                  </w:pPr>
                  <w:r>
                    <w:rPr>
                      <w:sz w:val="24"/>
                      <w:lang w:val="en-US"/>
                    </w:rPr>
                    <w:t>0,15</w:t>
                  </w:r>
                </w:p>
              </w:tc>
            </w:tr>
            <w:tr w:rsidR="00EF080A" w14:paraId="38947B57" w14:textId="77777777">
              <w:tc>
                <w:tcPr>
                  <w:tcW w:w="4423" w:type="dxa"/>
                </w:tcPr>
                <w:p w14:paraId="1F5CAD8D" w14:textId="570D690D" w:rsidR="00EF080A" w:rsidRDefault="00EF26C6" w:rsidP="00B80174">
                  <w:pPr>
                    <w:pStyle w:val="afd"/>
                    <w:ind w:firstLine="0"/>
                    <w:rPr>
                      <w:sz w:val="24"/>
                    </w:rPr>
                  </w:pPr>
                  <w:r>
                    <w:rPr>
                      <w:sz w:val="24"/>
                    </w:rPr>
                    <w:t>Гарантийный срок. Наилучшим является</w:t>
                  </w:r>
                  <w:r w:rsidR="00B80174">
                    <w:rPr>
                      <w:sz w:val="24"/>
                    </w:rPr>
                    <w:t xml:space="preserve"> наибольшее </w:t>
                  </w:r>
                  <w:r>
                    <w:rPr>
                      <w:sz w:val="24"/>
                    </w:rPr>
                    <w:t xml:space="preserve">значение. </w:t>
                  </w:r>
                </w:p>
              </w:tc>
              <w:tc>
                <w:tcPr>
                  <w:tcW w:w="2551" w:type="dxa"/>
                </w:tcPr>
                <w:p w14:paraId="4D57B3AB" w14:textId="77777777" w:rsidR="00EF080A" w:rsidRDefault="00EF26C6">
                  <w:pPr>
                    <w:pStyle w:val="afd"/>
                    <w:ind w:firstLine="0"/>
                    <w:rPr>
                      <w:sz w:val="24"/>
                      <w:lang w:val="en-US"/>
                    </w:rPr>
                  </w:pPr>
                  <w:r>
                    <w:rPr>
                      <w:sz w:val="24"/>
                      <w:lang w:val="en-US"/>
                    </w:rPr>
                    <w:t>0,15</w:t>
                  </w:r>
                </w:p>
              </w:tc>
            </w:tr>
            <w:tr w:rsidR="00EF080A" w14:paraId="513A7132" w14:textId="77777777">
              <w:tc>
                <w:tcPr>
                  <w:tcW w:w="4423" w:type="dxa"/>
                </w:tcPr>
                <w:p w14:paraId="334C98BD" w14:textId="77777777" w:rsidR="00EF080A" w:rsidRDefault="00EF26C6">
                  <w:pPr>
                    <w:pStyle w:val="afd"/>
                    <w:ind w:firstLine="0"/>
                    <w:rPr>
                      <w:sz w:val="24"/>
                    </w:rPr>
                  </w:pPr>
                  <w:r>
                    <w:rPr>
                      <w:sz w:val="24"/>
                    </w:rPr>
                    <w:t xml:space="preserve">Условия оплаты.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1C8C663A" w14:textId="77777777" w:rsidR="00EF080A" w:rsidRDefault="00EF26C6">
                  <w:pPr>
                    <w:pStyle w:val="afd"/>
                    <w:ind w:firstLine="0"/>
                    <w:rPr>
                      <w:sz w:val="24"/>
                      <w:lang w:val="en-US"/>
                    </w:rPr>
                  </w:pPr>
                  <w:r>
                    <w:rPr>
                      <w:sz w:val="24"/>
                      <w:lang w:val="en-US"/>
                    </w:rPr>
                    <w:t>0,10</w:t>
                  </w:r>
                </w:p>
              </w:tc>
            </w:tr>
          </w:tbl>
          <w:p w14:paraId="4A1578DC" w14:textId="77777777" w:rsidR="00EF080A" w:rsidRDefault="00EF080A">
            <w:pPr>
              <w:pStyle w:val="afd"/>
              <w:rPr>
                <w:b/>
                <w:i/>
                <w:sz w:val="24"/>
              </w:rPr>
            </w:pPr>
          </w:p>
        </w:tc>
      </w:tr>
      <w:tr w:rsidR="00EF080A" w14:paraId="3EF1ABAC" w14:textId="77777777">
        <w:tc>
          <w:tcPr>
            <w:tcW w:w="426" w:type="dxa"/>
          </w:tcPr>
          <w:p w14:paraId="53D534AF" w14:textId="77777777" w:rsidR="00EF080A" w:rsidRDefault="00EF26C6">
            <w:pPr>
              <w:pStyle w:val="1b"/>
              <w:ind w:left="-57" w:right="-108" w:firstLine="0"/>
              <w:rPr>
                <w:b/>
                <w:sz w:val="24"/>
                <w:szCs w:val="24"/>
              </w:rPr>
            </w:pPr>
            <w:r>
              <w:rPr>
                <w:b/>
                <w:sz w:val="24"/>
                <w:szCs w:val="24"/>
              </w:rPr>
              <w:t>20.</w:t>
            </w:r>
          </w:p>
        </w:tc>
        <w:tc>
          <w:tcPr>
            <w:tcW w:w="2126" w:type="dxa"/>
          </w:tcPr>
          <w:p w14:paraId="3553025B" w14:textId="77777777" w:rsidR="00EF080A" w:rsidRDefault="00EF26C6">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EF080A" w14:paraId="2BD302A1" w14:textId="77777777">
              <w:tc>
                <w:tcPr>
                  <w:tcW w:w="6974" w:type="dxa"/>
                </w:tcPr>
                <w:p w14:paraId="4C8E1C4C" w14:textId="77777777" w:rsidR="00EF080A" w:rsidRDefault="00EF26C6">
                  <w:pPr>
                    <w:pStyle w:val="-31"/>
                    <w:tabs>
                      <w:tab w:val="clear" w:pos="1985"/>
                    </w:tabs>
                    <w:ind w:left="629" w:firstLine="0"/>
                    <w:rPr>
                      <w:b/>
                      <w:sz w:val="24"/>
                    </w:rPr>
                  </w:pPr>
                  <w:r>
                    <w:rPr>
                      <w:b/>
                      <w:sz w:val="24"/>
                    </w:rPr>
                    <w:t>I. Внесение изменений в договор:</w:t>
                  </w:r>
                </w:p>
                <w:p w14:paraId="02E07524" w14:textId="77777777" w:rsidR="00EF080A" w:rsidRDefault="00EF080A">
                  <w:pPr>
                    <w:pStyle w:val="-31"/>
                    <w:tabs>
                      <w:tab w:val="clear" w:pos="1985"/>
                    </w:tabs>
                    <w:rPr>
                      <w:sz w:val="24"/>
                    </w:rPr>
                  </w:pPr>
                </w:p>
                <w:p w14:paraId="77FA9E45" w14:textId="77777777" w:rsidR="00EF080A" w:rsidRDefault="00EF26C6">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496C61C" w14:textId="77777777" w:rsidR="00EF080A" w:rsidRDefault="00EF26C6">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73B197C" w14:textId="77777777" w:rsidR="00EF080A" w:rsidRDefault="00EF26C6">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14D6073" w14:textId="77777777" w:rsidR="00EF080A" w:rsidRDefault="00EF26C6">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079CA50" w14:textId="77777777" w:rsidR="00EF080A" w:rsidRDefault="00EF26C6">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B530AD3" w14:textId="77777777" w:rsidR="00EF080A" w:rsidRDefault="00EF26C6">
                  <w:pPr>
                    <w:pStyle w:val="-31"/>
                    <w:tabs>
                      <w:tab w:val="clear" w:pos="1985"/>
                    </w:tabs>
                    <w:ind w:firstLine="629"/>
                    <w:rPr>
                      <w:sz w:val="24"/>
                    </w:rPr>
                  </w:pPr>
                  <w:r>
                    <w:rPr>
                      <w:sz w:val="24"/>
                    </w:rPr>
                    <w:lastRenderedPageBreak/>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EF080A" w14:paraId="44C220FF" w14:textId="77777777">
              <w:tc>
                <w:tcPr>
                  <w:tcW w:w="6974" w:type="dxa"/>
                </w:tcPr>
                <w:p w14:paraId="59189EA2" w14:textId="77777777" w:rsidR="00EF080A" w:rsidRDefault="00EF26C6">
                  <w:pPr>
                    <w:pStyle w:val="-31"/>
                    <w:tabs>
                      <w:tab w:val="clear" w:pos="1985"/>
                    </w:tabs>
                    <w:rPr>
                      <w:sz w:val="24"/>
                    </w:rPr>
                  </w:pPr>
                  <w:r>
                    <w:rPr>
                      <w:b/>
                      <w:sz w:val="24"/>
                    </w:rPr>
                    <w:lastRenderedPageBreak/>
                    <w:t xml:space="preserve">II. Увеличение цены </w:t>
                  </w:r>
                  <w:proofErr w:type="gramStart"/>
                  <w:r>
                    <w:rPr>
                      <w:b/>
                      <w:sz w:val="24"/>
                    </w:rPr>
                    <w:t>договора:</w:t>
                  </w:r>
                  <w:r>
                    <w:rPr>
                      <w:b/>
                      <w:sz w:val="24"/>
                    </w:rPr>
                    <w:br/>
                  </w:r>
                  <w:r>
                    <w:rPr>
                      <w:sz w:val="24"/>
                    </w:rPr>
                    <w:t>В</w:t>
                  </w:r>
                  <w:proofErr w:type="gramEnd"/>
                  <w:r>
                    <w:rPr>
                      <w:sz w:val="24"/>
                    </w:rPr>
                    <w:t xml:space="preserve">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208AA1A1" w14:textId="77777777" w:rsidR="00EF080A" w:rsidRDefault="00EF26C6">
                  <w:pPr>
                    <w:pStyle w:val="-31"/>
                    <w:tabs>
                      <w:tab w:val="clear" w:pos="1985"/>
                    </w:tabs>
                    <w:rPr>
                      <w:sz w:val="24"/>
                    </w:rPr>
                  </w:pPr>
                  <w:r>
                    <w:rPr>
                      <w:sz w:val="24"/>
                    </w:rPr>
                    <w:t xml:space="preserve">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  </w:t>
                  </w:r>
                </w:p>
                <w:p w14:paraId="01676786" w14:textId="77777777" w:rsidR="00EF080A" w:rsidRDefault="00EF26C6">
                  <w:pPr>
                    <w:pStyle w:val="-31"/>
                    <w:tabs>
                      <w:tab w:val="clear" w:pos="1985"/>
                    </w:tabs>
                    <w:rPr>
                      <w:sz w:val="24"/>
                    </w:rPr>
                  </w:pPr>
                  <w:r>
                    <w:rPr>
                      <w:sz w:val="24"/>
                    </w:rPr>
                    <w:t xml:space="preserve">- цена за единицу Товара, действующая на момент увеличения количества закупаемой Товара остается неизменной;    </w:t>
                  </w:r>
                </w:p>
                <w:p w14:paraId="76FB1E79" w14:textId="77777777" w:rsidR="00EF080A" w:rsidRDefault="00EF26C6">
                  <w:pPr>
                    <w:pStyle w:val="-31"/>
                    <w:tabs>
                      <w:tab w:val="clear" w:pos="1985"/>
                    </w:tabs>
                    <w:rPr>
                      <w:sz w:val="24"/>
                    </w:rPr>
                  </w:pPr>
                  <w:r>
                    <w:rPr>
                      <w:sz w:val="24"/>
                    </w:rPr>
                    <w:t xml:space="preserve">- увеличение общей цены договора не превышает 10% от первоначальной цены договора (лота) за весь срок действия договора;   </w:t>
                  </w:r>
                </w:p>
                <w:p w14:paraId="1ACCFAE7" w14:textId="77777777" w:rsidR="00EF080A" w:rsidRDefault="00EF26C6">
                  <w:pPr>
                    <w:pStyle w:val="-31"/>
                    <w:tabs>
                      <w:tab w:val="clear" w:pos="1985"/>
                    </w:tabs>
                    <w:rPr>
                      <w:b/>
                      <w:sz w:val="24"/>
                    </w:rPr>
                  </w:pPr>
                  <w:r>
                    <w:rPr>
                      <w:sz w:val="24"/>
                    </w:rPr>
                    <w:t>- условия доставки Товара остаются неизменными.</w:t>
                  </w:r>
                </w:p>
              </w:tc>
            </w:tr>
          </w:tbl>
          <w:p w14:paraId="6678AF80" w14:textId="77777777" w:rsidR="00EF080A" w:rsidRDefault="00EF080A">
            <w:pPr>
              <w:pStyle w:val="afd"/>
              <w:ind w:left="601" w:firstLine="0"/>
              <w:rPr>
                <w:sz w:val="24"/>
              </w:rPr>
            </w:pPr>
          </w:p>
        </w:tc>
      </w:tr>
      <w:tr w:rsidR="00EF080A" w14:paraId="1C6B882B" w14:textId="77777777">
        <w:tc>
          <w:tcPr>
            <w:tcW w:w="426" w:type="dxa"/>
          </w:tcPr>
          <w:p w14:paraId="5853CE15" w14:textId="77777777" w:rsidR="00EF080A" w:rsidRDefault="00EF26C6">
            <w:pPr>
              <w:pStyle w:val="1b"/>
              <w:ind w:left="-57" w:right="-108" w:firstLine="0"/>
              <w:rPr>
                <w:b/>
                <w:sz w:val="24"/>
                <w:szCs w:val="24"/>
              </w:rPr>
            </w:pPr>
            <w:r>
              <w:rPr>
                <w:b/>
                <w:sz w:val="24"/>
                <w:szCs w:val="24"/>
              </w:rPr>
              <w:lastRenderedPageBreak/>
              <w:t>21.</w:t>
            </w:r>
          </w:p>
        </w:tc>
        <w:tc>
          <w:tcPr>
            <w:tcW w:w="2126" w:type="dxa"/>
          </w:tcPr>
          <w:p w14:paraId="2215EB59" w14:textId="77777777" w:rsidR="00EF080A" w:rsidRDefault="00EF26C6">
            <w:pPr>
              <w:pStyle w:val="Default"/>
              <w:rPr>
                <w:b/>
                <w:color w:val="auto"/>
              </w:rPr>
            </w:pPr>
            <w:r>
              <w:rPr>
                <w:b/>
                <w:color w:val="auto"/>
              </w:rPr>
              <w:t>Привлечение субподрядчиков, соисполнителей</w:t>
            </w:r>
          </w:p>
        </w:tc>
        <w:tc>
          <w:tcPr>
            <w:tcW w:w="7200" w:type="dxa"/>
          </w:tcPr>
          <w:p w14:paraId="3DF28881" w14:textId="0114BF3B" w:rsidR="00EF080A" w:rsidRDefault="00677E41">
            <w:pPr>
              <w:pStyle w:val="1b"/>
              <w:ind w:firstLine="0"/>
              <w:rPr>
                <w:sz w:val="24"/>
                <w:szCs w:val="24"/>
              </w:rPr>
            </w:pPr>
            <w:r>
              <w:rPr>
                <w:sz w:val="24"/>
                <w:szCs w:val="24"/>
              </w:rPr>
              <w:t>Д</w:t>
            </w:r>
            <w:r w:rsidR="00EF26C6">
              <w:rPr>
                <w:sz w:val="24"/>
                <w:szCs w:val="24"/>
              </w:rPr>
              <w:t>опускается</w:t>
            </w:r>
          </w:p>
        </w:tc>
      </w:tr>
      <w:tr w:rsidR="00EF080A" w14:paraId="28698E38" w14:textId="77777777">
        <w:tc>
          <w:tcPr>
            <w:tcW w:w="426" w:type="dxa"/>
          </w:tcPr>
          <w:p w14:paraId="6453A226" w14:textId="77777777" w:rsidR="00EF080A" w:rsidRDefault="00EF26C6">
            <w:pPr>
              <w:pStyle w:val="1b"/>
              <w:ind w:left="-57" w:right="-108" w:firstLine="0"/>
              <w:rPr>
                <w:b/>
                <w:sz w:val="24"/>
                <w:szCs w:val="24"/>
              </w:rPr>
            </w:pPr>
            <w:r>
              <w:rPr>
                <w:b/>
                <w:sz w:val="24"/>
                <w:szCs w:val="24"/>
              </w:rPr>
              <w:t>22.</w:t>
            </w:r>
          </w:p>
        </w:tc>
        <w:tc>
          <w:tcPr>
            <w:tcW w:w="2126" w:type="dxa"/>
          </w:tcPr>
          <w:p w14:paraId="77808569" w14:textId="77777777" w:rsidR="00EF080A" w:rsidRDefault="00EF26C6">
            <w:pPr>
              <w:pStyle w:val="Default"/>
              <w:rPr>
                <w:b/>
                <w:color w:val="auto"/>
              </w:rPr>
            </w:pPr>
            <w:r>
              <w:rPr>
                <w:b/>
                <w:color w:val="auto"/>
              </w:rPr>
              <w:t>Срок действия Заявки</w:t>
            </w:r>
            <w:r>
              <w:rPr>
                <w:b/>
                <w:color w:val="auto"/>
              </w:rPr>
              <w:tab/>
            </w:r>
          </w:p>
        </w:tc>
        <w:tc>
          <w:tcPr>
            <w:tcW w:w="7200" w:type="dxa"/>
          </w:tcPr>
          <w:p w14:paraId="188B05C8" w14:textId="77777777" w:rsidR="00EF080A" w:rsidRDefault="00EF26C6">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EF080A" w14:paraId="5C4ED575" w14:textId="77777777">
        <w:tc>
          <w:tcPr>
            <w:tcW w:w="426" w:type="dxa"/>
          </w:tcPr>
          <w:p w14:paraId="7481B589" w14:textId="77777777" w:rsidR="00EF080A" w:rsidRDefault="00EF26C6">
            <w:pPr>
              <w:pStyle w:val="1b"/>
              <w:ind w:left="-57" w:right="-108" w:firstLine="0"/>
              <w:rPr>
                <w:b/>
                <w:sz w:val="24"/>
                <w:szCs w:val="24"/>
              </w:rPr>
            </w:pPr>
            <w:r>
              <w:rPr>
                <w:b/>
                <w:sz w:val="24"/>
                <w:szCs w:val="24"/>
              </w:rPr>
              <w:t>23.</w:t>
            </w:r>
          </w:p>
        </w:tc>
        <w:tc>
          <w:tcPr>
            <w:tcW w:w="2126" w:type="dxa"/>
          </w:tcPr>
          <w:p w14:paraId="2F1E35A4" w14:textId="77777777" w:rsidR="00EF080A" w:rsidRDefault="00EF26C6">
            <w:pPr>
              <w:pStyle w:val="Default"/>
              <w:rPr>
                <w:b/>
                <w:color w:val="auto"/>
              </w:rPr>
            </w:pPr>
            <w:r>
              <w:rPr>
                <w:b/>
                <w:color w:val="auto"/>
              </w:rPr>
              <w:t>Обеспечение Заявки</w:t>
            </w:r>
          </w:p>
        </w:tc>
        <w:tc>
          <w:tcPr>
            <w:tcW w:w="7200" w:type="dxa"/>
          </w:tcPr>
          <w:p w14:paraId="34FCAB92" w14:textId="77777777" w:rsidR="00EF080A" w:rsidRDefault="00EF26C6">
            <w:pPr>
              <w:pStyle w:val="1b"/>
              <w:ind w:firstLine="0"/>
              <w:rPr>
                <w:sz w:val="24"/>
                <w:szCs w:val="24"/>
              </w:rPr>
            </w:pPr>
            <w:r>
              <w:rPr>
                <w:sz w:val="24"/>
                <w:szCs w:val="24"/>
              </w:rPr>
              <w:t>Не предусмотрено.</w:t>
            </w:r>
          </w:p>
        </w:tc>
      </w:tr>
      <w:tr w:rsidR="00EF080A" w14:paraId="3ACD70FD" w14:textId="77777777">
        <w:tc>
          <w:tcPr>
            <w:tcW w:w="426" w:type="dxa"/>
          </w:tcPr>
          <w:p w14:paraId="575FC60A" w14:textId="77777777" w:rsidR="00EF080A" w:rsidRDefault="00EF26C6">
            <w:pPr>
              <w:pStyle w:val="1b"/>
              <w:ind w:left="-57" w:right="-108" w:firstLine="0"/>
              <w:rPr>
                <w:b/>
                <w:sz w:val="24"/>
                <w:szCs w:val="24"/>
              </w:rPr>
            </w:pPr>
            <w:r>
              <w:rPr>
                <w:b/>
                <w:sz w:val="24"/>
                <w:szCs w:val="24"/>
              </w:rPr>
              <w:t>24.</w:t>
            </w:r>
          </w:p>
        </w:tc>
        <w:tc>
          <w:tcPr>
            <w:tcW w:w="2126" w:type="dxa"/>
          </w:tcPr>
          <w:p w14:paraId="103D53FD" w14:textId="77777777" w:rsidR="00EF080A" w:rsidRDefault="00EF26C6">
            <w:pPr>
              <w:pStyle w:val="Default"/>
              <w:rPr>
                <w:b/>
                <w:color w:val="auto"/>
              </w:rPr>
            </w:pPr>
            <w:r>
              <w:rPr>
                <w:b/>
                <w:color w:val="auto"/>
              </w:rPr>
              <w:t>Обеспечение исполнения договора</w:t>
            </w:r>
          </w:p>
        </w:tc>
        <w:tc>
          <w:tcPr>
            <w:tcW w:w="7200" w:type="dxa"/>
          </w:tcPr>
          <w:p w14:paraId="1BCBC909" w14:textId="77777777" w:rsidR="00EF080A" w:rsidRDefault="00EF26C6">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73EC139E" w14:textId="77777777" w:rsidR="00EF080A" w:rsidRDefault="00EF26C6">
            <w:pPr>
              <w:jc w:val="both"/>
              <w:rPr>
                <w:rFonts w:eastAsia="Arial"/>
              </w:rPr>
            </w:pPr>
            <w:r>
              <w:rPr>
                <w:rFonts w:eastAsia="Arial"/>
              </w:rPr>
              <w:t>Обеспечение надлежащего исполнения договора:</w:t>
            </w:r>
          </w:p>
          <w:p w14:paraId="42B97AD3" w14:textId="77777777" w:rsidR="00EF080A" w:rsidRDefault="00EF26C6">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60A9D62E" w14:textId="77777777" w:rsidR="00EF080A" w:rsidRDefault="00EF26C6">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6E8A8145" w14:textId="77777777" w:rsidR="00EF080A" w:rsidRDefault="00EF26C6">
            <w:pPr>
              <w:ind w:firstLine="397"/>
              <w:jc w:val="both"/>
              <w:rPr>
                <w:rFonts w:eastAsia="Arial"/>
              </w:rPr>
            </w:pPr>
            <w:r>
              <w:rPr>
                <w:rFonts w:eastAsia="Arial"/>
              </w:rPr>
              <w:t>- предоставляется в течение 10 (десяти) дней с момента подписания договора;</w:t>
            </w:r>
          </w:p>
          <w:p w14:paraId="528E16BF" w14:textId="77777777" w:rsidR="00EF080A" w:rsidRDefault="00EF26C6">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300B7FC5" w14:textId="77777777" w:rsidR="00EF080A" w:rsidRDefault="00EF26C6">
            <w:pPr>
              <w:tabs>
                <w:tab w:val="left" w:pos="142"/>
              </w:tabs>
              <w:spacing w:before="120"/>
              <w:ind w:firstLine="567"/>
              <w:jc w:val="both"/>
              <w:rPr>
                <w:color w:val="00000A"/>
              </w:rPr>
            </w:pPr>
            <w:r>
              <w:rPr>
                <w:rFonts w:eastAsia="Arial"/>
                <w:b/>
                <w:color w:val="00000A"/>
              </w:rPr>
              <w:t>1)</w:t>
            </w:r>
            <w:r>
              <w:rPr>
                <w:color w:val="00000A"/>
              </w:rPr>
              <w:t xml:space="preserve"> </w:t>
            </w:r>
            <w:r>
              <w:rPr>
                <w:b/>
                <w:color w:val="00000A"/>
              </w:rPr>
              <w:t>независимой (банковской) гарантии</w:t>
            </w:r>
            <w:r>
              <w:rPr>
                <w:color w:val="00000A"/>
              </w:rPr>
              <w:t>, составленной в соответствии со следующими требованиями:</w:t>
            </w:r>
          </w:p>
          <w:p w14:paraId="44316F00" w14:textId="77777777" w:rsidR="00EF080A" w:rsidRDefault="00EF26C6">
            <w:pPr>
              <w:tabs>
                <w:tab w:val="left" w:pos="142"/>
              </w:tabs>
              <w:ind w:firstLine="567"/>
              <w:jc w:val="both"/>
              <w:rPr>
                <w:sz w:val="20"/>
                <w:szCs w:val="20"/>
              </w:rPr>
            </w:pPr>
            <w:r>
              <w:rPr>
                <w:color w:val="000000" w:themeColor="text1"/>
                <w:sz w:val="20"/>
                <w:szCs w:val="20"/>
              </w:rPr>
              <w:t xml:space="preserve">1. Независимая гарантия оформляется в соответствии с </w:t>
            </w:r>
            <w:r>
              <w:rPr>
                <w:sz w:val="20"/>
                <w:szCs w:val="20"/>
              </w:rPr>
              <w:t>требованиями §6 главы 23 Гражданского кодекса Российской Федерации.</w:t>
            </w:r>
          </w:p>
          <w:p w14:paraId="377C22F3" w14:textId="77777777" w:rsidR="00EF080A" w:rsidRDefault="00EF26C6">
            <w:pPr>
              <w:tabs>
                <w:tab w:val="left" w:pos="142"/>
              </w:tabs>
              <w:ind w:firstLine="567"/>
              <w:jc w:val="both"/>
              <w:rPr>
                <w:color w:val="000000" w:themeColor="text1"/>
                <w:sz w:val="20"/>
                <w:szCs w:val="20"/>
              </w:rPr>
            </w:pPr>
            <w:r>
              <w:rPr>
                <w:color w:val="000000" w:themeColor="text1"/>
                <w:sz w:val="20"/>
                <w:szCs w:val="20"/>
              </w:rPr>
              <w:t>2. В независимой гарантии должны быть указаны:</w:t>
            </w:r>
          </w:p>
          <w:p w14:paraId="305596D9" w14:textId="77777777" w:rsidR="00EF080A" w:rsidRDefault="00EF26C6">
            <w:pPr>
              <w:tabs>
                <w:tab w:val="left" w:pos="142"/>
              </w:tabs>
              <w:ind w:firstLine="567"/>
              <w:jc w:val="both"/>
              <w:rPr>
                <w:color w:val="000000" w:themeColor="text1"/>
                <w:sz w:val="20"/>
                <w:szCs w:val="20"/>
              </w:rPr>
            </w:pPr>
            <w:r>
              <w:rPr>
                <w:color w:val="000000" w:themeColor="text1"/>
                <w:sz w:val="20"/>
                <w:szCs w:val="20"/>
              </w:rPr>
              <w:lastRenderedPageBreak/>
              <w:t>1) дата выдачи;</w:t>
            </w:r>
          </w:p>
          <w:p w14:paraId="5E88E31D" w14:textId="77777777" w:rsidR="00EF080A" w:rsidRDefault="00EF26C6">
            <w:pPr>
              <w:tabs>
                <w:tab w:val="left" w:pos="142"/>
              </w:tabs>
              <w:ind w:firstLine="567"/>
              <w:jc w:val="both"/>
              <w:rPr>
                <w:color w:val="000000" w:themeColor="text1"/>
                <w:sz w:val="20"/>
                <w:szCs w:val="20"/>
              </w:rPr>
            </w:pPr>
            <w:r>
              <w:rPr>
                <w:color w:val="000000" w:themeColor="text1"/>
                <w:sz w:val="20"/>
                <w:szCs w:val="20"/>
              </w:rPr>
              <w:t>2) принципал – наименование, адрес, ИНН, ОГРН;</w:t>
            </w:r>
          </w:p>
          <w:p w14:paraId="447DB909" w14:textId="77777777" w:rsidR="00EF080A" w:rsidRDefault="00EF26C6">
            <w:pPr>
              <w:tabs>
                <w:tab w:val="left" w:pos="142"/>
              </w:tabs>
              <w:ind w:firstLine="567"/>
              <w:jc w:val="both"/>
              <w:rPr>
                <w:color w:val="000000" w:themeColor="text1"/>
                <w:sz w:val="20"/>
                <w:szCs w:val="20"/>
              </w:rPr>
            </w:pPr>
            <w:r>
              <w:rPr>
                <w:color w:val="000000" w:themeColor="text1"/>
                <w:sz w:val="20"/>
                <w:szCs w:val="20"/>
              </w:rPr>
              <w:t>3) бенефициар (покупатель) – публичное акционерное общество «</w:t>
            </w:r>
            <w:proofErr w:type="spellStart"/>
            <w:r>
              <w:rPr>
                <w:color w:val="000000" w:themeColor="text1"/>
                <w:sz w:val="20"/>
                <w:szCs w:val="20"/>
              </w:rPr>
              <w:t>ТрансКонтейнер</w:t>
            </w:r>
            <w:proofErr w:type="spellEnd"/>
            <w:r>
              <w:rPr>
                <w:color w:val="000000" w:themeColor="text1"/>
                <w:sz w:val="20"/>
                <w:szCs w:val="20"/>
              </w:rPr>
              <w:t>» (ПАО «</w:t>
            </w:r>
            <w:proofErr w:type="spellStart"/>
            <w:r>
              <w:rPr>
                <w:color w:val="000000" w:themeColor="text1"/>
                <w:sz w:val="20"/>
                <w:szCs w:val="20"/>
              </w:rPr>
              <w:t>ТрансКонтейнер</w:t>
            </w:r>
            <w:proofErr w:type="spellEnd"/>
            <w:r>
              <w:rPr>
                <w:color w:val="000000" w:themeColor="text1"/>
                <w:sz w:val="20"/>
                <w:szCs w:val="20"/>
              </w:rPr>
              <w:t>»), место нахождения: 141402 Московская область Г.О. ХИМКИ, Г. ХИМКИ, УЛ. ЛЕНИНГРАДСКАЯ, ВЛД. 39, СТР. 6, ОФИС 3 (ЭТАЖ 6) ИНН 7708591995, ОКПО94421386, КПП 997650001.</w:t>
            </w:r>
          </w:p>
          <w:p w14:paraId="26305E85" w14:textId="77777777" w:rsidR="00EF080A" w:rsidRDefault="00EF26C6">
            <w:pPr>
              <w:tabs>
                <w:tab w:val="left" w:pos="142"/>
              </w:tabs>
              <w:ind w:firstLine="567"/>
              <w:jc w:val="both"/>
              <w:rPr>
                <w:color w:val="000000" w:themeColor="text1"/>
                <w:sz w:val="20"/>
                <w:szCs w:val="20"/>
              </w:rPr>
            </w:pPr>
            <w:r>
              <w:rPr>
                <w:color w:val="000000" w:themeColor="text1"/>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8A6DC66" w14:textId="77777777" w:rsidR="00EF080A" w:rsidRDefault="00EF26C6">
            <w:pPr>
              <w:tabs>
                <w:tab w:val="left" w:pos="142"/>
              </w:tabs>
              <w:ind w:firstLine="567"/>
              <w:jc w:val="both"/>
              <w:rPr>
                <w:color w:val="000000" w:themeColor="text1"/>
                <w:sz w:val="20"/>
                <w:szCs w:val="20"/>
              </w:rPr>
            </w:pPr>
            <w:r>
              <w:rPr>
                <w:color w:val="000000" w:themeColor="text1"/>
                <w:sz w:val="20"/>
                <w:szCs w:val="20"/>
              </w:rPr>
              <w:t>5) номер и дата договора (указать предмет договора);</w:t>
            </w:r>
          </w:p>
          <w:p w14:paraId="246204DB" w14:textId="77777777" w:rsidR="00EF080A" w:rsidRDefault="00EF26C6">
            <w:pPr>
              <w:tabs>
                <w:tab w:val="left" w:pos="142"/>
              </w:tabs>
              <w:ind w:firstLine="567"/>
              <w:jc w:val="both"/>
              <w:rPr>
                <w:color w:val="000000" w:themeColor="text1"/>
                <w:sz w:val="20"/>
                <w:szCs w:val="20"/>
              </w:rPr>
            </w:pPr>
            <w:r>
              <w:rPr>
                <w:color w:val="000000" w:themeColor="text1"/>
                <w:sz w:val="20"/>
                <w:szCs w:val="20"/>
              </w:rPr>
              <w:t xml:space="preserve">6) денежная сумма, подлежащая выплате </w:t>
            </w:r>
            <w:r>
              <w:rPr>
                <w:color w:val="00000A"/>
                <w:sz w:val="20"/>
                <w:szCs w:val="20"/>
                <w:lang w:eastAsia="ru-RU"/>
              </w:rPr>
              <w:t>____________ (в соответствии с настоящим пунктом Информационной карты)</w:t>
            </w:r>
            <w:r>
              <w:rPr>
                <w:color w:val="000000" w:themeColor="text1"/>
                <w:sz w:val="20"/>
                <w:szCs w:val="20"/>
              </w:rPr>
              <w:t>;</w:t>
            </w:r>
          </w:p>
          <w:p w14:paraId="5F610A31" w14:textId="77777777" w:rsidR="00EF080A" w:rsidRDefault="00EF26C6">
            <w:pPr>
              <w:tabs>
                <w:tab w:val="left" w:pos="142"/>
              </w:tabs>
              <w:ind w:firstLine="567"/>
              <w:jc w:val="both"/>
              <w:rPr>
                <w:color w:val="000000" w:themeColor="text1"/>
                <w:sz w:val="20"/>
                <w:szCs w:val="20"/>
              </w:rPr>
            </w:pPr>
            <w:r>
              <w:rPr>
                <w:color w:val="000000" w:themeColor="text1"/>
                <w:sz w:val="20"/>
                <w:szCs w:val="20"/>
              </w:rPr>
              <w:t>7) срок действия гарантии;</w:t>
            </w:r>
          </w:p>
          <w:p w14:paraId="28D0E254" w14:textId="77777777" w:rsidR="00EF080A" w:rsidRDefault="00EF26C6">
            <w:pPr>
              <w:tabs>
                <w:tab w:val="left" w:pos="142"/>
              </w:tabs>
              <w:ind w:firstLine="567"/>
              <w:jc w:val="both"/>
              <w:rPr>
                <w:color w:val="000000" w:themeColor="text1"/>
                <w:sz w:val="20"/>
                <w:szCs w:val="20"/>
              </w:rPr>
            </w:pPr>
            <w:r>
              <w:rPr>
                <w:color w:val="000000" w:themeColor="text1"/>
                <w:sz w:val="20"/>
                <w:szCs w:val="20"/>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08772E6" w14:textId="77777777" w:rsidR="00EF080A" w:rsidRDefault="00EF26C6">
            <w:pPr>
              <w:tabs>
                <w:tab w:val="left" w:pos="142"/>
              </w:tabs>
              <w:ind w:firstLine="567"/>
              <w:jc w:val="both"/>
              <w:rPr>
                <w:color w:val="000000" w:themeColor="text1"/>
                <w:sz w:val="20"/>
                <w:szCs w:val="20"/>
              </w:rPr>
            </w:pPr>
            <w:r>
              <w:rPr>
                <w:color w:val="000000" w:themeColor="text1"/>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74FDF36" w14:textId="77777777" w:rsidR="00EF080A" w:rsidRDefault="00EF26C6">
            <w:pPr>
              <w:tabs>
                <w:tab w:val="left" w:pos="142"/>
              </w:tabs>
              <w:ind w:firstLine="567"/>
              <w:jc w:val="both"/>
              <w:rPr>
                <w:color w:val="000000" w:themeColor="text1"/>
                <w:sz w:val="20"/>
                <w:szCs w:val="20"/>
              </w:rPr>
            </w:pPr>
            <w:r>
              <w:rPr>
                <w:color w:val="000000" w:themeColor="text1"/>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E32E59E" w14:textId="77777777" w:rsidR="00EF080A" w:rsidRDefault="00EF26C6">
            <w:pPr>
              <w:tabs>
                <w:tab w:val="left" w:pos="142"/>
              </w:tabs>
              <w:ind w:firstLine="567"/>
              <w:jc w:val="both"/>
              <w:rPr>
                <w:color w:val="000000" w:themeColor="text1"/>
                <w:sz w:val="20"/>
                <w:szCs w:val="20"/>
              </w:rPr>
            </w:pPr>
            <w:r>
              <w:rPr>
                <w:color w:val="000000" w:themeColor="text1"/>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19FD7C9" w14:textId="77777777" w:rsidR="00EF080A" w:rsidRDefault="00EF26C6">
            <w:pPr>
              <w:tabs>
                <w:tab w:val="left" w:pos="142"/>
              </w:tabs>
              <w:ind w:firstLine="567"/>
              <w:jc w:val="both"/>
              <w:rPr>
                <w:color w:val="000000" w:themeColor="text1"/>
                <w:sz w:val="20"/>
                <w:szCs w:val="20"/>
              </w:rPr>
            </w:pPr>
            <w:r>
              <w:rPr>
                <w:color w:val="000000" w:themeColor="text1"/>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C25F762" w14:textId="77777777" w:rsidR="00EF080A" w:rsidRDefault="00EF26C6">
            <w:pPr>
              <w:tabs>
                <w:tab w:val="left" w:pos="142"/>
              </w:tabs>
              <w:ind w:firstLine="567"/>
              <w:jc w:val="both"/>
              <w:rPr>
                <w:color w:val="000000" w:themeColor="text1"/>
                <w:sz w:val="20"/>
                <w:szCs w:val="20"/>
              </w:rPr>
            </w:pPr>
            <w:r>
              <w:rPr>
                <w:color w:val="000000" w:themeColor="text1"/>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79061BD" w14:textId="77777777" w:rsidR="00EF080A" w:rsidRDefault="00EF26C6">
            <w:pPr>
              <w:tabs>
                <w:tab w:val="left" w:pos="142"/>
              </w:tabs>
              <w:ind w:firstLine="567"/>
              <w:jc w:val="both"/>
              <w:rPr>
                <w:color w:val="000000" w:themeColor="text1"/>
                <w:sz w:val="20"/>
                <w:szCs w:val="20"/>
              </w:rPr>
            </w:pPr>
            <w:r>
              <w:rPr>
                <w:color w:val="000000" w:themeColor="text1"/>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9026228" w14:textId="77777777" w:rsidR="00EF080A" w:rsidRDefault="00EF26C6">
            <w:pPr>
              <w:tabs>
                <w:tab w:val="left" w:pos="142"/>
              </w:tabs>
              <w:ind w:firstLine="567"/>
              <w:jc w:val="both"/>
              <w:rPr>
                <w:color w:val="000000" w:themeColor="text1"/>
                <w:sz w:val="20"/>
                <w:szCs w:val="20"/>
              </w:rPr>
            </w:pPr>
            <w:r>
              <w:rPr>
                <w:color w:val="000000" w:themeColor="text1"/>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B7C71D9" w14:textId="77777777" w:rsidR="00EF080A" w:rsidRDefault="00EF26C6">
            <w:pPr>
              <w:tabs>
                <w:tab w:val="left" w:pos="142"/>
              </w:tabs>
              <w:ind w:firstLine="567"/>
              <w:jc w:val="both"/>
              <w:rPr>
                <w:color w:val="000000" w:themeColor="text1"/>
                <w:sz w:val="20"/>
                <w:szCs w:val="20"/>
              </w:rPr>
            </w:pPr>
            <w:r>
              <w:rPr>
                <w:color w:val="000000" w:themeColor="text1"/>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0285916" w14:textId="77777777" w:rsidR="00EF080A" w:rsidRDefault="00EF26C6">
            <w:pPr>
              <w:tabs>
                <w:tab w:val="left" w:pos="142"/>
              </w:tabs>
              <w:ind w:firstLine="567"/>
              <w:jc w:val="both"/>
              <w:rPr>
                <w:color w:val="000000" w:themeColor="text1"/>
                <w:sz w:val="20"/>
                <w:szCs w:val="20"/>
              </w:rPr>
            </w:pPr>
            <w:r>
              <w:rPr>
                <w:color w:val="000000" w:themeColor="text1"/>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6EE973C" w14:textId="77777777" w:rsidR="00EF080A" w:rsidRDefault="00EF26C6">
            <w:pPr>
              <w:tabs>
                <w:tab w:val="left" w:pos="142"/>
              </w:tabs>
              <w:ind w:firstLine="567"/>
              <w:jc w:val="both"/>
              <w:rPr>
                <w:color w:val="000000" w:themeColor="text1"/>
                <w:sz w:val="20"/>
                <w:szCs w:val="20"/>
              </w:rPr>
            </w:pPr>
            <w:r>
              <w:rPr>
                <w:color w:val="000000" w:themeColor="text1"/>
                <w:sz w:val="20"/>
                <w:szCs w:val="20"/>
              </w:rPr>
              <w:t>18) условие, согласно которому банковская гарантия вступает в силу со дня выдачи банковской гарантии;</w:t>
            </w:r>
          </w:p>
          <w:p w14:paraId="0A2C7E0A" w14:textId="77777777" w:rsidR="00EF080A" w:rsidRDefault="00EF26C6">
            <w:pPr>
              <w:tabs>
                <w:tab w:val="left" w:pos="142"/>
              </w:tabs>
              <w:ind w:firstLine="567"/>
              <w:jc w:val="both"/>
              <w:rPr>
                <w:color w:val="000000" w:themeColor="text1"/>
              </w:rPr>
            </w:pPr>
            <w:r>
              <w:rPr>
                <w:color w:val="000000" w:themeColor="text1"/>
                <w:sz w:val="20"/>
                <w:szCs w:val="20"/>
              </w:rPr>
              <w:t>19) условие, согласно которому бенефициар вправе предъявлять требование в течение всего срока действия банковской гарантии.</w:t>
            </w:r>
          </w:p>
          <w:p w14:paraId="67EC03AC" w14:textId="77777777" w:rsidR="00EF080A" w:rsidRDefault="00EF26C6">
            <w:pPr>
              <w:tabs>
                <w:tab w:val="left" w:pos="142"/>
              </w:tabs>
              <w:ind w:firstLine="567"/>
              <w:jc w:val="both"/>
              <w:rPr>
                <w:color w:val="000000" w:themeColor="text1"/>
                <w:sz w:val="20"/>
                <w:szCs w:val="20"/>
              </w:rPr>
            </w:pPr>
            <w:r>
              <w:rPr>
                <w:color w:val="000000" w:themeColor="text1"/>
                <w:sz w:val="20"/>
                <w:szCs w:val="20"/>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w:t>
            </w:r>
            <w:r>
              <w:rPr>
                <w:color w:val="000000" w:themeColor="text1"/>
                <w:sz w:val="20"/>
                <w:szCs w:val="20"/>
              </w:rPr>
              <w:lastRenderedPageBreak/>
              <w:t>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455C69B" w14:textId="77777777" w:rsidR="00EF080A" w:rsidRDefault="00EF26C6">
            <w:pPr>
              <w:tabs>
                <w:tab w:val="left" w:pos="142"/>
              </w:tabs>
              <w:ind w:firstLine="567"/>
              <w:jc w:val="both"/>
              <w:rPr>
                <w:color w:val="000000" w:themeColor="text1"/>
                <w:sz w:val="20"/>
                <w:szCs w:val="20"/>
              </w:rPr>
            </w:pPr>
            <w:r>
              <w:rPr>
                <w:color w:val="000000" w:themeColor="text1"/>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9B12271" w14:textId="77777777" w:rsidR="00EF080A" w:rsidRDefault="00EF26C6">
            <w:pPr>
              <w:tabs>
                <w:tab w:val="left" w:pos="142"/>
              </w:tabs>
              <w:ind w:firstLine="567"/>
              <w:jc w:val="both"/>
              <w:rPr>
                <w:color w:val="000000" w:themeColor="text1"/>
                <w:sz w:val="20"/>
                <w:szCs w:val="20"/>
              </w:rPr>
            </w:pPr>
            <w:r>
              <w:rPr>
                <w:color w:val="000000" w:themeColor="text1"/>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B8325BD" w14:textId="77777777" w:rsidR="00EF080A" w:rsidRDefault="00EF26C6">
            <w:pPr>
              <w:tabs>
                <w:tab w:val="left" w:pos="142"/>
              </w:tabs>
              <w:ind w:firstLine="567"/>
              <w:jc w:val="both"/>
              <w:rPr>
                <w:rFonts w:eastAsia="MS Mincho"/>
                <w:color w:val="00000A"/>
                <w:sz w:val="20"/>
                <w:szCs w:val="20"/>
              </w:rPr>
            </w:pPr>
            <w:r>
              <w:rPr>
                <w:color w:val="000000" w:themeColor="text1"/>
                <w:sz w:val="20"/>
                <w:szCs w:val="20"/>
              </w:rPr>
              <w:t xml:space="preserve">6. </w:t>
            </w:r>
            <w:r>
              <w:rPr>
                <w:rFonts w:eastAsia="MS Mincho" w:hint="cs"/>
                <w:color w:val="00000A"/>
                <w:sz w:val="20"/>
                <w:szCs w:val="20"/>
              </w:rPr>
              <w:t>Срок</w:t>
            </w:r>
            <w:r>
              <w:rPr>
                <w:rFonts w:eastAsia="MS Mincho"/>
                <w:color w:val="00000A"/>
                <w:sz w:val="20"/>
                <w:szCs w:val="20"/>
              </w:rPr>
              <w:t xml:space="preserve"> </w:t>
            </w:r>
            <w:r>
              <w:rPr>
                <w:rFonts w:eastAsia="MS Mincho" w:hint="cs"/>
                <w:color w:val="00000A"/>
                <w:sz w:val="20"/>
                <w:szCs w:val="20"/>
              </w:rPr>
              <w:t>действия</w:t>
            </w:r>
            <w:r>
              <w:rPr>
                <w:rFonts w:eastAsia="MS Mincho"/>
                <w:color w:val="00000A"/>
                <w:sz w:val="20"/>
                <w:szCs w:val="20"/>
              </w:rPr>
              <w:t xml:space="preserve"> банковской гарантии </w:t>
            </w:r>
            <w:r>
              <w:rPr>
                <w:rFonts w:eastAsia="MS Mincho" w:hint="cs"/>
                <w:color w:val="00000A"/>
                <w:sz w:val="20"/>
                <w:szCs w:val="20"/>
              </w:rPr>
              <w:t>должен</w:t>
            </w:r>
            <w:r>
              <w:rPr>
                <w:rFonts w:eastAsia="MS Mincho"/>
                <w:color w:val="00000A"/>
                <w:sz w:val="20"/>
                <w:szCs w:val="20"/>
              </w:rPr>
              <w:t xml:space="preserve"> превышать срок действия </w:t>
            </w:r>
            <w:r>
              <w:rPr>
                <w:rFonts w:eastAsia="MS Mincho" w:hint="cs"/>
                <w:color w:val="00000A"/>
                <w:sz w:val="20"/>
                <w:szCs w:val="20"/>
              </w:rPr>
              <w:t>договор</w:t>
            </w:r>
            <w:r>
              <w:rPr>
                <w:rFonts w:eastAsia="MS Mincho"/>
                <w:color w:val="00000A"/>
                <w:sz w:val="20"/>
                <w:szCs w:val="20"/>
              </w:rPr>
              <w:t xml:space="preserve">а, </w:t>
            </w:r>
            <w:r>
              <w:rPr>
                <w:rFonts w:eastAsia="MS Mincho" w:hint="cs"/>
                <w:color w:val="00000A"/>
                <w:sz w:val="20"/>
                <w:szCs w:val="20"/>
              </w:rPr>
              <w:t>заключаемо</w:t>
            </w:r>
            <w:r>
              <w:rPr>
                <w:rFonts w:eastAsia="MS Mincho"/>
                <w:color w:val="00000A"/>
                <w:sz w:val="20"/>
                <w:szCs w:val="20"/>
              </w:rPr>
              <w:t xml:space="preserve">го </w:t>
            </w:r>
            <w:r>
              <w:rPr>
                <w:rFonts w:eastAsia="MS Mincho" w:hint="cs"/>
                <w:color w:val="00000A"/>
                <w:sz w:val="20"/>
                <w:szCs w:val="20"/>
              </w:rPr>
              <w:t>по</w:t>
            </w:r>
            <w:r>
              <w:rPr>
                <w:rFonts w:eastAsia="MS Mincho"/>
                <w:color w:val="00000A"/>
                <w:sz w:val="20"/>
                <w:szCs w:val="20"/>
              </w:rPr>
              <w:t xml:space="preserve"> </w:t>
            </w:r>
            <w:r>
              <w:rPr>
                <w:rFonts w:eastAsia="MS Mincho" w:hint="cs"/>
                <w:color w:val="00000A"/>
                <w:sz w:val="20"/>
                <w:szCs w:val="20"/>
              </w:rPr>
              <w:t>итогам</w:t>
            </w:r>
            <w:r>
              <w:rPr>
                <w:rFonts w:eastAsia="MS Mincho"/>
                <w:color w:val="00000A"/>
                <w:sz w:val="20"/>
                <w:szCs w:val="20"/>
              </w:rPr>
              <w:t xml:space="preserve"> Открытого конкурса, </w:t>
            </w:r>
            <w:r>
              <w:rPr>
                <w:color w:val="00000A"/>
                <w:sz w:val="20"/>
                <w:szCs w:val="20"/>
              </w:rPr>
              <w:t>не менее чем на 60 календарных дней</w:t>
            </w:r>
            <w:r>
              <w:rPr>
                <w:rFonts w:eastAsia="MS Mincho"/>
                <w:color w:val="00000A"/>
                <w:sz w:val="20"/>
                <w:szCs w:val="20"/>
              </w:rPr>
              <w:t>.</w:t>
            </w:r>
          </w:p>
          <w:p w14:paraId="614B9195" w14:textId="77777777" w:rsidR="00EF080A" w:rsidRDefault="00EF26C6">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EF080A" w14:paraId="4D88A087" w14:textId="7777777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B1CFDBC" w14:textId="77777777" w:rsidR="00EF080A" w:rsidRDefault="00EF26C6">
                  <w:pPr>
                    <w:jc w:val="center"/>
                    <w:rPr>
                      <w:color w:val="000000"/>
                      <w:sz w:val="20"/>
                      <w:szCs w:val="20"/>
                    </w:rPr>
                  </w:pPr>
                  <w:r>
                    <w:rPr>
                      <w:color w:val="000000"/>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123EF1C3" w14:textId="77777777" w:rsidR="00EF080A" w:rsidRDefault="00EF26C6">
                  <w:pPr>
                    <w:jc w:val="center"/>
                    <w:rPr>
                      <w:sz w:val="20"/>
                      <w:szCs w:val="20"/>
                    </w:rPr>
                  </w:pPr>
                  <w:r>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14:paraId="13CD7EDD" w14:textId="77777777" w:rsidR="00EF080A" w:rsidRDefault="00EF26C6">
                  <w:pPr>
                    <w:jc w:val="center"/>
                    <w:rPr>
                      <w:sz w:val="20"/>
                      <w:szCs w:val="20"/>
                    </w:rPr>
                  </w:pPr>
                  <w:r>
                    <w:rPr>
                      <w:sz w:val="20"/>
                      <w:szCs w:val="20"/>
                    </w:rPr>
                    <w:t>Лимит на прием независимых (банковских) гарантий, млн. руб.</w:t>
                  </w:r>
                </w:p>
              </w:tc>
            </w:tr>
            <w:tr w:rsidR="00EF080A" w14:paraId="0B4A1826" w14:textId="77777777">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14:paraId="0D833662" w14:textId="77777777" w:rsidR="00EF080A" w:rsidRDefault="00EF26C6">
                  <w:pPr>
                    <w:rPr>
                      <w:color w:val="000000"/>
                      <w:sz w:val="20"/>
                      <w:szCs w:val="20"/>
                    </w:rPr>
                  </w:pPr>
                  <w:r>
                    <w:rPr>
                      <w:color w:val="000000"/>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7DCA112F" w14:textId="77777777" w:rsidR="00EF080A" w:rsidRDefault="00EF26C6">
                  <w:pPr>
                    <w:rPr>
                      <w:sz w:val="20"/>
                      <w:szCs w:val="20"/>
                    </w:rPr>
                  </w:pPr>
                  <w:r>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14:paraId="4C023222" w14:textId="77777777" w:rsidR="00EF080A" w:rsidRDefault="00EF26C6">
                  <w:pPr>
                    <w:jc w:val="center"/>
                    <w:rPr>
                      <w:sz w:val="20"/>
                      <w:szCs w:val="20"/>
                    </w:rPr>
                  </w:pPr>
                  <w:r>
                    <w:rPr>
                      <w:sz w:val="20"/>
                      <w:szCs w:val="20"/>
                    </w:rPr>
                    <w:t>1 000</w:t>
                  </w:r>
                </w:p>
              </w:tc>
            </w:tr>
            <w:tr w:rsidR="00EF080A" w14:paraId="79DF9BC6"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48D1C75" w14:textId="77777777" w:rsidR="00EF080A" w:rsidRDefault="00EF26C6">
                  <w:pPr>
                    <w:rPr>
                      <w:color w:val="000000"/>
                      <w:sz w:val="20"/>
                      <w:szCs w:val="20"/>
                    </w:rPr>
                  </w:pPr>
                  <w:r>
                    <w:rPr>
                      <w:color w:val="000000"/>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24898641" w14:textId="77777777" w:rsidR="00EF080A" w:rsidRDefault="00EF26C6">
                  <w:pPr>
                    <w:rPr>
                      <w:sz w:val="20"/>
                      <w:szCs w:val="20"/>
                    </w:rPr>
                  </w:pPr>
                  <w:r>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4AF0259C" w14:textId="77777777" w:rsidR="00EF080A" w:rsidRDefault="00EF26C6">
                  <w:pPr>
                    <w:jc w:val="center"/>
                    <w:rPr>
                      <w:sz w:val="20"/>
                      <w:szCs w:val="20"/>
                    </w:rPr>
                  </w:pPr>
                  <w:r>
                    <w:rPr>
                      <w:sz w:val="20"/>
                      <w:szCs w:val="20"/>
                    </w:rPr>
                    <w:t>1 000</w:t>
                  </w:r>
                </w:p>
              </w:tc>
            </w:tr>
            <w:tr w:rsidR="00EF080A" w14:paraId="27E05E29"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1267ED6C" w14:textId="77777777" w:rsidR="00EF080A" w:rsidRDefault="00EF26C6">
                  <w:pPr>
                    <w:rPr>
                      <w:color w:val="000000"/>
                      <w:sz w:val="20"/>
                      <w:szCs w:val="20"/>
                    </w:rPr>
                  </w:pPr>
                  <w:r>
                    <w:rPr>
                      <w:color w:val="000000"/>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14:paraId="380C10B1" w14:textId="77777777" w:rsidR="00EF080A" w:rsidRDefault="00EF26C6">
                  <w:pPr>
                    <w:rPr>
                      <w:sz w:val="20"/>
                      <w:szCs w:val="20"/>
                    </w:rPr>
                  </w:pPr>
                  <w:r>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41E92294" w14:textId="77777777" w:rsidR="00EF080A" w:rsidRDefault="00EF26C6">
                  <w:pPr>
                    <w:jc w:val="center"/>
                    <w:rPr>
                      <w:sz w:val="20"/>
                      <w:szCs w:val="20"/>
                    </w:rPr>
                  </w:pPr>
                  <w:r>
                    <w:rPr>
                      <w:sz w:val="20"/>
                      <w:szCs w:val="20"/>
                    </w:rPr>
                    <w:t>1 000</w:t>
                  </w:r>
                </w:p>
              </w:tc>
            </w:tr>
            <w:tr w:rsidR="00EF080A" w14:paraId="4DC2A844"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65890EED" w14:textId="77777777" w:rsidR="00EF080A" w:rsidRDefault="00EF26C6">
                  <w:pPr>
                    <w:rPr>
                      <w:color w:val="000000"/>
                      <w:sz w:val="20"/>
                      <w:szCs w:val="20"/>
                    </w:rPr>
                  </w:pPr>
                  <w:r>
                    <w:rPr>
                      <w:color w:val="000000"/>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560E979A" w14:textId="77777777" w:rsidR="00EF080A" w:rsidRDefault="00EF26C6">
                  <w:pPr>
                    <w:rPr>
                      <w:sz w:val="20"/>
                      <w:szCs w:val="20"/>
                    </w:rPr>
                  </w:pPr>
                  <w:r>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08DAD24E" w14:textId="77777777" w:rsidR="00EF080A" w:rsidRDefault="00EF26C6">
                  <w:pPr>
                    <w:jc w:val="center"/>
                    <w:rPr>
                      <w:sz w:val="20"/>
                      <w:szCs w:val="20"/>
                    </w:rPr>
                  </w:pPr>
                  <w:r>
                    <w:rPr>
                      <w:sz w:val="20"/>
                      <w:szCs w:val="20"/>
                    </w:rPr>
                    <w:t>1 000</w:t>
                  </w:r>
                </w:p>
              </w:tc>
            </w:tr>
            <w:tr w:rsidR="00EF080A" w14:paraId="27B4A45B"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3FBE1FCE" w14:textId="77777777" w:rsidR="00EF080A" w:rsidRDefault="00EF26C6">
                  <w:pPr>
                    <w:rPr>
                      <w:color w:val="000000"/>
                      <w:sz w:val="20"/>
                      <w:szCs w:val="20"/>
                    </w:rPr>
                  </w:pPr>
                  <w:r>
                    <w:rPr>
                      <w:color w:val="000000"/>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7BD6F946" w14:textId="77777777" w:rsidR="00EF080A" w:rsidRDefault="00EF26C6">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0125F1A9" w14:textId="77777777" w:rsidR="00EF080A" w:rsidRDefault="00EF26C6">
                  <w:pPr>
                    <w:jc w:val="center"/>
                    <w:rPr>
                      <w:sz w:val="20"/>
                      <w:szCs w:val="20"/>
                    </w:rPr>
                  </w:pPr>
                  <w:r>
                    <w:rPr>
                      <w:sz w:val="20"/>
                      <w:szCs w:val="20"/>
                    </w:rPr>
                    <w:t>1 000</w:t>
                  </w:r>
                </w:p>
              </w:tc>
            </w:tr>
            <w:tr w:rsidR="00EF080A" w14:paraId="5712C416"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5812073B" w14:textId="77777777" w:rsidR="00EF080A" w:rsidRDefault="00EF26C6">
                  <w:pPr>
                    <w:rPr>
                      <w:color w:val="000000"/>
                      <w:sz w:val="20"/>
                      <w:szCs w:val="20"/>
                    </w:rPr>
                  </w:pPr>
                  <w:r>
                    <w:rPr>
                      <w:color w:val="000000"/>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46AC5569" w14:textId="77777777" w:rsidR="00EF080A" w:rsidRDefault="00EF26C6">
                  <w:pPr>
                    <w:rPr>
                      <w:bCs/>
                      <w:color w:val="000000"/>
                      <w:sz w:val="20"/>
                      <w:szCs w:val="20"/>
                    </w:rPr>
                  </w:pPr>
                  <w:r>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5C557FC0" w14:textId="77777777" w:rsidR="00EF080A" w:rsidRDefault="00EF26C6">
                  <w:pPr>
                    <w:jc w:val="center"/>
                    <w:rPr>
                      <w:sz w:val="20"/>
                      <w:szCs w:val="20"/>
                    </w:rPr>
                  </w:pPr>
                  <w:r>
                    <w:rPr>
                      <w:sz w:val="20"/>
                      <w:szCs w:val="20"/>
                    </w:rPr>
                    <w:t>1 000</w:t>
                  </w:r>
                </w:p>
              </w:tc>
            </w:tr>
            <w:tr w:rsidR="00EF080A" w14:paraId="0DE0C05C"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05F969F2" w14:textId="77777777" w:rsidR="00EF080A" w:rsidRDefault="00EF26C6">
                  <w:pPr>
                    <w:rPr>
                      <w:sz w:val="20"/>
                      <w:szCs w:val="20"/>
                    </w:rPr>
                  </w:pPr>
                  <w:r>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14:paraId="4C62163F" w14:textId="77777777" w:rsidR="00EF080A" w:rsidRDefault="00EF26C6">
                  <w:pPr>
                    <w:rPr>
                      <w:bCs/>
                      <w:color w:val="000000"/>
                      <w:sz w:val="20"/>
                      <w:szCs w:val="20"/>
                    </w:rPr>
                  </w:pPr>
                  <w:r>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69FC449A" w14:textId="77777777" w:rsidR="00EF080A" w:rsidRDefault="00EF26C6">
                  <w:pPr>
                    <w:jc w:val="center"/>
                    <w:rPr>
                      <w:sz w:val="20"/>
                      <w:szCs w:val="20"/>
                    </w:rPr>
                  </w:pPr>
                  <w:r>
                    <w:rPr>
                      <w:sz w:val="20"/>
                      <w:szCs w:val="20"/>
                    </w:rPr>
                    <w:t>1 000</w:t>
                  </w:r>
                </w:p>
              </w:tc>
            </w:tr>
            <w:tr w:rsidR="00EF080A" w14:paraId="5BC7986C"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024038EE" w14:textId="77777777" w:rsidR="00EF080A" w:rsidRDefault="00EF26C6">
                  <w:pPr>
                    <w:rPr>
                      <w:sz w:val="20"/>
                      <w:szCs w:val="20"/>
                    </w:rPr>
                  </w:pPr>
                  <w:r>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14:paraId="74D4BC14" w14:textId="77777777" w:rsidR="00EF080A" w:rsidRDefault="00EF26C6">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20403F42" w14:textId="77777777" w:rsidR="00EF080A" w:rsidRDefault="00EF26C6">
                  <w:pPr>
                    <w:jc w:val="center"/>
                    <w:rPr>
                      <w:sz w:val="20"/>
                      <w:szCs w:val="20"/>
                    </w:rPr>
                  </w:pPr>
                  <w:r>
                    <w:rPr>
                      <w:sz w:val="20"/>
                      <w:szCs w:val="20"/>
                    </w:rPr>
                    <w:t>1 000</w:t>
                  </w:r>
                </w:p>
              </w:tc>
            </w:tr>
            <w:tr w:rsidR="00EF080A" w14:paraId="14447701"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32F5216" w14:textId="77777777" w:rsidR="00EF080A" w:rsidRDefault="00EF26C6">
                  <w:pPr>
                    <w:rPr>
                      <w:color w:val="000000"/>
                      <w:sz w:val="20"/>
                      <w:szCs w:val="20"/>
                    </w:rPr>
                  </w:pPr>
                  <w:r>
                    <w:rPr>
                      <w:color w:val="000000"/>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196CCA38" w14:textId="77777777" w:rsidR="00EF080A" w:rsidRDefault="00EF26C6">
                  <w:pPr>
                    <w:rPr>
                      <w:bCs/>
                      <w:color w:val="000000"/>
                      <w:sz w:val="20"/>
                      <w:szCs w:val="20"/>
                    </w:rPr>
                  </w:pPr>
                  <w:r>
                    <w:rPr>
                      <w:sz w:val="20"/>
                      <w:szCs w:val="20"/>
                    </w:rP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7D9690F8" w14:textId="77777777" w:rsidR="00EF080A" w:rsidRDefault="00EF26C6">
                  <w:pPr>
                    <w:jc w:val="center"/>
                    <w:rPr>
                      <w:sz w:val="20"/>
                      <w:szCs w:val="20"/>
                    </w:rPr>
                  </w:pPr>
                  <w:r>
                    <w:rPr>
                      <w:sz w:val="20"/>
                      <w:szCs w:val="20"/>
                    </w:rPr>
                    <w:t>1 000</w:t>
                  </w:r>
                </w:p>
              </w:tc>
            </w:tr>
            <w:tr w:rsidR="00EF080A" w14:paraId="289806B7"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1960D0C" w14:textId="77777777" w:rsidR="00EF080A" w:rsidRDefault="00EF26C6">
                  <w:pPr>
                    <w:rPr>
                      <w:color w:val="000000"/>
                      <w:sz w:val="20"/>
                      <w:szCs w:val="20"/>
                    </w:rPr>
                  </w:pPr>
                  <w:r>
                    <w:rPr>
                      <w:color w:val="000000"/>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147F5B3B" w14:textId="77777777" w:rsidR="00EF080A" w:rsidRDefault="00EF26C6">
                  <w:pPr>
                    <w:rPr>
                      <w:bCs/>
                      <w:color w:val="000000"/>
                      <w:sz w:val="20"/>
                      <w:szCs w:val="20"/>
                    </w:rPr>
                  </w:pPr>
                  <w:r>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74DBA00D" w14:textId="77777777" w:rsidR="00EF080A" w:rsidRDefault="00EF26C6">
                  <w:pPr>
                    <w:jc w:val="center"/>
                    <w:rPr>
                      <w:sz w:val="20"/>
                      <w:szCs w:val="20"/>
                    </w:rPr>
                  </w:pPr>
                  <w:r>
                    <w:rPr>
                      <w:sz w:val="20"/>
                      <w:szCs w:val="20"/>
                    </w:rPr>
                    <w:t>1 000</w:t>
                  </w:r>
                </w:p>
              </w:tc>
            </w:tr>
            <w:tr w:rsidR="00EF080A" w14:paraId="47D5BBC8"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B4654D9" w14:textId="77777777" w:rsidR="00EF080A" w:rsidRDefault="00EF26C6">
                  <w:pPr>
                    <w:rPr>
                      <w:color w:val="000000"/>
                      <w:sz w:val="20"/>
                      <w:szCs w:val="20"/>
                    </w:rPr>
                  </w:pPr>
                  <w:r>
                    <w:rPr>
                      <w:color w:val="000000"/>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0431F5C8" w14:textId="77777777" w:rsidR="00EF080A" w:rsidRDefault="00EF26C6">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0BAEB155" w14:textId="77777777" w:rsidR="00EF080A" w:rsidRDefault="00EF26C6">
                  <w:pPr>
                    <w:jc w:val="center"/>
                    <w:rPr>
                      <w:sz w:val="20"/>
                      <w:szCs w:val="20"/>
                    </w:rPr>
                  </w:pPr>
                  <w:r>
                    <w:rPr>
                      <w:sz w:val="20"/>
                      <w:szCs w:val="20"/>
                    </w:rPr>
                    <w:t>1 000</w:t>
                  </w:r>
                </w:p>
              </w:tc>
            </w:tr>
            <w:tr w:rsidR="00EF080A" w14:paraId="1AB1D83F"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D91C072" w14:textId="77777777" w:rsidR="00EF080A" w:rsidRDefault="00EF26C6">
                  <w:pPr>
                    <w:rPr>
                      <w:color w:val="000000"/>
                      <w:sz w:val="20"/>
                      <w:szCs w:val="20"/>
                    </w:rPr>
                  </w:pPr>
                  <w:r>
                    <w:rPr>
                      <w:color w:val="000000"/>
                      <w:sz w:val="20"/>
                      <w:szCs w:val="2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0B90B89F" w14:textId="77777777" w:rsidR="00EF080A" w:rsidRDefault="00EF26C6">
                  <w:pPr>
                    <w:rPr>
                      <w:bCs/>
                      <w:sz w:val="20"/>
                      <w:szCs w:val="20"/>
                    </w:rPr>
                  </w:pPr>
                  <w:r>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4A07721E" w14:textId="77777777" w:rsidR="00EF080A" w:rsidRDefault="00EF26C6">
                  <w:pPr>
                    <w:jc w:val="center"/>
                    <w:rPr>
                      <w:sz w:val="20"/>
                      <w:szCs w:val="20"/>
                    </w:rPr>
                  </w:pPr>
                  <w:r>
                    <w:rPr>
                      <w:sz w:val="20"/>
                      <w:szCs w:val="20"/>
                    </w:rPr>
                    <w:t>1 000</w:t>
                  </w:r>
                </w:p>
              </w:tc>
            </w:tr>
            <w:tr w:rsidR="00EF080A" w14:paraId="251FB2E4" w14:textId="77777777">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14:paraId="33C19937" w14:textId="77777777" w:rsidR="00EF080A" w:rsidRDefault="00EF26C6">
                  <w:pPr>
                    <w:jc w:val="center"/>
                    <w:rPr>
                      <w:b/>
                      <w:sz w:val="20"/>
                      <w:szCs w:val="20"/>
                    </w:rPr>
                  </w:pPr>
                  <w:r>
                    <w:rPr>
                      <w:b/>
                      <w:sz w:val="20"/>
                      <w:szCs w:val="20"/>
                    </w:rPr>
                    <w:t>Иностранные банковские учреждения</w:t>
                  </w:r>
                </w:p>
              </w:tc>
            </w:tr>
            <w:tr w:rsidR="00EF080A" w14:paraId="79DD0907" w14:textId="7777777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14:paraId="4C1E9B7C" w14:textId="77777777" w:rsidR="00EF080A" w:rsidRDefault="00EF26C6">
                  <w:pPr>
                    <w:jc w:val="center"/>
                    <w:rPr>
                      <w:color w:val="000000"/>
                      <w:sz w:val="20"/>
                      <w:szCs w:val="20"/>
                    </w:rPr>
                  </w:pPr>
                  <w:r>
                    <w:rPr>
                      <w:color w:val="000000"/>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14:paraId="4D3FC8E6" w14:textId="77777777" w:rsidR="00EF080A" w:rsidRDefault="00EF26C6">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230B0C21" w14:textId="77777777" w:rsidR="00EF080A" w:rsidRDefault="00EF26C6">
                  <w:pPr>
                    <w:jc w:val="center"/>
                    <w:rPr>
                      <w:sz w:val="20"/>
                      <w:szCs w:val="20"/>
                    </w:rPr>
                  </w:pPr>
                  <w:r>
                    <w:rPr>
                      <w:sz w:val="20"/>
                      <w:szCs w:val="20"/>
                    </w:rPr>
                    <w:t>1 000</w:t>
                  </w:r>
                </w:p>
              </w:tc>
            </w:tr>
            <w:tr w:rsidR="00EF080A" w14:paraId="2774C403" w14:textId="7777777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14:paraId="2FB056D7" w14:textId="77777777" w:rsidR="00EF080A" w:rsidRDefault="00EF26C6">
                  <w:pPr>
                    <w:jc w:val="center"/>
                    <w:rPr>
                      <w:color w:val="000000"/>
                      <w:sz w:val="20"/>
                      <w:szCs w:val="20"/>
                    </w:rPr>
                  </w:pPr>
                  <w:r>
                    <w:rPr>
                      <w:color w:val="000000"/>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14:paraId="1B005558" w14:textId="77777777" w:rsidR="00EF080A" w:rsidRDefault="00EF26C6">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76D6BF45" w14:textId="77777777" w:rsidR="00EF080A" w:rsidRDefault="00EF26C6">
                  <w:pPr>
                    <w:jc w:val="center"/>
                    <w:rPr>
                      <w:sz w:val="20"/>
                      <w:szCs w:val="20"/>
                    </w:rPr>
                  </w:pPr>
                  <w:r>
                    <w:rPr>
                      <w:sz w:val="20"/>
                      <w:szCs w:val="20"/>
                    </w:rPr>
                    <w:t>1 000</w:t>
                  </w:r>
                </w:p>
              </w:tc>
            </w:tr>
            <w:tr w:rsidR="00EF080A" w14:paraId="11ABD235" w14:textId="7777777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14:paraId="45906A00" w14:textId="77777777" w:rsidR="00EF080A" w:rsidRDefault="00EF26C6">
                  <w:pPr>
                    <w:jc w:val="center"/>
                    <w:rPr>
                      <w:color w:val="000000"/>
                      <w:sz w:val="20"/>
                      <w:szCs w:val="20"/>
                    </w:rPr>
                  </w:pPr>
                  <w:r>
                    <w:rPr>
                      <w:color w:val="000000"/>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14:paraId="503F63B5" w14:textId="77777777" w:rsidR="00EF080A" w:rsidRDefault="00EF26C6">
                  <w:pPr>
                    <w:rPr>
                      <w:bCs/>
                      <w:sz w:val="20"/>
                      <w:szCs w:val="20"/>
                      <w:lang w:val="en-US"/>
                    </w:rPr>
                  </w:pPr>
                  <w:r>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2AE0EB33" w14:textId="77777777" w:rsidR="00EF080A" w:rsidRDefault="00EF26C6">
                  <w:pPr>
                    <w:jc w:val="center"/>
                    <w:rPr>
                      <w:sz w:val="20"/>
                      <w:szCs w:val="20"/>
                    </w:rPr>
                  </w:pPr>
                  <w:r>
                    <w:rPr>
                      <w:sz w:val="20"/>
                      <w:szCs w:val="20"/>
                    </w:rPr>
                    <w:t>1 000</w:t>
                  </w:r>
                </w:p>
              </w:tc>
            </w:tr>
          </w:tbl>
          <w:p w14:paraId="07ABE418" w14:textId="77777777" w:rsidR="00EF080A" w:rsidRDefault="00EF26C6">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685A1FF8" w14:textId="77777777" w:rsidR="00EF080A" w:rsidRDefault="00EF26C6">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64895039" w14:textId="77777777" w:rsidR="00EF080A" w:rsidRDefault="00EF26C6">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02D78077" w14:textId="77777777" w:rsidR="00EF080A" w:rsidRDefault="00EF080A">
            <w:pPr>
              <w:ind w:firstLine="397"/>
              <w:jc w:val="both"/>
              <w:rPr>
                <w:rFonts w:eastAsia="Arial"/>
              </w:rPr>
            </w:pPr>
          </w:p>
          <w:p w14:paraId="2067FBF8" w14:textId="77777777" w:rsidR="00EF080A" w:rsidRDefault="00EF26C6">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503A2F6A" w14:textId="77777777" w:rsidR="00EF080A" w:rsidRDefault="00EF26C6">
            <w:pPr>
              <w:ind w:firstLine="397"/>
              <w:jc w:val="both"/>
              <w:rPr>
                <w:rFonts w:eastAsia="Arial"/>
              </w:rPr>
            </w:pPr>
            <w:r>
              <w:rPr>
                <w:rFonts w:eastAsia="Arial"/>
              </w:rPr>
              <w:t xml:space="preserve">Р/с 40702810400020001686 </w:t>
            </w:r>
          </w:p>
          <w:p w14:paraId="6339C993" w14:textId="77777777" w:rsidR="00EF080A" w:rsidRDefault="00EF26C6">
            <w:pPr>
              <w:ind w:firstLine="397"/>
              <w:jc w:val="both"/>
              <w:rPr>
                <w:rFonts w:eastAsia="Arial"/>
              </w:rPr>
            </w:pPr>
            <w:r>
              <w:rPr>
                <w:rFonts w:eastAsia="Arial"/>
              </w:rPr>
              <w:lastRenderedPageBreak/>
              <w:t>в ПАО Сбербанк</w:t>
            </w:r>
          </w:p>
          <w:p w14:paraId="3AF704F6" w14:textId="77777777" w:rsidR="00EF080A" w:rsidRDefault="00EF26C6">
            <w:pPr>
              <w:ind w:firstLine="397"/>
              <w:jc w:val="both"/>
              <w:rPr>
                <w:rFonts w:eastAsia="Arial"/>
              </w:rPr>
            </w:pPr>
            <w:r>
              <w:rPr>
                <w:rFonts w:eastAsia="Arial"/>
              </w:rPr>
              <w:t>БИК 044525225</w:t>
            </w:r>
          </w:p>
          <w:p w14:paraId="3186352C" w14:textId="77777777" w:rsidR="00EF080A" w:rsidRDefault="00EF26C6">
            <w:pPr>
              <w:ind w:firstLine="397"/>
              <w:jc w:val="both"/>
              <w:rPr>
                <w:rFonts w:eastAsia="Arial"/>
              </w:rPr>
            </w:pPr>
            <w:r>
              <w:rPr>
                <w:rFonts w:eastAsia="Arial"/>
              </w:rPr>
              <w:t>К/с 30101810400000000225</w:t>
            </w:r>
          </w:p>
          <w:p w14:paraId="04B2B0BB" w14:textId="77777777" w:rsidR="00EF080A" w:rsidRDefault="00EF26C6">
            <w:pPr>
              <w:ind w:firstLine="397"/>
              <w:jc w:val="both"/>
              <w:rPr>
                <w:rFonts w:eastAsia="Arial"/>
              </w:rPr>
            </w:pPr>
            <w:r>
              <w:rPr>
                <w:rFonts w:eastAsia="Arial"/>
              </w:rPr>
              <w:t>Наименование получателя денежных средств:</w:t>
            </w:r>
          </w:p>
          <w:p w14:paraId="56329DF2" w14:textId="77777777" w:rsidR="00EF080A" w:rsidRDefault="00EF26C6">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14:paraId="6EE2269A" w14:textId="77777777" w:rsidR="00EF080A" w:rsidRDefault="00EF26C6">
            <w:pPr>
              <w:ind w:firstLine="397"/>
              <w:jc w:val="both"/>
              <w:rPr>
                <w:rFonts w:eastAsia="Arial"/>
              </w:rPr>
            </w:pPr>
            <w:r>
              <w:rPr>
                <w:rFonts w:eastAsia="Arial"/>
              </w:rPr>
              <w:t>ИНН 7708591995</w:t>
            </w:r>
          </w:p>
          <w:p w14:paraId="74EFCC0A" w14:textId="77777777" w:rsidR="00EF080A" w:rsidRDefault="00EF26C6">
            <w:pPr>
              <w:ind w:firstLine="397"/>
              <w:jc w:val="both"/>
              <w:rPr>
                <w:rFonts w:eastAsia="Arial"/>
              </w:rPr>
            </w:pPr>
            <w:r>
              <w:rPr>
                <w:rFonts w:eastAsia="Arial"/>
              </w:rPr>
              <w:t>КПП 997650001</w:t>
            </w:r>
          </w:p>
          <w:p w14:paraId="2E73A3A1" w14:textId="77777777" w:rsidR="00EF080A" w:rsidRDefault="00EF26C6">
            <w:pPr>
              <w:ind w:firstLine="397"/>
              <w:jc w:val="both"/>
              <w:rPr>
                <w:rFonts w:eastAsia="Arial"/>
              </w:rPr>
            </w:pPr>
            <w:r w:rsidRPr="008B6DA1">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8B6DA1">
              <w:t>№ __________________________. Адрес: РФ, 630001, г. Новосибирск, ул. Жуковского, д. 102. НДС не облагается.</w:t>
            </w:r>
          </w:p>
          <w:p w14:paraId="2559250B" w14:textId="77777777" w:rsidR="00EF080A" w:rsidRDefault="00EF26C6">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67EECA65" w14:textId="77777777" w:rsidR="00EF080A" w:rsidRDefault="00EF26C6">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4ED775C2" w14:textId="77777777" w:rsidR="00EF080A" w:rsidRDefault="00EF26C6">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F080A" w14:paraId="78751DA5" w14:textId="77777777">
        <w:tc>
          <w:tcPr>
            <w:tcW w:w="426" w:type="dxa"/>
          </w:tcPr>
          <w:p w14:paraId="767467C2" w14:textId="77777777" w:rsidR="00EF080A" w:rsidRDefault="00EF26C6">
            <w:pPr>
              <w:pStyle w:val="1b"/>
              <w:ind w:left="-57" w:right="-108" w:firstLine="0"/>
              <w:rPr>
                <w:b/>
                <w:sz w:val="24"/>
                <w:szCs w:val="24"/>
              </w:rPr>
            </w:pPr>
            <w:r>
              <w:rPr>
                <w:b/>
                <w:sz w:val="24"/>
                <w:szCs w:val="24"/>
              </w:rPr>
              <w:lastRenderedPageBreak/>
              <w:t>25.</w:t>
            </w:r>
          </w:p>
        </w:tc>
        <w:tc>
          <w:tcPr>
            <w:tcW w:w="2126" w:type="dxa"/>
          </w:tcPr>
          <w:p w14:paraId="6ABD731D" w14:textId="77777777" w:rsidR="00EF080A" w:rsidRDefault="00EF26C6">
            <w:pPr>
              <w:pStyle w:val="Default"/>
              <w:rPr>
                <w:b/>
                <w:color w:val="auto"/>
              </w:rPr>
            </w:pPr>
            <w:r>
              <w:rPr>
                <w:b/>
              </w:rPr>
              <w:t>Срок заключения договора</w:t>
            </w:r>
          </w:p>
        </w:tc>
        <w:tc>
          <w:tcPr>
            <w:tcW w:w="7200" w:type="dxa"/>
          </w:tcPr>
          <w:p w14:paraId="00F60046" w14:textId="77777777" w:rsidR="00EF080A" w:rsidRDefault="00EF26C6">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F080A" w14:paraId="0CD87B54" w14:textId="77777777">
        <w:tc>
          <w:tcPr>
            <w:tcW w:w="426" w:type="dxa"/>
          </w:tcPr>
          <w:p w14:paraId="3FFF4731" w14:textId="77777777" w:rsidR="00EF080A" w:rsidRDefault="00EF26C6">
            <w:pPr>
              <w:pStyle w:val="1b"/>
              <w:ind w:left="-57" w:right="-108" w:firstLine="0"/>
              <w:rPr>
                <w:b/>
                <w:sz w:val="24"/>
                <w:szCs w:val="24"/>
              </w:rPr>
            </w:pPr>
            <w:r>
              <w:rPr>
                <w:b/>
                <w:sz w:val="24"/>
                <w:szCs w:val="24"/>
              </w:rPr>
              <w:t>26.</w:t>
            </w:r>
          </w:p>
        </w:tc>
        <w:tc>
          <w:tcPr>
            <w:tcW w:w="2126" w:type="dxa"/>
          </w:tcPr>
          <w:p w14:paraId="3F5AF8BE" w14:textId="77777777" w:rsidR="00EF080A" w:rsidRDefault="00EF26C6">
            <w:pPr>
              <w:pStyle w:val="Default"/>
              <w:rPr>
                <w:b/>
              </w:rPr>
            </w:pPr>
            <w:r>
              <w:rPr>
                <w:b/>
              </w:rPr>
              <w:t>Срок действия договора</w:t>
            </w:r>
          </w:p>
        </w:tc>
        <w:tc>
          <w:tcPr>
            <w:tcW w:w="7200" w:type="dxa"/>
          </w:tcPr>
          <w:p w14:paraId="200577FA" w14:textId="77777777" w:rsidR="00EF080A" w:rsidRDefault="00EF26C6">
            <w:pPr>
              <w:pStyle w:val="1b"/>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106A4B29" w14:textId="77777777" w:rsidR="00EF080A" w:rsidRDefault="00EF080A">
      <w:pPr>
        <w:pStyle w:val="1b"/>
        <w:ind w:firstLine="0"/>
        <w:jc w:val="right"/>
        <w:outlineLvl w:val="0"/>
        <w:rPr>
          <w:rFonts w:eastAsia="MS Mincho"/>
          <w:szCs w:val="28"/>
        </w:rPr>
        <w:sectPr w:rsidR="00EF080A">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14:paraId="58D2175E" w14:textId="77777777" w:rsidR="00EF080A" w:rsidRDefault="00EF26C6">
      <w:pPr>
        <w:pStyle w:val="1b"/>
        <w:ind w:firstLine="0"/>
        <w:jc w:val="right"/>
        <w:outlineLvl w:val="0"/>
        <w:rPr>
          <w:rFonts w:eastAsia="MS Mincho"/>
          <w:szCs w:val="28"/>
        </w:rPr>
      </w:pPr>
      <w:r>
        <w:rPr>
          <w:rFonts w:eastAsia="MS Mincho"/>
          <w:szCs w:val="28"/>
        </w:rPr>
        <w:lastRenderedPageBreak/>
        <w:t>Приложение № 1</w:t>
      </w:r>
    </w:p>
    <w:p w14:paraId="0ED76930" w14:textId="77777777" w:rsidR="00EF080A" w:rsidRDefault="00EF26C6">
      <w:pPr>
        <w:ind w:firstLine="425"/>
        <w:jc w:val="right"/>
        <w:rPr>
          <w:sz w:val="28"/>
          <w:szCs w:val="28"/>
        </w:rPr>
      </w:pPr>
      <w:r>
        <w:rPr>
          <w:sz w:val="28"/>
          <w:szCs w:val="28"/>
        </w:rPr>
        <w:t>к документации о закупке</w:t>
      </w:r>
    </w:p>
    <w:p w14:paraId="78EB0976" w14:textId="77777777" w:rsidR="00EF080A" w:rsidRDefault="00EF080A">
      <w:pPr>
        <w:ind w:firstLine="425"/>
        <w:jc w:val="right"/>
        <w:rPr>
          <w:sz w:val="28"/>
          <w:szCs w:val="28"/>
        </w:rPr>
      </w:pPr>
    </w:p>
    <w:p w14:paraId="6BD6E874" w14:textId="77777777" w:rsidR="00EF080A" w:rsidRDefault="00EF26C6">
      <w:pPr>
        <w:jc w:val="center"/>
        <w:rPr>
          <w:b/>
          <w:sz w:val="28"/>
          <w:szCs w:val="28"/>
        </w:rPr>
      </w:pPr>
      <w:r>
        <w:rPr>
          <w:b/>
          <w:sz w:val="28"/>
          <w:szCs w:val="28"/>
        </w:rPr>
        <w:t>На бланке претендента</w:t>
      </w:r>
    </w:p>
    <w:p w14:paraId="2EA09C42" w14:textId="77777777" w:rsidR="00EF080A" w:rsidRDefault="00EF26C6">
      <w:pPr>
        <w:jc w:val="center"/>
        <w:rPr>
          <w:b/>
          <w:sz w:val="28"/>
        </w:rPr>
      </w:pPr>
      <w:r>
        <w:rPr>
          <w:b/>
          <w:sz w:val="28"/>
        </w:rPr>
        <w:t xml:space="preserve">ЗАЯВКА ______________ </w:t>
      </w:r>
      <w:r>
        <w:rPr>
          <w:b/>
          <w:i/>
        </w:rPr>
        <w:t>(наименование претендента)</w:t>
      </w:r>
    </w:p>
    <w:p w14:paraId="62975C07" w14:textId="77777777" w:rsidR="00EF080A" w:rsidRDefault="00EF26C6">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63B26064" w14:textId="77777777" w:rsidR="00EF080A" w:rsidRDefault="00EF080A"/>
    <w:p w14:paraId="4D28D317" w14:textId="77777777" w:rsidR="00EF080A" w:rsidRDefault="00EF26C6">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236EF60" w14:textId="77777777" w:rsidR="00EF080A" w:rsidRDefault="00EF26C6">
      <w:pPr>
        <w:pStyle w:val="1b"/>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89FD70" w14:textId="77777777" w:rsidR="00EF080A" w:rsidRDefault="00EF26C6">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8CC50B5" w14:textId="77777777" w:rsidR="00EF080A" w:rsidRDefault="00EF26C6">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141113C" w14:textId="77777777" w:rsidR="00EF080A" w:rsidRDefault="00EF26C6">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83F1C2B" w14:textId="77777777" w:rsidR="00EF080A" w:rsidRDefault="00EF26C6">
      <w:pPr>
        <w:pStyle w:val="aff0"/>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8284A47" w14:textId="77777777" w:rsidR="00EF080A" w:rsidRDefault="00EF26C6">
      <w:pPr>
        <w:pStyle w:val="aff0"/>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CB66986" w14:textId="77777777" w:rsidR="00EF080A" w:rsidRDefault="00EF26C6">
      <w:pPr>
        <w:pStyle w:val="aff0"/>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CFB0A75" w14:textId="77777777" w:rsidR="00EF080A" w:rsidRDefault="00EF26C6">
      <w:pPr>
        <w:pStyle w:val="aff0"/>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15CCD6A4" w14:textId="77777777" w:rsidR="00EF080A" w:rsidRDefault="00EF26C6">
      <w:pPr>
        <w:pStyle w:val="aff0"/>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E530487" w14:textId="77777777" w:rsidR="00EF080A" w:rsidRDefault="00EF26C6">
      <w:pPr>
        <w:pStyle w:val="aff0"/>
        <w:widowControl w:val="0"/>
        <w:numPr>
          <w:ilvl w:val="0"/>
          <w:numId w:val="24"/>
        </w:numPr>
        <w:ind w:left="0" w:firstLine="403"/>
        <w:jc w:val="both"/>
        <w:rPr>
          <w:szCs w:val="28"/>
        </w:rPr>
      </w:pPr>
      <w:r>
        <w:t>Не находится в процессе ликвидации;</w:t>
      </w:r>
    </w:p>
    <w:p w14:paraId="01E19CAB" w14:textId="77777777" w:rsidR="00EF080A" w:rsidRDefault="00EF26C6">
      <w:pPr>
        <w:pStyle w:val="aff0"/>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4743F5B5" w14:textId="77777777" w:rsidR="00EF080A" w:rsidRDefault="00EF26C6">
      <w:pPr>
        <w:pStyle w:val="aff0"/>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535F355" w14:textId="77777777" w:rsidR="00EF080A" w:rsidRDefault="00EF26C6">
      <w:pPr>
        <w:pStyle w:val="aff0"/>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51C4AE70" w14:textId="77777777" w:rsidR="00EF080A" w:rsidRDefault="00EF26C6">
      <w:pPr>
        <w:pStyle w:val="aff0"/>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164DF20" w14:textId="77777777" w:rsidR="00EF080A" w:rsidRDefault="00EF26C6">
      <w:pPr>
        <w:pStyle w:val="aff0"/>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5D07956" w14:textId="77777777" w:rsidR="00EF080A" w:rsidRDefault="00EF26C6">
      <w:pPr>
        <w:pStyle w:val="aff0"/>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tooltip="https://trcont.com/the-company/procurement" w:history="1">
        <w:r>
          <w:rPr>
            <w:rStyle w:val="ac"/>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79CBA03F" w14:textId="77777777" w:rsidR="00EF080A" w:rsidRDefault="00EF26C6">
      <w:pPr>
        <w:pStyle w:val="aff0"/>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13CF8B96" w14:textId="77777777" w:rsidR="00EF080A" w:rsidRDefault="00EF26C6">
      <w:pPr>
        <w:pStyle w:val="aff0"/>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C2AAA93" w14:textId="77777777" w:rsidR="00EF080A" w:rsidRDefault="00EF26C6">
      <w:pPr>
        <w:pStyle w:val="aff0"/>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2BDE7BE8" w14:textId="77777777" w:rsidR="00EF080A" w:rsidRDefault="00EF26C6">
      <w:pPr>
        <w:pStyle w:val="aff0"/>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1443718" w14:textId="77777777" w:rsidR="00EF080A" w:rsidRDefault="00EF26C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10255F6" w14:textId="77777777" w:rsidR="00EF080A" w:rsidRDefault="00EF26C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1A8615C" w14:textId="77777777" w:rsidR="00EF080A" w:rsidRDefault="00EF26C6">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43ABD998" w14:textId="77777777" w:rsidR="00EF080A" w:rsidRDefault="00EF26C6">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bookmarkEnd w:id="25"/>
    </w:p>
    <w:p w14:paraId="32C772FD" w14:textId="77777777" w:rsidR="00EF080A" w:rsidRDefault="00EF26C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893146D" w14:textId="77777777" w:rsidR="00EF080A" w:rsidRDefault="00EF26C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D835C23" w14:textId="77777777" w:rsidR="00EF080A" w:rsidRDefault="00EF26C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3726995" w14:textId="77777777" w:rsidR="00EF080A" w:rsidRDefault="00EF26C6">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7493BD0" w14:textId="77777777" w:rsidR="00EF080A" w:rsidRDefault="00EF26C6">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F888DBA" w14:textId="77777777" w:rsidR="00EF080A" w:rsidRDefault="00EF26C6">
      <w:pPr>
        <w:pStyle w:val="1b"/>
        <w:ind w:firstLine="708"/>
      </w:pPr>
      <w:r>
        <w:t>В подтверждение вышеуказанного к Заявке прилагаются все необходимые документы.</w:t>
      </w:r>
    </w:p>
    <w:p w14:paraId="44B1F974" w14:textId="77777777" w:rsidR="00EF080A" w:rsidRDefault="00EF080A">
      <w:pPr>
        <w:pStyle w:val="1b"/>
        <w:ind w:firstLine="708"/>
      </w:pPr>
    </w:p>
    <w:p w14:paraId="7ABBABA8" w14:textId="77777777" w:rsidR="00EF080A" w:rsidRDefault="00EF080A">
      <w:pPr>
        <w:pStyle w:val="afd"/>
        <w:ind w:firstLine="553"/>
        <w:rPr>
          <w:sz w:val="28"/>
          <w:szCs w:val="28"/>
        </w:rPr>
      </w:pPr>
    </w:p>
    <w:p w14:paraId="0CB5480B" w14:textId="77777777" w:rsidR="00EF080A" w:rsidRDefault="00EF26C6">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19972CA" w14:textId="77777777" w:rsidR="00EF080A" w:rsidRDefault="00EF26C6">
      <w:pPr>
        <w:tabs>
          <w:tab w:val="left" w:pos="8640"/>
        </w:tabs>
        <w:jc w:val="center"/>
        <w:rPr>
          <w:i/>
        </w:rPr>
      </w:pPr>
      <w:r>
        <w:rPr>
          <w:i/>
        </w:rPr>
        <w:t xml:space="preserve">                                         (наименование претендента)</w:t>
      </w:r>
    </w:p>
    <w:p w14:paraId="16D569FB" w14:textId="77777777" w:rsidR="00EF080A" w:rsidRDefault="00EF26C6">
      <w:pPr>
        <w:pStyle w:val="35"/>
        <w:spacing w:after="0"/>
        <w:rPr>
          <w:sz w:val="28"/>
          <w:szCs w:val="28"/>
        </w:rPr>
      </w:pPr>
      <w:r>
        <w:rPr>
          <w:sz w:val="28"/>
          <w:szCs w:val="28"/>
        </w:rPr>
        <w:t>____________________________________________________________________</w:t>
      </w:r>
    </w:p>
    <w:p w14:paraId="144F7750" w14:textId="77777777" w:rsidR="00EF080A" w:rsidRDefault="00EF26C6">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47A0E339" w14:textId="77777777" w:rsidR="00EF080A" w:rsidRDefault="00EF26C6">
      <w:pPr>
        <w:pStyle w:val="35"/>
        <w:spacing w:after="0"/>
        <w:rPr>
          <w:sz w:val="28"/>
          <w:szCs w:val="28"/>
        </w:rPr>
      </w:pPr>
      <w:r>
        <w:rPr>
          <w:sz w:val="28"/>
          <w:szCs w:val="28"/>
        </w:rPr>
        <w:t>«____» _________ 20___ г.</w:t>
      </w:r>
    </w:p>
    <w:p w14:paraId="0239CD2A" w14:textId="77777777" w:rsidR="00EF080A" w:rsidRDefault="00EF080A">
      <w:pPr>
        <w:pStyle w:val="35"/>
        <w:spacing w:after="0"/>
        <w:rPr>
          <w:sz w:val="28"/>
          <w:szCs w:val="28"/>
        </w:rPr>
      </w:pPr>
    </w:p>
    <w:p w14:paraId="7E80745C" w14:textId="77777777" w:rsidR="00EF080A" w:rsidRDefault="00EF080A">
      <w:pPr>
        <w:pStyle w:val="35"/>
        <w:spacing w:after="0"/>
        <w:rPr>
          <w:sz w:val="28"/>
          <w:szCs w:val="28"/>
        </w:rPr>
        <w:sectPr w:rsidR="00EF080A">
          <w:pgSz w:w="11907" w:h="16840"/>
          <w:pgMar w:top="1134" w:right="567" w:bottom="1134" w:left="1134" w:header="794" w:footer="794" w:gutter="0"/>
          <w:cols w:space="720"/>
          <w:titlePg/>
          <w:docGrid w:linePitch="360"/>
        </w:sectPr>
      </w:pPr>
    </w:p>
    <w:p w14:paraId="20FCDECB" w14:textId="77777777" w:rsidR="00EF080A" w:rsidRDefault="00EF26C6">
      <w:pPr>
        <w:pStyle w:val="1b"/>
        <w:ind w:firstLine="0"/>
        <w:jc w:val="right"/>
        <w:outlineLvl w:val="0"/>
        <w:rPr>
          <w:rFonts w:eastAsia="Times New Roman"/>
          <w:szCs w:val="28"/>
        </w:rPr>
      </w:pPr>
      <w:r>
        <w:rPr>
          <w:rFonts w:eastAsia="MS Mincho"/>
          <w:szCs w:val="28"/>
        </w:rPr>
        <w:lastRenderedPageBreak/>
        <w:t>Приложение № 2</w:t>
      </w:r>
    </w:p>
    <w:p w14:paraId="1FFBD569" w14:textId="77777777" w:rsidR="00EF080A" w:rsidRDefault="00EF26C6">
      <w:pPr>
        <w:ind w:firstLine="425"/>
        <w:jc w:val="right"/>
        <w:rPr>
          <w:sz w:val="28"/>
          <w:szCs w:val="28"/>
        </w:rPr>
      </w:pPr>
      <w:r>
        <w:rPr>
          <w:sz w:val="28"/>
          <w:szCs w:val="28"/>
        </w:rPr>
        <w:t>к документации о закупке</w:t>
      </w:r>
    </w:p>
    <w:p w14:paraId="1B36D172" w14:textId="77777777" w:rsidR="00EF080A" w:rsidRDefault="00EF080A">
      <w:pPr>
        <w:pStyle w:val="afd"/>
        <w:jc w:val="center"/>
        <w:rPr>
          <w:b/>
          <w:sz w:val="28"/>
          <w:szCs w:val="28"/>
        </w:rPr>
      </w:pPr>
    </w:p>
    <w:p w14:paraId="210DD403" w14:textId="77777777" w:rsidR="00EF080A" w:rsidRDefault="00EF26C6">
      <w:pPr>
        <w:jc w:val="center"/>
        <w:rPr>
          <w:b/>
          <w:sz w:val="28"/>
        </w:rPr>
      </w:pPr>
      <w:r>
        <w:rPr>
          <w:b/>
          <w:sz w:val="28"/>
        </w:rPr>
        <w:t xml:space="preserve">СВЕДЕНИЯ О ПРЕТЕНДЕНТЕ </w:t>
      </w:r>
      <w:r>
        <w:rPr>
          <w:i/>
          <w:sz w:val="28"/>
        </w:rPr>
        <w:t>(для юридических лиц)</w:t>
      </w:r>
    </w:p>
    <w:p w14:paraId="2A8B4983" w14:textId="77777777" w:rsidR="00EF080A" w:rsidRDefault="00EF26C6">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C8FF8F0" w14:textId="77777777" w:rsidR="00EF080A" w:rsidRDefault="00EF080A">
      <w:pPr>
        <w:pStyle w:val="afd"/>
        <w:jc w:val="center"/>
        <w:rPr>
          <w:sz w:val="28"/>
          <w:szCs w:val="28"/>
        </w:rPr>
      </w:pPr>
    </w:p>
    <w:p w14:paraId="7A4DDA90" w14:textId="77777777" w:rsidR="00EF080A" w:rsidRDefault="00EF26C6">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7C6BC2D" w14:textId="77777777" w:rsidR="00EF080A" w:rsidRDefault="00EF26C6">
      <w:pPr>
        <w:pStyle w:val="afd"/>
        <w:ind w:left="720" w:firstLine="0"/>
        <w:rPr>
          <w:sz w:val="28"/>
          <w:szCs w:val="28"/>
        </w:rPr>
      </w:pPr>
      <w:r>
        <w:rPr>
          <w:sz w:val="28"/>
          <w:szCs w:val="28"/>
        </w:rPr>
        <w:t>ОГРН ______, ИНН _________, КПП______, ОКПО ____, ОКТМО________, ОКОПФ ___________</w:t>
      </w:r>
    </w:p>
    <w:p w14:paraId="3E2DD98C" w14:textId="77777777" w:rsidR="00EF080A" w:rsidRDefault="00EF26C6">
      <w:pPr>
        <w:pStyle w:val="afd"/>
        <w:ind w:firstLine="0"/>
        <w:jc w:val="center"/>
        <w:rPr>
          <w:i/>
          <w:sz w:val="28"/>
          <w:szCs w:val="28"/>
        </w:rPr>
      </w:pPr>
      <w:r>
        <w:rPr>
          <w:i/>
          <w:sz w:val="28"/>
          <w:szCs w:val="28"/>
        </w:rPr>
        <w:t xml:space="preserve"> (для претендентов-резидентов Российской Федерации)</w:t>
      </w:r>
    </w:p>
    <w:p w14:paraId="7FFFA978" w14:textId="77777777" w:rsidR="00EF080A" w:rsidRDefault="00EF26C6">
      <w:pPr>
        <w:pStyle w:val="afd"/>
        <w:ind w:firstLine="696"/>
        <w:rPr>
          <w:sz w:val="28"/>
          <w:szCs w:val="28"/>
        </w:rPr>
      </w:pPr>
      <w:r>
        <w:rPr>
          <w:sz w:val="28"/>
          <w:szCs w:val="28"/>
        </w:rPr>
        <w:t>Юридический адрес ________________________________________</w:t>
      </w:r>
    </w:p>
    <w:p w14:paraId="0E156A17" w14:textId="77777777" w:rsidR="00EF080A" w:rsidRDefault="00EF26C6">
      <w:pPr>
        <w:pStyle w:val="afd"/>
        <w:ind w:firstLine="696"/>
        <w:rPr>
          <w:sz w:val="28"/>
          <w:szCs w:val="28"/>
        </w:rPr>
      </w:pPr>
      <w:r>
        <w:rPr>
          <w:sz w:val="28"/>
          <w:szCs w:val="28"/>
        </w:rPr>
        <w:t>Почтовый адрес ___________________________________________</w:t>
      </w:r>
    </w:p>
    <w:p w14:paraId="6693B3D1" w14:textId="77777777" w:rsidR="00EF080A" w:rsidRDefault="00EF26C6">
      <w:pPr>
        <w:pStyle w:val="afd"/>
        <w:ind w:firstLine="696"/>
        <w:rPr>
          <w:sz w:val="28"/>
          <w:szCs w:val="28"/>
        </w:rPr>
      </w:pPr>
      <w:r>
        <w:rPr>
          <w:sz w:val="28"/>
          <w:szCs w:val="28"/>
        </w:rPr>
        <w:t>Телефон (______) __________________________________________</w:t>
      </w:r>
    </w:p>
    <w:p w14:paraId="4B66535C" w14:textId="77777777" w:rsidR="00EF080A" w:rsidRDefault="00EF26C6">
      <w:pPr>
        <w:pStyle w:val="afd"/>
        <w:ind w:firstLine="698"/>
        <w:rPr>
          <w:sz w:val="28"/>
          <w:szCs w:val="28"/>
        </w:rPr>
      </w:pPr>
      <w:r>
        <w:rPr>
          <w:sz w:val="28"/>
          <w:szCs w:val="28"/>
        </w:rPr>
        <w:t>Факс (______) _____________________________________________</w:t>
      </w:r>
    </w:p>
    <w:p w14:paraId="2F98C29F" w14:textId="77777777" w:rsidR="00EF080A" w:rsidRDefault="00EF26C6">
      <w:pPr>
        <w:pStyle w:val="afd"/>
        <w:ind w:firstLine="698"/>
        <w:rPr>
          <w:sz w:val="28"/>
          <w:szCs w:val="28"/>
        </w:rPr>
      </w:pPr>
      <w:r>
        <w:rPr>
          <w:sz w:val="28"/>
          <w:szCs w:val="28"/>
        </w:rPr>
        <w:t>Адрес электронной почты __________________@_______________</w:t>
      </w:r>
    </w:p>
    <w:p w14:paraId="126F0B35" w14:textId="77777777" w:rsidR="00EF080A" w:rsidRDefault="00EF26C6">
      <w:pPr>
        <w:pStyle w:val="afd"/>
        <w:ind w:firstLine="698"/>
        <w:rPr>
          <w:sz w:val="28"/>
          <w:szCs w:val="28"/>
        </w:rPr>
      </w:pPr>
      <w:r>
        <w:rPr>
          <w:sz w:val="28"/>
          <w:szCs w:val="28"/>
        </w:rPr>
        <w:t>Зарегистрированный адрес офиса _____________________________</w:t>
      </w:r>
    </w:p>
    <w:p w14:paraId="490DA1A2" w14:textId="77777777" w:rsidR="00EF080A" w:rsidRDefault="00EF26C6">
      <w:pPr>
        <w:pStyle w:val="afd"/>
        <w:ind w:firstLine="698"/>
        <w:rPr>
          <w:sz w:val="28"/>
          <w:szCs w:val="28"/>
        </w:rPr>
      </w:pPr>
      <w:r>
        <w:rPr>
          <w:sz w:val="28"/>
          <w:szCs w:val="28"/>
        </w:rPr>
        <w:t>Адрес сайта компании: ______________________________________</w:t>
      </w:r>
    </w:p>
    <w:p w14:paraId="2AFE923A" w14:textId="77777777" w:rsidR="00EF080A" w:rsidRDefault="00EF080A">
      <w:pPr>
        <w:pStyle w:val="afd"/>
        <w:ind w:firstLine="0"/>
        <w:rPr>
          <w:sz w:val="20"/>
          <w:szCs w:val="20"/>
        </w:rPr>
      </w:pPr>
    </w:p>
    <w:p w14:paraId="033C94C3" w14:textId="77777777" w:rsidR="00EF080A" w:rsidRDefault="00EF26C6">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623C093" w14:textId="77777777" w:rsidR="00EF080A" w:rsidRDefault="00EF26C6">
      <w:pPr>
        <w:pStyle w:val="afd"/>
        <w:ind w:firstLine="696"/>
        <w:rPr>
          <w:sz w:val="28"/>
          <w:szCs w:val="28"/>
        </w:rPr>
      </w:pPr>
      <w:r>
        <w:rPr>
          <w:sz w:val="28"/>
          <w:szCs w:val="28"/>
        </w:rPr>
        <w:t>Номер налогоплательщика (идентификационный) _________________</w:t>
      </w:r>
    </w:p>
    <w:p w14:paraId="649FA909" w14:textId="77777777" w:rsidR="00EF080A" w:rsidRDefault="00EF26C6">
      <w:pPr>
        <w:pStyle w:val="afd"/>
        <w:ind w:firstLine="696"/>
        <w:rPr>
          <w:sz w:val="28"/>
          <w:szCs w:val="28"/>
        </w:rPr>
      </w:pPr>
      <w:r>
        <w:rPr>
          <w:sz w:val="28"/>
          <w:szCs w:val="28"/>
        </w:rPr>
        <w:t>Юридический адрес ________________________________________</w:t>
      </w:r>
    </w:p>
    <w:p w14:paraId="5C24A2BF" w14:textId="77777777" w:rsidR="00EF080A" w:rsidRDefault="00EF26C6">
      <w:pPr>
        <w:pStyle w:val="afd"/>
        <w:ind w:firstLine="696"/>
        <w:rPr>
          <w:sz w:val="28"/>
          <w:szCs w:val="28"/>
        </w:rPr>
      </w:pPr>
      <w:r>
        <w:rPr>
          <w:sz w:val="28"/>
          <w:szCs w:val="28"/>
        </w:rPr>
        <w:t>Почтовый адрес ___________________________________________</w:t>
      </w:r>
    </w:p>
    <w:p w14:paraId="0484697C" w14:textId="77777777" w:rsidR="00EF080A" w:rsidRDefault="00EF26C6">
      <w:pPr>
        <w:pStyle w:val="afd"/>
        <w:ind w:firstLine="696"/>
        <w:rPr>
          <w:sz w:val="28"/>
          <w:szCs w:val="28"/>
        </w:rPr>
      </w:pPr>
      <w:r>
        <w:rPr>
          <w:sz w:val="28"/>
          <w:szCs w:val="28"/>
        </w:rPr>
        <w:t>Телефон (______) __________________________________________</w:t>
      </w:r>
    </w:p>
    <w:p w14:paraId="66CF6355" w14:textId="77777777" w:rsidR="00EF080A" w:rsidRDefault="00EF26C6">
      <w:pPr>
        <w:pStyle w:val="afd"/>
        <w:ind w:firstLine="698"/>
        <w:rPr>
          <w:sz w:val="28"/>
          <w:szCs w:val="28"/>
        </w:rPr>
      </w:pPr>
      <w:r>
        <w:rPr>
          <w:sz w:val="28"/>
          <w:szCs w:val="28"/>
        </w:rPr>
        <w:t>Факс (______) _____________________________________________</w:t>
      </w:r>
    </w:p>
    <w:p w14:paraId="3D2290F1" w14:textId="77777777" w:rsidR="00EF080A" w:rsidRDefault="00EF26C6">
      <w:pPr>
        <w:pStyle w:val="afd"/>
        <w:ind w:firstLine="698"/>
        <w:rPr>
          <w:sz w:val="28"/>
          <w:szCs w:val="28"/>
        </w:rPr>
      </w:pPr>
      <w:r>
        <w:rPr>
          <w:sz w:val="28"/>
          <w:szCs w:val="28"/>
        </w:rPr>
        <w:t>Адрес электронной почты __________________@_______________</w:t>
      </w:r>
    </w:p>
    <w:p w14:paraId="721F37F4" w14:textId="77777777" w:rsidR="00EF080A" w:rsidRDefault="00EF26C6">
      <w:pPr>
        <w:pStyle w:val="afd"/>
        <w:ind w:firstLine="698"/>
        <w:rPr>
          <w:sz w:val="28"/>
          <w:szCs w:val="28"/>
        </w:rPr>
      </w:pPr>
      <w:r>
        <w:rPr>
          <w:sz w:val="28"/>
          <w:szCs w:val="28"/>
        </w:rPr>
        <w:t>Зарегистрированный адрес офиса _____________________________</w:t>
      </w:r>
    </w:p>
    <w:p w14:paraId="32B273A4" w14:textId="77777777" w:rsidR="00EF080A" w:rsidRDefault="00EF26C6">
      <w:pPr>
        <w:pStyle w:val="afd"/>
        <w:tabs>
          <w:tab w:val="left" w:pos="1080"/>
        </w:tabs>
        <w:ind w:firstLine="698"/>
        <w:rPr>
          <w:sz w:val="28"/>
          <w:szCs w:val="28"/>
        </w:rPr>
      </w:pPr>
      <w:r>
        <w:rPr>
          <w:sz w:val="28"/>
          <w:szCs w:val="28"/>
        </w:rPr>
        <w:t>Адрес сайта компании: ______________________________________</w:t>
      </w:r>
    </w:p>
    <w:p w14:paraId="030B38EB" w14:textId="77777777" w:rsidR="00EF080A" w:rsidRDefault="00EF26C6">
      <w:pPr>
        <w:pStyle w:val="afd"/>
        <w:tabs>
          <w:tab w:val="left" w:pos="1080"/>
        </w:tabs>
        <w:ind w:firstLine="0"/>
        <w:rPr>
          <w:sz w:val="28"/>
          <w:szCs w:val="28"/>
        </w:rPr>
      </w:pPr>
      <w:r>
        <w:rPr>
          <w:sz w:val="28"/>
          <w:szCs w:val="28"/>
        </w:rPr>
        <w:t>2. Руководитель_____________________</w:t>
      </w:r>
    </w:p>
    <w:p w14:paraId="609336C8" w14:textId="77777777" w:rsidR="00EF080A" w:rsidRDefault="00EF26C6">
      <w:pPr>
        <w:pStyle w:val="afd"/>
        <w:tabs>
          <w:tab w:val="left" w:pos="1080"/>
        </w:tabs>
        <w:ind w:firstLine="0"/>
        <w:rPr>
          <w:sz w:val="28"/>
          <w:szCs w:val="28"/>
        </w:rPr>
      </w:pPr>
      <w:r>
        <w:rPr>
          <w:sz w:val="28"/>
          <w:szCs w:val="28"/>
        </w:rPr>
        <w:t>3. Банковские реквизиты______________</w:t>
      </w:r>
    </w:p>
    <w:p w14:paraId="0AA98555" w14:textId="77777777" w:rsidR="00EF080A" w:rsidRDefault="00EF26C6">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46CBCDC" w14:textId="77777777" w:rsidR="00EF080A" w:rsidRDefault="00EF080A">
      <w:pPr>
        <w:tabs>
          <w:tab w:val="left" w:pos="9639"/>
        </w:tabs>
        <w:ind w:firstLine="539"/>
        <w:jc w:val="both"/>
        <w:rPr>
          <w:b/>
          <w:sz w:val="28"/>
          <w:szCs w:val="28"/>
        </w:rPr>
      </w:pPr>
    </w:p>
    <w:p w14:paraId="7A96197D" w14:textId="77777777" w:rsidR="00EF080A" w:rsidRDefault="00EF26C6">
      <w:pPr>
        <w:tabs>
          <w:tab w:val="left" w:pos="9639"/>
        </w:tabs>
        <w:ind w:firstLine="539"/>
        <w:rPr>
          <w:b/>
          <w:sz w:val="28"/>
          <w:szCs w:val="28"/>
        </w:rPr>
      </w:pPr>
      <w:r>
        <w:rPr>
          <w:b/>
          <w:sz w:val="28"/>
          <w:szCs w:val="28"/>
        </w:rPr>
        <w:t>Контактные лица</w:t>
      </w:r>
    </w:p>
    <w:p w14:paraId="6B5CBAE2" w14:textId="77777777" w:rsidR="00EF080A" w:rsidRDefault="00EF26C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5F7A4E49" w14:textId="77777777" w:rsidR="00EF080A" w:rsidRDefault="00EF080A">
      <w:pPr>
        <w:tabs>
          <w:tab w:val="left" w:pos="9639"/>
        </w:tabs>
        <w:rPr>
          <w:sz w:val="28"/>
          <w:szCs w:val="28"/>
          <w:u w:val="single"/>
        </w:rPr>
      </w:pPr>
    </w:p>
    <w:p w14:paraId="721A2CCB" w14:textId="77777777" w:rsidR="00EF080A" w:rsidRDefault="00EF26C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135659F" w14:textId="77777777" w:rsidR="00EF080A" w:rsidRDefault="00EF26C6">
      <w:pPr>
        <w:tabs>
          <w:tab w:val="left" w:pos="9639"/>
        </w:tabs>
        <w:jc w:val="right"/>
        <w:rPr>
          <w:i/>
        </w:rPr>
      </w:pPr>
      <w:r>
        <w:rPr>
          <w:i/>
        </w:rPr>
        <w:t>Контактное лицо (должность, ФИО, телефон)</w:t>
      </w:r>
    </w:p>
    <w:p w14:paraId="28888AF6" w14:textId="77777777" w:rsidR="00EF080A" w:rsidRDefault="00EF26C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947BF22" w14:textId="77777777" w:rsidR="00EF080A" w:rsidRDefault="00EF26C6">
      <w:pPr>
        <w:tabs>
          <w:tab w:val="left" w:pos="9639"/>
        </w:tabs>
        <w:jc w:val="right"/>
        <w:rPr>
          <w:i/>
        </w:rPr>
      </w:pPr>
      <w:r>
        <w:rPr>
          <w:i/>
        </w:rPr>
        <w:t>Контактное лицо (должность, ФИО, телефон)</w:t>
      </w:r>
    </w:p>
    <w:p w14:paraId="707C44EE" w14:textId="77777777" w:rsidR="00EF080A" w:rsidRDefault="00EF26C6">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A6D4689" w14:textId="77777777" w:rsidR="00EF080A" w:rsidRDefault="00EF26C6">
      <w:pPr>
        <w:tabs>
          <w:tab w:val="left" w:pos="9639"/>
        </w:tabs>
        <w:jc w:val="right"/>
        <w:rPr>
          <w:i/>
        </w:rPr>
      </w:pPr>
      <w:r>
        <w:rPr>
          <w:i/>
        </w:rPr>
        <w:t>Контактное лицо (должность, ФИО, телефон)</w:t>
      </w:r>
    </w:p>
    <w:p w14:paraId="7D37DB25" w14:textId="77777777" w:rsidR="00EF080A" w:rsidRDefault="00EF26C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2DF116D" w14:textId="77777777" w:rsidR="00EF080A" w:rsidRDefault="00EF26C6">
      <w:pPr>
        <w:tabs>
          <w:tab w:val="left" w:pos="9639"/>
        </w:tabs>
        <w:jc w:val="right"/>
        <w:rPr>
          <w:i/>
        </w:rPr>
      </w:pPr>
      <w:r>
        <w:rPr>
          <w:i/>
        </w:rPr>
        <w:t>Контактное лицо (должность, ФИО, телефон)</w:t>
      </w:r>
    </w:p>
    <w:p w14:paraId="22AC6D86" w14:textId="77777777" w:rsidR="00EF080A" w:rsidRDefault="00EF080A">
      <w:pPr>
        <w:pStyle w:val="afd"/>
        <w:rPr>
          <w:rFonts w:eastAsia="Times New Roman"/>
          <w:spacing w:val="-13"/>
          <w:sz w:val="28"/>
          <w:szCs w:val="28"/>
        </w:rPr>
      </w:pPr>
    </w:p>
    <w:p w14:paraId="4BF268DF" w14:textId="77777777" w:rsidR="00EF080A" w:rsidRDefault="00EF26C6">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DAE1FE2" w14:textId="77777777" w:rsidR="00EF080A" w:rsidRDefault="00EF26C6">
      <w:pPr>
        <w:tabs>
          <w:tab w:val="left" w:pos="8640"/>
        </w:tabs>
        <w:jc w:val="center"/>
        <w:rPr>
          <w:i/>
        </w:rPr>
      </w:pPr>
      <w:r>
        <w:rPr>
          <w:i/>
        </w:rPr>
        <w:t xml:space="preserve">                                         (наименование претендента)</w:t>
      </w:r>
    </w:p>
    <w:p w14:paraId="0C09F806" w14:textId="77777777" w:rsidR="00EF080A" w:rsidRDefault="00EF26C6">
      <w:pPr>
        <w:pStyle w:val="35"/>
        <w:spacing w:after="0"/>
        <w:rPr>
          <w:sz w:val="28"/>
          <w:szCs w:val="28"/>
        </w:rPr>
      </w:pPr>
      <w:r>
        <w:rPr>
          <w:sz w:val="28"/>
          <w:szCs w:val="28"/>
        </w:rPr>
        <w:t>____________________________________________________________________</w:t>
      </w:r>
    </w:p>
    <w:p w14:paraId="757CA643" w14:textId="77777777" w:rsidR="00EF080A" w:rsidRDefault="00EF26C6">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4A035F5C" w14:textId="77777777" w:rsidR="00EF080A" w:rsidRDefault="00EF26C6">
      <w:pPr>
        <w:pStyle w:val="35"/>
        <w:spacing w:after="0"/>
        <w:rPr>
          <w:sz w:val="28"/>
          <w:szCs w:val="28"/>
        </w:rPr>
      </w:pPr>
      <w:r>
        <w:rPr>
          <w:sz w:val="28"/>
          <w:szCs w:val="28"/>
        </w:rPr>
        <w:t>«____» _________ 20___ г.</w:t>
      </w:r>
    </w:p>
    <w:p w14:paraId="7E6E328C" w14:textId="77777777" w:rsidR="00EF080A" w:rsidRDefault="00EF26C6">
      <w:pPr>
        <w:rPr>
          <w:sz w:val="28"/>
          <w:szCs w:val="28"/>
        </w:rPr>
      </w:pPr>
      <w:r>
        <w:rPr>
          <w:sz w:val="28"/>
          <w:szCs w:val="28"/>
        </w:rPr>
        <w:br w:type="page" w:clear="all"/>
      </w:r>
    </w:p>
    <w:p w14:paraId="649614CD" w14:textId="77777777" w:rsidR="00EF080A" w:rsidRDefault="00EF080A">
      <w:pPr>
        <w:pStyle w:val="afd"/>
        <w:ind w:firstLine="0"/>
        <w:jc w:val="left"/>
        <w:rPr>
          <w:b/>
          <w:sz w:val="28"/>
          <w:szCs w:val="28"/>
        </w:rPr>
      </w:pPr>
    </w:p>
    <w:p w14:paraId="6CA8E4B2" w14:textId="77777777" w:rsidR="00EF080A" w:rsidRDefault="00EF26C6">
      <w:pPr>
        <w:pStyle w:val="afd"/>
        <w:jc w:val="center"/>
        <w:rPr>
          <w:b/>
          <w:sz w:val="28"/>
          <w:szCs w:val="28"/>
        </w:rPr>
      </w:pPr>
      <w:r>
        <w:rPr>
          <w:b/>
          <w:sz w:val="28"/>
          <w:szCs w:val="28"/>
        </w:rPr>
        <w:t xml:space="preserve">СВЕДЕНИЯ О ПРЕТЕНДЕНТЕ </w:t>
      </w:r>
      <w:r>
        <w:rPr>
          <w:i/>
          <w:sz w:val="28"/>
          <w:szCs w:val="28"/>
        </w:rPr>
        <w:t>(для физических лиц)</w:t>
      </w:r>
    </w:p>
    <w:p w14:paraId="265A73E8" w14:textId="77777777" w:rsidR="00EF080A" w:rsidRDefault="00EF080A">
      <w:pPr>
        <w:pStyle w:val="afd"/>
        <w:jc w:val="center"/>
        <w:rPr>
          <w:b/>
          <w:sz w:val="28"/>
          <w:szCs w:val="28"/>
        </w:rPr>
      </w:pPr>
    </w:p>
    <w:p w14:paraId="771D4CD7" w14:textId="77777777" w:rsidR="00EF080A" w:rsidRDefault="00EF080A">
      <w:pPr>
        <w:pStyle w:val="afd"/>
        <w:jc w:val="center"/>
        <w:rPr>
          <w:b/>
          <w:sz w:val="28"/>
          <w:szCs w:val="28"/>
        </w:rPr>
      </w:pPr>
    </w:p>
    <w:p w14:paraId="3A19D1D6" w14:textId="77777777" w:rsidR="00EF080A" w:rsidRDefault="00EF26C6">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B93D0CB" w14:textId="77777777" w:rsidR="00EF080A" w:rsidRDefault="00EF080A">
      <w:pPr>
        <w:pStyle w:val="afd"/>
        <w:ind w:left="709" w:firstLine="0"/>
        <w:jc w:val="left"/>
        <w:rPr>
          <w:sz w:val="28"/>
          <w:szCs w:val="28"/>
        </w:rPr>
      </w:pPr>
    </w:p>
    <w:p w14:paraId="40BDAB40" w14:textId="77777777" w:rsidR="00EF080A" w:rsidRDefault="00EF26C6">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75F963C" w14:textId="77777777" w:rsidR="00EF080A" w:rsidRDefault="00EF080A">
      <w:pPr>
        <w:pStyle w:val="afd"/>
        <w:ind w:firstLine="0"/>
        <w:jc w:val="left"/>
        <w:rPr>
          <w:sz w:val="28"/>
          <w:szCs w:val="28"/>
        </w:rPr>
      </w:pPr>
    </w:p>
    <w:p w14:paraId="3913496C" w14:textId="77777777" w:rsidR="00EF080A" w:rsidRDefault="00EF26C6">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3F494F8" w14:textId="77777777" w:rsidR="00EF080A" w:rsidRDefault="00EF080A">
      <w:pPr>
        <w:pStyle w:val="afd"/>
        <w:ind w:firstLine="0"/>
        <w:jc w:val="left"/>
        <w:rPr>
          <w:sz w:val="28"/>
          <w:szCs w:val="28"/>
        </w:rPr>
      </w:pPr>
    </w:p>
    <w:p w14:paraId="4903B4AD" w14:textId="77777777" w:rsidR="00EF080A" w:rsidRDefault="00EF26C6">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14:paraId="2E372EBC" w14:textId="77777777" w:rsidR="00EF080A" w:rsidRDefault="00EF080A">
      <w:pPr>
        <w:pStyle w:val="afd"/>
        <w:ind w:left="709" w:firstLine="0"/>
        <w:jc w:val="left"/>
        <w:rPr>
          <w:sz w:val="28"/>
          <w:szCs w:val="28"/>
        </w:rPr>
      </w:pPr>
    </w:p>
    <w:p w14:paraId="1608ACA1" w14:textId="77777777" w:rsidR="00EF080A" w:rsidRDefault="00EF26C6">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14:paraId="65D35728" w14:textId="77777777" w:rsidR="00EF080A" w:rsidRDefault="00EF080A">
      <w:pPr>
        <w:pStyle w:val="afd"/>
        <w:ind w:firstLine="0"/>
        <w:jc w:val="left"/>
        <w:rPr>
          <w:sz w:val="28"/>
          <w:szCs w:val="28"/>
        </w:rPr>
      </w:pPr>
    </w:p>
    <w:p w14:paraId="77C37BFC" w14:textId="77777777" w:rsidR="00EF080A" w:rsidRDefault="00EF26C6">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1786650" w14:textId="77777777" w:rsidR="00EF080A" w:rsidRDefault="00EF080A">
      <w:pPr>
        <w:pStyle w:val="afd"/>
        <w:ind w:firstLine="0"/>
        <w:jc w:val="left"/>
        <w:rPr>
          <w:sz w:val="28"/>
          <w:szCs w:val="28"/>
        </w:rPr>
      </w:pPr>
    </w:p>
    <w:p w14:paraId="22F9D6F8" w14:textId="77777777" w:rsidR="00EF080A" w:rsidRDefault="00EF26C6">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5B89BA4" w14:textId="77777777" w:rsidR="00EF080A" w:rsidRDefault="00EF080A">
      <w:pPr>
        <w:pStyle w:val="affb"/>
        <w:rPr>
          <w:sz w:val="28"/>
          <w:szCs w:val="28"/>
        </w:rPr>
      </w:pPr>
    </w:p>
    <w:p w14:paraId="7637E194" w14:textId="77777777" w:rsidR="00EF080A" w:rsidRDefault="00EF26C6">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8D5E665" w14:textId="77777777" w:rsidR="00EF080A" w:rsidRDefault="00EF080A">
      <w:pPr>
        <w:pStyle w:val="affb"/>
        <w:rPr>
          <w:sz w:val="28"/>
          <w:szCs w:val="28"/>
        </w:rPr>
      </w:pPr>
    </w:p>
    <w:p w14:paraId="20F4A5CE" w14:textId="77777777" w:rsidR="00EF080A" w:rsidRDefault="00EF080A">
      <w:pPr>
        <w:rPr>
          <w:sz w:val="28"/>
          <w:szCs w:val="28"/>
        </w:rPr>
      </w:pPr>
    </w:p>
    <w:p w14:paraId="6489A600" w14:textId="77777777" w:rsidR="00EF080A" w:rsidRDefault="00EF080A">
      <w:pPr>
        <w:pStyle w:val="afd"/>
        <w:ind w:left="709" w:firstLine="0"/>
        <w:jc w:val="left"/>
        <w:rPr>
          <w:sz w:val="28"/>
          <w:szCs w:val="28"/>
        </w:rPr>
      </w:pPr>
    </w:p>
    <w:p w14:paraId="0FB249DC" w14:textId="77777777" w:rsidR="00EF080A" w:rsidRDefault="00EF26C6">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5C83A10" w14:textId="77777777" w:rsidR="00EF080A" w:rsidRDefault="00EF26C6">
      <w:pPr>
        <w:tabs>
          <w:tab w:val="left" w:pos="8640"/>
        </w:tabs>
        <w:jc w:val="center"/>
        <w:rPr>
          <w:i/>
        </w:rPr>
      </w:pPr>
      <w:r>
        <w:rPr>
          <w:i/>
        </w:rPr>
        <w:t xml:space="preserve">                                         (наименование претендента)</w:t>
      </w:r>
    </w:p>
    <w:p w14:paraId="2D685A0C" w14:textId="77777777" w:rsidR="00EF080A" w:rsidRDefault="00EF26C6">
      <w:pPr>
        <w:pStyle w:val="35"/>
        <w:spacing w:after="0"/>
        <w:rPr>
          <w:sz w:val="28"/>
          <w:szCs w:val="28"/>
        </w:rPr>
      </w:pPr>
      <w:r>
        <w:rPr>
          <w:sz w:val="28"/>
          <w:szCs w:val="28"/>
        </w:rPr>
        <w:t>____________________________________________________________________</w:t>
      </w:r>
    </w:p>
    <w:p w14:paraId="175336DC" w14:textId="77777777" w:rsidR="00EF080A" w:rsidRDefault="00EF26C6">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E6C47BF" w14:textId="77777777" w:rsidR="00EF080A" w:rsidRDefault="00EF26C6">
      <w:pPr>
        <w:pStyle w:val="35"/>
        <w:spacing w:after="0"/>
        <w:rPr>
          <w:sz w:val="28"/>
          <w:szCs w:val="28"/>
        </w:rPr>
      </w:pPr>
      <w:r>
        <w:rPr>
          <w:sz w:val="28"/>
          <w:szCs w:val="28"/>
        </w:rPr>
        <w:t>«____» _________ 20___ г.</w:t>
      </w:r>
    </w:p>
    <w:p w14:paraId="4B096292" w14:textId="77777777" w:rsidR="00EF080A" w:rsidRDefault="00EF080A">
      <w:pPr>
        <w:pStyle w:val="35"/>
        <w:spacing w:after="0"/>
        <w:rPr>
          <w:sz w:val="28"/>
          <w:szCs w:val="28"/>
        </w:rPr>
      </w:pPr>
    </w:p>
    <w:p w14:paraId="4217625E" w14:textId="77777777" w:rsidR="00EF080A" w:rsidRDefault="00EF080A">
      <w:pPr>
        <w:pStyle w:val="35"/>
        <w:spacing w:after="0"/>
        <w:rPr>
          <w:sz w:val="28"/>
          <w:szCs w:val="28"/>
        </w:rPr>
        <w:sectPr w:rsidR="00EF080A">
          <w:pgSz w:w="11907" w:h="16840"/>
          <w:pgMar w:top="1134" w:right="851" w:bottom="1134" w:left="1418" w:header="794" w:footer="794" w:gutter="0"/>
          <w:cols w:space="720"/>
          <w:titlePg/>
          <w:docGrid w:linePitch="360"/>
        </w:sectPr>
      </w:pPr>
    </w:p>
    <w:p w14:paraId="16257622" w14:textId="77777777" w:rsidR="00EF080A" w:rsidRDefault="00EF26C6">
      <w:pPr>
        <w:pStyle w:val="1b"/>
        <w:ind w:firstLine="0"/>
        <w:jc w:val="right"/>
        <w:outlineLvl w:val="0"/>
        <w:rPr>
          <w:szCs w:val="28"/>
        </w:rPr>
      </w:pPr>
      <w:r>
        <w:lastRenderedPageBreak/>
        <w:t>Приложение</w:t>
      </w:r>
      <w:r>
        <w:rPr>
          <w:rFonts w:eastAsia="MS Mincho"/>
          <w:szCs w:val="28"/>
        </w:rPr>
        <w:t xml:space="preserve"> № </w:t>
      </w:r>
      <w:r>
        <w:t>3</w:t>
      </w:r>
    </w:p>
    <w:p w14:paraId="3631C2DB" w14:textId="4C18BC7D" w:rsidR="00EF080A" w:rsidRDefault="00EF26C6">
      <w:pPr>
        <w:pStyle w:val="afd"/>
        <w:ind w:firstLine="0"/>
        <w:jc w:val="right"/>
        <w:rPr>
          <w:sz w:val="28"/>
        </w:rPr>
      </w:pPr>
      <w:r>
        <w:rPr>
          <w:sz w:val="28"/>
        </w:rPr>
        <w:t>к документации о закупке</w:t>
      </w:r>
    </w:p>
    <w:p w14:paraId="6C03F507" w14:textId="77777777" w:rsidR="00745546" w:rsidRDefault="00745546">
      <w:pPr>
        <w:pStyle w:val="afd"/>
        <w:ind w:firstLine="0"/>
        <w:jc w:val="right"/>
        <w:rPr>
          <w:rFonts w:eastAsia="Times New Roman"/>
          <w:sz w:val="32"/>
          <w:szCs w:val="28"/>
        </w:rPr>
      </w:pPr>
    </w:p>
    <w:p w14:paraId="463E8FCF" w14:textId="57999C88" w:rsidR="00EF080A" w:rsidRDefault="00CB6119" w:rsidP="00CB6119">
      <w:pPr>
        <w:pStyle w:val="afd"/>
        <w:ind w:firstLine="0"/>
        <w:jc w:val="center"/>
        <w:rPr>
          <w:rFonts w:eastAsia="Times New Roman"/>
          <w:sz w:val="28"/>
          <w:szCs w:val="28"/>
        </w:rPr>
      </w:pPr>
      <w:r w:rsidRPr="00484F48">
        <w:rPr>
          <w:b/>
          <w:sz w:val="28"/>
          <w:szCs w:val="28"/>
        </w:rPr>
        <w:t>Финансово-коммерческое предложение</w:t>
      </w:r>
    </w:p>
    <w:p w14:paraId="53E82A2B" w14:textId="77777777" w:rsidR="00CB6119" w:rsidRDefault="00CB6119">
      <w:pPr>
        <w:pStyle w:val="afd"/>
        <w:ind w:firstLine="0"/>
        <w:jc w:val="left"/>
        <w:rPr>
          <w:rFonts w:eastAsia="Times New Roman"/>
          <w:sz w:val="28"/>
          <w:szCs w:val="28"/>
        </w:rPr>
      </w:pPr>
    </w:p>
    <w:p w14:paraId="691FD076" w14:textId="77777777" w:rsidR="00EF080A" w:rsidRDefault="00EF26C6">
      <w:pPr>
        <w:spacing w:after="160" w:line="259" w:lineRule="auto"/>
        <w:rPr>
          <w:rFonts w:eastAsia="Calibri"/>
          <w:sz w:val="28"/>
          <w:szCs w:val="28"/>
        </w:rPr>
      </w:pPr>
      <w:r>
        <w:rPr>
          <w:rFonts w:eastAsia="Calibri"/>
          <w:sz w:val="28"/>
          <w:szCs w:val="28"/>
        </w:rPr>
        <w:t>«____» ___________ 20___ г.</w:t>
      </w:r>
    </w:p>
    <w:p w14:paraId="048D3E06" w14:textId="77777777" w:rsidR="00EF080A" w:rsidRDefault="00EF26C6">
      <w:pPr>
        <w:spacing w:after="160" w:line="259" w:lineRule="auto"/>
        <w:rPr>
          <w:rFonts w:eastAsia="Calibri"/>
          <w:sz w:val="28"/>
          <w:szCs w:val="28"/>
        </w:rPr>
      </w:pPr>
      <w:r>
        <w:rPr>
          <w:rFonts w:eastAsia="Calibri"/>
          <w:sz w:val="28"/>
          <w:szCs w:val="28"/>
        </w:rPr>
        <w:t xml:space="preserve">Открытый конкурс № </w:t>
      </w:r>
      <w:proofErr w:type="spellStart"/>
      <w:r>
        <w:rPr>
          <w:rFonts w:eastAsia="Calibri"/>
          <w:sz w:val="28"/>
          <w:szCs w:val="28"/>
        </w:rPr>
        <w:t>ОКэ</w:t>
      </w:r>
      <w:proofErr w:type="spellEnd"/>
      <w:r>
        <w:rPr>
          <w:rFonts w:eastAsia="Calibri"/>
          <w:sz w:val="28"/>
          <w:szCs w:val="28"/>
        </w:rPr>
        <w:t>- -25- (далее – Открытый конкурс)</w:t>
      </w:r>
    </w:p>
    <w:p w14:paraId="39912906" w14:textId="77777777" w:rsidR="00EF080A" w:rsidRDefault="00EF26C6">
      <w:pPr>
        <w:spacing w:line="259" w:lineRule="auto"/>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14:paraId="10DF918A" w14:textId="77777777" w:rsidR="00EF080A" w:rsidRDefault="00EF26C6">
      <w:pPr>
        <w:spacing w:line="259" w:lineRule="auto"/>
        <w:rPr>
          <w:rFonts w:eastAsia="Calibri"/>
          <w:sz w:val="28"/>
          <w:szCs w:val="28"/>
        </w:rPr>
      </w:pPr>
      <w:r>
        <w:rPr>
          <w:rFonts w:eastAsia="Calibri"/>
          <w:sz w:val="28"/>
          <w:szCs w:val="28"/>
        </w:rPr>
        <w:t>__________________________________________________________________</w:t>
      </w:r>
    </w:p>
    <w:p w14:paraId="6BDF241C" w14:textId="77777777" w:rsidR="00EF080A" w:rsidRDefault="00EF26C6">
      <w:pPr>
        <w:spacing w:after="160" w:line="259" w:lineRule="auto"/>
        <w:ind w:firstLine="3"/>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Style w:val="afff6"/>
        <w:tblW w:w="9356" w:type="dxa"/>
        <w:tblInd w:w="-147" w:type="dxa"/>
        <w:tblLook w:val="04A0" w:firstRow="1" w:lastRow="0" w:firstColumn="1" w:lastColumn="0" w:noHBand="0" w:noVBand="1"/>
      </w:tblPr>
      <w:tblGrid>
        <w:gridCol w:w="516"/>
        <w:gridCol w:w="3320"/>
        <w:gridCol w:w="5520"/>
      </w:tblGrid>
      <w:tr w:rsidR="00EF080A" w14:paraId="0E67DCDA" w14:textId="77777777">
        <w:trPr>
          <w:trHeight w:val="340"/>
        </w:trPr>
        <w:tc>
          <w:tcPr>
            <w:tcW w:w="516" w:type="dxa"/>
            <w:tcBorders>
              <w:top w:val="single" w:sz="4" w:space="0" w:color="auto"/>
              <w:left w:val="single" w:sz="4" w:space="0" w:color="auto"/>
              <w:bottom w:val="single" w:sz="4" w:space="0" w:color="auto"/>
              <w:right w:val="single" w:sz="4" w:space="0" w:color="auto"/>
            </w:tcBorders>
          </w:tcPr>
          <w:p w14:paraId="6A79433A" w14:textId="77777777" w:rsidR="00EF080A" w:rsidRDefault="00EF26C6">
            <w:pPr>
              <w:jc w:val="both"/>
            </w:pPr>
            <w:r>
              <w:rPr>
                <w:lang w:val="en-US"/>
              </w:rPr>
              <w:t>1</w:t>
            </w:r>
            <w:r>
              <w:t>.</w:t>
            </w:r>
          </w:p>
        </w:tc>
        <w:tc>
          <w:tcPr>
            <w:tcW w:w="3320" w:type="dxa"/>
            <w:tcBorders>
              <w:top w:val="single" w:sz="4" w:space="0" w:color="auto"/>
              <w:left w:val="single" w:sz="4" w:space="0" w:color="auto"/>
              <w:bottom w:val="single" w:sz="4" w:space="0" w:color="auto"/>
              <w:right w:val="single" w:sz="4" w:space="0" w:color="auto"/>
            </w:tcBorders>
          </w:tcPr>
          <w:p w14:paraId="4914E80E" w14:textId="77777777" w:rsidR="00EF080A" w:rsidRDefault="00EF26C6">
            <w:pPr>
              <w:spacing w:after="160" w:line="256" w:lineRule="auto"/>
              <w:rPr>
                <w:rFonts w:eastAsia="Calibri"/>
              </w:rPr>
            </w:pPr>
            <w:r>
              <w:rPr>
                <w:rFonts w:eastAsia="Calibri"/>
              </w:rPr>
              <w:t>Наименование Товара</w:t>
            </w:r>
          </w:p>
        </w:tc>
        <w:tc>
          <w:tcPr>
            <w:tcW w:w="5520" w:type="dxa"/>
            <w:tcBorders>
              <w:top w:val="single" w:sz="4" w:space="0" w:color="auto"/>
              <w:left w:val="single" w:sz="4" w:space="0" w:color="auto"/>
              <w:bottom w:val="single" w:sz="4" w:space="0" w:color="auto"/>
              <w:right w:val="single" w:sz="4" w:space="0" w:color="auto"/>
            </w:tcBorders>
          </w:tcPr>
          <w:p w14:paraId="42172EB6" w14:textId="77777777" w:rsidR="00EF080A" w:rsidRDefault="00EF26C6">
            <w:pPr>
              <w:jc w:val="both"/>
              <w:rPr>
                <w:u w:val="single"/>
              </w:rPr>
            </w:pPr>
            <w:r>
              <w:rPr>
                <w:rFonts w:eastAsia="Calibri"/>
              </w:rPr>
              <w:t>Терминальный камень формы «Трилистник»</w:t>
            </w:r>
          </w:p>
        </w:tc>
      </w:tr>
      <w:tr w:rsidR="00EF080A" w14:paraId="3D1CF4AA" w14:textId="77777777">
        <w:tc>
          <w:tcPr>
            <w:tcW w:w="516" w:type="dxa"/>
            <w:tcBorders>
              <w:top w:val="single" w:sz="4" w:space="0" w:color="auto"/>
              <w:left w:val="single" w:sz="4" w:space="0" w:color="auto"/>
              <w:bottom w:val="single" w:sz="4" w:space="0" w:color="auto"/>
              <w:right w:val="single" w:sz="4" w:space="0" w:color="auto"/>
            </w:tcBorders>
          </w:tcPr>
          <w:p w14:paraId="41905DC7" w14:textId="77777777" w:rsidR="00EF080A" w:rsidRDefault="00EF26C6">
            <w:pPr>
              <w:jc w:val="both"/>
            </w:pPr>
            <w:r>
              <w:t>2.</w:t>
            </w:r>
          </w:p>
        </w:tc>
        <w:tc>
          <w:tcPr>
            <w:tcW w:w="3320" w:type="dxa"/>
            <w:tcBorders>
              <w:top w:val="single" w:sz="4" w:space="0" w:color="auto"/>
              <w:left w:val="single" w:sz="4" w:space="0" w:color="auto"/>
              <w:bottom w:val="single" w:sz="4" w:space="0" w:color="auto"/>
              <w:right w:val="single" w:sz="4" w:space="0" w:color="auto"/>
            </w:tcBorders>
            <w:vAlign w:val="center"/>
          </w:tcPr>
          <w:p w14:paraId="5A6A792D" w14:textId="77777777" w:rsidR="00EF080A" w:rsidRDefault="00EF26C6">
            <w:r>
              <w:t>Количество Товара, м2</w:t>
            </w:r>
          </w:p>
        </w:tc>
        <w:tc>
          <w:tcPr>
            <w:tcW w:w="5520" w:type="dxa"/>
            <w:tcBorders>
              <w:top w:val="single" w:sz="4" w:space="0" w:color="auto"/>
              <w:left w:val="single" w:sz="4" w:space="0" w:color="auto"/>
              <w:bottom w:val="single" w:sz="4" w:space="0" w:color="auto"/>
              <w:right w:val="single" w:sz="4" w:space="0" w:color="auto"/>
            </w:tcBorders>
          </w:tcPr>
          <w:p w14:paraId="41B7A40A" w14:textId="77777777" w:rsidR="00EF080A" w:rsidRDefault="00EF26C6">
            <w:pPr>
              <w:jc w:val="both"/>
              <w:rPr>
                <w:u w:val="single"/>
              </w:rPr>
            </w:pPr>
            <w:r>
              <w:rPr>
                <w:rFonts w:eastAsia="Calibri"/>
                <w:i/>
              </w:rPr>
              <w:t>Указывается количество из ТЗ</w:t>
            </w:r>
          </w:p>
        </w:tc>
      </w:tr>
      <w:tr w:rsidR="00EF080A" w14:paraId="686EA0E8" w14:textId="77777777">
        <w:tc>
          <w:tcPr>
            <w:tcW w:w="516" w:type="dxa"/>
            <w:tcBorders>
              <w:top w:val="single" w:sz="4" w:space="0" w:color="auto"/>
              <w:left w:val="single" w:sz="4" w:space="0" w:color="auto"/>
              <w:bottom w:val="single" w:sz="4" w:space="0" w:color="auto"/>
              <w:right w:val="single" w:sz="4" w:space="0" w:color="auto"/>
            </w:tcBorders>
          </w:tcPr>
          <w:p w14:paraId="1AE30037" w14:textId="77777777" w:rsidR="00EF080A" w:rsidRDefault="00EF26C6">
            <w:pPr>
              <w:jc w:val="both"/>
            </w:pPr>
            <w:r>
              <w:t>3.</w:t>
            </w:r>
          </w:p>
        </w:tc>
        <w:tc>
          <w:tcPr>
            <w:tcW w:w="3320" w:type="dxa"/>
            <w:tcBorders>
              <w:top w:val="single" w:sz="4" w:space="0" w:color="auto"/>
              <w:left w:val="single" w:sz="4" w:space="0" w:color="auto"/>
              <w:bottom w:val="single" w:sz="4" w:space="0" w:color="auto"/>
              <w:right w:val="single" w:sz="4" w:space="0" w:color="auto"/>
            </w:tcBorders>
          </w:tcPr>
          <w:p w14:paraId="118C0B62" w14:textId="77777777" w:rsidR="00EF080A" w:rsidRDefault="00EF26C6">
            <w:pPr>
              <w:jc w:val="both"/>
              <w:rPr>
                <w:u w:val="single"/>
              </w:rPr>
            </w:pPr>
            <w:r>
              <w:t>Стоимость за весь объем Товара в руб., без учета НДС (без учета доставки)</w:t>
            </w:r>
          </w:p>
        </w:tc>
        <w:tc>
          <w:tcPr>
            <w:tcW w:w="5520" w:type="dxa"/>
            <w:tcBorders>
              <w:top w:val="single" w:sz="4" w:space="0" w:color="auto"/>
              <w:left w:val="single" w:sz="4" w:space="0" w:color="auto"/>
              <w:bottom w:val="single" w:sz="4" w:space="0" w:color="auto"/>
              <w:right w:val="single" w:sz="4" w:space="0" w:color="auto"/>
            </w:tcBorders>
          </w:tcPr>
          <w:p w14:paraId="449D7A6E" w14:textId="77777777" w:rsidR="00EF080A" w:rsidRDefault="00EF080A">
            <w:pPr>
              <w:jc w:val="both"/>
              <w:rPr>
                <w:u w:val="single"/>
              </w:rPr>
            </w:pPr>
          </w:p>
        </w:tc>
      </w:tr>
      <w:tr w:rsidR="00EF080A" w14:paraId="18503D43" w14:textId="77777777">
        <w:tc>
          <w:tcPr>
            <w:tcW w:w="516" w:type="dxa"/>
            <w:tcBorders>
              <w:top w:val="single" w:sz="4" w:space="0" w:color="auto"/>
              <w:left w:val="single" w:sz="4" w:space="0" w:color="auto"/>
              <w:bottom w:val="single" w:sz="4" w:space="0" w:color="auto"/>
              <w:right w:val="single" w:sz="4" w:space="0" w:color="auto"/>
            </w:tcBorders>
          </w:tcPr>
          <w:p w14:paraId="771FC10A" w14:textId="77777777" w:rsidR="00EF080A" w:rsidRDefault="00EF26C6">
            <w:pPr>
              <w:jc w:val="both"/>
            </w:pPr>
            <w:r>
              <w:t>4.</w:t>
            </w:r>
          </w:p>
        </w:tc>
        <w:tc>
          <w:tcPr>
            <w:tcW w:w="3320" w:type="dxa"/>
            <w:tcBorders>
              <w:top w:val="single" w:sz="4" w:space="0" w:color="auto"/>
              <w:left w:val="single" w:sz="4" w:space="0" w:color="auto"/>
              <w:bottom w:val="single" w:sz="4" w:space="0" w:color="auto"/>
              <w:right w:val="single" w:sz="4" w:space="0" w:color="auto"/>
            </w:tcBorders>
          </w:tcPr>
          <w:p w14:paraId="183D97E5" w14:textId="77777777" w:rsidR="00EF080A" w:rsidRDefault="00EF26C6">
            <w:pPr>
              <w:jc w:val="both"/>
              <w:rPr>
                <w:u w:val="single"/>
              </w:rPr>
            </w:pPr>
            <w:r>
              <w:t>Стоимость доставки Товара силами Поставщика в руб., без учета НДС</w:t>
            </w:r>
            <w:r>
              <w:rPr>
                <w:vertAlign w:val="superscript"/>
              </w:rPr>
              <w:footnoteReference w:id="2"/>
            </w:r>
          </w:p>
        </w:tc>
        <w:tc>
          <w:tcPr>
            <w:tcW w:w="5520" w:type="dxa"/>
            <w:tcBorders>
              <w:top w:val="single" w:sz="4" w:space="0" w:color="auto"/>
              <w:left w:val="single" w:sz="4" w:space="0" w:color="auto"/>
              <w:bottom w:val="single" w:sz="4" w:space="0" w:color="auto"/>
              <w:right w:val="single" w:sz="4" w:space="0" w:color="auto"/>
            </w:tcBorders>
          </w:tcPr>
          <w:p w14:paraId="52E43849" w14:textId="77777777" w:rsidR="00EF080A" w:rsidRDefault="00EF080A">
            <w:pPr>
              <w:jc w:val="both"/>
              <w:rPr>
                <w:u w:val="single"/>
              </w:rPr>
            </w:pPr>
          </w:p>
        </w:tc>
      </w:tr>
      <w:tr w:rsidR="00EF080A" w14:paraId="76B72796" w14:textId="77777777">
        <w:tc>
          <w:tcPr>
            <w:tcW w:w="516" w:type="dxa"/>
            <w:tcBorders>
              <w:top w:val="single" w:sz="4" w:space="0" w:color="auto"/>
              <w:left w:val="single" w:sz="4" w:space="0" w:color="auto"/>
              <w:bottom w:val="single" w:sz="4" w:space="0" w:color="auto"/>
              <w:right w:val="single" w:sz="4" w:space="0" w:color="auto"/>
            </w:tcBorders>
          </w:tcPr>
          <w:p w14:paraId="594AE6AA" w14:textId="77777777" w:rsidR="00EF080A" w:rsidRDefault="00EF26C6">
            <w:pPr>
              <w:jc w:val="both"/>
            </w:pPr>
            <w:r>
              <w:t>5.</w:t>
            </w:r>
          </w:p>
        </w:tc>
        <w:tc>
          <w:tcPr>
            <w:tcW w:w="3320" w:type="dxa"/>
            <w:tcBorders>
              <w:top w:val="single" w:sz="4" w:space="0" w:color="auto"/>
              <w:left w:val="single" w:sz="4" w:space="0" w:color="auto"/>
              <w:bottom w:val="single" w:sz="4" w:space="0" w:color="auto"/>
              <w:right w:val="single" w:sz="4" w:space="0" w:color="auto"/>
            </w:tcBorders>
          </w:tcPr>
          <w:p w14:paraId="297FF1DC" w14:textId="77777777" w:rsidR="00EF080A" w:rsidRDefault="00EF26C6">
            <w:pPr>
              <w:jc w:val="both"/>
              <w:rPr>
                <w:u w:val="single"/>
              </w:rPr>
            </w:pPr>
            <w:r>
              <w:t>Всего стоимость за Товар с учетом доставки силами Поставщика в руб., без учета НДС</w:t>
            </w:r>
            <w:r>
              <w:rPr>
                <w:vertAlign w:val="superscript"/>
              </w:rPr>
              <w:footnoteReference w:id="3"/>
            </w:r>
          </w:p>
        </w:tc>
        <w:tc>
          <w:tcPr>
            <w:tcW w:w="5520" w:type="dxa"/>
            <w:tcBorders>
              <w:top w:val="single" w:sz="4" w:space="0" w:color="auto"/>
              <w:left w:val="single" w:sz="4" w:space="0" w:color="auto"/>
              <w:bottom w:val="single" w:sz="4" w:space="0" w:color="auto"/>
              <w:right w:val="single" w:sz="4" w:space="0" w:color="auto"/>
            </w:tcBorders>
            <w:vAlign w:val="center"/>
          </w:tcPr>
          <w:p w14:paraId="1CA16547" w14:textId="77777777" w:rsidR="00EF080A" w:rsidRDefault="00EF080A">
            <w:pPr>
              <w:jc w:val="both"/>
              <w:rPr>
                <w:u w:val="single"/>
              </w:rPr>
            </w:pPr>
          </w:p>
        </w:tc>
      </w:tr>
      <w:tr w:rsidR="00EF080A" w14:paraId="25D85A25" w14:textId="77777777">
        <w:tc>
          <w:tcPr>
            <w:tcW w:w="516" w:type="dxa"/>
            <w:tcBorders>
              <w:top w:val="single" w:sz="4" w:space="0" w:color="auto"/>
              <w:left w:val="single" w:sz="4" w:space="0" w:color="auto"/>
              <w:bottom w:val="single" w:sz="4" w:space="0" w:color="auto"/>
              <w:right w:val="single" w:sz="4" w:space="0" w:color="auto"/>
            </w:tcBorders>
          </w:tcPr>
          <w:p w14:paraId="6B769AAD" w14:textId="77777777" w:rsidR="00EF080A" w:rsidRDefault="00EF26C6">
            <w:pPr>
              <w:jc w:val="both"/>
            </w:pPr>
            <w:r>
              <w:t>6.</w:t>
            </w:r>
          </w:p>
        </w:tc>
        <w:tc>
          <w:tcPr>
            <w:tcW w:w="3320" w:type="dxa"/>
            <w:tcBorders>
              <w:top w:val="single" w:sz="4" w:space="0" w:color="auto"/>
              <w:left w:val="single" w:sz="4" w:space="0" w:color="auto"/>
              <w:bottom w:val="single" w:sz="4" w:space="0" w:color="auto"/>
              <w:right w:val="single" w:sz="4" w:space="0" w:color="auto"/>
            </w:tcBorders>
          </w:tcPr>
          <w:p w14:paraId="4018E259" w14:textId="77777777" w:rsidR="00EF080A" w:rsidRDefault="00EF26C6">
            <w:pPr>
              <w:jc w:val="both"/>
              <w:rPr>
                <w:u w:val="single"/>
              </w:rPr>
            </w:pPr>
            <w:r>
              <w:t>Стоимость доставки Товара силами Заказчика в руб., без учета НДС*</w:t>
            </w:r>
          </w:p>
        </w:tc>
        <w:tc>
          <w:tcPr>
            <w:tcW w:w="5520" w:type="dxa"/>
            <w:tcBorders>
              <w:top w:val="single" w:sz="4" w:space="0" w:color="auto"/>
              <w:left w:val="single" w:sz="4" w:space="0" w:color="auto"/>
              <w:bottom w:val="single" w:sz="4" w:space="0" w:color="auto"/>
              <w:right w:val="single" w:sz="4" w:space="0" w:color="auto"/>
            </w:tcBorders>
            <w:vAlign w:val="center"/>
          </w:tcPr>
          <w:p w14:paraId="15B041C8" w14:textId="77777777" w:rsidR="00EF080A" w:rsidRDefault="00EF26C6">
            <w:pPr>
              <w:jc w:val="both"/>
              <w:rPr>
                <w:i/>
                <w:u w:val="single"/>
              </w:rPr>
            </w:pPr>
            <w:r>
              <w:rPr>
                <w:rFonts w:eastAsia="Calibri"/>
              </w:rPr>
              <w:t xml:space="preserve">Расходы по доставке Заказчиком*, вариант № ____, составляет _____ размер ____руб. 00 копеек </w:t>
            </w:r>
          </w:p>
        </w:tc>
      </w:tr>
      <w:tr w:rsidR="00EF080A" w14:paraId="4615F53E" w14:textId="77777777">
        <w:tc>
          <w:tcPr>
            <w:tcW w:w="516" w:type="dxa"/>
            <w:tcBorders>
              <w:top w:val="single" w:sz="4" w:space="0" w:color="auto"/>
              <w:left w:val="single" w:sz="4" w:space="0" w:color="auto"/>
              <w:bottom w:val="single" w:sz="4" w:space="0" w:color="auto"/>
              <w:right w:val="single" w:sz="4" w:space="0" w:color="auto"/>
            </w:tcBorders>
          </w:tcPr>
          <w:p w14:paraId="7806F1AA" w14:textId="77777777" w:rsidR="00EF080A" w:rsidRDefault="00EF26C6">
            <w:pPr>
              <w:jc w:val="both"/>
              <w:rPr>
                <w:lang w:val="en-US"/>
              </w:rPr>
            </w:pPr>
            <w:r>
              <w:rPr>
                <w:lang w:val="en-US"/>
              </w:rPr>
              <w:t>7.</w:t>
            </w:r>
          </w:p>
        </w:tc>
        <w:tc>
          <w:tcPr>
            <w:tcW w:w="3320" w:type="dxa"/>
            <w:tcBorders>
              <w:top w:val="single" w:sz="4" w:space="0" w:color="auto"/>
              <w:left w:val="single" w:sz="4" w:space="0" w:color="auto"/>
              <w:bottom w:val="single" w:sz="4" w:space="0" w:color="auto"/>
              <w:right w:val="single" w:sz="4" w:space="0" w:color="auto"/>
            </w:tcBorders>
          </w:tcPr>
          <w:p w14:paraId="3D71F7C0" w14:textId="77777777" w:rsidR="00EF080A" w:rsidRDefault="00EF26C6">
            <w:pPr>
              <w:jc w:val="both"/>
            </w:pPr>
            <w:r>
              <w:t>Всего стоимость за Товар с учетом доставки силами Поставщика и Заказчика в руб., без учета НДС</w:t>
            </w:r>
            <w:r>
              <w:rPr>
                <w:rStyle w:val="afb"/>
              </w:rPr>
              <w:footnoteReference w:id="4"/>
            </w:r>
          </w:p>
        </w:tc>
        <w:tc>
          <w:tcPr>
            <w:tcW w:w="5520" w:type="dxa"/>
            <w:tcBorders>
              <w:top w:val="single" w:sz="4" w:space="0" w:color="auto"/>
              <w:left w:val="single" w:sz="4" w:space="0" w:color="auto"/>
              <w:bottom w:val="single" w:sz="4" w:space="0" w:color="auto"/>
              <w:right w:val="single" w:sz="4" w:space="0" w:color="auto"/>
            </w:tcBorders>
          </w:tcPr>
          <w:p w14:paraId="5133AA38" w14:textId="77777777" w:rsidR="00EF080A" w:rsidRDefault="00EF080A">
            <w:pPr>
              <w:jc w:val="both"/>
              <w:rPr>
                <w:i/>
                <w:u w:val="single"/>
              </w:rPr>
            </w:pPr>
          </w:p>
        </w:tc>
      </w:tr>
      <w:tr w:rsidR="00EF080A" w14:paraId="70028A31" w14:textId="77777777">
        <w:tc>
          <w:tcPr>
            <w:tcW w:w="516" w:type="dxa"/>
            <w:tcBorders>
              <w:top w:val="single" w:sz="4" w:space="0" w:color="auto"/>
              <w:left w:val="single" w:sz="4" w:space="0" w:color="auto"/>
              <w:bottom w:val="single" w:sz="4" w:space="0" w:color="auto"/>
              <w:right w:val="single" w:sz="4" w:space="0" w:color="auto"/>
            </w:tcBorders>
          </w:tcPr>
          <w:p w14:paraId="536E2FA0" w14:textId="77777777" w:rsidR="00EF080A" w:rsidRDefault="00EF26C6">
            <w:pPr>
              <w:jc w:val="both"/>
            </w:pPr>
            <w:r>
              <w:rPr>
                <w:lang w:val="en-US"/>
              </w:rPr>
              <w:t>8</w:t>
            </w:r>
            <w:r>
              <w:t>.</w:t>
            </w:r>
          </w:p>
        </w:tc>
        <w:tc>
          <w:tcPr>
            <w:tcW w:w="3320" w:type="dxa"/>
            <w:tcBorders>
              <w:top w:val="single" w:sz="4" w:space="0" w:color="auto"/>
              <w:left w:val="single" w:sz="4" w:space="0" w:color="auto"/>
              <w:bottom w:val="single" w:sz="4" w:space="0" w:color="auto"/>
              <w:right w:val="single" w:sz="4" w:space="0" w:color="auto"/>
            </w:tcBorders>
          </w:tcPr>
          <w:p w14:paraId="452600BD" w14:textId="77777777" w:rsidR="00EF080A" w:rsidRDefault="00EF26C6">
            <w:pPr>
              <w:jc w:val="both"/>
              <w:rPr>
                <w:u w:val="single"/>
              </w:rPr>
            </w:pPr>
            <w:r>
              <w:rPr>
                <w:color w:val="000000"/>
              </w:rPr>
              <w:t>Условия и порядок оплаты Товара (наличие предоплаты (аванса), его размер, «... вариант оплаты»)</w:t>
            </w:r>
          </w:p>
        </w:tc>
        <w:tc>
          <w:tcPr>
            <w:tcW w:w="5520" w:type="dxa"/>
            <w:tcBorders>
              <w:top w:val="single" w:sz="4" w:space="0" w:color="auto"/>
              <w:left w:val="single" w:sz="4" w:space="0" w:color="auto"/>
              <w:bottom w:val="single" w:sz="4" w:space="0" w:color="auto"/>
              <w:right w:val="single" w:sz="4" w:space="0" w:color="auto"/>
            </w:tcBorders>
          </w:tcPr>
          <w:p w14:paraId="5DF736EA" w14:textId="77777777" w:rsidR="00EF080A" w:rsidRDefault="00EF080A">
            <w:pPr>
              <w:jc w:val="both"/>
              <w:rPr>
                <w:u w:val="single"/>
              </w:rPr>
            </w:pPr>
          </w:p>
        </w:tc>
      </w:tr>
      <w:tr w:rsidR="00EF080A" w14:paraId="6E647B7F" w14:textId="77777777">
        <w:tc>
          <w:tcPr>
            <w:tcW w:w="516" w:type="dxa"/>
            <w:tcBorders>
              <w:top w:val="single" w:sz="4" w:space="0" w:color="auto"/>
              <w:left w:val="single" w:sz="4" w:space="0" w:color="auto"/>
              <w:bottom w:val="single" w:sz="4" w:space="0" w:color="auto"/>
              <w:right w:val="single" w:sz="4" w:space="0" w:color="auto"/>
            </w:tcBorders>
          </w:tcPr>
          <w:p w14:paraId="2C7C7C2D" w14:textId="77777777" w:rsidR="00EF080A" w:rsidRDefault="00EF26C6">
            <w:pPr>
              <w:jc w:val="both"/>
            </w:pPr>
            <w:r>
              <w:rPr>
                <w:lang w:val="en-US"/>
              </w:rPr>
              <w:t>9</w:t>
            </w:r>
            <w:r>
              <w:t>.</w:t>
            </w:r>
          </w:p>
        </w:tc>
        <w:tc>
          <w:tcPr>
            <w:tcW w:w="3320" w:type="dxa"/>
            <w:tcBorders>
              <w:top w:val="single" w:sz="4" w:space="0" w:color="auto"/>
              <w:left w:val="single" w:sz="4" w:space="0" w:color="auto"/>
              <w:bottom w:val="single" w:sz="4" w:space="0" w:color="auto"/>
              <w:right w:val="single" w:sz="4" w:space="0" w:color="auto"/>
            </w:tcBorders>
          </w:tcPr>
          <w:p w14:paraId="3EB4A649" w14:textId="77777777" w:rsidR="00EF080A" w:rsidRDefault="00EF26C6">
            <w:pPr>
              <w:spacing w:after="160"/>
              <w:rPr>
                <w:rFonts w:eastAsia="Calibri"/>
              </w:rPr>
            </w:pPr>
            <w:r>
              <w:rPr>
                <w:rFonts w:eastAsia="Calibri"/>
              </w:rPr>
              <w:t>Срок поставки Товара в календарных днях</w:t>
            </w:r>
          </w:p>
        </w:tc>
        <w:tc>
          <w:tcPr>
            <w:tcW w:w="5520" w:type="dxa"/>
            <w:tcBorders>
              <w:top w:val="single" w:sz="4" w:space="0" w:color="auto"/>
              <w:left w:val="single" w:sz="4" w:space="0" w:color="auto"/>
              <w:bottom w:val="single" w:sz="4" w:space="0" w:color="auto"/>
              <w:right w:val="single" w:sz="4" w:space="0" w:color="auto"/>
            </w:tcBorders>
          </w:tcPr>
          <w:p w14:paraId="335C137D" w14:textId="61660427" w:rsidR="00EF080A" w:rsidRDefault="00EF26C6">
            <w:pPr>
              <w:jc w:val="both"/>
              <w:rPr>
                <w:u w:val="single"/>
              </w:rPr>
            </w:pPr>
            <w:r>
              <w:rPr>
                <w:rFonts w:eastAsia="Calibri"/>
              </w:rPr>
              <w:t>____(_______</w:t>
            </w:r>
            <w:r>
              <w:rPr>
                <w:rFonts w:eastAsia="Calibri"/>
                <w:i/>
              </w:rPr>
              <w:t>прописью</w:t>
            </w:r>
            <w:r>
              <w:rPr>
                <w:rFonts w:eastAsia="Calibri"/>
              </w:rPr>
              <w:t xml:space="preserve">) календарных дней </w:t>
            </w:r>
            <w:r>
              <w:rPr>
                <w:color w:val="2C2D2E"/>
              </w:rPr>
              <w:t>с даты, указан</w:t>
            </w:r>
            <w:r w:rsidR="001A15C2">
              <w:rPr>
                <w:color w:val="2C2D2E"/>
              </w:rPr>
              <w:t>ной в уведомлении от Покупателя</w:t>
            </w:r>
            <w:r>
              <w:rPr>
                <w:color w:val="2C2D2E"/>
              </w:rPr>
              <w:t xml:space="preserve"> о начале поставки Товара (уведомление от Покупателя </w:t>
            </w:r>
            <w:r>
              <w:lastRenderedPageBreak/>
              <w:t>направляется Поставщику не позднее 60 (шестидесяти) календарных дней с даты подписания договора)</w:t>
            </w:r>
          </w:p>
        </w:tc>
      </w:tr>
      <w:tr w:rsidR="00EF080A" w14:paraId="14131543" w14:textId="77777777">
        <w:tc>
          <w:tcPr>
            <w:tcW w:w="516" w:type="dxa"/>
            <w:tcBorders>
              <w:top w:val="single" w:sz="4" w:space="0" w:color="auto"/>
              <w:left w:val="single" w:sz="4" w:space="0" w:color="auto"/>
              <w:bottom w:val="single" w:sz="4" w:space="0" w:color="auto"/>
              <w:right w:val="single" w:sz="4" w:space="0" w:color="auto"/>
            </w:tcBorders>
          </w:tcPr>
          <w:p w14:paraId="1FE2B638" w14:textId="77777777" w:rsidR="00EF080A" w:rsidRDefault="00EF26C6">
            <w:pPr>
              <w:jc w:val="both"/>
              <w:rPr>
                <w:u w:val="single"/>
              </w:rPr>
            </w:pPr>
            <w:r>
              <w:rPr>
                <w:lang w:val="en-US"/>
              </w:rPr>
              <w:lastRenderedPageBreak/>
              <w:t>10</w:t>
            </w:r>
            <w:r>
              <w:t>.</w:t>
            </w:r>
          </w:p>
        </w:tc>
        <w:tc>
          <w:tcPr>
            <w:tcW w:w="3320" w:type="dxa"/>
            <w:tcBorders>
              <w:top w:val="single" w:sz="4" w:space="0" w:color="auto"/>
              <w:left w:val="single" w:sz="4" w:space="0" w:color="auto"/>
              <w:bottom w:val="single" w:sz="4" w:space="0" w:color="auto"/>
              <w:right w:val="single" w:sz="4" w:space="0" w:color="auto"/>
            </w:tcBorders>
          </w:tcPr>
          <w:p w14:paraId="57753837" w14:textId="77777777" w:rsidR="00EF080A" w:rsidRDefault="00EF26C6">
            <w:pPr>
              <w:jc w:val="both"/>
              <w:rPr>
                <w:u w:val="single"/>
              </w:rPr>
            </w:pPr>
            <w:r>
              <w:rPr>
                <w:rFonts w:eastAsia="Calibri"/>
              </w:rPr>
              <w:t>Гарантийный срок на Товар, мес.</w:t>
            </w:r>
          </w:p>
        </w:tc>
        <w:tc>
          <w:tcPr>
            <w:tcW w:w="5520" w:type="dxa"/>
            <w:tcBorders>
              <w:top w:val="single" w:sz="4" w:space="0" w:color="auto"/>
              <w:left w:val="single" w:sz="4" w:space="0" w:color="auto"/>
              <w:bottom w:val="single" w:sz="4" w:space="0" w:color="auto"/>
              <w:right w:val="single" w:sz="4" w:space="0" w:color="auto"/>
            </w:tcBorders>
          </w:tcPr>
          <w:p w14:paraId="46FA86D3" w14:textId="77777777" w:rsidR="00EF080A" w:rsidRDefault="00EF26C6">
            <w:pPr>
              <w:jc w:val="both"/>
              <w:rPr>
                <w:u w:val="single"/>
              </w:rPr>
            </w:pPr>
            <w:r>
              <w:rPr>
                <w:rFonts w:eastAsia="Calibri"/>
              </w:rPr>
              <w:t>____(_______</w:t>
            </w:r>
            <w:r>
              <w:rPr>
                <w:rFonts w:eastAsia="Calibri"/>
                <w:i/>
              </w:rPr>
              <w:t>прописью</w:t>
            </w:r>
            <w:r>
              <w:rPr>
                <w:rFonts w:eastAsia="Calibri"/>
              </w:rPr>
              <w:t>) месяцев с даты подписания ТОРГ-12 или УПД</w:t>
            </w:r>
          </w:p>
        </w:tc>
      </w:tr>
    </w:tbl>
    <w:p w14:paraId="3B235F31" w14:textId="77777777" w:rsidR="00EF080A" w:rsidRDefault="00EF080A">
      <w:pPr>
        <w:ind w:firstLine="709"/>
        <w:jc w:val="both"/>
        <w:rPr>
          <w:u w:val="single"/>
        </w:rPr>
      </w:pPr>
    </w:p>
    <w:p w14:paraId="5707A8F3" w14:textId="77777777" w:rsidR="00EF080A" w:rsidRDefault="00EF26C6">
      <w:pPr>
        <w:jc w:val="both"/>
      </w:pPr>
      <w:r>
        <w:t>* По вариантам поставки Товара:</w:t>
      </w:r>
    </w:p>
    <w:p w14:paraId="5BE95D6C" w14:textId="77777777" w:rsidR="00EF080A" w:rsidRDefault="00EF080A"/>
    <w:p w14:paraId="1DAE42A2" w14:textId="77777777" w:rsidR="005F3423" w:rsidRPr="005F3423" w:rsidRDefault="005F3423" w:rsidP="005F3423">
      <w:pPr>
        <w:spacing w:line="240" w:lineRule="atLeast"/>
        <w:ind w:firstLine="709"/>
        <w:jc w:val="both"/>
      </w:pPr>
      <w:r w:rsidRPr="005F3423">
        <w:t xml:space="preserve">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sidRPr="005F3423">
        <w:rPr>
          <w:rStyle w:val="afff8"/>
          <w:b w:val="0"/>
          <w:color w:val="333333"/>
          <w:shd w:val="clear" w:color="auto" w:fill="FFFFFF"/>
        </w:rPr>
        <w:t>840109</w:t>
      </w:r>
      <w:r w:rsidRPr="005F3423">
        <w:t>, принимаемые в размере 6 247 296 (шесть миллионов двести сорок семь тысяч двести девяносто шесть)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413EF1DB" w14:textId="77777777" w:rsidR="005F3423" w:rsidRPr="005F3423" w:rsidRDefault="005F3423" w:rsidP="005F3423">
      <w:pPr>
        <w:spacing w:line="240" w:lineRule="atLeast"/>
        <w:ind w:firstLine="709"/>
        <w:jc w:val="both"/>
      </w:pPr>
      <w:r w:rsidRPr="005F3423">
        <w:t>В случае указания участником Варианта № 2 Поставки Товара (доставка на контейнерный терминал Лагерная филиала ПАО «</w:t>
      </w:r>
      <w:proofErr w:type="spellStart"/>
      <w:r w:rsidRPr="005F3423">
        <w:t>ТрансКонтейнер</w:t>
      </w:r>
      <w:proofErr w:type="spellEnd"/>
      <w:r w:rsidRPr="005F3423">
        <w:t xml:space="preserve">»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sidRPr="005F3423">
        <w:rPr>
          <w:rStyle w:val="afff8"/>
          <w:b w:val="0"/>
          <w:color w:val="333333"/>
          <w:shd w:val="clear" w:color="auto" w:fill="FFFFFF"/>
        </w:rPr>
        <w:t>840109</w:t>
      </w:r>
      <w:r w:rsidRPr="005F3423">
        <w:t>, принимаемые в размере 5 116 573 руб. (пять миллионов сто шестнадцать тысяч пятьсот семьдесят три)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26D13075" w14:textId="77777777" w:rsidR="005F3423" w:rsidRPr="005F3423" w:rsidRDefault="005F3423" w:rsidP="005F3423">
      <w:pPr>
        <w:spacing w:line="240" w:lineRule="atLeast"/>
        <w:ind w:firstLine="709"/>
        <w:jc w:val="both"/>
      </w:pPr>
      <w:r w:rsidRPr="005F3423">
        <w:t xml:space="preserve">В случае указания участником Варианта № 3 Поставки Товара (доставка на контейнерный терминал </w:t>
      </w:r>
      <w:proofErr w:type="spellStart"/>
      <w:r w:rsidRPr="005F3423">
        <w:t>Базаиха</w:t>
      </w:r>
      <w:proofErr w:type="spellEnd"/>
      <w:r w:rsidRPr="005F3423">
        <w:t xml:space="preserve"> филиала ПАО «</w:t>
      </w:r>
      <w:proofErr w:type="spellStart"/>
      <w:r w:rsidRPr="005F3423">
        <w:t>ТрансКонтейнер</w:t>
      </w:r>
      <w:proofErr w:type="spellEnd"/>
      <w:r w:rsidRPr="005F3423">
        <w:t xml:space="preserve">»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sidRPr="005F3423">
        <w:rPr>
          <w:rStyle w:val="afff8"/>
          <w:b w:val="0"/>
          <w:color w:val="333333"/>
          <w:shd w:val="clear" w:color="auto" w:fill="FFFFFF"/>
        </w:rPr>
        <w:t>840109</w:t>
      </w:r>
      <w:r w:rsidRPr="005F3423">
        <w:t>, принимаемые в размере 4 594 986 (четыре миллиона пятьсот девяносто четыре тысячи девятьсот восемьдесят шесть)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423CC06F" w14:textId="77777777" w:rsidR="005F3423" w:rsidRPr="005F3423" w:rsidRDefault="005F3423" w:rsidP="005F3423">
      <w:pPr>
        <w:spacing w:line="240" w:lineRule="atLeast"/>
        <w:ind w:firstLine="709"/>
        <w:jc w:val="both"/>
      </w:pPr>
      <w:r w:rsidRPr="005F3423">
        <w:t>В случае указания участником Варианта № 4 Поставки Товара (доставка на контейнерный терминал Лесок филиала ПАО «</w:t>
      </w:r>
      <w:proofErr w:type="spellStart"/>
      <w:r w:rsidRPr="005F3423">
        <w:t>ТрансКонтейнер</w:t>
      </w:r>
      <w:proofErr w:type="spellEnd"/>
      <w:r w:rsidRPr="005F3423">
        <w:t xml:space="preserve">» на Московской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 КТК) на конечную станцию назначения: РФ, г. Барнаул, железнодорожная станция Барнаул, код станции </w:t>
      </w:r>
      <w:r w:rsidRPr="005F3423">
        <w:rPr>
          <w:rStyle w:val="afff8"/>
          <w:b w:val="0"/>
          <w:color w:val="333333"/>
          <w:shd w:val="clear" w:color="auto" w:fill="FFFFFF"/>
        </w:rPr>
        <w:t>840109</w:t>
      </w:r>
      <w:r w:rsidRPr="005F3423">
        <w:t>, принимаемые в размере 5 090 514 (пять миллионов девяносто тысяч пятьсот четырнадцать) руб. 00 коп.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2FAF4A8D" w14:textId="77777777" w:rsidR="005F3423" w:rsidRPr="005F3423" w:rsidRDefault="005F3423" w:rsidP="005F3423">
      <w:pPr>
        <w:pStyle w:val="afd"/>
        <w:rPr>
          <w:b/>
          <w:sz w:val="24"/>
        </w:rPr>
      </w:pPr>
      <w:r w:rsidRPr="005F3423">
        <w:rPr>
          <w:sz w:val="24"/>
        </w:rPr>
        <w:t xml:space="preserve">В случае указания участником Вариантов №№ 5; 6 Поставки Товара (доставка на контейнерный терминал Барнаул) в целях оценки заявки участника по критерию «Приведенная к единому базису общая стоимость договора» к стоимости с учетом доставки в рублях без учета </w:t>
      </w:r>
      <w:r w:rsidRPr="005F3423">
        <w:rPr>
          <w:sz w:val="24"/>
        </w:rPr>
        <w:lastRenderedPageBreak/>
        <w:t>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14:paraId="36C33ADB" w14:textId="77777777" w:rsidR="00EF080A" w:rsidRDefault="00EF26C6">
      <w:pPr>
        <w:ind w:firstLine="709"/>
        <w:jc w:val="both"/>
      </w:pPr>
      <w: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t>, учитывает стоимость всех налогов (кроме НДС), стоимость затрат, связанных с доставкой на объект поставщиком (контейнерный терминал ______ ), стоимость доставки до конечной станции назначения терминала Заказчика,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i/>
        </w:rPr>
        <w:t>.</w:t>
      </w:r>
    </w:p>
    <w:p w14:paraId="7AB5B71A" w14:textId="77777777" w:rsidR="00EF080A" w:rsidRDefault="00EF26C6">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14:paraId="283E4E97" w14:textId="77777777" w:rsidR="00EF080A" w:rsidRDefault="00EF26C6">
      <w:pPr>
        <w:ind w:firstLine="720"/>
        <w:jc w:val="both"/>
        <w:rPr>
          <w:szCs w:val="28"/>
        </w:rPr>
      </w:pPr>
      <w:r>
        <w:rPr>
          <w:szCs w:val="28"/>
        </w:rPr>
        <w:t xml:space="preserve">2. Осуществлять электронный документооборот (далее – ЭДО) на условиях, изложенных в приложениях № 3 к проекту договора (приложение № 4) к документации о закупке </w:t>
      </w:r>
      <w:r>
        <w:rPr>
          <w:b/>
          <w:szCs w:val="28"/>
        </w:rPr>
        <w:t>согласны</w:t>
      </w:r>
      <w:r>
        <w:rPr>
          <w:szCs w:val="28"/>
        </w:rPr>
        <w:t>.</w:t>
      </w:r>
    </w:p>
    <w:p w14:paraId="7959D14A" w14:textId="77777777" w:rsidR="00EF080A" w:rsidRDefault="00EF26C6">
      <w:pPr>
        <w:ind w:firstLine="720"/>
        <w:jc w:val="both"/>
        <w:rPr>
          <w:szCs w:val="28"/>
        </w:rPr>
      </w:pPr>
      <w:r>
        <w:rPr>
          <w:szCs w:val="28"/>
        </w:rPr>
        <w:t xml:space="preserve">При осуществлении ЭДО предполагается обмен следующими документами </w:t>
      </w:r>
      <w:r>
        <w:rPr>
          <w:i/>
        </w:rPr>
        <w:t>(ниже удалить лишние строки)</w:t>
      </w:r>
      <w:r>
        <w:rPr>
          <w:szCs w:val="28"/>
        </w:rPr>
        <w:t>:</w:t>
      </w:r>
    </w:p>
    <w:p w14:paraId="05BF0D4E" w14:textId="77777777" w:rsidR="00EF080A" w:rsidRDefault="00EF26C6">
      <w:pPr>
        <w:ind w:firstLine="720"/>
        <w:jc w:val="both"/>
        <w:rPr>
          <w:szCs w:val="28"/>
        </w:rPr>
      </w:pPr>
      <w:r>
        <w:rPr>
          <w:szCs w:val="28"/>
        </w:rPr>
        <w:t>- товарная накладная формы ТОРГ-12;</w:t>
      </w:r>
    </w:p>
    <w:p w14:paraId="0D6E21E9" w14:textId="77777777" w:rsidR="00EF080A" w:rsidRDefault="00EF26C6">
      <w:pPr>
        <w:ind w:firstLine="720"/>
        <w:jc w:val="both"/>
        <w:rPr>
          <w:szCs w:val="28"/>
        </w:rPr>
      </w:pPr>
      <w:r>
        <w:rPr>
          <w:szCs w:val="28"/>
        </w:rPr>
        <w:t>- универсальный передаточный документ (УПД);</w:t>
      </w:r>
    </w:p>
    <w:p w14:paraId="5517A070" w14:textId="77777777" w:rsidR="00EF080A" w:rsidRDefault="00EF26C6">
      <w:pPr>
        <w:ind w:firstLine="720"/>
        <w:jc w:val="both"/>
        <w:rPr>
          <w:szCs w:val="28"/>
        </w:rPr>
      </w:pPr>
      <w:r>
        <w:rPr>
          <w:szCs w:val="28"/>
        </w:rPr>
        <w:t>- счет-фактура;</w:t>
      </w:r>
    </w:p>
    <w:p w14:paraId="0672DCC1" w14:textId="77777777" w:rsidR="00EF080A" w:rsidRDefault="00EF26C6">
      <w:pPr>
        <w:ind w:firstLine="720"/>
        <w:rPr>
          <w:i/>
        </w:rPr>
      </w:pPr>
      <w:r>
        <w:rPr>
          <w:szCs w:val="28"/>
        </w:rPr>
        <w:t>- корректировочный документ/корректировочная счет-фактура</w:t>
      </w:r>
    </w:p>
    <w:p w14:paraId="7F8B9972" w14:textId="77777777" w:rsidR="00EF080A" w:rsidRDefault="00EF26C6">
      <w:pPr>
        <w:ind w:firstLine="720"/>
        <w:jc w:val="both"/>
        <w:rPr>
          <w:szCs w:val="28"/>
        </w:rPr>
      </w:pPr>
      <w:r>
        <w:rPr>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Cs w:val="28"/>
          <w:u w:val="single"/>
        </w:rPr>
        <w:t>______</w:t>
      </w:r>
      <w:proofErr w:type="gramStart"/>
      <w:r>
        <w:rPr>
          <w:szCs w:val="28"/>
          <w:u w:val="single"/>
        </w:rPr>
        <w:t>_</w:t>
      </w:r>
      <w:r>
        <w:rPr>
          <w:bCs/>
          <w:i/>
        </w:rPr>
        <w:t>(</w:t>
      </w:r>
      <w:proofErr w:type="gramEnd"/>
      <w:r>
        <w:rPr>
          <w:bCs/>
          <w:i/>
        </w:rPr>
        <w:t>полное наименование п</w:t>
      </w:r>
      <w:r>
        <w:rPr>
          <w:i/>
        </w:rPr>
        <w:t>ретендента</w:t>
      </w:r>
      <w:r>
        <w:rPr>
          <w:bCs/>
          <w:i/>
        </w:rPr>
        <w:t>)</w:t>
      </w:r>
      <w:r>
        <w:rPr>
          <w:szCs w:val="28"/>
        </w:rPr>
        <w:t>обязуется предоставить требуемые документы не позднее 5 рабочих дней с даты подписания договора.</w:t>
      </w:r>
    </w:p>
    <w:p w14:paraId="298AB99B" w14:textId="77777777" w:rsidR="00EF080A" w:rsidRDefault="00EF26C6">
      <w:pPr>
        <w:ind w:firstLine="720"/>
        <w:jc w:val="both"/>
        <w:rPr>
          <w:szCs w:val="28"/>
        </w:rPr>
      </w:pPr>
      <w:r>
        <w:rPr>
          <w:szCs w:val="28"/>
        </w:rPr>
        <w:t xml:space="preserve">4. Срок действия настоящего финансово-коммерческого предложения составляет </w:t>
      </w:r>
      <w:r>
        <w:rPr>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Cs w:val="28"/>
        </w:rPr>
        <w:t>календарных дней с даты</w:t>
      </w:r>
      <w:r>
        <w:t xml:space="preserve"> окончания срока подачи </w:t>
      </w:r>
      <w:r>
        <w:rPr>
          <w:szCs w:val="28"/>
        </w:rPr>
        <w:t>Заявок, указанной в пункте 7 Информационной карты.</w:t>
      </w:r>
    </w:p>
    <w:p w14:paraId="49FF2748" w14:textId="77777777" w:rsidR="00EF080A" w:rsidRDefault="00EF26C6">
      <w:pPr>
        <w:ind w:firstLine="720"/>
        <w:jc w:val="both"/>
        <w:rPr>
          <w:szCs w:val="28"/>
        </w:rPr>
      </w:pPr>
      <w:r>
        <w:rPr>
          <w:szCs w:val="28"/>
        </w:rPr>
        <w:t xml:space="preserve">5. Если предложения, изложенные в финансово-коммерческом предложении, будут приняты Заказчиком, </w:t>
      </w:r>
      <w:r>
        <w:rPr>
          <w:szCs w:val="28"/>
          <w:u w:val="single"/>
        </w:rPr>
        <w:t>_______</w:t>
      </w:r>
      <w:proofErr w:type="gramStart"/>
      <w:r>
        <w:rPr>
          <w:szCs w:val="28"/>
          <w:u w:val="single"/>
        </w:rPr>
        <w:t>_</w:t>
      </w:r>
      <w:r>
        <w:rPr>
          <w:bCs/>
          <w:i/>
        </w:rPr>
        <w:t>(</w:t>
      </w:r>
      <w:proofErr w:type="gramEnd"/>
      <w:r>
        <w:rPr>
          <w:bCs/>
          <w:i/>
        </w:rPr>
        <w:t>полное наименование п</w:t>
      </w:r>
      <w:r>
        <w:rPr>
          <w:i/>
        </w:rPr>
        <w:t>ретендента</w:t>
      </w:r>
      <w:r>
        <w:rPr>
          <w:bCs/>
          <w:i/>
        </w:rPr>
        <w:t>)</w:t>
      </w:r>
      <w:r>
        <w:rPr>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C92C2EE" w14:textId="77777777" w:rsidR="00EF080A" w:rsidRDefault="00EF26C6">
      <w:pPr>
        <w:ind w:firstLine="720"/>
        <w:jc w:val="both"/>
        <w:rPr>
          <w:szCs w:val="28"/>
        </w:rPr>
      </w:pPr>
      <w:r>
        <w:rPr>
          <w:szCs w:val="28"/>
        </w:rPr>
        <w:t xml:space="preserve">6. В случае если указанные предложения будут признаны лучшими, </w:t>
      </w:r>
      <w:r>
        <w:rPr>
          <w:szCs w:val="28"/>
          <w:u w:val="single"/>
        </w:rPr>
        <w:t>_______</w:t>
      </w:r>
      <w:proofErr w:type="gramStart"/>
      <w:r>
        <w:rPr>
          <w:szCs w:val="28"/>
          <w:u w:val="single"/>
        </w:rPr>
        <w:t>_</w:t>
      </w:r>
      <w:r>
        <w:rPr>
          <w:bCs/>
          <w:i/>
        </w:rPr>
        <w:t>(</w:t>
      </w:r>
      <w:proofErr w:type="gramEnd"/>
      <w:r>
        <w:rPr>
          <w:bCs/>
          <w:i/>
        </w:rPr>
        <w:t>полное наименование п</w:t>
      </w:r>
      <w:r>
        <w:rPr>
          <w:i/>
        </w:rPr>
        <w:t>ретендента</w:t>
      </w:r>
      <w:r>
        <w:rPr>
          <w:bCs/>
          <w:i/>
        </w:rPr>
        <w:t>)</w:t>
      </w:r>
      <w:r>
        <w:rPr>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54D1322" w14:textId="77777777" w:rsidR="00EF080A" w:rsidRDefault="00EF26C6">
      <w:pPr>
        <w:ind w:firstLine="720"/>
        <w:jc w:val="both"/>
        <w:rPr>
          <w:szCs w:val="28"/>
        </w:rPr>
      </w:pPr>
      <w:r>
        <w:rPr>
          <w:szCs w:val="28"/>
        </w:rPr>
        <w:t>7. _</w:t>
      </w:r>
      <w:r>
        <w:rPr>
          <w:szCs w:val="28"/>
          <w:u w:val="single"/>
        </w:rPr>
        <w:t>______</w:t>
      </w:r>
      <w:proofErr w:type="gramStart"/>
      <w:r>
        <w:rPr>
          <w:szCs w:val="28"/>
          <w:u w:val="single"/>
        </w:rPr>
        <w:t>_</w:t>
      </w:r>
      <w:r>
        <w:rPr>
          <w:bCs/>
          <w:i/>
        </w:rPr>
        <w:t>(</w:t>
      </w:r>
      <w:proofErr w:type="gramEnd"/>
      <w:r>
        <w:rPr>
          <w:bCs/>
          <w:i/>
        </w:rPr>
        <w:t>полное наименование п</w:t>
      </w:r>
      <w:r>
        <w:rPr>
          <w:i/>
        </w:rPr>
        <w:t>ретендента</w:t>
      </w:r>
      <w:r>
        <w:rPr>
          <w:bCs/>
          <w:i/>
        </w:rPr>
        <w:t xml:space="preserve">) </w:t>
      </w:r>
      <w:r>
        <w:rPr>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8E3BDB0" w14:textId="77777777" w:rsidR="00EF080A" w:rsidRDefault="00EF26C6">
      <w:pPr>
        <w:ind w:firstLine="720"/>
        <w:jc w:val="both"/>
        <w:rPr>
          <w:szCs w:val="28"/>
        </w:rPr>
      </w:pPr>
      <w:r>
        <w:rPr>
          <w:szCs w:val="28"/>
        </w:rPr>
        <w:t xml:space="preserve">8. </w:t>
      </w:r>
      <w:r>
        <w:rPr>
          <w:szCs w:val="28"/>
          <w:u w:val="single"/>
        </w:rPr>
        <w:t>_______</w:t>
      </w:r>
      <w:proofErr w:type="gramStart"/>
      <w:r>
        <w:rPr>
          <w:szCs w:val="28"/>
          <w:u w:val="single"/>
        </w:rPr>
        <w:t>_</w:t>
      </w:r>
      <w:r>
        <w:rPr>
          <w:bCs/>
          <w:i/>
        </w:rPr>
        <w:t>(</w:t>
      </w:r>
      <w:proofErr w:type="gramEnd"/>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3F10DEF" w14:textId="77777777" w:rsidR="00EF080A" w:rsidRDefault="00EF26C6">
      <w:pPr>
        <w:ind w:firstLine="720"/>
        <w:jc w:val="both"/>
        <w:rPr>
          <w:szCs w:val="28"/>
        </w:rPr>
      </w:pPr>
      <w:r>
        <w:rPr>
          <w:szCs w:val="28"/>
        </w:rPr>
        <w:t>Следующие приложения являются неотъемлемой частью настоящего финансово-коммерческого предложения:</w:t>
      </w:r>
    </w:p>
    <w:p w14:paraId="61B0738C" w14:textId="77777777" w:rsidR="00EF080A" w:rsidRDefault="00EF26C6">
      <w:pPr>
        <w:ind w:firstLine="720"/>
        <w:jc w:val="both"/>
        <w:rPr>
          <w:szCs w:val="28"/>
        </w:rPr>
      </w:pPr>
      <w:r>
        <w:rPr>
          <w:szCs w:val="28"/>
        </w:rPr>
        <w:lastRenderedPageBreak/>
        <w:t>1) приложение № 1 (технические требования к поставляемому Товару) на 1 листе.</w:t>
      </w:r>
    </w:p>
    <w:p w14:paraId="494DA703" w14:textId="77777777" w:rsidR="00EF080A" w:rsidRDefault="00EF26C6">
      <w:pPr>
        <w:pStyle w:val="1b"/>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14:paraId="430D002C" w14:textId="77777777" w:rsidR="00EF080A" w:rsidRDefault="00EF26C6">
      <w:pPr>
        <w:pStyle w:val="1b"/>
        <w:spacing w:before="240" w:after="240"/>
        <w:rPr>
          <w:i/>
        </w:rPr>
      </w:pPr>
      <w:r>
        <w:rPr>
          <w:i/>
        </w:rPr>
        <w:t xml:space="preserve">                                                                   (наименование претендента)</w:t>
      </w:r>
    </w:p>
    <w:p w14:paraId="64CC68E8" w14:textId="77777777" w:rsidR="00EF080A" w:rsidRDefault="00EF26C6">
      <w:pPr>
        <w:pStyle w:val="1b"/>
        <w:spacing w:before="240" w:after="240"/>
        <w:rPr>
          <w:szCs w:val="28"/>
        </w:rPr>
      </w:pPr>
      <w:r>
        <w:rPr>
          <w:szCs w:val="28"/>
        </w:rPr>
        <w:t>_____________________________________________________________</w:t>
      </w:r>
    </w:p>
    <w:p w14:paraId="10E16CB8" w14:textId="77777777" w:rsidR="00EF080A" w:rsidRDefault="00EF26C6">
      <w:pPr>
        <w:pStyle w:val="1b"/>
        <w:spacing w:before="240" w:after="240"/>
        <w:rPr>
          <w:szCs w:val="28"/>
        </w:rPr>
      </w:pPr>
      <w:r>
        <w:rPr>
          <w:szCs w:val="28"/>
        </w:rPr>
        <w:t>_____________________________________________________________</w:t>
      </w:r>
    </w:p>
    <w:p w14:paraId="3314798E" w14:textId="77777777" w:rsidR="00EF080A" w:rsidRDefault="00EF26C6">
      <w:pPr>
        <w:pStyle w:val="1b"/>
        <w:spacing w:before="240" w:after="240"/>
        <w:rPr>
          <w:i/>
        </w:rPr>
      </w:pPr>
      <w:r>
        <w:rPr>
          <w:i/>
        </w:rPr>
        <w:tab/>
        <w:t xml:space="preserve">М.П.                              </w:t>
      </w:r>
      <w:r>
        <w:rPr>
          <w:i/>
        </w:rPr>
        <w:tab/>
      </w:r>
      <w:r>
        <w:rPr>
          <w:i/>
        </w:rPr>
        <w:tab/>
        <w:t>(ФИО, должность, подпись)</w:t>
      </w:r>
    </w:p>
    <w:p w14:paraId="33880498" w14:textId="77777777" w:rsidR="00EF080A" w:rsidRDefault="00EF26C6">
      <w:pPr>
        <w:pStyle w:val="1b"/>
        <w:spacing w:before="240" w:after="240"/>
        <w:rPr>
          <w:szCs w:val="28"/>
        </w:rPr>
      </w:pPr>
      <w:r>
        <w:rPr>
          <w:szCs w:val="28"/>
        </w:rPr>
        <w:t>«____» ____________ 20__ г.</w:t>
      </w:r>
    </w:p>
    <w:p w14:paraId="0425040E" w14:textId="77777777" w:rsidR="00EF080A" w:rsidRDefault="00EF080A">
      <w:pPr>
        <w:jc w:val="right"/>
        <w:rPr>
          <w:rStyle w:val="afff8"/>
          <w:szCs w:val="28"/>
        </w:rPr>
      </w:pPr>
    </w:p>
    <w:p w14:paraId="1B192F7B" w14:textId="77777777" w:rsidR="00EF080A" w:rsidRDefault="00EF080A">
      <w:pPr>
        <w:jc w:val="right"/>
        <w:rPr>
          <w:rStyle w:val="afff8"/>
          <w:szCs w:val="28"/>
        </w:rPr>
      </w:pPr>
    </w:p>
    <w:p w14:paraId="303F4379" w14:textId="77777777" w:rsidR="00EF080A" w:rsidRDefault="00EF080A">
      <w:pPr>
        <w:jc w:val="right"/>
        <w:rPr>
          <w:rStyle w:val="afff8"/>
          <w:szCs w:val="28"/>
        </w:rPr>
      </w:pPr>
    </w:p>
    <w:p w14:paraId="060C3EDE" w14:textId="77777777" w:rsidR="00EF080A" w:rsidRDefault="00EF080A">
      <w:pPr>
        <w:jc w:val="right"/>
        <w:rPr>
          <w:rStyle w:val="afff8"/>
          <w:szCs w:val="28"/>
        </w:rPr>
      </w:pPr>
    </w:p>
    <w:p w14:paraId="1ED4902F" w14:textId="77777777" w:rsidR="00EF080A" w:rsidRDefault="00EF080A">
      <w:pPr>
        <w:jc w:val="right"/>
        <w:rPr>
          <w:rStyle w:val="afff8"/>
          <w:szCs w:val="28"/>
        </w:rPr>
      </w:pPr>
    </w:p>
    <w:p w14:paraId="5BAC2421" w14:textId="77777777" w:rsidR="00EF080A" w:rsidRDefault="00EF080A">
      <w:pPr>
        <w:jc w:val="right"/>
        <w:rPr>
          <w:rStyle w:val="afff8"/>
          <w:szCs w:val="28"/>
        </w:rPr>
      </w:pPr>
    </w:p>
    <w:p w14:paraId="75F2E3A5" w14:textId="77777777" w:rsidR="00EF080A" w:rsidRDefault="00EF26C6">
      <w:pPr>
        <w:jc w:val="right"/>
        <w:rPr>
          <w:rStyle w:val="afff8"/>
          <w:b w:val="0"/>
          <w:bCs w:val="0"/>
          <w:szCs w:val="28"/>
        </w:rPr>
      </w:pPr>
      <w:r>
        <w:rPr>
          <w:rStyle w:val="afff8"/>
          <w:szCs w:val="28"/>
        </w:rPr>
        <w:t xml:space="preserve">Приложение № 1 </w:t>
      </w:r>
    </w:p>
    <w:p w14:paraId="02143319" w14:textId="77777777" w:rsidR="00EF080A" w:rsidRDefault="00EF26C6">
      <w:pPr>
        <w:jc w:val="right"/>
        <w:rPr>
          <w:rStyle w:val="afff8"/>
          <w:b w:val="0"/>
          <w:bCs w:val="0"/>
          <w:szCs w:val="28"/>
        </w:rPr>
      </w:pPr>
      <w:r>
        <w:rPr>
          <w:rStyle w:val="afff8"/>
          <w:szCs w:val="28"/>
        </w:rPr>
        <w:t>к Финансово-коммерческому предложению</w:t>
      </w:r>
    </w:p>
    <w:p w14:paraId="5BF8E6D3" w14:textId="77777777" w:rsidR="00EF080A" w:rsidRDefault="00EF080A">
      <w:pPr>
        <w:jc w:val="right"/>
        <w:rPr>
          <w:rStyle w:val="afff8"/>
          <w:b w:val="0"/>
          <w:bCs w:val="0"/>
          <w:szCs w:val="28"/>
        </w:rPr>
      </w:pPr>
    </w:p>
    <w:p w14:paraId="76BC14F4" w14:textId="77777777" w:rsidR="00EF080A" w:rsidRDefault="00EF26C6">
      <w:pPr>
        <w:jc w:val="center"/>
        <w:rPr>
          <w:rStyle w:val="afff8"/>
          <w:b w:val="0"/>
          <w:bCs w:val="0"/>
          <w:szCs w:val="28"/>
        </w:rPr>
      </w:pPr>
      <w:r>
        <w:rPr>
          <w:rStyle w:val="afff8"/>
          <w:szCs w:val="28"/>
        </w:rPr>
        <w:t>Технические требования к поставляемому Товару</w:t>
      </w:r>
    </w:p>
    <w:tbl>
      <w:tblPr>
        <w:tblW w:w="9634" w:type="dxa"/>
        <w:tblCellMar>
          <w:top w:w="15" w:type="dxa"/>
          <w:left w:w="15" w:type="dxa"/>
          <w:bottom w:w="15" w:type="dxa"/>
          <w:right w:w="15" w:type="dxa"/>
        </w:tblCellMar>
        <w:tblLook w:val="04A0" w:firstRow="1" w:lastRow="0" w:firstColumn="1" w:lastColumn="0" w:noHBand="0" w:noVBand="1"/>
      </w:tblPr>
      <w:tblGrid>
        <w:gridCol w:w="648"/>
        <w:gridCol w:w="4140"/>
        <w:gridCol w:w="3004"/>
        <w:gridCol w:w="1842"/>
      </w:tblGrid>
      <w:tr w:rsidR="00EF080A" w14:paraId="7B74D35F" w14:textId="77777777">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287CBF7D" w14:textId="77777777" w:rsidR="00EF080A" w:rsidRDefault="00EF26C6">
            <w:pPr>
              <w:jc w:val="cente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4CAF926" w14:textId="77777777" w:rsidR="00EF080A" w:rsidRDefault="00EF26C6">
            <w:pPr>
              <w:jc w:val="center"/>
            </w:pPr>
            <w:r>
              <w:rPr>
                <w:color w:val="000000" w:themeColor="text1"/>
              </w:rPr>
              <w:t>Характеристики</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09C4FF60" w14:textId="77777777" w:rsidR="00EF080A" w:rsidRDefault="00EF26C6">
            <w:pPr>
              <w:jc w:val="center"/>
              <w:rPr>
                <w:color w:val="000000" w:themeColor="text1"/>
              </w:rPr>
            </w:pPr>
            <w:r>
              <w:rPr>
                <w:color w:val="000000" w:themeColor="text1"/>
              </w:rPr>
              <w:t xml:space="preserve">Значение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6585ADCF" w14:textId="77777777" w:rsidR="00EF080A" w:rsidRDefault="00EF26C6">
            <w:pPr>
              <w:jc w:val="center"/>
              <w:rPr>
                <w:color w:val="000000" w:themeColor="text1"/>
              </w:rPr>
            </w:pPr>
            <w:r>
              <w:rPr>
                <w:color w:val="000000" w:themeColor="text1"/>
              </w:rPr>
              <w:t xml:space="preserve">Значение </w:t>
            </w:r>
          </w:p>
          <w:p w14:paraId="5469D748" w14:textId="77777777" w:rsidR="00EF080A" w:rsidRDefault="00EF26C6">
            <w:pPr>
              <w:jc w:val="center"/>
            </w:pPr>
            <w:r>
              <w:rPr>
                <w:color w:val="000000" w:themeColor="text1"/>
              </w:rPr>
              <w:t>Претендента</w:t>
            </w:r>
          </w:p>
        </w:tc>
      </w:tr>
      <w:tr w:rsidR="00EF080A" w14:paraId="6845C209"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4BDDEB22" w14:textId="77777777" w:rsidR="00EF080A" w:rsidRDefault="00EF26C6">
            <w:pPr>
              <w:jc w:val="cente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1B924880" w14:textId="77777777" w:rsidR="00EF080A" w:rsidRDefault="00EF26C6">
            <w:pPr>
              <w:jc w:val="both"/>
            </w:pPr>
            <w:r>
              <w:rPr>
                <w:color w:val="000000" w:themeColor="text1"/>
              </w:rPr>
              <w:t xml:space="preserve">Форма </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5F42579" w14:textId="77777777" w:rsidR="00EF080A" w:rsidRDefault="00EF26C6">
            <w:pPr>
              <w:rPr>
                <w:color w:val="000000" w:themeColor="text1"/>
              </w:rPr>
            </w:pPr>
            <w:r>
              <w:rPr>
                <w:color w:val="000000" w:themeColor="text1"/>
              </w:rPr>
              <w:t>«Трилистник»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124E7E08" w14:textId="77777777" w:rsidR="00EF080A" w:rsidRDefault="00EF080A">
            <w:pPr>
              <w:rPr>
                <w:color w:val="000000" w:themeColor="text1"/>
              </w:rPr>
            </w:pPr>
          </w:p>
        </w:tc>
      </w:tr>
      <w:tr w:rsidR="00EF080A" w14:paraId="10076A75"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731B7E6" w14:textId="77777777" w:rsidR="00EF080A" w:rsidRDefault="00EF26C6">
            <w:pPr>
              <w:jc w:val="cente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2968CA39" w14:textId="77777777" w:rsidR="00EF080A" w:rsidRDefault="00EF26C6">
            <w:r>
              <w:rPr>
                <w:color w:val="000000" w:themeColor="text1"/>
              </w:rPr>
              <w:t>Высота терминального камня, м</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3422B41D" w14:textId="77777777" w:rsidR="00EF080A" w:rsidRDefault="00EF26C6">
            <w:pPr>
              <w:pStyle w:val="1b"/>
              <w:ind w:firstLine="0"/>
              <w:rPr>
                <w:color w:val="000000" w:themeColor="text1"/>
                <w:sz w:val="24"/>
                <w:szCs w:val="24"/>
              </w:rPr>
            </w:pPr>
            <w:r>
              <w:rPr>
                <w:color w:val="000000" w:themeColor="text1"/>
                <w:sz w:val="24"/>
                <w:szCs w:val="24"/>
              </w:rPr>
              <w:t>0,10</w:t>
            </w:r>
          </w:p>
          <w:p w14:paraId="32649A59" w14:textId="77777777" w:rsidR="00EF080A" w:rsidRDefault="00EF080A"/>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8820BB1" w14:textId="77777777" w:rsidR="00EF080A" w:rsidRDefault="00EF080A"/>
        </w:tc>
      </w:tr>
      <w:tr w:rsidR="00EF080A" w14:paraId="20D6F05B"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78BC63A" w14:textId="77777777" w:rsidR="00EF080A" w:rsidRDefault="00EF26C6">
            <w:pPr>
              <w:jc w:val="cente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84049A2" w14:textId="77777777" w:rsidR="00EF080A" w:rsidRDefault="00EF26C6">
            <w:r>
              <w:rPr>
                <w:color w:val="000000" w:themeColor="text1"/>
              </w:rPr>
              <w:t>Класс бетона по прочности на сжатие</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55585EB" w14:textId="77777777" w:rsidR="00EF080A" w:rsidRDefault="00EF26C6">
            <w:pPr>
              <w:pStyle w:val="1b"/>
              <w:ind w:firstLine="0"/>
              <w:rPr>
                <w:color w:val="000000" w:themeColor="text1"/>
                <w:sz w:val="24"/>
                <w:szCs w:val="24"/>
              </w:rPr>
            </w:pPr>
            <w:r>
              <w:rPr>
                <w:color w:val="000000" w:themeColor="text1"/>
                <w:sz w:val="24"/>
                <w:szCs w:val="24"/>
              </w:rPr>
              <w:t>не менее В35 (45 МПа)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CFF7FCE" w14:textId="77777777" w:rsidR="00EF080A" w:rsidRDefault="00EF080A"/>
        </w:tc>
      </w:tr>
      <w:tr w:rsidR="00EF080A" w14:paraId="718FD9D2"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0CFA9E6" w14:textId="77777777" w:rsidR="00EF080A" w:rsidRDefault="00EF26C6">
            <w:pPr>
              <w:jc w:val="cente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9B5CA66" w14:textId="77777777" w:rsidR="00EF080A" w:rsidRDefault="00EF26C6">
            <w:r>
              <w:rPr>
                <w:color w:val="222222"/>
              </w:rPr>
              <w:t>Класс бетона по прочности на растяжение при изгибе, Мпа</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E228FFB" w14:textId="77777777" w:rsidR="00EF080A" w:rsidRDefault="00EF26C6">
            <w:pPr>
              <w:pStyle w:val="1b"/>
              <w:ind w:firstLine="0"/>
              <w:rPr>
                <w:color w:val="000000" w:themeColor="text1"/>
                <w:sz w:val="24"/>
                <w:szCs w:val="24"/>
              </w:rPr>
            </w:pPr>
            <w:r>
              <w:rPr>
                <w:color w:val="000000" w:themeColor="text1"/>
                <w:sz w:val="24"/>
                <w:szCs w:val="24"/>
              </w:rPr>
              <w:t xml:space="preserve">не менее </w:t>
            </w:r>
            <w:proofErr w:type="spellStart"/>
            <w:r>
              <w:rPr>
                <w:color w:val="000000" w:themeColor="text1"/>
                <w:sz w:val="24"/>
                <w:szCs w:val="24"/>
              </w:rPr>
              <w:t>B</w:t>
            </w:r>
            <w:r>
              <w:rPr>
                <w:color w:val="000000" w:themeColor="text1"/>
                <w:sz w:val="24"/>
                <w:szCs w:val="24"/>
                <w:vertAlign w:val="subscript"/>
              </w:rPr>
              <w:t>tb</w:t>
            </w:r>
            <w:proofErr w:type="spellEnd"/>
            <w:r>
              <w:rPr>
                <w:color w:val="000000" w:themeColor="text1"/>
                <w:sz w:val="24"/>
                <w:szCs w:val="24"/>
              </w:rPr>
              <w:t>=4,4</w:t>
            </w:r>
          </w:p>
          <w:p w14:paraId="0EFA83BA" w14:textId="77777777" w:rsidR="00EF080A" w:rsidRDefault="00EF080A"/>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B9C2DA5" w14:textId="77777777" w:rsidR="00EF080A" w:rsidRDefault="00EF080A"/>
        </w:tc>
      </w:tr>
      <w:tr w:rsidR="00EF080A" w14:paraId="5FA93B08"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6A4470C" w14:textId="77777777" w:rsidR="00EF080A" w:rsidRDefault="00EF26C6">
            <w:pPr>
              <w:jc w:val="cente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74677A4" w14:textId="77777777" w:rsidR="00EF080A" w:rsidRDefault="00EF26C6">
            <w:r>
              <w:rPr>
                <w:color w:val="222222"/>
              </w:rPr>
              <w:t>Морозостойкость, циклов</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568B814" w14:textId="77777777" w:rsidR="00EF080A" w:rsidRDefault="00EF26C6">
            <w:pPr>
              <w:pStyle w:val="1b"/>
              <w:ind w:firstLine="0"/>
              <w:rPr>
                <w:color w:val="000000" w:themeColor="text1"/>
                <w:sz w:val="24"/>
                <w:szCs w:val="24"/>
              </w:rPr>
            </w:pPr>
            <w:r>
              <w:rPr>
                <w:color w:val="000000" w:themeColor="text1"/>
                <w:sz w:val="24"/>
                <w:szCs w:val="24"/>
              </w:rPr>
              <w:t>не менее F2 200 (F 300)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D6AA783" w14:textId="77777777" w:rsidR="00EF080A" w:rsidRDefault="00EF080A"/>
        </w:tc>
      </w:tr>
      <w:tr w:rsidR="00EF080A" w14:paraId="77CB301C"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A4A9811" w14:textId="77777777" w:rsidR="00EF080A" w:rsidRDefault="00EF26C6">
            <w:pPr>
              <w:jc w:val="cente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AB8AF2D" w14:textId="77777777" w:rsidR="00EF080A" w:rsidRDefault="00EF26C6">
            <w:proofErr w:type="spellStart"/>
            <w:proofErr w:type="gramStart"/>
            <w:r>
              <w:rPr>
                <w:color w:val="000000" w:themeColor="text1"/>
              </w:rPr>
              <w:t>Истираемость</w:t>
            </w:r>
            <w:proofErr w:type="spellEnd"/>
            <w:r>
              <w:rPr>
                <w:color w:val="000000" w:themeColor="text1"/>
              </w:rPr>
              <w:t>,  г</w:t>
            </w:r>
            <w:proofErr w:type="gramEnd"/>
            <w:r>
              <w:rPr>
                <w:color w:val="000000" w:themeColor="text1"/>
              </w:rPr>
              <w:t>/см. кв.</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A251383" w14:textId="77777777" w:rsidR="00EF080A" w:rsidRDefault="00EF26C6">
            <w:pPr>
              <w:pStyle w:val="1b"/>
              <w:ind w:firstLine="0"/>
              <w:rPr>
                <w:color w:val="000000" w:themeColor="text1"/>
                <w:sz w:val="24"/>
                <w:szCs w:val="24"/>
              </w:rPr>
            </w:pPr>
            <w:r>
              <w:rPr>
                <w:color w:val="000000" w:themeColor="text1"/>
                <w:sz w:val="24"/>
                <w:szCs w:val="24"/>
              </w:rPr>
              <w:t xml:space="preserve">не более 0,7 либо </w:t>
            </w:r>
            <w:r>
              <w:rPr>
                <w:color w:val="000000" w:themeColor="text1"/>
                <w:sz w:val="24"/>
                <w:szCs w:val="24"/>
                <w:lang w:val="en-US"/>
              </w:rPr>
              <w:t>G</w:t>
            </w:r>
            <w:r>
              <w:rPr>
                <w:color w:val="000000" w:themeColor="text1"/>
                <w:sz w:val="24"/>
                <w:szCs w:val="24"/>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B6A4AFA" w14:textId="77777777" w:rsidR="00EF080A" w:rsidRDefault="00EF080A"/>
        </w:tc>
      </w:tr>
      <w:tr w:rsidR="00EF080A" w14:paraId="37F714A5"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9019377" w14:textId="77777777" w:rsidR="00EF080A" w:rsidRDefault="00EF26C6">
            <w:pPr>
              <w:jc w:val="cente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C830848" w14:textId="77777777" w:rsidR="00EF080A" w:rsidRDefault="00EF26C6">
            <w:proofErr w:type="spellStart"/>
            <w:r>
              <w:rPr>
                <w:color w:val="000000" w:themeColor="text1"/>
              </w:rPr>
              <w:t>Водопоглощение</w:t>
            </w:r>
            <w:proofErr w:type="spellEnd"/>
            <w:r>
              <w:rPr>
                <w:color w:val="000000" w:themeColor="text1"/>
              </w:rPr>
              <w:t>, % по массе</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29E19A02" w14:textId="77777777" w:rsidR="00EF080A" w:rsidRDefault="00EF26C6">
            <w:pPr>
              <w:pStyle w:val="1b"/>
              <w:ind w:firstLine="0"/>
              <w:rPr>
                <w:color w:val="000000" w:themeColor="text1"/>
                <w:sz w:val="24"/>
                <w:szCs w:val="24"/>
              </w:rPr>
            </w:pPr>
            <w:r>
              <w:rPr>
                <w:color w:val="000000" w:themeColor="text1"/>
                <w:sz w:val="24"/>
                <w:szCs w:val="24"/>
              </w:rPr>
              <w:t>не более 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EDE0F20" w14:textId="77777777" w:rsidR="00EF080A" w:rsidRDefault="00EF080A"/>
        </w:tc>
      </w:tr>
      <w:tr w:rsidR="00EF080A" w14:paraId="0E97AAF3"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CDFC580" w14:textId="77777777" w:rsidR="00EF080A" w:rsidRDefault="00EF26C6">
            <w:pPr>
              <w:jc w:val="cente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FA884E2" w14:textId="77777777" w:rsidR="00EF080A" w:rsidRDefault="00EF26C6">
            <w:r>
              <w:rPr>
                <w:color w:val="000000" w:themeColor="text1"/>
              </w:rPr>
              <w:t>Наличие у поставщика документов, удостоверяющих качество поставляемого товара</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EFEB396" w14:textId="77777777" w:rsidR="00EF080A" w:rsidRDefault="00EF26C6">
            <w:pPr>
              <w:pStyle w:val="1b"/>
              <w:ind w:firstLine="0"/>
              <w:rPr>
                <w:color w:val="000000" w:themeColor="text1"/>
                <w:sz w:val="24"/>
                <w:szCs w:val="24"/>
              </w:rPr>
            </w:pPr>
            <w:r>
              <w:rPr>
                <w:color w:val="000000" w:themeColor="text1"/>
                <w:sz w:val="24"/>
                <w:szCs w:val="24"/>
              </w:rPr>
              <w:t>Сертификат соответствия или сертификат качества, паспорт или документ о качестве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C3C4108" w14:textId="77777777" w:rsidR="00EF080A" w:rsidRDefault="00EF080A"/>
        </w:tc>
      </w:tr>
      <w:tr w:rsidR="00EF080A" w14:paraId="13E8F73A" w14:textId="7777777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B85D3FD" w14:textId="77777777" w:rsidR="00EF080A" w:rsidRDefault="00EF26C6">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8227518" w14:textId="77777777" w:rsidR="00EF080A" w:rsidRDefault="00EF26C6">
            <w:pPr>
              <w:rPr>
                <w:color w:val="000000"/>
              </w:rPr>
            </w:pPr>
            <w:r>
              <w:rPr>
                <w:color w:val="000000" w:themeColor="text1"/>
              </w:rPr>
              <w:t>Соответствие ГОСТ</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2CF2C7A7" w14:textId="77777777" w:rsidR="00EF080A" w:rsidRDefault="00EF26C6">
            <w:pPr>
              <w:pStyle w:val="1b"/>
              <w:ind w:firstLine="0"/>
              <w:rPr>
                <w:color w:val="000000" w:themeColor="text1"/>
                <w:sz w:val="24"/>
                <w:szCs w:val="24"/>
              </w:rPr>
            </w:pPr>
            <w:r>
              <w:rPr>
                <w:color w:val="000000" w:themeColor="text1"/>
                <w:sz w:val="24"/>
                <w:szCs w:val="24"/>
              </w:rPr>
              <w:t>17608-2017 (с правками)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8E21267" w14:textId="77777777" w:rsidR="00EF080A" w:rsidRDefault="00EF080A">
            <w:pPr>
              <w:rPr>
                <w:color w:val="000000"/>
              </w:rPr>
            </w:pPr>
          </w:p>
        </w:tc>
      </w:tr>
    </w:tbl>
    <w:p w14:paraId="6B611EA5" w14:textId="77777777" w:rsidR="00EF080A" w:rsidRDefault="00EF26C6">
      <w:pPr>
        <w:ind w:firstLine="709"/>
        <w:jc w:val="both"/>
        <w:rPr>
          <w:rStyle w:val="afff8"/>
          <w:b w:val="0"/>
          <w:bCs w:val="0"/>
          <w:szCs w:val="28"/>
        </w:rPr>
      </w:pPr>
      <w:r>
        <w:rPr>
          <w:rStyle w:val="afff8"/>
          <w:b w:val="0"/>
          <w:szCs w:val="28"/>
        </w:rPr>
        <w:t xml:space="preserve">Товар отгружается на </w:t>
      </w:r>
      <w:proofErr w:type="spellStart"/>
      <w:r>
        <w:rPr>
          <w:rStyle w:val="afff8"/>
          <w:b w:val="0"/>
          <w:szCs w:val="28"/>
        </w:rPr>
        <w:t>палетах</w:t>
      </w:r>
      <w:proofErr w:type="spellEnd"/>
      <w:r>
        <w:rPr>
          <w:rStyle w:val="afff8"/>
          <w:b w:val="0"/>
          <w:szCs w:val="28"/>
        </w:rPr>
        <w:t xml:space="preserve">, ориентировочно по ___ рядов (_____ </w:t>
      </w:r>
      <w:proofErr w:type="spellStart"/>
      <w:r>
        <w:rPr>
          <w:rStyle w:val="afff8"/>
          <w:b w:val="0"/>
          <w:szCs w:val="28"/>
        </w:rPr>
        <w:t>кв.м</w:t>
      </w:r>
      <w:proofErr w:type="spellEnd"/>
      <w:r>
        <w:rPr>
          <w:rStyle w:val="afff8"/>
          <w:b w:val="0"/>
          <w:szCs w:val="28"/>
        </w:rPr>
        <w:t xml:space="preserve">.) Товара на одном </w:t>
      </w:r>
      <w:proofErr w:type="spellStart"/>
      <w:r>
        <w:rPr>
          <w:rStyle w:val="afff8"/>
          <w:b w:val="0"/>
          <w:szCs w:val="28"/>
        </w:rPr>
        <w:t>палете</w:t>
      </w:r>
      <w:proofErr w:type="spellEnd"/>
      <w:r>
        <w:rPr>
          <w:rStyle w:val="afff8"/>
          <w:b w:val="0"/>
          <w:szCs w:val="28"/>
        </w:rPr>
        <w:t>.</w:t>
      </w:r>
    </w:p>
    <w:p w14:paraId="07E19116" w14:textId="77777777" w:rsidR="00EF080A" w:rsidRDefault="00EF26C6">
      <w:pPr>
        <w:ind w:firstLine="709"/>
        <w:jc w:val="both"/>
        <w:rPr>
          <w:rStyle w:val="afff8"/>
          <w:b w:val="0"/>
          <w:bCs w:val="0"/>
          <w:szCs w:val="28"/>
        </w:rPr>
      </w:pPr>
      <w:r>
        <w:rPr>
          <w:rStyle w:val="afff8"/>
          <w:b w:val="0"/>
          <w:szCs w:val="28"/>
        </w:rPr>
        <w:t>Поставщик подтверждает, что предлагаемый Товар:</w:t>
      </w:r>
    </w:p>
    <w:p w14:paraId="7387B741" w14:textId="77777777" w:rsidR="00EF080A" w:rsidRDefault="00EF26C6">
      <w:pPr>
        <w:ind w:firstLine="709"/>
        <w:jc w:val="both"/>
        <w:rPr>
          <w:rStyle w:val="afff8"/>
          <w:b w:val="0"/>
          <w:bCs w:val="0"/>
          <w:szCs w:val="28"/>
        </w:rPr>
      </w:pPr>
      <w:r>
        <w:rPr>
          <w:rStyle w:val="afff8"/>
          <w:b w:val="0"/>
          <w:szCs w:val="28"/>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rStyle w:val="afff8"/>
          <w:b w:val="0"/>
          <w:szCs w:val="28"/>
        </w:rPr>
        <w:t>деформируемости</w:t>
      </w:r>
      <w:proofErr w:type="spellEnd"/>
      <w:r>
        <w:rPr>
          <w:rStyle w:val="afff8"/>
          <w:b w:val="0"/>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388E36A5" w14:textId="77777777" w:rsidR="00EF080A" w:rsidRDefault="00EF26C6">
      <w:pPr>
        <w:ind w:firstLine="709"/>
        <w:jc w:val="both"/>
        <w:rPr>
          <w:rStyle w:val="afff8"/>
          <w:b w:val="0"/>
          <w:bCs w:val="0"/>
          <w:szCs w:val="28"/>
        </w:rPr>
      </w:pPr>
      <w:r>
        <w:rPr>
          <w:rStyle w:val="afff8"/>
          <w:b w:val="0"/>
          <w:szCs w:val="28"/>
        </w:rPr>
        <w:lastRenderedPageBreak/>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42D31F80" w14:textId="77777777" w:rsidR="00EF080A" w:rsidRDefault="00EF26C6">
      <w:pPr>
        <w:ind w:firstLine="709"/>
        <w:jc w:val="both"/>
        <w:rPr>
          <w:rStyle w:val="afff8"/>
          <w:b w:val="0"/>
          <w:bCs w:val="0"/>
          <w:szCs w:val="28"/>
        </w:rPr>
      </w:pPr>
      <w:r>
        <w:rPr>
          <w:rStyle w:val="afff8"/>
          <w:b w:val="0"/>
          <w:szCs w:val="28"/>
        </w:rPr>
        <w:t>- произведен в заводских условиях и является материалом заводской готовности, подтвержденным паспортом завода изготовителя/документом о качестве Товара и сертификатом соответствия/</w:t>
      </w:r>
      <w:r>
        <w:t>сертификатом качества на Товар</w:t>
      </w:r>
      <w:r>
        <w:rPr>
          <w:rStyle w:val="afff8"/>
          <w:b w:val="0"/>
          <w:szCs w:val="28"/>
        </w:rPr>
        <w:t>.</w:t>
      </w:r>
    </w:p>
    <w:p w14:paraId="386C36E2" w14:textId="77777777" w:rsidR="00EF080A" w:rsidRDefault="00EF26C6">
      <w:pPr>
        <w:pStyle w:val="1b"/>
        <w:spacing w:before="240" w:after="240"/>
        <w:rPr>
          <w:szCs w:val="28"/>
        </w:rPr>
      </w:pPr>
      <w:r>
        <w:rPr>
          <w:szCs w:val="28"/>
        </w:rPr>
        <w:t>Представитель, имеющий полномочия подписать заявку на участие в Открытом конкурсе от имени _____________________________</w:t>
      </w:r>
    </w:p>
    <w:p w14:paraId="2A825D96" w14:textId="77777777" w:rsidR="00EF080A" w:rsidRDefault="00EF26C6">
      <w:pPr>
        <w:pStyle w:val="1b"/>
        <w:spacing w:before="240" w:after="240"/>
        <w:rPr>
          <w:i/>
        </w:rPr>
      </w:pPr>
      <w:r>
        <w:rPr>
          <w:i/>
        </w:rPr>
        <w:t xml:space="preserve">                                                      (наименование претендента)</w:t>
      </w:r>
    </w:p>
    <w:p w14:paraId="664D0308" w14:textId="77777777" w:rsidR="00EF080A" w:rsidRDefault="00EF26C6">
      <w:pPr>
        <w:pStyle w:val="1b"/>
        <w:spacing w:before="240" w:after="240"/>
        <w:rPr>
          <w:szCs w:val="28"/>
        </w:rPr>
      </w:pPr>
      <w:r>
        <w:rPr>
          <w:szCs w:val="28"/>
        </w:rPr>
        <w:t>_____________________________________________________________</w:t>
      </w:r>
    </w:p>
    <w:p w14:paraId="337A24F2" w14:textId="77777777" w:rsidR="00EF080A" w:rsidRDefault="00EF26C6">
      <w:pPr>
        <w:pStyle w:val="1b"/>
        <w:spacing w:before="240" w:after="240"/>
        <w:rPr>
          <w:szCs w:val="28"/>
        </w:rPr>
      </w:pPr>
      <w:r>
        <w:rPr>
          <w:szCs w:val="28"/>
        </w:rPr>
        <w:t>_____________________________________________________________</w:t>
      </w:r>
    </w:p>
    <w:p w14:paraId="6FE825FD" w14:textId="77777777" w:rsidR="00EF080A" w:rsidRDefault="00EF26C6">
      <w:pPr>
        <w:pStyle w:val="1b"/>
        <w:spacing w:before="240" w:after="240"/>
        <w:rPr>
          <w:i/>
        </w:rPr>
      </w:pPr>
      <w:r>
        <w:rPr>
          <w:i/>
        </w:rPr>
        <w:tab/>
        <w:t xml:space="preserve">М.П.                              </w:t>
      </w:r>
      <w:r>
        <w:rPr>
          <w:i/>
        </w:rPr>
        <w:tab/>
      </w:r>
      <w:r>
        <w:rPr>
          <w:i/>
        </w:rPr>
        <w:tab/>
        <w:t>(ФИО, должность, подпись)</w:t>
      </w:r>
    </w:p>
    <w:p w14:paraId="38063F17" w14:textId="77777777" w:rsidR="00EF080A" w:rsidRDefault="00EF26C6">
      <w:pPr>
        <w:pStyle w:val="1b"/>
        <w:spacing w:before="240" w:after="240"/>
        <w:rPr>
          <w:rFonts w:eastAsia="Times New Roman"/>
          <w:sz w:val="24"/>
          <w:szCs w:val="28"/>
        </w:rPr>
      </w:pPr>
      <w:r>
        <w:rPr>
          <w:szCs w:val="28"/>
        </w:rPr>
        <w:t>«____» ____________ 20__ г.</w:t>
      </w:r>
    </w:p>
    <w:p w14:paraId="62AF29A6" w14:textId="77777777" w:rsidR="00EF080A" w:rsidRDefault="00EF080A">
      <w:pPr>
        <w:pStyle w:val="afd"/>
        <w:ind w:firstLine="0"/>
        <w:jc w:val="left"/>
        <w:rPr>
          <w:rFonts w:eastAsia="Times New Roman"/>
          <w:sz w:val="24"/>
          <w:szCs w:val="28"/>
        </w:rPr>
        <w:sectPr w:rsidR="00EF080A">
          <w:pgSz w:w="11907" w:h="16840"/>
          <w:pgMar w:top="1134" w:right="851" w:bottom="1134" w:left="1418" w:header="794" w:footer="794" w:gutter="0"/>
          <w:cols w:space="720"/>
          <w:titlePg/>
          <w:docGrid w:linePitch="360"/>
        </w:sectPr>
      </w:pPr>
    </w:p>
    <w:p w14:paraId="74DDAC67" w14:textId="77777777" w:rsidR="00EF080A" w:rsidRDefault="00EF26C6">
      <w:pPr>
        <w:pStyle w:val="afd"/>
        <w:ind w:firstLine="0"/>
        <w:jc w:val="right"/>
        <w:rPr>
          <w:rFonts w:cs="Arial"/>
          <w:b/>
          <w:bCs/>
          <w:i/>
          <w:iCs/>
          <w:szCs w:val="28"/>
        </w:rPr>
      </w:pPr>
      <w:r>
        <w:rPr>
          <w:sz w:val="28"/>
          <w:szCs w:val="28"/>
        </w:rPr>
        <w:lastRenderedPageBreak/>
        <w:t>Приложение № </w:t>
      </w:r>
      <w:r>
        <w:t>4</w:t>
      </w:r>
    </w:p>
    <w:p w14:paraId="772BE938" w14:textId="77777777" w:rsidR="00EF080A" w:rsidRDefault="00EF26C6">
      <w:pPr>
        <w:jc w:val="right"/>
        <w:rPr>
          <w:sz w:val="28"/>
        </w:rPr>
      </w:pPr>
      <w:r>
        <w:rPr>
          <w:sz w:val="28"/>
        </w:rPr>
        <w:t>к документации о закупке</w:t>
      </w:r>
    </w:p>
    <w:p w14:paraId="6A9F08A5" w14:textId="77777777" w:rsidR="00EF080A" w:rsidRDefault="00EF080A">
      <w:pPr>
        <w:rPr>
          <w:iCs/>
          <w:sz w:val="28"/>
          <w:szCs w:val="28"/>
        </w:rPr>
      </w:pPr>
    </w:p>
    <w:p w14:paraId="721B9328" w14:textId="77777777" w:rsidR="00EF080A" w:rsidRDefault="00EF080A">
      <w:pPr>
        <w:rPr>
          <w:iCs/>
          <w:sz w:val="28"/>
          <w:szCs w:val="28"/>
        </w:rPr>
      </w:pPr>
    </w:p>
    <w:p w14:paraId="26E950F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14:paraId="5FD472F1"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744A658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roofErr w:type="gramStart"/>
      <w:r>
        <w:rPr>
          <w:b/>
          <w:color w:val="000000"/>
          <w:sz w:val="24"/>
          <w:szCs w:val="24"/>
        </w:rPr>
        <w:t>Договор  №</w:t>
      </w:r>
      <w:proofErr w:type="gramEnd"/>
      <w:r>
        <w:rPr>
          <w:b/>
          <w:color w:val="000000"/>
          <w:sz w:val="24"/>
          <w:szCs w:val="24"/>
        </w:rPr>
        <w:t>________________</w:t>
      </w:r>
    </w:p>
    <w:p w14:paraId="652523E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14:paraId="5CDE987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 xml:space="preserve">г. Новосибирск                                                                                            </w:t>
      </w:r>
      <w:proofErr w:type="gramStart"/>
      <w:r>
        <w:rPr>
          <w:color w:val="000000"/>
          <w:sz w:val="24"/>
          <w:szCs w:val="24"/>
        </w:rPr>
        <w:t xml:space="preserve">   «</w:t>
      </w:r>
      <w:proofErr w:type="gramEnd"/>
      <w:r>
        <w:rPr>
          <w:color w:val="000000"/>
          <w:sz w:val="24"/>
          <w:szCs w:val="24"/>
        </w:rPr>
        <w:t>__»_______ 202_ г.</w:t>
      </w:r>
    </w:p>
    <w:p w14:paraId="628B5D93"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791BC8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Публичное акционерное общество «</w:t>
      </w:r>
      <w:proofErr w:type="spellStart"/>
      <w:r>
        <w:rPr>
          <w:color w:val="000000"/>
          <w:sz w:val="24"/>
          <w:szCs w:val="24"/>
        </w:rPr>
        <w:t>ТрансКонтейнер</w:t>
      </w:r>
      <w:proofErr w:type="spellEnd"/>
      <w:r>
        <w:rPr>
          <w:color w:val="000000"/>
          <w:sz w:val="24"/>
          <w:szCs w:val="24"/>
        </w:rPr>
        <w:t>» (ПАО «</w:t>
      </w:r>
      <w:proofErr w:type="spellStart"/>
      <w:r>
        <w:rPr>
          <w:color w:val="000000"/>
          <w:sz w:val="24"/>
          <w:szCs w:val="24"/>
        </w:rPr>
        <w:t>ТрансКонтейнер</w:t>
      </w:r>
      <w:proofErr w:type="spellEnd"/>
      <w:r>
        <w:rPr>
          <w:color w:val="000000"/>
          <w:sz w:val="24"/>
          <w:szCs w:val="24"/>
        </w:rPr>
        <w:t xml:space="preserve">»), именуемое в дальнейшем «Покупатель», в </w:t>
      </w:r>
      <w:proofErr w:type="gramStart"/>
      <w:r>
        <w:rPr>
          <w:color w:val="000000"/>
          <w:sz w:val="24"/>
          <w:szCs w:val="24"/>
        </w:rPr>
        <w:t>лице  _</w:t>
      </w:r>
      <w:proofErr w:type="gramEnd"/>
      <w:r>
        <w:rPr>
          <w:color w:val="000000"/>
          <w:sz w:val="24"/>
          <w:szCs w:val="24"/>
        </w:rPr>
        <w:t xml:space="preserve">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
    <w:p w14:paraId="4CFA3EA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14:paraId="3741EAE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w:t>
      </w:r>
      <w:proofErr w:type="gramStart"/>
      <w:r>
        <w:rPr>
          <w:i/>
          <w:color w:val="000000"/>
          <w:sz w:val="24"/>
          <w:szCs w:val="24"/>
          <w:vertAlign w:val="superscript"/>
        </w:rPr>
        <w:t>настоящего  Договора</w:t>
      </w:r>
      <w:proofErr w:type="gramEnd"/>
      <w:r>
        <w:rPr>
          <w:i/>
          <w:color w:val="000000"/>
          <w:sz w:val="24"/>
          <w:szCs w:val="24"/>
          <w:vertAlign w:val="superscript"/>
        </w:rPr>
        <w:t>, например: устав, доверенность от __________  № ____)</w:t>
      </w:r>
    </w:p>
    <w:p w14:paraId="76DC7048"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________________________________________________________,  </w:t>
      </w:r>
    </w:p>
    <w:p w14:paraId="01CC835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w:t>
      </w:r>
      <w:proofErr w:type="gramStart"/>
      <w:r>
        <w:rPr>
          <w:i/>
          <w:color w:val="000000"/>
          <w:sz w:val="24"/>
          <w:szCs w:val="24"/>
          <w:vertAlign w:val="superscript"/>
        </w:rPr>
        <w:t>форма  юридического</w:t>
      </w:r>
      <w:proofErr w:type="gramEnd"/>
      <w:r>
        <w:rPr>
          <w:i/>
          <w:color w:val="000000"/>
          <w:sz w:val="24"/>
          <w:szCs w:val="24"/>
          <w:vertAlign w:val="superscript"/>
        </w:rPr>
        <w:t xml:space="preserve">  лица и наименование  юридического лица, соответствующие его уставу)</w:t>
      </w:r>
    </w:p>
    <w:p w14:paraId="1DD7DDA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_______________________________, </w:t>
      </w:r>
    </w:p>
    <w:p w14:paraId="7D5F0DD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14:paraId="42A3989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  на</w:t>
      </w:r>
      <w:proofErr w:type="gramEnd"/>
      <w:r>
        <w:rPr>
          <w:color w:val="000000"/>
          <w:sz w:val="24"/>
          <w:szCs w:val="24"/>
        </w:rPr>
        <w:t xml:space="preserve"> основании _______________________________________________,</w:t>
      </w:r>
    </w:p>
    <w:p w14:paraId="1922F49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w:t>
      </w:r>
      <w:proofErr w:type="gramStart"/>
      <w:r>
        <w:rPr>
          <w:i/>
          <w:color w:val="000000"/>
          <w:sz w:val="24"/>
          <w:szCs w:val="24"/>
          <w:vertAlign w:val="superscript"/>
        </w:rPr>
        <w:t>документ,  уполномочивающий</w:t>
      </w:r>
      <w:proofErr w:type="gramEnd"/>
      <w:r>
        <w:rPr>
          <w:i/>
          <w:color w:val="000000"/>
          <w:sz w:val="24"/>
          <w:szCs w:val="24"/>
          <w:vertAlign w:val="superscript"/>
        </w:rPr>
        <w:t xml:space="preserve">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т.д</w:t>
      </w:r>
      <w:proofErr w:type="spellEnd"/>
      <w:r>
        <w:rPr>
          <w:i/>
          <w:color w:val="000000"/>
          <w:sz w:val="24"/>
          <w:szCs w:val="24"/>
          <w:vertAlign w:val="superscript"/>
        </w:rPr>
        <w:t>)</w:t>
      </w:r>
    </w:p>
    <w:p w14:paraId="6D0DFCC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14:paraId="4CA63EEC"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20C8B03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14:paraId="4E1DD918"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терминала Барнаул в рамках реализации проекта «Реконструкция контейнерных площадок контейнерного терминала Барнаул» (далее – «Товар»).</w:t>
      </w:r>
    </w:p>
    <w:p w14:paraId="6A1E4BC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274D0361"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0877907"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документом о качестве и сертификатом соответствия.</w:t>
      </w:r>
    </w:p>
    <w:p w14:paraId="783AE4BF"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0666601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14:paraId="2081DB3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2.1. Стоимость поставки Товара в соответствии со Спецификацией №1 составляет _____________(____________________) рублей, в том числе </w:t>
      </w:r>
      <w:r>
        <w:rPr>
          <w:color w:val="000000"/>
          <w:sz w:val="24"/>
          <w:szCs w:val="24"/>
        </w:rPr>
        <w:br/>
        <w:t>НДС –______%_____________ (___________________</w:t>
      </w:r>
      <w:proofErr w:type="gramStart"/>
      <w:r>
        <w:rPr>
          <w:color w:val="000000"/>
          <w:sz w:val="24"/>
          <w:szCs w:val="24"/>
        </w:rPr>
        <w:t>_)  рублей</w:t>
      </w:r>
      <w:proofErr w:type="gramEnd"/>
      <w:r>
        <w:rPr>
          <w:color w:val="000000"/>
          <w:sz w:val="24"/>
          <w:szCs w:val="24"/>
        </w:rPr>
        <w:t>.</w:t>
      </w:r>
    </w:p>
    <w:p w14:paraId="30C41DB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Pr>
          <w:color w:val="000000" w:themeColor="text1"/>
          <w:sz w:val="24"/>
          <w:szCs w:val="24"/>
        </w:rPr>
        <w:lastRenderedPageBreak/>
        <w:t xml:space="preserve">   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14:paraId="6EB56AB8"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Pr>
          <w:i/>
          <w:color w:val="000000"/>
          <w:sz w:val="24"/>
          <w:szCs w:val="24"/>
        </w:rPr>
        <w:t>Оплата Товара производится Покупателем по безналичному расчету в следующем порядке:</w:t>
      </w:r>
    </w:p>
    <w:p w14:paraId="40CC023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Pr>
          <w:i/>
          <w:iCs/>
          <w:color w:val="000000" w:themeColor="text1"/>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w:t>
      </w:r>
      <w:r w:rsidRPr="00E145DA">
        <w:rPr>
          <w:i/>
          <w:iCs/>
          <w:color w:val="000000" w:themeColor="text1"/>
          <w:sz w:val="24"/>
          <w:szCs w:val="24"/>
        </w:rPr>
        <w:t>с последней</w:t>
      </w:r>
      <w:r>
        <w:rPr>
          <w:i/>
          <w:iCs/>
          <w:color w:val="000000" w:themeColor="text1"/>
          <w:sz w:val="24"/>
          <w:szCs w:val="24"/>
        </w:rPr>
        <w:t xml:space="preserve"> даты подписания сторонами товарной накладной (ТОРГ-12) или универсального передаточного документа (УПД) на основании счета/счета-фактуры.  </w:t>
      </w:r>
    </w:p>
    <w:p w14:paraId="6D7EBF7D" w14:textId="4F03E339"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Pr>
          <w:i/>
          <w:color w:val="000000"/>
          <w:sz w:val="24"/>
          <w:szCs w:val="24"/>
        </w:rPr>
        <w:t xml:space="preserve">Вариант 2. </w:t>
      </w:r>
      <w:r>
        <w:rPr>
          <w:i/>
          <w:iCs/>
          <w:color w:val="000000" w:themeColor="text1"/>
          <w:sz w:val="24"/>
          <w:szCs w:val="24"/>
        </w:rPr>
        <w:t xml:space="preserve">Оплата поставки товара производится </w:t>
      </w:r>
      <w:r>
        <w:rPr>
          <w:i/>
          <w:color w:val="000000"/>
          <w:sz w:val="24"/>
          <w:szCs w:val="24"/>
        </w:rPr>
        <w:t>путем внесения авансового платежа в размере</w:t>
      </w:r>
      <w:r>
        <w:rPr>
          <w:sz w:val="24"/>
          <w:szCs w:val="24"/>
        </w:rPr>
        <w:t>_____________</w:t>
      </w:r>
      <w:r>
        <w:rPr>
          <w:i/>
          <w:color w:val="000000"/>
          <w:sz w:val="24"/>
          <w:szCs w:val="24"/>
        </w:rPr>
        <w:t>% (</w:t>
      </w:r>
      <w:r>
        <w:rPr>
          <w:sz w:val="24"/>
          <w:szCs w:val="24"/>
        </w:rPr>
        <w:t>____________________</w:t>
      </w:r>
      <w:r>
        <w:rPr>
          <w:i/>
          <w:color w:val="000000"/>
          <w:sz w:val="24"/>
          <w:szCs w:val="24"/>
        </w:rPr>
        <w:t xml:space="preserve">) процентов </w:t>
      </w:r>
      <w:r>
        <w:rPr>
          <w:i/>
          <w:iCs/>
          <w:color w:val="000000" w:themeColor="text1"/>
          <w:sz w:val="24"/>
          <w:szCs w:val="24"/>
        </w:rPr>
        <w:t xml:space="preserve">от цены </w:t>
      </w:r>
      <w:r w:rsidR="00637A26">
        <w:rPr>
          <w:i/>
          <w:iCs/>
          <w:color w:val="000000" w:themeColor="text1"/>
          <w:sz w:val="24"/>
          <w:szCs w:val="24"/>
        </w:rPr>
        <w:t>д</w:t>
      </w:r>
      <w:r w:rsidR="00E145DA">
        <w:rPr>
          <w:i/>
          <w:iCs/>
          <w:color w:val="000000" w:themeColor="text1"/>
          <w:sz w:val="24"/>
          <w:szCs w:val="24"/>
        </w:rPr>
        <w:t>оговора</w:t>
      </w:r>
      <w:r>
        <w:rPr>
          <w:i/>
          <w:iCs/>
          <w:color w:val="000000" w:themeColor="text1"/>
          <w:sz w:val="24"/>
          <w:szCs w:val="24"/>
        </w:rPr>
        <w:t xml:space="preserve"> </w:t>
      </w:r>
      <w:r>
        <w:rPr>
          <w:rFonts w:eastAsia="Times New Roman"/>
          <w:i/>
          <w:iCs/>
          <w:color w:val="000000"/>
          <w:sz w:val="24"/>
          <w:szCs w:val="24"/>
        </w:rPr>
        <w:t xml:space="preserve">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w:t>
      </w:r>
      <w:r>
        <w:rPr>
          <w:rFonts w:eastAsia="Times New Roman"/>
          <w:i/>
          <w:sz w:val="24"/>
          <w:szCs w:val="24"/>
        </w:rPr>
        <w:t xml:space="preserve">(если сумма аванса менее 3 000 000,00 рублей без учета НДС банковская гарантия не предоставляется, </w:t>
      </w:r>
      <w:r>
        <w:rPr>
          <w:rFonts w:eastAsia="Calibri"/>
          <w:i/>
          <w:iCs/>
          <w:color w:val="000000"/>
          <w:sz w:val="24"/>
          <w:szCs w:val="24"/>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i/>
          <w:iCs/>
          <w:sz w:val="24"/>
          <w:szCs w:val="24"/>
        </w:rPr>
        <w:t>.</w:t>
      </w:r>
    </w:p>
    <w:p w14:paraId="372A0953" w14:textId="0F512688" w:rsidR="00BA6AD9" w:rsidRPr="00BA6AD9" w:rsidRDefault="00BA6AD9">
      <w:pPr>
        <w:pStyle w:val="1b"/>
        <w:pBdr>
          <w:top w:val="none" w:sz="4" w:space="0" w:color="000000"/>
          <w:left w:val="none" w:sz="4" w:space="0" w:color="000000"/>
          <w:bottom w:val="none" w:sz="4" w:space="0" w:color="000000"/>
          <w:right w:val="none" w:sz="4" w:space="0" w:color="000000"/>
          <w:between w:val="none" w:sz="4" w:space="0" w:color="000000"/>
        </w:pBdr>
        <w:ind w:firstLine="709"/>
        <w:rPr>
          <w:i/>
          <w:color w:val="000000"/>
          <w:sz w:val="24"/>
          <w:szCs w:val="24"/>
        </w:rPr>
      </w:pPr>
      <w:r>
        <w:rPr>
          <w:i/>
          <w:color w:val="000000"/>
          <w:sz w:val="24"/>
          <w:szCs w:val="24"/>
        </w:rPr>
        <w:t>О</w:t>
      </w:r>
      <w:r w:rsidRPr="00BA6AD9">
        <w:rPr>
          <w:i/>
          <w:color w:val="000000"/>
          <w:sz w:val="24"/>
          <w:szCs w:val="24"/>
        </w:rPr>
        <w:t>кончательный расчет по договору производится в течение 30 (Тридцати) календарных дней с последней даты подписания сторонами товарной накладной (ТОРГ-12) или универсального передаточного документа (УПД) на основании счета/счета-фактуры.</w:t>
      </w:r>
    </w:p>
    <w:p w14:paraId="37AC6217"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themeColor="text1"/>
        </w:rPr>
        <w:t xml:space="preserve">2.3. </w:t>
      </w:r>
      <w:r>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6B3BE79E" w14:textId="77777777" w:rsidR="00EF080A" w:rsidRDefault="00EF26C6">
      <w:pPr>
        <w:pStyle w:val="affb"/>
        <w:numPr>
          <w:ilvl w:val="0"/>
          <w:numId w:val="28"/>
        </w:numPr>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закупаемого Товара остается неизменной; </w:t>
      </w:r>
    </w:p>
    <w:p w14:paraId="74317B60"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 увеличение общей цены договора не превышает 10 % от первоначальной цены договора (лота) за весь срок действия договора;</w:t>
      </w:r>
    </w:p>
    <w:p w14:paraId="29571022" w14:textId="77777777" w:rsidR="00EF080A" w:rsidRDefault="00EF26C6">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w:t>
      </w:r>
      <w:r>
        <w:rPr>
          <w:color w:val="000000" w:themeColor="text1"/>
        </w:rPr>
        <w:t>условия доставки Товара остаются неизменными.</w:t>
      </w:r>
    </w:p>
    <w:p w14:paraId="0C129E61"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4152A14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14:paraId="1A027A9D" w14:textId="77777777" w:rsidR="00EF080A" w:rsidRDefault="00EF26C6">
      <w:pPr>
        <w:pStyle w:val="1b"/>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6C268DA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предусмотренному пунктом </w:t>
      </w:r>
      <w:proofErr w:type="gramStart"/>
      <w:r>
        <w:rPr>
          <w:color w:val="000000" w:themeColor="text1"/>
          <w:sz w:val="24"/>
          <w:szCs w:val="24"/>
        </w:rPr>
        <w:t>2.3.,</w:t>
      </w:r>
      <w:proofErr w:type="gramEnd"/>
      <w:r>
        <w:rPr>
          <w:color w:val="000000" w:themeColor="text1"/>
          <w:sz w:val="24"/>
          <w:szCs w:val="24"/>
        </w:rPr>
        <w:t xml:space="preserve"> сторонами согласуется спецификация на дополнительный объем Товара аналогично Спецификации № 1. </w:t>
      </w:r>
    </w:p>
    <w:p w14:paraId="1E146D5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 Перед началом поставки Товара Поставщику необходимо согласовать график поставки с Покупателем.</w:t>
      </w:r>
    </w:p>
    <w:p w14:paraId="10B2CB2B"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3628E51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14:paraId="59E8C31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14:paraId="51907A1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14:paraId="2EA84ABA"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14:paraId="094785E9"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14:paraId="17E8E1F0"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или документ о качестве на Товар;</w:t>
      </w:r>
    </w:p>
    <w:p w14:paraId="5C3060B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или сертификат качества на Товар.</w:t>
      </w:r>
    </w:p>
    <w:p w14:paraId="46FA627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lastRenderedPageBreak/>
        <w:t xml:space="preserve">3.5. </w:t>
      </w:r>
      <w:r>
        <w:rPr>
          <w:sz w:val="24"/>
          <w:szCs w:val="24"/>
        </w:rPr>
        <w:t>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0E9FFB86"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2A80EF11"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2F60192C"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14B2771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3.9. Датой поставки Товара считается дата подписания Сторонами товарной накладной (ТОРГ-12) либо УПД. </w:t>
      </w:r>
    </w:p>
    <w:p w14:paraId="1D8F797C"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3.10. Срок поставки –</w:t>
      </w:r>
      <w:r>
        <w:rPr>
          <w:rFonts w:eastAsia="Calibri"/>
          <w:sz w:val="24"/>
          <w:szCs w:val="24"/>
        </w:rPr>
        <w:t>____(_______</w:t>
      </w:r>
      <w:r>
        <w:rPr>
          <w:rFonts w:eastAsia="Calibri"/>
          <w:i/>
          <w:sz w:val="24"/>
          <w:szCs w:val="24"/>
        </w:rPr>
        <w:t>прописью</w:t>
      </w:r>
      <w:r>
        <w:rPr>
          <w:rFonts w:eastAsia="Calibri"/>
          <w:sz w:val="24"/>
          <w:szCs w:val="24"/>
        </w:rPr>
        <w:t xml:space="preserve">) календарных дней </w:t>
      </w:r>
      <w:r>
        <w:rPr>
          <w:color w:val="2C2D2E"/>
          <w:sz w:val="24"/>
          <w:szCs w:val="24"/>
        </w:rPr>
        <w:t xml:space="preserve">с даты, указанной в уведомлении от Покупателя, о начале поставки Товара (уведомление от Покупателя </w:t>
      </w:r>
      <w:r>
        <w:rPr>
          <w:sz w:val="24"/>
          <w:szCs w:val="24"/>
        </w:rPr>
        <w:t>направляется Поставщику не позднее 60 (шестидесяти) календарных дней с даты подписания договора).</w:t>
      </w:r>
    </w:p>
    <w:p w14:paraId="24345281" w14:textId="77777777" w:rsidR="00EF080A" w:rsidRDefault="00EF26C6">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ют документы</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14:paraId="064DEB25" w14:textId="77777777" w:rsidR="00EF080A" w:rsidRDefault="00EF26C6">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14:paraId="76429A78" w14:textId="77777777" w:rsidR="00EF080A" w:rsidRDefault="00EF26C6">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742CD7FD" w14:textId="77777777" w:rsidR="00EF080A" w:rsidRDefault="00EF26C6">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77670269" w14:textId="77777777" w:rsidR="00EF080A" w:rsidRDefault="00EF26C6">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45D47FF0"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043CF587"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14:paraId="31A3FFA1"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14:paraId="7B92972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41BEBBC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lastRenderedPageBreak/>
        <w:t>4.1.2. Предоставить на Товар сертификаты и паспорта/документы о качестве, а также другие документы, подтверждающие качество Товара и его соответствие требованиям законодательства Российской Федерации.</w:t>
      </w:r>
    </w:p>
    <w:p w14:paraId="4D372CC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8BE3D9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14:paraId="154E900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14:paraId="01F7DD7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1CF718C9"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14:paraId="4E7E9D9B"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6A7111D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14:paraId="0EC6000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CFB0838" w14:textId="77777777" w:rsidR="00EF080A" w:rsidRDefault="00EF080A">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14:paraId="25772EBA"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14:paraId="68485C00"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3AFE6250" w14:textId="77777777" w:rsidR="00EF080A" w:rsidRDefault="00EF080A">
      <w:pPr>
        <w:pStyle w:val="1b"/>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4C0E69A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14:paraId="5FF74C2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2D309DDA"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 ____ (________________) месяцев с даты подписания Сторонами товарной накладной (ТОРГ-12) либо УПД.</w:t>
      </w:r>
    </w:p>
    <w:p w14:paraId="3D248472"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3CF9D17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6E6C4E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в течение 30 (тридцати) календарных дней с даты получения уведомления Покупателя.</w:t>
      </w:r>
    </w:p>
    <w:p w14:paraId="6E1DEFD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14:paraId="0D8633D1"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07E9B6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441C033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w:t>
      </w:r>
      <w:r>
        <w:rPr>
          <w:color w:val="000000"/>
          <w:sz w:val="24"/>
          <w:szCs w:val="24"/>
        </w:rPr>
        <w:lastRenderedPageBreak/>
        <w:t>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1B48F08" w14:textId="77777777" w:rsidR="00EF080A" w:rsidRDefault="00EF080A">
      <w:pPr>
        <w:pStyle w:val="1b"/>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06DFD9E9"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14:paraId="54B7755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1D1E910D" w14:textId="77777777" w:rsidR="00EF080A" w:rsidRDefault="00EF26C6">
      <w:pPr>
        <w:pStyle w:val="1b"/>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c"/>
            <w:sz w:val="24"/>
            <w:szCs w:val="24"/>
            <w:vertAlign w:val="superscript"/>
          </w:rPr>
          <w:t>[1]</w:t>
        </w:r>
      </w:hyperlink>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14:paraId="38AF5838" w14:textId="77777777" w:rsidR="00EF080A" w:rsidRDefault="00EF080A"/>
    <w:p w14:paraId="39D83489" w14:textId="77777777" w:rsidR="00EF080A" w:rsidRDefault="00E47158">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sidR="00EF26C6">
          <w:rPr>
            <w:rStyle w:val="ac"/>
            <w:sz w:val="20"/>
            <w:szCs w:val="20"/>
            <w:vertAlign w:val="superscript"/>
          </w:rPr>
          <w:t>[1]</w:t>
        </w:r>
      </w:hyperlink>
      <w:r w:rsidR="00EF26C6">
        <w:rPr>
          <w:sz w:val="20"/>
          <w:szCs w:val="20"/>
        </w:rPr>
        <w:t xml:space="preserve"> </w:t>
      </w:r>
      <w:proofErr w:type="gramStart"/>
      <w:r w:rsidR="00EF26C6">
        <w:rPr>
          <w:sz w:val="20"/>
          <w:szCs w:val="20"/>
        </w:rPr>
        <w:t>В</w:t>
      </w:r>
      <w:proofErr w:type="gramEnd"/>
      <w:r w:rsidR="00EF26C6">
        <w:rPr>
          <w:sz w:val="20"/>
          <w:szCs w:val="20"/>
        </w:rPr>
        <w:t xml:space="preserve"> случае если сумма Договора (с НДС): </w:t>
      </w:r>
    </w:p>
    <w:p w14:paraId="36643D98" w14:textId="77777777" w:rsidR="00EF080A" w:rsidRDefault="00EF26C6">
      <w:pPr>
        <w:rPr>
          <w:sz w:val="20"/>
          <w:szCs w:val="20"/>
        </w:rPr>
      </w:pPr>
      <w:r>
        <w:rPr>
          <w:sz w:val="20"/>
          <w:szCs w:val="20"/>
        </w:rPr>
        <w:t>свыше 10 млн. рублей, размер пени – 0,05%;</w:t>
      </w:r>
    </w:p>
    <w:p w14:paraId="3E9BB12F" w14:textId="77777777" w:rsidR="00EF080A" w:rsidRDefault="00EF080A"/>
    <w:p w14:paraId="75E91E0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0B32F1F4" w14:textId="77777777" w:rsidR="00EF080A" w:rsidRDefault="00EF080A">
      <w:pPr>
        <w:pStyle w:val="1b"/>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14:paraId="3C78E2A6"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14:paraId="049BDF50"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AD2ADD7"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F6410A3"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CDEF6B0"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0AA7DA1" w14:textId="77777777" w:rsidR="00EF080A" w:rsidRDefault="00EF080A">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14:paraId="27A24C1A"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14:paraId="184E4748" w14:textId="77777777" w:rsidR="00EF080A" w:rsidRDefault="00EF26C6">
      <w:pPr>
        <w:pStyle w:val="affb"/>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0E115F3A" w14:textId="77777777" w:rsidR="00EF080A" w:rsidRDefault="00EF26C6">
      <w:pPr>
        <w:pStyle w:val="affb"/>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B7EE988" w14:textId="77777777" w:rsidR="00EF080A" w:rsidRDefault="00EF26C6">
      <w:pPr>
        <w:pStyle w:val="affb"/>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D1E41A" w14:textId="77777777" w:rsidR="00EF080A" w:rsidRDefault="00EF26C6">
      <w:pPr>
        <w:pStyle w:val="affb"/>
        <w:widowControl w:val="0"/>
        <w:ind w:left="0" w:firstLine="567"/>
        <w:jc w:val="both"/>
      </w:pPr>
      <w:r>
        <w:lastRenderedPageBreak/>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528ABF0" w14:textId="77777777" w:rsidR="00EF080A" w:rsidRDefault="00EF26C6">
      <w:pPr>
        <w:pStyle w:val="affb"/>
        <w:widowControl w:val="0"/>
        <w:ind w:left="0" w:firstLine="567"/>
        <w:jc w:val="both"/>
      </w:pPr>
      <w:r>
        <w:t xml:space="preserve">для Покупателя </w:t>
      </w:r>
      <w:hyperlink r:id="rId35" w:tooltip="mailto:zszd@trcont.ru" w:history="1">
        <w:r>
          <w:rPr>
            <w:rStyle w:val="ac"/>
          </w:rPr>
          <w:t>zszd@trcont.ru</w:t>
        </w:r>
      </w:hyperlink>
      <w:r>
        <w:t>;</w:t>
      </w:r>
    </w:p>
    <w:p w14:paraId="7458DEA4" w14:textId="77777777" w:rsidR="00EF080A" w:rsidRDefault="00EF26C6">
      <w:pPr>
        <w:pStyle w:val="affb"/>
        <w:widowControl w:val="0"/>
        <w:ind w:left="0" w:firstLine="567"/>
        <w:jc w:val="both"/>
      </w:pPr>
      <w:r>
        <w:t xml:space="preserve">для Поставщика ________________________. </w:t>
      </w:r>
    </w:p>
    <w:p w14:paraId="10622C39" w14:textId="77777777" w:rsidR="00EF080A" w:rsidRDefault="00EF26C6">
      <w:pPr>
        <w:pStyle w:val="affb"/>
        <w:widowControl w:val="0"/>
        <w:ind w:left="0" w:firstLine="567"/>
        <w:jc w:val="both"/>
      </w:pPr>
      <w:r>
        <w:t>10.3.2. В случае предъявления претензии в электронном виде посредством электронной почты:</w:t>
      </w:r>
    </w:p>
    <w:p w14:paraId="214736E3" w14:textId="77777777" w:rsidR="00EF080A" w:rsidRDefault="00EF26C6">
      <w:pPr>
        <w:pStyle w:val="affb"/>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44117470" w14:textId="77777777" w:rsidR="00EF080A" w:rsidRDefault="00EF26C6">
      <w:pPr>
        <w:pStyle w:val="affb"/>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CACBB96" w14:textId="77777777" w:rsidR="00EF080A" w:rsidRDefault="00EF26C6">
      <w:pPr>
        <w:pStyle w:val="affb"/>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9A54D99" w14:textId="77777777" w:rsidR="00EF080A" w:rsidRDefault="00EF26C6">
      <w:pPr>
        <w:pStyle w:val="affb"/>
        <w:widowControl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159EB3D6" w14:textId="77777777" w:rsidR="00EF080A" w:rsidRDefault="00EF26C6">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465D6A3" w14:textId="77777777" w:rsidR="00EF080A" w:rsidRDefault="00EF26C6">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1E7E00A" w14:textId="77777777" w:rsidR="00EF080A" w:rsidRDefault="00EF26C6">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78ABBA5" w14:textId="77777777" w:rsidR="00EF080A" w:rsidRDefault="00EF26C6">
      <w:pPr>
        <w:keepNext/>
        <w:keepLines/>
        <w:ind w:firstLine="567"/>
        <w:jc w:val="both"/>
      </w:pPr>
      <w:r>
        <w:t>е) во всех случаях Стороны сохраняют подлинные документы до разрешения спора.</w:t>
      </w:r>
    </w:p>
    <w:p w14:paraId="304D84E1" w14:textId="77777777" w:rsidR="00EF080A" w:rsidRDefault="00EF26C6">
      <w:pPr>
        <w:keepNext/>
        <w:keepLines/>
        <w:ind w:firstLine="567"/>
        <w:jc w:val="both"/>
      </w:pPr>
      <w:r>
        <w:t>10.3.3. Ответ на претензию, как правило, направляется в порядке, аналогичном порядку предъявления претензии.</w:t>
      </w:r>
    </w:p>
    <w:p w14:paraId="28EF80B5" w14:textId="77777777" w:rsidR="00EF080A" w:rsidRDefault="00EF26C6">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72978D9" w14:textId="77777777" w:rsidR="00EF080A" w:rsidRDefault="00EF26C6">
      <w:pPr>
        <w:keepNext/>
        <w:keepLines/>
        <w:ind w:firstLine="567"/>
        <w:jc w:val="both"/>
      </w:pPr>
      <w:r>
        <w:t xml:space="preserve">10.4. В случае, если споры не урегулированы Сторонами с   помощью   переговоров </w:t>
      </w:r>
      <w:proofErr w:type="gramStart"/>
      <w:r>
        <w:t>и  в</w:t>
      </w:r>
      <w:proofErr w:type="gramEnd"/>
      <w:r>
        <w:t xml:space="preserve">  претензионном  порядке, то они передаются заинтересованной Стороной в Арбитражный суд Новосибирской области.</w:t>
      </w:r>
    </w:p>
    <w:p w14:paraId="5D0DCF2F" w14:textId="77777777" w:rsidR="00EF080A" w:rsidRDefault="00EF080A">
      <w:pPr>
        <w:pStyle w:val="1b"/>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75D21A4F"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14:paraId="1848398B"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14:paraId="25D45241" w14:textId="77777777" w:rsidR="00EF080A" w:rsidRDefault="00EF26C6">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14:paraId="5D644966" w14:textId="77777777" w:rsidR="00EF080A" w:rsidRDefault="00EF26C6">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B60BA53" w14:textId="77777777" w:rsidR="00EF080A" w:rsidRDefault="00EF26C6">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78D8EE0C"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353131C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14:paraId="3B4F7D07"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737C584C"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14:paraId="045444E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13. Антикоррупционная оговорка</w:t>
      </w:r>
    </w:p>
    <w:p w14:paraId="2FE373E2"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p>
    <w:p w14:paraId="43E18084" w14:textId="77777777" w:rsidR="00EF080A" w:rsidRDefault="00EF26C6">
      <w:pPr>
        <w:pStyle w:val="1ff"/>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D0C1282" w14:textId="77777777" w:rsidR="00EF080A" w:rsidRDefault="00EF26C6">
      <w:pPr>
        <w:pStyle w:val="1ff"/>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32ED4CE" w14:textId="77777777" w:rsidR="00EF080A" w:rsidRDefault="00EF26C6">
      <w:pPr>
        <w:pStyle w:val="1ff"/>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6A69292" w14:textId="77777777" w:rsidR="00EF080A" w:rsidRDefault="00EF26C6">
      <w:pPr>
        <w:pStyle w:val="1ff"/>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w:t>
      </w:r>
      <w:r>
        <w:rPr>
          <w:i w:val="0"/>
          <w:sz w:val="24"/>
          <w:szCs w:val="24"/>
        </w:rPr>
        <w:lastRenderedPageBreak/>
        <w:t>если иной срок не будет установлен по соглашению Сторон.</w:t>
      </w:r>
    </w:p>
    <w:p w14:paraId="3F519333" w14:textId="77777777" w:rsidR="00EF080A" w:rsidRDefault="00EF26C6">
      <w:pPr>
        <w:pStyle w:val="1ff"/>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788F327" w14:textId="77777777" w:rsidR="00EF080A" w:rsidRDefault="00EF26C6">
      <w:pPr>
        <w:pStyle w:val="1ff"/>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BE50107" w14:textId="77777777" w:rsidR="00EF080A" w:rsidRDefault="00EF26C6">
      <w:pPr>
        <w:pStyle w:val="1ff"/>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B652590" w14:textId="77777777" w:rsidR="00EF080A" w:rsidRDefault="00EF26C6">
      <w:pPr>
        <w:pStyle w:val="1ff"/>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325ECBBF" w14:textId="77777777" w:rsidR="00EF080A" w:rsidRDefault="00EF26C6">
      <w:pPr>
        <w:pStyle w:val="1ff"/>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9BB2E55" w14:textId="77777777" w:rsidR="00EF080A" w:rsidRDefault="00EF26C6">
      <w:pPr>
        <w:pStyle w:val="1ff"/>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CED6BD1" w14:textId="77777777" w:rsidR="00EF080A" w:rsidRDefault="00EF26C6">
      <w:pPr>
        <w:pStyle w:val="1ff"/>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B4DEAFE" w14:textId="77777777" w:rsidR="00EF080A" w:rsidRDefault="00EF26C6">
      <w:pPr>
        <w:pStyle w:val="1ff"/>
        <w:keepNext/>
        <w:spacing w:line="240" w:lineRule="auto"/>
        <w:ind w:firstLine="709"/>
        <w:jc w:val="both"/>
        <w:rPr>
          <w:i w:val="0"/>
          <w:iCs w:val="0"/>
          <w:sz w:val="24"/>
          <w:szCs w:val="24"/>
        </w:rPr>
      </w:pPr>
      <w:r>
        <w:rPr>
          <w:i w:val="0"/>
          <w:iCs w:val="0"/>
          <w:sz w:val="24"/>
          <w:szCs w:val="24"/>
        </w:rPr>
        <w:t xml:space="preserve">13.9. Каналы уведомления Покупателя о нарушениях антикоррупционных требований: тел.: 8 (800) 100-22-80, адрес электронной почты: </w:t>
      </w:r>
      <w:r>
        <w:rPr>
          <w:i w:val="0"/>
          <w:iCs w:val="0"/>
          <w:sz w:val="24"/>
          <w:szCs w:val="24"/>
          <w:lang w:val="en-US"/>
        </w:rPr>
        <w:t>line</w:t>
      </w:r>
      <w:r>
        <w:rPr>
          <w:i w:val="0"/>
          <w:iCs w:val="0"/>
          <w:sz w:val="24"/>
          <w:szCs w:val="24"/>
        </w:rPr>
        <w:t xml:space="preserve">@trcont.ru.   </w:t>
      </w:r>
    </w:p>
    <w:p w14:paraId="573D09B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14:paraId="5BAA531F"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14:paraId="3043BB7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14:paraId="317B404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 xml:space="preserve">14.1. </w:t>
      </w:r>
      <w:r>
        <w:rPr>
          <w:color w:val="000000"/>
          <w:sz w:val="24"/>
          <w:szCs w:val="24"/>
        </w:rPr>
        <w:t>Поставщик настоящим заверяет Покупателя и гарантирует, что на дату заключения настоящего Договора:</w:t>
      </w:r>
    </w:p>
    <w:p w14:paraId="605D0C20" w14:textId="1F73237A" w:rsidR="00EF080A" w:rsidRDefault="0054595D">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14.1.1</w:t>
      </w:r>
      <w:r w:rsidR="00EF26C6">
        <w:rPr>
          <w:color w:val="000000"/>
          <w:sz w:val="24"/>
          <w:szCs w:val="24"/>
        </w:rPr>
        <w:t>. Поставщик является надлежащим образом созданным юридическим лицом, действующим в соответствии с законодательством Российской Федерации;</w:t>
      </w:r>
    </w:p>
    <w:p w14:paraId="6CA713E5" w14:textId="053B971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w:t>
      </w:r>
      <w:r w:rsidR="0054595D">
        <w:rPr>
          <w:color w:val="000000"/>
          <w:sz w:val="24"/>
          <w:szCs w:val="24"/>
        </w:rPr>
        <w:t>1.2</w:t>
      </w:r>
      <w:r>
        <w:rPr>
          <w:color w:val="000000"/>
          <w:sz w:val="24"/>
          <w:szCs w:val="24"/>
        </w:rPr>
        <w:t>.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60B32416" w14:textId="3F9E1720"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w:t>
      </w:r>
      <w:r w:rsidR="0054595D">
        <w:rPr>
          <w:color w:val="000000"/>
          <w:sz w:val="24"/>
          <w:szCs w:val="24"/>
        </w:rPr>
        <w:t>1.3</w:t>
      </w:r>
      <w:r>
        <w:rPr>
          <w:color w:val="000000"/>
          <w:sz w:val="24"/>
          <w:szCs w:val="24"/>
        </w:rPr>
        <w:t>. настоящий Договор от имени Поставщика подписан лицом, которое надлежащим образом уполномочено совершать такие действия;</w:t>
      </w:r>
    </w:p>
    <w:p w14:paraId="537C4F69" w14:textId="67778C0F" w:rsidR="00EF080A" w:rsidRDefault="0054595D">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14.1.4</w:t>
      </w:r>
      <w:r w:rsidR="00EF26C6">
        <w:rPr>
          <w:color w:val="000000"/>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2FF4CCE" w14:textId="54047DC3" w:rsidR="00EF080A" w:rsidRDefault="0054595D">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14.1.5</w:t>
      </w:r>
      <w:r w:rsidR="00EF26C6">
        <w:rPr>
          <w:color w:val="000000"/>
          <w:sz w:val="24"/>
          <w:szCs w:val="24"/>
        </w:rPr>
        <w:t>. не существует каких-либо обстоятельств, которые ограничивают, запрещают исполнение Поставщиком обязательств по настоящему Договору.</w:t>
      </w:r>
    </w:p>
    <w:p w14:paraId="7732569F" w14:textId="1EEF8299" w:rsidR="00EF080A" w:rsidRDefault="0054595D">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lastRenderedPageBreak/>
        <w:t>14.2</w:t>
      </w:r>
      <w:r w:rsidR="00EF26C6">
        <w:rPr>
          <w:color w:val="000000"/>
          <w:sz w:val="24"/>
          <w:szCs w:val="24"/>
        </w:rPr>
        <w:t xml:space="preserve">. </w:t>
      </w:r>
      <w:r w:rsidR="00EF26C6">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6131FF28"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14:paraId="561682DD" w14:textId="77777777" w:rsidR="00EF080A" w:rsidRDefault="00EF26C6">
      <w:pPr>
        <w:pStyle w:val="1b"/>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14:paraId="38A73040" w14:textId="77777777" w:rsidR="00EF080A" w:rsidRDefault="00EF26C6">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00F2EA89" w14:textId="77777777" w:rsidR="00EF080A" w:rsidRDefault="00EF26C6">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21C30BD" w14:textId="77777777" w:rsidR="00EF080A" w:rsidRDefault="00EF26C6">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0E866129" w14:textId="77777777" w:rsidR="00EF080A" w:rsidRDefault="00EF26C6">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544A1E19" w14:textId="77777777" w:rsidR="00EF080A" w:rsidRDefault="00EF26C6">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3A71791D"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14:paraId="2E402F6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14:paraId="6F66F1B5"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14:paraId="5B53998C"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14:paraId="13C6188F" w14:textId="50A43679"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15.6.</w:t>
      </w:r>
      <w:r w:rsidR="00B35838">
        <w:rPr>
          <w:color w:val="000000" w:themeColor="text1"/>
          <w:sz w:val="24"/>
          <w:szCs w:val="24"/>
        </w:rPr>
        <w:t>4</w:t>
      </w:r>
      <w:r>
        <w:rPr>
          <w:color w:val="000000" w:themeColor="text1"/>
          <w:sz w:val="24"/>
          <w:szCs w:val="24"/>
        </w:rPr>
        <w:t xml:space="preserve">. Налоговая оговорка (Приложение № </w:t>
      </w:r>
      <w:r>
        <w:rPr>
          <w:sz w:val="24"/>
          <w:szCs w:val="24"/>
        </w:rPr>
        <w:t>4</w:t>
      </w:r>
      <w:r>
        <w:rPr>
          <w:color w:val="000000" w:themeColor="text1"/>
          <w:sz w:val="24"/>
          <w:szCs w:val="24"/>
        </w:rPr>
        <w:t>);</w:t>
      </w:r>
    </w:p>
    <w:p w14:paraId="31A8DFDF" w14:textId="0F0C998F" w:rsidR="00EF080A" w:rsidRDefault="00B35838">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Pr>
          <w:rFonts w:eastAsia="Times New Roman"/>
          <w:sz w:val="24"/>
          <w:szCs w:val="24"/>
        </w:rPr>
        <w:t>15.6.5</w:t>
      </w:r>
      <w:r w:rsidR="00EF26C6">
        <w:rPr>
          <w:rFonts w:eastAsia="Times New Roman"/>
          <w:sz w:val="24"/>
          <w:szCs w:val="24"/>
        </w:rPr>
        <w:t>. Адрес и платежные реквизиты Получателя (Приложение № 5).</w:t>
      </w:r>
    </w:p>
    <w:p w14:paraId="36A13126"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14:paraId="60E74F0D" w14:textId="77777777" w:rsidR="00EF080A" w:rsidRDefault="00EF26C6">
      <w:pPr>
        <w:pStyle w:val="1b"/>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p w14:paraId="24D0942B" w14:textId="77777777" w:rsidR="00EF080A" w:rsidRDefault="00EF26C6">
      <w:pPr>
        <w:pStyle w:val="aff0"/>
        <w:keepNext/>
        <w:keepLines/>
        <w:ind w:firstLine="0"/>
        <w:contextualSpacing/>
        <w:rPr>
          <w:sz w:val="24"/>
          <w:szCs w:val="24"/>
        </w:rPr>
      </w:pPr>
      <w:r>
        <w:rPr>
          <w:b/>
          <w:sz w:val="24"/>
          <w:szCs w:val="24"/>
        </w:rPr>
        <w:t xml:space="preserve">Покупатель: </w:t>
      </w:r>
      <w:r>
        <w:rPr>
          <w:sz w:val="24"/>
          <w:szCs w:val="24"/>
        </w:rPr>
        <w:t>Публичное акционерное общество «</w:t>
      </w:r>
      <w:proofErr w:type="spellStart"/>
      <w:r>
        <w:rPr>
          <w:sz w:val="24"/>
          <w:szCs w:val="24"/>
        </w:rPr>
        <w:t>ТрансКонтейнер</w:t>
      </w:r>
      <w:proofErr w:type="spellEnd"/>
      <w:r>
        <w:rPr>
          <w:sz w:val="24"/>
          <w:szCs w:val="24"/>
        </w:rPr>
        <w:t>»</w:t>
      </w:r>
    </w:p>
    <w:p w14:paraId="70D1056B" w14:textId="77777777" w:rsidR="00EF080A" w:rsidRDefault="00EF26C6">
      <w:pPr>
        <w:keepNext/>
        <w:keepLines/>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1DC9C4DF" w14:textId="77777777" w:rsidR="00EF080A" w:rsidRDefault="00EF26C6">
      <w:pPr>
        <w:keepNext/>
        <w:keepLines/>
        <w:contextualSpacing/>
        <w:jc w:val="both"/>
      </w:pPr>
      <w:r>
        <w:t>Почтовый адрес: 630001, Новосибирская область, г. Новосибирск, ул. Жуковского, д. 102</w:t>
      </w:r>
    </w:p>
    <w:p w14:paraId="6092612C" w14:textId="77777777" w:rsidR="00EF080A" w:rsidRDefault="00EF26C6">
      <w:pPr>
        <w:keepNext/>
        <w:keepLines/>
        <w:contextualSpacing/>
        <w:jc w:val="both"/>
      </w:pPr>
      <w:r>
        <w:rPr>
          <w:color w:val="000000"/>
          <w:spacing w:val="5"/>
        </w:rPr>
        <w:t xml:space="preserve">ИНН 7708591995, ОКПО 94421386, </w:t>
      </w:r>
      <w:r>
        <w:t xml:space="preserve">КПП 997650001, </w:t>
      </w:r>
    </w:p>
    <w:p w14:paraId="6AA6BDBB" w14:textId="77777777" w:rsidR="00EF080A" w:rsidRDefault="00EF26C6">
      <w:pPr>
        <w:keepNext/>
        <w:keepLines/>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14:paraId="19C9AC97" w14:textId="77777777" w:rsidR="00EF080A" w:rsidRDefault="00EF26C6">
      <w:pPr>
        <w:keepNext/>
        <w:keepLines/>
        <w:contextualSpacing/>
        <w:jc w:val="both"/>
      </w:pPr>
      <w:r>
        <w:rPr>
          <w:shd w:val="clear" w:color="auto" w:fill="FFFFFF"/>
        </w:rPr>
        <w:t>Банк УРАЛЬСКИЙ БАНК ПАО СБЕРБАНК</w:t>
      </w:r>
    </w:p>
    <w:p w14:paraId="68EEE7C8" w14:textId="77777777" w:rsidR="00EF080A" w:rsidRDefault="00EF26C6">
      <w:pPr>
        <w:keepNext/>
        <w:keepLines/>
        <w:contextualSpacing/>
        <w:jc w:val="both"/>
      </w:pPr>
      <w:r>
        <w:t xml:space="preserve">БИК </w:t>
      </w:r>
      <w:r>
        <w:rPr>
          <w:shd w:val="clear" w:color="auto" w:fill="FFFFFF"/>
        </w:rPr>
        <w:t>046577674</w:t>
      </w:r>
    </w:p>
    <w:p w14:paraId="303ED613" w14:textId="77777777" w:rsidR="00EF080A" w:rsidRDefault="00EF26C6">
      <w:pPr>
        <w:pStyle w:val="aff0"/>
        <w:keepNext/>
        <w:keepLines/>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14:paraId="75A75863" w14:textId="77777777" w:rsidR="00EF080A" w:rsidRDefault="00EF26C6">
      <w:pPr>
        <w:keepNext/>
        <w:keepLines/>
        <w:shd w:val="clear" w:color="auto" w:fill="FFFFFF"/>
        <w:contextualSpacing/>
        <w:jc w:val="both"/>
        <w:rPr>
          <w:color w:val="000000"/>
          <w:spacing w:val="5"/>
        </w:rPr>
      </w:pPr>
      <w:r>
        <w:rPr>
          <w:color w:val="000000"/>
          <w:spacing w:val="5"/>
        </w:rPr>
        <w:t xml:space="preserve">тел. </w:t>
      </w:r>
      <w:r>
        <w:t>+7 (383) 322-83-00</w:t>
      </w:r>
    </w:p>
    <w:p w14:paraId="2FF6C4BA" w14:textId="77777777" w:rsidR="00EF080A" w:rsidRDefault="00EF26C6">
      <w:pPr>
        <w:pStyle w:val="aff0"/>
        <w:keepNext/>
        <w:keepLines/>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6" w:tooltip="mailto:zszd@trcont.ru" w:history="1">
        <w:r>
          <w:rPr>
            <w:rStyle w:val="ac"/>
            <w:rFonts w:eastAsia="Arial"/>
            <w:sz w:val="24"/>
            <w:szCs w:val="24"/>
            <w:lang w:val="en-US"/>
          </w:rPr>
          <w:t>zszd</w:t>
        </w:r>
        <w:r>
          <w:rPr>
            <w:rStyle w:val="ac"/>
            <w:rFonts w:eastAsia="Arial"/>
            <w:sz w:val="24"/>
            <w:szCs w:val="24"/>
          </w:rPr>
          <w:t>@</w:t>
        </w:r>
        <w:r>
          <w:rPr>
            <w:rStyle w:val="ac"/>
            <w:rFonts w:eastAsia="Arial"/>
            <w:sz w:val="24"/>
            <w:szCs w:val="24"/>
            <w:lang w:val="en-US"/>
          </w:rPr>
          <w:t>trcont</w:t>
        </w:r>
        <w:r>
          <w:rPr>
            <w:rStyle w:val="ac"/>
            <w:rFonts w:eastAsia="Arial"/>
            <w:sz w:val="24"/>
            <w:szCs w:val="24"/>
          </w:rPr>
          <w:t>.</w:t>
        </w:r>
        <w:proofErr w:type="spellStart"/>
        <w:r>
          <w:rPr>
            <w:rStyle w:val="ac"/>
            <w:rFonts w:eastAsia="Arial"/>
            <w:sz w:val="24"/>
            <w:szCs w:val="24"/>
            <w:lang w:val="en-US"/>
          </w:rPr>
          <w:t>ru</w:t>
        </w:r>
        <w:proofErr w:type="spellEnd"/>
      </w:hyperlink>
    </w:p>
    <w:p w14:paraId="28E5E9AA" w14:textId="77777777" w:rsidR="00EF080A" w:rsidRDefault="00EF26C6">
      <w:pPr>
        <w:pStyle w:val="aff0"/>
        <w:keepNext/>
        <w:keepLines/>
        <w:ind w:firstLine="0"/>
        <w:rPr>
          <w:sz w:val="24"/>
          <w:szCs w:val="24"/>
        </w:rPr>
      </w:pPr>
      <w:r>
        <w:rPr>
          <w:b/>
          <w:sz w:val="24"/>
          <w:szCs w:val="24"/>
        </w:rPr>
        <w:t>Поставщик: ________________________________________</w:t>
      </w:r>
    </w:p>
    <w:p w14:paraId="1741ED49" w14:textId="77777777" w:rsidR="00EF080A" w:rsidRDefault="00EF26C6">
      <w:pPr>
        <w:pStyle w:val="aff0"/>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5738CAC8" w14:textId="77777777" w:rsidR="00EF080A" w:rsidRDefault="00EF26C6">
      <w:pPr>
        <w:pStyle w:val="aff0"/>
        <w:keepNext/>
        <w:keepLines/>
        <w:ind w:firstLine="0"/>
        <w:rPr>
          <w:sz w:val="24"/>
          <w:szCs w:val="24"/>
        </w:rPr>
      </w:pPr>
      <w:r>
        <w:rPr>
          <w:sz w:val="24"/>
          <w:szCs w:val="24"/>
        </w:rPr>
        <w:t xml:space="preserve">Почтовый </w:t>
      </w:r>
      <w:proofErr w:type="gramStart"/>
      <w:r>
        <w:rPr>
          <w:sz w:val="24"/>
          <w:szCs w:val="24"/>
        </w:rPr>
        <w:t>индекс:  _</w:t>
      </w:r>
      <w:proofErr w:type="gramEnd"/>
      <w:r>
        <w:rPr>
          <w:sz w:val="24"/>
          <w:szCs w:val="24"/>
        </w:rPr>
        <w:t>________,адрес:______________________________</w:t>
      </w:r>
    </w:p>
    <w:p w14:paraId="38C83C83" w14:textId="77777777" w:rsidR="00EF080A" w:rsidRDefault="00EF26C6">
      <w:pPr>
        <w:pStyle w:val="aff0"/>
        <w:keepNext/>
        <w:keepLines/>
        <w:ind w:firstLine="0"/>
        <w:rPr>
          <w:sz w:val="24"/>
          <w:szCs w:val="24"/>
        </w:rPr>
      </w:pPr>
      <w:r>
        <w:rPr>
          <w:sz w:val="24"/>
          <w:szCs w:val="24"/>
        </w:rPr>
        <w:t xml:space="preserve">ОГРН_______________ИНН ______________, ОКПО ______________, </w:t>
      </w:r>
    </w:p>
    <w:p w14:paraId="74C64FF8" w14:textId="77777777" w:rsidR="00EF080A" w:rsidRDefault="00EF26C6">
      <w:pPr>
        <w:pStyle w:val="aff0"/>
        <w:keepNext/>
        <w:keepLines/>
        <w:ind w:firstLine="0"/>
        <w:rPr>
          <w:i/>
          <w:sz w:val="24"/>
          <w:szCs w:val="24"/>
        </w:rPr>
      </w:pPr>
      <w:r>
        <w:rPr>
          <w:sz w:val="24"/>
          <w:szCs w:val="24"/>
        </w:rPr>
        <w:t>КПП _____________</w:t>
      </w:r>
      <w:proofErr w:type="gramStart"/>
      <w:r>
        <w:rPr>
          <w:sz w:val="24"/>
          <w:szCs w:val="24"/>
        </w:rPr>
        <w:t>_ ,</w:t>
      </w:r>
      <w:proofErr w:type="gramEnd"/>
    </w:p>
    <w:p w14:paraId="76F6C9E3" w14:textId="77777777" w:rsidR="00EF080A" w:rsidRDefault="00EF26C6">
      <w:pPr>
        <w:pStyle w:val="afd"/>
        <w:keepNext/>
        <w:keepLines/>
        <w:rPr>
          <w:i/>
          <w:iCs/>
          <w:sz w:val="24"/>
        </w:rPr>
      </w:pPr>
      <w:r>
        <w:rPr>
          <w:i/>
          <w:iCs/>
          <w:sz w:val="24"/>
        </w:rPr>
        <w:t>р/</w:t>
      </w:r>
      <w:proofErr w:type="gramStart"/>
      <w:r>
        <w:rPr>
          <w:i/>
          <w:iCs/>
          <w:sz w:val="24"/>
        </w:rPr>
        <w:t>счет  _</w:t>
      </w:r>
      <w:proofErr w:type="gramEnd"/>
      <w:r>
        <w:rPr>
          <w:i/>
          <w:iCs/>
          <w:sz w:val="24"/>
        </w:rPr>
        <w:t xml:space="preserve">_____________________ в  ____________________,            к/счет _______________________ в  ___________________________, БИК _______________, </w:t>
      </w:r>
    </w:p>
    <w:p w14:paraId="74ABFFC6" w14:textId="77777777" w:rsidR="00EF080A" w:rsidRDefault="00EF26C6">
      <w:pPr>
        <w:pStyle w:val="aff0"/>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058047F1" w14:textId="77777777" w:rsidR="00EF080A" w:rsidRDefault="00EF26C6">
      <w:pPr>
        <w:pStyle w:val="aff0"/>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2554A984" w14:textId="77777777" w:rsidR="00EF080A" w:rsidRDefault="00EF080A">
      <w:pPr>
        <w:pStyle w:val="aff0"/>
        <w:keepNext/>
        <w:keepLines/>
        <w:ind w:firstLine="0"/>
        <w:contextualSpacing/>
        <w:rPr>
          <w:sz w:val="24"/>
          <w:szCs w:val="24"/>
        </w:rPr>
      </w:pPr>
    </w:p>
    <w:p w14:paraId="3BF7F2F0" w14:textId="77777777" w:rsidR="00EF080A" w:rsidRDefault="00EF080A">
      <w:pPr>
        <w:pStyle w:val="aff0"/>
        <w:keepNext/>
        <w:keepLines/>
        <w:ind w:firstLine="0"/>
        <w:contextualSpacing/>
        <w:rPr>
          <w:sz w:val="24"/>
          <w:szCs w:val="24"/>
        </w:rPr>
      </w:pPr>
    </w:p>
    <w:p w14:paraId="322FADB1" w14:textId="77777777" w:rsidR="00EF080A" w:rsidRDefault="00EF080A">
      <w:pPr>
        <w:pStyle w:val="aff0"/>
        <w:keepNext/>
        <w:keepLines/>
        <w:ind w:firstLine="0"/>
        <w:contextualSpacing/>
        <w:rPr>
          <w:sz w:val="24"/>
          <w:szCs w:val="24"/>
        </w:rPr>
      </w:pPr>
    </w:p>
    <w:p w14:paraId="6A27243C" w14:textId="77777777" w:rsidR="00EF080A" w:rsidRDefault="00EF080A">
      <w:pPr>
        <w:pStyle w:val="aff0"/>
        <w:keepNext/>
        <w:keepLines/>
        <w:ind w:firstLine="0"/>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4159"/>
      </w:tblGrid>
      <w:tr w:rsidR="00EF080A" w14:paraId="05A89321" w14:textId="77777777">
        <w:trPr>
          <w:trHeight w:val="1199"/>
        </w:trPr>
        <w:tc>
          <w:tcPr>
            <w:tcW w:w="4728" w:type="dxa"/>
            <w:tcBorders>
              <w:top w:val="none" w:sz="4" w:space="0" w:color="000000"/>
              <w:left w:val="none" w:sz="4" w:space="0" w:color="000000"/>
              <w:bottom w:val="none" w:sz="4" w:space="0" w:color="000000"/>
              <w:right w:val="none" w:sz="4" w:space="0" w:color="000000"/>
            </w:tcBorders>
          </w:tcPr>
          <w:p w14:paraId="7AA5EFD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14:paraId="4AEE96A5"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E1610E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6F9278E1"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w:t>
            </w:r>
            <w:proofErr w:type="gramStart"/>
            <w:r>
              <w:rPr>
                <w:color w:val="000000"/>
                <w:sz w:val="24"/>
                <w:szCs w:val="24"/>
                <w:vertAlign w:val="superscript"/>
              </w:rPr>
              <w:t xml:space="preserve">подпись)   </w:t>
            </w:r>
            <w:proofErr w:type="gramEnd"/>
            <w:r>
              <w:rPr>
                <w:color w:val="000000"/>
                <w:sz w:val="24"/>
                <w:szCs w:val="24"/>
                <w:vertAlign w:val="superscript"/>
              </w:rPr>
              <w:t xml:space="preserve">                 (Ф.И.О.)                                     </w:t>
            </w:r>
          </w:p>
        </w:tc>
        <w:tc>
          <w:tcPr>
            <w:tcW w:w="4159" w:type="dxa"/>
            <w:tcBorders>
              <w:top w:val="none" w:sz="4" w:space="0" w:color="000000"/>
              <w:left w:val="none" w:sz="4" w:space="0" w:color="000000"/>
              <w:bottom w:val="none" w:sz="4" w:space="0" w:color="000000"/>
              <w:right w:val="none" w:sz="4" w:space="0" w:color="000000"/>
            </w:tcBorders>
          </w:tcPr>
          <w:p w14:paraId="6134343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14:paraId="2AC41226"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EF9126C"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7444922C"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w:t>
            </w:r>
            <w:proofErr w:type="gramStart"/>
            <w:r>
              <w:rPr>
                <w:color w:val="000000"/>
                <w:sz w:val="24"/>
                <w:szCs w:val="24"/>
                <w:vertAlign w:val="superscript"/>
              </w:rPr>
              <w:t xml:space="preserve">подпись)   </w:t>
            </w:r>
            <w:proofErr w:type="gramEnd"/>
            <w:r>
              <w:rPr>
                <w:color w:val="000000"/>
                <w:sz w:val="24"/>
                <w:szCs w:val="24"/>
                <w:vertAlign w:val="superscript"/>
              </w:rPr>
              <w:t xml:space="preserve">                 (Ф.И.О.)                                     </w:t>
            </w:r>
          </w:p>
        </w:tc>
      </w:tr>
    </w:tbl>
    <w:p w14:paraId="210B42CF"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lastRenderedPageBreak/>
        <w:t xml:space="preserve">Приложение №1 </w:t>
      </w:r>
    </w:p>
    <w:p w14:paraId="480EBD8A" w14:textId="77777777" w:rsidR="00EF080A" w:rsidRDefault="00EF26C6">
      <w:pPr>
        <w:pStyle w:val="ConsNormal"/>
        <w:keepNext/>
        <w:keepLines/>
        <w:widowControl/>
        <w:spacing w:line="276" w:lineRule="auto"/>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поставки </w:t>
      </w:r>
    </w:p>
    <w:p w14:paraId="788A35C4"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______________________</w:t>
      </w:r>
    </w:p>
    <w:p w14:paraId="693D89D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w:t>
      </w:r>
      <w:proofErr w:type="gramStart"/>
      <w:r>
        <w:rPr>
          <w:sz w:val="24"/>
          <w:szCs w:val="24"/>
        </w:rPr>
        <w:t>_»_</w:t>
      </w:r>
      <w:proofErr w:type="gramEnd"/>
      <w:r>
        <w:rPr>
          <w:sz w:val="24"/>
          <w:szCs w:val="24"/>
        </w:rPr>
        <w:t>________202___ г.</w:t>
      </w:r>
    </w:p>
    <w:p w14:paraId="78DE4E87"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03778530"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1B3D2488"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13AF41B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14:paraId="4577ACF7"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88"/>
        <w:gridCol w:w="1247"/>
        <w:gridCol w:w="1984"/>
        <w:gridCol w:w="1985"/>
      </w:tblGrid>
      <w:tr w:rsidR="00EF080A" w14:paraId="6AC713C2" w14:textId="77777777">
        <w:trPr>
          <w:trHeight w:val="563"/>
        </w:trPr>
        <w:tc>
          <w:tcPr>
            <w:tcW w:w="910" w:type="dxa"/>
            <w:noWrap/>
            <w:vAlign w:val="center"/>
          </w:tcPr>
          <w:p w14:paraId="1B336A2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14:paraId="1E7B4B22"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14:paraId="7AFE1457"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588" w:type="dxa"/>
            <w:noWrap/>
            <w:vAlign w:val="center"/>
          </w:tcPr>
          <w:p w14:paraId="005F484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247" w:type="dxa"/>
            <w:noWrap/>
            <w:vAlign w:val="center"/>
          </w:tcPr>
          <w:p w14:paraId="62641984"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14:paraId="3533BB5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noWrap/>
            <w:vAlign w:val="center"/>
          </w:tcPr>
          <w:p w14:paraId="1CA7C1E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EF080A" w14:paraId="22F34A42" w14:textId="77777777">
        <w:trPr>
          <w:trHeight w:val="563"/>
        </w:trPr>
        <w:tc>
          <w:tcPr>
            <w:tcW w:w="910" w:type="dxa"/>
            <w:noWrap/>
          </w:tcPr>
          <w:p w14:paraId="724DECF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14:paraId="3287AFF2"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588" w:type="dxa"/>
            <w:noWrap/>
          </w:tcPr>
          <w:p w14:paraId="1A759B07"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47" w:type="dxa"/>
            <w:noWrap/>
          </w:tcPr>
          <w:p w14:paraId="2CC9134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w:t>
            </w:r>
            <w:r>
              <w:rPr>
                <w:color w:val="000000"/>
                <w:sz w:val="24"/>
                <w:szCs w:val="24"/>
                <w:vertAlign w:val="superscript"/>
              </w:rPr>
              <w:t>2</w:t>
            </w:r>
          </w:p>
        </w:tc>
        <w:tc>
          <w:tcPr>
            <w:tcW w:w="1984" w:type="dxa"/>
            <w:noWrap/>
          </w:tcPr>
          <w:p w14:paraId="38F5DD1E"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14:paraId="4B309C91"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14:paraId="6A7488CF"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13B16E4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Дополнительные требования к поставляемому Товару: </w:t>
      </w:r>
    </w:p>
    <w:p w14:paraId="18E1588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14:paraId="180E7470"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В том числе НДС ___%: ___________________________________________________</w:t>
      </w:r>
    </w:p>
    <w:p w14:paraId="7D95990B"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Срок поставки: __________________.</w:t>
      </w:r>
    </w:p>
    <w:p w14:paraId="6F1D2937"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14:paraId="4CC30450"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F080A" w14:paraId="3C58BCDD"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7089491A"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14:paraId="5DC654B1"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CABFA05"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0CA364FE"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w:t>
            </w:r>
            <w:proofErr w:type="gramStart"/>
            <w:r>
              <w:rPr>
                <w:color w:val="000000"/>
                <w:sz w:val="24"/>
                <w:szCs w:val="24"/>
                <w:vertAlign w:val="superscript"/>
              </w:rPr>
              <w:t xml:space="preserve">подпись)   </w:t>
            </w:r>
            <w:proofErr w:type="gramEnd"/>
            <w:r>
              <w:rPr>
                <w:color w:val="000000"/>
                <w:sz w:val="24"/>
                <w:szCs w:val="24"/>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73660936"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14:paraId="2C7C4B83"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769B3D6"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14:paraId="6D24EB03"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w:t>
            </w:r>
            <w:proofErr w:type="gramStart"/>
            <w:r>
              <w:rPr>
                <w:color w:val="000000"/>
                <w:sz w:val="24"/>
                <w:szCs w:val="24"/>
                <w:vertAlign w:val="superscript"/>
              </w:rPr>
              <w:t xml:space="preserve">подпись)   </w:t>
            </w:r>
            <w:proofErr w:type="gramEnd"/>
            <w:r>
              <w:rPr>
                <w:color w:val="000000"/>
                <w:sz w:val="24"/>
                <w:szCs w:val="24"/>
                <w:vertAlign w:val="superscript"/>
              </w:rPr>
              <w:t xml:space="preserve">                 (Ф.И.О.)                                     </w:t>
            </w:r>
          </w:p>
        </w:tc>
      </w:tr>
    </w:tbl>
    <w:p w14:paraId="33523DFB"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75209BE6"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7F09BEF6"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33EFDFAD"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464B084"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5D4620F"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FC2DCCC"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19D67FC"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EAAFB5A"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0796623"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C5040A0"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DCC3A54"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EE67A44"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AED3CB3"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A3E6922"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754097C"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DFC7C24"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A333D5C"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lastRenderedPageBreak/>
        <w:t xml:space="preserve">Приложение № 2 </w:t>
      </w:r>
    </w:p>
    <w:p w14:paraId="3AC5A274" w14:textId="77777777" w:rsidR="00EF080A" w:rsidRDefault="00EF26C6">
      <w:pPr>
        <w:pStyle w:val="ConsNormal"/>
        <w:keepNext/>
        <w:keepLines/>
        <w:widowControl/>
        <w:spacing w:line="276" w:lineRule="auto"/>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договору поставки </w:t>
      </w:r>
    </w:p>
    <w:p w14:paraId="4AF6002D"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______________________</w:t>
      </w:r>
    </w:p>
    <w:p w14:paraId="5A71957D" w14:textId="77777777" w:rsidR="00EF080A" w:rsidRDefault="00EF26C6">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w:t>
      </w:r>
      <w:proofErr w:type="gramStart"/>
      <w:r>
        <w:rPr>
          <w:sz w:val="24"/>
          <w:szCs w:val="24"/>
        </w:rPr>
        <w:t>_»_</w:t>
      </w:r>
      <w:proofErr w:type="gramEnd"/>
      <w:r>
        <w:rPr>
          <w:sz w:val="24"/>
          <w:szCs w:val="24"/>
        </w:rPr>
        <w:t>________202___ г.</w:t>
      </w:r>
    </w:p>
    <w:p w14:paraId="5280BFC4" w14:textId="77777777" w:rsidR="00EF080A" w:rsidRDefault="00EF080A">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14:paraId="30499680" w14:textId="77777777" w:rsidR="00EF080A" w:rsidRDefault="00EF080A">
      <w:pPr>
        <w:pStyle w:val="1b"/>
        <w:jc w:val="right"/>
        <w:rPr>
          <w:sz w:val="24"/>
          <w:szCs w:val="24"/>
        </w:rPr>
      </w:pPr>
    </w:p>
    <w:p w14:paraId="121F6D3E" w14:textId="77777777" w:rsidR="00EF080A" w:rsidRDefault="00EF26C6">
      <w:pPr>
        <w:pStyle w:val="1b"/>
        <w:jc w:val="center"/>
        <w:rPr>
          <w:sz w:val="24"/>
          <w:szCs w:val="24"/>
        </w:rPr>
      </w:pPr>
      <w:r>
        <w:rPr>
          <w:sz w:val="24"/>
          <w:szCs w:val="24"/>
        </w:rPr>
        <w:t>Технические требования к поставляемому Товару</w:t>
      </w:r>
    </w:p>
    <w:p w14:paraId="5AAE949A" w14:textId="77777777" w:rsidR="00EF080A" w:rsidRDefault="00EF080A">
      <w:pPr>
        <w:pStyle w:val="1b"/>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EF080A" w14:paraId="738689C2" w14:textId="77777777">
        <w:tc>
          <w:tcPr>
            <w:tcW w:w="959" w:type="dxa"/>
            <w:noWrap/>
            <w:vAlign w:val="center"/>
          </w:tcPr>
          <w:p w14:paraId="7687B0CF" w14:textId="77777777" w:rsidR="00EF080A" w:rsidRDefault="00EF26C6">
            <w:pPr>
              <w:pStyle w:val="1b"/>
              <w:ind w:firstLine="0"/>
              <w:jc w:val="center"/>
              <w:rPr>
                <w:sz w:val="24"/>
                <w:szCs w:val="24"/>
              </w:rPr>
            </w:pPr>
            <w:r>
              <w:rPr>
                <w:sz w:val="24"/>
                <w:szCs w:val="24"/>
              </w:rPr>
              <w:t>№ п/п</w:t>
            </w:r>
          </w:p>
        </w:tc>
        <w:tc>
          <w:tcPr>
            <w:tcW w:w="4681" w:type="dxa"/>
            <w:noWrap/>
            <w:vAlign w:val="center"/>
          </w:tcPr>
          <w:p w14:paraId="4E96DF5F" w14:textId="77777777" w:rsidR="00EF080A" w:rsidRDefault="00EF26C6">
            <w:pPr>
              <w:pStyle w:val="1b"/>
              <w:ind w:firstLine="0"/>
              <w:jc w:val="center"/>
              <w:rPr>
                <w:sz w:val="24"/>
                <w:szCs w:val="24"/>
              </w:rPr>
            </w:pPr>
            <w:r>
              <w:rPr>
                <w:sz w:val="24"/>
                <w:szCs w:val="24"/>
              </w:rPr>
              <w:t>Характеристики</w:t>
            </w:r>
          </w:p>
        </w:tc>
        <w:tc>
          <w:tcPr>
            <w:tcW w:w="4217" w:type="dxa"/>
            <w:noWrap/>
            <w:vAlign w:val="center"/>
          </w:tcPr>
          <w:p w14:paraId="0D042831" w14:textId="77777777" w:rsidR="00EF080A" w:rsidRDefault="00EF26C6">
            <w:pPr>
              <w:pStyle w:val="1b"/>
              <w:ind w:firstLine="0"/>
              <w:jc w:val="center"/>
              <w:rPr>
                <w:sz w:val="24"/>
                <w:szCs w:val="24"/>
              </w:rPr>
            </w:pPr>
            <w:r>
              <w:rPr>
                <w:sz w:val="24"/>
                <w:szCs w:val="24"/>
              </w:rPr>
              <w:t xml:space="preserve">Значение </w:t>
            </w:r>
          </w:p>
        </w:tc>
      </w:tr>
      <w:tr w:rsidR="00EF080A" w14:paraId="6F4FAED7" w14:textId="77777777">
        <w:tc>
          <w:tcPr>
            <w:tcW w:w="959" w:type="dxa"/>
            <w:noWrap/>
            <w:vAlign w:val="center"/>
          </w:tcPr>
          <w:p w14:paraId="0B5FCCE5" w14:textId="77777777" w:rsidR="00EF080A" w:rsidRDefault="00EF26C6">
            <w:pPr>
              <w:pStyle w:val="1b"/>
              <w:ind w:firstLine="0"/>
              <w:jc w:val="center"/>
              <w:rPr>
                <w:sz w:val="24"/>
                <w:szCs w:val="24"/>
              </w:rPr>
            </w:pPr>
            <w:r>
              <w:rPr>
                <w:sz w:val="24"/>
                <w:szCs w:val="24"/>
              </w:rPr>
              <w:t>1</w:t>
            </w:r>
          </w:p>
        </w:tc>
        <w:tc>
          <w:tcPr>
            <w:tcW w:w="4681" w:type="dxa"/>
            <w:noWrap/>
            <w:vAlign w:val="center"/>
          </w:tcPr>
          <w:p w14:paraId="75441294" w14:textId="77777777" w:rsidR="00EF080A" w:rsidRDefault="00EF26C6">
            <w:pPr>
              <w:pStyle w:val="1b"/>
              <w:ind w:firstLine="0"/>
              <w:rPr>
                <w:sz w:val="24"/>
                <w:szCs w:val="24"/>
              </w:rPr>
            </w:pPr>
            <w:r>
              <w:rPr>
                <w:sz w:val="24"/>
                <w:szCs w:val="24"/>
              </w:rPr>
              <w:t>Высота терминального камня, м</w:t>
            </w:r>
          </w:p>
        </w:tc>
        <w:tc>
          <w:tcPr>
            <w:tcW w:w="4217" w:type="dxa"/>
            <w:noWrap/>
            <w:vAlign w:val="center"/>
          </w:tcPr>
          <w:p w14:paraId="4F89AA1B" w14:textId="77777777" w:rsidR="00EF080A" w:rsidRDefault="00EF080A">
            <w:pPr>
              <w:pStyle w:val="1b"/>
              <w:rPr>
                <w:sz w:val="24"/>
                <w:szCs w:val="24"/>
              </w:rPr>
            </w:pPr>
          </w:p>
        </w:tc>
      </w:tr>
      <w:tr w:rsidR="00EF080A" w14:paraId="3D6D8E6D" w14:textId="77777777">
        <w:tc>
          <w:tcPr>
            <w:tcW w:w="959" w:type="dxa"/>
            <w:noWrap/>
          </w:tcPr>
          <w:p w14:paraId="5EF3508F" w14:textId="77777777" w:rsidR="00EF080A" w:rsidRDefault="00EF26C6">
            <w:pPr>
              <w:pStyle w:val="1b"/>
              <w:ind w:firstLine="0"/>
              <w:jc w:val="center"/>
              <w:rPr>
                <w:sz w:val="24"/>
                <w:szCs w:val="24"/>
              </w:rPr>
            </w:pPr>
            <w:r>
              <w:rPr>
                <w:sz w:val="24"/>
                <w:szCs w:val="24"/>
              </w:rPr>
              <w:t>2</w:t>
            </w:r>
          </w:p>
        </w:tc>
        <w:tc>
          <w:tcPr>
            <w:tcW w:w="4681" w:type="dxa"/>
            <w:noWrap/>
          </w:tcPr>
          <w:p w14:paraId="376671DD" w14:textId="77777777" w:rsidR="00EF080A" w:rsidRDefault="00EF26C6">
            <w:pPr>
              <w:pStyle w:val="1b"/>
              <w:ind w:firstLine="0"/>
              <w:rPr>
                <w:sz w:val="24"/>
                <w:szCs w:val="24"/>
              </w:rPr>
            </w:pPr>
            <w:r>
              <w:rPr>
                <w:sz w:val="24"/>
                <w:szCs w:val="24"/>
              </w:rPr>
              <w:t>Класс бетона по прочности на сжатие, МПа</w:t>
            </w:r>
          </w:p>
        </w:tc>
        <w:tc>
          <w:tcPr>
            <w:tcW w:w="4217" w:type="dxa"/>
            <w:noWrap/>
          </w:tcPr>
          <w:p w14:paraId="702B050C" w14:textId="77777777" w:rsidR="00EF080A" w:rsidRDefault="00EF080A">
            <w:pPr>
              <w:pStyle w:val="1b"/>
              <w:rPr>
                <w:sz w:val="24"/>
                <w:szCs w:val="24"/>
              </w:rPr>
            </w:pPr>
          </w:p>
        </w:tc>
      </w:tr>
      <w:tr w:rsidR="00EF080A" w14:paraId="239940EE" w14:textId="77777777">
        <w:tc>
          <w:tcPr>
            <w:tcW w:w="959" w:type="dxa"/>
            <w:noWrap/>
          </w:tcPr>
          <w:p w14:paraId="2EFDC92F" w14:textId="77777777" w:rsidR="00EF080A" w:rsidRDefault="00EF26C6">
            <w:pPr>
              <w:pStyle w:val="1b"/>
              <w:ind w:firstLine="0"/>
              <w:jc w:val="center"/>
              <w:rPr>
                <w:sz w:val="24"/>
                <w:szCs w:val="24"/>
              </w:rPr>
            </w:pPr>
            <w:r>
              <w:rPr>
                <w:sz w:val="24"/>
                <w:szCs w:val="24"/>
              </w:rPr>
              <w:t>3</w:t>
            </w:r>
          </w:p>
        </w:tc>
        <w:tc>
          <w:tcPr>
            <w:tcW w:w="4681" w:type="dxa"/>
            <w:noWrap/>
          </w:tcPr>
          <w:p w14:paraId="591BE4E4" w14:textId="77777777" w:rsidR="00EF080A" w:rsidRDefault="00EF26C6">
            <w:pPr>
              <w:pStyle w:val="1b"/>
              <w:ind w:firstLine="0"/>
              <w:rPr>
                <w:sz w:val="24"/>
                <w:szCs w:val="24"/>
              </w:rPr>
            </w:pPr>
            <w:r>
              <w:rPr>
                <w:color w:val="222222"/>
                <w:sz w:val="24"/>
                <w:szCs w:val="24"/>
              </w:rPr>
              <w:t>Класс бетона по прочности на растяжение при изгибе, Мпа</w:t>
            </w:r>
          </w:p>
        </w:tc>
        <w:tc>
          <w:tcPr>
            <w:tcW w:w="4217" w:type="dxa"/>
            <w:noWrap/>
          </w:tcPr>
          <w:p w14:paraId="1E28F059" w14:textId="77777777" w:rsidR="00EF080A" w:rsidRDefault="00EF080A">
            <w:pPr>
              <w:pStyle w:val="1b"/>
              <w:rPr>
                <w:sz w:val="24"/>
                <w:szCs w:val="24"/>
              </w:rPr>
            </w:pPr>
          </w:p>
        </w:tc>
      </w:tr>
      <w:tr w:rsidR="00EF080A" w14:paraId="55BEB5C0" w14:textId="77777777">
        <w:tc>
          <w:tcPr>
            <w:tcW w:w="959" w:type="dxa"/>
            <w:noWrap/>
          </w:tcPr>
          <w:p w14:paraId="495C9F96" w14:textId="77777777" w:rsidR="00EF080A" w:rsidRDefault="00EF26C6">
            <w:pPr>
              <w:pStyle w:val="1b"/>
              <w:ind w:firstLine="0"/>
              <w:jc w:val="center"/>
              <w:rPr>
                <w:sz w:val="24"/>
                <w:szCs w:val="24"/>
              </w:rPr>
            </w:pPr>
            <w:r>
              <w:rPr>
                <w:sz w:val="24"/>
                <w:szCs w:val="24"/>
              </w:rPr>
              <w:t>4</w:t>
            </w:r>
          </w:p>
        </w:tc>
        <w:tc>
          <w:tcPr>
            <w:tcW w:w="4681" w:type="dxa"/>
            <w:noWrap/>
          </w:tcPr>
          <w:p w14:paraId="01630F05" w14:textId="77777777" w:rsidR="00EF080A" w:rsidRDefault="00EF26C6">
            <w:pPr>
              <w:pStyle w:val="1b"/>
              <w:ind w:firstLine="0"/>
              <w:rPr>
                <w:color w:val="222222"/>
                <w:sz w:val="24"/>
                <w:szCs w:val="24"/>
              </w:rPr>
            </w:pPr>
            <w:r>
              <w:rPr>
                <w:color w:val="222222"/>
                <w:sz w:val="24"/>
                <w:szCs w:val="24"/>
              </w:rPr>
              <w:t>Морозостойкость, циклов</w:t>
            </w:r>
          </w:p>
        </w:tc>
        <w:tc>
          <w:tcPr>
            <w:tcW w:w="4217" w:type="dxa"/>
            <w:noWrap/>
          </w:tcPr>
          <w:p w14:paraId="5043D7E8" w14:textId="77777777" w:rsidR="00EF080A" w:rsidRDefault="00EF080A">
            <w:pPr>
              <w:pStyle w:val="1b"/>
              <w:rPr>
                <w:sz w:val="24"/>
                <w:szCs w:val="24"/>
              </w:rPr>
            </w:pPr>
          </w:p>
        </w:tc>
      </w:tr>
      <w:tr w:rsidR="00EF080A" w14:paraId="473AFD6D" w14:textId="77777777">
        <w:tc>
          <w:tcPr>
            <w:tcW w:w="959" w:type="dxa"/>
            <w:noWrap/>
          </w:tcPr>
          <w:p w14:paraId="104F5D38" w14:textId="77777777" w:rsidR="00EF080A" w:rsidRDefault="00EF26C6">
            <w:pPr>
              <w:pStyle w:val="1b"/>
              <w:ind w:firstLine="0"/>
              <w:jc w:val="center"/>
              <w:rPr>
                <w:sz w:val="24"/>
                <w:szCs w:val="24"/>
              </w:rPr>
            </w:pPr>
            <w:r>
              <w:rPr>
                <w:sz w:val="24"/>
                <w:szCs w:val="24"/>
              </w:rPr>
              <w:t>5</w:t>
            </w:r>
          </w:p>
        </w:tc>
        <w:tc>
          <w:tcPr>
            <w:tcW w:w="4681" w:type="dxa"/>
            <w:noWrap/>
          </w:tcPr>
          <w:p w14:paraId="4FB7F859" w14:textId="77777777" w:rsidR="00EF080A" w:rsidRDefault="00EF26C6">
            <w:pPr>
              <w:pStyle w:val="1b"/>
              <w:ind w:firstLine="0"/>
              <w:rPr>
                <w:sz w:val="24"/>
                <w:szCs w:val="24"/>
              </w:rPr>
            </w:pPr>
            <w:proofErr w:type="spellStart"/>
            <w:proofErr w:type="gramStart"/>
            <w:r>
              <w:rPr>
                <w:sz w:val="24"/>
                <w:szCs w:val="24"/>
              </w:rPr>
              <w:t>Истираемость</w:t>
            </w:r>
            <w:proofErr w:type="spellEnd"/>
            <w:r>
              <w:rPr>
                <w:sz w:val="24"/>
                <w:szCs w:val="24"/>
              </w:rPr>
              <w:t>,  г</w:t>
            </w:r>
            <w:proofErr w:type="gramEnd"/>
            <w:r>
              <w:rPr>
                <w:sz w:val="24"/>
                <w:szCs w:val="24"/>
              </w:rPr>
              <w:t>/см. кв.</w:t>
            </w:r>
          </w:p>
        </w:tc>
        <w:tc>
          <w:tcPr>
            <w:tcW w:w="4217" w:type="dxa"/>
            <w:noWrap/>
          </w:tcPr>
          <w:p w14:paraId="5FBF415A" w14:textId="77777777" w:rsidR="00EF080A" w:rsidRDefault="00EF080A">
            <w:pPr>
              <w:pStyle w:val="1b"/>
              <w:rPr>
                <w:sz w:val="24"/>
                <w:szCs w:val="24"/>
              </w:rPr>
            </w:pPr>
          </w:p>
        </w:tc>
      </w:tr>
      <w:tr w:rsidR="00EF080A" w14:paraId="78004D40" w14:textId="77777777">
        <w:tc>
          <w:tcPr>
            <w:tcW w:w="959" w:type="dxa"/>
            <w:noWrap/>
          </w:tcPr>
          <w:p w14:paraId="3D190F5F" w14:textId="77777777" w:rsidR="00EF080A" w:rsidRDefault="00EF26C6">
            <w:pPr>
              <w:pStyle w:val="1b"/>
              <w:ind w:firstLine="0"/>
              <w:jc w:val="center"/>
              <w:rPr>
                <w:sz w:val="24"/>
                <w:szCs w:val="24"/>
              </w:rPr>
            </w:pPr>
            <w:r>
              <w:rPr>
                <w:sz w:val="24"/>
                <w:szCs w:val="24"/>
              </w:rPr>
              <w:t>6</w:t>
            </w:r>
          </w:p>
        </w:tc>
        <w:tc>
          <w:tcPr>
            <w:tcW w:w="4681" w:type="dxa"/>
            <w:noWrap/>
          </w:tcPr>
          <w:p w14:paraId="056F8203" w14:textId="77777777" w:rsidR="00EF080A" w:rsidRDefault="00EF26C6">
            <w:pPr>
              <w:pStyle w:val="1b"/>
              <w:ind w:firstLine="0"/>
              <w:rPr>
                <w:sz w:val="24"/>
                <w:szCs w:val="24"/>
              </w:rPr>
            </w:pPr>
            <w:proofErr w:type="spellStart"/>
            <w:r>
              <w:rPr>
                <w:sz w:val="24"/>
                <w:szCs w:val="24"/>
              </w:rPr>
              <w:t>Водопоглощение</w:t>
            </w:r>
            <w:proofErr w:type="spellEnd"/>
            <w:r>
              <w:rPr>
                <w:sz w:val="24"/>
                <w:szCs w:val="24"/>
              </w:rPr>
              <w:t>, % по массе</w:t>
            </w:r>
          </w:p>
        </w:tc>
        <w:tc>
          <w:tcPr>
            <w:tcW w:w="4217" w:type="dxa"/>
            <w:noWrap/>
          </w:tcPr>
          <w:p w14:paraId="21DB600B" w14:textId="77777777" w:rsidR="00EF080A" w:rsidRDefault="00EF080A">
            <w:pPr>
              <w:pStyle w:val="1b"/>
              <w:rPr>
                <w:sz w:val="24"/>
                <w:szCs w:val="24"/>
              </w:rPr>
            </w:pPr>
          </w:p>
        </w:tc>
      </w:tr>
      <w:tr w:rsidR="00EF080A" w14:paraId="25ADD6AE" w14:textId="77777777">
        <w:tc>
          <w:tcPr>
            <w:tcW w:w="959" w:type="dxa"/>
            <w:noWrap/>
          </w:tcPr>
          <w:p w14:paraId="3EA0867D" w14:textId="77777777" w:rsidR="00EF080A" w:rsidRDefault="00EF26C6">
            <w:pPr>
              <w:pStyle w:val="1b"/>
              <w:ind w:firstLine="0"/>
              <w:jc w:val="center"/>
              <w:rPr>
                <w:sz w:val="24"/>
                <w:szCs w:val="24"/>
              </w:rPr>
            </w:pPr>
            <w:r>
              <w:rPr>
                <w:sz w:val="24"/>
                <w:szCs w:val="24"/>
              </w:rPr>
              <w:t>7</w:t>
            </w:r>
          </w:p>
        </w:tc>
        <w:tc>
          <w:tcPr>
            <w:tcW w:w="4681" w:type="dxa"/>
            <w:noWrap/>
          </w:tcPr>
          <w:p w14:paraId="2F54352A" w14:textId="77777777" w:rsidR="00EF080A" w:rsidRDefault="00EF26C6">
            <w:pPr>
              <w:pStyle w:val="1b"/>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noWrap/>
          </w:tcPr>
          <w:p w14:paraId="4C88583C" w14:textId="77777777" w:rsidR="00EF080A" w:rsidRDefault="00EF080A">
            <w:pPr>
              <w:pStyle w:val="1b"/>
              <w:rPr>
                <w:sz w:val="24"/>
                <w:szCs w:val="24"/>
              </w:rPr>
            </w:pPr>
          </w:p>
        </w:tc>
      </w:tr>
      <w:tr w:rsidR="00EF080A" w14:paraId="4EB47C75" w14:textId="77777777">
        <w:tc>
          <w:tcPr>
            <w:tcW w:w="959" w:type="dxa"/>
            <w:noWrap/>
          </w:tcPr>
          <w:p w14:paraId="1911A5BC" w14:textId="77777777" w:rsidR="00EF080A" w:rsidRDefault="00EF26C6">
            <w:pPr>
              <w:pStyle w:val="1b"/>
              <w:ind w:firstLine="0"/>
              <w:jc w:val="center"/>
              <w:rPr>
                <w:sz w:val="24"/>
                <w:szCs w:val="24"/>
              </w:rPr>
            </w:pPr>
            <w:r>
              <w:rPr>
                <w:sz w:val="24"/>
                <w:szCs w:val="24"/>
              </w:rPr>
              <w:t>8</w:t>
            </w:r>
          </w:p>
        </w:tc>
        <w:tc>
          <w:tcPr>
            <w:tcW w:w="4681" w:type="dxa"/>
            <w:noWrap/>
          </w:tcPr>
          <w:p w14:paraId="550FCC93" w14:textId="77777777" w:rsidR="00EF080A" w:rsidRDefault="00EF26C6">
            <w:pPr>
              <w:pStyle w:val="1b"/>
              <w:ind w:firstLine="0"/>
              <w:rPr>
                <w:sz w:val="24"/>
                <w:szCs w:val="24"/>
              </w:rPr>
            </w:pPr>
            <w:r>
              <w:rPr>
                <w:sz w:val="24"/>
                <w:szCs w:val="24"/>
              </w:rPr>
              <w:t>Соответствие ГОСТ</w:t>
            </w:r>
          </w:p>
        </w:tc>
        <w:tc>
          <w:tcPr>
            <w:tcW w:w="4217" w:type="dxa"/>
            <w:noWrap/>
          </w:tcPr>
          <w:p w14:paraId="5A2814D8" w14:textId="77777777" w:rsidR="00EF080A" w:rsidRDefault="00EF080A">
            <w:pPr>
              <w:pStyle w:val="1b"/>
              <w:rPr>
                <w:sz w:val="24"/>
                <w:szCs w:val="24"/>
              </w:rPr>
            </w:pPr>
          </w:p>
        </w:tc>
      </w:tr>
    </w:tbl>
    <w:p w14:paraId="7D17741C" w14:textId="77777777" w:rsidR="00EF080A" w:rsidRDefault="00EF080A">
      <w:pPr>
        <w:pStyle w:val="1b"/>
        <w:widowControl w:val="0"/>
        <w:ind w:firstLine="426"/>
        <w:rPr>
          <w:sz w:val="24"/>
          <w:szCs w:val="24"/>
        </w:rPr>
      </w:pPr>
    </w:p>
    <w:p w14:paraId="07CE4DB0" w14:textId="77777777" w:rsidR="00EF080A" w:rsidRDefault="00EF080A">
      <w:pPr>
        <w:pStyle w:val="1b"/>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F080A" w14:paraId="64C60665"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108701A0" w14:textId="77777777" w:rsidR="00EF080A" w:rsidRDefault="00EF26C6">
            <w:pPr>
              <w:pStyle w:val="1b"/>
              <w:rPr>
                <w:sz w:val="24"/>
                <w:szCs w:val="24"/>
              </w:rPr>
            </w:pPr>
            <w:r>
              <w:rPr>
                <w:sz w:val="24"/>
                <w:szCs w:val="24"/>
              </w:rPr>
              <w:t>Покупатель:</w:t>
            </w:r>
          </w:p>
          <w:p w14:paraId="265622CE" w14:textId="77777777" w:rsidR="00EF080A" w:rsidRDefault="00EF080A">
            <w:pPr>
              <w:pStyle w:val="1b"/>
              <w:rPr>
                <w:sz w:val="24"/>
                <w:szCs w:val="24"/>
              </w:rPr>
            </w:pPr>
          </w:p>
          <w:p w14:paraId="5181FDD8" w14:textId="77777777" w:rsidR="00EF080A" w:rsidRDefault="00EF26C6">
            <w:pPr>
              <w:pStyle w:val="1b"/>
              <w:rPr>
                <w:sz w:val="24"/>
                <w:szCs w:val="24"/>
              </w:rPr>
            </w:pPr>
            <w:r>
              <w:rPr>
                <w:sz w:val="24"/>
                <w:szCs w:val="24"/>
              </w:rPr>
              <w:t>________    ______________</w:t>
            </w:r>
          </w:p>
          <w:p w14:paraId="02F42C7A" w14:textId="77777777" w:rsidR="00EF080A" w:rsidRDefault="00EF26C6">
            <w:pPr>
              <w:pStyle w:val="1b"/>
              <w:rPr>
                <w:sz w:val="24"/>
                <w:szCs w:val="24"/>
                <w:vertAlign w:val="superscript"/>
              </w:rPr>
            </w:pPr>
            <w:r>
              <w:rPr>
                <w:sz w:val="24"/>
                <w:szCs w:val="24"/>
                <w:vertAlign w:val="superscript"/>
              </w:rPr>
              <w:t>(</w:t>
            </w:r>
            <w:proofErr w:type="gramStart"/>
            <w:r>
              <w:rPr>
                <w:sz w:val="24"/>
                <w:szCs w:val="24"/>
                <w:vertAlign w:val="superscript"/>
              </w:rPr>
              <w:t xml:space="preserve">подпись)   </w:t>
            </w:r>
            <w:proofErr w:type="gramEnd"/>
            <w:r>
              <w:rPr>
                <w:sz w:val="24"/>
                <w:szCs w:val="24"/>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6C5AF219" w14:textId="77777777" w:rsidR="00EF080A" w:rsidRDefault="00EF26C6">
            <w:pPr>
              <w:pStyle w:val="1b"/>
              <w:rPr>
                <w:sz w:val="24"/>
                <w:szCs w:val="24"/>
              </w:rPr>
            </w:pPr>
            <w:r>
              <w:rPr>
                <w:sz w:val="24"/>
                <w:szCs w:val="24"/>
              </w:rPr>
              <w:t>Поставщик:</w:t>
            </w:r>
          </w:p>
          <w:p w14:paraId="7806A89C" w14:textId="77777777" w:rsidR="00EF080A" w:rsidRDefault="00EF080A">
            <w:pPr>
              <w:pStyle w:val="1b"/>
              <w:rPr>
                <w:sz w:val="24"/>
                <w:szCs w:val="24"/>
              </w:rPr>
            </w:pPr>
          </w:p>
          <w:p w14:paraId="327F5F6F" w14:textId="77777777" w:rsidR="00EF080A" w:rsidRDefault="00EF26C6">
            <w:pPr>
              <w:pStyle w:val="1b"/>
              <w:rPr>
                <w:sz w:val="24"/>
                <w:szCs w:val="24"/>
              </w:rPr>
            </w:pPr>
            <w:r>
              <w:rPr>
                <w:sz w:val="24"/>
                <w:szCs w:val="24"/>
              </w:rPr>
              <w:t>________    ______________</w:t>
            </w:r>
          </w:p>
          <w:p w14:paraId="5B7CFB6A" w14:textId="77777777" w:rsidR="00EF080A" w:rsidRDefault="00EF26C6">
            <w:pPr>
              <w:pStyle w:val="1b"/>
              <w:rPr>
                <w:sz w:val="24"/>
                <w:szCs w:val="24"/>
              </w:rPr>
            </w:pPr>
            <w:r>
              <w:rPr>
                <w:sz w:val="24"/>
                <w:szCs w:val="24"/>
                <w:vertAlign w:val="superscript"/>
              </w:rPr>
              <w:t>(</w:t>
            </w:r>
            <w:proofErr w:type="gramStart"/>
            <w:r>
              <w:rPr>
                <w:sz w:val="24"/>
                <w:szCs w:val="24"/>
                <w:vertAlign w:val="superscript"/>
              </w:rPr>
              <w:t xml:space="preserve">подпись)   </w:t>
            </w:r>
            <w:proofErr w:type="gramEnd"/>
            <w:r>
              <w:rPr>
                <w:sz w:val="24"/>
                <w:szCs w:val="24"/>
                <w:vertAlign w:val="superscript"/>
              </w:rPr>
              <w:t xml:space="preserve">                 (Ф.И.О.)                                     </w:t>
            </w:r>
          </w:p>
        </w:tc>
      </w:tr>
    </w:tbl>
    <w:p w14:paraId="1BF03852" w14:textId="77777777" w:rsidR="00EF080A" w:rsidRDefault="00EF080A">
      <w:pPr>
        <w:pStyle w:val="1b"/>
        <w:ind w:firstLine="567"/>
        <w:jc w:val="right"/>
        <w:rPr>
          <w:sz w:val="24"/>
          <w:szCs w:val="24"/>
        </w:rPr>
      </w:pPr>
    </w:p>
    <w:p w14:paraId="69AD5D48" w14:textId="77777777" w:rsidR="00EF080A" w:rsidRDefault="00EF080A">
      <w:pPr>
        <w:pStyle w:val="1b"/>
        <w:ind w:firstLine="567"/>
        <w:jc w:val="right"/>
        <w:rPr>
          <w:sz w:val="24"/>
          <w:szCs w:val="24"/>
        </w:rPr>
      </w:pPr>
    </w:p>
    <w:p w14:paraId="3AE0758A" w14:textId="77777777" w:rsidR="00EF080A" w:rsidRDefault="00EF080A">
      <w:pPr>
        <w:pStyle w:val="1b"/>
        <w:ind w:firstLine="567"/>
        <w:jc w:val="right"/>
        <w:rPr>
          <w:sz w:val="24"/>
          <w:szCs w:val="24"/>
        </w:rPr>
      </w:pPr>
    </w:p>
    <w:p w14:paraId="14DFD107" w14:textId="77777777" w:rsidR="00B8074C" w:rsidRDefault="00B8074C">
      <w:pPr>
        <w:pStyle w:val="ConsNormal"/>
        <w:keepNext/>
        <w:keepLines/>
        <w:widowControl/>
        <w:spacing w:line="276" w:lineRule="auto"/>
        <w:ind w:firstLine="0"/>
        <w:jc w:val="right"/>
        <w:rPr>
          <w:rFonts w:ascii="Times New Roman" w:hAnsi="Times New Roman" w:cs="Times New Roman"/>
          <w:sz w:val="24"/>
          <w:szCs w:val="24"/>
        </w:rPr>
      </w:pPr>
    </w:p>
    <w:p w14:paraId="5009F591" w14:textId="526C03EF"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14:paraId="291E8BA0"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14:paraId="13DF4BB3"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14:paraId="7867CBF2"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________202___ г.</w:t>
      </w:r>
    </w:p>
    <w:p w14:paraId="4107EC6A" w14:textId="77777777" w:rsidR="00EF080A" w:rsidRDefault="00EF080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14:paraId="68056EC1" w14:textId="424C8148" w:rsidR="00EF080A" w:rsidRPr="008B6DA1" w:rsidRDefault="008B6DA1" w:rsidP="008B6DA1">
      <w:pPr>
        <w:pStyle w:val="ConsNormal"/>
        <w:keepNext/>
        <w:keepLines/>
        <w:widowControl/>
        <w:ind w:firstLine="0"/>
        <w:jc w:val="center"/>
        <w:rPr>
          <w:rFonts w:ascii="Times New Roman" w:hAnsi="Times New Roman"/>
          <w:sz w:val="24"/>
          <w:szCs w:val="24"/>
        </w:rPr>
      </w:pPr>
      <w:bookmarkStart w:id="26" w:name="_GoBack"/>
      <w:r w:rsidRPr="008B6DA1">
        <w:rPr>
          <w:rFonts w:ascii="Times New Roman" w:hAnsi="Times New Roman"/>
          <w:sz w:val="24"/>
          <w:szCs w:val="24"/>
        </w:rPr>
        <w:t>Порядок организации электронного документооборота</w:t>
      </w:r>
    </w:p>
    <w:bookmarkEnd w:id="26"/>
    <w:p w14:paraId="47D96B8D" w14:textId="77777777" w:rsidR="008B6DA1" w:rsidRDefault="008B6DA1">
      <w:pPr>
        <w:pStyle w:val="ConsNormal"/>
        <w:keepNext/>
        <w:keepLines/>
        <w:widowControl/>
        <w:ind w:firstLine="0"/>
        <w:jc w:val="right"/>
        <w:rPr>
          <w:rFonts w:ascii="Times New Roman" w:hAnsi="Times New Roman"/>
          <w:sz w:val="28"/>
          <w:szCs w:val="28"/>
        </w:rPr>
      </w:pPr>
    </w:p>
    <w:p w14:paraId="3376D08F" w14:textId="77777777" w:rsidR="00EF080A" w:rsidRDefault="00EF26C6">
      <w:pPr>
        <w:pStyle w:val="affb"/>
        <w:keepNext/>
        <w:keepLines/>
        <w:numPr>
          <w:ilvl w:val="0"/>
          <w:numId w:val="29"/>
        </w:numPr>
        <w:spacing w:line="240" w:lineRule="atLeast"/>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702BCDBF" w14:textId="77777777" w:rsidR="00EF080A" w:rsidRDefault="00EF26C6">
      <w:pPr>
        <w:keepNext/>
        <w:keepLines/>
        <w:numPr>
          <w:ilvl w:val="0"/>
          <w:numId w:val="29"/>
        </w:numPr>
        <w:spacing w:line="240" w:lineRule="atLeast"/>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c"/>
          <w:lang w:val="en-US"/>
        </w:rPr>
        <w:t>https</w:t>
      </w:r>
      <w:r>
        <w:rPr>
          <w:rStyle w:val="ac"/>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14:paraId="5B810362" w14:textId="77777777" w:rsidR="00EF080A" w:rsidRDefault="00EF26C6">
      <w:pPr>
        <w:pStyle w:val="affb"/>
        <w:numPr>
          <w:ilvl w:val="0"/>
          <w:numId w:val="29"/>
        </w:numPr>
        <w:tabs>
          <w:tab w:val="clear" w:pos="720"/>
          <w:tab w:val="left" w:pos="142"/>
        </w:tabs>
        <w:spacing w:line="240" w:lineRule="atLeast"/>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14:paraId="7F6BAF1F" w14:textId="77777777" w:rsidR="00EF080A" w:rsidRDefault="00EF26C6">
      <w:pPr>
        <w:pStyle w:val="affb"/>
        <w:tabs>
          <w:tab w:val="left" w:pos="142"/>
        </w:tabs>
        <w:spacing w:line="240" w:lineRule="atLeast"/>
        <w:ind w:left="0" w:firstLine="709"/>
        <w:jc w:val="both"/>
      </w:pPr>
      <w:r>
        <w:t>- Универсальный передаточный документ (УПД);</w:t>
      </w:r>
    </w:p>
    <w:p w14:paraId="612A4760" w14:textId="77777777" w:rsidR="00EF080A" w:rsidRDefault="00EF26C6">
      <w:pPr>
        <w:pStyle w:val="affb"/>
        <w:tabs>
          <w:tab w:val="left" w:pos="142"/>
        </w:tabs>
        <w:spacing w:line="240" w:lineRule="atLeast"/>
        <w:ind w:left="0" w:firstLine="709"/>
        <w:jc w:val="both"/>
      </w:pPr>
      <w:r>
        <w:t>- Универсальный корректировочный документ (УКД);</w:t>
      </w:r>
    </w:p>
    <w:p w14:paraId="2E010551" w14:textId="77777777" w:rsidR="00EF080A" w:rsidRDefault="00EF26C6">
      <w:pPr>
        <w:pStyle w:val="affb"/>
        <w:tabs>
          <w:tab w:val="left" w:pos="142"/>
        </w:tabs>
        <w:spacing w:line="240" w:lineRule="atLeast"/>
        <w:ind w:left="0" w:firstLine="709"/>
        <w:jc w:val="both"/>
        <w:rPr>
          <w:color w:val="000000"/>
        </w:rPr>
      </w:pPr>
      <w:r>
        <w:t xml:space="preserve">- </w:t>
      </w:r>
      <w:r>
        <w:rPr>
          <w:color w:val="000000"/>
        </w:rPr>
        <w:t>Товарная накладная ТОРГ-12;</w:t>
      </w:r>
    </w:p>
    <w:p w14:paraId="7835CD4A" w14:textId="77777777" w:rsidR="00EF080A" w:rsidRDefault="00EF26C6">
      <w:pPr>
        <w:pStyle w:val="affb"/>
        <w:tabs>
          <w:tab w:val="left" w:pos="142"/>
        </w:tabs>
        <w:spacing w:line="240" w:lineRule="atLeast"/>
        <w:ind w:left="0" w:firstLine="709"/>
        <w:jc w:val="both"/>
      </w:pPr>
      <w:r>
        <w:t xml:space="preserve">- </w:t>
      </w:r>
      <w:r>
        <w:rPr>
          <w:color w:val="000000"/>
        </w:rPr>
        <w:t>Счет-фактура.</w:t>
      </w:r>
    </w:p>
    <w:p w14:paraId="43117A0E" w14:textId="77777777" w:rsidR="00EF080A" w:rsidRDefault="00EF26C6">
      <w:pPr>
        <w:pStyle w:val="affb"/>
        <w:spacing w:line="240" w:lineRule="atLeast"/>
        <w:ind w:left="0"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«ИнфПолФХЖ1»:</w:t>
      </w:r>
    </w:p>
    <w:p w14:paraId="108453C4" w14:textId="77777777" w:rsidR="00EF080A" w:rsidRDefault="00EF26C6">
      <w:pPr>
        <w:pStyle w:val="affb"/>
        <w:spacing w:line="240" w:lineRule="atLeast"/>
        <w:ind w:left="0"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14:paraId="3F8E302A" w14:textId="77777777" w:rsidR="00EF080A" w:rsidRDefault="00EF26C6">
      <w:pPr>
        <w:pStyle w:val="affb"/>
        <w:spacing w:line="240" w:lineRule="atLeast"/>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4CDA8A4F" w14:textId="77777777" w:rsidR="00EF080A" w:rsidRDefault="00EF26C6">
      <w:pPr>
        <w:pStyle w:val="affb"/>
        <w:spacing w:line="240" w:lineRule="atLeast"/>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14:paraId="4092823F" w14:textId="77777777" w:rsidR="00EF080A" w:rsidRDefault="00EF26C6">
      <w:pPr>
        <w:pStyle w:val="affb"/>
        <w:spacing w:line="240" w:lineRule="atLeast"/>
        <w:ind w:left="0"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14:paraId="4F9B8FF7" w14:textId="77777777" w:rsidR="00EF080A" w:rsidRDefault="00EF26C6">
      <w:pPr>
        <w:pStyle w:val="affb"/>
        <w:spacing w:line="240" w:lineRule="atLeast"/>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14:paraId="1DEED1D8" w14:textId="77777777" w:rsidR="00EF080A" w:rsidRDefault="00EF26C6">
      <w:pPr>
        <w:pStyle w:val="affb"/>
        <w:spacing w:line="240" w:lineRule="atLeast"/>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14:paraId="6DF52083" w14:textId="77777777" w:rsidR="00EF080A" w:rsidRDefault="00EF26C6">
      <w:pPr>
        <w:pStyle w:val="affb"/>
        <w:spacing w:line="240" w:lineRule="atLeast"/>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14:paraId="6FED21A5" w14:textId="77777777" w:rsidR="00EF080A" w:rsidRDefault="00EF26C6">
      <w:pPr>
        <w:pStyle w:val="affb"/>
        <w:spacing w:line="240" w:lineRule="atLeast"/>
        <w:ind w:left="0" w:firstLine="709"/>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r>
        <w:rPr>
          <w:lang w:val="en-US"/>
        </w:rPr>
        <w:t>pdf</w:t>
      </w:r>
      <w:proofErr w:type="gramStart"/>
      <w:r>
        <w:t>.</w:t>
      </w:r>
      <w:proofErr w:type="gramEnd"/>
      <w:r>
        <w:t xml:space="preserve"> и передаются только в комплекте с формализованными документами.</w:t>
      </w:r>
    </w:p>
    <w:p w14:paraId="7730B20C" w14:textId="77777777" w:rsidR="00EF080A" w:rsidRDefault="00EF26C6">
      <w:pPr>
        <w:pStyle w:val="affb"/>
        <w:numPr>
          <w:ilvl w:val="0"/>
          <w:numId w:val="29"/>
        </w:numPr>
        <w:tabs>
          <w:tab w:val="clear" w:pos="720"/>
        </w:tabs>
        <w:spacing w:line="240" w:lineRule="atLeast"/>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w:t>
      </w:r>
      <w:r>
        <w:lastRenderedPageBreak/>
        <w:t>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22B60FC" w14:textId="77777777" w:rsidR="00EF080A" w:rsidRDefault="00EF26C6">
      <w:pPr>
        <w:pStyle w:val="affb"/>
        <w:numPr>
          <w:ilvl w:val="0"/>
          <w:numId w:val="29"/>
        </w:numPr>
        <w:tabs>
          <w:tab w:val="clear" w:pos="720"/>
          <w:tab w:val="left" w:pos="709"/>
        </w:tabs>
        <w:spacing w:line="240" w:lineRule="atLeast"/>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534694D" w14:textId="77777777" w:rsidR="00EF080A" w:rsidRDefault="00EF26C6">
      <w:pPr>
        <w:pStyle w:val="affb"/>
        <w:numPr>
          <w:ilvl w:val="0"/>
          <w:numId w:val="29"/>
        </w:numPr>
        <w:tabs>
          <w:tab w:val="clear" w:pos="720"/>
          <w:tab w:val="left" w:pos="709"/>
        </w:tabs>
        <w:spacing w:line="240" w:lineRule="atLeast"/>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6B8B34B" w14:textId="77777777" w:rsidR="00EF080A" w:rsidRDefault="00EF26C6">
      <w:pPr>
        <w:pStyle w:val="affb"/>
        <w:numPr>
          <w:ilvl w:val="0"/>
          <w:numId w:val="29"/>
        </w:numPr>
        <w:tabs>
          <w:tab w:val="clear" w:pos="720"/>
          <w:tab w:val="left" w:pos="709"/>
        </w:tabs>
        <w:spacing w:line="240" w:lineRule="atLeast"/>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6C33C0F" w14:textId="77777777" w:rsidR="00EF080A" w:rsidRDefault="00EF26C6">
      <w:pPr>
        <w:pStyle w:val="affb"/>
        <w:numPr>
          <w:ilvl w:val="0"/>
          <w:numId w:val="29"/>
        </w:numPr>
        <w:tabs>
          <w:tab w:val="clear" w:pos="720"/>
          <w:tab w:val="left" w:pos="709"/>
        </w:tabs>
        <w:spacing w:line="240" w:lineRule="atLeast"/>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AE3D003" w14:textId="77777777" w:rsidR="00EF080A" w:rsidRDefault="00EF26C6">
      <w:pPr>
        <w:pStyle w:val="affb"/>
        <w:numPr>
          <w:ilvl w:val="0"/>
          <w:numId w:val="29"/>
        </w:numPr>
        <w:tabs>
          <w:tab w:val="clear" w:pos="720"/>
          <w:tab w:val="left" w:pos="709"/>
        </w:tabs>
        <w:spacing w:line="240" w:lineRule="atLeast"/>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14:paraId="00AFBE4A" w14:textId="77777777" w:rsidR="00EF080A" w:rsidRDefault="00EF080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14:paraId="7123BD06" w14:textId="77777777" w:rsidR="00EF080A" w:rsidRDefault="00EF080A">
      <w:pPr>
        <w:pStyle w:val="affb"/>
        <w:keepNext/>
        <w:keepLines/>
        <w:spacing w:line="276" w:lineRule="auto"/>
        <w:ind w:left="426"/>
        <w:jc w:val="both"/>
      </w:pPr>
    </w:p>
    <w:p w14:paraId="03178C77" w14:textId="77777777" w:rsidR="00EF080A" w:rsidRDefault="00EF080A">
      <w:pPr>
        <w:pStyle w:val="affb"/>
        <w:keepNext/>
        <w:keepLines/>
        <w:spacing w:line="276" w:lineRule="auto"/>
        <w:ind w:left="426"/>
        <w:jc w:val="both"/>
      </w:pPr>
    </w:p>
    <w:p w14:paraId="397464DB" w14:textId="77777777" w:rsidR="00EF080A" w:rsidRDefault="00EF080A">
      <w:pPr>
        <w:pStyle w:val="affb"/>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EF080A" w14:paraId="15EB67B5"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414E052B" w14:textId="77777777" w:rsidR="00EF080A" w:rsidRDefault="00EF080A">
            <w:pPr>
              <w:keepNext/>
              <w:keepLines/>
            </w:pPr>
          </w:p>
          <w:p w14:paraId="69292AC5" w14:textId="77777777" w:rsidR="00EF080A" w:rsidRDefault="00EF26C6">
            <w:pPr>
              <w:keepNext/>
              <w:keepLines/>
            </w:pPr>
            <w:r>
              <w:t>Покупатель:</w:t>
            </w:r>
          </w:p>
          <w:p w14:paraId="6B5AB3D6" w14:textId="77777777" w:rsidR="00EF080A" w:rsidRDefault="00EF080A">
            <w:pPr>
              <w:keepNext/>
              <w:keepLines/>
            </w:pPr>
          </w:p>
          <w:p w14:paraId="11B204A4" w14:textId="77777777" w:rsidR="00EF080A" w:rsidRDefault="00EF26C6">
            <w:pPr>
              <w:keepNext/>
              <w:keepLines/>
              <w:rPr>
                <w:vertAlign w:val="superscript"/>
              </w:rPr>
            </w:pPr>
            <w:r>
              <w:t>________    ______________</w:t>
            </w:r>
          </w:p>
          <w:p w14:paraId="7568D0A1" w14:textId="77777777" w:rsidR="00EF080A" w:rsidRDefault="00EF26C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noWrap/>
          </w:tcPr>
          <w:p w14:paraId="5118B483" w14:textId="77777777" w:rsidR="00EF080A" w:rsidRDefault="00EF080A">
            <w:pPr>
              <w:keepNext/>
              <w:keepLines/>
            </w:pPr>
          </w:p>
          <w:p w14:paraId="3BD1E187" w14:textId="77777777" w:rsidR="00EF080A" w:rsidRDefault="00EF26C6">
            <w:pPr>
              <w:keepNext/>
              <w:keepLines/>
            </w:pPr>
            <w:r>
              <w:t>Поставщик:</w:t>
            </w:r>
          </w:p>
          <w:p w14:paraId="7DC5CD02" w14:textId="77777777" w:rsidR="00EF080A" w:rsidRDefault="00EF080A">
            <w:pPr>
              <w:keepNext/>
              <w:keepLines/>
            </w:pPr>
          </w:p>
          <w:p w14:paraId="2856C52E" w14:textId="77777777" w:rsidR="00EF080A" w:rsidRDefault="00EF26C6">
            <w:pPr>
              <w:keepNext/>
              <w:keepLines/>
              <w:rPr>
                <w:vertAlign w:val="superscript"/>
              </w:rPr>
            </w:pPr>
            <w:r>
              <w:t>________    ______________</w:t>
            </w:r>
          </w:p>
          <w:p w14:paraId="23D74E81" w14:textId="77777777" w:rsidR="00EF080A" w:rsidRDefault="00EF26C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2F6511E" w14:textId="77777777" w:rsidR="00EF080A" w:rsidRDefault="00EF080A">
      <w:pPr>
        <w:pStyle w:val="affb"/>
        <w:keepNext/>
        <w:keepLines/>
        <w:spacing w:line="276" w:lineRule="auto"/>
        <w:ind w:left="0"/>
        <w:jc w:val="both"/>
      </w:pPr>
    </w:p>
    <w:p w14:paraId="3E928E84" w14:textId="77777777" w:rsidR="00EF080A" w:rsidRDefault="00EF080A">
      <w:pPr>
        <w:pStyle w:val="affb"/>
        <w:keepNext/>
        <w:keepLines/>
        <w:spacing w:line="276" w:lineRule="auto"/>
        <w:ind w:left="0"/>
        <w:jc w:val="both"/>
      </w:pPr>
    </w:p>
    <w:p w14:paraId="177234A6" w14:textId="77777777" w:rsidR="00EF080A" w:rsidRDefault="00EF080A">
      <w:pPr>
        <w:pStyle w:val="affb"/>
        <w:keepNext/>
        <w:keepLines/>
        <w:spacing w:line="276" w:lineRule="auto"/>
        <w:ind w:left="0"/>
        <w:jc w:val="both"/>
      </w:pPr>
    </w:p>
    <w:p w14:paraId="135A94DB" w14:textId="77777777" w:rsidR="00EF080A" w:rsidRDefault="00EF080A">
      <w:pPr>
        <w:pStyle w:val="affb"/>
        <w:keepNext/>
        <w:keepLines/>
        <w:spacing w:line="276" w:lineRule="auto"/>
        <w:ind w:left="0"/>
        <w:jc w:val="both"/>
      </w:pPr>
    </w:p>
    <w:p w14:paraId="150D5327" w14:textId="77777777" w:rsidR="00EF080A" w:rsidRDefault="00EF080A">
      <w:pPr>
        <w:pStyle w:val="affb"/>
        <w:keepNext/>
        <w:keepLines/>
        <w:spacing w:line="276" w:lineRule="auto"/>
        <w:ind w:left="0"/>
        <w:jc w:val="both"/>
      </w:pPr>
    </w:p>
    <w:p w14:paraId="3B3BBE7C" w14:textId="77777777" w:rsidR="00EF080A" w:rsidRDefault="00EF26C6">
      <w:pPr>
        <w:keepNext/>
        <w:spacing w:after="200" w:line="276" w:lineRule="auto"/>
        <w:rPr>
          <w:rFonts w:eastAsia="Arial"/>
        </w:rPr>
      </w:pPr>
      <w:r>
        <w:br w:type="page" w:clear="all"/>
      </w:r>
    </w:p>
    <w:p w14:paraId="7E07612D"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7C27FC25"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14:paraId="250120F0"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14:paraId="375956A7"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________202___ г.</w:t>
      </w:r>
    </w:p>
    <w:p w14:paraId="795E18BC" w14:textId="77777777" w:rsidR="00EF080A" w:rsidRDefault="00EF080A">
      <w:pPr>
        <w:pStyle w:val="ConsNormal"/>
        <w:keepNext/>
        <w:keepLines/>
        <w:widowControl/>
        <w:spacing w:line="276" w:lineRule="auto"/>
        <w:ind w:firstLine="0"/>
        <w:jc w:val="right"/>
        <w:rPr>
          <w:rFonts w:ascii="Times New Roman" w:hAnsi="Times New Roman" w:cs="Times New Roman"/>
          <w:sz w:val="24"/>
          <w:szCs w:val="24"/>
        </w:rPr>
      </w:pPr>
    </w:p>
    <w:p w14:paraId="29E7DCDC" w14:textId="77777777" w:rsidR="00EF080A" w:rsidRDefault="00EF080A">
      <w:pPr>
        <w:pStyle w:val="Style2"/>
        <w:keepNext/>
        <w:keepLines/>
        <w:widowControl/>
        <w:spacing w:line="240" w:lineRule="auto"/>
        <w:ind w:right="43"/>
        <w:jc w:val="both"/>
      </w:pPr>
    </w:p>
    <w:p w14:paraId="3F10A170" w14:textId="77777777" w:rsidR="00EF080A" w:rsidRDefault="00EF26C6">
      <w:pPr>
        <w:jc w:val="center"/>
      </w:pPr>
      <w:r>
        <w:t>НАЛОГОВАЯ ОГОВОРКА</w:t>
      </w:r>
    </w:p>
    <w:p w14:paraId="7C0E2465" w14:textId="77777777" w:rsidR="00EF080A" w:rsidRDefault="00EF080A">
      <w:pPr>
        <w:ind w:firstLine="854"/>
        <w:jc w:val="both"/>
      </w:pPr>
    </w:p>
    <w:p w14:paraId="4597274F" w14:textId="77777777" w:rsidR="00EF080A" w:rsidRDefault="00EF26C6">
      <w:pPr>
        <w:ind w:firstLine="708"/>
        <w:jc w:val="both"/>
      </w:pPr>
      <w:r>
        <w:t>1. Поставщик</w:t>
      </w:r>
      <w:r>
        <w:rPr>
          <w:i/>
          <w:iCs/>
        </w:rPr>
        <w:t xml:space="preserve"> на момент заключения и/или при исполнении </w:t>
      </w:r>
      <w:r>
        <w:t>договора от «</w:t>
      </w:r>
      <w:r>
        <w:rPr>
          <w:rFonts w:eastAsia="MS Mincho"/>
        </w:rPr>
        <w:t>__</w:t>
      </w:r>
      <w:r>
        <w:t>»</w:t>
      </w:r>
      <w:r>
        <w:rPr>
          <w:rFonts w:eastAsia="MS Mincho"/>
        </w:rPr>
        <w:t xml:space="preserve"> ____________ 2025 </w:t>
      </w:r>
      <w:r>
        <w:t>г</w:t>
      </w:r>
      <w:r>
        <w:rPr>
          <w:rFonts w:eastAsia="MS Mincho"/>
        </w:rPr>
        <w:t xml:space="preserve">. </w:t>
      </w:r>
      <w:r>
        <w:t xml:space="preserve">№ __________________________________,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ПАО «</w:t>
      </w:r>
      <w:proofErr w:type="spellStart"/>
      <w:r>
        <w:t>ТрансКонтейнер</w:t>
      </w:r>
      <w:proofErr w:type="spellEnd"/>
      <w:r>
        <w:t>»</w:t>
      </w:r>
      <w:r>
        <w:rPr>
          <w:rFonts w:eastAsia="MS Mincho"/>
        </w:rPr>
        <w:t xml:space="preserve"> (</w:t>
      </w:r>
      <w:r>
        <w:t>далее–</w:t>
      </w:r>
      <w:r>
        <w:rPr>
          <w:i/>
          <w:iCs/>
        </w:rPr>
        <w:t>Покупатель</w:t>
      </w:r>
      <w:r>
        <w:rPr>
          <w:rFonts w:eastAsia="MS Mincho"/>
        </w:rPr>
        <w:t xml:space="preserve">), </w:t>
      </w:r>
      <w:r>
        <w:t>гарантирует (заверяет), что:</w:t>
      </w:r>
    </w:p>
    <w:p w14:paraId="52CBDBD6" w14:textId="77777777" w:rsidR="00EF080A" w:rsidRDefault="00EF26C6">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1BD8E49" w14:textId="77777777" w:rsidR="00EF080A" w:rsidRDefault="00EF26C6">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00875CB" w14:textId="77777777" w:rsidR="00EF080A" w:rsidRDefault="00EF26C6">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F9B962F" w14:textId="77777777" w:rsidR="00EF080A" w:rsidRDefault="00EF26C6">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EDD4DB4" w14:textId="77777777" w:rsidR="00EF080A" w:rsidRDefault="00EF26C6">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AFB0148" w14:textId="77777777" w:rsidR="00EF080A" w:rsidRDefault="00EF26C6">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14:paraId="5A6CE99E" w14:textId="77777777" w:rsidR="00EF080A" w:rsidRDefault="00EF26C6">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F4B30A9" w14:textId="77777777" w:rsidR="00EF080A" w:rsidRDefault="00EF26C6">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2968A34" w14:textId="77777777" w:rsidR="00EF080A" w:rsidRDefault="00EF26C6">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440B952" w14:textId="77777777" w:rsidR="00EF080A" w:rsidRDefault="00EF26C6">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2123CC1" w14:textId="77777777" w:rsidR="00EF080A" w:rsidRDefault="00EF26C6">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14:paraId="50B19A45" w14:textId="77777777" w:rsidR="00EF080A" w:rsidRDefault="00EF26C6">
      <w:pPr>
        <w:ind w:firstLine="830"/>
        <w:jc w:val="both"/>
      </w:pPr>
      <w:r>
        <w:t>лица, подписывающие от его имени первичные документы и счета-фактуры, имеют на это все необходимые полномочия.</w:t>
      </w:r>
    </w:p>
    <w:p w14:paraId="487820F5" w14:textId="77777777" w:rsidR="00EF080A" w:rsidRDefault="00EF26C6">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3953351" w14:textId="77777777" w:rsidR="00EF080A" w:rsidRDefault="00EF26C6">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14:paraId="4DDE7BDF" w14:textId="77777777" w:rsidR="00EF080A" w:rsidRDefault="00EF26C6">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6B4304DB" w14:textId="77777777" w:rsidR="00EF080A" w:rsidRDefault="00EF26C6">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14:paraId="051E4684" w14:textId="77777777" w:rsidR="00EF080A" w:rsidRDefault="00EF26C6">
      <w:pPr>
        <w:tabs>
          <w:tab w:val="left" w:pos="1272"/>
        </w:tabs>
        <w:ind w:firstLine="851"/>
        <w:jc w:val="both"/>
      </w:pPr>
      <w:r>
        <w:t>в связи с тем, что Поставщик</w:t>
      </w:r>
      <w:r>
        <w:rPr>
          <w:i/>
          <w:iCs/>
        </w:rPr>
        <w:t>:</w:t>
      </w:r>
    </w:p>
    <w:p w14:paraId="7583DA4A" w14:textId="77777777" w:rsidR="00EF080A" w:rsidRDefault="00EF26C6">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14:paraId="5E5A4CC1" w14:textId="77777777" w:rsidR="00EF080A" w:rsidRDefault="00EF26C6">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93F7C54" w14:textId="77777777" w:rsidR="00EF080A" w:rsidRDefault="00EF26C6">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14:paraId="239171CB" w14:textId="77777777" w:rsidR="00EF080A" w:rsidRDefault="00EF26C6">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t>Доначисленные</w:t>
      </w:r>
      <w:proofErr w:type="spellEnd"/>
      <w:r>
        <w:t xml:space="preserve"> налоги); плюс</w:t>
      </w:r>
    </w:p>
    <w:p w14:paraId="1DC732F8" w14:textId="77777777" w:rsidR="00EF080A" w:rsidRDefault="00EF26C6">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14:paraId="7DFB0CBC" w14:textId="77777777" w:rsidR="00EF080A" w:rsidRDefault="00EF26C6">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14:paraId="232494CA" w14:textId="77777777" w:rsidR="00EF080A" w:rsidRDefault="00EF26C6">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4D6CD309" w14:textId="77777777" w:rsidR="00EF080A" w:rsidRDefault="00EF26C6">
      <w:pPr>
        <w:tabs>
          <w:tab w:val="left" w:pos="1272"/>
        </w:tabs>
        <w:ind w:firstLine="85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2E8EF50" w14:textId="77777777" w:rsidR="00EF080A" w:rsidRDefault="00EF26C6">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14:paraId="1D31B13F" w14:textId="77777777" w:rsidR="00EF080A" w:rsidRDefault="00EF26C6">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66987EB" w14:textId="77777777" w:rsidR="00EF080A" w:rsidRDefault="00EF26C6">
      <w:pPr>
        <w:tabs>
          <w:tab w:val="left" w:pos="1133"/>
        </w:tabs>
        <w:ind w:firstLine="854"/>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69900787" w14:textId="77777777" w:rsidR="00EF080A" w:rsidRDefault="00EF26C6">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14:paraId="557DB8FB" w14:textId="77777777" w:rsidR="00EF080A" w:rsidRDefault="00EF26C6">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532E6773" w14:textId="77777777" w:rsidR="00EF080A" w:rsidRDefault="00EF26C6">
      <w:pPr>
        <w:tabs>
          <w:tab w:val="left" w:pos="1133"/>
        </w:tabs>
        <w:ind w:firstLine="854"/>
        <w:jc w:val="both"/>
      </w:pPr>
      <w:r>
        <w:t>6.</w:t>
      </w:r>
      <w: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364380B1" w14:textId="77777777" w:rsidR="00EF080A" w:rsidRDefault="00EF26C6">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6ACDEF1" w14:textId="77777777" w:rsidR="00EF080A" w:rsidRDefault="00EF26C6">
      <w:pPr>
        <w:tabs>
          <w:tab w:val="left" w:pos="1133"/>
        </w:tabs>
        <w:ind w:firstLine="854"/>
        <w:jc w:val="both"/>
        <w:rPr>
          <w:i/>
          <w:iCs/>
        </w:rPr>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p w14:paraId="40F198D2" w14:textId="77777777" w:rsidR="00EF080A" w:rsidRDefault="00EF080A">
      <w:pPr>
        <w:tabs>
          <w:tab w:val="left" w:pos="1133"/>
        </w:tabs>
        <w:ind w:firstLine="854"/>
        <w:jc w:val="both"/>
      </w:pPr>
    </w:p>
    <w:tbl>
      <w:tblPr>
        <w:tblW w:w="9855" w:type="dxa"/>
        <w:tblInd w:w="-30" w:type="dxa"/>
        <w:tblLayout w:type="fixed"/>
        <w:tblLook w:val="0000" w:firstRow="0" w:lastRow="0" w:firstColumn="0" w:lastColumn="0" w:noHBand="0" w:noVBand="0"/>
      </w:tblPr>
      <w:tblGrid>
        <w:gridCol w:w="5520"/>
        <w:gridCol w:w="4335"/>
      </w:tblGrid>
      <w:tr w:rsidR="00EF080A" w14:paraId="6DBC642F" w14:textId="77777777">
        <w:trPr>
          <w:trHeight w:val="1124"/>
        </w:trPr>
        <w:tc>
          <w:tcPr>
            <w:tcW w:w="5520" w:type="dxa"/>
            <w:noWrap/>
          </w:tcPr>
          <w:p w14:paraId="0F807EE4" w14:textId="77777777" w:rsidR="00EF080A" w:rsidRDefault="00EF26C6">
            <w:pPr>
              <w:keepNext/>
              <w:keepLines/>
            </w:pPr>
            <w:r>
              <w:t>Покупатель:</w:t>
            </w:r>
          </w:p>
          <w:p w14:paraId="4F90B90F" w14:textId="77777777" w:rsidR="00EF080A" w:rsidRDefault="00EF080A">
            <w:pPr>
              <w:keepNext/>
              <w:keepLines/>
            </w:pPr>
          </w:p>
          <w:p w14:paraId="7E18522E" w14:textId="77777777" w:rsidR="00EF080A" w:rsidRDefault="00EF26C6">
            <w:pPr>
              <w:keepNext/>
              <w:keepLines/>
              <w:rPr>
                <w:vertAlign w:val="superscript"/>
              </w:rPr>
            </w:pPr>
            <w:r>
              <w:t>________    ______________</w:t>
            </w:r>
          </w:p>
          <w:p w14:paraId="0615B7D5" w14:textId="77777777" w:rsidR="00EF080A" w:rsidRDefault="00EF26C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noWrap/>
          </w:tcPr>
          <w:p w14:paraId="0A3A2971" w14:textId="77777777" w:rsidR="00EF080A" w:rsidRDefault="00EF26C6">
            <w:pPr>
              <w:keepNext/>
              <w:keepLines/>
            </w:pPr>
            <w:r>
              <w:t>Поставщик:</w:t>
            </w:r>
          </w:p>
          <w:p w14:paraId="74549D54" w14:textId="77777777" w:rsidR="00EF080A" w:rsidRDefault="00EF080A">
            <w:pPr>
              <w:keepNext/>
              <w:keepLines/>
            </w:pPr>
          </w:p>
          <w:p w14:paraId="6D249214" w14:textId="77777777" w:rsidR="00EF080A" w:rsidRDefault="00EF26C6">
            <w:pPr>
              <w:keepNext/>
              <w:keepLines/>
              <w:rPr>
                <w:vertAlign w:val="superscript"/>
              </w:rPr>
            </w:pPr>
            <w:r>
              <w:t>________    ______________</w:t>
            </w:r>
          </w:p>
          <w:p w14:paraId="2F04FF21" w14:textId="77777777" w:rsidR="00EF080A" w:rsidRDefault="00EF26C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F5C5F0D" w14:textId="77777777" w:rsidR="00EF080A" w:rsidRDefault="00EF080A">
      <w:pPr>
        <w:keepNext/>
        <w:keepLines/>
        <w:tabs>
          <w:tab w:val="num" w:pos="0"/>
        </w:tabs>
        <w:spacing w:line="276" w:lineRule="auto"/>
        <w:ind w:firstLine="851"/>
      </w:pPr>
    </w:p>
    <w:p w14:paraId="20954286" w14:textId="77777777" w:rsidR="00EF080A" w:rsidRDefault="00EF080A">
      <w:pPr>
        <w:sectPr w:rsidR="00EF080A">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pPr>
    </w:p>
    <w:p w14:paraId="1925DEA2" w14:textId="77777777" w:rsidR="00EF080A" w:rsidRDefault="00EF26C6">
      <w:pPr>
        <w:pStyle w:val="1b"/>
        <w:ind w:firstLine="0"/>
        <w:jc w:val="right"/>
        <w:outlineLvl w:val="0"/>
        <w:rPr>
          <w:b/>
          <w:i/>
          <w:iCs/>
        </w:rPr>
      </w:pPr>
      <w:r>
        <w:lastRenderedPageBreak/>
        <w:t xml:space="preserve"> </w:t>
      </w:r>
    </w:p>
    <w:p w14:paraId="5CDA990F" w14:textId="77777777" w:rsidR="00EF080A" w:rsidRDefault="00EF26C6">
      <w:pPr>
        <w:pStyle w:val="ConsNormal"/>
        <w:keepNext/>
        <w:keepLines/>
        <w:widowControl/>
        <w:spacing w:line="276" w:lineRule="auto"/>
        <w:ind w:firstLine="0"/>
        <w:jc w:val="right"/>
      </w:pPr>
      <w:r>
        <w:rPr>
          <w:rFonts w:ascii="Times New Roman" w:hAnsi="Times New Roman" w:cs="Times New Roman"/>
          <w:sz w:val="24"/>
          <w:szCs w:val="24"/>
        </w:rPr>
        <w:t>Приложение № 5</w:t>
      </w:r>
    </w:p>
    <w:p w14:paraId="492EB4BB" w14:textId="77777777" w:rsidR="00EF080A" w:rsidRDefault="00EF26C6">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w:t>
      </w:r>
    </w:p>
    <w:p w14:paraId="1FD8536F" w14:textId="77777777" w:rsidR="00EF080A" w:rsidRDefault="00EF26C6">
      <w:pPr>
        <w:pStyle w:val="ConsNormal"/>
        <w:keepNext/>
        <w:keepLines/>
        <w:widowControl/>
        <w:spacing w:line="276" w:lineRule="auto"/>
        <w:ind w:firstLine="0"/>
        <w:jc w:val="right"/>
      </w:pP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______________________</w:t>
      </w:r>
    </w:p>
    <w:p w14:paraId="49059992" w14:textId="77777777" w:rsidR="00EF080A" w:rsidRDefault="00EF26C6">
      <w:pPr>
        <w:pStyle w:val="1b"/>
        <w:ind w:firstLine="0"/>
        <w:jc w:val="right"/>
        <w:outlineLvl w:val="0"/>
      </w:pPr>
      <w:r>
        <w:rPr>
          <w:sz w:val="24"/>
          <w:szCs w:val="24"/>
        </w:rPr>
        <w:t>от «__</w:t>
      </w:r>
      <w:proofErr w:type="gramStart"/>
      <w:r>
        <w:rPr>
          <w:sz w:val="24"/>
          <w:szCs w:val="24"/>
        </w:rPr>
        <w:t>_»_</w:t>
      </w:r>
      <w:proofErr w:type="gramEnd"/>
      <w:r>
        <w:rPr>
          <w:sz w:val="24"/>
          <w:szCs w:val="24"/>
        </w:rPr>
        <w:t>________202___ г.</w:t>
      </w:r>
    </w:p>
    <w:p w14:paraId="76E1647B" w14:textId="77777777" w:rsidR="00EF080A" w:rsidRDefault="00EF080A">
      <w:pPr>
        <w:pStyle w:val="1b"/>
        <w:ind w:firstLine="0"/>
        <w:jc w:val="right"/>
        <w:outlineLvl w:val="0"/>
      </w:pPr>
    </w:p>
    <w:p w14:paraId="3FD8B8D9" w14:textId="77777777" w:rsidR="00EF080A" w:rsidRDefault="00EF080A">
      <w:pPr>
        <w:pStyle w:val="1b"/>
        <w:ind w:firstLine="0"/>
        <w:jc w:val="right"/>
        <w:outlineLvl w:val="0"/>
      </w:pPr>
    </w:p>
    <w:p w14:paraId="7838218A" w14:textId="77777777" w:rsidR="00EF080A" w:rsidRDefault="00EF080A">
      <w:pPr>
        <w:pStyle w:val="1b"/>
        <w:ind w:firstLine="0"/>
        <w:jc w:val="right"/>
        <w:outlineLvl w:val="0"/>
      </w:pPr>
    </w:p>
    <w:p w14:paraId="1C6B9AA1" w14:textId="77777777" w:rsidR="00EF080A" w:rsidRDefault="00EF26C6">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6717D0C0" w14:textId="77777777" w:rsidR="00EF080A" w:rsidRDefault="00EF080A">
      <w:pPr>
        <w:pStyle w:val="LO-normal"/>
        <w:tabs>
          <w:tab w:val="left" w:pos="142"/>
        </w:tabs>
        <w:ind w:firstLine="567"/>
        <w:jc w:val="center"/>
        <w:rPr>
          <w:rFonts w:ascii="Times New Roman" w:eastAsia="Times New Roman" w:hAnsi="Times New Roman" w:cs="Times New Roman"/>
          <w:b/>
          <w:color w:val="000000" w:themeColor="text1"/>
        </w:rPr>
      </w:pPr>
    </w:p>
    <w:p w14:paraId="17B053C8" w14:textId="77777777" w:rsidR="00EF080A" w:rsidRDefault="00EF080A">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28AE710" w14:textId="77777777" w:rsidR="00EF080A" w:rsidRDefault="00EF26C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5CF2EA0" w14:textId="77777777" w:rsidR="00EF080A" w:rsidRDefault="00EF26C6">
      <w:pPr>
        <w:jc w:val="both"/>
        <w:outlineLvl w:val="0"/>
        <w:rPr>
          <w:b/>
          <w:bCs/>
          <w:sz w:val="28"/>
          <w:szCs w:val="28"/>
        </w:rPr>
      </w:pPr>
      <w:r>
        <w:rPr>
          <w:b/>
          <w:color w:val="000000" w:themeColor="text1"/>
        </w:rPr>
        <w:t xml:space="preserve"> Филиал ПАО «</w:t>
      </w:r>
      <w:proofErr w:type="spellStart"/>
      <w:r>
        <w:rPr>
          <w:b/>
          <w:color w:val="000000" w:themeColor="text1"/>
        </w:rPr>
        <w:t>ТрансКонтейнер</w:t>
      </w:r>
      <w:proofErr w:type="spellEnd"/>
      <w:r>
        <w:rPr>
          <w:b/>
          <w:color w:val="000000" w:themeColor="text1"/>
        </w:rPr>
        <w:t xml:space="preserve">» на </w:t>
      </w:r>
      <w:proofErr w:type="gramStart"/>
      <w:r>
        <w:rPr>
          <w:b/>
          <w:color w:val="000000" w:themeColor="text1"/>
        </w:rPr>
        <w:t>Западно-Сибирской</w:t>
      </w:r>
      <w:proofErr w:type="gramEnd"/>
      <w:r>
        <w:rPr>
          <w:b/>
          <w:color w:val="000000" w:themeColor="text1"/>
        </w:rPr>
        <w:t xml:space="preserve"> железной дороге</w:t>
      </w:r>
    </w:p>
    <w:p w14:paraId="783C737C" w14:textId="77777777" w:rsidR="00EF080A" w:rsidRDefault="00EF080A">
      <w:pPr>
        <w:pStyle w:val="LO-normal"/>
        <w:tabs>
          <w:tab w:val="left" w:pos="142"/>
        </w:tabs>
        <w:ind w:firstLine="567"/>
        <w:rPr>
          <w:rFonts w:ascii="Times New Roman" w:eastAsia="Times New Roman" w:hAnsi="Times New Roman" w:cs="Times New Roman"/>
          <w:b/>
          <w:color w:val="000000" w:themeColor="text1"/>
        </w:rPr>
      </w:pPr>
    </w:p>
    <w:p w14:paraId="42274133" w14:textId="77777777" w:rsidR="00EF080A" w:rsidRDefault="00EF26C6">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ИНН 7708591995  </w:t>
      </w:r>
    </w:p>
    <w:p w14:paraId="76FD23C1" w14:textId="77777777" w:rsidR="00EF080A" w:rsidRDefault="00EF26C6">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КПП 540243001</w:t>
      </w:r>
    </w:p>
    <w:p w14:paraId="6851A855" w14:textId="77777777" w:rsidR="00EF080A" w:rsidRDefault="00EF26C6">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14:paraId="1FB3C396" w14:textId="77777777" w:rsidR="00EF080A" w:rsidRDefault="00EF26C6">
      <w:pPr>
        <w:ind w:left="567"/>
        <w:jc w:val="both"/>
        <w:outlineLvl w:val="0"/>
        <w:rPr>
          <w:color w:val="000000" w:themeColor="text1"/>
          <w:lang w:eastAsia="ru-RU"/>
        </w:rPr>
      </w:pPr>
      <w:r>
        <w:rPr>
          <w:color w:val="000000" w:themeColor="text1"/>
          <w:lang w:eastAsia="ru-RU"/>
        </w:rPr>
        <w:t>630001, г. Новосибирск, ул. Жуковского, д.102</w:t>
      </w:r>
    </w:p>
    <w:p w14:paraId="4E630AE3" w14:textId="77777777" w:rsidR="00EF080A" w:rsidRDefault="00EF26C6">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14:paraId="48A5858C" w14:textId="77777777" w:rsidR="00EF080A" w:rsidRDefault="00EF26C6">
      <w:pPr>
        <w:ind w:left="567"/>
        <w:jc w:val="both"/>
        <w:outlineLvl w:val="0"/>
        <w:rPr>
          <w:shd w:val="clear" w:color="auto" w:fill="FFFFFF"/>
        </w:rPr>
      </w:pPr>
      <w:r>
        <w:rPr>
          <w:shd w:val="clear" w:color="auto" w:fill="FFFFFF"/>
        </w:rPr>
        <w:t>Банк УРАЛЬСКИЙ БАНК ПАО СБЕРБАНК</w:t>
      </w:r>
    </w:p>
    <w:p w14:paraId="110138F5" w14:textId="77777777" w:rsidR="00EF080A" w:rsidRDefault="00EF26C6">
      <w:pPr>
        <w:ind w:left="567"/>
        <w:jc w:val="both"/>
        <w:outlineLvl w:val="0"/>
        <w:rPr>
          <w:shd w:val="clear" w:color="auto" w:fill="FFFFFF"/>
        </w:rPr>
      </w:pPr>
      <w:r>
        <w:t xml:space="preserve">Р/с </w:t>
      </w:r>
      <w:r>
        <w:rPr>
          <w:shd w:val="clear" w:color="auto" w:fill="FFFFFF"/>
        </w:rPr>
        <w:t>40702810716540001494</w:t>
      </w:r>
    </w:p>
    <w:p w14:paraId="76F2D476" w14:textId="77777777" w:rsidR="00EF080A" w:rsidRDefault="00EF26C6">
      <w:pPr>
        <w:ind w:left="567"/>
        <w:jc w:val="both"/>
        <w:outlineLvl w:val="0"/>
        <w:rPr>
          <w:shd w:val="clear" w:color="auto" w:fill="FFFFFF"/>
        </w:rPr>
      </w:pPr>
      <w:r>
        <w:t xml:space="preserve">К/с </w:t>
      </w:r>
      <w:r>
        <w:rPr>
          <w:shd w:val="clear" w:color="auto" w:fill="FFFFFF"/>
        </w:rPr>
        <w:t>30101810500000000674</w:t>
      </w:r>
    </w:p>
    <w:p w14:paraId="5CCD9B51" w14:textId="77777777" w:rsidR="00EF080A" w:rsidRDefault="00EF26C6">
      <w:pPr>
        <w:ind w:left="567"/>
        <w:jc w:val="both"/>
        <w:outlineLvl w:val="0"/>
        <w:rPr>
          <w:shd w:val="clear" w:color="auto" w:fill="FFFFFF"/>
        </w:rPr>
      </w:pPr>
      <w:r>
        <w:t xml:space="preserve">БИК </w:t>
      </w:r>
      <w:r>
        <w:rPr>
          <w:shd w:val="clear" w:color="auto" w:fill="FFFFFF"/>
        </w:rPr>
        <w:t>046577674</w:t>
      </w:r>
    </w:p>
    <w:p w14:paraId="56CC545B" w14:textId="77777777" w:rsidR="00EF080A" w:rsidRDefault="00EF080A">
      <w:pPr>
        <w:jc w:val="both"/>
        <w:outlineLvl w:val="0"/>
        <w:rPr>
          <w:rFonts w:ascii="Calibri" w:hAnsi="Calibri" w:cs="Calibri"/>
          <w:color w:val="C82613"/>
          <w:sz w:val="17"/>
          <w:szCs w:val="17"/>
          <w:shd w:val="clear" w:color="auto" w:fill="FFFFFF"/>
        </w:rPr>
      </w:pPr>
    </w:p>
    <w:p w14:paraId="77CD1068" w14:textId="77777777" w:rsidR="00EF080A" w:rsidRDefault="00EF080A">
      <w:pPr>
        <w:ind w:left="567"/>
        <w:jc w:val="both"/>
        <w:outlineLvl w:val="0"/>
        <w:rPr>
          <w:color w:val="000000" w:themeColor="text1"/>
          <w:lang w:eastAsia="ru-RU"/>
        </w:rPr>
      </w:pPr>
    </w:p>
    <w:p w14:paraId="10FB4E76" w14:textId="77777777" w:rsidR="00EF080A" w:rsidRDefault="00EF080A">
      <w:pPr>
        <w:pStyle w:val="1b"/>
        <w:ind w:firstLine="0"/>
        <w:jc w:val="left"/>
        <w:outlineLvl w:val="0"/>
      </w:pPr>
    </w:p>
    <w:p w14:paraId="13FDAEE8" w14:textId="77777777" w:rsidR="00EF080A" w:rsidRDefault="00EF080A">
      <w:pPr>
        <w:pStyle w:val="1b"/>
        <w:ind w:firstLine="0"/>
        <w:jc w:val="right"/>
        <w:outlineLvl w:val="0"/>
      </w:pPr>
    </w:p>
    <w:p w14:paraId="062BA9F1" w14:textId="77777777" w:rsidR="00EF080A" w:rsidRDefault="00EF080A">
      <w:pPr>
        <w:pStyle w:val="1b"/>
        <w:ind w:firstLine="0"/>
        <w:jc w:val="right"/>
        <w:outlineLv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F080A" w14:paraId="0394435D"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542323BE" w14:textId="77777777" w:rsidR="00EF080A" w:rsidRDefault="00EF080A">
            <w:pPr>
              <w:keepNext/>
              <w:keepLines/>
            </w:pPr>
          </w:p>
          <w:p w14:paraId="631F1BC5" w14:textId="77777777" w:rsidR="00EF080A" w:rsidRDefault="00EF26C6">
            <w:pPr>
              <w:keepNext/>
              <w:keepLines/>
            </w:pPr>
            <w:r>
              <w:t>Покупатель:</w:t>
            </w:r>
          </w:p>
          <w:p w14:paraId="3B79360C" w14:textId="77777777" w:rsidR="00EF080A" w:rsidRDefault="00EF080A">
            <w:pPr>
              <w:keepNext/>
              <w:keepLines/>
            </w:pPr>
          </w:p>
          <w:p w14:paraId="341B5043" w14:textId="77777777" w:rsidR="00EF080A" w:rsidRDefault="00EF26C6">
            <w:pPr>
              <w:keepNext/>
              <w:keepLines/>
              <w:rPr>
                <w:vertAlign w:val="superscript"/>
              </w:rPr>
            </w:pPr>
            <w:r>
              <w:t>________    ______________</w:t>
            </w:r>
          </w:p>
          <w:p w14:paraId="16E2F561" w14:textId="77777777" w:rsidR="00EF080A" w:rsidRDefault="00EF26C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14:paraId="1BEC5851" w14:textId="77777777" w:rsidR="00EF080A" w:rsidRDefault="00EF080A">
            <w:pPr>
              <w:keepNext/>
              <w:keepLines/>
            </w:pPr>
          </w:p>
          <w:p w14:paraId="5504D93E" w14:textId="77777777" w:rsidR="00EF080A" w:rsidRDefault="00EF26C6">
            <w:pPr>
              <w:keepNext/>
              <w:keepLines/>
            </w:pPr>
            <w:r>
              <w:t>Поставщик:</w:t>
            </w:r>
          </w:p>
          <w:p w14:paraId="360EF3BE" w14:textId="77777777" w:rsidR="00EF080A" w:rsidRDefault="00EF080A">
            <w:pPr>
              <w:keepNext/>
              <w:keepLines/>
            </w:pPr>
          </w:p>
          <w:p w14:paraId="76A9A027" w14:textId="77777777" w:rsidR="00EF080A" w:rsidRDefault="00EF26C6">
            <w:pPr>
              <w:keepNext/>
              <w:keepLines/>
              <w:rPr>
                <w:vertAlign w:val="superscript"/>
              </w:rPr>
            </w:pPr>
            <w:r>
              <w:t>________    ______________</w:t>
            </w:r>
          </w:p>
          <w:p w14:paraId="6471FA17" w14:textId="77777777" w:rsidR="00EF080A" w:rsidRDefault="00EF26C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9E8F5B0" w14:textId="77777777" w:rsidR="00EF080A" w:rsidRDefault="00EF080A">
      <w:pPr>
        <w:pStyle w:val="1b"/>
        <w:ind w:firstLine="0"/>
        <w:jc w:val="right"/>
        <w:outlineLvl w:val="0"/>
      </w:pPr>
    </w:p>
    <w:p w14:paraId="292655E7" w14:textId="77777777" w:rsidR="00EF080A" w:rsidRDefault="00EF080A">
      <w:pPr>
        <w:pStyle w:val="1b"/>
        <w:ind w:firstLine="0"/>
        <w:jc w:val="right"/>
        <w:outlineLvl w:val="0"/>
      </w:pPr>
    </w:p>
    <w:p w14:paraId="3EBA4726" w14:textId="77777777" w:rsidR="00EF080A" w:rsidRDefault="00EF080A">
      <w:pPr>
        <w:pStyle w:val="1b"/>
        <w:ind w:firstLine="0"/>
        <w:jc w:val="right"/>
        <w:outlineLvl w:val="0"/>
      </w:pPr>
    </w:p>
    <w:p w14:paraId="0B485A8B" w14:textId="77777777" w:rsidR="00EF080A" w:rsidRDefault="00EF080A">
      <w:pPr>
        <w:pStyle w:val="1b"/>
        <w:ind w:firstLine="0"/>
        <w:jc w:val="right"/>
        <w:outlineLvl w:val="0"/>
      </w:pPr>
    </w:p>
    <w:p w14:paraId="71C642E3" w14:textId="77777777" w:rsidR="00EF080A" w:rsidRDefault="00EF080A">
      <w:pPr>
        <w:pStyle w:val="1b"/>
        <w:ind w:firstLine="0"/>
        <w:jc w:val="right"/>
        <w:outlineLvl w:val="0"/>
      </w:pPr>
    </w:p>
    <w:p w14:paraId="5E00E7BD" w14:textId="77777777" w:rsidR="00EF080A" w:rsidRDefault="00EF080A">
      <w:pPr>
        <w:pStyle w:val="1b"/>
        <w:ind w:firstLine="0"/>
        <w:jc w:val="right"/>
        <w:outlineLvl w:val="0"/>
      </w:pPr>
    </w:p>
    <w:p w14:paraId="63C71F71" w14:textId="77777777" w:rsidR="00EF080A" w:rsidRDefault="00EF080A">
      <w:pPr>
        <w:pStyle w:val="1b"/>
        <w:ind w:firstLine="0"/>
        <w:jc w:val="right"/>
        <w:outlineLvl w:val="0"/>
      </w:pPr>
    </w:p>
    <w:p w14:paraId="690E0D76" w14:textId="77777777" w:rsidR="00EF080A" w:rsidRDefault="00EF080A">
      <w:pPr>
        <w:pStyle w:val="1b"/>
        <w:ind w:firstLine="0"/>
        <w:jc w:val="right"/>
        <w:outlineLvl w:val="0"/>
      </w:pPr>
    </w:p>
    <w:p w14:paraId="5B2758C8" w14:textId="77777777" w:rsidR="00EF080A" w:rsidRDefault="00EF080A">
      <w:pPr>
        <w:pStyle w:val="1b"/>
        <w:ind w:firstLine="0"/>
        <w:jc w:val="right"/>
        <w:outlineLvl w:val="0"/>
      </w:pPr>
    </w:p>
    <w:p w14:paraId="0F85E699" w14:textId="77777777" w:rsidR="00EF080A" w:rsidRDefault="00EF080A">
      <w:pPr>
        <w:pStyle w:val="1b"/>
        <w:ind w:firstLine="0"/>
        <w:jc w:val="right"/>
        <w:outlineLvl w:val="0"/>
      </w:pPr>
    </w:p>
    <w:p w14:paraId="1EEC2B50" w14:textId="77777777" w:rsidR="00EF080A" w:rsidRDefault="00EF080A">
      <w:pPr>
        <w:pStyle w:val="ConsNormal"/>
        <w:keepNext/>
        <w:keepLines/>
        <w:widowControl/>
        <w:spacing w:line="276" w:lineRule="auto"/>
        <w:ind w:firstLine="0"/>
        <w:jc w:val="right"/>
        <w:rPr>
          <w:rFonts w:ascii="Times New Roman" w:hAnsi="Times New Roman" w:cs="Times New Roman"/>
          <w:sz w:val="24"/>
          <w:szCs w:val="24"/>
        </w:rPr>
      </w:pPr>
    </w:p>
    <w:p w14:paraId="65466A96" w14:textId="77777777" w:rsidR="00EF080A" w:rsidRDefault="00EF080A">
      <w:pPr>
        <w:pStyle w:val="1b"/>
        <w:ind w:firstLine="0"/>
        <w:jc w:val="right"/>
        <w:outlineLvl w:val="0"/>
      </w:pPr>
    </w:p>
    <w:p w14:paraId="5973E41E" w14:textId="77777777" w:rsidR="00EF080A" w:rsidRDefault="00EF080A">
      <w:pPr>
        <w:pStyle w:val="1b"/>
        <w:jc w:val="right"/>
        <w:outlineLvl w:val="0"/>
        <w:sectPr w:rsidR="00EF080A">
          <w:pgSz w:w="11907" w:h="16840"/>
          <w:pgMar w:top="1134" w:right="851" w:bottom="1134" w:left="1418" w:header="794" w:footer="794" w:gutter="0"/>
          <w:cols w:space="720"/>
          <w:titlePg/>
          <w:docGrid w:linePitch="360"/>
        </w:sectPr>
      </w:pPr>
    </w:p>
    <w:p w14:paraId="4E0334C1" w14:textId="77777777" w:rsidR="00EF080A" w:rsidRDefault="00EF26C6">
      <w:pPr>
        <w:pStyle w:val="1b"/>
        <w:ind w:firstLine="0"/>
        <w:jc w:val="right"/>
        <w:outlineLvl w:val="0"/>
        <w:rPr>
          <w:b/>
          <w:i/>
          <w:iCs/>
        </w:rPr>
      </w:pPr>
      <w:r>
        <w:lastRenderedPageBreak/>
        <w:t>Приложение № 6</w:t>
      </w:r>
      <w:r>
        <w:br/>
        <w:t>к документации о закупке</w:t>
      </w:r>
    </w:p>
    <w:p w14:paraId="6C0BB27E" w14:textId="77777777" w:rsidR="00EF080A" w:rsidRDefault="00EF080A"/>
    <w:p w14:paraId="17CB7892" w14:textId="77777777" w:rsidR="00EF080A" w:rsidRDefault="00EF26C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0B45E47C" w14:textId="77777777" w:rsidR="00EF080A" w:rsidRDefault="00EF080A">
      <w:pPr>
        <w:tabs>
          <w:tab w:val="left" w:pos="9639"/>
        </w:tabs>
        <w:ind w:firstLine="567"/>
        <w:jc w:val="center"/>
        <w:rPr>
          <w:sz w:val="22"/>
        </w:rPr>
      </w:pPr>
    </w:p>
    <w:p w14:paraId="135B231F" w14:textId="77777777" w:rsidR="00EF080A" w:rsidRDefault="00EF26C6">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14:paraId="2A5F06F9" w14:textId="77777777" w:rsidR="00EF080A" w:rsidRDefault="00EF26C6">
      <w:pPr>
        <w:tabs>
          <w:tab w:val="left" w:pos="9639"/>
        </w:tabs>
        <w:ind w:firstLine="567"/>
        <w:jc w:val="center"/>
        <w:rPr>
          <w:i/>
        </w:rPr>
      </w:pPr>
      <w:r>
        <w:rPr>
          <w:i/>
        </w:rPr>
        <w:t>(отдельный лист по каждому субподрядчику)</w:t>
      </w:r>
    </w:p>
    <w:p w14:paraId="1A9B4677" w14:textId="77777777" w:rsidR="00EF080A" w:rsidRDefault="00EF080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F080A" w14:paraId="7FA5BEEC" w14:textId="77777777">
        <w:tc>
          <w:tcPr>
            <w:tcW w:w="3138" w:type="dxa"/>
            <w:tcBorders>
              <w:top w:val="single" w:sz="4" w:space="0" w:color="auto"/>
              <w:left w:val="single" w:sz="4" w:space="0" w:color="auto"/>
              <w:bottom w:val="single" w:sz="4" w:space="0" w:color="auto"/>
              <w:right w:val="single" w:sz="4" w:space="0" w:color="auto"/>
            </w:tcBorders>
            <w:vAlign w:val="center"/>
          </w:tcPr>
          <w:p w14:paraId="51EB0C0F" w14:textId="77777777" w:rsidR="00EF080A" w:rsidRDefault="00EF26C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3A8A91" w14:textId="77777777" w:rsidR="00EF080A" w:rsidRDefault="00EF26C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7DE2C4D3" w14:textId="77777777" w:rsidR="00EF080A" w:rsidRDefault="00EF26C6">
            <w:pPr>
              <w:tabs>
                <w:tab w:val="left" w:pos="9639"/>
              </w:tabs>
              <w:spacing w:line="256" w:lineRule="auto"/>
              <w:jc w:val="center"/>
              <w:rPr>
                <w:szCs w:val="28"/>
              </w:rPr>
            </w:pPr>
            <w:r>
              <w:rPr>
                <w:szCs w:val="28"/>
              </w:rPr>
              <w:t>Филиалы и дочерние предприятия</w:t>
            </w:r>
          </w:p>
        </w:tc>
      </w:tr>
      <w:tr w:rsidR="00EF080A" w14:paraId="6DDE826E" w14:textId="77777777">
        <w:tc>
          <w:tcPr>
            <w:tcW w:w="3138" w:type="dxa"/>
            <w:tcBorders>
              <w:top w:val="single" w:sz="4" w:space="0" w:color="auto"/>
              <w:left w:val="single" w:sz="4" w:space="0" w:color="auto"/>
              <w:bottom w:val="single" w:sz="4" w:space="0" w:color="auto"/>
              <w:right w:val="single" w:sz="4" w:space="0" w:color="auto"/>
            </w:tcBorders>
            <w:vAlign w:val="center"/>
          </w:tcPr>
          <w:p w14:paraId="149A4FB6" w14:textId="77777777" w:rsidR="00EF080A" w:rsidRDefault="00EF26C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F0A2D9" w14:textId="77777777" w:rsidR="00EF080A" w:rsidRDefault="00EF08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0A465B3" w14:textId="77777777" w:rsidR="00EF080A" w:rsidRDefault="00EF080A">
            <w:pPr>
              <w:tabs>
                <w:tab w:val="left" w:pos="9639"/>
              </w:tabs>
              <w:spacing w:line="256" w:lineRule="auto"/>
              <w:jc w:val="center"/>
              <w:rPr>
                <w:szCs w:val="28"/>
              </w:rPr>
            </w:pPr>
          </w:p>
        </w:tc>
      </w:tr>
      <w:tr w:rsidR="00EF080A" w14:paraId="5990891A"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0C3EA04A" w14:textId="77777777" w:rsidR="00EF080A" w:rsidRDefault="00EF26C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97E0C4" w14:textId="77777777" w:rsidR="00EF080A" w:rsidRDefault="00EF08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96ADA6" w14:textId="77777777" w:rsidR="00EF080A" w:rsidRDefault="00EF080A">
            <w:pPr>
              <w:tabs>
                <w:tab w:val="left" w:pos="9639"/>
              </w:tabs>
              <w:spacing w:line="256" w:lineRule="auto"/>
              <w:jc w:val="center"/>
              <w:rPr>
                <w:szCs w:val="28"/>
              </w:rPr>
            </w:pPr>
          </w:p>
        </w:tc>
      </w:tr>
      <w:tr w:rsidR="00EF080A" w14:paraId="617F9775"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8E89572" w14:textId="77777777" w:rsidR="00EF080A" w:rsidRDefault="00EF26C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B9F894" w14:textId="77777777" w:rsidR="00EF080A" w:rsidRDefault="00EF08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820827" w14:textId="77777777" w:rsidR="00EF080A" w:rsidRDefault="00EF080A">
            <w:pPr>
              <w:tabs>
                <w:tab w:val="left" w:pos="9639"/>
              </w:tabs>
              <w:spacing w:line="256" w:lineRule="auto"/>
              <w:jc w:val="center"/>
              <w:rPr>
                <w:szCs w:val="28"/>
              </w:rPr>
            </w:pPr>
          </w:p>
        </w:tc>
      </w:tr>
      <w:tr w:rsidR="00EF080A" w14:paraId="205E1DA8"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6E254CB" w14:textId="77777777" w:rsidR="00EF080A" w:rsidRDefault="00EF26C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DBE229" w14:textId="77777777" w:rsidR="00EF080A" w:rsidRDefault="00EF08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8026D3" w14:textId="77777777" w:rsidR="00EF080A" w:rsidRDefault="00EF080A">
            <w:pPr>
              <w:tabs>
                <w:tab w:val="left" w:pos="9639"/>
              </w:tabs>
              <w:spacing w:line="256" w:lineRule="auto"/>
              <w:jc w:val="center"/>
              <w:rPr>
                <w:szCs w:val="28"/>
              </w:rPr>
            </w:pPr>
          </w:p>
        </w:tc>
      </w:tr>
      <w:tr w:rsidR="00EF080A" w14:paraId="3DFE0D76"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5A487ED" w14:textId="77777777" w:rsidR="00EF080A" w:rsidRDefault="00EF26C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FF7D65" w14:textId="77777777" w:rsidR="00EF080A" w:rsidRDefault="00EF080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B7A4D8E" w14:textId="77777777" w:rsidR="00EF080A" w:rsidRDefault="00EF080A">
            <w:pPr>
              <w:tabs>
                <w:tab w:val="left" w:pos="9639"/>
              </w:tabs>
              <w:spacing w:line="256" w:lineRule="auto"/>
              <w:jc w:val="center"/>
              <w:rPr>
                <w:szCs w:val="28"/>
              </w:rPr>
            </w:pPr>
          </w:p>
        </w:tc>
      </w:tr>
      <w:tr w:rsidR="00EF080A" w14:paraId="3AD831ED"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6574FA4" w14:textId="77777777" w:rsidR="00EF080A" w:rsidRDefault="00EF26C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97365E" w14:textId="77777777" w:rsidR="00EF080A" w:rsidRDefault="00EF26C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3A0DB4A7" w14:textId="77777777" w:rsidR="00EF080A" w:rsidRDefault="00EF26C6">
            <w:pPr>
              <w:tabs>
                <w:tab w:val="left" w:pos="9639"/>
              </w:tabs>
              <w:spacing w:line="256" w:lineRule="auto"/>
              <w:jc w:val="center"/>
              <w:rPr>
                <w:szCs w:val="28"/>
              </w:rPr>
            </w:pPr>
            <w:r>
              <w:rPr>
                <w:szCs w:val="28"/>
              </w:rPr>
              <w:t>@</w:t>
            </w:r>
          </w:p>
        </w:tc>
      </w:tr>
      <w:tr w:rsidR="00EF080A" w14:paraId="43E3E75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30020F9" w14:textId="77777777" w:rsidR="00EF080A" w:rsidRDefault="00EF26C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6FDBC10" w14:textId="77777777" w:rsidR="00EF080A" w:rsidRDefault="00EF08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F246FDA" w14:textId="77777777" w:rsidR="00EF080A" w:rsidRDefault="00EF080A">
            <w:pPr>
              <w:tabs>
                <w:tab w:val="left" w:pos="9639"/>
              </w:tabs>
              <w:spacing w:line="256" w:lineRule="auto"/>
              <w:jc w:val="center"/>
            </w:pPr>
          </w:p>
        </w:tc>
      </w:tr>
      <w:tr w:rsidR="00EF080A" w14:paraId="5F0EEC5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92E0890" w14:textId="77777777" w:rsidR="00EF080A" w:rsidRDefault="00EF26C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0B32A3" w14:textId="77777777" w:rsidR="00EF080A" w:rsidRDefault="00EF08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6A26524" w14:textId="77777777" w:rsidR="00EF080A" w:rsidRDefault="00EF080A">
            <w:pPr>
              <w:tabs>
                <w:tab w:val="left" w:pos="9639"/>
              </w:tabs>
              <w:spacing w:line="256" w:lineRule="auto"/>
              <w:jc w:val="center"/>
            </w:pPr>
          </w:p>
        </w:tc>
      </w:tr>
      <w:tr w:rsidR="00EF080A" w14:paraId="7AC558D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A8CE240" w14:textId="77777777" w:rsidR="00EF080A" w:rsidRDefault="00EF26C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D090A2" w14:textId="77777777" w:rsidR="00EF080A" w:rsidRDefault="00EF08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497976" w14:textId="77777777" w:rsidR="00EF080A" w:rsidRDefault="00EF080A">
            <w:pPr>
              <w:tabs>
                <w:tab w:val="left" w:pos="9639"/>
              </w:tabs>
              <w:spacing w:line="256" w:lineRule="auto"/>
              <w:jc w:val="center"/>
            </w:pPr>
          </w:p>
        </w:tc>
      </w:tr>
      <w:tr w:rsidR="00EF080A" w14:paraId="73846C0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FEE1A0D" w14:textId="77777777" w:rsidR="00EF080A" w:rsidRDefault="00EF26C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6A6A51" w14:textId="77777777" w:rsidR="00EF080A" w:rsidRDefault="00EF08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7DA088" w14:textId="77777777" w:rsidR="00EF080A" w:rsidRDefault="00EF080A">
            <w:pPr>
              <w:tabs>
                <w:tab w:val="left" w:pos="9639"/>
              </w:tabs>
              <w:spacing w:line="256" w:lineRule="auto"/>
              <w:jc w:val="center"/>
            </w:pPr>
          </w:p>
        </w:tc>
      </w:tr>
      <w:tr w:rsidR="00EF080A" w14:paraId="48C26C91"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3A313497" w14:textId="77777777" w:rsidR="00EF080A" w:rsidRDefault="00EF26C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0CBB5C00" w14:textId="77777777" w:rsidR="00EF080A" w:rsidRDefault="00EF080A">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0AC528FF" w14:textId="77777777" w:rsidR="00EF080A" w:rsidRDefault="00EF080A">
            <w:pPr>
              <w:tabs>
                <w:tab w:val="left" w:pos="9639"/>
              </w:tabs>
              <w:spacing w:line="256" w:lineRule="auto"/>
              <w:jc w:val="center"/>
            </w:pPr>
          </w:p>
        </w:tc>
      </w:tr>
      <w:tr w:rsidR="00EF080A" w14:paraId="04538EC8" w14:textId="77777777">
        <w:tc>
          <w:tcPr>
            <w:tcW w:w="3138" w:type="dxa"/>
            <w:tcBorders>
              <w:top w:val="single" w:sz="4" w:space="0" w:color="auto"/>
              <w:left w:val="single" w:sz="4" w:space="0" w:color="auto"/>
              <w:bottom w:val="single" w:sz="4" w:space="0" w:color="auto"/>
              <w:right w:val="none" w:sz="4" w:space="0" w:color="000000"/>
            </w:tcBorders>
          </w:tcPr>
          <w:p w14:paraId="65CBDDC6" w14:textId="77777777" w:rsidR="00EF080A" w:rsidRDefault="00EF26C6">
            <w:pPr>
              <w:tabs>
                <w:tab w:val="left" w:pos="9639"/>
              </w:tabs>
              <w:spacing w:line="256" w:lineRule="auto"/>
            </w:pPr>
            <w:r>
              <w:t>Руководитель:</w:t>
            </w:r>
          </w:p>
          <w:p w14:paraId="5907F2BC" w14:textId="77777777" w:rsidR="00EF080A" w:rsidRDefault="00EF26C6">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20F7EF2A" w14:textId="77777777" w:rsidR="00EF080A" w:rsidRDefault="00EF080A">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629EE211" w14:textId="77777777" w:rsidR="00EF080A" w:rsidRDefault="00EF26C6">
            <w:pPr>
              <w:tabs>
                <w:tab w:val="left" w:pos="9639"/>
              </w:tabs>
              <w:spacing w:line="256" w:lineRule="auto"/>
            </w:pPr>
            <w:r>
              <w:t>Печать/подпись (субподрядчика)</w:t>
            </w:r>
          </w:p>
        </w:tc>
      </w:tr>
      <w:tr w:rsidR="00EF080A" w14:paraId="54128079"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149931A7" w14:textId="77777777" w:rsidR="00EF080A" w:rsidRDefault="00EF080A">
            <w:pPr>
              <w:tabs>
                <w:tab w:val="left" w:pos="9639"/>
              </w:tabs>
              <w:spacing w:line="256" w:lineRule="auto"/>
              <w:jc w:val="center"/>
            </w:pPr>
          </w:p>
        </w:tc>
      </w:tr>
      <w:tr w:rsidR="00EF080A" w14:paraId="6E15E546"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64D7939F" w14:textId="77777777" w:rsidR="00EF080A" w:rsidRDefault="00EF26C6">
            <w:pPr>
              <w:tabs>
                <w:tab w:val="left" w:pos="9639"/>
              </w:tabs>
              <w:spacing w:line="256" w:lineRule="auto"/>
            </w:pPr>
            <w:r>
              <w:t>Виды работ, услуг, товара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3D4729A8" w14:textId="77777777" w:rsidR="00EF080A" w:rsidRDefault="00EF26C6">
            <w:pPr>
              <w:tabs>
                <w:tab w:val="left" w:pos="9639"/>
              </w:tabs>
              <w:spacing w:line="256" w:lineRule="auto"/>
              <w:jc w:val="center"/>
            </w:pPr>
            <w:r>
              <w:t xml:space="preserve">Передаваемые объемы работ, услуг, </w:t>
            </w:r>
            <w:r w:rsidRPr="00CD297B">
              <w:t>товара</w:t>
            </w:r>
          </w:p>
        </w:tc>
      </w:tr>
      <w:tr w:rsidR="00EF080A" w14:paraId="3AC36411"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5909A710" w14:textId="77777777" w:rsidR="00EF080A" w:rsidRDefault="00EF080A"/>
        </w:tc>
        <w:tc>
          <w:tcPr>
            <w:tcW w:w="1701" w:type="dxa"/>
            <w:tcBorders>
              <w:top w:val="single" w:sz="4" w:space="0" w:color="auto"/>
              <w:left w:val="single" w:sz="4" w:space="0" w:color="auto"/>
              <w:bottom w:val="single" w:sz="4" w:space="0" w:color="auto"/>
              <w:right w:val="single" w:sz="4" w:space="0" w:color="auto"/>
            </w:tcBorders>
          </w:tcPr>
          <w:p w14:paraId="625AFBBC" w14:textId="77777777" w:rsidR="00EF080A" w:rsidRDefault="00EF26C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57783CDA" w14:textId="77777777" w:rsidR="00EF080A" w:rsidRDefault="00EF26C6">
            <w:pPr>
              <w:tabs>
                <w:tab w:val="left" w:pos="9639"/>
              </w:tabs>
              <w:spacing w:line="256" w:lineRule="auto"/>
              <w:jc w:val="center"/>
            </w:pPr>
            <w:r>
              <w:t>В % к общему объему работ, услуг, товара по предмету закупки</w:t>
            </w:r>
          </w:p>
        </w:tc>
      </w:tr>
      <w:tr w:rsidR="00EF080A" w14:paraId="409CA5A4" w14:textId="77777777">
        <w:tc>
          <w:tcPr>
            <w:tcW w:w="4536" w:type="dxa"/>
            <w:gridSpan w:val="2"/>
            <w:tcBorders>
              <w:top w:val="single" w:sz="4" w:space="0" w:color="auto"/>
              <w:left w:val="single" w:sz="4" w:space="0" w:color="auto"/>
              <w:bottom w:val="single" w:sz="4" w:space="0" w:color="auto"/>
              <w:right w:val="single" w:sz="4" w:space="0" w:color="auto"/>
            </w:tcBorders>
          </w:tcPr>
          <w:p w14:paraId="74E2B717" w14:textId="77777777" w:rsidR="00EF080A" w:rsidRDefault="00EF080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896E22B" w14:textId="77777777" w:rsidR="00EF080A" w:rsidRDefault="00EF080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F6F6C5B" w14:textId="77777777" w:rsidR="00EF080A" w:rsidRDefault="00EF080A">
            <w:pPr>
              <w:tabs>
                <w:tab w:val="left" w:pos="9639"/>
              </w:tabs>
              <w:spacing w:line="256" w:lineRule="auto"/>
              <w:jc w:val="center"/>
            </w:pPr>
          </w:p>
        </w:tc>
      </w:tr>
      <w:tr w:rsidR="00EF080A" w14:paraId="66F396A4" w14:textId="77777777">
        <w:tc>
          <w:tcPr>
            <w:tcW w:w="4536" w:type="dxa"/>
            <w:gridSpan w:val="2"/>
            <w:tcBorders>
              <w:top w:val="single" w:sz="4" w:space="0" w:color="auto"/>
              <w:left w:val="single" w:sz="4" w:space="0" w:color="auto"/>
              <w:bottom w:val="single" w:sz="4" w:space="0" w:color="auto"/>
              <w:right w:val="single" w:sz="4" w:space="0" w:color="auto"/>
            </w:tcBorders>
          </w:tcPr>
          <w:p w14:paraId="548B6276" w14:textId="77777777" w:rsidR="00EF080A" w:rsidRDefault="00EF26C6">
            <w:pPr>
              <w:tabs>
                <w:tab w:val="left" w:pos="9639"/>
              </w:tabs>
              <w:spacing w:line="256" w:lineRule="auto"/>
            </w:pPr>
            <w:r>
              <w:t>Итого % передаваемых субподрядчику объёмов работ, услуг, товара к общему объёму работ, услуг, товара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24D3990" w14:textId="77777777" w:rsidR="00EF080A" w:rsidRDefault="00EF080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7A603FB" w14:textId="77777777" w:rsidR="00EF080A" w:rsidRDefault="00EF080A">
            <w:pPr>
              <w:tabs>
                <w:tab w:val="left" w:pos="9639"/>
              </w:tabs>
              <w:spacing w:line="256" w:lineRule="auto"/>
              <w:jc w:val="center"/>
            </w:pPr>
          </w:p>
        </w:tc>
      </w:tr>
      <w:tr w:rsidR="00EF080A" w14:paraId="6DD49947" w14:textId="77777777">
        <w:tc>
          <w:tcPr>
            <w:tcW w:w="4536" w:type="dxa"/>
            <w:gridSpan w:val="2"/>
            <w:tcBorders>
              <w:top w:val="single" w:sz="4" w:space="0" w:color="auto"/>
              <w:left w:val="single" w:sz="4" w:space="0" w:color="auto"/>
              <w:bottom w:val="single" w:sz="4" w:space="0" w:color="auto"/>
              <w:right w:val="single" w:sz="4" w:space="0" w:color="auto"/>
            </w:tcBorders>
          </w:tcPr>
          <w:p w14:paraId="29E6F5FC" w14:textId="77777777" w:rsidR="00EF080A" w:rsidRDefault="00EF26C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C77874F" w14:textId="77777777" w:rsidR="00EF080A" w:rsidRDefault="00EF080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8EB578" w14:textId="77777777" w:rsidR="00EF080A" w:rsidRDefault="00EF080A">
            <w:pPr>
              <w:tabs>
                <w:tab w:val="left" w:pos="9639"/>
              </w:tabs>
              <w:spacing w:line="256" w:lineRule="auto"/>
              <w:jc w:val="center"/>
            </w:pPr>
          </w:p>
        </w:tc>
      </w:tr>
    </w:tbl>
    <w:p w14:paraId="10092D16" w14:textId="77777777" w:rsidR="00EF080A" w:rsidRDefault="00EF26C6">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товара по предмету закупки.</w:t>
      </w:r>
    </w:p>
    <w:p w14:paraId="4B1354DF" w14:textId="77777777" w:rsidR="00EF080A" w:rsidRDefault="00EF080A">
      <w:pPr>
        <w:jc w:val="both"/>
        <w:rPr>
          <w:rFonts w:eastAsia="MS Mincho"/>
          <w:b/>
          <w:bCs/>
          <w:sz w:val="28"/>
          <w:szCs w:val="28"/>
        </w:rPr>
      </w:pPr>
    </w:p>
    <w:p w14:paraId="3FABCB79" w14:textId="77777777" w:rsidR="00EF080A" w:rsidRDefault="00EF26C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CA9C057" w14:textId="77777777" w:rsidR="00EF080A" w:rsidRDefault="00EF26C6">
      <w:pPr>
        <w:tabs>
          <w:tab w:val="left" w:pos="8640"/>
        </w:tabs>
        <w:jc w:val="center"/>
        <w:rPr>
          <w:i/>
        </w:rPr>
      </w:pPr>
      <w:r>
        <w:rPr>
          <w:i/>
        </w:rPr>
        <w:t xml:space="preserve">                                                                    (наименование претендента)</w:t>
      </w:r>
    </w:p>
    <w:p w14:paraId="5744AC36" w14:textId="77777777" w:rsidR="00EF080A" w:rsidRDefault="00EF26C6">
      <w:pPr>
        <w:rPr>
          <w:i/>
        </w:rPr>
      </w:pPr>
      <w:r>
        <w:rPr>
          <w:i/>
        </w:rPr>
        <w:t xml:space="preserve">       М.П.</w:t>
      </w:r>
      <w:r>
        <w:rPr>
          <w:i/>
        </w:rPr>
        <w:tab/>
      </w:r>
      <w:r>
        <w:rPr>
          <w:i/>
        </w:rPr>
        <w:tab/>
      </w:r>
      <w:r>
        <w:rPr>
          <w:i/>
        </w:rPr>
        <w:tab/>
        <w:t>(должность, подпись, ФИО полностью)</w:t>
      </w:r>
    </w:p>
    <w:p w14:paraId="008F6EF5" w14:textId="77777777" w:rsidR="00EF080A" w:rsidRDefault="00EF26C6">
      <w:pPr>
        <w:rPr>
          <w:b/>
          <w:i/>
          <w:iCs/>
        </w:rPr>
      </w:pPr>
      <w:r>
        <w:rPr>
          <w:sz w:val="28"/>
          <w:szCs w:val="28"/>
          <w:lang w:eastAsia="ru-RU"/>
        </w:rPr>
        <w:t>«____» ____________ 20___ г.</w:t>
      </w:r>
    </w:p>
    <w:sectPr w:rsidR="00EF080A">
      <w:pgSz w:w="11907" w:h="16840"/>
      <w:pgMar w:top="1134" w:right="851" w:bottom="1134" w:left="1418" w:header="794" w:footer="79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98ECF7" w16cex:dateUtc="2025-02-20T09:11:56Z"/>
  <w16cex:commentExtensible w16cex:durableId="0427490F" w16cex:dateUtc="2025-02-20T09:03:4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CF61C4" w16cid:durableId="2B647BE6"/>
  <w16cid:commentId w16cid:paraId="2B0BA700" w16cid:durableId="2B647CFB"/>
  <w16cid:commentId w16cid:paraId="55426167" w16cid:durableId="2B647C3B"/>
  <w16cid:commentId w16cid:paraId="2E248DB4" w16cid:durableId="2B647C74"/>
  <w16cid:commentId w16cid:paraId="7EBD5553" w16cid:durableId="2B647CE6"/>
  <w16cid:commentId w16cid:paraId="79CE9AA3" w16cid:durableId="2B647D22"/>
  <w16cid:commentId w16cid:paraId="00000001" w16cid:durableId="3798ECF7"/>
  <w16cid:commentId w16cid:paraId="00000002" w16cid:durableId="0427490F"/>
  <w16cid:commentId w16cid:paraId="6999C55E" w16cid:durableId="2B647DE5"/>
  <w16cid:commentId w16cid:paraId="77EA16EB" w16cid:durableId="2B647DC9"/>
  <w16cid:commentId w16cid:paraId="6B4A1359" w16cid:durableId="2B647D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49F2A" w14:textId="77777777" w:rsidR="00E47158" w:rsidRDefault="00E47158">
      <w:r>
        <w:separator/>
      </w:r>
    </w:p>
  </w:endnote>
  <w:endnote w:type="continuationSeparator" w:id="0">
    <w:p w14:paraId="3A24E73D" w14:textId="77777777" w:rsidR="00E47158" w:rsidRDefault="00E47158">
      <w:r>
        <w:continuationSeparator/>
      </w:r>
    </w:p>
  </w:endnote>
  <w:endnote w:type="continuationNotice" w:id="1">
    <w:p w14:paraId="745F3560" w14:textId="77777777" w:rsidR="00E47158" w:rsidRDefault="00E47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DE996" w14:textId="77777777" w:rsidR="00BE2301" w:rsidRDefault="00BE2301">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59F7149B" w14:textId="77777777" w:rsidR="00BE2301" w:rsidRDefault="00BE2301">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64BA" w14:textId="77777777" w:rsidR="00BE2301" w:rsidRDefault="00BE2301">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0A3B" w14:textId="77777777" w:rsidR="00BE2301" w:rsidRDefault="00BE2301">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58BC52F9" w14:textId="77777777" w:rsidR="00BE2301" w:rsidRDefault="00BE2301">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D1FD" w14:textId="77777777" w:rsidR="00BE2301" w:rsidRDefault="00BE2301">
    <w:pPr>
      <w:pStyle w:val="aff1"/>
      <w:jc w:val="center"/>
    </w:pPr>
  </w:p>
  <w:p w14:paraId="643E95EC" w14:textId="77777777" w:rsidR="00BE2301" w:rsidRDefault="00BE2301">
    <w:pPr>
      <w:pStyle w:val="af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F545" w14:textId="77777777" w:rsidR="00BE2301" w:rsidRDefault="00BE2301">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464A" w14:textId="77777777" w:rsidR="00BE2301" w:rsidRDefault="00BE2301">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589D6C82" w14:textId="77777777" w:rsidR="00BE2301" w:rsidRDefault="00BE2301">
    <w:pPr>
      <w:pStyle w:val="aff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FF70A" w14:textId="77777777" w:rsidR="00BE2301" w:rsidRDefault="00BE2301">
    <w:pPr>
      <w:pStyle w:val="aff1"/>
      <w:jc w:val="center"/>
    </w:pPr>
  </w:p>
  <w:p w14:paraId="29352136" w14:textId="77777777" w:rsidR="00BE2301" w:rsidRDefault="00BE2301">
    <w:pPr>
      <w:pStyle w:val="aff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59D03" w14:textId="77777777" w:rsidR="00BE2301" w:rsidRDefault="00BE2301">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2BDDE" w14:textId="77777777" w:rsidR="00E47158" w:rsidRDefault="00E47158">
      <w:r>
        <w:separator/>
      </w:r>
    </w:p>
  </w:footnote>
  <w:footnote w:type="continuationSeparator" w:id="0">
    <w:p w14:paraId="421E0389" w14:textId="77777777" w:rsidR="00E47158" w:rsidRDefault="00E47158">
      <w:r>
        <w:continuationSeparator/>
      </w:r>
    </w:p>
  </w:footnote>
  <w:footnote w:type="continuationNotice" w:id="1">
    <w:p w14:paraId="39EA84EA" w14:textId="77777777" w:rsidR="00E47158" w:rsidRDefault="00E47158"/>
  </w:footnote>
  <w:footnote w:id="2">
    <w:p w14:paraId="7D4AADF0" w14:textId="77777777" w:rsidR="00BE2301" w:rsidRDefault="00BE2301">
      <w:pPr>
        <w:pStyle w:val="aff2"/>
      </w:pPr>
      <w:r>
        <w:rPr>
          <w:rStyle w:val="afb"/>
          <w:rFonts w:eastAsia="MS Mincho"/>
        </w:rPr>
        <w:footnoteRef/>
      </w:r>
      <w:r>
        <w:t xml:space="preserve">Указывается стоимость доставки только силами и за счет средств Поставщика до промежуточной точки назначения. Если претендент в строке 6 выбирает варианты </w:t>
      </w:r>
      <w:r>
        <w:rPr>
          <w:highlight w:val="yellow"/>
        </w:rPr>
        <w:t>№№ 5; 6</w:t>
      </w:r>
      <w:r>
        <w:t xml:space="preserve"> поставки Товара, указывается полная стоимость доставки до конечной </w:t>
      </w:r>
      <w:r>
        <w:rPr>
          <w:highlight w:val="yellow"/>
        </w:rPr>
        <w:t>станции/места</w:t>
      </w:r>
      <w:r>
        <w:t xml:space="preserve"> назначения.</w:t>
      </w:r>
    </w:p>
  </w:footnote>
  <w:footnote w:id="3">
    <w:p w14:paraId="34FFC082" w14:textId="77777777" w:rsidR="00BE2301" w:rsidRDefault="00BE2301">
      <w:pPr>
        <w:pStyle w:val="aff2"/>
      </w:pPr>
      <w:r>
        <w:rPr>
          <w:rStyle w:val="afb"/>
          <w:rFonts w:eastAsia="MS Mincho"/>
        </w:rPr>
        <w:footnoteRef/>
      </w:r>
      <w:r>
        <w:t xml:space="preserve">Указывается стоимость за Товар (строка 3), с учетом стоимости доставки Поставщиком (строка 4). </w:t>
      </w:r>
      <w:r>
        <w:rPr>
          <w:b/>
        </w:rPr>
        <w:t>Полученная цена применяется при заключении договора</w:t>
      </w:r>
      <w:r>
        <w:t>.</w:t>
      </w:r>
    </w:p>
  </w:footnote>
  <w:footnote w:id="4">
    <w:p w14:paraId="5288F97E" w14:textId="77777777" w:rsidR="00BE2301" w:rsidRDefault="00BE2301">
      <w:pPr>
        <w:pStyle w:val="aff2"/>
      </w:pPr>
      <w:r>
        <w:rPr>
          <w:rStyle w:val="afb"/>
        </w:rPr>
        <w:footnoteRef/>
      </w:r>
      <w:r>
        <w:t xml:space="preserve"> Указывается стоимость за Товар (строка 3), с учетом стоимости доставки Поставщиком (строка 4) и с учетом стоимости доставки Заказчиком (строка 5). Полученная стоимость применяется с ценой доставки Заказчиком по выбранному варианту в целях оценки заявок по критерию «Приведенная к единому базису общая стоимость договора». При этом цена, указанная в данной строке, не должна превышать начальную (максимальную) стоимость, указанную в пункте 5 Информационной карты документации о закупке. </w:t>
      </w:r>
      <w:r>
        <w:rPr>
          <w:b/>
        </w:rPr>
        <w:t>Указанная цена не применяется при заключении договора.</w:t>
      </w:r>
    </w:p>
  </w:footnote>
  <w:footnote w:id="5">
    <w:p w14:paraId="6BD82E70" w14:textId="77777777" w:rsidR="00BE2301" w:rsidRDefault="00BE2301">
      <w:pPr>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14:paraId="5F7A6C75" w14:textId="77777777" w:rsidR="00BE2301" w:rsidRDefault="00BE230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14:paraId="769FA263" w14:textId="77777777" w:rsidR="00BE2301" w:rsidRDefault="00BE230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6">
    <w:p w14:paraId="6525A0A8" w14:textId="77777777" w:rsidR="00BE2301" w:rsidRDefault="00BE2301">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7ABD2" w14:textId="7D6AF990" w:rsidR="00BE2301" w:rsidRDefault="00BE2301">
    <w:pPr>
      <w:pStyle w:val="aff"/>
      <w:jc w:val="center"/>
    </w:pPr>
    <w:r>
      <w:fldChar w:fldCharType="begin"/>
    </w:r>
    <w:r>
      <w:instrText xml:space="preserve"> PAGE   \* MERGEFORMAT </w:instrText>
    </w:r>
    <w:r>
      <w:fldChar w:fldCharType="separate"/>
    </w:r>
    <w:r w:rsidR="008B6DA1">
      <w:rPr>
        <w:noProof/>
      </w:rPr>
      <w:t>22</w:t>
    </w:r>
    <w:r>
      <w:fldChar w:fldCharType="end"/>
    </w:r>
  </w:p>
  <w:p w14:paraId="47B78702" w14:textId="77777777" w:rsidR="00BE2301" w:rsidRDefault="00BE2301">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7EC3B" w14:textId="77777777" w:rsidR="00BE2301" w:rsidRDefault="00BE2301">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6CD66" w14:textId="2DADAB91" w:rsidR="00BE2301" w:rsidRDefault="00BE2301">
    <w:pPr>
      <w:pStyle w:val="aff"/>
      <w:jc w:val="center"/>
    </w:pPr>
    <w:r>
      <w:fldChar w:fldCharType="begin"/>
    </w:r>
    <w:r>
      <w:instrText xml:space="preserve"> PAGE   \* MERGEFORMAT </w:instrText>
    </w:r>
    <w:r>
      <w:fldChar w:fldCharType="separate"/>
    </w:r>
    <w:r w:rsidR="008B6DA1">
      <w:rPr>
        <w:noProof/>
      </w:rPr>
      <w:t>52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39F3" w14:textId="77777777" w:rsidR="00BE2301" w:rsidRDefault="00BE2301">
    <w:pPr>
      <w:pStyle w:val="af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78C72" w14:textId="77777777" w:rsidR="00BE2301" w:rsidRDefault="00BE2301">
    <w:pPr>
      <w:pStyle w:val="a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8906" w14:textId="187EFADE" w:rsidR="00BE2301" w:rsidRDefault="00BE2301">
    <w:pPr>
      <w:pStyle w:val="aff"/>
      <w:jc w:val="center"/>
    </w:pPr>
    <w:r>
      <w:fldChar w:fldCharType="begin"/>
    </w:r>
    <w:r>
      <w:instrText xml:space="preserve"> PAGE   \* MERGEFORMAT </w:instrText>
    </w:r>
    <w:r>
      <w:fldChar w:fldCharType="separate"/>
    </w:r>
    <w:r w:rsidR="008B6DA1">
      <w:rPr>
        <w:noProof/>
      </w:rPr>
      <w:t>62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A7CF5" w14:textId="77777777" w:rsidR="00BE2301" w:rsidRDefault="00BE230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765"/>
    <w:multiLevelType w:val="hybridMultilevel"/>
    <w:tmpl w:val="9C0CF856"/>
    <w:lvl w:ilvl="0" w:tplc="7FD8E476">
      <w:start w:val="1"/>
      <w:numFmt w:val="decimal"/>
      <w:lvlText w:val="3.7.%1."/>
      <w:lvlJc w:val="left"/>
      <w:pPr>
        <w:ind w:left="1429" w:hanging="360"/>
      </w:pPr>
      <w:rPr>
        <w:rFonts w:hint="default"/>
      </w:rPr>
    </w:lvl>
    <w:lvl w:ilvl="1" w:tplc="1344751E">
      <w:start w:val="1"/>
      <w:numFmt w:val="lowerLetter"/>
      <w:lvlText w:val="%2."/>
      <w:lvlJc w:val="left"/>
      <w:pPr>
        <w:ind w:left="1440" w:hanging="360"/>
      </w:pPr>
    </w:lvl>
    <w:lvl w:ilvl="2" w:tplc="7362FB38">
      <w:start w:val="1"/>
      <w:numFmt w:val="lowerRoman"/>
      <w:lvlText w:val="%3."/>
      <w:lvlJc w:val="right"/>
      <w:pPr>
        <w:ind w:left="2160" w:hanging="180"/>
      </w:pPr>
    </w:lvl>
    <w:lvl w:ilvl="3" w:tplc="2F320640">
      <w:start w:val="1"/>
      <w:numFmt w:val="decimal"/>
      <w:lvlText w:val="%4."/>
      <w:lvlJc w:val="left"/>
      <w:pPr>
        <w:ind w:left="2880" w:hanging="360"/>
      </w:pPr>
    </w:lvl>
    <w:lvl w:ilvl="4" w:tplc="0B4E2140">
      <w:start w:val="1"/>
      <w:numFmt w:val="lowerLetter"/>
      <w:lvlText w:val="%5."/>
      <w:lvlJc w:val="left"/>
      <w:pPr>
        <w:ind w:left="3600" w:hanging="360"/>
      </w:pPr>
    </w:lvl>
    <w:lvl w:ilvl="5" w:tplc="10281114">
      <w:start w:val="1"/>
      <w:numFmt w:val="lowerRoman"/>
      <w:lvlText w:val="%6."/>
      <w:lvlJc w:val="right"/>
      <w:pPr>
        <w:ind w:left="4320" w:hanging="180"/>
      </w:pPr>
    </w:lvl>
    <w:lvl w:ilvl="6" w:tplc="987AFF1C">
      <w:start w:val="1"/>
      <w:numFmt w:val="decimal"/>
      <w:lvlText w:val="%7."/>
      <w:lvlJc w:val="left"/>
      <w:pPr>
        <w:ind w:left="5040" w:hanging="360"/>
      </w:pPr>
    </w:lvl>
    <w:lvl w:ilvl="7" w:tplc="6526F846">
      <w:start w:val="1"/>
      <w:numFmt w:val="lowerLetter"/>
      <w:lvlText w:val="%8."/>
      <w:lvlJc w:val="left"/>
      <w:pPr>
        <w:ind w:left="5760" w:hanging="360"/>
      </w:pPr>
    </w:lvl>
    <w:lvl w:ilvl="8" w:tplc="513E0ACA">
      <w:start w:val="1"/>
      <w:numFmt w:val="lowerRoman"/>
      <w:lvlText w:val="%9."/>
      <w:lvlJc w:val="right"/>
      <w:pPr>
        <w:ind w:left="6480" w:hanging="180"/>
      </w:pPr>
    </w:lvl>
  </w:abstractNum>
  <w:abstractNum w:abstractNumId="1" w15:restartNumberingAfterBreak="0">
    <w:nsid w:val="03C70940"/>
    <w:multiLevelType w:val="hybridMultilevel"/>
    <w:tmpl w:val="276235F0"/>
    <w:lvl w:ilvl="0" w:tplc="B0BEDA84">
      <w:start w:val="1"/>
      <w:numFmt w:val="decimal"/>
      <w:lvlText w:val="%1."/>
      <w:lvlJc w:val="left"/>
      <w:pPr>
        <w:ind w:left="1440" w:hanging="360"/>
      </w:pPr>
      <w:rPr>
        <w:rFonts w:hint="default"/>
      </w:rPr>
    </w:lvl>
    <w:lvl w:ilvl="1" w:tplc="9684B8C6">
      <w:start w:val="1"/>
      <w:numFmt w:val="lowerLetter"/>
      <w:lvlText w:val="%2."/>
      <w:lvlJc w:val="left"/>
      <w:pPr>
        <w:ind w:left="2160" w:hanging="360"/>
      </w:pPr>
    </w:lvl>
    <w:lvl w:ilvl="2" w:tplc="02722F92">
      <w:start w:val="1"/>
      <w:numFmt w:val="lowerRoman"/>
      <w:lvlText w:val="%3."/>
      <w:lvlJc w:val="right"/>
      <w:pPr>
        <w:ind w:left="2880" w:hanging="180"/>
      </w:pPr>
    </w:lvl>
    <w:lvl w:ilvl="3" w:tplc="7A044A76">
      <w:start w:val="1"/>
      <w:numFmt w:val="decimal"/>
      <w:lvlText w:val="%4."/>
      <w:lvlJc w:val="left"/>
      <w:pPr>
        <w:ind w:left="3600" w:hanging="360"/>
      </w:pPr>
    </w:lvl>
    <w:lvl w:ilvl="4" w:tplc="F01E402A">
      <w:start w:val="1"/>
      <w:numFmt w:val="lowerLetter"/>
      <w:lvlText w:val="%5."/>
      <w:lvlJc w:val="left"/>
      <w:pPr>
        <w:ind w:left="4320" w:hanging="360"/>
      </w:pPr>
    </w:lvl>
    <w:lvl w:ilvl="5" w:tplc="DDB8653E">
      <w:start w:val="1"/>
      <w:numFmt w:val="lowerRoman"/>
      <w:lvlText w:val="%6."/>
      <w:lvlJc w:val="right"/>
      <w:pPr>
        <w:ind w:left="5040" w:hanging="180"/>
      </w:pPr>
    </w:lvl>
    <w:lvl w:ilvl="6" w:tplc="61A69442">
      <w:start w:val="1"/>
      <w:numFmt w:val="decimal"/>
      <w:lvlText w:val="%7."/>
      <w:lvlJc w:val="left"/>
      <w:pPr>
        <w:ind w:left="5760" w:hanging="360"/>
      </w:pPr>
    </w:lvl>
    <w:lvl w:ilvl="7" w:tplc="4E2202D0">
      <w:start w:val="1"/>
      <w:numFmt w:val="lowerLetter"/>
      <w:lvlText w:val="%8."/>
      <w:lvlJc w:val="left"/>
      <w:pPr>
        <w:ind w:left="6480" w:hanging="360"/>
      </w:pPr>
    </w:lvl>
    <w:lvl w:ilvl="8" w:tplc="31DC4160">
      <w:start w:val="1"/>
      <w:numFmt w:val="lowerRoman"/>
      <w:lvlText w:val="%9."/>
      <w:lvlJc w:val="right"/>
      <w:pPr>
        <w:ind w:left="7200" w:hanging="180"/>
      </w:pPr>
    </w:lvl>
  </w:abstractNum>
  <w:abstractNum w:abstractNumId="2" w15:restartNumberingAfterBreak="0">
    <w:nsid w:val="04C94CB3"/>
    <w:multiLevelType w:val="hybridMultilevel"/>
    <w:tmpl w:val="721E5FD0"/>
    <w:lvl w:ilvl="0" w:tplc="13667F6C">
      <w:start w:val="1"/>
      <w:numFmt w:val="decimal"/>
      <w:lvlText w:val="2.3.%1."/>
      <w:lvlJc w:val="left"/>
      <w:pPr>
        <w:ind w:left="1429" w:hanging="360"/>
      </w:pPr>
      <w:rPr>
        <w:rFonts w:hint="default"/>
      </w:rPr>
    </w:lvl>
    <w:lvl w:ilvl="1" w:tplc="CCA45F12">
      <w:start w:val="1"/>
      <w:numFmt w:val="lowerLetter"/>
      <w:lvlText w:val="%2."/>
      <w:lvlJc w:val="left"/>
      <w:pPr>
        <w:ind w:left="1440" w:hanging="360"/>
      </w:pPr>
    </w:lvl>
    <w:lvl w:ilvl="2" w:tplc="B8BCAC92">
      <w:start w:val="1"/>
      <w:numFmt w:val="lowerRoman"/>
      <w:lvlText w:val="%3."/>
      <w:lvlJc w:val="right"/>
      <w:pPr>
        <w:ind w:left="2160" w:hanging="180"/>
      </w:pPr>
    </w:lvl>
    <w:lvl w:ilvl="3" w:tplc="ED186F82">
      <w:start w:val="1"/>
      <w:numFmt w:val="decimal"/>
      <w:lvlText w:val="%4."/>
      <w:lvlJc w:val="left"/>
      <w:pPr>
        <w:ind w:left="2880" w:hanging="360"/>
      </w:pPr>
    </w:lvl>
    <w:lvl w:ilvl="4" w:tplc="26E2FEEC">
      <w:start w:val="1"/>
      <w:numFmt w:val="lowerLetter"/>
      <w:lvlText w:val="%5."/>
      <w:lvlJc w:val="left"/>
      <w:pPr>
        <w:ind w:left="3600" w:hanging="360"/>
      </w:pPr>
    </w:lvl>
    <w:lvl w:ilvl="5" w:tplc="446E92A4">
      <w:start w:val="1"/>
      <w:numFmt w:val="lowerRoman"/>
      <w:lvlText w:val="%6."/>
      <w:lvlJc w:val="right"/>
      <w:pPr>
        <w:ind w:left="4320" w:hanging="180"/>
      </w:pPr>
    </w:lvl>
    <w:lvl w:ilvl="6" w:tplc="3D901610">
      <w:start w:val="1"/>
      <w:numFmt w:val="decimal"/>
      <w:lvlText w:val="%7."/>
      <w:lvlJc w:val="left"/>
      <w:pPr>
        <w:ind w:left="5040" w:hanging="360"/>
      </w:pPr>
    </w:lvl>
    <w:lvl w:ilvl="7" w:tplc="D6D068D2">
      <w:start w:val="1"/>
      <w:numFmt w:val="lowerLetter"/>
      <w:lvlText w:val="%8."/>
      <w:lvlJc w:val="left"/>
      <w:pPr>
        <w:ind w:left="5760" w:hanging="360"/>
      </w:pPr>
    </w:lvl>
    <w:lvl w:ilvl="8" w:tplc="BFEE8F68">
      <w:start w:val="1"/>
      <w:numFmt w:val="lowerRoman"/>
      <w:lvlText w:val="%9."/>
      <w:lvlJc w:val="right"/>
      <w:pPr>
        <w:ind w:left="6480" w:hanging="180"/>
      </w:pPr>
    </w:lvl>
  </w:abstractNum>
  <w:abstractNum w:abstractNumId="3" w15:restartNumberingAfterBreak="0">
    <w:nsid w:val="06FC11B9"/>
    <w:multiLevelType w:val="hybridMultilevel"/>
    <w:tmpl w:val="370AD15E"/>
    <w:lvl w:ilvl="0" w:tplc="907C87EE">
      <w:start w:val="1"/>
      <w:numFmt w:val="decimal"/>
      <w:lvlText w:val="%1."/>
      <w:lvlJc w:val="left"/>
      <w:pPr>
        <w:tabs>
          <w:tab w:val="num" w:pos="720"/>
        </w:tabs>
        <w:ind w:left="720" w:hanging="360"/>
      </w:pPr>
      <w:rPr>
        <w:rFonts w:hint="default"/>
      </w:rPr>
    </w:lvl>
    <w:lvl w:ilvl="1" w:tplc="17D497F4">
      <w:start w:val="1"/>
      <w:numFmt w:val="lowerLetter"/>
      <w:lvlText w:val="%2."/>
      <w:lvlJc w:val="left"/>
      <w:pPr>
        <w:tabs>
          <w:tab w:val="num" w:pos="1440"/>
        </w:tabs>
        <w:ind w:left="1440" w:hanging="360"/>
      </w:pPr>
    </w:lvl>
    <w:lvl w:ilvl="2" w:tplc="02F82A8C">
      <w:start w:val="1"/>
      <w:numFmt w:val="lowerRoman"/>
      <w:lvlText w:val="%3."/>
      <w:lvlJc w:val="right"/>
      <w:pPr>
        <w:tabs>
          <w:tab w:val="num" w:pos="2160"/>
        </w:tabs>
        <w:ind w:left="2160" w:hanging="180"/>
      </w:pPr>
    </w:lvl>
    <w:lvl w:ilvl="3" w:tplc="A19ED7CA">
      <w:start w:val="1"/>
      <w:numFmt w:val="decimal"/>
      <w:lvlText w:val="%4."/>
      <w:lvlJc w:val="left"/>
      <w:pPr>
        <w:tabs>
          <w:tab w:val="num" w:pos="3196"/>
        </w:tabs>
        <w:ind w:left="3196" w:hanging="360"/>
      </w:pPr>
    </w:lvl>
    <w:lvl w:ilvl="4" w:tplc="0620519A">
      <w:start w:val="1"/>
      <w:numFmt w:val="lowerLetter"/>
      <w:lvlText w:val="%5."/>
      <w:lvlJc w:val="left"/>
      <w:pPr>
        <w:tabs>
          <w:tab w:val="num" w:pos="3600"/>
        </w:tabs>
        <w:ind w:left="3600" w:hanging="360"/>
      </w:pPr>
    </w:lvl>
    <w:lvl w:ilvl="5" w:tplc="F0C8F062">
      <w:start w:val="1"/>
      <w:numFmt w:val="lowerRoman"/>
      <w:lvlText w:val="%6."/>
      <w:lvlJc w:val="right"/>
      <w:pPr>
        <w:tabs>
          <w:tab w:val="num" w:pos="4320"/>
        </w:tabs>
        <w:ind w:left="4320" w:hanging="180"/>
      </w:pPr>
    </w:lvl>
    <w:lvl w:ilvl="6" w:tplc="84A8C588">
      <w:start w:val="1"/>
      <w:numFmt w:val="decimal"/>
      <w:lvlText w:val="%7."/>
      <w:lvlJc w:val="left"/>
      <w:pPr>
        <w:tabs>
          <w:tab w:val="num" w:pos="5040"/>
        </w:tabs>
        <w:ind w:left="5040" w:hanging="360"/>
      </w:pPr>
    </w:lvl>
    <w:lvl w:ilvl="7" w:tplc="9EF6E580">
      <w:start w:val="1"/>
      <w:numFmt w:val="lowerLetter"/>
      <w:lvlText w:val="%8."/>
      <w:lvlJc w:val="left"/>
      <w:pPr>
        <w:tabs>
          <w:tab w:val="num" w:pos="5760"/>
        </w:tabs>
        <w:ind w:left="5760" w:hanging="360"/>
      </w:pPr>
    </w:lvl>
    <w:lvl w:ilvl="8" w:tplc="1D20C454">
      <w:start w:val="1"/>
      <w:numFmt w:val="lowerRoman"/>
      <w:lvlText w:val="%9."/>
      <w:lvlJc w:val="right"/>
      <w:pPr>
        <w:tabs>
          <w:tab w:val="num" w:pos="6480"/>
        </w:tabs>
        <w:ind w:left="6480" w:hanging="180"/>
      </w:pPr>
    </w:lvl>
  </w:abstractNum>
  <w:abstractNum w:abstractNumId="4" w15:restartNumberingAfterBreak="0">
    <w:nsid w:val="0A726ABF"/>
    <w:multiLevelType w:val="hybridMultilevel"/>
    <w:tmpl w:val="ECB205FC"/>
    <w:lvl w:ilvl="0" w:tplc="FD4CF5A6">
      <w:start w:val="1"/>
      <w:numFmt w:val="decimal"/>
      <w:lvlText w:val="3.3.%1."/>
      <w:lvlJc w:val="left"/>
      <w:pPr>
        <w:ind w:left="1510" w:hanging="360"/>
      </w:pPr>
      <w:rPr>
        <w:rFonts w:hint="default"/>
      </w:rPr>
    </w:lvl>
    <w:lvl w:ilvl="1" w:tplc="82C66E16">
      <w:start w:val="1"/>
      <w:numFmt w:val="lowerLetter"/>
      <w:lvlText w:val="%2."/>
      <w:lvlJc w:val="left"/>
      <w:pPr>
        <w:ind w:left="2230" w:hanging="360"/>
      </w:pPr>
    </w:lvl>
    <w:lvl w:ilvl="2" w:tplc="AB00A8A0">
      <w:start w:val="1"/>
      <w:numFmt w:val="lowerRoman"/>
      <w:lvlText w:val="%3."/>
      <w:lvlJc w:val="right"/>
      <w:pPr>
        <w:ind w:left="2950" w:hanging="180"/>
      </w:pPr>
    </w:lvl>
    <w:lvl w:ilvl="3" w:tplc="AD18EA66">
      <w:start w:val="1"/>
      <w:numFmt w:val="decimal"/>
      <w:lvlText w:val="%4."/>
      <w:lvlJc w:val="left"/>
      <w:pPr>
        <w:ind w:left="3670" w:hanging="360"/>
      </w:pPr>
    </w:lvl>
    <w:lvl w:ilvl="4" w:tplc="D3B67594">
      <w:start w:val="1"/>
      <w:numFmt w:val="lowerLetter"/>
      <w:lvlText w:val="%5."/>
      <w:lvlJc w:val="left"/>
      <w:pPr>
        <w:ind w:left="4390" w:hanging="360"/>
      </w:pPr>
    </w:lvl>
    <w:lvl w:ilvl="5" w:tplc="34DAE1BE">
      <w:start w:val="1"/>
      <w:numFmt w:val="lowerRoman"/>
      <w:lvlText w:val="%6."/>
      <w:lvlJc w:val="right"/>
      <w:pPr>
        <w:ind w:left="5110" w:hanging="180"/>
      </w:pPr>
    </w:lvl>
    <w:lvl w:ilvl="6" w:tplc="FAA42660">
      <w:start w:val="1"/>
      <w:numFmt w:val="decimal"/>
      <w:lvlText w:val="%7."/>
      <w:lvlJc w:val="left"/>
      <w:pPr>
        <w:ind w:left="5830" w:hanging="360"/>
      </w:pPr>
    </w:lvl>
    <w:lvl w:ilvl="7" w:tplc="7B04D070">
      <w:start w:val="1"/>
      <w:numFmt w:val="lowerLetter"/>
      <w:lvlText w:val="%8."/>
      <w:lvlJc w:val="left"/>
      <w:pPr>
        <w:ind w:left="6550" w:hanging="360"/>
      </w:pPr>
    </w:lvl>
    <w:lvl w:ilvl="8" w:tplc="08FCFB1E">
      <w:start w:val="1"/>
      <w:numFmt w:val="lowerRoman"/>
      <w:lvlText w:val="%9."/>
      <w:lvlJc w:val="right"/>
      <w:pPr>
        <w:ind w:left="7270" w:hanging="180"/>
      </w:pPr>
    </w:lvl>
  </w:abstractNum>
  <w:abstractNum w:abstractNumId="5" w15:restartNumberingAfterBreak="0">
    <w:nsid w:val="0B3F309D"/>
    <w:multiLevelType w:val="multilevel"/>
    <w:tmpl w:val="ED9636F2"/>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D994623"/>
    <w:multiLevelType w:val="hybridMultilevel"/>
    <w:tmpl w:val="C3DC473C"/>
    <w:lvl w:ilvl="0" w:tplc="27B0181C">
      <w:start w:val="1"/>
      <w:numFmt w:val="none"/>
      <w:pStyle w:val="1"/>
      <w:suff w:val="nothing"/>
      <w:lvlText w:val=""/>
      <w:lvlJc w:val="left"/>
      <w:pPr>
        <w:tabs>
          <w:tab w:val="num" w:pos="432"/>
        </w:tabs>
        <w:ind w:left="432" w:hanging="432"/>
      </w:pPr>
    </w:lvl>
    <w:lvl w:ilvl="1" w:tplc="28882F90">
      <w:start w:val="1"/>
      <w:numFmt w:val="none"/>
      <w:pStyle w:val="2"/>
      <w:suff w:val="nothing"/>
      <w:lvlText w:val=""/>
      <w:lvlJc w:val="left"/>
      <w:pPr>
        <w:tabs>
          <w:tab w:val="num" w:pos="576"/>
        </w:tabs>
        <w:ind w:left="576" w:hanging="576"/>
      </w:pPr>
    </w:lvl>
    <w:lvl w:ilvl="2" w:tplc="03BEF2A2">
      <w:start w:val="1"/>
      <w:numFmt w:val="none"/>
      <w:pStyle w:val="3"/>
      <w:suff w:val="nothing"/>
      <w:lvlText w:val=""/>
      <w:lvlJc w:val="left"/>
      <w:pPr>
        <w:tabs>
          <w:tab w:val="num" w:pos="720"/>
        </w:tabs>
        <w:ind w:left="720" w:hanging="720"/>
      </w:pPr>
    </w:lvl>
    <w:lvl w:ilvl="3" w:tplc="C71E4934">
      <w:start w:val="1"/>
      <w:numFmt w:val="none"/>
      <w:pStyle w:val="4"/>
      <w:suff w:val="nothing"/>
      <w:lvlText w:val=""/>
      <w:lvlJc w:val="left"/>
      <w:pPr>
        <w:tabs>
          <w:tab w:val="num" w:pos="864"/>
        </w:tabs>
        <w:ind w:left="864" w:hanging="864"/>
      </w:pPr>
    </w:lvl>
    <w:lvl w:ilvl="4" w:tplc="CB68E8DE">
      <w:start w:val="1"/>
      <w:numFmt w:val="none"/>
      <w:suff w:val="nothing"/>
      <w:lvlText w:val=""/>
      <w:lvlJc w:val="left"/>
      <w:pPr>
        <w:tabs>
          <w:tab w:val="num" w:pos="1008"/>
        </w:tabs>
        <w:ind w:left="1008" w:hanging="1008"/>
      </w:pPr>
    </w:lvl>
    <w:lvl w:ilvl="5" w:tplc="2E8C30EE">
      <w:start w:val="1"/>
      <w:numFmt w:val="none"/>
      <w:suff w:val="nothing"/>
      <w:lvlText w:val=""/>
      <w:lvlJc w:val="left"/>
      <w:pPr>
        <w:tabs>
          <w:tab w:val="num" w:pos="1152"/>
        </w:tabs>
        <w:ind w:left="1152" w:hanging="1152"/>
      </w:pPr>
    </w:lvl>
    <w:lvl w:ilvl="6" w:tplc="8D3E2E8C">
      <w:start w:val="1"/>
      <w:numFmt w:val="none"/>
      <w:suff w:val="nothing"/>
      <w:lvlText w:val=""/>
      <w:lvlJc w:val="left"/>
      <w:pPr>
        <w:tabs>
          <w:tab w:val="num" w:pos="1296"/>
        </w:tabs>
        <w:ind w:left="1296" w:hanging="1296"/>
      </w:pPr>
    </w:lvl>
    <w:lvl w:ilvl="7" w:tplc="247C1760">
      <w:start w:val="1"/>
      <w:numFmt w:val="none"/>
      <w:suff w:val="nothing"/>
      <w:lvlText w:val=""/>
      <w:lvlJc w:val="left"/>
      <w:pPr>
        <w:tabs>
          <w:tab w:val="num" w:pos="1440"/>
        </w:tabs>
        <w:ind w:left="1440" w:hanging="1440"/>
      </w:pPr>
    </w:lvl>
    <w:lvl w:ilvl="8" w:tplc="1B18B094">
      <w:start w:val="1"/>
      <w:numFmt w:val="none"/>
      <w:suff w:val="nothing"/>
      <w:lvlText w:val=""/>
      <w:lvlJc w:val="left"/>
      <w:pPr>
        <w:tabs>
          <w:tab w:val="num" w:pos="1584"/>
        </w:tabs>
        <w:ind w:left="1584" w:hanging="1584"/>
      </w:pPr>
    </w:lvl>
  </w:abstractNum>
  <w:abstractNum w:abstractNumId="7" w15:restartNumberingAfterBreak="0">
    <w:nsid w:val="155C1F59"/>
    <w:multiLevelType w:val="hybridMultilevel"/>
    <w:tmpl w:val="A1585D96"/>
    <w:lvl w:ilvl="0" w:tplc="CBF40846">
      <w:start w:val="1"/>
      <w:numFmt w:val="decimal"/>
      <w:lvlText w:val="3.8.%1."/>
      <w:lvlJc w:val="left"/>
      <w:pPr>
        <w:ind w:left="1429" w:hanging="360"/>
      </w:pPr>
      <w:rPr>
        <w:rFonts w:hint="default"/>
      </w:rPr>
    </w:lvl>
    <w:lvl w:ilvl="1" w:tplc="DD6AAA90">
      <w:start w:val="1"/>
      <w:numFmt w:val="decimal"/>
      <w:lvlText w:val="%2."/>
      <w:lvlJc w:val="left"/>
      <w:pPr>
        <w:ind w:left="927" w:hanging="360"/>
      </w:pPr>
    </w:lvl>
    <w:lvl w:ilvl="2" w:tplc="DB4A2848">
      <w:start w:val="1"/>
      <w:numFmt w:val="lowerRoman"/>
      <w:lvlText w:val="%3."/>
      <w:lvlJc w:val="right"/>
      <w:pPr>
        <w:ind w:left="2160" w:hanging="180"/>
      </w:pPr>
    </w:lvl>
    <w:lvl w:ilvl="3" w:tplc="9B44EE9C">
      <w:start w:val="1"/>
      <w:numFmt w:val="decimal"/>
      <w:lvlText w:val="%4."/>
      <w:lvlJc w:val="left"/>
      <w:pPr>
        <w:ind w:left="2880" w:hanging="360"/>
      </w:pPr>
    </w:lvl>
    <w:lvl w:ilvl="4" w:tplc="7EF2AFD2">
      <w:start w:val="1"/>
      <w:numFmt w:val="lowerLetter"/>
      <w:lvlText w:val="%5."/>
      <w:lvlJc w:val="left"/>
      <w:pPr>
        <w:ind w:left="3600" w:hanging="360"/>
      </w:pPr>
    </w:lvl>
    <w:lvl w:ilvl="5" w:tplc="C0283168">
      <w:start w:val="1"/>
      <w:numFmt w:val="lowerRoman"/>
      <w:lvlText w:val="%6."/>
      <w:lvlJc w:val="right"/>
      <w:pPr>
        <w:ind w:left="4320" w:hanging="180"/>
      </w:pPr>
    </w:lvl>
    <w:lvl w:ilvl="6" w:tplc="C87E34CE">
      <w:start w:val="1"/>
      <w:numFmt w:val="decimal"/>
      <w:lvlText w:val="%7."/>
      <w:lvlJc w:val="left"/>
      <w:pPr>
        <w:ind w:left="5040" w:hanging="360"/>
      </w:pPr>
    </w:lvl>
    <w:lvl w:ilvl="7" w:tplc="3D5E9038">
      <w:start w:val="1"/>
      <w:numFmt w:val="lowerLetter"/>
      <w:lvlText w:val="%8."/>
      <w:lvlJc w:val="left"/>
      <w:pPr>
        <w:ind w:left="5760" w:hanging="360"/>
      </w:pPr>
    </w:lvl>
    <w:lvl w:ilvl="8" w:tplc="2E94624E">
      <w:start w:val="1"/>
      <w:numFmt w:val="lowerRoman"/>
      <w:lvlText w:val="%9."/>
      <w:lvlJc w:val="right"/>
      <w:pPr>
        <w:ind w:left="6480" w:hanging="180"/>
      </w:pPr>
    </w:lvl>
  </w:abstractNum>
  <w:abstractNum w:abstractNumId="8" w15:restartNumberingAfterBreak="0">
    <w:nsid w:val="18105763"/>
    <w:multiLevelType w:val="multilevel"/>
    <w:tmpl w:val="52085D5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DB90919"/>
    <w:multiLevelType w:val="hybridMultilevel"/>
    <w:tmpl w:val="8550C116"/>
    <w:lvl w:ilvl="0" w:tplc="DBC488EA">
      <w:start w:val="1"/>
      <w:numFmt w:val="decimal"/>
      <w:lvlText w:val="1.4.%1."/>
      <w:lvlJc w:val="left"/>
      <w:pPr>
        <w:ind w:left="1429" w:hanging="360"/>
      </w:pPr>
      <w:rPr>
        <w:rFonts w:hint="default"/>
      </w:rPr>
    </w:lvl>
    <w:lvl w:ilvl="1" w:tplc="EA2C2008">
      <w:start w:val="1"/>
      <w:numFmt w:val="lowerLetter"/>
      <w:lvlText w:val="%2."/>
      <w:lvlJc w:val="left"/>
      <w:pPr>
        <w:ind w:left="2149" w:hanging="360"/>
      </w:pPr>
    </w:lvl>
    <w:lvl w:ilvl="2" w:tplc="1F3EF3CE">
      <w:start w:val="1"/>
      <w:numFmt w:val="lowerRoman"/>
      <w:lvlText w:val="%3."/>
      <w:lvlJc w:val="right"/>
      <w:pPr>
        <w:ind w:left="2869" w:hanging="180"/>
      </w:pPr>
    </w:lvl>
    <w:lvl w:ilvl="3" w:tplc="E99222D4">
      <w:start w:val="1"/>
      <w:numFmt w:val="decimal"/>
      <w:lvlText w:val="%4."/>
      <w:lvlJc w:val="left"/>
      <w:pPr>
        <w:ind w:left="3589" w:hanging="360"/>
      </w:pPr>
    </w:lvl>
    <w:lvl w:ilvl="4" w:tplc="A09AC4C4">
      <w:start w:val="1"/>
      <w:numFmt w:val="lowerLetter"/>
      <w:lvlText w:val="%5."/>
      <w:lvlJc w:val="left"/>
      <w:pPr>
        <w:ind w:left="4309" w:hanging="360"/>
      </w:pPr>
    </w:lvl>
    <w:lvl w:ilvl="5" w:tplc="299A80AA">
      <w:start w:val="1"/>
      <w:numFmt w:val="lowerRoman"/>
      <w:lvlText w:val="%6."/>
      <w:lvlJc w:val="right"/>
      <w:pPr>
        <w:ind w:left="5029" w:hanging="180"/>
      </w:pPr>
    </w:lvl>
    <w:lvl w:ilvl="6" w:tplc="88BC0520">
      <w:start w:val="1"/>
      <w:numFmt w:val="decimal"/>
      <w:lvlText w:val="%7."/>
      <w:lvlJc w:val="left"/>
      <w:pPr>
        <w:ind w:left="5749" w:hanging="360"/>
      </w:pPr>
    </w:lvl>
    <w:lvl w:ilvl="7" w:tplc="DBDAE180">
      <w:start w:val="1"/>
      <w:numFmt w:val="lowerLetter"/>
      <w:lvlText w:val="%8."/>
      <w:lvlJc w:val="left"/>
      <w:pPr>
        <w:ind w:left="6469" w:hanging="360"/>
      </w:pPr>
    </w:lvl>
    <w:lvl w:ilvl="8" w:tplc="9CA046BC">
      <w:start w:val="1"/>
      <w:numFmt w:val="lowerRoman"/>
      <w:lvlText w:val="%9."/>
      <w:lvlJc w:val="right"/>
      <w:pPr>
        <w:ind w:left="7189" w:hanging="180"/>
      </w:pPr>
    </w:lvl>
  </w:abstractNum>
  <w:abstractNum w:abstractNumId="10" w15:restartNumberingAfterBreak="0">
    <w:nsid w:val="20855145"/>
    <w:multiLevelType w:val="multilevel"/>
    <w:tmpl w:val="8F729780"/>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2B6D28F1"/>
    <w:multiLevelType w:val="hybridMultilevel"/>
    <w:tmpl w:val="D6F86076"/>
    <w:lvl w:ilvl="0" w:tplc="00168CE8">
      <w:start w:val="1"/>
      <w:numFmt w:val="decimal"/>
      <w:lvlText w:val="3.9.%1."/>
      <w:lvlJc w:val="left"/>
      <w:pPr>
        <w:ind w:left="1500" w:hanging="360"/>
      </w:pPr>
      <w:rPr>
        <w:rFonts w:hint="default"/>
      </w:rPr>
    </w:lvl>
    <w:lvl w:ilvl="1" w:tplc="24182CA2">
      <w:start w:val="1"/>
      <w:numFmt w:val="lowerLetter"/>
      <w:lvlText w:val="%2."/>
      <w:lvlJc w:val="left"/>
      <w:pPr>
        <w:ind w:left="2220" w:hanging="360"/>
      </w:pPr>
    </w:lvl>
    <w:lvl w:ilvl="2" w:tplc="A1A01642">
      <w:start w:val="1"/>
      <w:numFmt w:val="lowerRoman"/>
      <w:lvlText w:val="%3."/>
      <w:lvlJc w:val="right"/>
      <w:pPr>
        <w:ind w:left="2940" w:hanging="180"/>
      </w:pPr>
    </w:lvl>
    <w:lvl w:ilvl="3" w:tplc="4F329E42">
      <w:start w:val="1"/>
      <w:numFmt w:val="decimal"/>
      <w:lvlText w:val="%4."/>
      <w:lvlJc w:val="left"/>
      <w:pPr>
        <w:ind w:left="3660" w:hanging="360"/>
      </w:pPr>
    </w:lvl>
    <w:lvl w:ilvl="4" w:tplc="DE56390C">
      <w:start w:val="1"/>
      <w:numFmt w:val="lowerLetter"/>
      <w:lvlText w:val="%5."/>
      <w:lvlJc w:val="left"/>
      <w:pPr>
        <w:ind w:left="4380" w:hanging="360"/>
      </w:pPr>
    </w:lvl>
    <w:lvl w:ilvl="5" w:tplc="C9FC862C">
      <w:start w:val="1"/>
      <w:numFmt w:val="lowerRoman"/>
      <w:lvlText w:val="%6."/>
      <w:lvlJc w:val="right"/>
      <w:pPr>
        <w:ind w:left="5100" w:hanging="180"/>
      </w:pPr>
    </w:lvl>
    <w:lvl w:ilvl="6" w:tplc="DA627992">
      <w:start w:val="1"/>
      <w:numFmt w:val="decimal"/>
      <w:lvlText w:val="%7."/>
      <w:lvlJc w:val="left"/>
      <w:pPr>
        <w:ind w:left="5820" w:hanging="360"/>
      </w:pPr>
    </w:lvl>
    <w:lvl w:ilvl="7" w:tplc="775ED672">
      <w:start w:val="1"/>
      <w:numFmt w:val="lowerLetter"/>
      <w:lvlText w:val="%8."/>
      <w:lvlJc w:val="left"/>
      <w:pPr>
        <w:ind w:left="6540" w:hanging="360"/>
      </w:pPr>
    </w:lvl>
    <w:lvl w:ilvl="8" w:tplc="59BA927A">
      <w:start w:val="1"/>
      <w:numFmt w:val="lowerRoman"/>
      <w:lvlText w:val="%9."/>
      <w:lvlJc w:val="right"/>
      <w:pPr>
        <w:ind w:left="7260" w:hanging="180"/>
      </w:pPr>
    </w:lvl>
  </w:abstractNum>
  <w:abstractNum w:abstractNumId="12" w15:restartNumberingAfterBreak="0">
    <w:nsid w:val="33811398"/>
    <w:multiLevelType w:val="multilevel"/>
    <w:tmpl w:val="AACCD622"/>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342477F9"/>
    <w:multiLevelType w:val="hybridMultilevel"/>
    <w:tmpl w:val="A2681030"/>
    <w:lvl w:ilvl="0" w:tplc="5B6A5C5A">
      <w:start w:val="1"/>
      <w:numFmt w:val="decimal"/>
      <w:lvlText w:val="%1."/>
      <w:lvlJc w:val="left"/>
      <w:pPr>
        <w:ind w:left="1842" w:hanging="1128"/>
      </w:pPr>
      <w:rPr>
        <w:rFonts w:hint="default"/>
      </w:rPr>
    </w:lvl>
    <w:lvl w:ilvl="1" w:tplc="5AB2FA1A">
      <w:start w:val="1"/>
      <w:numFmt w:val="lowerLetter"/>
      <w:lvlText w:val="%2."/>
      <w:lvlJc w:val="left"/>
      <w:pPr>
        <w:ind w:left="1794" w:hanging="360"/>
      </w:pPr>
    </w:lvl>
    <w:lvl w:ilvl="2" w:tplc="3A6CC3E8">
      <w:start w:val="1"/>
      <w:numFmt w:val="lowerRoman"/>
      <w:lvlText w:val="%3."/>
      <w:lvlJc w:val="right"/>
      <w:pPr>
        <w:ind w:left="2514" w:hanging="180"/>
      </w:pPr>
    </w:lvl>
    <w:lvl w:ilvl="3" w:tplc="557CDEDA">
      <w:start w:val="1"/>
      <w:numFmt w:val="decimal"/>
      <w:lvlText w:val="%4."/>
      <w:lvlJc w:val="left"/>
      <w:pPr>
        <w:ind w:left="3234" w:hanging="360"/>
      </w:pPr>
    </w:lvl>
    <w:lvl w:ilvl="4" w:tplc="0CF8C768">
      <w:start w:val="1"/>
      <w:numFmt w:val="lowerLetter"/>
      <w:lvlText w:val="%5."/>
      <w:lvlJc w:val="left"/>
      <w:pPr>
        <w:ind w:left="3954" w:hanging="360"/>
      </w:pPr>
    </w:lvl>
    <w:lvl w:ilvl="5" w:tplc="868E8F38">
      <w:start w:val="1"/>
      <w:numFmt w:val="lowerRoman"/>
      <w:lvlText w:val="%6."/>
      <w:lvlJc w:val="right"/>
      <w:pPr>
        <w:ind w:left="4674" w:hanging="180"/>
      </w:pPr>
    </w:lvl>
    <w:lvl w:ilvl="6" w:tplc="BD24994C">
      <w:start w:val="1"/>
      <w:numFmt w:val="decimal"/>
      <w:lvlText w:val="%7."/>
      <w:lvlJc w:val="left"/>
      <w:pPr>
        <w:ind w:left="5394" w:hanging="360"/>
      </w:pPr>
    </w:lvl>
    <w:lvl w:ilvl="7" w:tplc="7194B51C">
      <w:start w:val="1"/>
      <w:numFmt w:val="lowerLetter"/>
      <w:lvlText w:val="%8."/>
      <w:lvlJc w:val="left"/>
      <w:pPr>
        <w:ind w:left="6114" w:hanging="360"/>
      </w:pPr>
    </w:lvl>
    <w:lvl w:ilvl="8" w:tplc="9558C93E">
      <w:start w:val="1"/>
      <w:numFmt w:val="lowerRoman"/>
      <w:lvlText w:val="%9."/>
      <w:lvlJc w:val="right"/>
      <w:pPr>
        <w:ind w:left="6834" w:hanging="180"/>
      </w:pPr>
    </w:lvl>
  </w:abstractNum>
  <w:abstractNum w:abstractNumId="14" w15:restartNumberingAfterBreak="0">
    <w:nsid w:val="351220B3"/>
    <w:multiLevelType w:val="hybridMultilevel"/>
    <w:tmpl w:val="3956E0EA"/>
    <w:lvl w:ilvl="0" w:tplc="0548FBB6">
      <w:start w:val="1"/>
      <w:numFmt w:val="decimal"/>
      <w:lvlText w:val="1.3.%1."/>
      <w:lvlJc w:val="left"/>
      <w:pPr>
        <w:ind w:left="1429" w:hanging="360"/>
      </w:pPr>
      <w:rPr>
        <w:rFonts w:hint="default"/>
      </w:rPr>
    </w:lvl>
    <w:lvl w:ilvl="1" w:tplc="3BD84102">
      <w:start w:val="1"/>
      <w:numFmt w:val="lowerLetter"/>
      <w:lvlText w:val="%2."/>
      <w:lvlJc w:val="left"/>
      <w:pPr>
        <w:ind w:left="2149" w:hanging="360"/>
      </w:pPr>
    </w:lvl>
    <w:lvl w:ilvl="2" w:tplc="5EC88BF4">
      <w:start w:val="1"/>
      <w:numFmt w:val="lowerRoman"/>
      <w:lvlText w:val="%3."/>
      <w:lvlJc w:val="right"/>
      <w:pPr>
        <w:ind w:left="2869" w:hanging="180"/>
      </w:pPr>
    </w:lvl>
    <w:lvl w:ilvl="3" w:tplc="79982EE2">
      <w:start w:val="1"/>
      <w:numFmt w:val="decimal"/>
      <w:lvlText w:val="%4."/>
      <w:lvlJc w:val="left"/>
      <w:pPr>
        <w:ind w:left="3589" w:hanging="360"/>
      </w:pPr>
    </w:lvl>
    <w:lvl w:ilvl="4" w:tplc="12AA5230">
      <w:start w:val="1"/>
      <w:numFmt w:val="lowerLetter"/>
      <w:lvlText w:val="%5."/>
      <w:lvlJc w:val="left"/>
      <w:pPr>
        <w:ind w:left="4309" w:hanging="360"/>
      </w:pPr>
    </w:lvl>
    <w:lvl w:ilvl="5" w:tplc="4B28D65E">
      <w:start w:val="1"/>
      <w:numFmt w:val="lowerRoman"/>
      <w:lvlText w:val="%6."/>
      <w:lvlJc w:val="right"/>
      <w:pPr>
        <w:ind w:left="5029" w:hanging="180"/>
      </w:pPr>
    </w:lvl>
    <w:lvl w:ilvl="6" w:tplc="7BA4AD18">
      <w:start w:val="1"/>
      <w:numFmt w:val="decimal"/>
      <w:lvlText w:val="%7."/>
      <w:lvlJc w:val="left"/>
      <w:pPr>
        <w:ind w:left="5749" w:hanging="360"/>
      </w:pPr>
    </w:lvl>
    <w:lvl w:ilvl="7" w:tplc="DE7E186E">
      <w:start w:val="1"/>
      <w:numFmt w:val="lowerLetter"/>
      <w:lvlText w:val="%8."/>
      <w:lvlJc w:val="left"/>
      <w:pPr>
        <w:ind w:left="6469" w:hanging="360"/>
      </w:pPr>
    </w:lvl>
    <w:lvl w:ilvl="8" w:tplc="784C5A76">
      <w:start w:val="1"/>
      <w:numFmt w:val="lowerRoman"/>
      <w:lvlText w:val="%9."/>
      <w:lvlJc w:val="right"/>
      <w:pPr>
        <w:ind w:left="7189" w:hanging="180"/>
      </w:pPr>
    </w:lvl>
  </w:abstractNum>
  <w:abstractNum w:abstractNumId="15" w15:restartNumberingAfterBreak="0">
    <w:nsid w:val="36F1046B"/>
    <w:multiLevelType w:val="hybridMultilevel"/>
    <w:tmpl w:val="3C2011D0"/>
    <w:lvl w:ilvl="0" w:tplc="9D5C40C2">
      <w:start w:val="1"/>
      <w:numFmt w:val="bullet"/>
      <w:lvlText w:val="-"/>
      <w:lvlJc w:val="left"/>
      <w:pPr>
        <w:ind w:left="720" w:hanging="360"/>
      </w:pPr>
      <w:rPr>
        <w:rFonts w:ascii="Calibri" w:hAnsi="Calibri" w:hint="default"/>
      </w:rPr>
    </w:lvl>
    <w:lvl w:ilvl="1" w:tplc="CBBEEBC0">
      <w:start w:val="1"/>
      <w:numFmt w:val="bullet"/>
      <w:lvlText w:val="o"/>
      <w:lvlJc w:val="left"/>
      <w:pPr>
        <w:ind w:left="1440" w:hanging="360"/>
      </w:pPr>
      <w:rPr>
        <w:rFonts w:ascii="Courier New" w:hAnsi="Courier New" w:hint="default"/>
      </w:rPr>
    </w:lvl>
    <w:lvl w:ilvl="2" w:tplc="BD0C16CC">
      <w:start w:val="1"/>
      <w:numFmt w:val="bullet"/>
      <w:lvlText w:val=""/>
      <w:lvlJc w:val="left"/>
      <w:pPr>
        <w:ind w:left="2160" w:hanging="360"/>
      </w:pPr>
      <w:rPr>
        <w:rFonts w:ascii="Wingdings" w:hAnsi="Wingdings" w:hint="default"/>
      </w:rPr>
    </w:lvl>
    <w:lvl w:ilvl="3" w:tplc="02B89A1C">
      <w:start w:val="1"/>
      <w:numFmt w:val="bullet"/>
      <w:lvlText w:val=""/>
      <w:lvlJc w:val="left"/>
      <w:pPr>
        <w:ind w:left="2880" w:hanging="360"/>
      </w:pPr>
      <w:rPr>
        <w:rFonts w:ascii="Symbol" w:hAnsi="Symbol" w:hint="default"/>
      </w:rPr>
    </w:lvl>
    <w:lvl w:ilvl="4" w:tplc="C45EC54C">
      <w:start w:val="1"/>
      <w:numFmt w:val="bullet"/>
      <w:lvlText w:val="o"/>
      <w:lvlJc w:val="left"/>
      <w:pPr>
        <w:ind w:left="3600" w:hanging="360"/>
      </w:pPr>
      <w:rPr>
        <w:rFonts w:ascii="Courier New" w:hAnsi="Courier New" w:hint="default"/>
      </w:rPr>
    </w:lvl>
    <w:lvl w:ilvl="5" w:tplc="7496F95C">
      <w:start w:val="1"/>
      <w:numFmt w:val="bullet"/>
      <w:lvlText w:val=""/>
      <w:lvlJc w:val="left"/>
      <w:pPr>
        <w:ind w:left="4320" w:hanging="360"/>
      </w:pPr>
      <w:rPr>
        <w:rFonts w:ascii="Wingdings" w:hAnsi="Wingdings" w:hint="default"/>
      </w:rPr>
    </w:lvl>
    <w:lvl w:ilvl="6" w:tplc="FC9CA0C6">
      <w:start w:val="1"/>
      <w:numFmt w:val="bullet"/>
      <w:lvlText w:val=""/>
      <w:lvlJc w:val="left"/>
      <w:pPr>
        <w:ind w:left="5040" w:hanging="360"/>
      </w:pPr>
      <w:rPr>
        <w:rFonts w:ascii="Symbol" w:hAnsi="Symbol" w:hint="default"/>
      </w:rPr>
    </w:lvl>
    <w:lvl w:ilvl="7" w:tplc="6EAE6AC6">
      <w:start w:val="1"/>
      <w:numFmt w:val="bullet"/>
      <w:lvlText w:val="o"/>
      <w:lvlJc w:val="left"/>
      <w:pPr>
        <w:ind w:left="5760" w:hanging="360"/>
      </w:pPr>
      <w:rPr>
        <w:rFonts w:ascii="Courier New" w:hAnsi="Courier New" w:hint="default"/>
      </w:rPr>
    </w:lvl>
    <w:lvl w:ilvl="8" w:tplc="AE4E9790">
      <w:start w:val="1"/>
      <w:numFmt w:val="bullet"/>
      <w:lvlText w:val=""/>
      <w:lvlJc w:val="left"/>
      <w:pPr>
        <w:ind w:left="6480" w:hanging="360"/>
      </w:pPr>
      <w:rPr>
        <w:rFonts w:ascii="Wingdings" w:hAnsi="Wingdings" w:hint="default"/>
      </w:rPr>
    </w:lvl>
  </w:abstractNum>
  <w:abstractNum w:abstractNumId="16" w15:restartNumberingAfterBreak="0">
    <w:nsid w:val="372C5E0C"/>
    <w:multiLevelType w:val="hybridMultilevel"/>
    <w:tmpl w:val="808AA6AE"/>
    <w:lvl w:ilvl="0" w:tplc="E6A2904E">
      <w:start w:val="1"/>
      <w:numFmt w:val="decimal"/>
      <w:lvlText w:val="%1)"/>
      <w:lvlJc w:val="left"/>
      <w:pPr>
        <w:ind w:left="1211" w:hanging="360"/>
      </w:pPr>
    </w:lvl>
    <w:lvl w:ilvl="1" w:tplc="6CB8351E">
      <w:start w:val="1"/>
      <w:numFmt w:val="lowerLetter"/>
      <w:lvlText w:val="%2."/>
      <w:lvlJc w:val="left"/>
      <w:pPr>
        <w:ind w:left="1931" w:hanging="360"/>
      </w:pPr>
    </w:lvl>
    <w:lvl w:ilvl="2" w:tplc="479A4810">
      <w:start w:val="1"/>
      <w:numFmt w:val="lowerRoman"/>
      <w:lvlText w:val="%3."/>
      <w:lvlJc w:val="right"/>
      <w:pPr>
        <w:ind w:left="2651" w:hanging="180"/>
      </w:pPr>
    </w:lvl>
    <w:lvl w:ilvl="3" w:tplc="0C58DD9C">
      <w:start w:val="1"/>
      <w:numFmt w:val="decimal"/>
      <w:lvlText w:val="%4."/>
      <w:lvlJc w:val="left"/>
      <w:pPr>
        <w:ind w:left="3371" w:hanging="360"/>
      </w:pPr>
    </w:lvl>
    <w:lvl w:ilvl="4" w:tplc="55F8768C">
      <w:start w:val="1"/>
      <w:numFmt w:val="lowerLetter"/>
      <w:lvlText w:val="%5."/>
      <w:lvlJc w:val="left"/>
      <w:pPr>
        <w:ind w:left="4091" w:hanging="360"/>
      </w:pPr>
    </w:lvl>
    <w:lvl w:ilvl="5" w:tplc="4E9E7B62">
      <w:start w:val="1"/>
      <w:numFmt w:val="lowerRoman"/>
      <w:lvlText w:val="%6."/>
      <w:lvlJc w:val="right"/>
      <w:pPr>
        <w:ind w:left="4811" w:hanging="180"/>
      </w:pPr>
    </w:lvl>
    <w:lvl w:ilvl="6" w:tplc="D598B184">
      <w:start w:val="1"/>
      <w:numFmt w:val="decimal"/>
      <w:lvlText w:val="%7."/>
      <w:lvlJc w:val="left"/>
      <w:pPr>
        <w:ind w:left="5531" w:hanging="360"/>
      </w:pPr>
    </w:lvl>
    <w:lvl w:ilvl="7" w:tplc="BE10E718">
      <w:start w:val="1"/>
      <w:numFmt w:val="lowerLetter"/>
      <w:lvlText w:val="%8."/>
      <w:lvlJc w:val="left"/>
      <w:pPr>
        <w:ind w:left="6251" w:hanging="360"/>
      </w:pPr>
    </w:lvl>
    <w:lvl w:ilvl="8" w:tplc="144E7836">
      <w:start w:val="1"/>
      <w:numFmt w:val="lowerRoman"/>
      <w:lvlText w:val="%9."/>
      <w:lvlJc w:val="right"/>
      <w:pPr>
        <w:ind w:left="6971" w:hanging="180"/>
      </w:pPr>
    </w:lvl>
  </w:abstractNum>
  <w:abstractNum w:abstractNumId="17" w15:restartNumberingAfterBreak="0">
    <w:nsid w:val="407C0395"/>
    <w:multiLevelType w:val="hybridMultilevel"/>
    <w:tmpl w:val="3064C6DE"/>
    <w:lvl w:ilvl="0" w:tplc="AC1428BE">
      <w:start w:val="1"/>
      <w:numFmt w:val="bullet"/>
      <w:lvlText w:val="–"/>
      <w:lvlJc w:val="left"/>
      <w:pPr>
        <w:ind w:left="1276" w:hanging="360"/>
      </w:pPr>
      <w:rPr>
        <w:rFonts w:ascii="Arial" w:eastAsia="Arial" w:hAnsi="Arial" w:cs="Arial" w:hint="default"/>
      </w:rPr>
    </w:lvl>
    <w:lvl w:ilvl="1" w:tplc="57B65DE6">
      <w:start w:val="1"/>
      <w:numFmt w:val="bullet"/>
      <w:lvlText w:val="o"/>
      <w:lvlJc w:val="left"/>
      <w:pPr>
        <w:ind w:left="1996" w:hanging="360"/>
      </w:pPr>
      <w:rPr>
        <w:rFonts w:ascii="Courier New" w:eastAsia="Courier New" w:hAnsi="Courier New" w:cs="Courier New" w:hint="default"/>
      </w:rPr>
    </w:lvl>
    <w:lvl w:ilvl="2" w:tplc="B1D4A454">
      <w:start w:val="1"/>
      <w:numFmt w:val="bullet"/>
      <w:lvlText w:val="§"/>
      <w:lvlJc w:val="left"/>
      <w:pPr>
        <w:ind w:left="2716" w:hanging="360"/>
      </w:pPr>
      <w:rPr>
        <w:rFonts w:ascii="Wingdings" w:eastAsia="Wingdings" w:hAnsi="Wingdings" w:cs="Wingdings" w:hint="default"/>
      </w:rPr>
    </w:lvl>
    <w:lvl w:ilvl="3" w:tplc="D1C4C6F2">
      <w:start w:val="1"/>
      <w:numFmt w:val="bullet"/>
      <w:lvlText w:val="·"/>
      <w:lvlJc w:val="left"/>
      <w:pPr>
        <w:ind w:left="3436" w:hanging="360"/>
      </w:pPr>
      <w:rPr>
        <w:rFonts w:ascii="Symbol" w:eastAsia="Symbol" w:hAnsi="Symbol" w:cs="Symbol" w:hint="default"/>
      </w:rPr>
    </w:lvl>
    <w:lvl w:ilvl="4" w:tplc="A97ECD0A">
      <w:start w:val="1"/>
      <w:numFmt w:val="bullet"/>
      <w:lvlText w:val="o"/>
      <w:lvlJc w:val="left"/>
      <w:pPr>
        <w:ind w:left="4156" w:hanging="360"/>
      </w:pPr>
      <w:rPr>
        <w:rFonts w:ascii="Courier New" w:eastAsia="Courier New" w:hAnsi="Courier New" w:cs="Courier New" w:hint="default"/>
      </w:rPr>
    </w:lvl>
    <w:lvl w:ilvl="5" w:tplc="97A88FCC">
      <w:start w:val="1"/>
      <w:numFmt w:val="bullet"/>
      <w:lvlText w:val="§"/>
      <w:lvlJc w:val="left"/>
      <w:pPr>
        <w:ind w:left="4876" w:hanging="360"/>
      </w:pPr>
      <w:rPr>
        <w:rFonts w:ascii="Wingdings" w:eastAsia="Wingdings" w:hAnsi="Wingdings" w:cs="Wingdings" w:hint="default"/>
      </w:rPr>
    </w:lvl>
    <w:lvl w:ilvl="6" w:tplc="30DCF542">
      <w:start w:val="1"/>
      <w:numFmt w:val="bullet"/>
      <w:lvlText w:val="·"/>
      <w:lvlJc w:val="left"/>
      <w:pPr>
        <w:ind w:left="5596" w:hanging="360"/>
      </w:pPr>
      <w:rPr>
        <w:rFonts w:ascii="Symbol" w:eastAsia="Symbol" w:hAnsi="Symbol" w:cs="Symbol" w:hint="default"/>
      </w:rPr>
    </w:lvl>
    <w:lvl w:ilvl="7" w:tplc="8F10F1DE">
      <w:start w:val="1"/>
      <w:numFmt w:val="bullet"/>
      <w:lvlText w:val="o"/>
      <w:lvlJc w:val="left"/>
      <w:pPr>
        <w:ind w:left="6316" w:hanging="360"/>
      </w:pPr>
      <w:rPr>
        <w:rFonts w:ascii="Courier New" w:eastAsia="Courier New" w:hAnsi="Courier New" w:cs="Courier New" w:hint="default"/>
      </w:rPr>
    </w:lvl>
    <w:lvl w:ilvl="8" w:tplc="853491F8">
      <w:start w:val="1"/>
      <w:numFmt w:val="bullet"/>
      <w:lvlText w:val="§"/>
      <w:lvlJc w:val="left"/>
      <w:pPr>
        <w:ind w:left="7036" w:hanging="360"/>
      </w:pPr>
      <w:rPr>
        <w:rFonts w:ascii="Wingdings" w:eastAsia="Wingdings" w:hAnsi="Wingdings" w:cs="Wingdings" w:hint="default"/>
      </w:rPr>
    </w:lvl>
  </w:abstractNum>
  <w:abstractNum w:abstractNumId="18" w15:restartNumberingAfterBreak="0">
    <w:nsid w:val="41261928"/>
    <w:multiLevelType w:val="hybridMultilevel"/>
    <w:tmpl w:val="976EFE32"/>
    <w:lvl w:ilvl="0" w:tplc="6B04F688">
      <w:start w:val="1"/>
      <w:numFmt w:val="bullet"/>
      <w:lvlText w:val="-"/>
      <w:lvlJc w:val="left"/>
      <w:pPr>
        <w:ind w:left="720" w:hanging="360"/>
      </w:pPr>
      <w:rPr>
        <w:rFonts w:ascii="Symbol" w:hAnsi="Symbol" w:hint="default"/>
      </w:rPr>
    </w:lvl>
    <w:lvl w:ilvl="1" w:tplc="466E5594">
      <w:start w:val="1"/>
      <w:numFmt w:val="bullet"/>
      <w:lvlText w:val="o"/>
      <w:lvlJc w:val="left"/>
      <w:pPr>
        <w:ind w:left="1440" w:hanging="360"/>
      </w:pPr>
      <w:rPr>
        <w:rFonts w:ascii="Courier New" w:hAnsi="Courier New" w:hint="default"/>
      </w:rPr>
    </w:lvl>
    <w:lvl w:ilvl="2" w:tplc="78A61846">
      <w:start w:val="1"/>
      <w:numFmt w:val="bullet"/>
      <w:lvlText w:val=""/>
      <w:lvlJc w:val="left"/>
      <w:pPr>
        <w:ind w:left="2160" w:hanging="360"/>
      </w:pPr>
      <w:rPr>
        <w:rFonts w:ascii="Wingdings" w:hAnsi="Wingdings" w:hint="default"/>
      </w:rPr>
    </w:lvl>
    <w:lvl w:ilvl="3" w:tplc="B520FBDA">
      <w:start w:val="1"/>
      <w:numFmt w:val="bullet"/>
      <w:lvlText w:val=""/>
      <w:lvlJc w:val="left"/>
      <w:pPr>
        <w:ind w:left="2880" w:hanging="360"/>
      </w:pPr>
      <w:rPr>
        <w:rFonts w:ascii="Symbol" w:hAnsi="Symbol" w:hint="default"/>
      </w:rPr>
    </w:lvl>
    <w:lvl w:ilvl="4" w:tplc="9C701C86">
      <w:start w:val="1"/>
      <w:numFmt w:val="bullet"/>
      <w:lvlText w:val="o"/>
      <w:lvlJc w:val="left"/>
      <w:pPr>
        <w:ind w:left="3600" w:hanging="360"/>
      </w:pPr>
      <w:rPr>
        <w:rFonts w:ascii="Courier New" w:hAnsi="Courier New" w:hint="default"/>
      </w:rPr>
    </w:lvl>
    <w:lvl w:ilvl="5" w:tplc="8BF24D2A">
      <w:start w:val="1"/>
      <w:numFmt w:val="bullet"/>
      <w:lvlText w:val=""/>
      <w:lvlJc w:val="left"/>
      <w:pPr>
        <w:ind w:left="4320" w:hanging="360"/>
      </w:pPr>
      <w:rPr>
        <w:rFonts w:ascii="Wingdings" w:hAnsi="Wingdings" w:hint="default"/>
      </w:rPr>
    </w:lvl>
    <w:lvl w:ilvl="6" w:tplc="AA30A39E">
      <w:start w:val="1"/>
      <w:numFmt w:val="bullet"/>
      <w:lvlText w:val=""/>
      <w:lvlJc w:val="left"/>
      <w:pPr>
        <w:ind w:left="5040" w:hanging="360"/>
      </w:pPr>
      <w:rPr>
        <w:rFonts w:ascii="Symbol" w:hAnsi="Symbol" w:hint="default"/>
      </w:rPr>
    </w:lvl>
    <w:lvl w:ilvl="7" w:tplc="50121F60">
      <w:start w:val="1"/>
      <w:numFmt w:val="bullet"/>
      <w:lvlText w:val="o"/>
      <w:lvlJc w:val="left"/>
      <w:pPr>
        <w:ind w:left="5760" w:hanging="360"/>
      </w:pPr>
      <w:rPr>
        <w:rFonts w:ascii="Courier New" w:hAnsi="Courier New" w:hint="default"/>
      </w:rPr>
    </w:lvl>
    <w:lvl w:ilvl="8" w:tplc="12F45B96">
      <w:start w:val="1"/>
      <w:numFmt w:val="bullet"/>
      <w:lvlText w:val=""/>
      <w:lvlJc w:val="left"/>
      <w:pPr>
        <w:ind w:left="6480" w:hanging="360"/>
      </w:pPr>
      <w:rPr>
        <w:rFonts w:ascii="Wingdings" w:hAnsi="Wingdings" w:hint="default"/>
      </w:rPr>
    </w:lvl>
  </w:abstractNum>
  <w:abstractNum w:abstractNumId="19" w15:restartNumberingAfterBreak="0">
    <w:nsid w:val="5A280821"/>
    <w:multiLevelType w:val="multilevel"/>
    <w:tmpl w:val="814CE11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5AB133A"/>
    <w:multiLevelType w:val="multilevel"/>
    <w:tmpl w:val="24065B4C"/>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67FD0FD2"/>
    <w:multiLevelType w:val="multilevel"/>
    <w:tmpl w:val="DCD43C48"/>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2" w15:restartNumberingAfterBreak="0">
    <w:nsid w:val="6C653860"/>
    <w:multiLevelType w:val="hybridMultilevel"/>
    <w:tmpl w:val="E542A81E"/>
    <w:lvl w:ilvl="0" w:tplc="028641DC">
      <w:start w:val="1"/>
      <w:numFmt w:val="decimal"/>
      <w:lvlText w:val="%1)"/>
      <w:lvlJc w:val="left"/>
      <w:pPr>
        <w:tabs>
          <w:tab w:val="num" w:pos="720"/>
        </w:tabs>
        <w:ind w:left="720" w:hanging="360"/>
      </w:pPr>
      <w:rPr>
        <w:b w:val="0"/>
        <w:i w:val="0"/>
      </w:rPr>
    </w:lvl>
    <w:lvl w:ilvl="1" w:tplc="1FE889DC">
      <w:start w:val="1"/>
      <w:numFmt w:val="bullet"/>
      <w:lvlText w:val="o"/>
      <w:lvlJc w:val="left"/>
      <w:pPr>
        <w:ind w:left="1440" w:hanging="360"/>
      </w:pPr>
      <w:rPr>
        <w:rFonts w:ascii="Courier New" w:eastAsia="Courier New" w:hAnsi="Courier New" w:cs="Courier New" w:hint="default"/>
      </w:rPr>
    </w:lvl>
    <w:lvl w:ilvl="2" w:tplc="52C83C1E">
      <w:start w:val="1"/>
      <w:numFmt w:val="bullet"/>
      <w:lvlText w:val="§"/>
      <w:lvlJc w:val="left"/>
      <w:pPr>
        <w:ind w:left="2160" w:hanging="360"/>
      </w:pPr>
      <w:rPr>
        <w:rFonts w:ascii="Wingdings" w:eastAsia="Wingdings" w:hAnsi="Wingdings" w:cs="Wingdings" w:hint="default"/>
      </w:rPr>
    </w:lvl>
    <w:lvl w:ilvl="3" w:tplc="B1C2D780">
      <w:start w:val="1"/>
      <w:numFmt w:val="bullet"/>
      <w:lvlText w:val="·"/>
      <w:lvlJc w:val="left"/>
      <w:pPr>
        <w:ind w:left="2880" w:hanging="360"/>
      </w:pPr>
      <w:rPr>
        <w:rFonts w:ascii="Symbol" w:eastAsia="Symbol" w:hAnsi="Symbol" w:cs="Symbol" w:hint="default"/>
      </w:rPr>
    </w:lvl>
    <w:lvl w:ilvl="4" w:tplc="DB20EF1E">
      <w:start w:val="1"/>
      <w:numFmt w:val="bullet"/>
      <w:lvlText w:val="o"/>
      <w:lvlJc w:val="left"/>
      <w:pPr>
        <w:ind w:left="3600" w:hanging="360"/>
      </w:pPr>
      <w:rPr>
        <w:rFonts w:ascii="Courier New" w:eastAsia="Courier New" w:hAnsi="Courier New" w:cs="Courier New" w:hint="default"/>
      </w:rPr>
    </w:lvl>
    <w:lvl w:ilvl="5" w:tplc="E468044E">
      <w:start w:val="1"/>
      <w:numFmt w:val="bullet"/>
      <w:lvlText w:val="§"/>
      <w:lvlJc w:val="left"/>
      <w:pPr>
        <w:ind w:left="4320" w:hanging="360"/>
      </w:pPr>
      <w:rPr>
        <w:rFonts w:ascii="Wingdings" w:eastAsia="Wingdings" w:hAnsi="Wingdings" w:cs="Wingdings" w:hint="default"/>
      </w:rPr>
    </w:lvl>
    <w:lvl w:ilvl="6" w:tplc="5CDA8FA6">
      <w:start w:val="1"/>
      <w:numFmt w:val="bullet"/>
      <w:lvlText w:val="·"/>
      <w:lvlJc w:val="left"/>
      <w:pPr>
        <w:ind w:left="5040" w:hanging="360"/>
      </w:pPr>
      <w:rPr>
        <w:rFonts w:ascii="Symbol" w:eastAsia="Symbol" w:hAnsi="Symbol" w:cs="Symbol" w:hint="default"/>
      </w:rPr>
    </w:lvl>
    <w:lvl w:ilvl="7" w:tplc="7F5E9920">
      <w:start w:val="1"/>
      <w:numFmt w:val="bullet"/>
      <w:lvlText w:val="o"/>
      <w:lvlJc w:val="left"/>
      <w:pPr>
        <w:ind w:left="5760" w:hanging="360"/>
      </w:pPr>
      <w:rPr>
        <w:rFonts w:ascii="Courier New" w:eastAsia="Courier New" w:hAnsi="Courier New" w:cs="Courier New" w:hint="default"/>
      </w:rPr>
    </w:lvl>
    <w:lvl w:ilvl="8" w:tplc="E2DCD34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6E5D481C"/>
    <w:multiLevelType w:val="hybridMultilevel"/>
    <w:tmpl w:val="185CE33A"/>
    <w:lvl w:ilvl="0" w:tplc="A7725FBE">
      <w:start w:val="1"/>
      <w:numFmt w:val="decimal"/>
      <w:lvlText w:val="%1)"/>
      <w:lvlJc w:val="left"/>
      <w:pPr>
        <w:tabs>
          <w:tab w:val="num" w:pos="720"/>
        </w:tabs>
        <w:ind w:left="720" w:hanging="360"/>
      </w:pPr>
      <w:rPr>
        <w:rFonts w:hint="default"/>
        <w:b w:val="0"/>
        <w:i w:val="0"/>
      </w:rPr>
    </w:lvl>
    <w:lvl w:ilvl="1" w:tplc="7616A55E">
      <w:start w:val="1"/>
      <w:numFmt w:val="bullet"/>
      <w:lvlText w:val="o"/>
      <w:lvlJc w:val="left"/>
      <w:pPr>
        <w:tabs>
          <w:tab w:val="num" w:pos="1440"/>
        </w:tabs>
        <w:ind w:left="1440" w:hanging="360"/>
      </w:pPr>
      <w:rPr>
        <w:rFonts w:ascii="Courier New" w:hAnsi="Courier New" w:cs="Courier New" w:hint="default"/>
      </w:rPr>
    </w:lvl>
    <w:lvl w:ilvl="2" w:tplc="B006895C">
      <w:start w:val="1"/>
      <w:numFmt w:val="bullet"/>
      <w:lvlText w:val=""/>
      <w:lvlJc w:val="left"/>
      <w:pPr>
        <w:tabs>
          <w:tab w:val="num" w:pos="2160"/>
        </w:tabs>
        <w:ind w:left="2160" w:hanging="360"/>
      </w:pPr>
      <w:rPr>
        <w:rFonts w:ascii="Wingdings" w:hAnsi="Wingdings" w:hint="default"/>
      </w:rPr>
    </w:lvl>
    <w:lvl w:ilvl="3" w:tplc="03F66410">
      <w:start w:val="1"/>
      <w:numFmt w:val="bullet"/>
      <w:lvlText w:val=""/>
      <w:lvlJc w:val="left"/>
      <w:pPr>
        <w:tabs>
          <w:tab w:val="num" w:pos="2880"/>
        </w:tabs>
        <w:ind w:left="2880" w:hanging="360"/>
      </w:pPr>
      <w:rPr>
        <w:rFonts w:ascii="Symbol" w:hAnsi="Symbol" w:hint="default"/>
      </w:rPr>
    </w:lvl>
    <w:lvl w:ilvl="4" w:tplc="1EBA4A18">
      <w:start w:val="1"/>
      <w:numFmt w:val="bullet"/>
      <w:lvlText w:val="o"/>
      <w:lvlJc w:val="left"/>
      <w:pPr>
        <w:tabs>
          <w:tab w:val="num" w:pos="3600"/>
        </w:tabs>
        <w:ind w:left="3600" w:hanging="360"/>
      </w:pPr>
      <w:rPr>
        <w:rFonts w:ascii="Courier New" w:hAnsi="Courier New" w:cs="Courier New" w:hint="default"/>
      </w:rPr>
    </w:lvl>
    <w:lvl w:ilvl="5" w:tplc="F5D46718">
      <w:start w:val="1"/>
      <w:numFmt w:val="bullet"/>
      <w:lvlText w:val=""/>
      <w:lvlJc w:val="left"/>
      <w:pPr>
        <w:tabs>
          <w:tab w:val="num" w:pos="4320"/>
        </w:tabs>
        <w:ind w:left="4320" w:hanging="360"/>
      </w:pPr>
      <w:rPr>
        <w:rFonts w:ascii="Wingdings" w:hAnsi="Wingdings" w:hint="default"/>
      </w:rPr>
    </w:lvl>
    <w:lvl w:ilvl="6" w:tplc="5F62CF76">
      <w:start w:val="1"/>
      <w:numFmt w:val="bullet"/>
      <w:lvlText w:val=""/>
      <w:lvlJc w:val="left"/>
      <w:pPr>
        <w:tabs>
          <w:tab w:val="num" w:pos="5040"/>
        </w:tabs>
        <w:ind w:left="5040" w:hanging="360"/>
      </w:pPr>
      <w:rPr>
        <w:rFonts w:ascii="Symbol" w:hAnsi="Symbol" w:hint="default"/>
      </w:rPr>
    </w:lvl>
    <w:lvl w:ilvl="7" w:tplc="753CE4B6">
      <w:start w:val="1"/>
      <w:numFmt w:val="bullet"/>
      <w:lvlText w:val="o"/>
      <w:lvlJc w:val="left"/>
      <w:pPr>
        <w:tabs>
          <w:tab w:val="num" w:pos="5760"/>
        </w:tabs>
        <w:ind w:left="5760" w:hanging="360"/>
      </w:pPr>
      <w:rPr>
        <w:rFonts w:ascii="Courier New" w:hAnsi="Courier New" w:cs="Courier New" w:hint="default"/>
      </w:rPr>
    </w:lvl>
    <w:lvl w:ilvl="8" w:tplc="DE88993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53C6D"/>
    <w:multiLevelType w:val="multilevel"/>
    <w:tmpl w:val="28E05F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B34D9"/>
    <w:multiLevelType w:val="hybridMultilevel"/>
    <w:tmpl w:val="2D6E2D1C"/>
    <w:lvl w:ilvl="0" w:tplc="007292CA">
      <w:start w:val="1"/>
      <w:numFmt w:val="bullet"/>
      <w:lvlText w:val="-"/>
      <w:lvlJc w:val="left"/>
      <w:pPr>
        <w:ind w:left="720" w:hanging="360"/>
      </w:pPr>
      <w:rPr>
        <w:rFonts w:ascii="Symbol" w:hAnsi="Symbol" w:hint="default"/>
      </w:rPr>
    </w:lvl>
    <w:lvl w:ilvl="1" w:tplc="EDEACA3A">
      <w:start w:val="1"/>
      <w:numFmt w:val="bullet"/>
      <w:lvlText w:val="o"/>
      <w:lvlJc w:val="left"/>
      <w:pPr>
        <w:ind w:left="1440" w:hanging="360"/>
      </w:pPr>
      <w:rPr>
        <w:rFonts w:ascii="Courier New" w:hAnsi="Courier New" w:hint="default"/>
      </w:rPr>
    </w:lvl>
    <w:lvl w:ilvl="2" w:tplc="B4C202CA">
      <w:start w:val="1"/>
      <w:numFmt w:val="bullet"/>
      <w:lvlText w:val=""/>
      <w:lvlJc w:val="left"/>
      <w:pPr>
        <w:ind w:left="2160" w:hanging="360"/>
      </w:pPr>
      <w:rPr>
        <w:rFonts w:ascii="Wingdings" w:hAnsi="Wingdings" w:hint="default"/>
      </w:rPr>
    </w:lvl>
    <w:lvl w:ilvl="3" w:tplc="81949A72">
      <w:start w:val="1"/>
      <w:numFmt w:val="bullet"/>
      <w:lvlText w:val=""/>
      <w:lvlJc w:val="left"/>
      <w:pPr>
        <w:ind w:left="2880" w:hanging="360"/>
      </w:pPr>
      <w:rPr>
        <w:rFonts w:ascii="Symbol" w:hAnsi="Symbol" w:hint="default"/>
      </w:rPr>
    </w:lvl>
    <w:lvl w:ilvl="4" w:tplc="95FEA336">
      <w:start w:val="1"/>
      <w:numFmt w:val="bullet"/>
      <w:lvlText w:val="o"/>
      <w:lvlJc w:val="left"/>
      <w:pPr>
        <w:ind w:left="3600" w:hanging="360"/>
      </w:pPr>
      <w:rPr>
        <w:rFonts w:ascii="Courier New" w:hAnsi="Courier New" w:hint="default"/>
      </w:rPr>
    </w:lvl>
    <w:lvl w:ilvl="5" w:tplc="BDDAF7F4">
      <w:start w:val="1"/>
      <w:numFmt w:val="bullet"/>
      <w:lvlText w:val=""/>
      <w:lvlJc w:val="left"/>
      <w:pPr>
        <w:ind w:left="4320" w:hanging="360"/>
      </w:pPr>
      <w:rPr>
        <w:rFonts w:ascii="Wingdings" w:hAnsi="Wingdings" w:hint="default"/>
      </w:rPr>
    </w:lvl>
    <w:lvl w:ilvl="6" w:tplc="D39ED36E">
      <w:start w:val="1"/>
      <w:numFmt w:val="bullet"/>
      <w:lvlText w:val=""/>
      <w:lvlJc w:val="left"/>
      <w:pPr>
        <w:ind w:left="5040" w:hanging="360"/>
      </w:pPr>
      <w:rPr>
        <w:rFonts w:ascii="Symbol" w:hAnsi="Symbol" w:hint="default"/>
      </w:rPr>
    </w:lvl>
    <w:lvl w:ilvl="7" w:tplc="C5B65A1E">
      <w:start w:val="1"/>
      <w:numFmt w:val="bullet"/>
      <w:lvlText w:val="o"/>
      <w:lvlJc w:val="left"/>
      <w:pPr>
        <w:ind w:left="5760" w:hanging="360"/>
      </w:pPr>
      <w:rPr>
        <w:rFonts w:ascii="Courier New" w:hAnsi="Courier New" w:hint="default"/>
      </w:rPr>
    </w:lvl>
    <w:lvl w:ilvl="8" w:tplc="BAB2E874">
      <w:start w:val="1"/>
      <w:numFmt w:val="bullet"/>
      <w:lvlText w:val=""/>
      <w:lvlJc w:val="left"/>
      <w:pPr>
        <w:ind w:left="6480" w:hanging="360"/>
      </w:pPr>
      <w:rPr>
        <w:rFonts w:ascii="Wingdings" w:hAnsi="Wingdings" w:hint="default"/>
      </w:rPr>
    </w:lvl>
  </w:abstractNum>
  <w:abstractNum w:abstractNumId="26" w15:restartNumberingAfterBreak="0">
    <w:nsid w:val="74E8308B"/>
    <w:multiLevelType w:val="hybridMultilevel"/>
    <w:tmpl w:val="0EDC88FC"/>
    <w:lvl w:ilvl="0" w:tplc="A6A243CE">
      <w:start w:val="1"/>
      <w:numFmt w:val="decimal"/>
      <w:lvlText w:val="3.4.%1."/>
      <w:lvlJc w:val="left"/>
      <w:pPr>
        <w:ind w:left="2204" w:hanging="360"/>
      </w:pPr>
      <w:rPr>
        <w:rFonts w:hint="default"/>
      </w:rPr>
    </w:lvl>
    <w:lvl w:ilvl="1" w:tplc="8736B4FC">
      <w:start w:val="1"/>
      <w:numFmt w:val="decimal"/>
      <w:lvlText w:val="%2."/>
      <w:lvlJc w:val="left"/>
      <w:pPr>
        <w:ind w:left="1440" w:hanging="360"/>
      </w:pPr>
      <w:rPr>
        <w:rFonts w:hint="default"/>
      </w:rPr>
    </w:lvl>
    <w:lvl w:ilvl="2" w:tplc="9DE62CA0">
      <w:start w:val="1"/>
      <w:numFmt w:val="decimal"/>
      <w:lvlText w:val="2.6.%3."/>
      <w:lvlJc w:val="left"/>
      <w:pPr>
        <w:ind w:left="2160" w:hanging="180"/>
      </w:pPr>
      <w:rPr>
        <w:rFonts w:hint="default"/>
      </w:rPr>
    </w:lvl>
    <w:lvl w:ilvl="3" w:tplc="6F3E0968">
      <w:start w:val="1"/>
      <w:numFmt w:val="decimal"/>
      <w:lvlText w:val="%4."/>
      <w:lvlJc w:val="left"/>
      <w:pPr>
        <w:ind w:left="2880" w:hanging="360"/>
      </w:pPr>
    </w:lvl>
    <w:lvl w:ilvl="4" w:tplc="15E2E50A">
      <w:start w:val="1"/>
      <w:numFmt w:val="lowerLetter"/>
      <w:lvlText w:val="%5."/>
      <w:lvlJc w:val="left"/>
      <w:pPr>
        <w:ind w:left="3600" w:hanging="360"/>
      </w:pPr>
    </w:lvl>
    <w:lvl w:ilvl="5" w:tplc="2BC2077A">
      <w:start w:val="1"/>
      <w:numFmt w:val="lowerRoman"/>
      <w:lvlText w:val="%6."/>
      <w:lvlJc w:val="right"/>
      <w:pPr>
        <w:ind w:left="4320" w:hanging="180"/>
      </w:pPr>
    </w:lvl>
    <w:lvl w:ilvl="6" w:tplc="2E027644">
      <w:start w:val="1"/>
      <w:numFmt w:val="decimal"/>
      <w:lvlText w:val="%7."/>
      <w:lvlJc w:val="left"/>
      <w:pPr>
        <w:ind w:left="5040" w:hanging="360"/>
      </w:pPr>
    </w:lvl>
    <w:lvl w:ilvl="7" w:tplc="A634AAA2">
      <w:start w:val="1"/>
      <w:numFmt w:val="lowerLetter"/>
      <w:lvlText w:val="%8."/>
      <w:lvlJc w:val="left"/>
      <w:pPr>
        <w:ind w:left="5760" w:hanging="360"/>
      </w:pPr>
    </w:lvl>
    <w:lvl w:ilvl="8" w:tplc="9A72A758">
      <w:start w:val="1"/>
      <w:numFmt w:val="lowerRoman"/>
      <w:lvlText w:val="%9."/>
      <w:lvlJc w:val="right"/>
      <w:pPr>
        <w:ind w:left="6480" w:hanging="180"/>
      </w:pPr>
    </w:lvl>
  </w:abstractNum>
  <w:abstractNum w:abstractNumId="27" w15:restartNumberingAfterBreak="0">
    <w:nsid w:val="76D8048D"/>
    <w:multiLevelType w:val="hybridMultilevel"/>
    <w:tmpl w:val="89AE413C"/>
    <w:lvl w:ilvl="0" w:tplc="1242C8E6">
      <w:start w:val="1"/>
      <w:numFmt w:val="decimal"/>
      <w:lvlText w:val="3.6.%1."/>
      <w:lvlJc w:val="left"/>
      <w:pPr>
        <w:ind w:left="2345" w:hanging="360"/>
      </w:pPr>
      <w:rPr>
        <w:rFonts w:hint="default"/>
      </w:rPr>
    </w:lvl>
    <w:lvl w:ilvl="1" w:tplc="D0FCF106">
      <w:start w:val="1"/>
      <w:numFmt w:val="lowerLetter"/>
      <w:lvlText w:val="%2."/>
      <w:lvlJc w:val="left"/>
      <w:pPr>
        <w:ind w:left="1440" w:hanging="360"/>
      </w:pPr>
    </w:lvl>
    <w:lvl w:ilvl="2" w:tplc="F418E0E4">
      <w:start w:val="1"/>
      <w:numFmt w:val="lowerRoman"/>
      <w:lvlText w:val="%3."/>
      <w:lvlJc w:val="right"/>
      <w:pPr>
        <w:ind w:left="2160" w:hanging="180"/>
      </w:pPr>
    </w:lvl>
    <w:lvl w:ilvl="3" w:tplc="0E182470">
      <w:start w:val="1"/>
      <w:numFmt w:val="decimal"/>
      <w:lvlText w:val="%4."/>
      <w:lvlJc w:val="left"/>
      <w:pPr>
        <w:ind w:left="2880" w:hanging="360"/>
      </w:pPr>
    </w:lvl>
    <w:lvl w:ilvl="4" w:tplc="3B2A10F0">
      <w:start w:val="1"/>
      <w:numFmt w:val="lowerLetter"/>
      <w:lvlText w:val="%5."/>
      <w:lvlJc w:val="left"/>
      <w:pPr>
        <w:ind w:left="3600" w:hanging="360"/>
      </w:pPr>
    </w:lvl>
    <w:lvl w:ilvl="5" w:tplc="4EB2692E">
      <w:start w:val="1"/>
      <w:numFmt w:val="lowerRoman"/>
      <w:lvlText w:val="%6."/>
      <w:lvlJc w:val="right"/>
      <w:pPr>
        <w:ind w:left="4320" w:hanging="180"/>
      </w:pPr>
    </w:lvl>
    <w:lvl w:ilvl="6" w:tplc="6848FEAE">
      <w:start w:val="1"/>
      <w:numFmt w:val="decimal"/>
      <w:lvlText w:val="%7."/>
      <w:lvlJc w:val="left"/>
      <w:pPr>
        <w:ind w:left="5040" w:hanging="360"/>
      </w:pPr>
    </w:lvl>
    <w:lvl w:ilvl="7" w:tplc="F77871E6">
      <w:start w:val="1"/>
      <w:numFmt w:val="lowerLetter"/>
      <w:lvlText w:val="%8."/>
      <w:lvlJc w:val="left"/>
      <w:pPr>
        <w:ind w:left="5760" w:hanging="360"/>
      </w:pPr>
    </w:lvl>
    <w:lvl w:ilvl="8" w:tplc="090C5166">
      <w:start w:val="1"/>
      <w:numFmt w:val="lowerRoman"/>
      <w:lvlText w:val="%9."/>
      <w:lvlJc w:val="right"/>
      <w:pPr>
        <w:ind w:left="6480" w:hanging="180"/>
      </w:pPr>
    </w:lvl>
  </w:abstractNum>
  <w:num w:numId="1">
    <w:abstractNumId w:val="12"/>
  </w:num>
  <w:num w:numId="2">
    <w:abstractNumId w:val="10"/>
  </w:num>
  <w:num w:numId="3">
    <w:abstractNumId w:val="22"/>
  </w:num>
  <w:num w:numId="4">
    <w:abstractNumId w:val="21"/>
  </w:num>
  <w:num w:numId="5">
    <w:abstractNumId w:val="8"/>
  </w:num>
  <w:num w:numId="6">
    <w:abstractNumId w:val="6"/>
  </w:num>
  <w:num w:numId="7">
    <w:abstractNumId w:val="13"/>
  </w:num>
  <w:num w:numId="8">
    <w:abstractNumId w:val="23"/>
  </w:num>
  <w:num w:numId="9">
    <w:abstractNumId w:val="27"/>
  </w:num>
  <w:num w:numId="10">
    <w:abstractNumId w:val="0"/>
  </w:num>
  <w:num w:numId="11">
    <w:abstractNumId w:val="7"/>
  </w:num>
  <w:num w:numId="12">
    <w:abstractNumId w:val="20"/>
  </w:num>
  <w:num w:numId="13">
    <w:abstractNumId w:val="2"/>
  </w:num>
  <w:num w:numId="14">
    <w:abstractNumId w:val="24"/>
  </w:num>
  <w:num w:numId="15">
    <w:abstractNumId w:val="11"/>
  </w:num>
  <w:num w:numId="16">
    <w:abstractNumId w:val="26"/>
  </w:num>
  <w:num w:numId="17">
    <w:abstractNumId w:val="16"/>
  </w:num>
  <w:num w:numId="18">
    <w:abstractNumId w:val="5"/>
  </w:num>
  <w:num w:numId="19">
    <w:abstractNumId w:val="4"/>
  </w:num>
  <w:num w:numId="20">
    <w:abstractNumId w:val="14"/>
  </w:num>
  <w:num w:numId="21">
    <w:abstractNumId w:val="9"/>
  </w:num>
  <w:num w:numId="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5"/>
  </w:num>
  <w:num w:numId="26">
    <w:abstractNumId w:val="17"/>
  </w:num>
  <w:num w:numId="27">
    <w:abstractNumId w:val="25"/>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0A"/>
    <w:rsid w:val="00014E65"/>
    <w:rsid w:val="000717BE"/>
    <w:rsid w:val="00086AD7"/>
    <w:rsid w:val="000A5E1B"/>
    <w:rsid w:val="000C0FA7"/>
    <w:rsid w:val="00146324"/>
    <w:rsid w:val="00146DCF"/>
    <w:rsid w:val="0016357F"/>
    <w:rsid w:val="00167699"/>
    <w:rsid w:val="00171621"/>
    <w:rsid w:val="00190D7E"/>
    <w:rsid w:val="00197C96"/>
    <w:rsid w:val="001A15C2"/>
    <w:rsid w:val="00257044"/>
    <w:rsid w:val="002B388A"/>
    <w:rsid w:val="00316FF1"/>
    <w:rsid w:val="0039546C"/>
    <w:rsid w:val="004275DE"/>
    <w:rsid w:val="004325EF"/>
    <w:rsid w:val="004853D5"/>
    <w:rsid w:val="004C03E7"/>
    <w:rsid w:val="00500F81"/>
    <w:rsid w:val="00515A0E"/>
    <w:rsid w:val="00517197"/>
    <w:rsid w:val="0054595D"/>
    <w:rsid w:val="00556B24"/>
    <w:rsid w:val="00572531"/>
    <w:rsid w:val="005D5DF2"/>
    <w:rsid w:val="005F3423"/>
    <w:rsid w:val="0060092B"/>
    <w:rsid w:val="00625BDA"/>
    <w:rsid w:val="00637A26"/>
    <w:rsid w:val="00677E41"/>
    <w:rsid w:val="006D7E05"/>
    <w:rsid w:val="00707B0F"/>
    <w:rsid w:val="00745546"/>
    <w:rsid w:val="00747C32"/>
    <w:rsid w:val="00767993"/>
    <w:rsid w:val="007C6573"/>
    <w:rsid w:val="007E52E0"/>
    <w:rsid w:val="007E7404"/>
    <w:rsid w:val="00801673"/>
    <w:rsid w:val="008226D6"/>
    <w:rsid w:val="0089058A"/>
    <w:rsid w:val="008B6DA1"/>
    <w:rsid w:val="00A17EA4"/>
    <w:rsid w:val="00A43FDA"/>
    <w:rsid w:val="00A76EAD"/>
    <w:rsid w:val="00A81BF1"/>
    <w:rsid w:val="00B35838"/>
    <w:rsid w:val="00B80174"/>
    <w:rsid w:val="00B8074C"/>
    <w:rsid w:val="00B83BB2"/>
    <w:rsid w:val="00BA6AD9"/>
    <w:rsid w:val="00BE2301"/>
    <w:rsid w:val="00BE32AB"/>
    <w:rsid w:val="00C254A5"/>
    <w:rsid w:val="00C26D4E"/>
    <w:rsid w:val="00C41CA8"/>
    <w:rsid w:val="00C678B1"/>
    <w:rsid w:val="00C73876"/>
    <w:rsid w:val="00CB6119"/>
    <w:rsid w:val="00CD297B"/>
    <w:rsid w:val="00CE535E"/>
    <w:rsid w:val="00D30BA5"/>
    <w:rsid w:val="00D41222"/>
    <w:rsid w:val="00DB41B4"/>
    <w:rsid w:val="00E145DA"/>
    <w:rsid w:val="00E47158"/>
    <w:rsid w:val="00E828E3"/>
    <w:rsid w:val="00ED6381"/>
    <w:rsid w:val="00EE3985"/>
    <w:rsid w:val="00EE7D4A"/>
    <w:rsid w:val="00EF080A"/>
    <w:rsid w:val="00EF26C6"/>
    <w:rsid w:val="00F5387C"/>
    <w:rsid w:val="00F863FA"/>
    <w:rsid w:val="00F9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F759"/>
  <w15:docId w15:val="{FD4A4154-5B51-49DC-B75E-F437BB9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qFormat/>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qFormat/>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Название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character" w:customStyle="1" w:styleId="afff9">
    <w:name w:val="Основной текст_"/>
    <w:basedOn w:val="a0"/>
    <w:link w:val="1ff"/>
    <w:rPr>
      <w:i/>
      <w:iCs/>
      <w:sz w:val="28"/>
      <w:szCs w:val="28"/>
    </w:rPr>
  </w:style>
  <w:style w:type="paragraph" w:customStyle="1" w:styleId="1ff">
    <w:name w:val="Основной текст1"/>
    <w:basedOn w:val="a"/>
    <w:link w:val="afff9"/>
    <w:pPr>
      <w:widowControl w:val="0"/>
      <w:spacing w:line="276" w:lineRule="auto"/>
      <w:ind w:firstLine="400"/>
    </w:pPr>
    <w:rPr>
      <w:i/>
      <w:iCs/>
      <w:sz w:val="28"/>
      <w:szCs w:val="28"/>
      <w:lang w:eastAsia="ru-RU"/>
    </w:rPr>
  </w:style>
  <w:style w:type="paragraph" w:customStyle="1" w:styleId="Style2">
    <w:name w:val="Style2"/>
    <w:basedOn w:val="a"/>
    <w:uiPriority w:val="99"/>
    <w:pPr>
      <w:widowControl w:val="0"/>
      <w:spacing w:line="360" w:lineRule="exact"/>
      <w:ind w:firstLine="854"/>
    </w:pPr>
    <w:rPr>
      <w:lang w:eastAsia="ru-RU"/>
    </w:rPr>
  </w:style>
  <w:style w:type="paragraph" w:customStyle="1" w:styleId="LO-normal">
    <w:name w:val="LO-normal"/>
    <w:rPr>
      <w:rFonts w:ascii="Liberation Serif" w:eastAsia="Liberation Serif" w:hAnsi="Liberation Serif" w:cs="Liberation Serif"/>
      <w:color w:val="00000A"/>
      <w:sz w:val="24"/>
      <w:szCs w:val="24"/>
    </w:rPr>
  </w:style>
  <w:style w:type="paragraph" w:customStyle="1" w:styleId="810">
    <w:name w:val="Заголовок 81"/>
    <w:basedOn w:val="a"/>
    <w:next w:val="a"/>
    <w:link w:val="Heading8Char"/>
    <w:uiPriority w:val="9"/>
    <w:unhideWhenUsed/>
    <w:qFormat/>
    <w:rsid w:val="00146324"/>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0"/>
    <w:uiPriority w:val="9"/>
    <w:rsid w:val="00146324"/>
    <w:rPr>
      <w:rFonts w:ascii="Arial" w:eastAsia="Arial" w:hAnsi="Arial" w:cs="Arial"/>
      <w:i/>
      <w:i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42"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header" Target="header6.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5.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zszd@trcont.ru" TargetMode="External"/><Relationship Id="rId49"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zszd@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C8B37-7FD6-49AD-8252-7257ABB5886B}">
  <ds:schemaRefs>
    <ds:schemaRef ds:uri="http://schemas.openxmlformats.org/officeDocument/2006/bibliography"/>
  </ds:schemaRefs>
</ds:datastoreItem>
</file>

<file path=customXml/itemProps4.xml><?xml version="1.0" encoding="utf-8"?>
<ds:datastoreItem xmlns:ds="http://schemas.openxmlformats.org/officeDocument/2006/customXml" ds:itemID="{BD60AD79-C84D-4E25-89CD-69D132880077}">
  <ds:schemaRefs>
    <ds:schemaRef ds:uri="http://schemas.openxmlformats.org/officeDocument/2006/bibliography"/>
  </ds:schemaRefs>
</ds:datastoreItem>
</file>

<file path=customXml/itemProps5.xml><?xml version="1.0" encoding="utf-8"?>
<ds:datastoreItem xmlns:ds="http://schemas.openxmlformats.org/officeDocument/2006/customXml" ds:itemID="{96E2BAEC-2CC3-4289-BA56-B18B99884861}">
  <ds:schemaRefs>
    <ds:schemaRef ds:uri="http://schemas.openxmlformats.org/officeDocument/2006/bibliography"/>
  </ds:schemaRefs>
</ds:datastoreItem>
</file>

<file path=customXml/itemProps6.xml><?xml version="1.0" encoding="utf-8"?>
<ds:datastoreItem xmlns:ds="http://schemas.openxmlformats.org/officeDocument/2006/customXml" ds:itemID="{666AD48F-7027-4A2D-B969-9023323D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28300</Words>
  <Characters>161310</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4</cp:revision>
  <dcterms:created xsi:type="dcterms:W3CDTF">2025-03-07T04:05:00Z</dcterms:created>
  <dcterms:modified xsi:type="dcterms:W3CDTF">2025-03-18T07:00:00Z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