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950DEA" w:rsidRDefault="00950DEA">
      <w:pPr>
        <w:tabs>
          <w:tab w:val="left" w:pos="4962"/>
        </w:tabs>
        <w:ind w:left="4820"/>
        <w:rPr>
          <w:b/>
          <w:bCs/>
          <w:sz w:val="28"/>
          <w:szCs w:val="28"/>
        </w:rPr>
      </w:pPr>
      <w:r>
        <w:rPr>
          <w:b/>
          <w:bCs/>
          <w:sz w:val="28"/>
          <w:szCs w:val="28"/>
        </w:rPr>
        <w:t xml:space="preserve">Председателем Конкурсной комиссии  Уральского </w:t>
      </w:r>
      <w:r>
        <w:rPr>
          <w:b/>
          <w:bCs/>
          <w:sz w:val="28"/>
          <w:szCs w:val="28"/>
        </w:rPr>
        <w:t xml:space="preserve">филиала ПАО «ТрансКонтейнер» </w:t>
      </w:r>
    </w:p>
    <w:p w:rsidR="00192B4C" w:rsidRDefault="00950DEA">
      <w:pPr>
        <w:tabs>
          <w:tab w:val="left" w:pos="4962"/>
        </w:tabs>
        <w:ind w:left="4820"/>
        <w:rPr>
          <w:b/>
          <w:bCs/>
          <w:sz w:val="28"/>
        </w:rPr>
      </w:pPr>
      <w:r>
        <w:rPr>
          <w:b/>
          <w:bCs/>
          <w:sz w:val="28"/>
        </w:rPr>
        <w:t>«10» апреля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92B4C" w:rsidRDefault="00950DEA">
      <w:pPr>
        <w:pStyle w:val="1a"/>
        <w:numPr>
          <w:ilvl w:val="2"/>
          <w:numId w:val="1"/>
        </w:numPr>
        <w:tabs>
          <w:tab w:val="clear" w:pos="0"/>
        </w:tabs>
        <w:ind w:left="0" w:firstLine="709"/>
      </w:pPr>
      <w:r>
        <w:rPr>
          <w:b/>
          <w:szCs w:val="28"/>
        </w:rPr>
        <w:t xml:space="preserve">Публичное акционерное общество «ТрансКонтейнер» </w:t>
      </w:r>
      <w:r>
        <w:rPr>
          <w:b/>
          <w:szCs w:val="28"/>
        </w:rPr>
        <w:t>(ПАО «ТрансКонтейнер»)</w:t>
      </w:r>
      <w:r>
        <w:rPr>
          <w:szCs w:val="28"/>
        </w:rPr>
        <w:t xml:space="preserve"> в лице 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w:t>
      </w:r>
      <w:r>
        <w:rPr>
          <w:szCs w:val="28"/>
        </w:rPr>
        <w:t>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ОКэ-СВЕРД-24-0005 по предмету закупки "Поставка терминального камня для нужд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w:t>
      </w:r>
      <w:r>
        <w:t>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50DE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50DE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50DE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950DE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950DEA">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950DE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950DE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950DE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950DE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950DE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950DE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950DEA">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50DE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50DE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950DE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950DEA">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50DEA">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950DEA">
      <w:pPr>
        <w:pStyle w:val="1a"/>
        <w:numPr>
          <w:ilvl w:val="1"/>
          <w:numId w:val="18"/>
        </w:numPr>
        <w:ind w:left="0" w:firstLine="709"/>
        <w:outlineLvl w:val="1"/>
        <w:rPr>
          <w:b/>
          <w:szCs w:val="28"/>
        </w:rPr>
      </w:pPr>
      <w:r>
        <w:rPr>
          <w:b/>
          <w:szCs w:val="28"/>
        </w:rPr>
        <w:t>Заявка</w:t>
      </w:r>
    </w:p>
    <w:p w:rsidR="00627DB4" w:rsidRPr="007E5BBC" w:rsidRDefault="00627DB4" w:rsidP="00950DE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50DE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50DE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50DE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50DEA">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50DE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950DE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50DE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50DEA">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950DE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950DE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50DE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950DE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50DE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950DEA">
      <w:pPr>
        <w:pStyle w:val="1a"/>
        <w:numPr>
          <w:ilvl w:val="1"/>
          <w:numId w:val="18"/>
        </w:numPr>
        <w:ind w:left="0" w:firstLine="709"/>
        <w:outlineLvl w:val="1"/>
        <w:rPr>
          <w:b/>
          <w:szCs w:val="28"/>
        </w:rPr>
      </w:pPr>
      <w:r>
        <w:rPr>
          <w:b/>
        </w:rPr>
        <w:t>Порядок оформления Заявки</w:t>
      </w:r>
    </w:p>
    <w:p w:rsidR="00AA1400" w:rsidRDefault="00AA1400" w:rsidP="00950DE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50DEA">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50DE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50DEA">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50DEA">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50DE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50DE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50DEA">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92B4C" w:rsidRDefault="00950DEA">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950DEA" w:rsidRDefault="00950DEA">
                            <w:pPr>
                              <w:jc w:val="center"/>
                              <w:rPr>
                                <w:b/>
                              </w:rPr>
                            </w:pPr>
                            <w:r>
                              <w:rPr>
                                <w:b/>
                              </w:rPr>
                              <w:t xml:space="preserve">ОБЕСПЕЧЕНИЕ ЗАЯВКИ НА УЧАСТИЕ В ОТКРЫТОМ КОНКУРСЕ </w:t>
                            </w:r>
                          </w:p>
                          <w:p w:rsidR="00192B4C" w:rsidRDefault="00950DEA">
                            <w:pPr>
                              <w:jc w:val="center"/>
                              <w:rPr>
                                <w:b/>
                              </w:rPr>
                            </w:pPr>
                            <w:r>
                              <w:rPr>
                                <w:b/>
                              </w:rPr>
                              <w:t>№ ОКэ-СВЕРД-24-0005</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950DEA" w:rsidRDefault="00950DEA">
                      <w:pPr>
                        <w:jc w:val="center"/>
                        <w:rPr>
                          <w:b/>
                        </w:rPr>
                      </w:pPr>
                      <w:r>
                        <w:rPr>
                          <w:b/>
                        </w:rPr>
                        <w:t xml:space="preserve">ОБЕСПЕЧЕНИЕ ЗАЯВКИ НА УЧАСТИЕ В ОТКРЫТОМ КОНКУРСЕ </w:t>
                      </w:r>
                    </w:p>
                    <w:p w:rsidR="00192B4C" w:rsidRDefault="00950DEA">
                      <w:pPr>
                        <w:jc w:val="center"/>
                        <w:rPr>
                          <w:b/>
                        </w:rPr>
                      </w:pPr>
                      <w:r>
                        <w:rPr>
                          <w:b/>
                        </w:rPr>
                        <w:t>№ ОКэ-СВЕРД-24-0005</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950DE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950DE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50DE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50DE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50DE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50DE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950DE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950DE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50DE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50DE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92B4C" w:rsidRDefault="00950DEA" w:rsidP="00950DE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950DE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92B4C" w:rsidRDefault="00950DEA">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92B4C" w:rsidRDefault="00950DEA">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950DE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950DEA">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92B4C" w:rsidRDefault="00950DEA">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w:t>
      </w:r>
      <w:r>
        <w:rPr>
          <w:sz w:val="28"/>
          <w:szCs w:val="28"/>
        </w:rPr>
        <w:t>тации о закупке.</w:t>
      </w:r>
    </w:p>
    <w:p w:rsidR="000A4B41" w:rsidRPr="001E5348" w:rsidRDefault="000A4B41" w:rsidP="00097101">
      <w:pPr>
        <w:pStyle w:val="af8"/>
        <w:ind w:right="-1"/>
        <w:rPr>
          <w:b/>
          <w:szCs w:val="28"/>
        </w:rPr>
      </w:pPr>
    </w:p>
    <w:p w:rsidR="00370C44" w:rsidRPr="004B366A" w:rsidRDefault="00370C44" w:rsidP="00950DE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50DE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950DE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50DEA">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50DE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50DE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50DE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50DE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50DE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50DE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50DEA">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950DE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950DE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50DE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50DE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950DEA">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950DE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950DE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50DE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50DE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50DE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50DE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950DE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50DE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950DE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50DE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950DE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50DE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50DE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50DEA">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50DE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50DE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50DE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50DE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50DE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50DE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950DE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50DE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50DE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950DEA">
      <w:pPr>
        <w:pStyle w:val="1a"/>
        <w:numPr>
          <w:ilvl w:val="1"/>
          <w:numId w:val="18"/>
        </w:numPr>
        <w:ind w:left="0" w:firstLine="709"/>
        <w:outlineLvl w:val="1"/>
        <w:rPr>
          <w:b/>
          <w:szCs w:val="28"/>
        </w:rPr>
      </w:pPr>
      <w:r>
        <w:rPr>
          <w:b/>
          <w:szCs w:val="28"/>
        </w:rPr>
        <w:t>Заключение договора</w:t>
      </w:r>
    </w:p>
    <w:p w:rsidR="000A6133" w:rsidRDefault="000A6133" w:rsidP="00950DE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92B4C" w:rsidRDefault="00950DEA" w:rsidP="00950DE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950DE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950DE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50DE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950DE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50DE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950DE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950DE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50DEA">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950DE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50DE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950DEA">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950DEA">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50DE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50DEA">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50DEA">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50DEA">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50DEA">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950DEA">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50DEA">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950DEA">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50DEA">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50DEA">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50DEA">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50DEA">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20" w:name="_Hlk105685495"/>
      <w:r>
        <w:rPr>
          <w:b/>
          <w:bCs/>
          <w:color w:val="000000" w:themeColor="text1"/>
          <w:szCs w:val="28"/>
        </w:rPr>
        <w:t>4.1. Общие положения.</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Екатеринбург-Товарный Уральского филиала ПАО «ТрансКонтейнер».</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 xml:space="preserve">4.1.2. В заявке претендента должны быть </w:t>
      </w:r>
      <w:r>
        <w:rPr>
          <w:color w:val="000000"/>
          <w:szCs w:val="28"/>
        </w:rPr>
        <w:t>изложены условия, соответствующие требованиям технического задания, либо более выгодные для Заказчика.</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082"/>
      </w:tblGrid>
      <w:tr w:rsidR="008301AE" w:rsidTr="00262B5A">
        <w:tc>
          <w:tcPr>
            <w:tcW w:w="993"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п/п</w:t>
            </w:r>
          </w:p>
        </w:tc>
        <w:tc>
          <w:tcPr>
            <w:tcW w:w="4423"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8301AE" w:rsidTr="00262B5A">
        <w:tc>
          <w:tcPr>
            <w:tcW w:w="993"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8301AE" w:rsidTr="00262B5A">
        <w:tc>
          <w:tcPr>
            <w:tcW w:w="993"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Высота терминального камня, м</w:t>
            </w:r>
          </w:p>
        </w:tc>
        <w:tc>
          <w:tcPr>
            <w:tcW w:w="4082" w:type="dxa"/>
            <w:noWrap/>
            <w:vAlign w:val="center"/>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В40</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Класс бетона по прочности на растяжение при изгибе, Мпа</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Истираемость,  г/см. кв.</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Водопоглощение, % по массе</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Сертификат соответствия или сертификат качества или паспорт </w:t>
            </w:r>
          </w:p>
        </w:tc>
      </w:tr>
      <w:tr w:rsidR="008301AE" w:rsidTr="00262B5A">
        <w:tc>
          <w:tcPr>
            <w:tcW w:w="99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8301AE"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17608-2017 (с поправками)</w:t>
            </w:r>
          </w:p>
        </w:tc>
      </w:tr>
    </w:tbl>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8301AE" w:rsidRP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themeColor="text1"/>
          <w:szCs w:val="28"/>
        </w:rPr>
      </w:pPr>
      <w:r>
        <w:rPr>
          <w:color w:val="000000" w:themeColor="text1"/>
          <w:szCs w:val="28"/>
        </w:rPr>
        <w:t xml:space="preserve">4.2.2. </w:t>
      </w:r>
      <w:r>
        <w:rPr>
          <w:rStyle w:val="afff3"/>
          <w:color w:val="000000" w:themeColor="text1"/>
          <w:szCs w:val="28"/>
        </w:rPr>
        <w:t>Предлагаемый Товар должен:</w:t>
      </w:r>
    </w:p>
    <w:p w:rsidR="008301AE" w:rsidRPr="008301AE" w:rsidRDefault="00950DEA" w:rsidP="008301AE">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color w:val="000000" w:themeColor="text1"/>
          <w:sz w:val="28"/>
          <w:szCs w:val="28"/>
        </w:rPr>
        <w:t xml:space="preserve">- соответствовать требованиям ГОСТ 17608-2017 «Плиты бетонные тротуарные. Технические условия», ГОСТ 20276-99 "Методы полевого определения характеристик прочности и деформируемости" и ВСН 46-83 </w:t>
      </w:r>
      <w:r>
        <w:rPr>
          <w:rStyle w:val="afff3"/>
          <w:rFonts w:eastAsia="MS Mincho"/>
          <w:color w:val="000000" w:themeColor="text1"/>
          <w:sz w:val="28"/>
          <w:szCs w:val="28"/>
        </w:rPr>
        <w:t>"Инструкция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8301AE" w:rsidRPr="008301AE" w:rsidRDefault="00950DEA" w:rsidP="008301AE">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color w:val="000000" w:themeColor="text1"/>
          <w:sz w:val="28"/>
          <w:szCs w:val="28"/>
        </w:rPr>
        <w:t>- являться новым, то есть не бы</w:t>
      </w:r>
      <w:r>
        <w:rPr>
          <w:rStyle w:val="afff3"/>
          <w:rFonts w:eastAsia="MS Mincho"/>
          <w:color w:val="000000" w:themeColor="text1"/>
          <w:sz w:val="28"/>
          <w:szCs w:val="28"/>
        </w:rPr>
        <w:t>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8301AE" w:rsidRPr="008301AE" w:rsidRDefault="00950DEA" w:rsidP="008301AE">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rFonts w:eastAsia="MS Mincho"/>
          <w:b w:val="0"/>
          <w:bCs w:val="0"/>
          <w:color w:val="000000"/>
        </w:rPr>
      </w:pPr>
      <w:r>
        <w:rPr>
          <w:rStyle w:val="afff3"/>
          <w:rFonts w:eastAsia="MS Mincho"/>
          <w:color w:val="000000" w:themeColor="text1"/>
          <w:sz w:val="28"/>
          <w:szCs w:val="28"/>
        </w:rPr>
        <w:t xml:space="preserve">- </w:t>
      </w:r>
      <w:r>
        <w:rPr>
          <w:color w:val="000000" w:themeColor="text1"/>
          <w:sz w:val="28"/>
          <w:szCs w:val="28"/>
        </w:rPr>
        <w:t>изготавливаться в заводских услови</w:t>
      </w:r>
      <w:r>
        <w:rPr>
          <w:color w:val="000000" w:themeColor="text1"/>
          <w:sz w:val="28"/>
          <w:szCs w:val="28"/>
        </w:rPr>
        <w:t xml:space="preserve">ях с применением пропарочных камер, </w:t>
      </w:r>
      <w:r>
        <w:rPr>
          <w:color w:val="000000" w:themeColor="text1"/>
          <w:sz w:val="28"/>
          <w:szCs w:val="28"/>
        </w:rPr>
        <w:lastRenderedPageBreak/>
        <w:t>стендов, вибростолов и другого оборудования, позволяющего получить изделия требуемого качества, то есть</w:t>
      </w:r>
      <w:r>
        <w:rPr>
          <w:b/>
          <w:color w:val="000000" w:themeColor="text1"/>
          <w:sz w:val="28"/>
          <w:szCs w:val="28"/>
        </w:rPr>
        <w:t xml:space="preserve"> </w:t>
      </w:r>
      <w:r>
        <w:rPr>
          <w:rStyle w:val="afff3"/>
          <w:rFonts w:eastAsia="MS Mincho"/>
          <w:color w:val="000000" w:themeColor="text1"/>
          <w:sz w:val="28"/>
          <w:szCs w:val="28"/>
        </w:rPr>
        <w:t>являться материалом заводской готовности, подтвержденным паспортом завода изготовителя и сертификатом ТР ТС</w:t>
      </w:r>
      <w:r>
        <w:rPr>
          <w:rStyle w:val="afff3"/>
          <w:rFonts w:eastAsia="MS Mincho"/>
          <w:color w:val="000000" w:themeColor="text1"/>
          <w:szCs w:val="28"/>
        </w:rPr>
        <w:t>.</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 xml:space="preserve">4.3. </w:t>
      </w:r>
      <w:r>
        <w:rPr>
          <w:b/>
          <w:color w:val="000000"/>
          <w:szCs w:val="28"/>
        </w:rPr>
        <w:t>Объем (количество) Товара.</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6300 м</w:t>
      </w:r>
      <w:r>
        <w:rPr>
          <w:color w:val="000000"/>
          <w:szCs w:val="28"/>
          <w:vertAlign w:val="superscript"/>
        </w:rPr>
        <w:t>2</w:t>
      </w:r>
      <w:r>
        <w:rPr>
          <w:color w:val="000000"/>
          <w:szCs w:val="28"/>
        </w:rPr>
        <w:t>.</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1 вариант Поставки (доставка на АО «Логистика Терминал»): доставка от места производства Товара до промеж</w:t>
      </w:r>
      <w:r>
        <w:rPr>
          <w:szCs w:val="28"/>
        </w:rPr>
        <w:t>уточной точки - контейнерного терминала АО «Логистика-терминал» (РФ, 196626, город Санкт-Петербург, пос. Шушары, Московское шоссе, 54 А) силами и за счет средств Поставщика, для дальнейшей погрузки и транспортировки Товара в 20 футовых контейнерах (20ф.КТК</w:t>
      </w:r>
      <w:r>
        <w:rPr>
          <w:szCs w:val="28"/>
        </w:rPr>
        <w:t>)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2 вариант Поставки (доставка на контейнерный терминал Лагерная филиала ПАО «ТрансКонтейнер» на Го</w:t>
      </w:r>
      <w:r>
        <w:rPr>
          <w:szCs w:val="28"/>
        </w:rPr>
        <w:t>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w:t>
      </w:r>
      <w:r>
        <w:rPr>
          <w:szCs w:val="28"/>
        </w:rPr>
        <w:t xml:space="preserve">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 xml:space="preserve">3 вариант </w:t>
      </w:r>
      <w:r>
        <w:rPr>
          <w:szCs w:val="28"/>
        </w:rPr>
        <w:t>Поставки (доставка на контейнерный терминал Базаиха): доставка от места производства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w:t>
      </w:r>
      <w:r>
        <w:rPr>
          <w:szCs w:val="28"/>
        </w:rPr>
        <w:t>зки и транспортировки Товара в 20 футовых контейнерах (20ф.КТК)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color w:val="000000"/>
          <w:szCs w:val="28"/>
        </w:rPr>
      </w:pPr>
      <w:r>
        <w:rPr>
          <w:color w:val="000000"/>
          <w:szCs w:val="28"/>
        </w:rPr>
        <w:t>4 вариант Поставки (</w:t>
      </w:r>
      <w:r>
        <w:rPr>
          <w:szCs w:val="28"/>
        </w:rPr>
        <w:t xml:space="preserve">доставка на </w:t>
      </w:r>
      <w:r>
        <w:rPr>
          <w:szCs w:val="28"/>
        </w:rPr>
        <w:t>контейнерный терминал Екатеринбург-Товарный): доставка автомобильным транспортом от места производства Товара до конечного адреса</w:t>
      </w:r>
      <w:r>
        <w:rPr>
          <w:color w:val="000000" w:themeColor="text1"/>
          <w:szCs w:val="28"/>
        </w:rPr>
        <w:t xml:space="preserve"> назначения (</w:t>
      </w:r>
      <w:r>
        <w:rPr>
          <w:iCs/>
          <w:szCs w:val="28"/>
        </w:rPr>
        <w:t>г. Екатеринбург, ул. Автомагистральная, 2</w:t>
      </w:r>
      <w:r>
        <w:rPr>
          <w:szCs w:val="28"/>
        </w:rPr>
        <w:t>) с дальнейшей погрузкой Товара на терминале в 20 футовые контейнеры (20ф</w:t>
      </w:r>
      <w:r>
        <w:rPr>
          <w:szCs w:val="28"/>
        </w:rPr>
        <w:t>.КТК), предоставляемые Покупателем,</w:t>
      </w:r>
      <w:r>
        <w:rPr>
          <w:color w:val="000000" w:themeColor="text1"/>
          <w:szCs w:val="28"/>
        </w:rPr>
        <w:t xml:space="preserve"> силами и за счет средств Поставщика;</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5 вариант Поставки (доставка на контейнерный терминал Екатеринбург-Товарный): доставка железнодорожным транспортом в 20 футовых контейнерах (20ф.КТК) от места производства Товара до к</w:t>
      </w:r>
      <w:r>
        <w:rPr>
          <w:szCs w:val="28"/>
        </w:rPr>
        <w:t>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Екатеринбург, железнодорожная станция Екатеринбург-Товарный, код станции 780302)</w:t>
      </w:r>
      <w:r>
        <w:rPr>
          <w:color w:val="000000" w:themeColor="text1"/>
          <w:szCs w:val="28"/>
        </w:rPr>
        <w:t xml:space="preserve"> силами и за счет средств Поставщика.</w:t>
      </w:r>
    </w:p>
    <w:p w:rsidR="008301AE" w:rsidRDefault="00950DEA" w:rsidP="008301AE">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 </w:t>
      </w:r>
      <w:r>
        <w:rPr>
          <w:sz w:val="28"/>
          <w:szCs w:val="28"/>
        </w:rPr>
        <w:t xml:space="preserve">При этом «приведенная к </w:t>
      </w:r>
      <w:r>
        <w:rPr>
          <w:sz w:val="28"/>
          <w:szCs w:val="28"/>
        </w:rPr>
        <w:lastRenderedPageBreak/>
        <w:t>единому базису общая стоимость до</w:t>
      </w:r>
      <w:r>
        <w:rPr>
          <w:sz w:val="28"/>
          <w:szCs w:val="28"/>
        </w:rPr>
        <w:t>говора» не должна превышать начальную (максимальную) стоимость, указанную в пункте 5 Информационной карты документации о закупке.</w:t>
      </w:r>
    </w:p>
    <w:p w:rsidR="008301AE" w:rsidRDefault="00950DEA" w:rsidP="008301AE">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b/>
          <w:color w:val="000000"/>
          <w:szCs w:val="28"/>
        </w:rPr>
        <w:t>4.5. Условия поставки и приемки Товара</w:t>
      </w:r>
    </w:p>
    <w:p w:rsidR="008301AE" w:rsidRDefault="00950DEA" w:rsidP="008301AE">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Pr>
          <w:color w:val="000000" w:themeColor="text1"/>
          <w:sz w:val="28"/>
          <w:szCs w:val="28"/>
        </w:rPr>
        <w:t xml:space="preserve">4.5.1. </w:t>
      </w:r>
      <w:r>
        <w:rPr>
          <w:sz w:val="28"/>
          <w:szCs w:val="28"/>
        </w:rPr>
        <w:t xml:space="preserve">Поставка осуществляется на паллетах, по не менее 9 рядов (ориентировочно 8,42 </w:t>
      </w:r>
      <w:r>
        <w:rPr>
          <w:sz w:val="28"/>
          <w:szCs w:val="28"/>
        </w:rPr>
        <w:t>кв.м.) Товара на одном паллете.</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4.5.2. Срок </w:t>
      </w:r>
      <w:r>
        <w:rPr>
          <w:szCs w:val="28"/>
        </w:rPr>
        <w:t>П</w:t>
      </w:r>
      <w:r>
        <w:rPr>
          <w:color w:val="000000" w:themeColor="text1"/>
          <w:szCs w:val="28"/>
        </w:rPr>
        <w:t xml:space="preserve">оставки: </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szCs w:val="28"/>
        </w:rPr>
        <w:t>- </w:t>
      </w:r>
      <w:r>
        <w:rPr>
          <w:szCs w:val="28"/>
        </w:rPr>
        <w:t>по</w:t>
      </w:r>
      <w:r>
        <w:rPr>
          <w:color w:val="2C2D2E"/>
          <w:szCs w:val="28"/>
        </w:rPr>
        <w:t xml:space="preserve"> вариантам Поставки №№ 1-3: </w:t>
      </w:r>
      <w:r>
        <w:rPr>
          <w:szCs w:val="28"/>
        </w:rPr>
        <w:t>доставка на АО «Логистика Терминал», контейнерные терминалы Лагерная, Базаиха</w:t>
      </w:r>
      <w:r>
        <w:rPr>
          <w:color w:val="2C2D2E"/>
          <w:szCs w:val="28"/>
        </w:rPr>
        <w:t xml:space="preserve">: </w:t>
      </w:r>
      <w:r>
        <w:rPr>
          <w:szCs w:val="28"/>
        </w:rPr>
        <w:t>не более 60 (шестидесяти) календарных дней с даты подписания договора. В целях оценки заяв</w:t>
      </w:r>
      <w:r>
        <w:rPr>
          <w:szCs w:val="28"/>
        </w:rPr>
        <w:t>ки участника по критерию «Приведенный к единому базису общий срок поставки товара» к сроку поставки будут прибавлены 30 календарных дней;</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szCs w:val="28"/>
        </w:rPr>
        <w:t>- по</w:t>
      </w:r>
      <w:r>
        <w:rPr>
          <w:color w:val="2C2D2E"/>
          <w:szCs w:val="28"/>
        </w:rPr>
        <w:t xml:space="preserve"> вариантам Поставки №№ 4-5: доставка на контейнерный терминал Екатеринбург-Товарный любыми видами транспорта - не </w:t>
      </w:r>
      <w:r>
        <w:rPr>
          <w:color w:val="2C2D2E"/>
          <w:szCs w:val="28"/>
        </w:rPr>
        <w:t xml:space="preserve">более 90 (девяноста) календарных дней </w:t>
      </w:r>
      <w:r>
        <w:rPr>
          <w:szCs w:val="28"/>
        </w:rPr>
        <w:t xml:space="preserve">с даты подписания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4.5.3.</w:t>
      </w:r>
      <w:r>
        <w:rPr>
          <w:color w:val="000000" w:themeColor="text1"/>
          <w:szCs w:val="28"/>
        </w:rPr>
        <w:t xml:space="preserve">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w:t>
      </w:r>
      <w:r>
        <w:rPr>
          <w:szCs w:val="28"/>
          <w:highlight w:val="white"/>
        </w:rPr>
        <w:t>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Покупателя, оформленную надлежащим обра</w:t>
      </w:r>
      <w:r>
        <w:rPr>
          <w:color w:val="000000"/>
          <w:szCs w:val="28"/>
        </w:rPr>
        <w:t xml:space="preserve">зом. </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w:t>
      </w:r>
      <w:r>
        <w:rPr>
          <w:color w:val="000000" w:themeColor="text1"/>
          <w:szCs w:val="28"/>
        </w:rPr>
        <w:t xml:space="preserve"> паспорт или документ о качестве на Товар;</w:t>
      </w:r>
    </w:p>
    <w:p w:rsidR="008301AE"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4) сертификат качества или сертификат соответствия на Товар.</w:t>
      </w:r>
    </w:p>
    <w:p w:rsidR="008301AE" w:rsidRDefault="00950DEA" w:rsidP="008301AE">
      <w:pPr>
        <w:widowControl w:val="0"/>
        <w:ind w:firstLine="567"/>
        <w:jc w:val="both"/>
        <w:rPr>
          <w:sz w:val="28"/>
          <w:szCs w:val="28"/>
        </w:rPr>
      </w:pPr>
      <w:r>
        <w:rPr>
          <w:sz w:val="28"/>
          <w:szCs w:val="28"/>
        </w:rPr>
        <w:t>4.5.4. Датой поставки Товара считается дата подписания Сторонами товарной накладной (ТОРГ-12) либо УПД.</w:t>
      </w:r>
    </w:p>
    <w:p w:rsidR="008301AE" w:rsidRDefault="00950DEA" w:rsidP="008301AE">
      <w:pPr>
        <w:widowControl w:val="0"/>
        <w:ind w:firstLine="567"/>
        <w:jc w:val="both"/>
        <w:rPr>
          <w:sz w:val="28"/>
          <w:szCs w:val="28"/>
        </w:rPr>
      </w:pPr>
      <w:r>
        <w:rPr>
          <w:sz w:val="28"/>
          <w:szCs w:val="28"/>
        </w:rPr>
        <w:t xml:space="preserve">4.5.5. </w:t>
      </w:r>
      <w:r>
        <w:rPr>
          <w:bCs/>
          <w:sz w:val="28"/>
          <w:szCs w:val="28"/>
        </w:rPr>
        <w:t>При приемке Товара представитель Покупате</w:t>
      </w:r>
      <w:r>
        <w:rPr>
          <w:bCs/>
          <w:sz w:val="28"/>
          <w:szCs w:val="28"/>
        </w:rPr>
        <w:t>ля осуществляет его проверку по количеству и ассортименту в соответствии с согласованной Сторонами Спецификацией (Приложение №1 к договору).</w:t>
      </w:r>
    </w:p>
    <w:p w:rsidR="008301AE" w:rsidRPr="00C21A88"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szCs w:val="28"/>
        </w:rPr>
        <w:t xml:space="preserve">4.5.6. </w:t>
      </w:r>
      <w:r>
        <w:rPr>
          <w:color w:val="000000" w:themeColor="text1"/>
          <w:szCs w:val="28"/>
        </w:rPr>
        <w:t>Покупатель вправе, в целях подтверждения заявленных технических требований Товара, выборочно, в объеме до 10</w:t>
      </w:r>
      <w:r>
        <w:rPr>
          <w:color w:val="000000" w:themeColor="text1"/>
          <w:szCs w:val="28"/>
        </w:rPr>
        <w:t xml:space="preserve">%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w:t>
      </w:r>
      <w:r>
        <w:rPr>
          <w:szCs w:val="28"/>
        </w:rPr>
        <w:t xml:space="preserve">Поставщик может согласовать с Покупателем место для хранения и охраны Товара </w:t>
      </w:r>
      <w:r>
        <w:rPr>
          <w:szCs w:val="28"/>
        </w:rPr>
        <w:lastRenderedPageBreak/>
        <w:t>на т</w:t>
      </w:r>
      <w:r>
        <w:rPr>
          <w:szCs w:val="28"/>
        </w:rPr>
        <w:t>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w:t>
      </w:r>
      <w:r>
        <w:rPr>
          <w:szCs w:val="28"/>
        </w:rPr>
        <w:t>елю. В случае лабораторных испытаний приемка товара продляется на время проведения испытаний.</w:t>
      </w:r>
    </w:p>
    <w:p w:rsidR="008301AE" w:rsidRPr="00484F48"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rFonts w:eastAsia="Calibri"/>
          <w:color w:val="000000"/>
          <w:szCs w:val="28"/>
        </w:rPr>
        <w:t>4.5.7. В случае обнаружения дефектов, либо несоответствия Товара по техническим требованиям, Поставщик обязуется заменить несоответствующий по техническим требова</w:t>
      </w:r>
      <w:r>
        <w:rPr>
          <w:rFonts w:eastAsia="Calibri"/>
          <w:color w:val="000000"/>
          <w:szCs w:val="28"/>
        </w:rPr>
        <w:t>ниям Товар за свой счет, в срок, согласованный с Покупателем, но не более 30 календарных дней с даты обнаружения дефектов и/или несоответствия</w:t>
      </w:r>
      <w:r>
        <w:rPr>
          <w:color w:val="000000" w:themeColor="text1"/>
          <w:szCs w:val="28"/>
        </w:rPr>
        <w:t>.</w:t>
      </w:r>
    </w:p>
    <w:p w:rsidR="008301AE" w:rsidRPr="00484F48"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4.5.8. При приемке Товара представитель Покупателя осуществляет его проверку по количеству, качеству (за исключе</w:t>
      </w:r>
      <w:r>
        <w:rPr>
          <w:color w:val="000000" w:themeColor="text1"/>
          <w:szCs w:val="28"/>
        </w:rPr>
        <w:t>нием скрытых недостатков) и ассортименту в соответствии с согласованной Сторонами Спецификацией (Приложение №1 к договору).</w:t>
      </w:r>
    </w:p>
    <w:p w:rsidR="008301AE" w:rsidRPr="00484F48" w:rsidRDefault="00950DEA" w:rsidP="008301AE">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4.5.9. В случае возникновения разногласий между Поставщиком и Покупателем относительно качества Товара, определение качества произво</w:t>
      </w:r>
      <w:r>
        <w:rPr>
          <w:color w:val="000000" w:themeColor="text1"/>
          <w:szCs w:val="28"/>
        </w:rPr>
        <w:t>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w:t>
      </w:r>
      <w:r>
        <w:rPr>
          <w:color w:val="000000" w:themeColor="text1"/>
          <w:szCs w:val="28"/>
        </w:rPr>
        <w:t xml:space="preserve">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8301AE" w:rsidRPr="00484F48" w:rsidRDefault="00950DEA" w:rsidP="008301AE">
      <w:pPr>
        <w:pStyle w:val="1a"/>
        <w:spacing w:line="240" w:lineRule="atLeast"/>
        <w:ind w:firstLine="567"/>
        <w:rPr>
          <w:color w:val="000000" w:themeColor="text1"/>
          <w:szCs w:val="28"/>
        </w:rPr>
      </w:pPr>
      <w:r>
        <w:rPr>
          <w:color w:val="000000" w:themeColor="text1"/>
          <w:szCs w:val="28"/>
        </w:rPr>
        <w:t>4.5.10.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w:t>
      </w:r>
      <w:r>
        <w:rPr>
          <w:color w:val="000000" w:themeColor="text1"/>
          <w:szCs w:val="28"/>
        </w:rPr>
        <w:t xml:space="preserve">одписания дополнительной спецификации к договору, проведение закупочных процедур в данном случае не требуется. </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8301AE" w:rsidRDefault="00950DEA" w:rsidP="008301AE">
      <w:pPr>
        <w:ind w:firstLine="567"/>
        <w:jc w:val="both"/>
        <w:outlineLvl w:val="1"/>
        <w:rPr>
          <w:b/>
          <w:spacing w:val="1"/>
          <w:sz w:val="28"/>
          <w:szCs w:val="28"/>
        </w:rPr>
      </w:pPr>
      <w:r>
        <w:rPr>
          <w:b/>
          <w:spacing w:val="1"/>
          <w:sz w:val="28"/>
          <w:szCs w:val="28"/>
        </w:rPr>
        <w:t>4.6. Гарантийный период.</w:t>
      </w:r>
    </w:p>
    <w:p w:rsidR="008301AE" w:rsidRDefault="00950DEA" w:rsidP="008301AE">
      <w:pPr>
        <w:ind w:firstLine="567"/>
        <w:jc w:val="both"/>
        <w:outlineLvl w:val="1"/>
        <w:rPr>
          <w:spacing w:val="1"/>
          <w:sz w:val="28"/>
          <w:szCs w:val="28"/>
        </w:rPr>
      </w:pPr>
      <w:r>
        <w:rPr>
          <w:spacing w:val="1"/>
          <w:sz w:val="28"/>
          <w:szCs w:val="28"/>
        </w:rPr>
        <w:t xml:space="preserve">4.6.1. Гарантийный период на товар – не менее </w:t>
      </w:r>
      <w:r>
        <w:rPr>
          <w:color w:val="000000" w:themeColor="text1"/>
          <w:sz w:val="28"/>
          <w:szCs w:val="28"/>
        </w:rPr>
        <w:t>36 (тридцати шести</w:t>
      </w:r>
      <w:r>
        <w:rPr>
          <w:spacing w:val="1"/>
          <w:sz w:val="28"/>
          <w:szCs w:val="28"/>
        </w:rPr>
        <w:t>) месяцев с даты подписания</w:t>
      </w:r>
      <w:r>
        <w:rPr>
          <w:spacing w:val="1"/>
          <w:sz w:val="28"/>
          <w:szCs w:val="28"/>
        </w:rPr>
        <w:t xml:space="preserve"> товарной накладной ТОРГ-12 или УПД.</w:t>
      </w:r>
    </w:p>
    <w:p w:rsidR="008301AE" w:rsidRDefault="00950DEA" w:rsidP="008301AE">
      <w:pPr>
        <w:ind w:firstLine="567"/>
        <w:jc w:val="both"/>
        <w:outlineLvl w:val="1"/>
        <w:rPr>
          <w:spacing w:val="1"/>
          <w:sz w:val="28"/>
          <w:szCs w:val="28"/>
        </w:rPr>
      </w:pPr>
      <w:r>
        <w:rPr>
          <w:spacing w:val="1"/>
          <w:sz w:val="28"/>
          <w:szCs w:val="28"/>
        </w:rPr>
        <w:t xml:space="preserve">4.6.2. </w:t>
      </w:r>
      <w:r>
        <w:rPr>
          <w:sz w:val="28"/>
          <w:szCs w:val="28"/>
        </w:rPr>
        <w:t>В течение гарантийного срока Поставщик должен обеспечить за свой счет устранение и исправление всех неисправностей и дефектов, возникших вследствие недостатков поставляемого Товара, в том числе его замену.</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 xml:space="preserve">4.7. </w:t>
      </w:r>
      <w:r>
        <w:rPr>
          <w:b/>
          <w:color w:val="000000"/>
          <w:szCs w:val="28"/>
        </w:rPr>
        <w:t>Условия и порядок оплаты</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4.7.1. Оплата Товара производится Покупателем по безналичному расчету в следующем порядке (выбрать необходимое):</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Вариант 1. </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Оплата поставки товара производится в безналичном порядке путем перечисления Покупателем денежных средств </w:t>
      </w:r>
      <w:r>
        <w:rPr>
          <w:color w:val="000000" w:themeColor="text1"/>
          <w:szCs w:val="28"/>
        </w:rPr>
        <w:t xml:space="preserve">в размере 100% (ста) процентов стоимости поставляемого Товара (партии Товара) на расчетный счет поставщика в течение 60 (шестидесяти) календарных дней с даты подписания сторонами товарной </w:t>
      </w:r>
      <w:r>
        <w:rPr>
          <w:color w:val="000000" w:themeColor="text1"/>
          <w:szCs w:val="28"/>
        </w:rPr>
        <w:lastRenderedPageBreak/>
        <w:t>накладной (ТОРГ-12) или универсального передаточного документа (УПД)</w:t>
      </w:r>
      <w:r>
        <w:rPr>
          <w:color w:val="000000" w:themeColor="text1"/>
          <w:szCs w:val="28"/>
        </w:rPr>
        <w:t xml:space="preserve"> на весь объем Товара на основании счета/счета-фактуры.  </w:t>
      </w:r>
    </w:p>
    <w:p w:rsidR="008301AE" w:rsidRDefault="00950DEA" w:rsidP="008301AE">
      <w:pPr>
        <w:pStyle w:val="xxmsobodytext"/>
        <w:shd w:val="clear" w:color="auto" w:fill="FFFFFF"/>
        <w:spacing w:before="0" w:beforeAutospacing="0" w:after="0" w:afterAutospacing="0"/>
        <w:ind w:firstLine="567"/>
        <w:jc w:val="both"/>
        <w:rPr>
          <w:rFonts w:eastAsia="Calibri"/>
          <w:color w:val="000000"/>
          <w:sz w:val="28"/>
          <w:szCs w:val="28"/>
        </w:rPr>
      </w:pPr>
      <w:r>
        <w:rPr>
          <w:color w:val="000000"/>
          <w:sz w:val="28"/>
          <w:szCs w:val="28"/>
        </w:rPr>
        <w:t xml:space="preserve">Вариант 2. </w:t>
      </w:r>
    </w:p>
    <w:p w:rsidR="008301AE" w:rsidRDefault="00950DEA" w:rsidP="008301AE">
      <w:pPr>
        <w:pStyle w:val="xxmsobodytext"/>
        <w:shd w:val="clear" w:color="auto" w:fill="FFFFFF"/>
        <w:spacing w:before="0" w:beforeAutospacing="0" w:after="0" w:afterAutospacing="0"/>
        <w:ind w:firstLine="567"/>
        <w:jc w:val="both"/>
        <w:rPr>
          <w:color w:val="000000"/>
          <w:sz w:val="28"/>
          <w:szCs w:val="28"/>
        </w:rPr>
      </w:pPr>
      <w:r>
        <w:rPr>
          <w:rFonts w:eastAsia="Calibri"/>
          <w:color w:val="000000"/>
          <w:sz w:val="28"/>
          <w:szCs w:val="28"/>
        </w:rPr>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не более 25% (двадцати пяти) </w:t>
      </w:r>
      <w:r>
        <w:rPr>
          <w:sz w:val="28"/>
          <w:szCs w:val="28"/>
        </w:rPr>
        <w:t xml:space="preserve">процентов стоимости поставляемого Товара на расчетный </w:t>
      </w:r>
      <w:r>
        <w:rPr>
          <w:sz w:val="28"/>
          <w:szCs w:val="28"/>
        </w:rPr>
        <w:t xml:space="preserve">счет Поставщика </w:t>
      </w:r>
      <w:r>
        <w:rPr>
          <w:color w:val="000000"/>
          <w:sz w:val="28"/>
          <w:szCs w:val="28"/>
        </w:rPr>
        <w:t xml:space="preserve">в течение 15 (пятнадцати) календарных дней </w:t>
      </w:r>
      <w:r>
        <w:rPr>
          <w:sz w:val="28"/>
          <w:szCs w:val="28"/>
        </w:rPr>
        <w:t>с даты предоставления Исполнителем независимой (банковской) гарантии, оформленной в соответствии с требованиями пункта 24 Раздела 5 «И</w:t>
      </w:r>
      <w:r>
        <w:rPr>
          <w:sz w:val="28"/>
          <w:szCs w:val="28"/>
        </w:rPr>
        <w:t>н</w:t>
      </w:r>
      <w:r>
        <w:rPr>
          <w:sz w:val="28"/>
          <w:szCs w:val="28"/>
        </w:rPr>
        <w:t xml:space="preserve">формационная карта» документации о закупке </w:t>
      </w:r>
      <w:r>
        <w:rPr>
          <w:color w:val="000000"/>
          <w:sz w:val="28"/>
          <w:szCs w:val="28"/>
        </w:rPr>
        <w:t xml:space="preserve">(если сумма аванса </w:t>
      </w:r>
      <w:r>
        <w:rPr>
          <w:color w:val="000000"/>
          <w:sz w:val="28"/>
          <w:szCs w:val="28"/>
        </w:rPr>
        <w:t xml:space="preserve">менее 3 000 000,00 рублей без учета НДС, банковская гарантия не предоставляется, </w:t>
      </w:r>
      <w:r>
        <w:rPr>
          <w:rFonts w:eastAsia="Calibri"/>
          <w:color w:val="000000"/>
          <w:sz w:val="28"/>
          <w:szCs w:val="28"/>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color w:val="000000"/>
          <w:sz w:val="28"/>
          <w:szCs w:val="28"/>
        </w:rPr>
        <w:t>). В случае непредоставлен</w:t>
      </w:r>
      <w:r>
        <w:rPr>
          <w:color w:val="000000"/>
          <w:sz w:val="28"/>
          <w:szCs w:val="28"/>
        </w:rPr>
        <w:t>ия обеспечения надлежащего исполнения договора (банковской гарантии) аванс не выплачивается.</w:t>
      </w:r>
      <w:r>
        <w:rPr>
          <w:b/>
          <w:bCs/>
          <w:color w:val="000000"/>
          <w:sz w:val="28"/>
          <w:szCs w:val="28"/>
        </w:rPr>
        <w:t> </w:t>
      </w:r>
    </w:p>
    <w:p w:rsidR="008301AE" w:rsidRDefault="00950DEA" w:rsidP="008301AE">
      <w:pPr>
        <w:ind w:firstLine="567"/>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 xml:space="preserve">процентов стоимости поставленного Товара производится в течение 60 (шестидесяти) календарных дней с </w:t>
      </w:r>
      <w:r>
        <w:rPr>
          <w:sz w:val="28"/>
          <w:szCs w:val="28"/>
        </w:rPr>
        <w:t>даты подписания сторонами товарной накладной (ТОРГ-12) или УПД на весь объем Товара на основании счета и счета-фактуры.</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4.8. Начальная (максимальная) цена договора</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4.8.1. Начальная (максимальная) цена договора составляет </w:t>
      </w:r>
      <w:r>
        <w:rPr>
          <w:rFonts w:eastAsia="Times New Roman"/>
          <w:color w:val="000000"/>
        </w:rPr>
        <w:t>14 393 575,00 (четырнадцать миллио</w:t>
      </w:r>
      <w:r>
        <w:rPr>
          <w:rFonts w:eastAsia="Times New Roman"/>
          <w:color w:val="000000"/>
        </w:rPr>
        <w:t xml:space="preserve">нов триста девяносто три тысячи пятьсот семьдесят пять) рублей 00 копеек </w:t>
      </w:r>
      <w:r>
        <w:rPr>
          <w:color w:val="000000" w:themeColor="text1"/>
          <w:szCs w:val="28"/>
        </w:rPr>
        <w:t xml:space="preserve">с учетом всех налогов (кроме НДС), </w:t>
      </w:r>
      <w:r>
        <w:rPr>
          <w:szCs w:val="28"/>
        </w:rPr>
        <w:t xml:space="preserve">стоимости затрат, связанных с доставкой на объект Поставщиком, стоимости доставки до конечной станции назначения терминала Заказчиком, хранением, </w:t>
      </w:r>
      <w:r>
        <w:rPr>
          <w:szCs w:val="28"/>
        </w:rPr>
        <w:t>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color w:val="000000" w:themeColor="text1"/>
          <w:szCs w:val="28"/>
        </w:rPr>
        <w:t>. Сумма НДС и условия начисления определяются в соотве</w:t>
      </w:r>
      <w:r>
        <w:rPr>
          <w:color w:val="000000" w:themeColor="text1"/>
          <w:szCs w:val="28"/>
        </w:rPr>
        <w:t>тствии с законодательством Российской Федерации.</w:t>
      </w:r>
    </w:p>
    <w:p w:rsidR="008301AE" w:rsidRDefault="00950DEA" w:rsidP="008301AE">
      <w:pPr>
        <w:pBdr>
          <w:top w:val="none" w:sz="4" w:space="0" w:color="000000"/>
          <w:left w:val="none" w:sz="4" w:space="0" w:color="000000"/>
          <w:bottom w:val="none" w:sz="4" w:space="0" w:color="000000"/>
          <w:right w:val="none" w:sz="4" w:space="0" w:color="000000"/>
          <w:between w:val="none" w:sz="4" w:space="0" w:color="000000"/>
        </w:pBdr>
        <w:ind w:firstLine="630"/>
        <w:jc w:val="both"/>
        <w:rPr>
          <w:sz w:val="28"/>
          <w:szCs w:val="28"/>
        </w:rPr>
      </w:pPr>
      <w:r>
        <w:rPr>
          <w:sz w:val="28"/>
          <w:szCs w:val="28"/>
        </w:rP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w:t>
      </w:r>
      <w:r>
        <w:rPr>
          <w:sz w:val="28"/>
          <w:szCs w:val="28"/>
        </w:rPr>
        <w:t>исленных условий:</w:t>
      </w:r>
    </w:p>
    <w:p w:rsidR="008301AE" w:rsidRDefault="00950DEA" w:rsidP="00950DEA">
      <w:pPr>
        <w:pStyle w:val="aff6"/>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sz w:val="28"/>
          <w:szCs w:val="28"/>
        </w:rPr>
      </w:pPr>
      <w:r>
        <w:rPr>
          <w:sz w:val="28"/>
          <w:szCs w:val="28"/>
        </w:rPr>
        <w:t>цена за единицу Товара, действующая на момент увеличения количества з</w:t>
      </w:r>
      <w:r>
        <w:rPr>
          <w:sz w:val="28"/>
          <w:szCs w:val="28"/>
        </w:rPr>
        <w:t>а</w:t>
      </w:r>
      <w:r>
        <w:rPr>
          <w:sz w:val="28"/>
          <w:szCs w:val="28"/>
        </w:rPr>
        <w:t xml:space="preserve">купаемой Товара остается неизменной; </w:t>
      </w:r>
    </w:p>
    <w:p w:rsidR="008301AE" w:rsidRDefault="00950DEA" w:rsidP="008301AE">
      <w:pPr>
        <w:pStyle w:val="1fe"/>
        <w:ind w:firstLine="629"/>
        <w:rPr>
          <w:sz w:val="28"/>
          <w:szCs w:val="28"/>
        </w:rPr>
      </w:pPr>
      <w:r>
        <w:rPr>
          <w:sz w:val="28"/>
          <w:szCs w:val="28"/>
        </w:rPr>
        <w:t>- увеличение общей цены договора не превышает 10%  от первоначальной ц</w:t>
      </w:r>
      <w:r>
        <w:rPr>
          <w:sz w:val="28"/>
          <w:szCs w:val="28"/>
        </w:rPr>
        <w:t>е</w:t>
      </w:r>
      <w:r>
        <w:rPr>
          <w:sz w:val="28"/>
          <w:szCs w:val="28"/>
        </w:rPr>
        <w:t>ны договора (лота) за весь срок действия договора;</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 </w:t>
      </w:r>
      <w:r>
        <w:rPr>
          <w:color w:val="000000" w:themeColor="text1"/>
          <w:szCs w:val="28"/>
        </w:rPr>
        <w:t>условия доставки Товара остаются неизменными.</w:t>
      </w:r>
    </w:p>
    <w:p w:rsidR="008301AE" w:rsidRDefault="00950DEA" w:rsidP="008301AE">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8301AE" w:rsidRDefault="00950DEA" w:rsidP="008301AE">
      <w:pPr>
        <w:spacing w:line="240" w:lineRule="atLeast"/>
        <w:ind w:firstLine="567"/>
        <w:jc w:val="both"/>
        <w:rPr>
          <w:b/>
          <w:sz w:val="28"/>
          <w:szCs w:val="28"/>
        </w:rPr>
      </w:pPr>
      <w:r>
        <w:rPr>
          <w:b/>
          <w:sz w:val="28"/>
          <w:szCs w:val="28"/>
        </w:rPr>
        <w:t>4.8.2. По вариантам Поставки Товара:</w:t>
      </w:r>
    </w:p>
    <w:p w:rsidR="008301AE" w:rsidRDefault="00950DEA" w:rsidP="008301AE">
      <w:pPr>
        <w:ind w:firstLine="567"/>
        <w:jc w:val="both"/>
        <w:rPr>
          <w:sz w:val="28"/>
          <w:szCs w:val="28"/>
        </w:rPr>
      </w:pPr>
      <w:r>
        <w:rPr>
          <w:sz w:val="28"/>
          <w:szCs w:val="28"/>
        </w:rPr>
        <w:t xml:space="preserve">4.8.2.1.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w:t>
      </w:r>
      <w:r>
        <w:rPr>
          <w:sz w:val="28"/>
          <w:szCs w:val="28"/>
        </w:rPr>
        <w:t xml:space="preserve">базису общая стоимость  договора» к стоимости с учетом доставки в рублях без учета НДС будут прибавлены расходы Покупателя по </w:t>
      </w:r>
      <w:r>
        <w:rPr>
          <w:sz w:val="28"/>
          <w:szCs w:val="28"/>
        </w:rPr>
        <w:lastRenderedPageBreak/>
        <w:t>дальнейшей погрузке и транспортировке Товара в 20-футовых контейнерах (20ф.КТК) на конечную станцию назначения: РФ, г. Екатеринбур</w:t>
      </w:r>
      <w:r>
        <w:rPr>
          <w:sz w:val="28"/>
          <w:szCs w:val="28"/>
        </w:rPr>
        <w:t xml:space="preserve">г, железнодорожная станция Екатеринбург-Товарный, код станции 780302, принимаемые в размере 6 195 450,00 (Шесть миллионов сто девяносто пять тысяч четыреста пятьдесят) рублей 00 копеек без учета НДС. При этом «приведенная к единому базису общая стоимость  </w:t>
      </w:r>
      <w:r>
        <w:rPr>
          <w:sz w:val="28"/>
          <w:szCs w:val="28"/>
        </w:rPr>
        <w:t xml:space="preserve">договора» не должна превышать начальную максимальную стоимость, указанную в п. 4.8.1. Раздела 4 «Техническое задание» документации о закупке. </w:t>
      </w:r>
    </w:p>
    <w:p w:rsidR="008301AE" w:rsidRDefault="00950DEA" w:rsidP="008301AE">
      <w:pPr>
        <w:ind w:firstLine="567"/>
        <w:jc w:val="both"/>
        <w:rPr>
          <w:sz w:val="28"/>
          <w:szCs w:val="28"/>
        </w:rPr>
      </w:pPr>
      <w:r>
        <w:rPr>
          <w:sz w:val="28"/>
          <w:szCs w:val="28"/>
        </w:rPr>
        <w:t>4.8.2.2. В случае указания участником Варианта № 2 Поставки Товара (доставка на контейнерный терминал Лагерная фи</w:t>
      </w:r>
      <w:r>
        <w:rPr>
          <w:sz w:val="28"/>
          <w:szCs w:val="28"/>
        </w:rPr>
        <w:t>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w:t>
      </w:r>
      <w:r>
        <w:rPr>
          <w:sz w:val="28"/>
          <w:szCs w:val="28"/>
        </w:rPr>
        <w:t>нейшей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4 338 075,00 (Четыре миллиона триста тридцать вос</w:t>
      </w:r>
      <w:r>
        <w:rPr>
          <w:sz w:val="28"/>
          <w:szCs w:val="28"/>
        </w:rPr>
        <w:t xml:space="preserve">емь тысяч семьдесят пять)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8301AE" w:rsidRDefault="00950DEA" w:rsidP="008301AE">
      <w:pPr>
        <w:ind w:firstLine="567"/>
        <w:jc w:val="both"/>
        <w:rPr>
          <w:sz w:val="28"/>
          <w:szCs w:val="28"/>
        </w:rPr>
      </w:pPr>
      <w:r>
        <w:rPr>
          <w:sz w:val="28"/>
          <w:szCs w:val="28"/>
        </w:rPr>
        <w:t>4.8.2.3. В случае указания участником Варианта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w:t>
      </w:r>
      <w:r>
        <w:rPr>
          <w:sz w:val="28"/>
          <w:szCs w:val="28"/>
        </w:rPr>
        <w:t>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Екатеринбург, железнодорожн</w:t>
      </w:r>
      <w:r>
        <w:rPr>
          <w:sz w:val="28"/>
          <w:szCs w:val="28"/>
        </w:rPr>
        <w:t>ая станция Екатеринбург-Товарный, код станции 780302, принимаемые в размере 6 516 755,00 (Шесть миллионов пятьсот шестнадцать тысяч семьсот пятьдесят пять) рублей 00 копеек без учета НДС. При этом «приведенная к единому базису общая стоимость  договора» не</w:t>
      </w:r>
      <w:r>
        <w:rPr>
          <w:sz w:val="28"/>
          <w:szCs w:val="28"/>
        </w:rPr>
        <w:t xml:space="preserve"> должна превышать начальную максимальную стоимость, указанную в п. 4.8.1. Раздела 4 Техническое задание документации о закупке.</w:t>
      </w:r>
    </w:p>
    <w:p w:rsidR="008301AE" w:rsidRDefault="00950DEA" w:rsidP="008301AE">
      <w:pPr>
        <w:ind w:firstLine="567"/>
        <w:jc w:val="both"/>
        <w:rPr>
          <w:sz w:val="28"/>
          <w:szCs w:val="28"/>
        </w:rPr>
      </w:pPr>
      <w:r>
        <w:rPr>
          <w:sz w:val="28"/>
          <w:szCs w:val="28"/>
        </w:rPr>
        <w:t>4.8.2.4. В случае указания участником Варианта № 4 Поставки Товара (доставка на контейнерный терминал Екатеринбург-Товарный) в ц</w:t>
      </w:r>
      <w:r>
        <w:rPr>
          <w:sz w:val="28"/>
          <w:szCs w:val="28"/>
        </w:rPr>
        <w:t xml:space="preserve">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1 879 200,00 (один миллион восемьсот семьдесят </w:t>
      </w:r>
      <w:r>
        <w:rPr>
          <w:sz w:val="28"/>
          <w:szCs w:val="28"/>
        </w:rPr>
        <w:t>девять тысяч двести)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8301AE" w:rsidRDefault="00950DEA" w:rsidP="008301AE">
      <w:pPr>
        <w:ind w:firstLine="567"/>
        <w:jc w:val="both"/>
      </w:pPr>
      <w:r>
        <w:rPr>
          <w:sz w:val="28"/>
          <w:szCs w:val="28"/>
        </w:rPr>
        <w:t>4.8.3.5</w:t>
      </w:r>
      <w:r>
        <w:rPr>
          <w:sz w:val="28"/>
          <w:szCs w:val="28"/>
        </w:rPr>
        <w:t xml:space="preserve">. В случае указания участником Варианта № 5 поставки Товара (доставка на контейнерный терминал Екатеринбург-Товарный) в целях оценки заявки </w:t>
      </w:r>
      <w:r>
        <w:rPr>
          <w:sz w:val="28"/>
          <w:szCs w:val="28"/>
        </w:rPr>
        <w:lastRenderedPageBreak/>
        <w:t>участника по критерию «Приведенная к единому базису общая стоимость договора» к стоимости с учетом доставки в рублях</w:t>
      </w:r>
      <w:r>
        <w:rPr>
          <w:sz w:val="28"/>
          <w:szCs w:val="28"/>
        </w:rPr>
        <w:t xml:space="preserve">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w:t>
      </w:r>
      <w:bookmarkEnd w:id="20"/>
      <w:r>
        <w:rPr>
          <w:sz w:val="28"/>
          <w:szCs w:val="28"/>
        </w:rPr>
        <w:t xml:space="preserve"> При этом «приведенная к единому базису общая стоимость  договора»</w:t>
      </w:r>
      <w:r>
        <w:rPr>
          <w:sz w:val="28"/>
          <w:szCs w:val="28"/>
        </w:rPr>
        <w:t xml:space="preserve"> не должна превышать начальную максимальную стоимость, указанную в п. 4.8.1. Раздела 4 Техническое задание документации о закупке.</w:t>
      </w:r>
    </w:p>
    <w:p w:rsidR="00E41E9A" w:rsidRDefault="00950DEA"/>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92B4C" w:rsidRDefault="00950DEA" w:rsidP="00950DEA">
            <w:pPr>
              <w:pStyle w:val="1a"/>
              <w:ind w:firstLine="397"/>
              <w:rPr>
                <w:sz w:val="24"/>
                <w:szCs w:val="24"/>
              </w:rPr>
            </w:pPr>
            <w:r>
              <w:rPr>
                <w:sz w:val="24"/>
                <w:szCs w:val="24"/>
              </w:rPr>
              <w:t>Открытый конкурс в электронной форме № ОКэ-СВЕРД-24-0005 по предмету закупки «</w:t>
            </w:r>
            <w:r>
              <w:rPr>
                <w:sz w:val="24"/>
                <w:szCs w:val="24"/>
              </w:rPr>
              <w:t>Поставка терминального камня для нужд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92B4C" w:rsidRDefault="00950DE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w:t>
            </w:r>
            <w:r>
              <w:rPr>
                <w:sz w:val="24"/>
                <w:szCs w:val="24"/>
              </w:rPr>
              <w:t>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50DEA" w:rsidRDefault="00950DEA">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192B4C" w:rsidRDefault="00950DEA">
            <w:pPr>
              <w:pStyle w:val="1a"/>
              <w:ind w:firstLine="0"/>
              <w:rPr>
                <w:sz w:val="24"/>
                <w:szCs w:val="24"/>
              </w:rPr>
            </w:pPr>
            <w:r>
              <w:rPr>
                <w:sz w:val="24"/>
                <w:szCs w:val="24"/>
              </w:rPr>
              <w:t>Адрес: Российская Федерация, 620027, г. Екатеринбург, ул. Николая Никонова, д.8</w:t>
            </w:r>
          </w:p>
          <w:p w:rsidR="00950DEA" w:rsidRDefault="00950DEA">
            <w:pPr>
              <w:pStyle w:val="1a"/>
              <w:ind w:firstLine="0"/>
              <w:rPr>
                <w:sz w:val="24"/>
                <w:szCs w:val="24"/>
              </w:rPr>
            </w:pPr>
          </w:p>
          <w:p w:rsidR="00950DEA" w:rsidRDefault="00950DEA">
            <w:r>
              <w:t xml:space="preserve">Контактная информация Заказчика: </w:t>
            </w:r>
          </w:p>
          <w:p w:rsidR="00950DEA" w:rsidRDefault="00950DEA">
            <w:r>
              <w:t xml:space="preserve">тел. +7(495)7881717(5050, </w:t>
            </w:r>
            <w:r>
              <w:t xml:space="preserve">5052), </w:t>
            </w:r>
          </w:p>
          <w:p w:rsidR="00192B4C" w:rsidRDefault="00950DEA" w:rsidP="00950DEA">
            <w:pPr>
              <w:rPr>
                <w:rFonts w:ascii="Calibri" w:hAnsi="Calibri" w:cs="Calibri"/>
                <w:color w:val="000000"/>
                <w:sz w:val="22"/>
                <w:szCs w:val="22"/>
                <w:lang w:eastAsia="ru-RU"/>
              </w:rPr>
            </w:pPr>
            <w:r>
              <w:t xml:space="preserve">электронный адрес </w:t>
            </w:r>
            <w:r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50DEA" w:rsidRDefault="00950DEA" w:rsidP="00950DEA">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w:t>
            </w:r>
            <w:r>
              <w:rPr>
                <w:sz w:val="24"/>
                <w:szCs w:val="24"/>
              </w:rPr>
              <w:t xml:space="preserve"> ПАО «ТрансКонтейнер».</w:t>
            </w:r>
          </w:p>
          <w:p w:rsidR="00192B4C" w:rsidRDefault="00950DEA" w:rsidP="00950DEA">
            <w:pPr>
              <w:pStyle w:val="1a"/>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50DEA" w:rsidRDefault="00950DEA" w:rsidP="00950DEA">
            <w:pPr>
              <w:pStyle w:val="1a"/>
              <w:ind w:firstLine="397"/>
              <w:rPr>
                <w:sz w:val="24"/>
                <w:szCs w:val="24"/>
              </w:rPr>
            </w:pPr>
            <w:r>
              <w:rPr>
                <w:sz w:val="24"/>
                <w:szCs w:val="24"/>
              </w:rPr>
              <w:t xml:space="preserve">Начальная </w:t>
            </w:r>
            <w:r>
              <w:rPr>
                <w:sz w:val="24"/>
                <w:szCs w:val="24"/>
              </w:rPr>
              <w:t>(максимальная) цена договора составляет 14 </w:t>
            </w:r>
            <w:r>
              <w:rPr>
                <w:sz w:val="24"/>
                <w:szCs w:val="24"/>
              </w:rPr>
              <w:t>393 </w:t>
            </w:r>
            <w:r>
              <w:rPr>
                <w:sz w:val="24"/>
                <w:szCs w:val="24"/>
              </w:rPr>
              <w:t>575,00</w:t>
            </w:r>
            <w:r>
              <w:rPr>
                <w:sz w:val="24"/>
                <w:szCs w:val="24"/>
              </w:rPr>
              <w:t xml:space="preserve"> (четырнадцать миллионов триста девяносто три тысячи пятьсот семьдесят пять) рублей 00 копеек с учетом всех налогов (кроме НДС),</w:t>
            </w:r>
            <w:r>
              <w:rPr>
                <w:sz w:val="24"/>
                <w:szCs w:val="24"/>
              </w:rPr>
              <w:t xml:space="preserve"> стоимости затрат, связанных с доставкой на объект Поставщиком, стоимости достав</w:t>
            </w:r>
            <w:r>
              <w:rPr>
                <w:sz w:val="24"/>
                <w:szCs w:val="24"/>
              </w:rPr>
              <w:t xml:space="preserve">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r>
              <w:rPr>
                <w:sz w:val="24"/>
                <w:szCs w:val="24"/>
              </w:rPr>
              <w:t xml:space="preserve">(при наличии).  </w:t>
            </w:r>
          </w:p>
          <w:p w:rsidR="00192B4C" w:rsidRDefault="00950DEA" w:rsidP="00950DEA">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92B4C" w:rsidRDefault="00950DEA">
            <w:pPr>
              <w:jc w:val="both"/>
              <w:rPr>
                <w:b/>
              </w:rPr>
            </w:pPr>
            <w:r>
              <w:t>«10» апреля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92B4C" w:rsidRDefault="00950DEA" w:rsidP="00950DEA">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«27» апреля 2024 г. 14</w:t>
            </w:r>
            <w:r>
              <w:rPr>
                <w:sz w:val="24"/>
                <w:szCs w:val="24"/>
              </w:rPr>
              <w:t xml:space="preserve"> час. 00 мин. местного времени. Открытие доступа к Заявкам состоится автоматиче</w:t>
            </w:r>
            <w:r>
              <w:rPr>
                <w:sz w:val="24"/>
                <w:szCs w:val="24"/>
              </w:rPr>
              <w:t>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92B4C" w:rsidRDefault="00950DEA">
            <w:pPr>
              <w:pStyle w:val="1a"/>
              <w:ind w:firstLine="397"/>
              <w:rPr>
                <w:sz w:val="24"/>
                <w:szCs w:val="24"/>
                <w:highlight w:val="cyan"/>
              </w:rPr>
            </w:pPr>
            <w:r>
              <w:rPr>
                <w:sz w:val="24"/>
                <w:szCs w:val="24"/>
              </w:rPr>
              <w:t>Рассмотрение, оценка и сопоставление Заявок состоится «02» мая 2024 г. 14 час. 00 мин. местного времени по адресу, указанно</w:t>
            </w:r>
            <w:r>
              <w:rPr>
                <w:sz w:val="24"/>
                <w:szCs w:val="24"/>
              </w:rPr>
              <w:t>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92B4C" w:rsidRDefault="00950DEA">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«04» июня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92B4C" w:rsidRDefault="00950DEA">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92B4C" w:rsidRPr="00950DEA" w:rsidRDefault="00950DEA">
            <w:pPr>
              <w:pStyle w:val="afd"/>
              <w:jc w:val="both"/>
              <w:rPr>
                <w:sz w:val="24"/>
                <w:szCs w:val="24"/>
              </w:rPr>
            </w:pPr>
            <w:r w:rsidRPr="00950DE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92B4C" w:rsidRDefault="00950DEA">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50DEA" w:rsidRDefault="00950DEA">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950DEA" w:rsidRDefault="00950DEA">
            <w:pPr>
              <w:pStyle w:val="1a"/>
              <w:ind w:firstLine="0"/>
              <w:rPr>
                <w:sz w:val="24"/>
                <w:szCs w:val="24"/>
              </w:rPr>
            </w:pPr>
            <w:r>
              <w:rPr>
                <w:sz w:val="24"/>
                <w:szCs w:val="24"/>
              </w:rPr>
              <w:t xml:space="preserve">Вариант 1.    </w:t>
            </w:r>
          </w:p>
          <w:p w:rsidR="00950DEA" w:rsidRDefault="00950DEA">
            <w:pPr>
              <w:pStyle w:val="1a"/>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w:t>
            </w:r>
            <w:r>
              <w:rPr>
                <w:sz w:val="24"/>
                <w:szCs w:val="24"/>
              </w:rPr>
              <w:t xml:space="preserve">ляемого Товара на расчетный счет Поставщика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p>
          <w:p w:rsidR="00950DEA" w:rsidRDefault="00950DEA">
            <w:pPr>
              <w:pStyle w:val="1a"/>
              <w:ind w:firstLine="0"/>
              <w:rPr>
                <w:sz w:val="24"/>
                <w:szCs w:val="24"/>
              </w:rPr>
            </w:pPr>
            <w:r>
              <w:rPr>
                <w:sz w:val="24"/>
                <w:szCs w:val="24"/>
              </w:rPr>
              <w:t xml:space="preserve">Вариант 2.  </w:t>
            </w:r>
          </w:p>
          <w:p w:rsidR="00192B4C" w:rsidRDefault="00950DEA">
            <w:pPr>
              <w:pStyle w:val="1a"/>
              <w:ind w:firstLine="0"/>
              <w:rPr>
                <w:sz w:val="24"/>
                <w:szCs w:val="24"/>
              </w:rPr>
            </w:pPr>
            <w:r>
              <w:rPr>
                <w:sz w:val="24"/>
                <w:szCs w:val="24"/>
              </w:rPr>
              <w:t>Оплата поставки Товара производ</w:t>
            </w:r>
            <w:r>
              <w:rPr>
                <w:sz w:val="24"/>
                <w:szCs w:val="24"/>
              </w:rPr>
              <w:t>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с даты предоставления Поставщиком независи</w:t>
            </w:r>
            <w:r>
              <w:rPr>
                <w:sz w:val="24"/>
                <w:szCs w:val="24"/>
              </w:rPr>
              <w:t xml:space="preserve">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 банковская гарантия не предоставляется, оплата осуществляется в течение 15 (пятнадцати) </w:t>
            </w:r>
            <w:r>
              <w:rPr>
                <w:sz w:val="24"/>
                <w:szCs w:val="24"/>
              </w:rPr>
              <w:t xml:space="preserve">календарных дней с даты заключения договора на основании предоставленного Поставщиком счета на оплату). В случае непредоставления обеспечения надлежащего исполнения договора (банковской гарантии) аванс не выплачивается.  Окончательный расчет в размере не  </w:t>
            </w:r>
            <w:r>
              <w:rPr>
                <w:sz w:val="24"/>
                <w:szCs w:val="24"/>
              </w:rPr>
              <w:t>менее75% (семидесяти пяти) 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50DEA" w:rsidRDefault="00950DEA">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950DEA" w:rsidRDefault="00950DEA">
            <w:pPr>
              <w:pStyle w:val="Default"/>
              <w:jc w:val="both"/>
            </w:pPr>
            <w:r>
              <w:t xml:space="preserve">- по вариантам Поставки №№ 1-3: доставка на АО «Логистика Терминал», контейнерные терминалы Лагерная, Базаиха: не более 60 (шестидесяти) календарных дней с даты подписания договора. В целях оценки заявки участника по критерию «Приведенный к единому базису </w:t>
            </w:r>
            <w:r>
              <w:t xml:space="preserve">общий срок поставки товара» к сроку поставки будут прибавлены 30 календарных дней; </w:t>
            </w:r>
          </w:p>
          <w:p w:rsidR="00192B4C" w:rsidRDefault="00950DEA">
            <w:pPr>
              <w:pStyle w:val="Default"/>
              <w:jc w:val="both"/>
            </w:pPr>
            <w:r>
              <w:t>- по вариантам Поставки №№ 4-5: доставка на контейнерный терминал Екатеринбург-Товарный любыми видами транспорта - не более 90 (девяноста) календарных дней с даты подписания</w:t>
            </w:r>
            <w:r>
              <w:t xml:space="preserve">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685C56" w:rsidRPr="00F86FAA" w:rsidRDefault="00685C56" w:rsidP="00685C56">
            <w:pPr>
              <w:pStyle w:val="Default"/>
              <w:jc w:val="both"/>
            </w:pPr>
          </w:p>
          <w:p w:rsidR="00192B4C" w:rsidRDefault="00950DE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согласно п. 4.4.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192B4C" w:rsidRDefault="00950DEA">
            <w:pPr>
              <w:pStyle w:val="1a"/>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w:t>
            </w:r>
            <w:r>
              <w:rPr>
                <w:sz w:val="24"/>
                <w:szCs w:val="24"/>
              </w:rPr>
              <w:t>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92B4C" w:rsidRDefault="00950DE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92B4C" w:rsidRDefault="00950DEA">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192B4C" w:rsidRDefault="00950DEA">
                  <w:pPr>
                    <w:snapToGrid w:val="0"/>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192B4C" w:rsidRDefault="00950DEA">
                  <w:pPr>
                    <w:snapToGrid w:val="0"/>
                    <w:rPr>
                      <w:sz w:val="22"/>
                      <w:szCs w:val="22"/>
                    </w:rPr>
                  </w:pPr>
                  <w:r>
                    <w:rPr>
                      <w:sz w:val="22"/>
                      <w:szCs w:val="22"/>
                    </w:rPr>
                    <w:t>6300,00</w:t>
                  </w:r>
                </w:p>
              </w:tc>
              <w:tc>
                <w:tcPr>
                  <w:tcW w:w="1276" w:type="dxa"/>
                  <w:tcBorders>
                    <w:top w:val="single" w:sz="4" w:space="0" w:color="auto"/>
                    <w:left w:val="single" w:sz="4" w:space="0" w:color="auto"/>
                    <w:bottom w:val="single" w:sz="4" w:space="0" w:color="auto"/>
                    <w:right w:val="single" w:sz="4" w:space="0" w:color="auto"/>
                  </w:tcBorders>
                </w:tcPr>
                <w:p w:rsidR="00192B4C" w:rsidRDefault="00950DEA">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192B4C" w:rsidRDefault="00950DEA">
                  <w:pPr>
                    <w:snapToGrid w:val="0"/>
                    <w:rPr>
                      <w:sz w:val="22"/>
                      <w:szCs w:val="22"/>
                    </w:rPr>
                  </w:pPr>
                  <w:r>
                    <w:rPr>
                      <w:sz w:val="22"/>
                      <w:szCs w:val="22"/>
                    </w:rPr>
                    <w:t>109</w:t>
                  </w:r>
                </w:p>
              </w:tc>
            </w:tr>
          </w:tbl>
          <w:p w:rsidR="00192B4C" w:rsidRDefault="00192B4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50DEA">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92B4C" w:rsidRPr="00950DEA" w:rsidRDefault="00950DEA" w:rsidP="00950DEA">
            <w:pPr>
              <w:pStyle w:val="aff6"/>
              <w:numPr>
                <w:ilvl w:val="1"/>
                <w:numId w:val="14"/>
              </w:numPr>
              <w:ind w:left="601" w:hanging="426"/>
              <w:jc w:val="both"/>
            </w:pPr>
            <w:r w:rsidRPr="00950DEA">
              <w:t xml:space="preserve">деятельность участника не должна </w:t>
            </w:r>
            <w:r w:rsidRPr="00950DEA">
              <w:t xml:space="preserve">быть приостановлена в порядке, предусмотренном Кодексом Российской Федерации об административных правонарушениях, на день подачи Заявки; </w:t>
            </w:r>
          </w:p>
          <w:p w:rsidR="00192B4C" w:rsidRPr="00950DEA" w:rsidRDefault="00950DEA" w:rsidP="00950DEA">
            <w:pPr>
              <w:pStyle w:val="aff6"/>
              <w:numPr>
                <w:ilvl w:val="1"/>
                <w:numId w:val="14"/>
              </w:numPr>
              <w:ind w:left="601" w:hanging="426"/>
              <w:jc w:val="both"/>
            </w:pPr>
            <w:r w:rsidRPr="00950DEA">
              <w:t>отсутствие за последние три года просроченной задолженности перед ПАО «ТрансКонтейнер», фактов невыполнения обязательс</w:t>
            </w:r>
            <w:r w:rsidRPr="00950DEA">
              <w:t xml:space="preserve">тв перед ПАО «ТрансКонтейнер» и причинения вреда имуществу ПАО «ТрансКонтейнер»; </w:t>
            </w:r>
          </w:p>
          <w:p w:rsidR="00192B4C" w:rsidRPr="00950DEA" w:rsidRDefault="00950DEA" w:rsidP="00950DEA">
            <w:pPr>
              <w:pStyle w:val="aff6"/>
              <w:numPr>
                <w:ilvl w:val="1"/>
                <w:numId w:val="14"/>
              </w:numPr>
              <w:ind w:left="601" w:hanging="426"/>
              <w:jc w:val="both"/>
            </w:pPr>
            <w:r w:rsidRPr="00950DE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50DEA">
              <w:t>://</w:t>
            </w:r>
            <w:r>
              <w:rPr>
                <w:lang w:val="en-US"/>
              </w:rPr>
              <w:t>www</w:t>
            </w:r>
            <w:r w:rsidRPr="00950DEA">
              <w:t>.</w:t>
            </w:r>
            <w:r>
              <w:rPr>
                <w:lang w:val="en-US"/>
              </w:rPr>
              <w:t>nal</w:t>
            </w:r>
            <w:r>
              <w:rPr>
                <w:lang w:val="en-US"/>
              </w:rPr>
              <w:t>og</w:t>
            </w:r>
            <w:r w:rsidRPr="00950DEA">
              <w:t>.</w:t>
            </w:r>
            <w:r>
              <w:rPr>
                <w:lang w:val="en-US"/>
              </w:rPr>
              <w:t>ru</w:t>
            </w:r>
            <w:r w:rsidRPr="00950DEA">
              <w:t>) на условиях, изложенных в проекте договора (приложение к документации о закупке).</w:t>
            </w:r>
          </w:p>
          <w:p w:rsidR="006D2B87" w:rsidRPr="00286B26" w:rsidRDefault="006D2B87" w:rsidP="00950DEA">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92B4C" w:rsidRPr="00950DEA" w:rsidRDefault="00950DEA" w:rsidP="00950DEA">
            <w:pPr>
              <w:pStyle w:val="aff6"/>
              <w:numPr>
                <w:ilvl w:val="1"/>
                <w:numId w:val="14"/>
              </w:numPr>
              <w:ind w:left="601" w:hanging="426"/>
              <w:jc w:val="both"/>
            </w:pPr>
            <w:r w:rsidRPr="00950DEA">
              <w:t>в случае если претенд</w:t>
            </w:r>
            <w:r w:rsidRPr="00950DEA">
              <w:t xml:space="preserve">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92B4C" w:rsidRPr="00950DEA" w:rsidRDefault="00950DEA" w:rsidP="00950DEA">
            <w:pPr>
              <w:pStyle w:val="aff6"/>
              <w:numPr>
                <w:ilvl w:val="1"/>
                <w:numId w:val="14"/>
              </w:numPr>
              <w:ind w:left="601" w:hanging="426"/>
              <w:jc w:val="both"/>
            </w:pPr>
            <w:r w:rsidRPr="00950DEA">
              <w:t>в подтверждение соответствия требо</w:t>
            </w:r>
            <w:r w:rsidRPr="00950DEA">
              <w:t xml:space="preserve">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w:t>
            </w:r>
            <w:r w:rsidRPr="00950DEA">
              <w:t>сайте Федеральной налоговой службы Российской Федерации (</w:t>
            </w:r>
            <w:r>
              <w:rPr>
                <w:lang w:val="en-US"/>
              </w:rPr>
              <w:t>https</w:t>
            </w:r>
            <w:r w:rsidRPr="00950DEA">
              <w:t>://</w:t>
            </w:r>
            <w:r>
              <w:rPr>
                <w:lang w:val="en-US"/>
              </w:rPr>
              <w:t>service</w:t>
            </w:r>
            <w:r w:rsidRPr="00950DEA">
              <w:t>.</w:t>
            </w:r>
            <w:r>
              <w:rPr>
                <w:lang w:val="en-US"/>
              </w:rPr>
              <w:t>nalog</w:t>
            </w:r>
            <w:r w:rsidRPr="00950DEA">
              <w:t>.</w:t>
            </w:r>
            <w:r>
              <w:rPr>
                <w:lang w:val="en-US"/>
              </w:rPr>
              <w:t>ru</w:t>
            </w:r>
            <w:r w:rsidRPr="00950DEA">
              <w:t>/</w:t>
            </w:r>
            <w:r>
              <w:rPr>
                <w:lang w:val="en-US"/>
              </w:rPr>
              <w:t>zd</w:t>
            </w:r>
            <w:r w:rsidRPr="00950DEA">
              <w:t>.</w:t>
            </w:r>
            <w:r>
              <w:rPr>
                <w:lang w:val="en-US"/>
              </w:rPr>
              <w:t>do</w:t>
            </w:r>
            <w:r w:rsidRPr="00950DE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w:t>
            </w:r>
            <w:r w:rsidRPr="00950DEA">
              <w:t>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w:t>
            </w:r>
            <w:r w:rsidRPr="00950DEA">
              <w:t xml:space="preserve">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950DEA">
              <w:lastRenderedPageBreak/>
              <w:t>налоговую отчетность более года» (</w:t>
            </w:r>
            <w:r>
              <w:rPr>
                <w:lang w:val="en-US"/>
              </w:rPr>
              <w:t>https</w:t>
            </w:r>
            <w:r w:rsidRPr="00950DEA">
              <w:t>://</w:t>
            </w:r>
            <w:r>
              <w:rPr>
                <w:lang w:val="en-US"/>
              </w:rPr>
              <w:t>service</w:t>
            </w:r>
            <w:r w:rsidRPr="00950DEA">
              <w:t>.</w:t>
            </w:r>
            <w:r>
              <w:rPr>
                <w:lang w:val="en-US"/>
              </w:rPr>
              <w:t>nalog</w:t>
            </w:r>
            <w:r w:rsidRPr="00950DEA">
              <w:t>.</w:t>
            </w:r>
            <w:r>
              <w:rPr>
                <w:lang w:val="en-US"/>
              </w:rPr>
              <w:t>ru</w:t>
            </w:r>
            <w:r w:rsidRPr="00950DEA">
              <w:t>/</w:t>
            </w:r>
            <w:r>
              <w:rPr>
                <w:lang w:val="en-US"/>
              </w:rPr>
              <w:t>zd</w:t>
            </w:r>
            <w:r w:rsidRPr="00950DEA">
              <w:t>.</w:t>
            </w:r>
            <w:r>
              <w:rPr>
                <w:lang w:val="en-US"/>
              </w:rPr>
              <w:t>do</w:t>
            </w:r>
            <w:r w:rsidRPr="00950DEA">
              <w:t xml:space="preserve">); </w:t>
            </w:r>
          </w:p>
          <w:p w:rsidR="00192B4C" w:rsidRPr="00950DEA" w:rsidRDefault="00950DEA" w:rsidP="00950DEA">
            <w:pPr>
              <w:pStyle w:val="aff6"/>
              <w:numPr>
                <w:ilvl w:val="1"/>
                <w:numId w:val="14"/>
              </w:numPr>
              <w:ind w:left="601" w:hanging="426"/>
              <w:jc w:val="both"/>
            </w:pPr>
            <w:r w:rsidRPr="00950DE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w:t>
            </w:r>
            <w:r w:rsidRPr="00950DEA">
              <w:t>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0DEA">
              <w:t>://</w:t>
            </w:r>
            <w:r>
              <w:rPr>
                <w:lang w:val="en-US"/>
              </w:rPr>
              <w:t>fssprus</w:t>
            </w:r>
            <w:r w:rsidRPr="00950DEA">
              <w:t>.</w:t>
            </w:r>
            <w:r>
              <w:rPr>
                <w:lang w:val="en-US"/>
              </w:rPr>
              <w:t>ru</w:t>
            </w:r>
            <w:r w:rsidRPr="00950DEA">
              <w:t>/</w:t>
            </w:r>
            <w:r>
              <w:rPr>
                <w:lang w:val="en-US"/>
              </w:rPr>
              <w:t>iss</w:t>
            </w:r>
            <w:r w:rsidRPr="00950DEA">
              <w:t>/</w:t>
            </w:r>
            <w:r>
              <w:rPr>
                <w:lang w:val="en-US"/>
              </w:rPr>
              <w:t>ip</w:t>
            </w:r>
            <w:r w:rsidRPr="00950DEA">
              <w:t>), а также информации</w:t>
            </w:r>
            <w:r w:rsidRPr="00950DEA">
              <w:t xml:space="preserve">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0DEA">
              <w:t>://</w:t>
            </w:r>
            <w:r>
              <w:rPr>
                <w:lang w:val="en-US"/>
              </w:rPr>
              <w:t>www</w:t>
            </w:r>
            <w:r w:rsidRPr="00950DEA">
              <w:t>.</w:t>
            </w:r>
            <w:r>
              <w:rPr>
                <w:lang w:val="en-US"/>
              </w:rPr>
              <w:t>fedresurs</w:t>
            </w:r>
            <w:r w:rsidRPr="00950DEA">
              <w:t>.</w:t>
            </w:r>
            <w:r>
              <w:rPr>
                <w:lang w:val="en-US"/>
              </w:rPr>
              <w:t>ru</w:t>
            </w:r>
            <w:r w:rsidRPr="00950DEA">
              <w:t xml:space="preserve">. В случае наличия на официальном сайте Федеральной службы </w:t>
            </w:r>
            <w:r w:rsidRPr="00950DEA">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w:t>
            </w:r>
            <w:r w:rsidRPr="00950DEA">
              <w:t>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w:t>
            </w:r>
            <w:r w:rsidRPr="00950DEA">
              <w:t>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w:t>
            </w:r>
            <w:r w:rsidRPr="00950DEA">
              <w:t xml:space="preserve">едпринимателей и иных субъектов экономической деятельности («поиск сведений»); </w:t>
            </w:r>
          </w:p>
          <w:p w:rsidR="00192B4C" w:rsidRPr="00950DEA" w:rsidRDefault="00950DEA" w:rsidP="00950DEA">
            <w:pPr>
              <w:pStyle w:val="aff6"/>
              <w:numPr>
                <w:ilvl w:val="1"/>
                <w:numId w:val="14"/>
              </w:numPr>
              <w:ind w:left="601" w:hanging="426"/>
              <w:jc w:val="both"/>
            </w:pPr>
            <w:r w:rsidRPr="00950DE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w:t>
            </w:r>
            <w:r w:rsidRPr="00950DEA">
              <w:t xml:space="preserve">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w:t>
            </w:r>
            <w:r w:rsidRPr="00950DEA">
              <w:t xml:space="preserve">вляется копия документа от каждого юридического лица и лица выступающего на стороне одного претендента; </w:t>
            </w:r>
          </w:p>
          <w:p w:rsidR="00192B4C" w:rsidRPr="00950DEA" w:rsidRDefault="00950DEA" w:rsidP="00950DEA">
            <w:pPr>
              <w:pStyle w:val="aff6"/>
              <w:numPr>
                <w:ilvl w:val="1"/>
                <w:numId w:val="14"/>
              </w:numPr>
              <w:ind w:left="601" w:hanging="426"/>
              <w:jc w:val="both"/>
            </w:pPr>
            <w:r w:rsidRPr="00950DEA">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w:t>
            </w:r>
            <w:r w:rsidRPr="00950DEA">
              <w:t>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rsidR="00192B4C" w:rsidRDefault="00950DEA">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w:t>
            </w:r>
            <w:r>
              <w:t xml:space="preserve">такое лицо должно быть зарегистрированным в качестве субъекта гражданского права </w:t>
            </w:r>
            <w: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w:t>
            </w:r>
            <w:r>
              <w:t>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w:t>
            </w:r>
            <w:r>
              <w:t>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192B4C" w:rsidRDefault="00950DEA">
                  <w:pPr>
                    <w:pStyle w:val="af8"/>
                    <w:ind w:firstLine="0"/>
                    <w:rPr>
                      <w:sz w:val="24"/>
                    </w:rPr>
                  </w:pPr>
                  <w:r>
                    <w:rPr>
                      <w:sz w:val="24"/>
                    </w:rPr>
                    <w:t>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пп. 4.8.2 Раздела 4 Технического задания настоящей документации о закупке). Наилу</w:t>
                  </w:r>
                  <w:r>
                    <w:rPr>
                      <w:sz w:val="24"/>
                    </w:rPr>
                    <w:t xml:space="preserve">чшим признается наименьшая цена, предложенная претендентом, с учетом приведения к единому базису.  </w:t>
                  </w:r>
                </w:p>
              </w:tc>
              <w:tc>
                <w:tcPr>
                  <w:tcW w:w="2551" w:type="dxa"/>
                </w:tcPr>
                <w:p w:rsidR="00192B4C" w:rsidRDefault="00950DEA">
                  <w:pPr>
                    <w:pStyle w:val="af8"/>
                    <w:ind w:firstLine="0"/>
                    <w:rPr>
                      <w:sz w:val="24"/>
                      <w:lang w:val="en-US"/>
                    </w:rPr>
                  </w:pPr>
                  <w:r>
                    <w:rPr>
                      <w:sz w:val="24"/>
                      <w:lang w:val="en-US"/>
                    </w:rPr>
                    <w:t>0,55</w:t>
                  </w:r>
                </w:p>
              </w:tc>
            </w:tr>
            <w:tr w:rsidR="006D2B87" w:rsidRPr="00514332" w:rsidTr="004D6B74">
              <w:tc>
                <w:tcPr>
                  <w:tcW w:w="4423" w:type="dxa"/>
                </w:tcPr>
                <w:p w:rsidR="00950DEA" w:rsidRDefault="00950DEA">
                  <w:pPr>
                    <w:pStyle w:val="af8"/>
                    <w:ind w:firstLine="0"/>
                    <w:rPr>
                      <w:sz w:val="24"/>
                    </w:rPr>
                  </w:pPr>
                  <w:r>
                    <w:rPr>
                      <w:sz w:val="24"/>
                    </w:rPr>
                    <w:t xml:space="preserve">Срок поставки товара, указанный претендентом в финансово-коммерческом предложении.  </w:t>
                  </w:r>
                </w:p>
                <w:p w:rsidR="00950DEA" w:rsidRDefault="00950DEA">
                  <w:pPr>
                    <w:pStyle w:val="af8"/>
                    <w:ind w:firstLine="0"/>
                    <w:rPr>
                      <w:sz w:val="24"/>
                    </w:rPr>
                  </w:pPr>
                  <w:r>
                    <w:rPr>
                      <w:sz w:val="24"/>
                    </w:rPr>
                    <w:t>По вариантам Поставки №№ 1-3: доставка на АО «Логистика Терминал»,</w:t>
                  </w:r>
                  <w:r>
                    <w:rPr>
                      <w:sz w:val="24"/>
                    </w:rPr>
                    <w:t xml:space="preserve"> контейнерные терминалы: Лагерная, Базаиха,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 </w:t>
                  </w:r>
                </w:p>
                <w:p w:rsidR="00192B4C" w:rsidRDefault="00950DEA">
                  <w:pPr>
                    <w:pStyle w:val="af8"/>
                    <w:ind w:firstLine="0"/>
                    <w:rPr>
                      <w:sz w:val="24"/>
                    </w:rPr>
                  </w:pPr>
                  <w:r>
                    <w:rPr>
                      <w:sz w:val="24"/>
                    </w:rPr>
                    <w:t xml:space="preserve">По вариантам Поставки №№ 4-5: доставка на контейнерный </w:t>
                  </w:r>
                  <w:r>
                    <w:rPr>
                      <w:sz w:val="24"/>
                    </w:rPr>
                    <w:t>терминал Екатеринбург-Товарный любыми видами транспорта,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Наилучшим призн</w:t>
                  </w:r>
                  <w:r>
                    <w:rPr>
                      <w:sz w:val="24"/>
                    </w:rPr>
                    <w:t xml:space="preserve">ается наименьший срок, предложенный претендентом, с учетом приведения к единому базису.   </w:t>
                  </w:r>
                </w:p>
              </w:tc>
              <w:tc>
                <w:tcPr>
                  <w:tcW w:w="2551" w:type="dxa"/>
                </w:tcPr>
                <w:p w:rsidR="00192B4C" w:rsidRDefault="00950DEA">
                  <w:pPr>
                    <w:pStyle w:val="af8"/>
                    <w:ind w:firstLine="0"/>
                    <w:rPr>
                      <w:sz w:val="24"/>
                      <w:lang w:val="en-US"/>
                    </w:rPr>
                  </w:pPr>
                  <w:r>
                    <w:rPr>
                      <w:sz w:val="24"/>
                      <w:lang w:val="en-US"/>
                    </w:rPr>
                    <w:t>0,20</w:t>
                  </w:r>
                </w:p>
              </w:tc>
            </w:tr>
            <w:tr w:rsidR="006D2B87" w:rsidRPr="00514332" w:rsidTr="004D6B74">
              <w:tc>
                <w:tcPr>
                  <w:tcW w:w="4423" w:type="dxa"/>
                </w:tcPr>
                <w:p w:rsidR="00192B4C" w:rsidRDefault="00950DEA">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w:t>
                  </w:r>
                  <w:r>
                    <w:rPr>
                      <w:sz w:val="24"/>
                    </w:rPr>
                    <w:t xml:space="preserve">именьшее значение по настоящему критерию присваивается </w:t>
                  </w:r>
                  <w:r>
                    <w:rPr>
                      <w:sz w:val="24"/>
                    </w:rPr>
                    <w:lastRenderedPageBreak/>
                    <w:t xml:space="preserve">заявке, содержащей наибольший размер аванса. </w:t>
                  </w:r>
                </w:p>
              </w:tc>
              <w:tc>
                <w:tcPr>
                  <w:tcW w:w="2551" w:type="dxa"/>
                </w:tcPr>
                <w:p w:rsidR="00192B4C" w:rsidRDefault="00950DEA">
                  <w:pPr>
                    <w:pStyle w:val="af8"/>
                    <w:ind w:firstLine="0"/>
                    <w:rPr>
                      <w:sz w:val="24"/>
                      <w:lang w:val="en-US"/>
                    </w:rPr>
                  </w:pPr>
                  <w:r>
                    <w:rPr>
                      <w:sz w:val="24"/>
                      <w:lang w:val="en-US"/>
                    </w:rPr>
                    <w:lastRenderedPageBreak/>
                    <w:t>0,15</w:t>
                  </w:r>
                </w:p>
              </w:tc>
            </w:tr>
            <w:tr w:rsidR="006D2B87" w:rsidRPr="00514332" w:rsidTr="004D6B74">
              <w:tc>
                <w:tcPr>
                  <w:tcW w:w="4423" w:type="dxa"/>
                </w:tcPr>
                <w:p w:rsidR="00192B4C" w:rsidRDefault="00950DEA">
                  <w:pPr>
                    <w:pStyle w:val="af8"/>
                    <w:ind w:firstLine="0"/>
                    <w:rPr>
                      <w:sz w:val="24"/>
                    </w:rPr>
                  </w:pPr>
                  <w:r>
                    <w:rPr>
                      <w:sz w:val="24"/>
                    </w:rPr>
                    <w:lastRenderedPageBreak/>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w:t>
                  </w:r>
                  <w:r>
                    <w:rPr>
                      <w:sz w:val="24"/>
                    </w:rPr>
                    <w:t xml:space="preserve">ентом. </w:t>
                  </w:r>
                </w:p>
              </w:tc>
              <w:tc>
                <w:tcPr>
                  <w:tcW w:w="2551" w:type="dxa"/>
                </w:tcPr>
                <w:p w:rsidR="00192B4C" w:rsidRDefault="00950DEA">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92B4C" w:rsidRDefault="00950DE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w:t>
                  </w:r>
                  <w:r>
                    <w:rPr>
                      <w:sz w:val="24"/>
                    </w:rPr>
                    <w:t>),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92B4C" w:rsidRDefault="00950DEA">
                  <w:pPr>
                    <w:pStyle w:val="-3"/>
                    <w:tabs>
                      <w:tab w:val="clear" w:pos="1985"/>
                    </w:tabs>
                    <w:suppressAutoHyphens/>
                    <w:ind w:firstLine="629"/>
                    <w:rPr>
                      <w:sz w:val="24"/>
                    </w:rPr>
                  </w:pPr>
                  <w:r>
                    <w:rPr>
                      <w:sz w:val="24"/>
                    </w:rPr>
                    <w:t>При поступлении предложени</w:t>
                  </w:r>
                  <w:r>
                    <w:rPr>
                      <w:sz w:val="24"/>
                    </w:rPr>
                    <w:t>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w:t>
                  </w:r>
                  <w:r>
                    <w:rPr>
                      <w:sz w:val="24"/>
                    </w:rPr>
                    <w:t xml:space="preserve">с пунктом 4 Информационной карты.    </w:t>
                  </w:r>
                </w:p>
              </w:tc>
            </w:tr>
            <w:tr w:rsidR="000A15FB" w:rsidRPr="00E048E8" w:rsidTr="004D6B74">
              <w:tc>
                <w:tcPr>
                  <w:tcW w:w="6974" w:type="dxa"/>
                </w:tcPr>
                <w:p w:rsidR="00192B4C" w:rsidRDefault="00950DE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950DEA" w:rsidRDefault="00950DEA" w:rsidP="00950DEA">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950DEA" w:rsidRDefault="00950DEA" w:rsidP="00950DEA">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950DEA" w:rsidRDefault="00950DEA" w:rsidP="00950DEA">
                  <w:pPr>
                    <w:pStyle w:val="aff6"/>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950DEA" w:rsidRDefault="00950DEA" w:rsidP="00950DEA">
                  <w:pPr>
                    <w:pStyle w:val="af8"/>
                    <w:ind w:firstLine="629"/>
                    <w:rPr>
                      <w:sz w:val="24"/>
                    </w:rPr>
                  </w:pPr>
                  <w:r>
                    <w:rPr>
                      <w:sz w:val="24"/>
                    </w:rPr>
                    <w:t xml:space="preserve">- увеличение общей цены договора не превышает 10%  от </w:t>
                  </w:r>
                  <w:r>
                    <w:rPr>
                      <w:sz w:val="24"/>
                    </w:rPr>
                    <w:lastRenderedPageBreak/>
                    <w:t>первоначальной цены договора (лота) за весь срок действия договора;</w:t>
                  </w:r>
                </w:p>
                <w:p w:rsidR="00192B4C" w:rsidRDefault="00950DEA" w:rsidP="00950DEA">
                  <w:pPr>
                    <w:pStyle w:val="af8"/>
                    <w:ind w:firstLine="629"/>
                    <w:rPr>
                      <w:sz w:val="24"/>
                    </w:rPr>
                  </w:pPr>
                  <w:r>
                    <w:rPr>
                      <w:color w:val="000000" w:themeColor="text1"/>
                      <w:sz w:val="24"/>
                    </w:rPr>
                    <w:t>- условия доставки Товара остаются неизменными.</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92B4C" w:rsidRDefault="00950DE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92B4C" w:rsidRDefault="00950DE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92B4C" w:rsidRDefault="00950DEA">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950DEA" w:rsidRDefault="00950DEA" w:rsidP="00950DEA">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950DEA" w:rsidRDefault="00950DEA" w:rsidP="00950DEA">
            <w:pPr>
              <w:jc w:val="both"/>
              <w:rPr>
                <w:rFonts w:eastAsia="Arial"/>
              </w:rPr>
            </w:pPr>
            <w:r>
              <w:rPr>
                <w:rFonts w:eastAsia="Arial"/>
              </w:rPr>
              <w:t>Обеспечение надлежащего исполнения договора:</w:t>
            </w:r>
          </w:p>
          <w:p w:rsidR="00950DEA" w:rsidRDefault="00950DEA" w:rsidP="00950DEA">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950DEA" w:rsidRDefault="00950DEA" w:rsidP="00950DEA">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950DEA" w:rsidRDefault="00950DEA" w:rsidP="00950DEA">
            <w:pPr>
              <w:ind w:firstLine="397"/>
              <w:jc w:val="both"/>
              <w:rPr>
                <w:rFonts w:eastAsia="Arial"/>
              </w:rPr>
            </w:pPr>
            <w:r>
              <w:rPr>
                <w:rFonts w:eastAsia="Arial"/>
              </w:rPr>
              <w:t>- предоставляется в течение 10 (десяти) дней с момента подписания договора;</w:t>
            </w:r>
          </w:p>
          <w:p w:rsidR="00950DEA" w:rsidRDefault="00950DEA" w:rsidP="00950DEA">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950DEA" w:rsidRDefault="00950DEA" w:rsidP="00950DEA">
            <w:pPr>
              <w:tabs>
                <w:tab w:val="left" w:pos="142"/>
              </w:tabs>
              <w:spacing w:before="120"/>
              <w:ind w:firstLine="567"/>
              <w:jc w:val="both"/>
              <w:rPr>
                <w:color w:val="00000A"/>
              </w:rPr>
            </w:pPr>
            <w:r>
              <w:rPr>
                <w:b/>
                <w:color w:val="00000A"/>
              </w:rPr>
              <w:t>независимой (банковской) гарантии</w:t>
            </w:r>
            <w:r>
              <w:rPr>
                <w:color w:val="00000A"/>
              </w:rPr>
              <w:t>, составленной в соответствии со следующими требованиями:</w:t>
            </w:r>
          </w:p>
          <w:p w:rsidR="00950DEA" w:rsidRDefault="00950DEA" w:rsidP="00950DEA">
            <w:pPr>
              <w:tabs>
                <w:tab w:val="left" w:pos="142"/>
              </w:tabs>
              <w:ind w:firstLine="567"/>
              <w:jc w:val="both"/>
            </w:pPr>
            <w:r>
              <w:rPr>
                <w:color w:val="000000" w:themeColor="text1"/>
              </w:rPr>
              <w:t xml:space="preserve">1. Независимая гарантия оформляется в соответствии с </w:t>
            </w:r>
            <w:r>
              <w:t>требованиями §6 главы 23 Гражданского кодекса Российской Федерации.</w:t>
            </w:r>
          </w:p>
          <w:p w:rsidR="00950DEA" w:rsidRDefault="00950DEA" w:rsidP="00950DEA">
            <w:pPr>
              <w:tabs>
                <w:tab w:val="left" w:pos="142"/>
              </w:tabs>
              <w:ind w:firstLine="567"/>
              <w:jc w:val="both"/>
              <w:rPr>
                <w:color w:val="000000" w:themeColor="text1"/>
              </w:rPr>
            </w:pPr>
            <w:r>
              <w:rPr>
                <w:color w:val="000000" w:themeColor="text1"/>
              </w:rPr>
              <w:t>2. В независимой гарантии должны быть указаны:</w:t>
            </w:r>
          </w:p>
          <w:p w:rsidR="00950DEA" w:rsidRDefault="00950DEA" w:rsidP="00950DEA">
            <w:pPr>
              <w:tabs>
                <w:tab w:val="left" w:pos="142"/>
              </w:tabs>
              <w:ind w:firstLine="567"/>
              <w:jc w:val="both"/>
              <w:rPr>
                <w:color w:val="000000" w:themeColor="text1"/>
              </w:rPr>
            </w:pPr>
            <w:r>
              <w:rPr>
                <w:color w:val="000000" w:themeColor="text1"/>
              </w:rPr>
              <w:t>1) дата выдачи;</w:t>
            </w:r>
          </w:p>
          <w:p w:rsidR="00950DEA" w:rsidRDefault="00950DEA" w:rsidP="00950DEA">
            <w:pPr>
              <w:tabs>
                <w:tab w:val="left" w:pos="142"/>
              </w:tabs>
              <w:ind w:firstLine="567"/>
              <w:jc w:val="both"/>
              <w:rPr>
                <w:color w:val="000000" w:themeColor="text1"/>
              </w:rPr>
            </w:pPr>
            <w:r>
              <w:rPr>
                <w:color w:val="000000" w:themeColor="text1"/>
              </w:rPr>
              <w:t>2) принципал – наименование, адрес, ИНН, ОГРН;</w:t>
            </w:r>
          </w:p>
          <w:p w:rsidR="00950DEA" w:rsidRDefault="00950DEA" w:rsidP="00950DEA">
            <w:pPr>
              <w:tabs>
                <w:tab w:val="left" w:pos="142"/>
              </w:tabs>
              <w:ind w:firstLine="567"/>
              <w:jc w:val="both"/>
              <w:rPr>
                <w:color w:val="000000" w:themeColor="text1"/>
              </w:rPr>
            </w:pPr>
            <w:r>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950DEA" w:rsidRDefault="00950DEA" w:rsidP="00950DEA">
            <w:pPr>
              <w:tabs>
                <w:tab w:val="left" w:pos="142"/>
              </w:tabs>
              <w:ind w:firstLine="567"/>
              <w:jc w:val="both"/>
              <w:rPr>
                <w:color w:val="000000" w:themeColor="text1"/>
              </w:rPr>
            </w:pPr>
            <w:r>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50DEA" w:rsidRDefault="00950DEA" w:rsidP="00950DEA">
            <w:pPr>
              <w:tabs>
                <w:tab w:val="left" w:pos="142"/>
              </w:tabs>
              <w:ind w:firstLine="567"/>
              <w:jc w:val="both"/>
              <w:rPr>
                <w:color w:val="000000" w:themeColor="text1"/>
              </w:rPr>
            </w:pPr>
            <w:r>
              <w:rPr>
                <w:color w:val="000000" w:themeColor="text1"/>
              </w:rPr>
              <w:t>5) номер и дата договора (указать предмет договора);</w:t>
            </w:r>
          </w:p>
          <w:p w:rsidR="00950DEA" w:rsidRDefault="00950DEA" w:rsidP="00950DEA">
            <w:pPr>
              <w:tabs>
                <w:tab w:val="left" w:pos="142"/>
              </w:tabs>
              <w:ind w:firstLine="567"/>
              <w:jc w:val="both"/>
              <w:rPr>
                <w:color w:val="000000" w:themeColor="text1"/>
              </w:rPr>
            </w:pPr>
            <w:r>
              <w:rPr>
                <w:color w:val="000000" w:themeColor="text1"/>
              </w:rPr>
              <w:t xml:space="preserve">6) денежная сумма, подлежащая выплате </w:t>
            </w:r>
            <w:r>
              <w:rPr>
                <w:color w:val="00000A"/>
                <w:lang w:eastAsia="ru-RU"/>
              </w:rPr>
              <w:t>____________ (в соответствии с настоящим пунктом Информационной карты)</w:t>
            </w:r>
            <w:r>
              <w:rPr>
                <w:color w:val="000000" w:themeColor="text1"/>
              </w:rPr>
              <w:t>;</w:t>
            </w:r>
          </w:p>
          <w:p w:rsidR="00950DEA" w:rsidRDefault="00950DEA" w:rsidP="00950DEA">
            <w:pPr>
              <w:tabs>
                <w:tab w:val="left" w:pos="142"/>
              </w:tabs>
              <w:ind w:firstLine="567"/>
              <w:jc w:val="both"/>
              <w:rPr>
                <w:color w:val="000000" w:themeColor="text1"/>
              </w:rPr>
            </w:pPr>
            <w:r>
              <w:rPr>
                <w:color w:val="000000" w:themeColor="text1"/>
              </w:rPr>
              <w:t>7) срок действия гарантии;</w:t>
            </w:r>
          </w:p>
          <w:p w:rsidR="00950DEA" w:rsidRDefault="00950DEA" w:rsidP="00950DEA">
            <w:pPr>
              <w:tabs>
                <w:tab w:val="left" w:pos="142"/>
              </w:tabs>
              <w:ind w:firstLine="567"/>
              <w:jc w:val="both"/>
              <w:rPr>
                <w:color w:val="000000" w:themeColor="text1"/>
              </w:rPr>
            </w:pPr>
            <w:r>
              <w:rPr>
                <w:color w:val="000000" w:themeColor="text1"/>
              </w:rPr>
              <w:t xml:space="preserve">8) обязанность гаранта по рассмотрению требования </w:t>
            </w:r>
            <w:r>
              <w:rPr>
                <w:color w:val="000000" w:themeColor="text1"/>
              </w:rPr>
              <w:lastRenderedPageBreak/>
              <w:t>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950DEA" w:rsidRDefault="00950DEA" w:rsidP="00950DEA">
            <w:pPr>
              <w:tabs>
                <w:tab w:val="left" w:pos="142"/>
              </w:tabs>
              <w:ind w:firstLine="567"/>
              <w:jc w:val="both"/>
              <w:rPr>
                <w:color w:val="000000" w:themeColor="text1"/>
              </w:rPr>
            </w:pPr>
            <w:r>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50DEA" w:rsidRDefault="00950DEA" w:rsidP="00950DEA">
            <w:pPr>
              <w:tabs>
                <w:tab w:val="left" w:pos="142"/>
              </w:tabs>
              <w:ind w:firstLine="567"/>
              <w:jc w:val="both"/>
              <w:rPr>
                <w:color w:val="000000" w:themeColor="text1"/>
              </w:rPr>
            </w:pPr>
            <w:r>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50DEA" w:rsidRDefault="00950DEA" w:rsidP="00950DEA">
            <w:pPr>
              <w:tabs>
                <w:tab w:val="left" w:pos="142"/>
              </w:tabs>
              <w:ind w:firstLine="567"/>
              <w:jc w:val="both"/>
              <w:rPr>
                <w:color w:val="000000" w:themeColor="text1"/>
              </w:rPr>
            </w:pPr>
            <w:r>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950DEA" w:rsidRDefault="00950DEA" w:rsidP="00950DEA">
            <w:pPr>
              <w:tabs>
                <w:tab w:val="left" w:pos="142"/>
              </w:tabs>
              <w:ind w:firstLine="567"/>
              <w:jc w:val="both"/>
              <w:rPr>
                <w:color w:val="000000" w:themeColor="text1"/>
              </w:rPr>
            </w:pPr>
            <w:r>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50DEA" w:rsidRDefault="00950DEA" w:rsidP="00950DEA">
            <w:pPr>
              <w:tabs>
                <w:tab w:val="left" w:pos="142"/>
              </w:tabs>
              <w:ind w:firstLine="567"/>
              <w:jc w:val="both"/>
              <w:rPr>
                <w:color w:val="000000" w:themeColor="text1"/>
              </w:rPr>
            </w:pPr>
            <w:r>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50DEA" w:rsidRDefault="00950DEA" w:rsidP="00950DEA">
            <w:pPr>
              <w:tabs>
                <w:tab w:val="left" w:pos="142"/>
              </w:tabs>
              <w:ind w:firstLine="567"/>
              <w:jc w:val="both"/>
              <w:rPr>
                <w:color w:val="000000" w:themeColor="text1"/>
              </w:rPr>
            </w:pPr>
            <w:r>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50DEA" w:rsidRDefault="00950DEA" w:rsidP="00950DEA">
            <w:pPr>
              <w:tabs>
                <w:tab w:val="left" w:pos="142"/>
              </w:tabs>
              <w:ind w:firstLine="567"/>
              <w:jc w:val="both"/>
              <w:rPr>
                <w:color w:val="000000" w:themeColor="text1"/>
              </w:rPr>
            </w:pPr>
            <w:r>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50DEA" w:rsidRDefault="00950DEA" w:rsidP="00950DEA">
            <w:pPr>
              <w:tabs>
                <w:tab w:val="left" w:pos="142"/>
              </w:tabs>
              <w:ind w:firstLine="567"/>
              <w:jc w:val="both"/>
              <w:rPr>
                <w:color w:val="000000" w:themeColor="text1"/>
              </w:rPr>
            </w:pPr>
            <w:r>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950DEA" w:rsidRDefault="00950DEA" w:rsidP="00950DEA">
            <w:pPr>
              <w:tabs>
                <w:tab w:val="left" w:pos="142"/>
              </w:tabs>
              <w:ind w:firstLine="567"/>
              <w:jc w:val="both"/>
              <w:rPr>
                <w:color w:val="000000" w:themeColor="text1"/>
              </w:rPr>
            </w:pPr>
            <w:r>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50DEA" w:rsidRDefault="00950DEA" w:rsidP="00950DEA">
            <w:pPr>
              <w:tabs>
                <w:tab w:val="left" w:pos="142"/>
              </w:tabs>
              <w:ind w:firstLine="567"/>
              <w:jc w:val="both"/>
              <w:rPr>
                <w:color w:val="000000" w:themeColor="text1"/>
              </w:rPr>
            </w:pPr>
            <w:r>
              <w:rPr>
                <w:color w:val="000000" w:themeColor="text1"/>
              </w:rPr>
              <w:t>18) условие, согласно которому банковская гарантия вступает в силу со дня выдачи банковской гарантии;</w:t>
            </w:r>
          </w:p>
          <w:p w:rsidR="00950DEA" w:rsidRDefault="00950DEA" w:rsidP="00950DEA">
            <w:pPr>
              <w:tabs>
                <w:tab w:val="left" w:pos="142"/>
              </w:tabs>
              <w:ind w:firstLine="567"/>
              <w:jc w:val="both"/>
              <w:rPr>
                <w:color w:val="000000" w:themeColor="text1"/>
              </w:rPr>
            </w:pPr>
            <w:r>
              <w:rPr>
                <w:color w:val="000000" w:themeColor="text1"/>
              </w:rPr>
              <w:t xml:space="preserve">19) условие, согласно которому бенефициар вправе </w:t>
            </w:r>
            <w:r>
              <w:rPr>
                <w:color w:val="000000" w:themeColor="text1"/>
              </w:rPr>
              <w:lastRenderedPageBreak/>
              <w:t>предъявлять требование в течение всего срока действия банковской гарантии.</w:t>
            </w:r>
          </w:p>
          <w:p w:rsidR="00950DEA" w:rsidRDefault="00950DEA" w:rsidP="00950DEA">
            <w:pPr>
              <w:tabs>
                <w:tab w:val="left" w:pos="142"/>
              </w:tabs>
              <w:ind w:firstLine="567"/>
              <w:jc w:val="both"/>
              <w:rPr>
                <w:color w:val="000000" w:themeColor="text1"/>
              </w:rPr>
            </w:pPr>
            <w:r>
              <w:rPr>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950DEA" w:rsidRDefault="00950DEA" w:rsidP="00950DEA">
            <w:pPr>
              <w:tabs>
                <w:tab w:val="left" w:pos="142"/>
              </w:tabs>
              <w:ind w:firstLine="567"/>
              <w:jc w:val="both"/>
              <w:rPr>
                <w:color w:val="000000" w:themeColor="text1"/>
              </w:rPr>
            </w:pPr>
            <w:r>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50DEA" w:rsidRDefault="00950DEA" w:rsidP="00950DEA">
            <w:pPr>
              <w:tabs>
                <w:tab w:val="left" w:pos="142"/>
              </w:tabs>
              <w:ind w:firstLine="567"/>
              <w:jc w:val="both"/>
              <w:rPr>
                <w:color w:val="000000" w:themeColor="text1"/>
              </w:rPr>
            </w:pPr>
            <w:r>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950DEA" w:rsidRDefault="00950DEA" w:rsidP="00950DEA">
            <w:pPr>
              <w:tabs>
                <w:tab w:val="left" w:pos="142"/>
              </w:tabs>
              <w:ind w:firstLine="567"/>
              <w:jc w:val="both"/>
              <w:rPr>
                <w:rFonts w:eastAsia="MS Mincho"/>
                <w:color w:val="00000A"/>
              </w:rPr>
            </w:pPr>
            <w:r>
              <w:rPr>
                <w:color w:val="000000" w:themeColor="text1"/>
              </w:rPr>
              <w:t xml:space="preserve">6. </w:t>
            </w:r>
            <w:r>
              <w:rPr>
                <w:rFonts w:eastAsia="MS Mincho" w:hint="cs"/>
                <w:color w:val="00000A"/>
              </w:rPr>
              <w:t>Срок</w:t>
            </w:r>
            <w:r>
              <w:rPr>
                <w:rFonts w:eastAsia="MS Mincho"/>
                <w:color w:val="00000A"/>
              </w:rPr>
              <w:t xml:space="preserve"> </w:t>
            </w:r>
            <w:r>
              <w:rPr>
                <w:rFonts w:eastAsia="MS Mincho" w:hint="cs"/>
                <w:color w:val="00000A"/>
              </w:rPr>
              <w:t>действия</w:t>
            </w:r>
            <w:r>
              <w:rPr>
                <w:rFonts w:eastAsia="MS Mincho"/>
                <w:color w:val="00000A"/>
              </w:rPr>
              <w:t xml:space="preserve"> банковской гарантии </w:t>
            </w:r>
            <w:r>
              <w:rPr>
                <w:rFonts w:eastAsia="MS Mincho" w:hint="cs"/>
                <w:color w:val="00000A"/>
              </w:rPr>
              <w:t>должен</w:t>
            </w:r>
            <w:r>
              <w:rPr>
                <w:rFonts w:eastAsia="MS Mincho"/>
                <w:color w:val="00000A"/>
              </w:rPr>
              <w:t xml:space="preserve"> превышать срок действия </w:t>
            </w:r>
            <w:r>
              <w:rPr>
                <w:rFonts w:eastAsia="MS Mincho" w:hint="cs"/>
                <w:color w:val="00000A"/>
              </w:rPr>
              <w:t>договор</w:t>
            </w:r>
            <w:r>
              <w:rPr>
                <w:rFonts w:eastAsia="MS Mincho"/>
                <w:color w:val="00000A"/>
              </w:rPr>
              <w:t xml:space="preserve">а, </w:t>
            </w:r>
            <w:r>
              <w:rPr>
                <w:rFonts w:eastAsia="MS Mincho" w:hint="cs"/>
                <w:color w:val="00000A"/>
              </w:rPr>
              <w:t>заключаемо</w:t>
            </w:r>
            <w:r>
              <w:rPr>
                <w:rFonts w:eastAsia="MS Mincho"/>
                <w:color w:val="00000A"/>
              </w:rPr>
              <w:t xml:space="preserve">го </w:t>
            </w:r>
            <w:r>
              <w:rPr>
                <w:rFonts w:eastAsia="MS Mincho" w:hint="cs"/>
                <w:color w:val="00000A"/>
              </w:rPr>
              <w:t>по</w:t>
            </w:r>
            <w:r>
              <w:rPr>
                <w:rFonts w:eastAsia="MS Mincho"/>
                <w:color w:val="00000A"/>
              </w:rPr>
              <w:t xml:space="preserve"> </w:t>
            </w:r>
            <w:r>
              <w:rPr>
                <w:rFonts w:eastAsia="MS Mincho" w:hint="cs"/>
                <w:color w:val="00000A"/>
              </w:rPr>
              <w:t>итогам</w:t>
            </w:r>
            <w:r>
              <w:rPr>
                <w:rFonts w:eastAsia="MS Mincho"/>
                <w:color w:val="00000A"/>
              </w:rPr>
              <w:t xml:space="preserve"> Открытого конкурса, </w:t>
            </w:r>
            <w:r>
              <w:rPr>
                <w:color w:val="00000A"/>
              </w:rPr>
              <w:t>не менее чем на 60</w:t>
            </w:r>
            <w:r>
              <w:t xml:space="preserve"> </w:t>
            </w:r>
            <w:r>
              <w:rPr>
                <w:color w:val="00000A"/>
              </w:rPr>
              <w:t>календарных дней</w:t>
            </w:r>
            <w:r>
              <w:rPr>
                <w:rFonts w:eastAsia="MS Mincho"/>
                <w:color w:val="00000A"/>
              </w:rPr>
              <w:t>.</w:t>
            </w:r>
          </w:p>
          <w:p w:rsidR="00950DEA" w:rsidRDefault="00950DEA" w:rsidP="00950DEA">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950DEA" w:rsidTr="00B34A9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50DEA" w:rsidRDefault="00950DEA" w:rsidP="00B34A9C">
                  <w:pPr>
                    <w:jc w:val="center"/>
                    <w:rPr>
                      <w:color w:val="000000"/>
                    </w:rPr>
                  </w:pPr>
                  <w:r>
                    <w:rPr>
                      <w:color w:val="00000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50DEA" w:rsidRDefault="00950DEA" w:rsidP="00B34A9C">
                  <w:pPr>
                    <w:jc w:val="center"/>
                  </w:pPr>
                  <w: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50DEA" w:rsidRDefault="00950DEA" w:rsidP="00B34A9C">
                  <w:pPr>
                    <w:jc w:val="center"/>
                  </w:pPr>
                  <w:r>
                    <w:t>Лимит на прием независимых (банковских) гарантий, млн. руб.</w:t>
                  </w:r>
                </w:p>
              </w:tc>
            </w:tr>
            <w:tr w:rsidR="00950DEA" w:rsidTr="00B34A9C">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950DEA" w:rsidRDefault="00950DEA" w:rsidP="00B34A9C">
                  <w:pPr>
                    <w:rPr>
                      <w:color w:val="000000"/>
                    </w:rPr>
                  </w:pPr>
                  <w:r>
                    <w:rPr>
                      <w:color w:val="00000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950DEA" w:rsidRDefault="00950DEA" w:rsidP="00B34A9C">
                  <w: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noWrap/>
                </w:tcPr>
                <w:p w:rsidR="00950DEA" w:rsidRDefault="00950DEA" w:rsidP="00B34A9C">
                  <w: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rPr>
                      <w:bCs/>
                      <w:color w:val="000000"/>
                    </w:rPr>
                  </w:pPr>
                  <w: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rPr>
                      <w:bCs/>
                      <w:color w:val="000000"/>
                    </w:rPr>
                  </w:pPr>
                  <w: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950DEA" w:rsidRDefault="00950DEA" w:rsidP="00B34A9C">
                  <w:r>
                    <w:t>7.</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rPr>
                      <w:bCs/>
                      <w:color w:val="000000"/>
                    </w:rPr>
                  </w:pPr>
                  <w: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950DEA" w:rsidRDefault="00950DEA" w:rsidP="00B34A9C">
                  <w:r>
                    <w:t>8.</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rPr>
                      <w:bCs/>
                      <w:color w:val="000000"/>
                    </w:rPr>
                  </w:pPr>
                  <w: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950DEA" w:rsidRDefault="00950DEA" w:rsidP="00B34A9C">
                  <w:pPr>
                    <w:rPr>
                      <w:bCs/>
                      <w:color w:val="000000"/>
                    </w:rPr>
                  </w:pPr>
                  <w: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950DEA" w:rsidRDefault="00950DEA" w:rsidP="00B34A9C">
                  <w:pPr>
                    <w:rPr>
                      <w:bCs/>
                      <w:color w:val="000000"/>
                    </w:rPr>
                  </w:pPr>
                  <w: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50DEA" w:rsidRDefault="00950DEA" w:rsidP="00B34A9C">
                  <w:pPr>
                    <w:rPr>
                      <w:color w:val="000000"/>
                    </w:rPr>
                  </w:pPr>
                  <w:r>
                    <w:rPr>
                      <w:color w:val="00000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rPr>
                      <w:bCs/>
                    </w:rPr>
                  </w:pPr>
                  <w: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950DEA" w:rsidRDefault="00950DEA" w:rsidP="00B34A9C">
                  <w:pPr>
                    <w:jc w:val="center"/>
                    <w:rPr>
                      <w:b/>
                    </w:rPr>
                  </w:pPr>
                  <w:r>
                    <w:rPr>
                      <w:b/>
                    </w:rPr>
                    <w:t>Иностранные банковские учреждения</w:t>
                  </w:r>
                </w:p>
              </w:tc>
            </w:tr>
            <w:tr w:rsidR="00950DEA" w:rsidTr="00B34A9C">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950DEA" w:rsidRDefault="00950DEA" w:rsidP="00B34A9C">
                  <w:pPr>
                    <w:jc w:val="center"/>
                    <w:rPr>
                      <w:color w:val="000000"/>
                    </w:rPr>
                  </w:pPr>
                  <w:r>
                    <w:rPr>
                      <w:color w:val="00000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r>
                    <w:t>BankofChina</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950DEA" w:rsidRDefault="00950DEA" w:rsidP="00B34A9C">
                  <w:pPr>
                    <w:jc w:val="center"/>
                    <w:rPr>
                      <w:color w:val="000000"/>
                    </w:rPr>
                  </w:pPr>
                  <w:r>
                    <w:rPr>
                      <w:color w:val="00000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r>
                    <w:rPr>
                      <w:bCs/>
                    </w:rPr>
                    <w:t>ShinhanBank</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r w:rsidR="00950DEA" w:rsidTr="00B34A9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950DEA" w:rsidRDefault="00950DEA" w:rsidP="00B34A9C">
                  <w:pPr>
                    <w:jc w:val="center"/>
                    <w:rPr>
                      <w:color w:val="000000"/>
                    </w:rPr>
                  </w:pPr>
                  <w:r>
                    <w:rPr>
                      <w:color w:val="00000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rPr>
                      <w:bCs/>
                      <w:lang w:val="en-US"/>
                    </w:rPr>
                  </w:pPr>
                  <w:r>
                    <w:rPr>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950DEA" w:rsidRDefault="00950DEA" w:rsidP="00B34A9C">
                  <w:pPr>
                    <w:jc w:val="center"/>
                  </w:pPr>
                  <w:r>
                    <w:t>1 000</w:t>
                  </w:r>
                </w:p>
              </w:tc>
            </w:tr>
          </w:tbl>
          <w:p w:rsidR="00950DEA" w:rsidRDefault="00950DEA" w:rsidP="00950DEA">
            <w:pPr>
              <w:spacing w:before="120"/>
              <w:ind w:firstLine="397"/>
              <w:jc w:val="both"/>
            </w:pPr>
            <w:r>
              <w:lastRenderedPageBreak/>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950DEA" w:rsidRDefault="00950DEA" w:rsidP="00950DEA">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950DEA" w:rsidRDefault="00950DEA" w:rsidP="00950DEA">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950DEA" w:rsidRDefault="00950DEA" w:rsidP="00950DEA">
            <w:pPr>
              <w:ind w:firstLine="397"/>
              <w:jc w:val="both"/>
              <w:rPr>
                <w:rFonts w:eastAsia="Arial"/>
              </w:rPr>
            </w:pPr>
          </w:p>
          <w:p w:rsidR="00192B4C" w:rsidRDefault="00950DEA" w:rsidP="00950DEA">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92B4C" w:rsidRDefault="00950DEA">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192B4C" w:rsidRDefault="00950DE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950DEA">
        <w:rPr>
          <w:b/>
          <w:sz w:val="28"/>
        </w:rPr>
        <w:t>СВЕРД</w:t>
      </w:r>
      <w:r>
        <w:rPr>
          <w:b/>
          <w:sz w:val="28"/>
        </w:rPr>
        <w:t>-</w:t>
      </w:r>
      <w:r w:rsidR="00950DEA">
        <w:rPr>
          <w:b/>
          <w:sz w:val="28"/>
        </w:rPr>
        <w:t>24</w:t>
      </w:r>
      <w:r>
        <w:rPr>
          <w:b/>
          <w:sz w:val="28"/>
        </w:rPr>
        <w:t>-</w:t>
      </w:r>
      <w:r w:rsidR="00950DEA">
        <w:rPr>
          <w:b/>
          <w:sz w:val="28"/>
        </w:rPr>
        <w:t>0005</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950DEA">
        <w:rPr>
          <w:szCs w:val="28"/>
        </w:rPr>
        <w:t>СВЕРД</w:t>
      </w:r>
      <w:r>
        <w:rPr>
          <w:szCs w:val="28"/>
        </w:rPr>
        <w:t>-</w:t>
      </w:r>
      <w:r w:rsidR="00950DEA">
        <w:rPr>
          <w:szCs w:val="28"/>
        </w:rPr>
        <w:t>24</w:t>
      </w:r>
      <w:r>
        <w:rPr>
          <w:szCs w:val="28"/>
        </w:rPr>
        <w:t>-</w:t>
      </w:r>
      <w:r w:rsidR="00950DEA">
        <w:rPr>
          <w:szCs w:val="28"/>
        </w:rPr>
        <w:t>0005</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950DE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950DE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950DE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950DE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950DE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950DEA">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950DE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950DEA">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950DE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950DE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950DE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950DEA">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950DE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950DE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950DE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950DE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950DE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950DEA">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950DE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950DE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950DE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92B4C" w:rsidRDefault="00950DE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950DE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950DE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2B4C" w:rsidRDefault="00950DE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D5EB1" w:rsidRDefault="00950DEA" w:rsidP="005D5EB1">
      <w:pPr>
        <w:spacing w:after="120"/>
        <w:jc w:val="center"/>
        <w:outlineLvl w:val="1"/>
        <w:rPr>
          <w:rFonts w:eastAsia="MS Mincho"/>
          <w:b/>
          <w:sz w:val="28"/>
          <w:szCs w:val="28"/>
        </w:rPr>
      </w:pPr>
      <w:bookmarkStart w:id="26" w:name="OLE_LINK1"/>
      <w:bookmarkStart w:id="27" w:name="OLE_LINK2"/>
      <w:r>
        <w:rPr>
          <w:rFonts w:eastAsia="MS Mincho"/>
          <w:b/>
          <w:sz w:val="28"/>
          <w:szCs w:val="28"/>
        </w:rPr>
        <w:t>Финансово-коммерческое предложение</w:t>
      </w:r>
      <w:bookmarkEnd w:id="26"/>
      <w:bookmarkEnd w:id="27"/>
    </w:p>
    <w:p w:rsidR="005D5EB1" w:rsidRDefault="00950DEA" w:rsidP="005D5EB1">
      <w:pPr>
        <w:spacing w:after="160" w:line="259" w:lineRule="auto"/>
        <w:rPr>
          <w:rFonts w:eastAsia="Calibri"/>
          <w:sz w:val="28"/>
          <w:szCs w:val="28"/>
        </w:rPr>
      </w:pPr>
      <w:r>
        <w:rPr>
          <w:rFonts w:eastAsia="Calibri"/>
          <w:sz w:val="28"/>
          <w:szCs w:val="28"/>
        </w:rPr>
        <w:t xml:space="preserve"> «____» ___________ 20___ г.</w:t>
      </w:r>
    </w:p>
    <w:p w:rsidR="005D5EB1" w:rsidRDefault="00950DEA" w:rsidP="005D5EB1">
      <w:pPr>
        <w:spacing w:after="160" w:line="259" w:lineRule="auto"/>
        <w:rPr>
          <w:rFonts w:eastAsia="Calibri"/>
          <w:sz w:val="28"/>
          <w:szCs w:val="28"/>
        </w:rPr>
      </w:pPr>
      <w:r>
        <w:rPr>
          <w:rFonts w:eastAsia="Calibri"/>
          <w:sz w:val="28"/>
          <w:szCs w:val="28"/>
        </w:rPr>
        <w:t>Открытый конкурс № ОКэ-СВЕРД-24-0005</w:t>
      </w:r>
      <w:r>
        <w:rPr>
          <w:rFonts w:eastAsia="Calibri"/>
          <w:sz w:val="28"/>
          <w:szCs w:val="28"/>
        </w:rPr>
        <w:t xml:space="preserve"> (далее – Открытый конкурс)</w:t>
      </w:r>
    </w:p>
    <w:p w:rsidR="005D5EB1" w:rsidRDefault="00950DEA" w:rsidP="005D5EB1">
      <w:pPr>
        <w:spacing w:line="259" w:lineRule="auto"/>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rsidR="005D5EB1" w:rsidRDefault="00950DEA" w:rsidP="005D5EB1">
      <w:pPr>
        <w:spacing w:line="259" w:lineRule="auto"/>
        <w:rPr>
          <w:rFonts w:eastAsia="Calibri"/>
          <w:sz w:val="28"/>
          <w:szCs w:val="28"/>
        </w:rPr>
      </w:pPr>
      <w:r>
        <w:rPr>
          <w:rFonts w:eastAsia="Calibri"/>
          <w:sz w:val="28"/>
          <w:szCs w:val="28"/>
        </w:rPr>
        <w:t>__________________________________________________________________</w:t>
      </w:r>
    </w:p>
    <w:p w:rsidR="005D5EB1" w:rsidRDefault="00950DEA" w:rsidP="005D5EB1">
      <w:pPr>
        <w:spacing w:after="160" w:line="259" w:lineRule="auto"/>
        <w:ind w:firstLine="3"/>
        <w:jc w:val="center"/>
        <w:rPr>
          <w:rFonts w:eastAsia="Calibri"/>
          <w:bCs/>
          <w:i/>
        </w:rPr>
      </w:pPr>
      <w:r>
        <w:rPr>
          <w:rFonts w:eastAsia="Calibri"/>
          <w:bCs/>
          <w:i/>
        </w:rPr>
        <w:t xml:space="preserve">(полное </w:t>
      </w:r>
      <w:r>
        <w:rPr>
          <w:rFonts w:eastAsia="Calibri"/>
          <w:bCs/>
          <w:i/>
        </w:rPr>
        <w:t>наименование п</w:t>
      </w:r>
      <w:r>
        <w:rPr>
          <w:rFonts w:eastAsia="Calibri"/>
          <w:i/>
        </w:rPr>
        <w:t>ретендента</w:t>
      </w:r>
      <w:r>
        <w:rPr>
          <w:rFonts w:eastAsia="Calibri"/>
          <w:bCs/>
          <w:i/>
        </w:rPr>
        <w:t>)</w:t>
      </w:r>
    </w:p>
    <w:tbl>
      <w:tblPr>
        <w:tblStyle w:val="afff1"/>
        <w:tblW w:w="9356" w:type="dxa"/>
        <w:tblInd w:w="-147" w:type="dxa"/>
        <w:tblLook w:val="04A0" w:firstRow="1" w:lastRow="0" w:firstColumn="1" w:lastColumn="0" w:noHBand="0" w:noVBand="1"/>
      </w:tblPr>
      <w:tblGrid>
        <w:gridCol w:w="516"/>
        <w:gridCol w:w="3320"/>
        <w:gridCol w:w="5520"/>
      </w:tblGrid>
      <w:tr w:rsidR="005D5EB1" w:rsidTr="00262B5A">
        <w:trPr>
          <w:trHeight w:val="340"/>
        </w:trPr>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rPr>
                <w:lang w:val="en-US"/>
              </w:rPr>
              <w:t>1</w:t>
            </w:r>
            <w:r>
              <w:t>.</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spacing w:after="160" w:line="256" w:lineRule="auto"/>
              <w:rPr>
                <w:rFonts w:eastAsia="Calibri"/>
              </w:rPr>
            </w:pPr>
            <w:r>
              <w:rPr>
                <w:rFonts w:eastAsia="Calibri"/>
              </w:rPr>
              <w:t>Наименование Товара</w:t>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rFonts w:eastAsia="Calibri"/>
              </w:rPr>
              <w:t>Терминальный камень формы «Трилистник»</w:t>
            </w: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t>2.</w:t>
            </w:r>
          </w:p>
        </w:tc>
        <w:tc>
          <w:tcPr>
            <w:tcW w:w="3320" w:type="dxa"/>
            <w:tcBorders>
              <w:top w:val="single" w:sz="4" w:space="0" w:color="auto"/>
              <w:left w:val="single" w:sz="4" w:space="0" w:color="auto"/>
              <w:bottom w:val="single" w:sz="4" w:space="0" w:color="auto"/>
              <w:right w:val="single" w:sz="4" w:space="0" w:color="auto"/>
            </w:tcBorders>
            <w:vAlign w:val="center"/>
          </w:tcPr>
          <w:p w:rsidR="005D5EB1" w:rsidRDefault="00950DEA" w:rsidP="00262B5A">
            <w:r>
              <w:t>Количество Товара, м2</w:t>
            </w:r>
          </w:p>
          <w:p w:rsidR="005D5EB1" w:rsidRDefault="00950DEA" w:rsidP="00262B5A"/>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rFonts w:eastAsia="Calibri"/>
                <w:i/>
              </w:rPr>
              <w:t>Указывается количество из ТЗ</w:t>
            </w: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t>3.</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t>Стоимость за весь объем Товара в руб., без учета НДС (без учета доставки)</w:t>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t>4.</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t xml:space="preserve">Стоимость доставки Товара </w:t>
            </w:r>
            <w:r>
              <w:t>силами Поставщика в руб., без учета НДС</w:t>
            </w:r>
            <w:r>
              <w:rPr>
                <w:vertAlign w:val="superscript"/>
              </w:rPr>
              <w:footnoteReference w:id="2"/>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t>5.</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t>Всего стоимость за Товар с учетом доставки силами Поставщика в руб., без учета НДС</w:t>
            </w:r>
            <w:r>
              <w:rPr>
                <w:vertAlign w:val="superscript"/>
              </w:rPr>
              <w:footnoteReference w:id="3"/>
            </w:r>
          </w:p>
        </w:tc>
        <w:tc>
          <w:tcPr>
            <w:tcW w:w="5520" w:type="dxa"/>
            <w:tcBorders>
              <w:top w:val="single" w:sz="4" w:space="0" w:color="auto"/>
              <w:left w:val="single" w:sz="4" w:space="0" w:color="auto"/>
              <w:bottom w:val="single" w:sz="4" w:space="0" w:color="auto"/>
              <w:right w:val="single" w:sz="4" w:space="0" w:color="auto"/>
            </w:tcBorders>
            <w:vAlign w:val="center"/>
          </w:tcPr>
          <w:p w:rsidR="005D5EB1" w:rsidRDefault="00950DEA" w:rsidP="00262B5A">
            <w:pPr>
              <w:jc w:val="both"/>
              <w:rPr>
                <w:u w:val="single"/>
              </w:rPr>
            </w:pP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t>6.</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t>Стоимость доставки Товара силами Заказчика в руб., без учета НДС*</w:t>
            </w:r>
          </w:p>
        </w:tc>
        <w:tc>
          <w:tcPr>
            <w:tcW w:w="5520" w:type="dxa"/>
            <w:tcBorders>
              <w:top w:val="single" w:sz="4" w:space="0" w:color="auto"/>
              <w:left w:val="single" w:sz="4" w:space="0" w:color="auto"/>
              <w:bottom w:val="single" w:sz="4" w:space="0" w:color="auto"/>
              <w:right w:val="single" w:sz="4" w:space="0" w:color="auto"/>
            </w:tcBorders>
            <w:vAlign w:val="center"/>
          </w:tcPr>
          <w:p w:rsidR="005D5EB1" w:rsidRDefault="00950DEA" w:rsidP="00262B5A">
            <w:pPr>
              <w:jc w:val="both"/>
              <w:rPr>
                <w:i/>
                <w:u w:val="single"/>
              </w:rPr>
            </w:pPr>
            <w:r>
              <w:rPr>
                <w:rFonts w:eastAsia="Calibri"/>
              </w:rPr>
              <w:t xml:space="preserve">Расходы по доставке Заказчиком*, вариант № ____, составляет _____ размер ____руб. 00 копеек </w:t>
            </w: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lang w:val="en-US"/>
              </w:rPr>
            </w:pPr>
            <w:r>
              <w:rPr>
                <w:lang w:val="en-US"/>
              </w:rPr>
              <w:t>7.</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t>Всего стоимость за Товар с учетом доставки силами Поставщика и Заказчика в руб., без учета НДС</w:t>
            </w:r>
            <w:r>
              <w:rPr>
                <w:rStyle w:val="af6"/>
              </w:rPr>
              <w:footnoteReference w:id="4"/>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i/>
                <w:u w:val="single"/>
              </w:rPr>
            </w:pP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rPr>
                <w:lang w:val="en-US"/>
              </w:rPr>
              <w:t>8</w:t>
            </w:r>
            <w:r>
              <w:t>.</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color w:val="000000"/>
              </w:rPr>
              <w:t>Условия и порядок оплаты Товара (наличие предоплаты (аванс</w:t>
            </w:r>
            <w:r>
              <w:rPr>
                <w:color w:val="000000"/>
              </w:rPr>
              <w:t>а), его размер, «... вариант оплаты»)</w:t>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pPr>
            <w:r>
              <w:rPr>
                <w:lang w:val="en-US"/>
              </w:rPr>
              <w:t>9</w:t>
            </w:r>
            <w:r>
              <w:t>.</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spacing w:after="160"/>
              <w:rPr>
                <w:rFonts w:eastAsia="Calibri"/>
              </w:rPr>
            </w:pPr>
            <w:r>
              <w:rPr>
                <w:rFonts w:eastAsia="Calibri"/>
              </w:rPr>
              <w:t>Срок поставки Товара в календарных днях</w:t>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rFonts w:eastAsia="Calibri"/>
              </w:rPr>
              <w:t>____(_______</w:t>
            </w:r>
            <w:r>
              <w:rPr>
                <w:rFonts w:eastAsia="Calibri"/>
                <w:i/>
              </w:rPr>
              <w:t>прописью</w:t>
            </w:r>
            <w:r>
              <w:rPr>
                <w:rFonts w:eastAsia="Calibri"/>
              </w:rPr>
              <w:t>) календарных дней с даты подписания договора</w:t>
            </w:r>
          </w:p>
        </w:tc>
      </w:tr>
      <w:tr w:rsidR="005D5EB1" w:rsidTr="00262B5A">
        <w:tc>
          <w:tcPr>
            <w:tcW w:w="516"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lang w:val="en-US"/>
              </w:rPr>
              <w:t>10</w:t>
            </w:r>
            <w:r>
              <w:t>.</w:t>
            </w:r>
          </w:p>
        </w:tc>
        <w:tc>
          <w:tcPr>
            <w:tcW w:w="33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rFonts w:eastAsia="Calibri"/>
              </w:rPr>
              <w:t xml:space="preserve">Гарантийный срок на Товар, </w:t>
            </w:r>
            <w:r>
              <w:rPr>
                <w:rFonts w:eastAsia="Calibri"/>
              </w:rPr>
              <w:lastRenderedPageBreak/>
              <w:t>мес.</w:t>
            </w:r>
          </w:p>
        </w:tc>
        <w:tc>
          <w:tcPr>
            <w:tcW w:w="5520" w:type="dxa"/>
            <w:tcBorders>
              <w:top w:val="single" w:sz="4" w:space="0" w:color="auto"/>
              <w:left w:val="single" w:sz="4" w:space="0" w:color="auto"/>
              <w:bottom w:val="single" w:sz="4" w:space="0" w:color="auto"/>
              <w:right w:val="single" w:sz="4" w:space="0" w:color="auto"/>
            </w:tcBorders>
          </w:tcPr>
          <w:p w:rsidR="005D5EB1" w:rsidRDefault="00950DEA" w:rsidP="00262B5A">
            <w:pPr>
              <w:jc w:val="both"/>
              <w:rPr>
                <w:u w:val="single"/>
              </w:rPr>
            </w:pPr>
            <w:r>
              <w:rPr>
                <w:rFonts w:eastAsia="Calibri"/>
              </w:rPr>
              <w:lastRenderedPageBreak/>
              <w:t>____(_______</w:t>
            </w:r>
            <w:r>
              <w:rPr>
                <w:rFonts w:eastAsia="Calibri"/>
                <w:i/>
              </w:rPr>
              <w:t>прописью</w:t>
            </w:r>
            <w:r>
              <w:rPr>
                <w:rFonts w:eastAsia="Calibri"/>
              </w:rPr>
              <w:t xml:space="preserve">) месяцев с даты </w:t>
            </w:r>
            <w:r>
              <w:rPr>
                <w:rFonts w:eastAsia="Calibri"/>
              </w:rPr>
              <w:lastRenderedPageBreak/>
              <w:t>подписания ТОРГ-12 или УПД</w:t>
            </w:r>
          </w:p>
        </w:tc>
      </w:tr>
    </w:tbl>
    <w:p w:rsidR="005D5EB1" w:rsidRDefault="00950DEA" w:rsidP="005D5EB1">
      <w:pPr>
        <w:ind w:firstLine="709"/>
        <w:jc w:val="both"/>
        <w:rPr>
          <w:u w:val="single"/>
        </w:rPr>
      </w:pPr>
    </w:p>
    <w:p w:rsidR="005D5EB1" w:rsidRDefault="00950DEA" w:rsidP="005D5EB1">
      <w:pPr>
        <w:jc w:val="both"/>
      </w:pPr>
      <w:r>
        <w:t>* По</w:t>
      </w:r>
      <w:r>
        <w:t xml:space="preserve"> вариантам поставки Товара:</w:t>
      </w:r>
    </w:p>
    <w:p w:rsidR="005D5EB1" w:rsidRDefault="00950DEA" w:rsidP="005D5EB1">
      <w:pPr>
        <w:ind w:firstLine="709"/>
        <w:jc w:val="both"/>
      </w:pPr>
      <w:r>
        <w:t>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w:t>
      </w:r>
      <w:r>
        <w:t xml:space="preserve">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w:t>
      </w:r>
      <w:r>
        <w:t>780302, принимаемые в размере 6 195 450,00 (Шесть миллионов сто девяносто пять тысяч четыреста пятьдесят) рублей 00 копеек без учета НДС. При этом «приведенная к единому базису общая стоимость договора» не должна превышать начальную (максимальную) стоимост</w:t>
      </w:r>
      <w:r>
        <w:t>ь, указанную в пункте 5 Информационной карты документации о закупке.</w:t>
      </w:r>
    </w:p>
    <w:p w:rsidR="005D5EB1" w:rsidRDefault="00950DEA" w:rsidP="005D5EB1">
      <w:pPr>
        <w:ind w:firstLine="709"/>
        <w:jc w:val="both"/>
      </w:pPr>
      <w:r>
        <w:t>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w:t>
      </w:r>
      <w:r>
        <w:t xml:space="preserve">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w:t>
      </w:r>
      <w:r>
        <w:t xml:space="preserve">нцию назначения: РФ, г. Екатеринбург, железнодорожная станция Екатеринбург-Товарный, код станции 780302, принимаемые в размере 4 338 075,00 (Четыре миллиона триста тридцать восемь тысяч семьдесят пять) рублей 00 копеек без учета НДС. </w:t>
      </w:r>
      <w:bookmarkStart w:id="28" w:name="_Hlk150416618"/>
      <w:r>
        <w:t xml:space="preserve">При этом «приведенная </w:t>
      </w:r>
      <w:r>
        <w:t>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bookmarkEnd w:id="28"/>
    </w:p>
    <w:p w:rsidR="005D5EB1" w:rsidRDefault="00950DEA" w:rsidP="005D5EB1">
      <w:pPr>
        <w:ind w:firstLine="709"/>
        <w:jc w:val="both"/>
      </w:pPr>
      <w:r>
        <w:t>3. В случае указания участником Варианта № 3 Поставки Товара (доставка на контейнерный терм</w:t>
      </w:r>
      <w:r>
        <w:t>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w:t>
      </w:r>
      <w:r>
        <w:t>купателя по дальнейшей погрузке и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6 516 755,00 (Шесть ми</w:t>
      </w:r>
      <w:r>
        <w:t>ллионов пятьсот шестнадцать тысяч семьсот пятьдесят пять)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w:t>
      </w:r>
      <w:r>
        <w:t>ументации о закупке.</w:t>
      </w:r>
    </w:p>
    <w:p w:rsidR="005D5EB1" w:rsidRDefault="00950DEA" w:rsidP="005D5EB1">
      <w:pPr>
        <w:ind w:firstLine="709"/>
        <w:jc w:val="both"/>
      </w:pPr>
      <w:r>
        <w:t>4. В случае указания участником Варианта № 4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w:t>
      </w:r>
      <w:r>
        <w:t>етом доставки в рублях без учета НДС будут прибавлены расходы Покупателя на терминале в размере 1 879 200,00 (один миллион восемьсот семьдесят девять тысяч двести) рублей 00 копеек без учета НДС. При этом «приведенная к единому базису общая стоимость догов</w:t>
      </w:r>
      <w:r>
        <w:t>ора» не должна превышать начальную (максимальную) стоимость, указанную в пункте 5 Информационной карты документации о закупке.</w:t>
      </w:r>
    </w:p>
    <w:p w:rsidR="005D5EB1" w:rsidRDefault="00950DEA" w:rsidP="005D5EB1">
      <w:pPr>
        <w:ind w:firstLine="709"/>
        <w:jc w:val="both"/>
        <w:rPr>
          <w:b/>
        </w:rPr>
      </w:pPr>
      <w:r>
        <w:t xml:space="preserve">5. В случае указания участником Варианта № 5 поставки Товара (доставка на контейнерный терминал Екатеринбург-Товарный) в целях </w:t>
      </w:r>
      <w:r>
        <w:t>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w:t>
      </w:r>
      <w:r>
        <w:t xml:space="preserve">дложении как стоимость с учетом доставки в рублях без учета НДС. При этом стоимость договора не должна </w:t>
      </w:r>
      <w:r>
        <w:lastRenderedPageBreak/>
        <w:t>превышать начальную (максимальную) стоимость, указанную в пункте 5 Информационной карты документации о закупке.</w:t>
      </w:r>
    </w:p>
    <w:p w:rsidR="005D5EB1" w:rsidRDefault="00950DEA" w:rsidP="005D5EB1">
      <w:pPr>
        <w:ind w:firstLine="709"/>
        <w:jc w:val="both"/>
        <w:rPr>
          <w:sz w:val="28"/>
          <w:szCs w:val="28"/>
        </w:rPr>
      </w:pPr>
      <w:r>
        <w:rPr>
          <w:sz w:val="28"/>
          <w:szCs w:val="28"/>
        </w:rPr>
        <w:t>1. Цена, указанная в настоящем финансово-</w:t>
      </w:r>
      <w:r>
        <w:rPr>
          <w:sz w:val="28"/>
          <w:szCs w:val="28"/>
        </w:rPr>
        <w:t xml:space="preserve">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стоимость затрат, связанных с доставкой на объект поставщиком (контейнерный терминал ______ ), стоимость доставки д</w:t>
      </w:r>
      <w:r>
        <w:rPr>
          <w:sz w:val="28"/>
          <w:szCs w:val="28"/>
        </w:rPr>
        <w:t>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w:t>
      </w:r>
      <w:r>
        <w:rPr>
          <w:sz w:val="28"/>
          <w:szCs w:val="28"/>
        </w:rPr>
        <w:t>и наличии)</w:t>
      </w:r>
      <w:r>
        <w:rPr>
          <w:i/>
        </w:rPr>
        <w:t>.</w:t>
      </w:r>
    </w:p>
    <w:p w:rsidR="005D5EB1" w:rsidRDefault="00950DEA" w:rsidP="005D5EB1">
      <w:pPr>
        <w:pStyle w:val="afb"/>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D5EB1" w:rsidRDefault="00950DEA" w:rsidP="005D5EB1">
      <w:pPr>
        <w:ind w:firstLine="720"/>
        <w:jc w:val="both"/>
        <w:rPr>
          <w:sz w:val="28"/>
          <w:szCs w:val="28"/>
        </w:rPr>
      </w:pPr>
      <w:r>
        <w:rPr>
          <w:sz w:val="28"/>
          <w:szCs w:val="28"/>
        </w:rPr>
        <w:t>2. Осуществлять электронный документооборот (далее – ЭДО) на условиях,</w:t>
      </w:r>
      <w:r>
        <w:rPr>
          <w:sz w:val="28"/>
          <w:szCs w:val="28"/>
        </w:rPr>
        <w:t xml:space="preserve"> изложенных в приложениях № 3, 3a к проекту договора (приложение № 4) к документации о закупке </w:t>
      </w:r>
      <w:r>
        <w:rPr>
          <w:b/>
          <w:sz w:val="28"/>
          <w:szCs w:val="28"/>
        </w:rPr>
        <w:t>согласны</w:t>
      </w:r>
      <w:r>
        <w:rPr>
          <w:rStyle w:val="af6"/>
          <w:b/>
          <w:sz w:val="28"/>
          <w:szCs w:val="28"/>
        </w:rPr>
        <w:footnoteReference w:id="5"/>
      </w:r>
      <w:r>
        <w:rPr>
          <w:sz w:val="28"/>
          <w:szCs w:val="28"/>
        </w:rPr>
        <w:t>.</w:t>
      </w:r>
    </w:p>
    <w:p w:rsidR="005D5EB1" w:rsidRDefault="00950DEA" w:rsidP="005D5EB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5D5EB1" w:rsidRDefault="00950DEA" w:rsidP="005D5EB1">
      <w:pPr>
        <w:ind w:firstLine="720"/>
        <w:jc w:val="both"/>
        <w:rPr>
          <w:sz w:val="28"/>
          <w:szCs w:val="28"/>
        </w:rPr>
      </w:pPr>
      <w:r>
        <w:rPr>
          <w:sz w:val="28"/>
          <w:szCs w:val="28"/>
        </w:rPr>
        <w:t>- акт сдачи-приемки выполненных работ/оказанных услуг;</w:t>
      </w:r>
    </w:p>
    <w:p w:rsidR="005D5EB1" w:rsidRDefault="00950DEA" w:rsidP="005D5EB1">
      <w:pPr>
        <w:ind w:firstLine="720"/>
        <w:jc w:val="both"/>
        <w:rPr>
          <w:sz w:val="28"/>
          <w:szCs w:val="28"/>
        </w:rPr>
      </w:pPr>
      <w:r>
        <w:rPr>
          <w:sz w:val="28"/>
          <w:szCs w:val="28"/>
        </w:rPr>
        <w:t>- товарная накладная формы ТОРГ-12;</w:t>
      </w:r>
    </w:p>
    <w:p w:rsidR="005D5EB1" w:rsidRDefault="00950DEA" w:rsidP="005D5EB1">
      <w:pPr>
        <w:ind w:firstLine="720"/>
        <w:jc w:val="both"/>
        <w:rPr>
          <w:sz w:val="28"/>
          <w:szCs w:val="28"/>
        </w:rPr>
      </w:pPr>
      <w:r>
        <w:rPr>
          <w:sz w:val="28"/>
          <w:szCs w:val="28"/>
        </w:rPr>
        <w:t>- универсальный передаточный документ (УПД);</w:t>
      </w:r>
    </w:p>
    <w:p w:rsidR="005D5EB1" w:rsidRDefault="00950DEA" w:rsidP="005D5EB1">
      <w:pPr>
        <w:ind w:firstLine="720"/>
        <w:jc w:val="both"/>
        <w:rPr>
          <w:sz w:val="28"/>
          <w:szCs w:val="28"/>
        </w:rPr>
      </w:pPr>
      <w:r>
        <w:rPr>
          <w:sz w:val="28"/>
          <w:szCs w:val="28"/>
        </w:rPr>
        <w:t>- счет-фактура;</w:t>
      </w:r>
    </w:p>
    <w:p w:rsidR="005D5EB1" w:rsidRDefault="00950DEA" w:rsidP="005D5EB1">
      <w:pPr>
        <w:ind w:firstLine="720"/>
        <w:rPr>
          <w:i/>
        </w:rPr>
      </w:pPr>
      <w:r>
        <w:rPr>
          <w:sz w:val="28"/>
          <w:szCs w:val="28"/>
        </w:rPr>
        <w:t>- корректировочный документ/корректировочная счет-фактура.</w:t>
      </w:r>
    </w:p>
    <w:p w:rsidR="005D5EB1" w:rsidRDefault="00950DEA" w:rsidP="005D5EB1">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w:t>
      </w:r>
      <w:r>
        <w:rPr>
          <w:sz w:val="28"/>
          <w:szCs w:val="28"/>
        </w:rPr>
        <w:t xml:space="preserve">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5D5EB1" w:rsidRDefault="00950DEA" w:rsidP="005D5EB1">
      <w:pPr>
        <w:ind w:firstLine="720"/>
        <w:jc w:val="both"/>
        <w:rPr>
          <w:sz w:val="28"/>
          <w:szCs w:val="28"/>
        </w:rPr>
      </w:pPr>
      <w:r>
        <w:rPr>
          <w:sz w:val="28"/>
          <w:szCs w:val="28"/>
        </w:rPr>
        <w:t>4. Срок действия настоящего финансово-коммерческого предложения состав</w:t>
      </w:r>
      <w:r>
        <w:rPr>
          <w:sz w:val="28"/>
          <w:szCs w:val="28"/>
        </w:rPr>
        <w:t xml:space="preserve">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5D5EB1" w:rsidRDefault="00950DEA" w:rsidP="005D5EB1">
      <w:pPr>
        <w:ind w:firstLine="720"/>
        <w:jc w:val="both"/>
        <w:rPr>
          <w:sz w:val="28"/>
          <w:szCs w:val="28"/>
        </w:rPr>
      </w:pPr>
      <w:r>
        <w:rPr>
          <w:sz w:val="28"/>
          <w:szCs w:val="28"/>
        </w:rPr>
        <w:t>5. Если предложения, изложенные в финансово-коммерческом</w:t>
      </w:r>
      <w:r>
        <w:rPr>
          <w:sz w:val="28"/>
          <w:szCs w:val="28"/>
        </w:rPr>
        <w:t xml:space="preserve">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w:t>
      </w:r>
      <w:r>
        <w:rPr>
          <w:sz w:val="28"/>
          <w:szCs w:val="28"/>
        </w:rPr>
        <w:t>ласно настоящим предложениям.</w:t>
      </w:r>
    </w:p>
    <w:p w:rsidR="005D5EB1" w:rsidRDefault="00950DEA" w:rsidP="005D5EB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w:t>
      </w:r>
      <w:r>
        <w:rPr>
          <w:sz w:val="28"/>
          <w:szCs w:val="28"/>
        </w:rPr>
        <w:lastRenderedPageBreak/>
        <w:t>настоящего финансово-комме</w:t>
      </w:r>
      <w:r>
        <w:rPr>
          <w:sz w:val="28"/>
          <w:szCs w:val="28"/>
        </w:rPr>
        <w:t>рческого предложения и в соответствии с протоколом Конкурсной комиссии.</w:t>
      </w:r>
    </w:p>
    <w:p w:rsidR="005D5EB1" w:rsidRDefault="00950DEA" w:rsidP="005D5EB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w:t>
      </w:r>
      <w:r>
        <w:rPr>
          <w:sz w:val="28"/>
          <w:szCs w:val="28"/>
        </w:rPr>
        <w:t>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D5EB1" w:rsidRDefault="00950DEA" w:rsidP="005D5EB1">
      <w:pPr>
        <w:ind w:firstLine="720"/>
        <w:jc w:val="both"/>
        <w:rPr>
          <w:sz w:val="28"/>
          <w:szCs w:val="28"/>
        </w:rPr>
      </w:pPr>
      <w:r>
        <w:rPr>
          <w:sz w:val="28"/>
          <w:szCs w:val="28"/>
        </w:rPr>
        <w:t>8. ________</w:t>
      </w:r>
      <w:r>
        <w:rPr>
          <w:bCs/>
          <w:i/>
        </w:rPr>
        <w:t>(полное наименование п</w:t>
      </w:r>
      <w:r>
        <w:rPr>
          <w:i/>
        </w:rPr>
        <w:t>рете</w:t>
      </w:r>
      <w:r>
        <w:rPr>
          <w:i/>
        </w:rPr>
        <w:t>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D5EB1" w:rsidRDefault="00950DEA" w:rsidP="005D5EB1">
      <w:pPr>
        <w:ind w:firstLine="720"/>
        <w:jc w:val="both"/>
        <w:rPr>
          <w:sz w:val="28"/>
          <w:szCs w:val="28"/>
        </w:rPr>
      </w:pPr>
    </w:p>
    <w:p w:rsidR="005D5EB1" w:rsidRPr="00C21A88" w:rsidRDefault="00950DEA" w:rsidP="005D5EB1">
      <w:pPr>
        <w:pStyle w:val="aff6"/>
        <w:ind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w:t>
      </w:r>
      <w:r>
        <w:rPr>
          <w:sz w:val="28"/>
          <w:szCs w:val="28"/>
        </w:rPr>
        <w:t>ия:</w:t>
      </w:r>
    </w:p>
    <w:p w:rsidR="005D5EB1" w:rsidRDefault="00950DEA" w:rsidP="005D5EB1">
      <w:pPr>
        <w:jc w:val="both"/>
        <w:rPr>
          <w:sz w:val="28"/>
          <w:szCs w:val="28"/>
        </w:rPr>
      </w:pPr>
      <w:r>
        <w:rPr>
          <w:sz w:val="28"/>
          <w:szCs w:val="28"/>
        </w:rPr>
        <w:t>1) приложение № 1 (технические требования к поставляемому Товару) на 1 листе.</w:t>
      </w:r>
    </w:p>
    <w:p w:rsidR="005D5EB1" w:rsidRDefault="00950DEA" w:rsidP="005D5EB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D5EB1" w:rsidRDefault="00950DEA" w:rsidP="005D5EB1">
      <w:pPr>
        <w:tabs>
          <w:tab w:val="left" w:pos="8640"/>
        </w:tabs>
        <w:jc w:val="both"/>
        <w:rPr>
          <w:i/>
        </w:rPr>
      </w:pPr>
      <w:r>
        <w:rPr>
          <w:i/>
        </w:rPr>
        <w:t xml:space="preserve">                                             </w:t>
      </w:r>
      <w:r>
        <w:rPr>
          <w:i/>
        </w:rPr>
        <w:t xml:space="preserve">                                         (наименование претендента)</w:t>
      </w:r>
    </w:p>
    <w:p w:rsidR="005D5EB1" w:rsidRDefault="00950DEA" w:rsidP="005D5EB1">
      <w:pPr>
        <w:jc w:val="both"/>
        <w:rPr>
          <w:sz w:val="28"/>
          <w:szCs w:val="28"/>
          <w:lang w:eastAsia="ru-RU"/>
        </w:rPr>
      </w:pPr>
      <w:r>
        <w:rPr>
          <w:sz w:val="28"/>
          <w:szCs w:val="28"/>
          <w:lang w:eastAsia="ru-RU"/>
        </w:rPr>
        <w:t>__________________________________________________________________</w:t>
      </w:r>
    </w:p>
    <w:p w:rsidR="005D5EB1" w:rsidRDefault="00950DEA" w:rsidP="005D5EB1">
      <w:pPr>
        <w:jc w:val="both"/>
        <w:rPr>
          <w:sz w:val="28"/>
          <w:szCs w:val="28"/>
          <w:lang w:eastAsia="ru-RU"/>
        </w:rPr>
      </w:pPr>
      <w:r>
        <w:rPr>
          <w:sz w:val="28"/>
          <w:szCs w:val="28"/>
          <w:lang w:eastAsia="ru-RU"/>
        </w:rPr>
        <w:t>_________________________________________________________________</w:t>
      </w:r>
    </w:p>
    <w:p w:rsidR="005D5EB1" w:rsidRDefault="00950DEA" w:rsidP="005D5EB1">
      <w:pPr>
        <w:jc w:val="both"/>
        <w:rPr>
          <w:i/>
        </w:rPr>
      </w:pPr>
      <w:r>
        <w:rPr>
          <w:i/>
        </w:rPr>
        <w:t xml:space="preserve">                 М.П.</w:t>
      </w:r>
      <w:r>
        <w:rPr>
          <w:i/>
        </w:rPr>
        <w:tab/>
      </w:r>
      <w:r>
        <w:rPr>
          <w:i/>
        </w:rPr>
        <w:tab/>
      </w:r>
      <w:r>
        <w:rPr>
          <w:i/>
        </w:rPr>
        <w:tab/>
      </w:r>
      <w:r>
        <w:rPr>
          <w:i/>
        </w:rPr>
        <w:t xml:space="preserve">    (ФИО полностью, должность, подпись)</w:t>
      </w:r>
    </w:p>
    <w:p w:rsidR="005D5EB1" w:rsidRDefault="00950DEA" w:rsidP="005D5EB1">
      <w:pPr>
        <w:jc w:val="both"/>
        <w:rPr>
          <w:sz w:val="28"/>
          <w:szCs w:val="28"/>
          <w:lang w:eastAsia="ru-RU"/>
        </w:rPr>
      </w:pPr>
      <w:r>
        <w:rPr>
          <w:sz w:val="28"/>
          <w:szCs w:val="28"/>
          <w:lang w:eastAsia="ru-RU"/>
        </w:rPr>
        <w:t>«____» ____________ 20__ г.</w:t>
      </w: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rPr>
          <w:i/>
          <w:sz w:val="28"/>
          <w:szCs w:val="28"/>
        </w:rPr>
      </w:pPr>
    </w:p>
    <w:p w:rsidR="005D5EB1" w:rsidRDefault="00950DEA" w:rsidP="005D5EB1">
      <w:pPr>
        <w:jc w:val="right"/>
        <w:rPr>
          <w:rStyle w:val="afff3"/>
          <w:b w:val="0"/>
          <w:bCs w:val="0"/>
          <w:szCs w:val="28"/>
          <w:lang w:eastAsia="ru-RU"/>
        </w:rPr>
      </w:pPr>
      <w:r>
        <w:rPr>
          <w:rStyle w:val="afff3"/>
          <w:szCs w:val="28"/>
          <w:lang w:eastAsia="ru-RU"/>
        </w:rPr>
        <w:lastRenderedPageBreak/>
        <w:t xml:space="preserve">Приложение № 1 </w:t>
      </w:r>
    </w:p>
    <w:p w:rsidR="005D5EB1" w:rsidRDefault="00950DEA" w:rsidP="005D5EB1">
      <w:pPr>
        <w:jc w:val="right"/>
        <w:rPr>
          <w:rStyle w:val="afff3"/>
          <w:b w:val="0"/>
          <w:bCs w:val="0"/>
          <w:szCs w:val="28"/>
          <w:lang w:eastAsia="ru-RU"/>
        </w:rPr>
      </w:pPr>
      <w:r>
        <w:rPr>
          <w:rStyle w:val="afff3"/>
          <w:szCs w:val="28"/>
          <w:lang w:eastAsia="ru-RU"/>
        </w:rPr>
        <w:t>к Финансово-коммерческому предложению</w:t>
      </w:r>
    </w:p>
    <w:p w:rsidR="005D5EB1" w:rsidRDefault="00950DEA" w:rsidP="005D5EB1">
      <w:pPr>
        <w:jc w:val="right"/>
        <w:rPr>
          <w:rStyle w:val="afff3"/>
          <w:b w:val="0"/>
          <w:bCs w:val="0"/>
          <w:szCs w:val="28"/>
          <w:lang w:eastAsia="ru-RU"/>
        </w:rPr>
      </w:pPr>
    </w:p>
    <w:p w:rsidR="005D5EB1" w:rsidRDefault="00950DEA" w:rsidP="005D5EB1">
      <w:pPr>
        <w:jc w:val="center"/>
        <w:rPr>
          <w:rStyle w:val="afff3"/>
          <w:b w:val="0"/>
          <w:bCs w:val="0"/>
          <w:szCs w:val="28"/>
          <w:lang w:eastAsia="ru-RU"/>
        </w:rPr>
      </w:pPr>
      <w:r>
        <w:rPr>
          <w:rStyle w:val="afff3"/>
          <w:szCs w:val="28"/>
          <w:lang w:eastAsia="ru-RU"/>
        </w:rPr>
        <w:t>Технические требования к поставляемому Товару</w:t>
      </w:r>
    </w:p>
    <w:p w:rsidR="005D5EB1" w:rsidRDefault="00950DEA" w:rsidP="005D5EB1">
      <w:pPr>
        <w:jc w:val="both"/>
        <w:rPr>
          <w:rStyle w:val="afff3"/>
          <w:b w:val="0"/>
          <w:bCs w:val="0"/>
          <w:szCs w:val="28"/>
          <w:lang w:eastAsia="ru-RU"/>
        </w:rPr>
      </w:pPr>
    </w:p>
    <w:tbl>
      <w:tblPr>
        <w:tblW w:w="9471" w:type="dxa"/>
        <w:tblCellMar>
          <w:top w:w="15" w:type="dxa"/>
          <w:left w:w="15" w:type="dxa"/>
          <w:bottom w:w="15" w:type="dxa"/>
          <w:right w:w="15" w:type="dxa"/>
        </w:tblCellMar>
        <w:tblLook w:val="04A0" w:firstRow="1" w:lastRow="0" w:firstColumn="1" w:lastColumn="0" w:noHBand="0" w:noVBand="1"/>
      </w:tblPr>
      <w:tblGrid>
        <w:gridCol w:w="648"/>
        <w:gridCol w:w="4140"/>
        <w:gridCol w:w="2449"/>
        <w:gridCol w:w="2234"/>
      </w:tblGrid>
      <w:tr w:rsidR="005D5EB1" w:rsidTr="00262B5A">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center"/>
              <w:rPr>
                <w:lang w:eastAsia="ru-RU"/>
              </w:rP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center"/>
              <w:rPr>
                <w:color w:val="000000" w:themeColor="text1"/>
              </w:rPr>
            </w:pPr>
            <w:r>
              <w:rPr>
                <w:color w:val="000000" w:themeColor="text1"/>
              </w:rPr>
              <w:t xml:space="preserve">Значение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center"/>
              <w:rPr>
                <w:color w:val="000000" w:themeColor="text1"/>
              </w:rPr>
            </w:pPr>
            <w:r>
              <w:rPr>
                <w:color w:val="000000" w:themeColor="text1"/>
              </w:rPr>
              <w:t xml:space="preserve">Значение </w:t>
            </w:r>
          </w:p>
          <w:p w:rsidR="005D5EB1" w:rsidRDefault="00950DEA" w:rsidP="00262B5A">
            <w:pPr>
              <w:jc w:val="center"/>
              <w:rPr>
                <w:lang w:eastAsia="ru-RU"/>
              </w:rPr>
            </w:pPr>
            <w:r>
              <w:rPr>
                <w:color w:val="000000" w:themeColor="text1"/>
              </w:rPr>
              <w:t>Претендента</w:t>
            </w: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rPr>
                <w:color w:val="000000" w:themeColor="text1"/>
              </w:rPr>
            </w:pPr>
            <w:r>
              <w:rPr>
                <w:color w:val="000000" w:themeColor="text1"/>
              </w:rPr>
              <w:t>«Трилистник»</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rPr>
                <w:color w:val="000000" w:themeColor="text1"/>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rPr>
                <w:lang w:eastAsia="ru-RU"/>
              </w:rPr>
            </w:pPr>
            <w:r>
              <w:rPr>
                <w:color w:val="000000" w:themeColor="text1"/>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rPr>
                <w:lang w:eastAsia="ru-RU"/>
              </w:rPr>
            </w:pPr>
            <w:r>
              <w:rPr>
                <w:color w:val="000000"/>
              </w:rPr>
              <w:t xml:space="preserve">0,10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pStyle w:val="1a"/>
              <w:ind w:firstLine="0"/>
              <w:rPr>
                <w:color w:val="000000" w:themeColor="text1"/>
                <w:sz w:val="24"/>
                <w:szCs w:val="24"/>
              </w:rPr>
            </w:pPr>
            <w:r>
              <w:rPr>
                <w:color w:val="000000"/>
                <w:sz w:val="24"/>
                <w:szCs w:val="24"/>
              </w:rPr>
              <w:t>не менее В40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222222"/>
              </w:rPr>
              <w:t>Класс бетона по прочности на растяжение при 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000000"/>
              </w:rPr>
              <w:t>не менее B</w:t>
            </w:r>
            <w:r>
              <w:rPr>
                <w:color w:val="000000"/>
                <w:vertAlign w:val="subscript"/>
              </w:rPr>
              <w:t>tb</w:t>
            </w:r>
            <w:r>
              <w:rPr>
                <w:color w:val="000000"/>
              </w:rPr>
              <w:t>=4,4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pStyle w:val="1a"/>
              <w:ind w:firstLine="0"/>
              <w:rPr>
                <w:color w:val="000000" w:themeColor="text1"/>
                <w:sz w:val="24"/>
                <w:szCs w:val="24"/>
              </w:rPr>
            </w:pPr>
            <w:r>
              <w:rPr>
                <w:color w:val="000000"/>
                <w:sz w:val="24"/>
                <w:szCs w:val="24"/>
              </w:rPr>
              <w:t>не менее F2 200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000000" w:themeColor="text1"/>
              </w:rPr>
              <w:t xml:space="preserve">Истираемость,  </w:t>
            </w:r>
            <w:r>
              <w:rPr>
                <w:color w:val="000000" w:themeColor="text1"/>
              </w:rPr>
              <w:t>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pStyle w:val="1a"/>
              <w:ind w:firstLine="0"/>
              <w:rPr>
                <w:color w:val="000000" w:themeColor="text1"/>
                <w:sz w:val="24"/>
                <w:szCs w:val="24"/>
              </w:rPr>
            </w:pPr>
            <w:r>
              <w:rPr>
                <w:color w:val="000000"/>
                <w:sz w:val="24"/>
                <w:szCs w:val="24"/>
              </w:rPr>
              <w:t xml:space="preserve">не более 0,7 либо </w:t>
            </w:r>
            <w:r>
              <w:rPr>
                <w:color w:val="000000"/>
                <w:sz w:val="24"/>
                <w:szCs w:val="24"/>
                <w:lang w:val="en-US"/>
              </w:rPr>
              <w:t>G</w:t>
            </w:r>
            <w:r>
              <w:rPr>
                <w:color w:val="000000"/>
                <w:sz w:val="24"/>
                <w:szCs w:val="24"/>
              </w:rPr>
              <w:t>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000000" w:themeColor="text1"/>
              </w:rPr>
              <w:t>Водопоглощение,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pStyle w:val="1a"/>
              <w:ind w:firstLine="0"/>
              <w:rPr>
                <w:color w:val="000000" w:themeColor="text1"/>
                <w:sz w:val="24"/>
                <w:szCs w:val="24"/>
              </w:rPr>
            </w:pPr>
            <w:r>
              <w:rPr>
                <w:color w:val="000000"/>
                <w:sz w:val="24"/>
                <w:szCs w:val="24"/>
              </w:rPr>
              <w:t>не более 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 w:val="24"/>
                <w:szCs w:val="24"/>
              </w:rPr>
            </w:pPr>
            <w:r>
              <w:rPr>
                <w:color w:val="000000"/>
                <w:sz w:val="24"/>
                <w:szCs w:val="24"/>
              </w:rPr>
              <w:t xml:space="preserve">Сертификат соответствия или сертификат качества или паспорт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lang w:eastAsia="ru-RU"/>
              </w:rPr>
            </w:pPr>
          </w:p>
        </w:tc>
      </w:tr>
      <w:tr w:rsidR="005D5EB1" w:rsidTr="00262B5A">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pStyle w:val="1a"/>
              <w:ind w:firstLine="0"/>
              <w:rPr>
                <w:color w:val="000000" w:themeColor="text1"/>
                <w:sz w:val="24"/>
                <w:szCs w:val="24"/>
              </w:rPr>
            </w:pPr>
            <w:r>
              <w:rPr>
                <w:color w:val="000000"/>
                <w:sz w:val="24"/>
                <w:szCs w:val="24"/>
              </w:rPr>
              <w:t xml:space="preserve">17608-2017 (с </w:t>
            </w:r>
            <w:r>
              <w:rPr>
                <w:color w:val="000000"/>
                <w:sz w:val="24"/>
                <w:szCs w:val="24"/>
              </w:rPr>
              <w:t>поправками)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5D5EB1" w:rsidRDefault="00950DEA" w:rsidP="00262B5A">
            <w:pPr>
              <w:rPr>
                <w:color w:val="000000"/>
              </w:rPr>
            </w:pPr>
          </w:p>
        </w:tc>
      </w:tr>
    </w:tbl>
    <w:p w:rsidR="005D5EB1" w:rsidRDefault="00950DEA" w:rsidP="005D5EB1">
      <w:pPr>
        <w:rPr>
          <w:lang w:eastAsia="ru-RU"/>
        </w:rPr>
      </w:pPr>
    </w:p>
    <w:p w:rsidR="005D5EB1" w:rsidRPr="005D5EB1" w:rsidRDefault="00950DEA" w:rsidP="005D5EB1">
      <w:pPr>
        <w:ind w:firstLine="709"/>
        <w:jc w:val="both"/>
        <w:rPr>
          <w:rStyle w:val="afff3"/>
          <w:b w:val="0"/>
          <w:bCs w:val="0"/>
          <w:szCs w:val="28"/>
          <w:lang w:eastAsia="ru-RU"/>
        </w:rPr>
      </w:pPr>
      <w:r>
        <w:rPr>
          <w:rStyle w:val="afff3"/>
          <w:szCs w:val="28"/>
          <w:lang w:eastAsia="ru-RU"/>
        </w:rPr>
        <w:t>Товар отгружается на паллетах, ориентировочно по ___ рядов (_____ кв.м.) Товара на одном паллете.</w:t>
      </w:r>
    </w:p>
    <w:p w:rsidR="005D5EB1" w:rsidRPr="005D5EB1" w:rsidRDefault="00950DEA" w:rsidP="005D5EB1">
      <w:pPr>
        <w:ind w:firstLine="709"/>
        <w:jc w:val="both"/>
        <w:rPr>
          <w:rStyle w:val="afff3"/>
          <w:b w:val="0"/>
          <w:bCs w:val="0"/>
          <w:szCs w:val="28"/>
          <w:lang w:eastAsia="ru-RU"/>
        </w:rPr>
      </w:pPr>
      <w:r>
        <w:rPr>
          <w:rStyle w:val="afff3"/>
          <w:szCs w:val="28"/>
          <w:lang w:eastAsia="ru-RU"/>
        </w:rPr>
        <w:t>Поставщик подтверждает, что предлагаемый Товар:</w:t>
      </w:r>
    </w:p>
    <w:p w:rsidR="005D5EB1" w:rsidRPr="005D5EB1" w:rsidRDefault="00950DEA" w:rsidP="005D5EB1">
      <w:pPr>
        <w:ind w:firstLine="709"/>
        <w:jc w:val="both"/>
        <w:rPr>
          <w:rStyle w:val="afff3"/>
          <w:b w:val="0"/>
          <w:bCs w:val="0"/>
          <w:szCs w:val="28"/>
          <w:lang w:eastAsia="ru-RU"/>
        </w:rPr>
      </w:pPr>
      <w:r>
        <w:rPr>
          <w:rStyle w:val="afff3"/>
          <w:szCs w:val="28"/>
          <w:lang w:eastAsia="ru-RU"/>
        </w:rPr>
        <w:t xml:space="preserve">- соответствует требованиям ГОСТ 17608-2017 «Плиты бетонные тротуарные. Технически условия», ГОСТ 20276-99 "Методы полевого определения характеристик прочности и деформируемости" и ВСН 46-83 "Инструкция по проектированию дорожных одежд нежесткого типа", а </w:t>
      </w:r>
      <w:r>
        <w:rPr>
          <w:rStyle w:val="afff3"/>
          <w:szCs w:val="28"/>
          <w:lang w:eastAsia="ru-RU"/>
        </w:rPr>
        <w:t>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5D5EB1" w:rsidRPr="005D5EB1" w:rsidRDefault="00950DEA" w:rsidP="005D5EB1">
      <w:pPr>
        <w:ind w:firstLine="709"/>
        <w:jc w:val="both"/>
        <w:rPr>
          <w:rStyle w:val="afff3"/>
          <w:b w:val="0"/>
          <w:bCs w:val="0"/>
          <w:szCs w:val="28"/>
          <w:lang w:eastAsia="ru-RU"/>
        </w:rPr>
      </w:pPr>
      <w:r>
        <w:rPr>
          <w:rStyle w:val="afff3"/>
          <w:szCs w:val="28"/>
          <w:lang w:eastAsia="ru-RU"/>
        </w:rPr>
        <w:t>- является новым, то есть не бывшим в употреблении и не использовавшимся ранее, соответствует тр</w:t>
      </w:r>
      <w:r>
        <w:rPr>
          <w:rStyle w:val="afff3"/>
          <w:szCs w:val="28"/>
          <w:lang w:eastAsia="ru-RU"/>
        </w:rPr>
        <w:t>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5D5EB1" w:rsidRPr="005D5EB1" w:rsidRDefault="00950DEA" w:rsidP="005D5EB1">
      <w:pPr>
        <w:ind w:firstLine="709"/>
        <w:jc w:val="both"/>
        <w:rPr>
          <w:rStyle w:val="afff3"/>
          <w:b w:val="0"/>
          <w:bCs w:val="0"/>
          <w:szCs w:val="28"/>
          <w:lang w:eastAsia="ru-RU"/>
        </w:rPr>
      </w:pPr>
      <w:r>
        <w:rPr>
          <w:rStyle w:val="afff3"/>
          <w:szCs w:val="28"/>
          <w:lang w:eastAsia="ru-RU"/>
        </w:rPr>
        <w:t xml:space="preserve">- произведен в заводских условиях и является материалом заводской готовности, подтвержденным паспортом завода </w:t>
      </w:r>
      <w:r>
        <w:rPr>
          <w:rStyle w:val="afff3"/>
          <w:szCs w:val="28"/>
          <w:lang w:eastAsia="ru-RU"/>
        </w:rPr>
        <w:t>изготовителя и сертификатом ТР ТС.</w:t>
      </w:r>
    </w:p>
    <w:p w:rsidR="005D5EB1" w:rsidRDefault="00950DEA" w:rsidP="005D5EB1">
      <w:pPr>
        <w:jc w:val="both"/>
        <w:rPr>
          <w:rStyle w:val="afff3"/>
          <w:b w:val="0"/>
          <w:bCs w:val="0"/>
          <w:szCs w:val="28"/>
          <w:lang w:eastAsia="ru-RU"/>
        </w:rPr>
      </w:pPr>
    </w:p>
    <w:p w:rsidR="005D5EB1" w:rsidRDefault="00950DEA" w:rsidP="005D5EB1">
      <w:pPr>
        <w:pStyle w:val="1a"/>
        <w:rPr>
          <w:b/>
          <w:szCs w:val="28"/>
        </w:rPr>
      </w:pPr>
      <w:r>
        <w:rPr>
          <w:b/>
          <w:szCs w:val="28"/>
        </w:rPr>
        <w:t>Представитель, имеющий полномочия подписать заявку на участие в Открытом конкурсе от имени _____________________________</w:t>
      </w:r>
    </w:p>
    <w:p w:rsidR="005D5EB1" w:rsidRDefault="00950DEA" w:rsidP="005D5EB1">
      <w:pPr>
        <w:pStyle w:val="1a"/>
        <w:rPr>
          <w:i/>
        </w:rPr>
      </w:pPr>
      <w:r>
        <w:rPr>
          <w:i/>
        </w:rPr>
        <w:t xml:space="preserve">                                                      (наименование претендента)</w:t>
      </w:r>
    </w:p>
    <w:p w:rsidR="005D5EB1" w:rsidRDefault="00950DEA" w:rsidP="005D5EB1">
      <w:pPr>
        <w:pStyle w:val="1a"/>
        <w:rPr>
          <w:szCs w:val="28"/>
        </w:rPr>
      </w:pPr>
      <w:r>
        <w:rPr>
          <w:szCs w:val="28"/>
        </w:rPr>
        <w:t>__________________</w:t>
      </w:r>
      <w:r>
        <w:rPr>
          <w:szCs w:val="28"/>
        </w:rPr>
        <w:t>________________________________________</w:t>
      </w:r>
    </w:p>
    <w:p w:rsidR="005D5EB1" w:rsidRDefault="00950DEA" w:rsidP="005D5EB1">
      <w:pPr>
        <w:pStyle w:val="1a"/>
        <w:spacing w:before="240" w:after="240"/>
        <w:rPr>
          <w:i/>
        </w:rPr>
      </w:pPr>
      <w:r>
        <w:rPr>
          <w:i/>
        </w:rPr>
        <w:tab/>
        <w:t xml:space="preserve">М.П.                              </w:t>
      </w:r>
      <w:r>
        <w:rPr>
          <w:i/>
        </w:rPr>
        <w:tab/>
      </w:r>
      <w:r>
        <w:rPr>
          <w:i/>
        </w:rPr>
        <w:tab/>
        <w:t>(ФИО, должность, подпись)</w:t>
      </w:r>
    </w:p>
    <w:p w:rsidR="005D5EB1" w:rsidRDefault="00950DEA" w:rsidP="005D5EB1">
      <w:pPr>
        <w:rPr>
          <w:szCs w:val="28"/>
        </w:rPr>
      </w:pPr>
      <w:r>
        <w:rPr>
          <w:szCs w:val="28"/>
        </w:rPr>
        <w:t>«____» ____________ 20__ г.</w:t>
      </w:r>
    </w:p>
    <w:p w:rsidR="00E41E9A" w:rsidRDefault="00950DEA"/>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92B4C" w:rsidRDefault="00950DEA">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color w:val="000000"/>
          <w:sz w:val="24"/>
          <w:szCs w:val="24"/>
        </w:rPr>
        <w:t xml:space="preserve">         </w:t>
      </w:r>
      <w:r>
        <w:rPr>
          <w:i/>
          <w:color w:val="FFFFFF"/>
          <w:sz w:val="24"/>
          <w:szCs w:val="24"/>
          <w:vertAlign w:val="superscript"/>
        </w:rPr>
        <w:t>(</w:t>
      </w:r>
      <w:r>
        <w:rPr>
          <w:i/>
          <w:color w:val="000000"/>
          <w:sz w:val="24"/>
          <w:szCs w:val="24"/>
          <w:vertAlign w:val="superscript"/>
        </w:rPr>
        <w:t>(должность, Ф.И.О. – полностью)</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одной</w:t>
      </w:r>
      <w:r>
        <w:rPr>
          <w:color w:val="000000"/>
          <w:sz w:val="24"/>
          <w:szCs w:val="24"/>
        </w:rPr>
        <w:t xml:space="preserve"> стороны, и ______________________________________________________,  </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име</w:t>
      </w:r>
      <w:r>
        <w:rPr>
          <w:color w:val="000000"/>
          <w:sz w:val="24"/>
          <w:szCs w:val="24"/>
        </w:rPr>
        <w:t xml:space="preserve">нуемое в дальнейшем «Поставщик», в лице ______________________________, </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действующего</w:t>
      </w:r>
      <w:r>
        <w:rPr>
          <w:color w:val="000000"/>
          <w:sz w:val="24"/>
          <w:szCs w:val="24"/>
        </w:rPr>
        <w:t xml:space="preserve">  на основании ______________________________________________,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w:t>
      </w:r>
      <w:r>
        <w:rPr>
          <w:i/>
          <w:color w:val="000000"/>
          <w:sz w:val="24"/>
          <w:szCs w:val="24"/>
          <w:vertAlign w:val="superscript"/>
        </w:rPr>
        <w:t>____№ __ и т.д)</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Екатеринбург-Товарный Уральского филиала ПАО «ТрансКонтейнер», расположенного по адресу: 620141, Свердловская </w:t>
      </w:r>
      <w:r>
        <w:rPr>
          <w:color w:val="000000"/>
          <w:sz w:val="24"/>
          <w:szCs w:val="24"/>
        </w:rPr>
        <w:t>область, г. Екатеринбург, ул. Автомагистральная, 2 (далее – «Товар»).</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ассортимент, стоимость, а также дополнительные требования к поставляемому Товару определяются Сторонами в Спецификации  (Приложении №1) к настоящему Догово</w:t>
      </w:r>
      <w:r>
        <w:rPr>
          <w:color w:val="000000"/>
          <w:sz w:val="24"/>
          <w:szCs w:val="24"/>
        </w:rPr>
        <w:t xml:space="preserve">ру и </w:t>
      </w:r>
      <w:r>
        <w:rPr>
          <w:rFonts w:eastAsia="Times New Roman"/>
          <w:color w:val="000000"/>
          <w:sz w:val="24"/>
        </w:rPr>
        <w:t>Технических требованиях к поставляемому Товару (</w:t>
      </w:r>
      <w:r>
        <w:rPr>
          <w:color w:val="000000"/>
          <w:sz w:val="24"/>
          <w:szCs w:val="24"/>
        </w:rPr>
        <w:t>Приложении №2) к настоящему Договору, являющихся неотъемлемыми частями настоящего Договора.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1.3. Поставщик гарантирует, что Товар принадлежит ему на праве собственности, не является предметом залога, не </w:t>
      </w:r>
      <w:r>
        <w:rPr>
          <w:color w:val="000000"/>
          <w:sz w:val="24"/>
          <w:szCs w:val="24"/>
        </w:rPr>
        <w:t>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паспортом или документом о качестве и сертификатом качества или серти</w:t>
      </w:r>
      <w:r>
        <w:rPr>
          <w:color w:val="000000" w:themeColor="text1"/>
          <w:sz w:val="24"/>
          <w:szCs w:val="24"/>
        </w:rPr>
        <w:t>фикатом соответствия.</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sz w:val="24"/>
          <w:szCs w:val="24"/>
        </w:rPr>
        <w:t xml:space="preserve">2.1. Стоимость поставки Товара в соответствии со Спецификацией составляет _____________(____________________) рублей, без учета НДС  </w:t>
      </w:r>
      <w:r>
        <w:rPr>
          <w:color w:val="000000"/>
          <w:sz w:val="24"/>
          <w:szCs w:val="24"/>
        </w:rPr>
        <w:br/>
      </w:r>
      <w:r>
        <w:rPr>
          <w:i/>
          <w:iCs/>
          <w:color w:val="000000"/>
          <w:sz w:val="24"/>
          <w:szCs w:val="24"/>
        </w:rPr>
        <w:t>Кроме того НДС –______%_____________ (____________________)  ру</w:t>
      </w:r>
      <w:r>
        <w:rPr>
          <w:i/>
          <w:iCs/>
          <w:color w:val="000000"/>
          <w:sz w:val="24"/>
          <w:szCs w:val="24"/>
        </w:rPr>
        <w:t>блей./ либо НДС не облагается ввиду применения Поставщиком упрощенной системы налогообложения (указать документ -основание)</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lastRenderedPageBreak/>
        <w:t xml:space="preserve">Стоимость поставки включает в себя все затраты Поставщика на изготовление Товара (стоимость материалов, изделий, конструкций и оборудования, выполнение всех установленных таможенных процедур), хранение, затраты, связанных с ______________________ </w:t>
      </w:r>
      <w:r>
        <w:rPr>
          <w:i/>
          <w:iCs/>
          <w:color w:val="000000"/>
          <w:sz w:val="24"/>
          <w:szCs w:val="24"/>
        </w:rPr>
        <w:t>(стоимост</w:t>
      </w:r>
      <w:r>
        <w:rPr>
          <w:i/>
          <w:iCs/>
          <w:color w:val="000000"/>
          <w:sz w:val="24"/>
          <w:szCs w:val="24"/>
        </w:rPr>
        <w:t>ь транспортировки/погрузки и проч. - заполняется с учетом выбранного варианта Поставки)</w:t>
      </w:r>
      <w:r>
        <w:rPr>
          <w:color w:val="000000"/>
          <w:sz w:val="24"/>
          <w:szCs w:val="24"/>
        </w:rPr>
        <w:t xml:space="preserve">. </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rsidR="00B73A3F" w:rsidRDefault="00950DEA" w:rsidP="00B73A3F">
      <w:pPr>
        <w:ind w:firstLine="426"/>
        <w:jc w:val="both"/>
      </w:pPr>
      <w:r>
        <w:rPr>
          <w:i/>
          <w:iCs/>
          <w:color w:val="000000" w:themeColor="text1"/>
        </w:rPr>
        <w:t xml:space="preserve">Вариант 1. </w:t>
      </w:r>
    </w:p>
    <w:p w:rsidR="00B73A3F" w:rsidRDefault="00950DEA" w:rsidP="00B73A3F">
      <w:pPr>
        <w:ind w:firstLine="426"/>
        <w:jc w:val="both"/>
        <w:rPr>
          <w:i/>
          <w:iCs/>
        </w:rPr>
      </w:pPr>
      <w:r>
        <w:rPr>
          <w:i/>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60 (шестидесяти) календарных дней с даты подписа</w:t>
      </w:r>
      <w:r>
        <w:rPr>
          <w:i/>
        </w:rPr>
        <w:t xml:space="preserve">ния сторонами товарной накладной (ТОРГ-12) или </w:t>
      </w:r>
      <w:r>
        <w:rPr>
          <w:color w:val="000000"/>
        </w:rPr>
        <w:t xml:space="preserve">универсального передаточного документа </w:t>
      </w:r>
      <w:r>
        <w:rPr>
          <w:i/>
        </w:rPr>
        <w:t xml:space="preserve">(УПД) на весь объем Товара на основании счета и </w:t>
      </w:r>
      <w:r>
        <w:rPr>
          <w:i/>
          <w:iCs/>
        </w:rPr>
        <w:t>счета-фактуры (указывается, если стоимость   поставки определена с учетом НДС).</w:t>
      </w:r>
    </w:p>
    <w:p w:rsidR="00B73A3F" w:rsidRDefault="00950DEA" w:rsidP="00B73A3F">
      <w:pPr>
        <w:pStyle w:val="xxmsobodytext"/>
        <w:shd w:val="clear" w:color="auto" w:fill="FFFFFF"/>
        <w:spacing w:before="0" w:beforeAutospacing="0" w:after="0" w:afterAutospacing="0"/>
        <w:ind w:firstLine="426"/>
        <w:jc w:val="both"/>
        <w:rPr>
          <w:i/>
        </w:rPr>
      </w:pPr>
      <w:r>
        <w:rPr>
          <w:i/>
          <w:color w:val="000000"/>
        </w:rPr>
        <w:t>Вариант 2.</w:t>
      </w:r>
    </w:p>
    <w:p w:rsidR="00B73A3F" w:rsidRDefault="00950DEA" w:rsidP="00B73A3F">
      <w:pPr>
        <w:pBdr>
          <w:top w:val="none" w:sz="4" w:space="0" w:color="000000"/>
          <w:left w:val="none" w:sz="4" w:space="0" w:color="000000"/>
          <w:bottom w:val="none" w:sz="4" w:space="0" w:color="000000"/>
          <w:right w:val="none" w:sz="4" w:space="0" w:color="000000"/>
        </w:pBdr>
        <w:tabs>
          <w:tab w:val="left" w:pos="142"/>
          <w:tab w:val="left" w:pos="567"/>
        </w:tabs>
        <w:ind w:firstLine="567"/>
        <w:jc w:val="both"/>
        <w:rPr>
          <w:bCs/>
          <w:i/>
        </w:rPr>
      </w:pPr>
      <w:r>
        <w:rPr>
          <w:rFonts w:eastAsia="Calibri"/>
          <w:i/>
          <w:iCs/>
          <w:color w:val="000000"/>
        </w:rPr>
        <w:t>Оплата поставки Товара производ</w:t>
      </w:r>
      <w:r>
        <w:rPr>
          <w:rFonts w:eastAsia="Calibri"/>
          <w:i/>
          <w:iCs/>
          <w:color w:val="000000"/>
        </w:rPr>
        <w:t xml:space="preserve">ится в безналичном порядке путем внесения авансового платежа в размере ____ % (__________________________) 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предоставления Поставщиком независимой (б</w:t>
      </w:r>
      <w:r>
        <w:rPr>
          <w:i/>
          <w:iCs/>
          <w:color w:val="000000"/>
        </w:rPr>
        <w:t>анковской) гарантии, оформленной в соответствии с требованиями Приложения № 5 к настоящему Договору</w:t>
      </w:r>
      <w:r>
        <w:rPr>
          <w:i/>
        </w:rPr>
        <w:t xml:space="preserve">(если сумма аванса менее 3 000 000,00 рублей без учета НДС банковская гарантия не предоставляется, </w:t>
      </w:r>
      <w:r>
        <w:rPr>
          <w:rFonts w:eastAsia="Calibri"/>
          <w:i/>
          <w:iCs/>
          <w:color w:val="000000"/>
        </w:rPr>
        <w:t>оплата осуществляется в течение 15 (пятнадцати) календарны</w:t>
      </w:r>
      <w:r>
        <w:rPr>
          <w:rFonts w:eastAsia="Calibri"/>
          <w:i/>
          <w:iCs/>
          <w:color w:val="000000"/>
        </w:rPr>
        <w:t>х дней с даты заключения договора на основании предоставленного Поставщиком счета на оплату</w:t>
      </w:r>
      <w:r>
        <w:rPr>
          <w:i/>
        </w:rPr>
        <w:t>)</w:t>
      </w:r>
      <w:r>
        <w:rPr>
          <w:i/>
          <w:iCs/>
          <w:color w:val="000000"/>
        </w:rPr>
        <w:t>.</w:t>
      </w:r>
      <w:r>
        <w:rPr>
          <w:b/>
          <w:bCs/>
          <w:i/>
          <w:iCs/>
          <w:color w:val="000000"/>
        </w:rPr>
        <w:t> </w:t>
      </w:r>
      <w:r>
        <w:rPr>
          <w:i/>
          <w:iCs/>
          <w:color w:val="000000"/>
        </w:rPr>
        <w:t>В случае непредоставления обеспечения надлежащего исполнения договора (банковской гарантии) аванс не выплачивается.</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426"/>
        <w:rPr>
          <w:i/>
          <w:sz w:val="24"/>
          <w:szCs w:val="24"/>
        </w:rPr>
      </w:pPr>
      <w:r>
        <w:rPr>
          <w:i/>
          <w:sz w:val="24"/>
          <w:szCs w:val="24"/>
        </w:rPr>
        <w:t>Окончательный расчет в размере</w:t>
      </w:r>
      <w:r>
        <w:rPr>
          <w:i/>
          <w:color w:val="000000"/>
          <w:sz w:val="24"/>
          <w:szCs w:val="24"/>
        </w:rPr>
        <w:t xml:space="preserve">________% (_______________) </w:t>
      </w:r>
      <w:r>
        <w:rPr>
          <w:i/>
          <w:sz w:val="24"/>
          <w:szCs w:val="24"/>
        </w:rPr>
        <w:t xml:space="preserve">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r>
        <w:rPr>
          <w:i/>
          <w:iCs/>
          <w:sz w:val="24"/>
          <w:szCs w:val="24"/>
        </w:rPr>
        <w:t>(указывае</w:t>
      </w:r>
      <w:r>
        <w:rPr>
          <w:i/>
          <w:iCs/>
          <w:sz w:val="24"/>
          <w:szCs w:val="24"/>
        </w:rPr>
        <w:t>тся, если стоимость   поставки определена с учетом НДС).</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2.3. </w:t>
      </w:r>
      <w:r>
        <w:rPr>
          <w:color w:val="000000" w:themeColor="text1"/>
          <w:sz w:val="24"/>
          <w:szCs w:val="24"/>
        </w:rPr>
        <w:t>В случае возникновения необходимости в дополнительном объеме при поставке товара в процессе исполнения настоящего Договора, такие условия вносятся в договор путем подписания дополнительных согла</w:t>
      </w:r>
      <w:r>
        <w:rPr>
          <w:color w:val="000000" w:themeColor="text1"/>
          <w:sz w:val="24"/>
          <w:szCs w:val="24"/>
        </w:rPr>
        <w:t xml:space="preserve">шений к договору, проведение закупочных процедур в данном случае не требуется. </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настоящего Договора</w:t>
      </w:r>
      <w:r>
        <w:t xml:space="preserve">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B73A3F" w:rsidRDefault="00950DEA" w:rsidP="00950DEA">
      <w:pPr>
        <w:pStyle w:val="aff6"/>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pPr>
      <w:r>
        <w:t>цена за единицу Товара, действующая на момент увеличения количества</w:t>
      </w:r>
      <w:r>
        <w:t xml:space="preserve"> закупаемой Товара остается неизменной; </w:t>
      </w:r>
    </w:p>
    <w:p w:rsidR="00B73A3F" w:rsidRDefault="00950DEA" w:rsidP="00B73A3F">
      <w:pPr>
        <w:pStyle w:val="af8"/>
        <w:ind w:firstLine="629"/>
      </w:pPr>
      <w:r>
        <w:rPr>
          <w:sz w:val="24"/>
        </w:rPr>
        <w:t>- увеличение общей цены Договора не превышает 10%  от первоначальной цены договора  за весь срок действия договора;</w:t>
      </w:r>
    </w:p>
    <w:p w:rsidR="00B73A3F" w:rsidRDefault="00950DEA" w:rsidP="00B73A3F">
      <w:pPr>
        <w:pStyle w:val="af8"/>
        <w:ind w:firstLine="629"/>
        <w:rPr>
          <w:rFonts w:asciiTheme="minorHAnsi" w:eastAsiaTheme="minorEastAsia" w:hAnsiTheme="minorHAnsi" w:cstheme="minorBidi"/>
          <w:color w:val="000000" w:themeColor="text1"/>
        </w:rPr>
      </w:pPr>
      <w:r>
        <w:rPr>
          <w:color w:val="000000" w:themeColor="text1"/>
          <w:sz w:val="24"/>
        </w:rPr>
        <w:t>- условия доставки Товара остаются неизменными.</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B73A3F" w:rsidRDefault="00950DEA" w:rsidP="00B73A3F">
      <w:pPr>
        <w:pStyle w:val="1a"/>
        <w:ind w:firstLine="567"/>
        <w:rPr>
          <w:color w:val="000000" w:themeColor="text1"/>
          <w:sz w:val="24"/>
          <w:szCs w:val="24"/>
        </w:rPr>
      </w:pPr>
      <w:r>
        <w:rPr>
          <w:color w:val="000000" w:themeColor="text1"/>
          <w:sz w:val="24"/>
          <w:szCs w:val="24"/>
        </w:rPr>
        <w:t xml:space="preserve">3.1. Наименование, </w:t>
      </w:r>
      <w:r>
        <w:rPr>
          <w:color w:val="000000" w:themeColor="text1"/>
          <w:sz w:val="24"/>
          <w:szCs w:val="24"/>
        </w:rPr>
        <w:t>количество, стоимость, а также дополнительные требования к поставляемому Товару согласуются Сторонами в Спецификации к настоящему Договору.</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3.2. Поставка Товара Покупателю по настоящему Договору осуществляется: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1 вариант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путем доставки от места производст</w:t>
      </w:r>
      <w:r>
        <w:rPr>
          <w:i/>
          <w:iCs/>
          <w:sz w:val="24"/>
          <w:szCs w:val="24"/>
        </w:rPr>
        <w:t xml:space="preserve">ва Товара до промежуточной точки - контейнерного терминала АО «Логистика-терминал» (РФ, 196626, город Санкт-Петербург, пос. Шушары, Московское шоссе, 54 А)силами и за счет средств Поставщика, </w:t>
      </w:r>
      <w:r>
        <w:rPr>
          <w:i/>
          <w:iCs/>
          <w:sz w:val="24"/>
          <w:szCs w:val="24"/>
        </w:rPr>
        <w:lastRenderedPageBreak/>
        <w:t>для дальнейшей погрузки и транспортировки Товара в 20 футовых ко</w:t>
      </w:r>
      <w:r>
        <w:rPr>
          <w:i/>
          <w:iCs/>
          <w:sz w:val="24"/>
          <w:szCs w:val="24"/>
        </w:rPr>
        <w:t>нтейнерах (20ф.КТК) на конечную станцию назначения (</w:t>
      </w:r>
      <w:r>
        <w:rPr>
          <w:i/>
          <w:sz w:val="24"/>
          <w:szCs w:val="24"/>
        </w:rPr>
        <w:t>РФ, г. Екатеринбург, железнодорожная станция Екатеринбург-Товарный, код станции 780302</w:t>
      </w:r>
      <w:r>
        <w:rPr>
          <w:i/>
          <w:iCs/>
          <w:sz w:val="24"/>
          <w:szCs w:val="24"/>
        </w:rPr>
        <w:t>) силами и за счет средств Покупателя;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2 вариант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путем доставки от места производства Товара до промежуточной точки -</w:t>
      </w:r>
      <w:r>
        <w:rPr>
          <w:i/>
          <w:iCs/>
          <w:sz w:val="24"/>
          <w:szCs w:val="24"/>
        </w:rPr>
        <w:t xml:space="preserve"> контейнерного терминала Лагерная филиала ПАО «ТрансКонтейнер» на Горьковской железной дороге (РФ, 420030, город Казань, ул. Боевая) с дальнейшей погрузкой Товара на терминале в 20 футовые контейнеры (20ф.КТК), предоставляемые Покупателем,</w:t>
      </w:r>
      <w:r>
        <w:rPr>
          <w:i/>
          <w:iCs/>
          <w:color w:val="000000" w:themeColor="text1"/>
          <w:sz w:val="24"/>
          <w:szCs w:val="24"/>
        </w:rPr>
        <w:t xml:space="preserve"> силами и за счет</w:t>
      </w:r>
      <w:r>
        <w:rPr>
          <w:i/>
          <w:iCs/>
          <w:color w:val="000000" w:themeColor="text1"/>
          <w:sz w:val="24"/>
          <w:szCs w:val="24"/>
        </w:rPr>
        <w:t xml:space="preserve"> средств Поставщика</w:t>
      </w:r>
      <w:r>
        <w:rPr>
          <w:i/>
          <w:iCs/>
          <w:sz w:val="24"/>
          <w:szCs w:val="24"/>
        </w:rPr>
        <w:t xml:space="preserve"> для последующей транспортировки Товара на конечную станцию назначения (</w:t>
      </w:r>
      <w:r>
        <w:rPr>
          <w:i/>
          <w:sz w:val="24"/>
          <w:szCs w:val="24"/>
        </w:rPr>
        <w:t>РФ, г. Екатеринбург, железнодорожная станция Екатеринбург-Товарный, код станции 780302</w:t>
      </w:r>
      <w:r>
        <w:rPr>
          <w:i/>
          <w:iCs/>
          <w:sz w:val="24"/>
          <w:szCs w:val="24"/>
        </w:rPr>
        <w:t>) силами и за счет средств Покупателя;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3 вариант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путем доставки от места произ</w:t>
      </w:r>
      <w:r>
        <w:rPr>
          <w:i/>
          <w:iCs/>
          <w:sz w:val="24"/>
          <w:szCs w:val="24"/>
        </w:rPr>
        <w:t>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(20ф.КТК) на конечную с</w:t>
      </w:r>
      <w:r>
        <w:rPr>
          <w:i/>
          <w:iCs/>
          <w:sz w:val="24"/>
          <w:szCs w:val="24"/>
        </w:rPr>
        <w:t>танцию назначения (</w:t>
      </w:r>
      <w:r>
        <w:rPr>
          <w:i/>
          <w:sz w:val="24"/>
          <w:szCs w:val="24"/>
        </w:rPr>
        <w:t>РФ, г. Екатеринбург, железнодорожная станция Екатеринбург-Товарный, код станции 780302</w:t>
      </w:r>
      <w:r>
        <w:rPr>
          <w:i/>
          <w:iCs/>
          <w:sz w:val="24"/>
          <w:szCs w:val="24"/>
        </w:rPr>
        <w:t>) силами и за счет средств Покупателя;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4 вариант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путем доставки </w:t>
      </w:r>
      <w:r>
        <w:rPr>
          <w:i/>
          <w:iCs/>
          <w:sz w:val="24"/>
          <w:szCs w:val="24"/>
        </w:rPr>
        <w:t>автомобильным транспортом от места производства Товара до конечного адреса</w:t>
      </w:r>
      <w:r>
        <w:rPr>
          <w:i/>
          <w:iCs/>
          <w:color w:val="000000" w:themeColor="text1"/>
          <w:sz w:val="24"/>
          <w:szCs w:val="24"/>
        </w:rPr>
        <w:t xml:space="preserve"> назначения на </w:t>
      </w:r>
      <w:r>
        <w:rPr>
          <w:i/>
          <w:iCs/>
          <w:sz w:val="24"/>
          <w:szCs w:val="24"/>
        </w:rPr>
        <w:t>контейнерный терминал Екатеринбург-Товарный (г. Екатеринбург, ул. Автомагистральная, 2) с дальнейшей погрузкой Товара на терминале в 20 футовые контейнеры (20ф.КТК), предоставляемые Покупателем,</w:t>
      </w:r>
      <w:r>
        <w:rPr>
          <w:i/>
          <w:iCs/>
          <w:color w:val="000000" w:themeColor="text1"/>
          <w:sz w:val="24"/>
          <w:szCs w:val="24"/>
        </w:rPr>
        <w:t xml:space="preserve"> силами и за счет средств Поставщика;</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sz w:val="24"/>
          <w:szCs w:val="24"/>
        </w:rPr>
      </w:pPr>
      <w:r>
        <w:rPr>
          <w:i/>
          <w:iCs/>
          <w:sz w:val="24"/>
          <w:szCs w:val="24"/>
        </w:rPr>
        <w:t>5 вариант</w:t>
      </w:r>
      <w:r>
        <w:rPr>
          <w:i/>
          <w:iCs/>
          <w:sz w:val="24"/>
          <w:szCs w:val="24"/>
        </w:rPr>
        <w:t xml:space="preserve">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color w:val="000000"/>
          <w:sz w:val="24"/>
          <w:szCs w:val="24"/>
        </w:rPr>
      </w:pPr>
      <w:r>
        <w:rPr>
          <w:i/>
          <w:iCs/>
          <w:sz w:val="24"/>
          <w:szCs w:val="24"/>
        </w:rPr>
        <w:t>путем доставки железнодорожным транспортом в 20 футовых контейнерах (20ф.КТК) от места производства Товара до конечной</w:t>
      </w:r>
      <w:r>
        <w:rPr>
          <w:i/>
          <w:iCs/>
          <w:color w:val="000000" w:themeColor="text1"/>
          <w:sz w:val="24"/>
          <w:szCs w:val="24"/>
        </w:rPr>
        <w:t xml:space="preserve"> станци</w:t>
      </w:r>
      <w:r>
        <w:rPr>
          <w:i/>
          <w:iCs/>
          <w:sz w:val="24"/>
          <w:szCs w:val="24"/>
        </w:rPr>
        <w:t>и</w:t>
      </w:r>
      <w:r>
        <w:rPr>
          <w:i/>
          <w:iCs/>
          <w:color w:val="000000" w:themeColor="text1"/>
          <w:sz w:val="24"/>
          <w:szCs w:val="24"/>
        </w:rPr>
        <w:t xml:space="preserve"> назначения </w:t>
      </w:r>
      <w:r>
        <w:rPr>
          <w:i/>
          <w:iCs/>
          <w:sz w:val="24"/>
          <w:szCs w:val="24"/>
        </w:rPr>
        <w:t>Екатеринбург-Товарный</w:t>
      </w:r>
      <w:r>
        <w:rPr>
          <w:i/>
          <w:iCs/>
          <w:color w:val="000000" w:themeColor="text1"/>
          <w:sz w:val="24"/>
          <w:szCs w:val="24"/>
        </w:rPr>
        <w:t xml:space="preserve"> (</w:t>
      </w:r>
      <w:r>
        <w:rPr>
          <w:i/>
          <w:sz w:val="24"/>
          <w:szCs w:val="24"/>
        </w:rPr>
        <w:t>РФ, г. Екатеринбург, железнодорожная станция Екатеринбург-Товарный, код станции 780302</w:t>
      </w:r>
      <w:r>
        <w:rPr>
          <w:i/>
          <w:iCs/>
          <w:sz w:val="24"/>
          <w:szCs w:val="24"/>
        </w:rPr>
        <w:t>)</w:t>
      </w:r>
      <w:r>
        <w:rPr>
          <w:i/>
          <w:iCs/>
          <w:color w:val="000000" w:themeColor="text1"/>
          <w:sz w:val="24"/>
          <w:szCs w:val="24"/>
        </w:rPr>
        <w:t xml:space="preserve"> силам</w:t>
      </w:r>
      <w:r>
        <w:rPr>
          <w:i/>
          <w:iCs/>
          <w:color w:val="000000" w:themeColor="text1"/>
          <w:sz w:val="24"/>
          <w:szCs w:val="24"/>
        </w:rPr>
        <w:t>и и за счет средств Поставщика.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 – ___ (__________________) календарных дней с даты подписания настоящего Договора.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w:t>
      </w:r>
      <w:r>
        <w:rPr>
          <w:color w:val="000000"/>
          <w:sz w:val="24"/>
          <w:szCs w:val="24"/>
        </w:rP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w:t>
      </w:r>
      <w:r>
        <w:rPr>
          <w:sz w:val="24"/>
          <w:szCs w:val="24"/>
        </w:rPr>
        <w:t>еренность на представителя Поставщика, оформленную надлежащим образом;</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или документ о качестве на Товар;</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качества или сертификат соответствия на Товар.</w:t>
      </w:r>
    </w:p>
    <w:p w:rsidR="00B73A3F" w:rsidRDefault="00950DEA" w:rsidP="00B73A3F">
      <w:pPr>
        <w:widowControl w:val="0"/>
        <w:ind w:firstLine="567"/>
        <w:jc w:val="both"/>
      </w:pPr>
      <w:r>
        <w:t>3.5. Датой поставки Товара считается дата подписания Сторонами товарной накладн</w:t>
      </w:r>
      <w:r>
        <w:t>ой (ТОРГ-12) либо УПД.</w:t>
      </w:r>
    </w:p>
    <w:p w:rsidR="00B73A3F" w:rsidRDefault="00950DEA" w:rsidP="00B73A3F">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B73A3F" w:rsidRDefault="00950DEA" w:rsidP="00B73A3F">
      <w:pPr>
        <w:widowControl w:val="0"/>
        <w:ind w:firstLine="567"/>
        <w:jc w:val="both"/>
      </w:pPr>
      <w:r>
        <w:rPr>
          <w:color w:val="000000"/>
        </w:rPr>
        <w:t xml:space="preserve">3.7. В случае выявления в ходе осуществления </w:t>
      </w:r>
      <w:r>
        <w:rPr>
          <w:color w:val="000000"/>
        </w:rPr>
        <w:t>приемки Товара несоответствия Товара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B73A3F" w:rsidRPr="00C21A88"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lastRenderedPageBreak/>
        <w:t>3.8. Покупатель вправе, в целях подтверждения заявленных техниче</w:t>
      </w:r>
      <w:r>
        <w:rPr>
          <w:color w:val="000000" w:themeColor="text1"/>
          <w:sz w:val="24"/>
          <w:szCs w:val="24"/>
        </w:rPr>
        <w:t xml:space="preserve">ских требований Товара,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w:t>
      </w:r>
      <w:r>
        <w:rPr>
          <w:sz w:val="24"/>
          <w:szCs w:val="24"/>
        </w:rPr>
        <w:t>Поставщик может согласовать с По</w:t>
      </w:r>
      <w:r>
        <w:rPr>
          <w:sz w:val="24"/>
          <w:szCs w:val="24"/>
        </w:rPr>
        <w:t>купателем место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w:t>
      </w:r>
      <w:r>
        <w:rPr>
          <w:sz w:val="24"/>
          <w:szCs w:val="24"/>
        </w:rPr>
        <w:t>мущества до окончательной передачи Товара Покупателю. В случае лабораторных испытаний приемка товара продляется на время проведения испытаний.</w:t>
      </w: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rFonts w:eastAsia="Calibri"/>
          <w:color w:val="000000"/>
          <w:sz w:val="24"/>
          <w:szCs w:val="24"/>
        </w:rPr>
      </w:pPr>
      <w:r>
        <w:rPr>
          <w:rFonts w:eastAsia="Calibri"/>
          <w:color w:val="000000"/>
          <w:sz w:val="24"/>
          <w:szCs w:val="24"/>
        </w:rPr>
        <w:t>3.9. В случае обнаружения дефектов, либо несоответствия Товара по техническим требованиям, Поставщик обязуется за</w:t>
      </w:r>
      <w:r>
        <w:rPr>
          <w:rFonts w:eastAsia="Calibri"/>
          <w:color w:val="000000"/>
          <w:sz w:val="24"/>
          <w:szCs w:val="24"/>
        </w:rPr>
        <w:t>менить несоответствующий по техническим требованиям Товар за свой счет, в срок, согласованный с Покупателем, но не более 30 календарных дней с даты обнаружения дефектов и/или несоответствия.</w:t>
      </w: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3.10.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w:t>
      </w:r>
      <w:r>
        <w:rPr>
          <w:color w:val="000000"/>
          <w:sz w:val="24"/>
          <w:szCs w:val="24"/>
        </w:rPr>
        <w:t xml:space="preserve">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w:t>
      </w:r>
      <w:r>
        <w:rPr>
          <w:color w:val="000000"/>
          <w:sz w:val="24"/>
          <w:szCs w:val="24"/>
        </w:rPr>
        <w:t xml:space="preserve">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Каждая из Сторон признает, что электронные документы, подписанные квалифицированной электронной подписью каждой из Сто</w:t>
      </w:r>
      <w:r>
        <w:rPr>
          <w:color w:val="000000" w:themeColor="text1"/>
          <w:sz w:val="24"/>
          <w:szCs w:val="24"/>
        </w:rPr>
        <w:t xml:space="preserve">рон, равнозначны документам на бумажных носителях, подписанным собственноручной подписью Стороны и заверенным печатью Стороны. </w:t>
      </w: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w:t>
      </w:r>
      <w:r>
        <w:rPr>
          <w:color w:val="000000"/>
          <w:sz w:val="24"/>
          <w:szCs w:val="24"/>
        </w:rPr>
        <w:t>инимает на себя исполнение всех обязательств, вытекающих из электронных документов, подписанных квалифицированной электронной подписью.</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 соответствия и документ о качестве.</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w:t>
      </w:r>
      <w:r>
        <w:rPr>
          <w:color w:val="000000"/>
          <w:sz w:val="24"/>
          <w:szCs w:val="24"/>
        </w:rPr>
        <w:t xml:space="preserve">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highlight w:val="white"/>
        </w:rPr>
      </w:pPr>
      <w:r>
        <w:rPr>
          <w:i/>
          <w:iCs/>
          <w:color w:val="000000"/>
          <w:sz w:val="24"/>
          <w:szCs w:val="24"/>
          <w:highlight w:val="white"/>
        </w:rPr>
        <w:t xml:space="preserve">4.1.4. </w:t>
      </w:r>
      <w:r>
        <w:rPr>
          <w:rFonts w:eastAsia="Times New Roman"/>
          <w:i/>
          <w:iCs/>
          <w:color w:val="000000"/>
          <w:sz w:val="24"/>
          <w:highlight w:val="white"/>
        </w:rPr>
        <w:t xml:space="preserve">В течение 10 (десяти) календарных дней с даты заключения договора предоставить банковскую гарантию </w:t>
      </w:r>
      <w:r>
        <w:rPr>
          <w:rFonts w:eastAsia="Times New Roman"/>
          <w:i/>
          <w:iCs/>
          <w:color w:val="000000"/>
          <w:sz w:val="24"/>
          <w:highlight w:val="white"/>
        </w:rPr>
        <w:t>в соответствии с требованиями Приложения № 5 и Приложения № 6 к Договору.</w:t>
      </w:r>
      <w:r>
        <w:rPr>
          <w:bCs/>
          <w:i/>
          <w:color w:val="000000"/>
          <w:sz w:val="24"/>
          <w:szCs w:val="24"/>
        </w:rPr>
        <w:t xml:space="preserve"> (включается в текст Договора при выборе Поставщиком оплаты Товара по Варианту 2).</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r>
        <w:rPr>
          <w:bCs/>
          <w:i/>
          <w:color w:val="000000"/>
          <w:sz w:val="24"/>
          <w:szCs w:val="24"/>
        </w:rPr>
        <w:t>(</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w:t>
      </w:r>
      <w:r>
        <w:rPr>
          <w:color w:val="000000"/>
          <w:sz w:val="24"/>
          <w:szCs w:val="24"/>
        </w:rPr>
        <w:t>ом.</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lastRenderedPageBreak/>
        <w:t xml:space="preserve">5.1. Поставщик обязуется поставить Товар в упаковке, </w:t>
      </w:r>
      <w:r>
        <w:rPr>
          <w:color w:val="000000"/>
          <w:sz w:val="24"/>
          <w:szCs w:val="24"/>
        </w:rPr>
        <w:t>позволяющей обеспечить сохранность Товара от повреждений при его отгрузке, перевозке и хранении.</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w:t>
      </w:r>
      <w:r>
        <w:rPr>
          <w:color w:val="000000"/>
          <w:sz w:val="24"/>
          <w:szCs w:val="24"/>
        </w:rPr>
        <w:t xml:space="preserve"> подписания Покупателем товарной накладной (ТОРГ-12) либо УПД.</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 xml:space="preserve">7.1. Комплектность и качество Товара должны соответствовать требованиям государственных стандартов, техническим условиям на соответствующий вид Товара </w:t>
      </w:r>
      <w:r>
        <w:rPr>
          <w:color w:val="000000"/>
          <w:sz w:val="24"/>
          <w:szCs w:val="24"/>
        </w:rPr>
        <w:t>иметь сертификаты соответствия.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 если в течение гарантийного периода Товар (час</w:t>
      </w:r>
      <w:r>
        <w:rPr>
          <w:color w:val="000000"/>
          <w:sz w:val="24"/>
          <w:szCs w:val="24"/>
        </w:rPr>
        <w:t>ть Товара) станет непригодным для дальнейшего использования (появятся сколы, трещины, деформации и пр. дефекты), Поставщик производит бесплатную гарантийную замену непригодного для использования  Товара.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7.4. Покупатель направляет Поставщику уведомление о </w:t>
      </w:r>
      <w:r>
        <w:rPr>
          <w:color w:val="000000"/>
          <w:sz w:val="24"/>
          <w:szCs w:val="24"/>
        </w:rPr>
        <w:t>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ненадлежащего качества в течение 30 (тридцати) календарных дней с даты получения уведомления Покупателя.</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w:t>
      </w:r>
      <w:r>
        <w:rPr>
          <w:color w:val="000000"/>
          <w:sz w:val="24"/>
          <w:szCs w:val="24"/>
        </w:rPr>
        <w:t>м не возмещаются.</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замены Товара ненадлежащего качества , гарантийный срок продлевается на период времени, в течение которого Покупатель не мог использовать Товар.</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7.7. Покупатель вправе произвести замену Товара своими силами с последующем во</w:t>
      </w:r>
      <w:r>
        <w:rPr>
          <w:color w:val="000000"/>
          <w:sz w:val="24"/>
          <w:szCs w:val="24"/>
        </w:rPr>
        <w:t>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w:t>
      </w:r>
      <w:r>
        <w:rPr>
          <w:color w:val="000000"/>
          <w:sz w:val="24"/>
          <w:szCs w:val="24"/>
        </w:rPr>
        <w:t>ти) банковских дней с даты направления Покупателем уведомления о возмещении понесенных расходов с приложением подтверждающих документов.</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w:t>
      </w:r>
      <w:r>
        <w:rPr>
          <w:color w:val="000000"/>
          <w:sz w:val="24"/>
          <w:szCs w:val="24"/>
        </w:rPr>
        <w:t>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 xml:space="preserve">8. </w:t>
      </w:r>
      <w:r>
        <w:rPr>
          <w:b/>
          <w:color w:val="000000"/>
          <w:sz w:val="24"/>
          <w:szCs w:val="24"/>
        </w:rPr>
        <w:t>Ответственность Сторон</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73A3F" w:rsidRDefault="00950DEA" w:rsidP="00B73A3F">
      <w:pPr>
        <w:pStyle w:val="1a"/>
        <w:ind w:firstLine="708"/>
        <w:rPr>
          <w:color w:val="000000" w:themeColor="text1"/>
          <w:sz w:val="24"/>
          <w:szCs w:val="24"/>
        </w:rPr>
      </w:pPr>
      <w:r>
        <w:rPr>
          <w:color w:val="000000" w:themeColor="text1"/>
          <w:sz w:val="24"/>
          <w:szCs w:val="24"/>
        </w:rPr>
        <w:t>8.2. В случае несоблюдения сроков поставки Товара Покупа</w:t>
      </w:r>
      <w:r>
        <w:rPr>
          <w:color w:val="000000" w:themeColor="text1"/>
          <w:sz w:val="24"/>
          <w:szCs w:val="24"/>
        </w:rPr>
        <w:t xml:space="preserve">тель вправе потребовать от Поставщика уплаты неустойки в виде пени </w:t>
      </w:r>
      <w:r>
        <w:rPr>
          <w:sz w:val="24"/>
          <w:szCs w:val="24"/>
        </w:rPr>
        <w:t>размере __ (____) %</w:t>
      </w:r>
      <w:hyperlink r:id="rId34"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от стоимости непоставленного в срок Товара за каждый день просрочки.</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r>
        <w:rPr>
          <w:color w:val="000000"/>
          <w:sz w:val="24"/>
          <w:szCs w:val="24"/>
        </w:rPr>
        <w:t>8.3. Указанная в пункте 8.2 настоящего Договора неустойка</w:t>
      </w:r>
      <w:r>
        <w:rPr>
          <w:color w:val="000000"/>
          <w:sz w:val="24"/>
          <w:szCs w:val="24"/>
        </w:rPr>
        <w:t xml:space="preserve">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w:t>
      </w:r>
      <w:r>
        <w:rPr>
          <w:color w:val="000000"/>
          <w:sz w:val="24"/>
          <w:szCs w:val="24"/>
        </w:rPr>
        <w:lastRenderedPageBreak/>
        <w:t>удержит  сумму неустойки, Поставщик обязуется уплатить такую сумму по пер</w:t>
      </w:r>
      <w:r>
        <w:rPr>
          <w:color w:val="000000"/>
          <w:sz w:val="24"/>
          <w:szCs w:val="24"/>
        </w:rPr>
        <w:t>вому письменному требованию Покупателя.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bCs/>
          <w:color w:val="000000"/>
          <w:sz w:val="24"/>
          <w:szCs w:val="24"/>
        </w:rPr>
      </w:pPr>
      <w:r>
        <w:rPr>
          <w:b/>
          <w:color w:val="000000"/>
          <w:sz w:val="24"/>
          <w:szCs w:val="24"/>
        </w:rPr>
        <w:t>9. Обстоятельства непреодолимой силы</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w:t>
      </w:r>
      <w:r>
        <w:rPr>
          <w:color w:val="000000"/>
          <w:sz w:val="24"/>
          <w:szCs w:val="24"/>
        </w:rPr>
        <w:t>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w:t>
      </w:r>
      <w:r>
        <w:rPr>
          <w:color w:val="000000"/>
          <w:sz w:val="24"/>
          <w:szCs w:val="24"/>
        </w:rPr>
        <w:t>дными стихийными бедствиями, а также изданием запретительных актов государственных органов.</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0"/>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 xml:space="preserve"> </w:t>
      </w:r>
      <w:hyperlink r:id="rId35"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0"/>
            <w:vertAlign w:val="superscript"/>
          </w:rPr>
          <w:t>[1]</w:t>
        </w:r>
      </w:hyperlink>
      <w:r>
        <w:rPr>
          <w:sz w:val="20"/>
        </w:rPr>
        <w:t xml:space="preserve"> В случае если сумма Договора (с НДС): </w:t>
      </w:r>
    </w:p>
    <w:p w:rsidR="00B73A3F" w:rsidRDefault="00950DEA" w:rsidP="00B73A3F">
      <w:pPr>
        <w:rPr>
          <w:sz w:val="20"/>
          <w:szCs w:val="20"/>
        </w:rPr>
      </w:pPr>
      <w:r>
        <w:rPr>
          <w:sz w:val="20"/>
          <w:szCs w:val="20"/>
        </w:rPr>
        <w:t>до 10 млн. рублей, размер пени – 0,1%;</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0"/>
        </w:rPr>
        <w:t>свыше 10 млн. рублей, размер пени – 0,05%;</w:t>
      </w:r>
      <w:r>
        <w:rPr>
          <w:color w:val="000000"/>
          <w:sz w:val="24"/>
          <w:szCs w:val="24"/>
        </w:rPr>
        <w:t xml:space="preserve">продолжительности действия </w:t>
      </w:r>
      <w:r>
        <w:rPr>
          <w:color w:val="000000"/>
          <w:sz w:val="24"/>
          <w:szCs w:val="24"/>
        </w:rPr>
        <w:t>обстоятельств непреодолимой силы.</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w:t>
      </w:r>
      <w:r>
        <w:rPr>
          <w:color w:val="000000"/>
          <w:sz w:val="24"/>
          <w:szCs w:val="24"/>
        </w:rPr>
        <w:t>ие обязательств по настоящему Договору.</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B73A3F" w:rsidRDefault="00950DEA" w:rsidP="00B73A3F">
      <w:pPr>
        <w:pStyle w:val="aff6"/>
        <w:widowControl w:val="0"/>
        <w:ind w:left="0" w:firstLine="567"/>
        <w:jc w:val="both"/>
      </w:pPr>
      <w:r>
        <w:t>10.1. Все споры, возникающие</w:t>
      </w:r>
      <w:r>
        <w:t xml:space="preserve">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B73A3F" w:rsidRDefault="00950DEA" w:rsidP="00B73A3F">
      <w:pPr>
        <w:pStyle w:val="aff6"/>
        <w:widowControl w:val="0"/>
        <w:ind w:left="0" w:firstLine="567"/>
        <w:jc w:val="both"/>
      </w:pPr>
      <w:r>
        <w:t>10.2. Если Стороны не придут к соглашен</w:t>
      </w:r>
      <w:r>
        <w:t xml:space="preserve">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B73A3F" w:rsidRDefault="00950DEA" w:rsidP="00B73A3F">
      <w:pPr>
        <w:pStyle w:val="aff6"/>
        <w:widowControl w:val="0"/>
        <w:ind w:left="0" w:firstLine="567"/>
        <w:jc w:val="both"/>
      </w:pPr>
      <w:r>
        <w:t>10.3. Претензии оформляются в письменной форме, подписываются уполномоченными представителями</w:t>
      </w:r>
      <w:r>
        <w:t xml:space="preserve">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73A3F" w:rsidRDefault="00950DEA" w:rsidP="00B73A3F">
      <w:pPr>
        <w:pStyle w:val="aff6"/>
        <w:widowControl w:val="0"/>
        <w:ind w:left="0" w:firstLine="567"/>
        <w:jc w:val="both"/>
      </w:pPr>
      <w:r>
        <w:t>10.3.1. Претензии направляются заказным письмом с уведомлением, нар</w:t>
      </w:r>
      <w:r>
        <w:t>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B73A3F" w:rsidRDefault="00950DEA" w:rsidP="00B73A3F">
      <w:pPr>
        <w:pStyle w:val="aff6"/>
        <w:widowControl w:val="0"/>
        <w:ind w:left="0" w:firstLine="567"/>
        <w:jc w:val="both"/>
      </w:pPr>
      <w:r>
        <w:t xml:space="preserve">для Покупателя </w:t>
      </w:r>
      <w:hyperlink r:id="rId36" w:tooltip="mailto:ural@trcont.ru" w:history="1">
        <w:r>
          <w:rPr>
            <w:rStyle w:val="a7"/>
          </w:rPr>
          <w:t>ural@trcont.ru</w:t>
        </w:r>
      </w:hyperlink>
      <w:r>
        <w:t>;</w:t>
      </w:r>
    </w:p>
    <w:p w:rsidR="00B73A3F" w:rsidRDefault="00950DEA" w:rsidP="00B73A3F">
      <w:pPr>
        <w:pStyle w:val="aff6"/>
        <w:widowControl w:val="0"/>
        <w:ind w:left="0" w:firstLine="567"/>
        <w:jc w:val="both"/>
      </w:pPr>
      <w:r>
        <w:t xml:space="preserve">для Поставщика ________________________. </w:t>
      </w:r>
    </w:p>
    <w:p w:rsidR="00B73A3F" w:rsidRDefault="00950DEA" w:rsidP="00B73A3F">
      <w:pPr>
        <w:pStyle w:val="aff6"/>
        <w:widowControl w:val="0"/>
        <w:ind w:left="0" w:firstLine="567"/>
        <w:jc w:val="both"/>
      </w:pPr>
      <w:r>
        <w:t>10.3.2. В случае предъявления претензии в электронном виде посредством электронной почты:</w:t>
      </w:r>
    </w:p>
    <w:p w:rsidR="00B73A3F" w:rsidRDefault="00950DEA" w:rsidP="00B73A3F">
      <w:pPr>
        <w:pStyle w:val="aff6"/>
        <w:widowControl w:val="0"/>
        <w:ind w:left="0" w:firstLine="567"/>
        <w:jc w:val="both"/>
      </w:pPr>
      <w:r>
        <w:t>а) претензионный порядок считается соблюденным, а пре</w:t>
      </w:r>
      <w:r>
        <w:t>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B73A3F" w:rsidRDefault="00950DEA" w:rsidP="00B73A3F">
      <w:pPr>
        <w:pStyle w:val="aff6"/>
        <w:widowControl w:val="0"/>
        <w:ind w:left="0" w:firstLine="567"/>
        <w:jc w:val="both"/>
      </w:pPr>
      <w:r>
        <w:t>Стороны обязаны обеспечить актуальность адре</w:t>
      </w:r>
      <w:r>
        <w:t xml:space="preserve">сов электронной почты, а также своевременность получения и обработки поступающих сообщений. </w:t>
      </w:r>
    </w:p>
    <w:p w:rsidR="00B73A3F" w:rsidRDefault="00950DEA" w:rsidP="00B73A3F">
      <w:pPr>
        <w:pStyle w:val="aff6"/>
        <w:widowControl w:val="0"/>
        <w:ind w:left="0" w:firstLine="567"/>
        <w:jc w:val="both"/>
      </w:pPr>
      <w:r>
        <w:lastRenderedPageBreak/>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w:t>
      </w:r>
      <w:r>
        <w:t>тронной почты, считается исполнившей требования настоящего подпункта Договора надлежащим образом;</w:t>
      </w:r>
    </w:p>
    <w:p w:rsidR="00B73A3F" w:rsidRDefault="00950DEA" w:rsidP="00B73A3F">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rsidR="00B73A3F" w:rsidRDefault="00950DEA" w:rsidP="00B73A3F">
      <w:pPr>
        <w:pStyle w:val="aff6"/>
        <w:widowControl w:val="0"/>
        <w:ind w:left="0" w:firstLine="567"/>
        <w:jc w:val="both"/>
      </w:pPr>
      <w:r>
        <w:t xml:space="preserve">в) датой получения претензии / </w:t>
      </w:r>
      <w:r>
        <w:t>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73A3F" w:rsidRDefault="00950DEA" w:rsidP="00B73A3F">
      <w:pPr>
        <w:pStyle w:val="aff6"/>
        <w:widowControl w:val="0"/>
        <w:ind w:left="0" w:firstLine="567"/>
        <w:jc w:val="both"/>
      </w:pPr>
      <w:r>
        <w:t>г) при направлен</w:t>
      </w:r>
      <w:r>
        <w:t xml:space="preserve">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73A3F" w:rsidRDefault="00950DEA" w:rsidP="00B73A3F">
      <w:pPr>
        <w:keepNext/>
        <w:keepLines/>
        <w:ind w:firstLine="567"/>
        <w:jc w:val="both"/>
      </w:pPr>
      <w:r>
        <w:t>д) в случае возникновения сомнений в подлинности представленных документов, нечитаемости документов (и</w:t>
      </w:r>
      <w:r>
        <w:t>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w:t>
      </w:r>
      <w:r>
        <w:t>ы получения запроса. Срок рассмотрения претензии продлевается на 10 календарных дней;</w:t>
      </w:r>
    </w:p>
    <w:p w:rsidR="00B73A3F" w:rsidRDefault="00950DEA" w:rsidP="00B73A3F">
      <w:pPr>
        <w:keepNext/>
        <w:keepLines/>
        <w:ind w:firstLine="567"/>
        <w:jc w:val="both"/>
      </w:pPr>
      <w:r>
        <w:t>е) во всех случаях Стороны сохраняют подлинные документы до разрешения спора.</w:t>
      </w:r>
    </w:p>
    <w:p w:rsidR="00B73A3F" w:rsidRDefault="00950DEA" w:rsidP="00B73A3F">
      <w:pPr>
        <w:keepNext/>
        <w:keepLines/>
        <w:ind w:firstLine="567"/>
        <w:jc w:val="both"/>
      </w:pPr>
      <w:r>
        <w:t>10.3.3. Ответ на претензию, как правило, направляется в порядке, аналогичном порядку предъяв</w:t>
      </w:r>
      <w:r>
        <w:t>ления претензии.</w:t>
      </w:r>
    </w:p>
    <w:p w:rsidR="00B73A3F" w:rsidRDefault="00950DEA" w:rsidP="00B73A3F">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B73A3F" w:rsidRDefault="00950DEA" w:rsidP="00B73A3F">
      <w:pPr>
        <w:keepNext/>
        <w:keepLines/>
        <w:ind w:firstLine="567"/>
        <w:jc w:val="both"/>
      </w:pPr>
      <w:r>
        <w:t>10.4. В случае, если споры не урегулированы Сторонами  с   помощью   пе</w:t>
      </w:r>
      <w:r>
        <w:t>реговоров  и  в  претензионном  порядке, то они передаются заинтересованной Стороной в Арбитражный суд Свердловской области.</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B73A3F" w:rsidRDefault="00950DEA" w:rsidP="00B73A3F">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w:t>
      </w:r>
      <w:r>
        <w:rPr>
          <w:rFonts w:ascii="Times New Roman" w:hAnsi="Times New Roman" w:cs="Times New Roman"/>
          <w:sz w:val="24"/>
          <w:szCs w:val="24"/>
        </w:rPr>
        <w:t>полнения, которые оформляются дополнительными соглашениями к настоящему Договору.</w:t>
      </w:r>
    </w:p>
    <w:p w:rsidR="00B73A3F" w:rsidRDefault="00950DEA" w:rsidP="00B73A3F">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73A3F" w:rsidRDefault="00950DEA" w:rsidP="00B73A3F">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w:t>
      </w:r>
      <w:r>
        <w:rPr>
          <w:rFonts w:ascii="Times New Roman" w:hAnsi="Times New Roman" w:cs="Times New Roman"/>
          <w:sz w:val="24"/>
          <w:szCs w:val="24"/>
        </w:rPr>
        <w:t xml:space="preserve">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w:t>
      </w:r>
      <w:r>
        <w:rPr>
          <w:rFonts w:ascii="Times New Roman" w:hAnsi="Times New Roman" w:cs="Times New Roman"/>
          <w:sz w:val="24"/>
          <w:szCs w:val="24"/>
        </w:rPr>
        <w:t>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w:t>
      </w:r>
      <w:r>
        <w:rPr>
          <w:color w:val="000000"/>
          <w:sz w:val="24"/>
          <w:szCs w:val="24"/>
        </w:rPr>
        <w:t xml:space="preserve">даты его подписания Сторонами и действует до полного исполнения Сторонами своих обязательств. </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13. Антикоррупционная оговорка</w:t>
      </w:r>
    </w:p>
    <w:p w:rsidR="00B73A3F" w:rsidRDefault="00950DEA" w:rsidP="00B73A3F">
      <w:pPr>
        <w:pStyle w:val="1fe"/>
        <w:keepNext/>
        <w:rPr>
          <w:i/>
          <w:sz w:val="24"/>
        </w:rPr>
      </w:pPr>
      <w:r>
        <w:rPr>
          <w:sz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w:t>
      </w:r>
      <w:r>
        <w:rPr>
          <w:sz w:val="24"/>
        </w:rPr>
        <w:t>язуются обеспечить соблюдение антикоррупционных требований при исполн</w:t>
      </w:r>
      <w:r>
        <w:rPr>
          <w:sz w:val="24"/>
        </w:rPr>
        <w:t>е</w:t>
      </w:r>
      <w:r>
        <w:rPr>
          <w:sz w:val="24"/>
        </w:rPr>
        <w:lastRenderedPageBreak/>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w:t>
      </w:r>
      <w:r>
        <w:rPr>
          <w:sz w:val="24"/>
        </w:rPr>
        <w:t>я ответственности Сторон по настоящему Договору нар</w:t>
      </w:r>
      <w:r>
        <w:rPr>
          <w:sz w:val="24"/>
        </w:rPr>
        <w:t>у</w:t>
      </w:r>
      <w:r>
        <w:rPr>
          <w:sz w:val="24"/>
        </w:rPr>
        <w:t>шение антикоррупционных требований указанными лицами признается нарушением, совершенным соответствующей Стороной.</w:t>
      </w:r>
    </w:p>
    <w:p w:rsidR="00B73A3F" w:rsidRDefault="00950DEA" w:rsidP="00B73A3F">
      <w:pPr>
        <w:pStyle w:val="1fe"/>
        <w:keepNext/>
        <w:rPr>
          <w:i/>
          <w:sz w:val="24"/>
        </w:rPr>
      </w:pPr>
      <w:r>
        <w:rPr>
          <w:sz w:val="24"/>
        </w:rPr>
        <w:t>13.2. Каждая Сторона настоящим подтверждает, что ни она, ни ее работники, предст</w:t>
      </w:r>
      <w:r>
        <w:rPr>
          <w:sz w:val="24"/>
        </w:rPr>
        <w:t>а</w:t>
      </w:r>
      <w:r>
        <w:rPr>
          <w:sz w:val="24"/>
        </w:rPr>
        <w:t>вители, а</w:t>
      </w:r>
      <w:r>
        <w:rPr>
          <w:sz w:val="24"/>
        </w:rPr>
        <w:t>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w:t>
      </w:r>
      <w:r>
        <w:rPr>
          <w:sz w:val="24"/>
        </w:rPr>
        <w:t>вора.</w:t>
      </w:r>
    </w:p>
    <w:p w:rsidR="00B73A3F" w:rsidRDefault="00950DEA" w:rsidP="00B73A3F">
      <w:pPr>
        <w:pStyle w:val="1fe"/>
        <w:keepNext/>
        <w:rPr>
          <w:i/>
          <w:sz w:val="24"/>
        </w:rPr>
      </w:pPr>
      <w:r>
        <w:rPr>
          <w:sz w:val="24"/>
        </w:rPr>
        <w:t>13.3. При исполнении своих обязательств по настоящему Договору Стороны, их р</w:t>
      </w:r>
      <w:r>
        <w:rPr>
          <w:sz w:val="24"/>
        </w:rPr>
        <w:t>а</w:t>
      </w:r>
      <w:r>
        <w:rPr>
          <w:sz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w:t>
      </w:r>
      <w:r>
        <w:rPr>
          <w:sz w:val="24"/>
        </w:rPr>
        <w:t>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rPr>
        <w:t>н</w:t>
      </w:r>
      <w:r>
        <w:rPr>
          <w:sz w:val="24"/>
        </w:rPr>
        <w:t xml:space="preserve">ничество, передача </w:t>
      </w:r>
      <w:r>
        <w:rPr>
          <w:sz w:val="24"/>
        </w:rPr>
        <w:t>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w:t>
      </w:r>
      <w:r>
        <w:rPr>
          <w:sz w:val="24"/>
        </w:rPr>
        <w:t>ия или для достижения иных неправомерных целей.</w:t>
      </w:r>
    </w:p>
    <w:p w:rsidR="00B73A3F" w:rsidRDefault="00950DEA" w:rsidP="00B73A3F">
      <w:pPr>
        <w:pStyle w:val="1fe"/>
        <w:keepNext/>
        <w:rPr>
          <w:i/>
          <w:sz w:val="24"/>
        </w:rPr>
      </w:pPr>
      <w:r>
        <w:rPr>
          <w:sz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w:t>
      </w:r>
      <w:r>
        <w:rPr>
          <w:sz w:val="24"/>
        </w:rPr>
        <w:t xml:space="preserve"> письменный запрос о представл</w:t>
      </w:r>
      <w:r>
        <w:rPr>
          <w:sz w:val="24"/>
        </w:rPr>
        <w:t>е</w:t>
      </w:r>
      <w:r>
        <w:rPr>
          <w:sz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w:t>
      </w:r>
      <w:r>
        <w:rPr>
          <w:sz w:val="24"/>
        </w:rPr>
        <w:t xml:space="preserve">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4"/>
        </w:rPr>
        <w:t>получения запроса, если иной срок не будет установлен по соглашению Сторон.</w:t>
      </w:r>
    </w:p>
    <w:p w:rsidR="00B73A3F" w:rsidRDefault="00950DEA" w:rsidP="00B73A3F">
      <w:pPr>
        <w:pStyle w:val="1fe"/>
        <w:keepNext/>
        <w:rPr>
          <w:i/>
          <w:sz w:val="24"/>
        </w:rPr>
      </w:pPr>
      <w:r>
        <w:rPr>
          <w:sz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w:t>
      </w:r>
      <w:r>
        <w:rPr>
          <w:sz w:val="24"/>
        </w:rPr>
        <w:t>ом и неисполнении другой Стороной обязанности представить запрашива</w:t>
      </w:r>
      <w:r>
        <w:rPr>
          <w:sz w:val="24"/>
        </w:rPr>
        <w:t>е</w:t>
      </w:r>
      <w:r>
        <w:rPr>
          <w:sz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rPr>
        <w:t>и</w:t>
      </w:r>
      <w:r>
        <w:rPr>
          <w:sz w:val="24"/>
        </w:rPr>
        <w:t>рования Сторонами возни</w:t>
      </w:r>
      <w:r>
        <w:rPr>
          <w:sz w:val="24"/>
        </w:rPr>
        <w:t>кшей ситуации или разрешения спора в судебном порядке. При этом Стороны гарантируют осуществление надлежащего разбирательства по фактам нар</w:t>
      </w:r>
      <w:r>
        <w:rPr>
          <w:sz w:val="24"/>
        </w:rPr>
        <w:t>у</w:t>
      </w:r>
      <w:r>
        <w:rPr>
          <w:sz w:val="24"/>
        </w:rPr>
        <w:t>шения антикоррупционных требований с соблюдением принципов конфиденциальности и применение эффективных мер по предот</w:t>
      </w:r>
      <w:r>
        <w:rPr>
          <w:sz w:val="24"/>
        </w:rPr>
        <w:t xml:space="preserve">вращению возможных конфликтных ситуаций. </w:t>
      </w:r>
    </w:p>
    <w:p w:rsidR="00B73A3F" w:rsidRDefault="00950DEA" w:rsidP="00B73A3F">
      <w:pPr>
        <w:pStyle w:val="1fe"/>
        <w:keepNext/>
        <w:rPr>
          <w:i/>
          <w:sz w:val="24"/>
        </w:rPr>
      </w:pPr>
      <w:r>
        <w:rPr>
          <w:sz w:val="24"/>
        </w:rPr>
        <w:t>13.6. Каждая Сторона вправе в одностороннем внесудебном порядке расторгнуть Д</w:t>
      </w:r>
      <w:r>
        <w:rPr>
          <w:sz w:val="24"/>
        </w:rPr>
        <w:t>о</w:t>
      </w:r>
      <w:r>
        <w:rPr>
          <w:sz w:val="24"/>
        </w:rPr>
        <w:t>говор путем направления письменного уведомления другой Стороне не позднее чем за 10 (десять) календарных дней до даты прекращения действ</w:t>
      </w:r>
      <w:r>
        <w:rPr>
          <w:sz w:val="24"/>
        </w:rPr>
        <w:t>ия настоящего Договора в следу</w:t>
      </w:r>
      <w:r>
        <w:rPr>
          <w:sz w:val="24"/>
        </w:rPr>
        <w:t>ю</w:t>
      </w:r>
      <w:r>
        <w:rPr>
          <w:sz w:val="24"/>
        </w:rPr>
        <w:t>щих случаях:</w:t>
      </w:r>
    </w:p>
    <w:p w:rsidR="00B73A3F" w:rsidRDefault="00950DEA" w:rsidP="00B73A3F">
      <w:pPr>
        <w:pStyle w:val="1fe"/>
        <w:keepNext/>
        <w:rPr>
          <w:i/>
          <w:sz w:val="24"/>
        </w:rPr>
      </w:pPr>
      <w:r>
        <w:rPr>
          <w:sz w:val="24"/>
        </w:rPr>
        <w:t>13.6.1. при наличии доказательств совершения уголовного преступления или админ</w:t>
      </w:r>
      <w:r>
        <w:rPr>
          <w:sz w:val="24"/>
        </w:rPr>
        <w:t>и</w:t>
      </w:r>
      <w:r>
        <w:rPr>
          <w:sz w:val="24"/>
        </w:rPr>
        <w:t>стративного правонарушения коррупционной направленности другой Стороной;</w:t>
      </w:r>
    </w:p>
    <w:p w:rsidR="00B73A3F" w:rsidRDefault="00950DEA" w:rsidP="00B73A3F">
      <w:pPr>
        <w:pStyle w:val="1fe"/>
        <w:keepNext/>
        <w:rPr>
          <w:i/>
          <w:sz w:val="24"/>
        </w:rPr>
      </w:pPr>
      <w:r>
        <w:rPr>
          <w:sz w:val="24"/>
        </w:rPr>
        <w:t>13.6.2. если в результате нарушения другой Стороной антикорр</w:t>
      </w:r>
      <w:r>
        <w:rPr>
          <w:sz w:val="24"/>
        </w:rPr>
        <w:t>упционных требов</w:t>
      </w:r>
      <w:r>
        <w:rPr>
          <w:sz w:val="24"/>
        </w:rPr>
        <w:t>а</w:t>
      </w:r>
      <w:r>
        <w:rPr>
          <w:sz w:val="24"/>
        </w:rPr>
        <w:t>ний Стороне причинены убытки;</w:t>
      </w:r>
    </w:p>
    <w:p w:rsidR="00B73A3F" w:rsidRDefault="00950DEA" w:rsidP="00B73A3F">
      <w:pPr>
        <w:pStyle w:val="1fe"/>
        <w:keepNext/>
        <w:rPr>
          <w:i/>
          <w:sz w:val="24"/>
        </w:rPr>
      </w:pPr>
      <w:r>
        <w:rPr>
          <w:sz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w:t>
      </w:r>
      <w:r>
        <w:rPr>
          <w:sz w:val="24"/>
        </w:rPr>
        <w:t>астоящего Договора, в течение 20 (двадцати) рабочих дней с даты получения соответствующего запроса.</w:t>
      </w:r>
    </w:p>
    <w:p w:rsidR="00B73A3F" w:rsidRDefault="00950DEA" w:rsidP="00B73A3F">
      <w:pPr>
        <w:pStyle w:val="1fe"/>
        <w:keepNext/>
        <w:rPr>
          <w:i/>
          <w:sz w:val="24"/>
        </w:rPr>
      </w:pPr>
      <w:r>
        <w:rPr>
          <w:sz w:val="24"/>
        </w:rPr>
        <w:lastRenderedPageBreak/>
        <w:t>13.7. Сторона, нарушившая антикоррупционные требования и (или) условия насто</w:t>
      </w:r>
      <w:r>
        <w:rPr>
          <w:sz w:val="24"/>
        </w:rPr>
        <w:t>я</w:t>
      </w:r>
      <w:r>
        <w:rPr>
          <w:sz w:val="24"/>
        </w:rPr>
        <w:t>щей антикоррупционной оговорки, обязана возместить другой Стороне возникшие у н</w:t>
      </w:r>
      <w:r>
        <w:rPr>
          <w:sz w:val="24"/>
        </w:rPr>
        <w:t>ее в результате этого убытки в соответствии с порядком и в размере, предусмотренном примен</w:t>
      </w:r>
      <w:r>
        <w:rPr>
          <w:sz w:val="24"/>
        </w:rPr>
        <w:t>и</w:t>
      </w:r>
      <w:r>
        <w:rPr>
          <w:sz w:val="24"/>
        </w:rPr>
        <w:t>мым законодательством и настоящим Договором.</w:t>
      </w:r>
    </w:p>
    <w:p w:rsidR="00B73A3F" w:rsidRDefault="00950DEA" w:rsidP="00B73A3F">
      <w:pPr>
        <w:pStyle w:val="1fe"/>
        <w:keepNext/>
        <w:rPr>
          <w:i/>
          <w:sz w:val="24"/>
        </w:rPr>
      </w:pPr>
      <w:r>
        <w:rPr>
          <w:sz w:val="24"/>
        </w:rPr>
        <w:t>13.8.  В случае нарушения одной Стороной обязательств по настоящей антикоррупц</w:t>
      </w:r>
      <w:r>
        <w:rPr>
          <w:sz w:val="24"/>
        </w:rPr>
        <w:t>и</w:t>
      </w:r>
      <w:r>
        <w:rPr>
          <w:sz w:val="24"/>
        </w:rPr>
        <w:t>онной оговорке другая Сторона вправе увед</w:t>
      </w:r>
      <w:r>
        <w:rPr>
          <w:sz w:val="24"/>
        </w:rPr>
        <w:t>омить об этом компетентные государственные органы в соответствии с применимым законодательством.</w:t>
      </w:r>
    </w:p>
    <w:p w:rsidR="00B73A3F" w:rsidRDefault="00950DEA" w:rsidP="00B73A3F">
      <w:pPr>
        <w:pBdr>
          <w:top w:val="none" w:sz="4" w:space="0" w:color="000000"/>
          <w:left w:val="none" w:sz="4" w:space="0" w:color="000000"/>
          <w:bottom w:val="none" w:sz="4" w:space="0" w:color="000000"/>
          <w:right w:val="none" w:sz="4" w:space="0" w:color="000000"/>
        </w:pBdr>
        <w:spacing w:line="65" w:lineRule="atLeast"/>
        <w:ind w:firstLine="709"/>
        <w:jc w:val="both"/>
      </w:pPr>
      <w:r>
        <w:t xml:space="preserve">13.9. Каналы уведомления Покупателя о нарушениях антикоррупционных требований: </w:t>
      </w:r>
      <w:r>
        <w:rPr>
          <w:color w:val="000000"/>
        </w:rPr>
        <w:t>8 (800) 100-22-80, адрес электронной почты: line@trcont.ru.</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 xml:space="preserve">Каналы уведомления </w:t>
      </w:r>
      <w:r>
        <w:rPr>
          <w:sz w:val="24"/>
          <w:szCs w:val="24"/>
        </w:rPr>
        <w:t>Поставщика о нарушениях антикоррупционных требований: тел.: ________________________________________________________________________.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 xml:space="preserve">Поставщик настоящим заверяет Покупателя и гарантирует, что на дату заключения </w:t>
      </w:r>
      <w:r>
        <w:rPr>
          <w:color w:val="000000"/>
          <w:sz w:val="24"/>
          <w:szCs w:val="24"/>
        </w:rPr>
        <w:t>настоящего Договора: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w:t>
      </w:r>
      <w:r>
        <w:rPr>
          <w:color w:val="000000"/>
          <w:sz w:val="24"/>
          <w:szCs w:val="24"/>
        </w:rPr>
        <w:t>говора, заключение настоящего Договора получило одобрение органов управления Поставщика;</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w:t>
      </w:r>
      <w:r>
        <w:rPr>
          <w:color w:val="000000"/>
          <w:sz w:val="24"/>
          <w:szCs w:val="24"/>
        </w:rPr>
        <w:t>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w:t>
      </w:r>
      <w:r>
        <w:rPr>
          <w:color w:val="000000"/>
          <w:sz w:val="24"/>
          <w:szCs w:val="24"/>
        </w:rPr>
        <w:t>бо обстоятельств, которые ограничивают, запрещают исполнение Поставщиком обязательств по настоящему Договору.</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w:t>
      </w:r>
      <w:r>
        <w:rPr>
          <w:color w:val="000000"/>
          <w:sz w:val="24"/>
          <w:szCs w:val="24"/>
          <w:shd w:val="clear" w:color="auto" w:fill="FFFFFF"/>
        </w:rPr>
        <w:t>е», согласно приложению № 4 к настоящему Договору.</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B73A3F" w:rsidRDefault="00950DEA" w:rsidP="00B73A3F">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B73A3F" w:rsidRDefault="00950DEA" w:rsidP="00B73A3F">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B73A3F" w:rsidRDefault="00950DEA" w:rsidP="00B73A3F">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w:t>
      </w:r>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73A3F" w:rsidRDefault="00950DEA" w:rsidP="00B73A3F">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B73A3F" w:rsidRDefault="00950DEA" w:rsidP="00B73A3F">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15.4. Все вопросы, </w:t>
      </w:r>
      <w:r>
        <w:rPr>
          <w:rFonts w:ascii="Times New Roman" w:hAnsi="Times New Roman" w:cs="Times New Roman"/>
          <w:sz w:val="24"/>
          <w:szCs w:val="24"/>
        </w:rPr>
        <w:t>не предусмотренные настоящим Договором, регулируются законодательством Российской Федерации.</w:t>
      </w:r>
    </w:p>
    <w:p w:rsidR="00B73A3F" w:rsidRDefault="00950DEA" w:rsidP="00B73A3F">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w:t>
      </w:r>
      <w:r>
        <w:rPr>
          <w:color w:val="000000"/>
          <w:sz w:val="24"/>
          <w:szCs w:val="24"/>
        </w:rPr>
        <w:t>цификация №1 (Приложение № 1);</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B73A3F" w:rsidRDefault="00950DEA" w:rsidP="00B73A3F">
      <w:pPr>
        <w:pStyle w:val="1a"/>
        <w:keepNext/>
        <w:keepLines/>
        <w:ind w:firstLine="567"/>
        <w:rPr>
          <w:sz w:val="24"/>
          <w:szCs w:val="24"/>
        </w:rPr>
      </w:pPr>
      <w:r>
        <w:rPr>
          <w:sz w:val="24"/>
          <w:szCs w:val="24"/>
        </w:rPr>
        <w:t>15.6.4. Перечень и формат электронных документов (Приложение № 3а);</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15.6.5. Н</w:t>
      </w:r>
      <w:r>
        <w:rPr>
          <w:color w:val="000000" w:themeColor="text1"/>
          <w:sz w:val="24"/>
          <w:szCs w:val="24"/>
        </w:rPr>
        <w:t xml:space="preserve">алоговая оговорка (Приложение № </w:t>
      </w:r>
      <w:r>
        <w:rPr>
          <w:sz w:val="24"/>
          <w:szCs w:val="24"/>
        </w:rPr>
        <w:t>4</w:t>
      </w:r>
      <w:r>
        <w:rPr>
          <w:color w:val="000000" w:themeColor="text1"/>
          <w:sz w:val="24"/>
          <w:szCs w:val="24"/>
        </w:rPr>
        <w:t>).</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r>
        <w:rPr>
          <w:color w:val="000000"/>
          <w:sz w:val="24"/>
          <w:szCs w:val="24"/>
        </w:rPr>
        <w:t>Требования к независимой (банковской) гарантии</w:t>
      </w:r>
      <w:r>
        <w:rPr>
          <w:color w:val="000000" w:themeColor="text1"/>
          <w:sz w:val="24"/>
          <w:szCs w:val="24"/>
        </w:rPr>
        <w:t xml:space="preserve"> (Приложения № 5).</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lastRenderedPageBreak/>
        <w:t xml:space="preserve">15.6.7. </w:t>
      </w:r>
      <w:r>
        <w:rPr>
          <w:rFonts w:eastAsia="Times New Roman"/>
          <w:color w:val="000000"/>
          <w:sz w:val="24"/>
        </w:rPr>
        <w:t>Перечень банковских учреждений и предельные лимиты на прием независимых (банковских) гарантий</w:t>
      </w:r>
      <w:r>
        <w:rPr>
          <w:color w:val="000000" w:themeColor="text1"/>
          <w:sz w:val="24"/>
          <w:szCs w:val="24"/>
        </w:rPr>
        <w:t xml:space="preserve"> (Приложение № 6).</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r>
        <w:rPr>
          <w:bCs/>
          <w:i/>
          <w:color w:val="000000"/>
          <w:sz w:val="24"/>
          <w:szCs w:val="24"/>
        </w:rPr>
        <w:t xml:space="preserve"> (Приложение 5 и 6 включа</w:t>
      </w:r>
      <w:r>
        <w:rPr>
          <w:bCs/>
          <w:i/>
          <w:color w:val="000000"/>
          <w:sz w:val="24"/>
          <w:szCs w:val="24"/>
        </w:rPr>
        <w:t>ется в текст Договора при выборе Поставщиком оплаты Товара по Варианту 2)</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B73A3F" w:rsidTr="00262B5A">
        <w:trPr>
          <w:trHeight w:val="1510"/>
        </w:trPr>
        <w:tc>
          <w:tcPr>
            <w:tcW w:w="4933" w:type="dxa"/>
            <w:noWrap/>
          </w:tcPr>
          <w:p w:rsidR="00B73A3F" w:rsidRDefault="00950DEA" w:rsidP="00262B5A">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B73A3F" w:rsidRDefault="00950DEA" w:rsidP="00262B5A">
            <w:r>
              <w:rPr>
                <w:b/>
                <w:bCs/>
                <w:color w:val="000000" w:themeColor="text1"/>
              </w:rPr>
              <w:t>(ПАО «ТрансКонтейнер»)</w:t>
            </w:r>
          </w:p>
          <w:p w:rsidR="00B73A3F" w:rsidRDefault="00950DEA" w:rsidP="00262B5A">
            <w:r>
              <w:rPr>
                <w:color w:val="000000" w:themeColor="text1"/>
              </w:rPr>
              <w:t xml:space="preserve">Юридический адрес (место нахождения): 141402, Московская область, ГО Химки, </w:t>
            </w:r>
          </w:p>
          <w:p w:rsidR="00B73A3F" w:rsidRDefault="00950DEA" w:rsidP="00262B5A">
            <w:r>
              <w:rPr>
                <w:color w:val="000000" w:themeColor="text1"/>
              </w:rPr>
              <w:t>город Химки, ул. Ленинградская, владение 39, строение 6, офис 3 (этаж 6)</w:t>
            </w:r>
          </w:p>
          <w:p w:rsidR="00B73A3F" w:rsidRDefault="00950DEA" w:rsidP="00262B5A">
            <w:r>
              <w:rPr>
                <w:color w:val="000000" w:themeColor="text1"/>
              </w:rPr>
              <w:t>Почтовый адрес: 125047, город Москва, Оружейный переулок, дом 19</w:t>
            </w:r>
          </w:p>
          <w:p w:rsidR="00B73A3F" w:rsidRDefault="00950DEA" w:rsidP="00262B5A">
            <w:r>
              <w:rPr>
                <w:color w:val="000000" w:themeColor="text1"/>
              </w:rPr>
              <w:t xml:space="preserve">ОГРН 1067746341024 ИНН 7708591995 </w:t>
            </w:r>
          </w:p>
          <w:p w:rsidR="00B73A3F" w:rsidRDefault="00950DEA" w:rsidP="00262B5A">
            <w:r>
              <w:rPr>
                <w:color w:val="000000" w:themeColor="text1"/>
              </w:rPr>
              <w:t>КПП 99</w:t>
            </w:r>
            <w:r>
              <w:rPr>
                <w:color w:val="000000" w:themeColor="text1"/>
              </w:rPr>
              <w:t>7650001</w:t>
            </w:r>
          </w:p>
          <w:p w:rsidR="00B73A3F" w:rsidRDefault="00950DEA" w:rsidP="00262B5A">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B73A3F" w:rsidRDefault="00950DEA" w:rsidP="00262B5A">
            <w:r>
              <w:rPr>
                <w:color w:val="000000" w:themeColor="text1"/>
              </w:rPr>
              <w:t>КПП 667843002</w:t>
            </w:r>
          </w:p>
          <w:p w:rsidR="00B73A3F" w:rsidRDefault="00950DEA" w:rsidP="00262B5A">
            <w:r>
              <w:rPr>
                <w:color w:val="000000" w:themeColor="text1"/>
              </w:rPr>
              <w:t xml:space="preserve">тел. (343) 224-80-07 (доб. 5008), </w:t>
            </w:r>
          </w:p>
          <w:p w:rsidR="00B73A3F" w:rsidRDefault="00950DEA" w:rsidP="00262B5A">
            <w:r>
              <w:rPr>
                <w:color w:val="000000" w:themeColor="text1"/>
              </w:rPr>
              <w:t xml:space="preserve">e-mail: </w:t>
            </w:r>
            <w:hyperlink r:id="rId37" w:tooltip="mailto:ural@trcont.ru" w:history="1">
              <w:r>
                <w:rPr>
                  <w:rStyle w:val="a7"/>
                </w:rPr>
                <w:t>ural@trcont.ru</w:t>
              </w:r>
            </w:hyperlink>
          </w:p>
          <w:p w:rsidR="00B73A3F" w:rsidRDefault="00950DEA" w:rsidP="00262B5A">
            <w:r>
              <w:rPr>
                <w:color w:val="000000" w:themeColor="text1"/>
              </w:rPr>
              <w:t>Банковские реквизиты:</w:t>
            </w:r>
          </w:p>
          <w:p w:rsidR="00B73A3F" w:rsidRDefault="00950DEA" w:rsidP="00262B5A">
            <w:r>
              <w:rPr>
                <w:color w:val="000000" w:themeColor="text1"/>
              </w:rPr>
              <w:t>р/сч. 40702810916540080066</w:t>
            </w:r>
          </w:p>
          <w:p w:rsidR="00B73A3F" w:rsidRDefault="00950DEA" w:rsidP="00262B5A">
            <w:r>
              <w:rPr>
                <w:color w:val="000000" w:themeColor="text1"/>
              </w:rPr>
              <w:t>в Уральский Банк ПАО СБЕРБАНК</w:t>
            </w:r>
          </w:p>
          <w:p w:rsidR="00B73A3F" w:rsidRDefault="00950DEA" w:rsidP="00262B5A">
            <w:r>
              <w:rPr>
                <w:color w:val="000000" w:themeColor="text1"/>
              </w:rPr>
              <w:t>БИК 046577674</w:t>
            </w:r>
          </w:p>
          <w:p w:rsidR="00B73A3F" w:rsidRDefault="00950DEA" w:rsidP="00262B5A">
            <w:r>
              <w:rPr>
                <w:color w:val="000000" w:themeColor="text1"/>
              </w:rPr>
              <w:t>к/сч. 30101810500000000674</w:t>
            </w:r>
          </w:p>
          <w:p w:rsidR="00B73A3F" w:rsidRDefault="00950DEA" w:rsidP="00262B5A">
            <w:pPr>
              <w:pStyle w:val="ConsNormal"/>
              <w:ind w:left="5" w:firstLine="0"/>
              <w:jc w:val="both"/>
              <w:rPr>
                <w:rFonts w:ascii="Times New Roman" w:hAnsi="Times New Roman" w:cs="Times New Roman"/>
                <w:sz w:val="24"/>
                <w:szCs w:val="24"/>
              </w:rPr>
            </w:pPr>
          </w:p>
          <w:p w:rsidR="00B73A3F" w:rsidRDefault="00950DEA" w:rsidP="00262B5A">
            <w:pPr>
              <w:pStyle w:val="ConsNormal"/>
              <w:ind w:left="5" w:firstLine="0"/>
              <w:jc w:val="both"/>
              <w:rPr>
                <w:rFonts w:ascii="Times New Roman" w:hAnsi="Times New Roman" w:cs="Times New Roman"/>
                <w:sz w:val="24"/>
                <w:szCs w:val="24"/>
              </w:rPr>
            </w:pPr>
          </w:p>
          <w:p w:rsidR="00B73A3F" w:rsidRDefault="00950DEA" w:rsidP="00262B5A">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B73A3F" w:rsidRDefault="00950DEA" w:rsidP="00262B5A">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B73A3F" w:rsidRDefault="00950DEA" w:rsidP="00262B5A">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B73A3F" w:rsidRDefault="00950DEA" w:rsidP="00262B5A"/>
          <w:p w:rsidR="00B73A3F" w:rsidRDefault="00950DEA" w:rsidP="00262B5A"/>
          <w:p w:rsidR="00B73A3F" w:rsidRDefault="00950DEA" w:rsidP="00262B5A">
            <w:pPr>
              <w:pStyle w:val="afb"/>
              <w:rPr>
                <w:sz w:val="24"/>
                <w:szCs w:val="24"/>
              </w:rPr>
            </w:pPr>
            <w:r>
              <w:rPr>
                <w:color w:val="000000"/>
                <w:spacing w:val="5"/>
                <w:sz w:val="24"/>
                <w:szCs w:val="24"/>
              </w:rPr>
              <w:t>Место нахождения</w:t>
            </w:r>
            <w:r>
              <w:rPr>
                <w:sz w:val="24"/>
                <w:szCs w:val="24"/>
              </w:rPr>
              <w:t>: ____________________</w:t>
            </w:r>
          </w:p>
          <w:p w:rsidR="00B73A3F" w:rsidRDefault="00950DEA" w:rsidP="00262B5A">
            <w:pPr>
              <w:pStyle w:val="afb"/>
              <w:rPr>
                <w:sz w:val="24"/>
                <w:szCs w:val="24"/>
              </w:rPr>
            </w:pPr>
            <w:r>
              <w:rPr>
                <w:sz w:val="24"/>
                <w:szCs w:val="24"/>
              </w:rPr>
              <w:t>Почтовый адрес: _______________________</w:t>
            </w:r>
          </w:p>
          <w:p w:rsidR="00B73A3F" w:rsidRDefault="00950DEA" w:rsidP="00262B5A">
            <w:pPr>
              <w:pStyle w:val="afb"/>
              <w:ind w:right="-5"/>
              <w:rPr>
                <w:sz w:val="24"/>
                <w:szCs w:val="24"/>
              </w:rPr>
            </w:pPr>
            <w:r>
              <w:rPr>
                <w:sz w:val="24"/>
                <w:szCs w:val="24"/>
              </w:rPr>
              <w:t>ОГРН_______________ИНН ______________, ОКПО_____________ ________</w:t>
            </w:r>
            <w:r>
              <w:rPr>
                <w:sz w:val="24"/>
                <w:szCs w:val="24"/>
              </w:rPr>
              <w:t>______, КПП ___________________</w:t>
            </w:r>
          </w:p>
          <w:p w:rsidR="00B73A3F" w:rsidRDefault="00950DEA" w:rsidP="00262B5A">
            <w:pPr>
              <w:pStyle w:val="afb"/>
              <w:ind w:right="-5"/>
              <w:rPr>
                <w:sz w:val="24"/>
                <w:szCs w:val="24"/>
              </w:rPr>
            </w:pPr>
            <w:r>
              <w:rPr>
                <w:sz w:val="24"/>
                <w:szCs w:val="24"/>
              </w:rPr>
              <w:t xml:space="preserve">р/счет  ________________________________ </w:t>
            </w:r>
          </w:p>
          <w:p w:rsidR="00B73A3F" w:rsidRDefault="00950DEA" w:rsidP="00262B5A">
            <w:pPr>
              <w:pStyle w:val="afb"/>
              <w:ind w:right="-5"/>
              <w:rPr>
                <w:sz w:val="24"/>
                <w:szCs w:val="24"/>
              </w:rPr>
            </w:pPr>
            <w:r>
              <w:rPr>
                <w:sz w:val="24"/>
                <w:szCs w:val="24"/>
              </w:rPr>
              <w:t xml:space="preserve">в  ____________________________________, </w:t>
            </w:r>
          </w:p>
          <w:p w:rsidR="00B73A3F" w:rsidRDefault="00950DEA" w:rsidP="00262B5A">
            <w:pPr>
              <w:pStyle w:val="af8"/>
              <w:ind w:right="-5"/>
              <w:rPr>
                <w:sz w:val="24"/>
              </w:rPr>
            </w:pPr>
            <w:r>
              <w:rPr>
                <w:sz w:val="24"/>
              </w:rPr>
              <w:t>к/счет _________________________________</w:t>
            </w:r>
          </w:p>
          <w:p w:rsidR="00B73A3F" w:rsidRDefault="00950DEA" w:rsidP="00262B5A">
            <w:pPr>
              <w:pStyle w:val="af8"/>
              <w:ind w:right="-5"/>
              <w:rPr>
                <w:sz w:val="24"/>
              </w:rPr>
            </w:pPr>
            <w:r>
              <w:rPr>
                <w:sz w:val="24"/>
              </w:rPr>
              <w:t xml:space="preserve"> в  ____________________________________, </w:t>
            </w:r>
          </w:p>
          <w:p w:rsidR="00B73A3F" w:rsidRDefault="00950DEA" w:rsidP="00262B5A">
            <w:pPr>
              <w:pStyle w:val="af8"/>
              <w:ind w:right="-5"/>
              <w:rPr>
                <w:sz w:val="24"/>
              </w:rPr>
            </w:pPr>
            <w:r>
              <w:rPr>
                <w:sz w:val="24"/>
              </w:rPr>
              <w:t xml:space="preserve">БИК _______________,  </w:t>
            </w:r>
          </w:p>
          <w:p w:rsidR="00B73A3F" w:rsidRDefault="00950DEA" w:rsidP="00262B5A">
            <w:pPr>
              <w:pStyle w:val="af8"/>
              <w:ind w:right="-5"/>
              <w:rPr>
                <w:sz w:val="24"/>
              </w:rPr>
            </w:pPr>
            <w:r>
              <w:rPr>
                <w:sz w:val="24"/>
              </w:rPr>
              <w:t>тел. ________, факс__________</w:t>
            </w:r>
          </w:p>
          <w:p w:rsidR="00B73A3F" w:rsidRDefault="00950DEA" w:rsidP="00262B5A"/>
          <w:p w:rsidR="00B73A3F" w:rsidRDefault="00950DEA" w:rsidP="00262B5A"/>
          <w:p w:rsidR="00B73A3F" w:rsidRDefault="00950DEA" w:rsidP="00262B5A"/>
          <w:p w:rsidR="00B73A3F" w:rsidRDefault="00950DEA" w:rsidP="00262B5A"/>
          <w:p w:rsidR="00B73A3F" w:rsidRDefault="00950DEA" w:rsidP="00262B5A">
            <w:r>
              <w:t>________       ______________</w:t>
            </w:r>
          </w:p>
          <w:p w:rsidR="00B73A3F" w:rsidRDefault="00950DEA" w:rsidP="00262B5A">
            <w:r>
              <w:rPr>
                <w:vertAlign w:val="superscript"/>
              </w:rPr>
              <w:t xml:space="preserve">(подпись)                            (Ф.И.О.)                                     </w:t>
            </w:r>
          </w:p>
        </w:tc>
      </w:tr>
    </w:tbl>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lastRenderedPageBreak/>
        <w:t xml:space="preserve">Приложение №1 </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58"/>
        <w:gridCol w:w="1277"/>
        <w:gridCol w:w="1984"/>
        <w:gridCol w:w="1985"/>
      </w:tblGrid>
      <w:tr w:rsidR="00B73A3F" w:rsidTr="00262B5A">
        <w:trPr>
          <w:trHeight w:val="563"/>
        </w:trPr>
        <w:tc>
          <w:tcPr>
            <w:tcW w:w="910" w:type="dxa"/>
            <w:noWrap/>
            <w:vAlign w:val="center"/>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Наименование </w:t>
            </w:r>
            <w:r>
              <w:rPr>
                <w:color w:val="000000"/>
                <w:sz w:val="24"/>
                <w:szCs w:val="24"/>
              </w:rPr>
              <w:t>Товара</w:t>
            </w:r>
          </w:p>
        </w:tc>
        <w:tc>
          <w:tcPr>
            <w:tcW w:w="1558" w:type="dxa"/>
            <w:noWrap/>
            <w:vAlign w:val="center"/>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277" w:type="dxa"/>
            <w:noWrap/>
            <w:vAlign w:val="center"/>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Ед. измер.</w:t>
            </w:r>
          </w:p>
        </w:tc>
        <w:tc>
          <w:tcPr>
            <w:tcW w:w="1984" w:type="dxa"/>
            <w:noWrap/>
            <w:vAlign w:val="center"/>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noWrap/>
            <w:vAlign w:val="center"/>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w:t>
            </w: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 xml:space="preserve"> с НДС 20%/НДС не облагается</w:t>
            </w:r>
          </w:p>
        </w:tc>
      </w:tr>
      <w:tr w:rsidR="00B73A3F" w:rsidTr="00262B5A">
        <w:trPr>
          <w:trHeight w:val="563"/>
        </w:trPr>
        <w:tc>
          <w:tcPr>
            <w:tcW w:w="910" w:type="dxa"/>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558" w:type="dxa"/>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77" w:type="dxa"/>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м2</w:t>
            </w:r>
          </w:p>
        </w:tc>
        <w:tc>
          <w:tcPr>
            <w:tcW w:w="1984" w:type="dxa"/>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sz w:val="24"/>
          <w:szCs w:val="24"/>
        </w:rPr>
      </w:pPr>
      <w:r>
        <w:rPr>
          <w:color w:val="000000"/>
          <w:sz w:val="24"/>
          <w:szCs w:val="24"/>
        </w:rPr>
        <w:t xml:space="preserve">Общая стоимость Товара составляет: </w:t>
      </w:r>
      <w:r>
        <w:rPr>
          <w:color w:val="000000"/>
          <w:sz w:val="24"/>
          <w:szCs w:val="24"/>
        </w:rPr>
        <w:t>________________________________________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color w:val="000000" w:themeColor="text1"/>
          <w:sz w:val="24"/>
          <w:szCs w:val="24"/>
        </w:rPr>
        <w:t>В том числе НДС ___%:_____________________________________________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i/>
          <w:iCs/>
          <w:color w:val="000000"/>
          <w:sz w:val="24"/>
          <w:szCs w:val="24"/>
        </w:rPr>
        <w:t>либо</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left="425" w:firstLine="0"/>
        <w:rPr>
          <w:bCs/>
          <w:i/>
          <w:color w:val="000000"/>
          <w:sz w:val="24"/>
          <w:szCs w:val="24"/>
        </w:rPr>
      </w:pPr>
      <w:r>
        <w:rPr>
          <w:color w:val="000000" w:themeColor="text1"/>
          <w:sz w:val="24"/>
          <w:szCs w:val="24"/>
        </w:rPr>
        <w:t xml:space="preserve">  НДС не облагается, </w:t>
      </w:r>
      <w:r>
        <w:rPr>
          <w:i/>
          <w:iCs/>
          <w:color w:val="000000"/>
          <w:sz w:val="24"/>
          <w:szCs w:val="24"/>
        </w:rPr>
        <w:t>ввиду применения Поставщиком упрощенной системы налогообложения (указать документ -основание)</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left="425" w:firstLine="0"/>
        <w:rPr>
          <w:i/>
          <w:iCs/>
          <w:color w:val="000000" w:themeColor="text1"/>
          <w:sz w:val="24"/>
          <w:szCs w:val="24"/>
        </w:rPr>
      </w:pPr>
      <w:r>
        <w:rPr>
          <w:i/>
          <w:iCs/>
          <w:color w:val="000000" w:themeColor="text1"/>
          <w:sz w:val="24"/>
          <w:szCs w:val="24"/>
        </w:rPr>
        <w:t xml:space="preserve">Условие по НДС вносится в </w:t>
      </w:r>
      <w:r>
        <w:rPr>
          <w:i/>
          <w:iCs/>
          <w:color w:val="000000" w:themeColor="text1"/>
          <w:sz w:val="24"/>
          <w:szCs w:val="24"/>
        </w:rPr>
        <w:t>зависимости от применяемой Поставщиком системы налогообложения</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B73A3F" w:rsidTr="00262B5A">
        <w:trPr>
          <w:trHeight w:val="2074"/>
        </w:trPr>
        <w:tc>
          <w:tcPr>
            <w:tcW w:w="4705" w:type="dxa"/>
            <w:tcBorders>
              <w:top w:val="none" w:sz="4" w:space="0" w:color="000000"/>
              <w:left w:val="none" w:sz="4" w:space="0" w:color="000000"/>
              <w:bottom w:val="none" w:sz="4" w:space="0" w:color="000000"/>
              <w:right w:val="none" w:sz="4" w:space="0" w:color="000000"/>
            </w:tcBorders>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B73A3F" w:rsidRDefault="00950DEA" w:rsidP="00262B5A">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4D2702"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B73A3F" w:rsidRDefault="00950DEA" w:rsidP="00B73A3F">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B73A3F" w:rsidRDefault="00950DEA" w:rsidP="00B73A3F">
      <w:pPr>
        <w:pStyle w:val="1a"/>
        <w:jc w:val="right"/>
        <w:rPr>
          <w:sz w:val="24"/>
          <w:szCs w:val="24"/>
        </w:rPr>
      </w:pPr>
    </w:p>
    <w:p w:rsidR="00B73A3F" w:rsidRDefault="00950DEA" w:rsidP="00B73A3F">
      <w:pPr>
        <w:pStyle w:val="1a"/>
        <w:jc w:val="center"/>
        <w:rPr>
          <w:sz w:val="24"/>
          <w:szCs w:val="24"/>
        </w:rPr>
      </w:pPr>
      <w:r>
        <w:rPr>
          <w:sz w:val="24"/>
          <w:szCs w:val="24"/>
        </w:rPr>
        <w:t>Технические требования к поставляемому Товару</w:t>
      </w:r>
    </w:p>
    <w:p w:rsidR="00B73A3F" w:rsidRDefault="00950DEA" w:rsidP="00B73A3F">
      <w:pPr>
        <w:pStyle w:val="1a"/>
        <w:jc w:val="center"/>
        <w:rPr>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 п/п</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Характеристики</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 xml:space="preserve">Значение </w:t>
            </w: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1</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sz w:val="24"/>
                <w:szCs w:val="24"/>
              </w:rPr>
            </w:pPr>
            <w:r>
              <w:rPr>
                <w:sz w:val="24"/>
                <w:szCs w:val="24"/>
              </w:rPr>
              <w:t>Высота терминального камня, м</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2</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sz w:val="24"/>
                <w:szCs w:val="24"/>
              </w:rPr>
            </w:pPr>
            <w:r>
              <w:rPr>
                <w:sz w:val="24"/>
                <w:szCs w:val="24"/>
              </w:rPr>
              <w:t>Класс бетона по прочности на сжатие,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3</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sz w:val="24"/>
                <w:szCs w:val="24"/>
              </w:rPr>
            </w:pPr>
            <w:r>
              <w:rPr>
                <w:sz w:val="24"/>
                <w:szCs w:val="24"/>
              </w:rPr>
              <w:t>Класс бетона по прочности на растяжение при изгибе,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4</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b/>
                <w:bCs/>
                <w:sz w:val="24"/>
                <w:szCs w:val="24"/>
              </w:rPr>
            </w:pPr>
            <w:r>
              <w:rPr>
                <w:sz w:val="24"/>
                <w:szCs w:val="24"/>
              </w:rPr>
              <w:t>Морозостойкость, циклов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5</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b/>
                <w:bCs/>
                <w:sz w:val="24"/>
                <w:szCs w:val="24"/>
              </w:rPr>
            </w:pPr>
            <w:r>
              <w:rPr>
                <w:sz w:val="24"/>
                <w:szCs w:val="24"/>
              </w:rPr>
              <w:t>Истираемость,  г/см. кв.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6</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b/>
                <w:bCs/>
                <w:sz w:val="24"/>
                <w:szCs w:val="24"/>
              </w:rPr>
            </w:pPr>
            <w:r>
              <w:rPr>
                <w:sz w:val="24"/>
                <w:szCs w:val="24"/>
              </w:rPr>
              <w:t>Водопоглощение, % по массе</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7</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b/>
                <w:bCs/>
                <w:sz w:val="24"/>
                <w:szCs w:val="24"/>
              </w:rPr>
            </w:pPr>
            <w:r>
              <w:rPr>
                <w:sz w:val="24"/>
                <w:szCs w:val="24"/>
              </w:rPr>
              <w:t xml:space="preserve">Наличие у поставщика </w:t>
            </w:r>
            <w:r>
              <w:rPr>
                <w:sz w:val="24"/>
                <w:szCs w:val="24"/>
              </w:rPr>
              <w:t>документов, удостоверяющих качество поставляемого товара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r w:rsidR="00B73A3F" w:rsidTr="00262B5A">
        <w:tc>
          <w:tcPr>
            <w:tcW w:w="959"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r>
              <w:rPr>
                <w:sz w:val="24"/>
                <w:szCs w:val="24"/>
              </w:rPr>
              <w:t>8</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left"/>
              <w:rPr>
                <w:b/>
                <w:bCs/>
                <w:sz w:val="24"/>
                <w:szCs w:val="24"/>
              </w:rPr>
            </w:pPr>
            <w:r>
              <w:rPr>
                <w:sz w:val="24"/>
                <w:szCs w:val="24"/>
              </w:rPr>
              <w:t>Соответствие ГОСТ</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B73A3F" w:rsidRDefault="00950DEA" w:rsidP="00262B5A">
            <w:pPr>
              <w:pStyle w:val="1a"/>
              <w:ind w:firstLine="0"/>
              <w:jc w:val="center"/>
              <w:rPr>
                <w:sz w:val="24"/>
                <w:szCs w:val="24"/>
              </w:rPr>
            </w:pPr>
          </w:p>
        </w:tc>
      </w:tr>
    </w:tbl>
    <w:p w:rsidR="00B73A3F" w:rsidRDefault="00950DEA" w:rsidP="00B73A3F">
      <w:pPr>
        <w:pStyle w:val="1a"/>
        <w:widowControl w:val="0"/>
        <w:ind w:firstLine="426"/>
        <w:rPr>
          <w:sz w:val="24"/>
          <w:szCs w:val="24"/>
        </w:rPr>
      </w:pPr>
    </w:p>
    <w:p w:rsidR="00B73A3F" w:rsidRDefault="00950DEA" w:rsidP="00B73A3F">
      <w:pPr>
        <w:pStyle w:val="1a"/>
        <w:widowControl w:val="0"/>
        <w:ind w:firstLine="426"/>
        <w:rPr>
          <w:sz w:val="24"/>
          <w:szCs w:val="24"/>
        </w:rPr>
      </w:pPr>
      <w:r>
        <w:rPr>
          <w:sz w:val="24"/>
          <w:szCs w:val="24"/>
        </w:rPr>
        <w:t>Поставка осуществляется на паллетах, по ___ рядов (ориентировочно _______ кв.м.) Товара на одном паллете.</w:t>
      </w:r>
    </w:p>
    <w:p w:rsidR="00B73A3F" w:rsidRDefault="00950DEA" w:rsidP="00B73A3F">
      <w:pPr>
        <w:pBdr>
          <w:top w:val="none" w:sz="4" w:space="0" w:color="000000"/>
          <w:left w:val="none" w:sz="4" w:space="0" w:color="000000"/>
          <w:bottom w:val="none" w:sz="4" w:space="0" w:color="000000"/>
          <w:right w:val="none" w:sz="4" w:space="0" w:color="000000"/>
        </w:pBdr>
        <w:ind w:firstLine="709"/>
        <w:jc w:val="both"/>
      </w:pPr>
      <w:r>
        <w:rPr>
          <w:color w:val="000000"/>
        </w:rPr>
        <w:t>Поставщик подтверждает, что Товар:</w:t>
      </w:r>
    </w:p>
    <w:p w:rsidR="00B73A3F" w:rsidRPr="004D2702" w:rsidRDefault="00950DEA" w:rsidP="00B73A3F">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rStyle w:val="1ff"/>
          <w:rFonts w:eastAsia="MS Mincho"/>
          <w:color w:val="000000" w:themeColor="text1"/>
        </w:rPr>
        <w:t xml:space="preserve">- </w:t>
      </w:r>
      <w:r>
        <w:rPr>
          <w:rStyle w:val="1ff"/>
          <w:rFonts w:eastAsia="MS Mincho"/>
          <w:color w:val="000000" w:themeColor="text1"/>
        </w:rPr>
        <w:t>соответствует требованиям ГОСТ 17608-2017 «Плиты бетонные тротуарные. Технические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w:t>
      </w:r>
      <w:r>
        <w:rPr>
          <w:rStyle w:val="1ff"/>
          <w:rFonts w:eastAsia="MS Mincho"/>
          <w:color w:val="000000" w:themeColor="text1"/>
        </w:rPr>
        <w:t>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B73A3F" w:rsidRPr="004D2702" w:rsidRDefault="00950DEA" w:rsidP="00B73A3F">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1ff"/>
          <w:rFonts w:eastAsia="MS Mincho"/>
          <w:b w:val="0"/>
          <w:bCs w:val="0"/>
          <w:color w:val="000000" w:themeColor="text1"/>
        </w:rPr>
      </w:pPr>
      <w:r>
        <w:rPr>
          <w:rStyle w:val="1ff"/>
          <w:rFonts w:eastAsia="MS Mincho"/>
          <w:color w:val="000000" w:themeColor="text1"/>
        </w:rPr>
        <w:t>- является новым, то есть не бывшим в употреблении и не использовавшимся ранее, соответствует тре</w:t>
      </w:r>
      <w:r>
        <w:rPr>
          <w:rStyle w:val="1ff"/>
          <w:rFonts w:eastAsia="MS Mincho"/>
          <w:color w:val="000000" w:themeColor="text1"/>
        </w:rPr>
        <w:t>бованиям по качеству, предъявляемым к товарам такого рода на территории РФ;</w:t>
      </w:r>
    </w:p>
    <w:p w:rsidR="00B73A3F" w:rsidRPr="004D2702" w:rsidRDefault="00950DEA" w:rsidP="00B73A3F">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bCs/>
          <w:color w:val="000000" w:themeColor="text1"/>
        </w:rPr>
      </w:pPr>
      <w:r>
        <w:rPr>
          <w:rStyle w:val="1ff"/>
          <w:rFonts w:eastAsia="MS Mincho"/>
          <w:color w:val="000000" w:themeColor="text1"/>
        </w:rPr>
        <w:t>- не находится в залоге, под арестом или под иным обременением;</w:t>
      </w:r>
    </w:p>
    <w:p w:rsidR="00B73A3F" w:rsidRPr="004D2702" w:rsidRDefault="00950DEA" w:rsidP="00B73A3F">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rStyle w:val="1ff"/>
          <w:rFonts w:eastAsia="MS Mincho"/>
          <w:color w:val="000000" w:themeColor="text1"/>
        </w:rPr>
        <w:t xml:space="preserve">- </w:t>
      </w:r>
      <w:r>
        <w:rPr>
          <w:color w:val="000000" w:themeColor="text1"/>
        </w:rPr>
        <w:t>изготавливается в заводских условиях с применением пропарочных камер, стендов, вибростолов</w:t>
      </w:r>
      <w:r>
        <w:rPr>
          <w:color w:val="000000" w:themeColor="text1"/>
        </w:rPr>
        <w:t xml:space="preserve"> и другого оборудования, позволяющего получить изделия требуемого качества, то есть</w:t>
      </w:r>
      <w:r>
        <w:rPr>
          <w:b/>
          <w:color w:val="000000" w:themeColor="text1"/>
        </w:rPr>
        <w:t xml:space="preserve"> </w:t>
      </w:r>
      <w:r>
        <w:rPr>
          <w:rStyle w:val="1ff"/>
          <w:rFonts w:eastAsia="MS Mincho"/>
          <w:color w:val="000000" w:themeColor="text1"/>
        </w:rPr>
        <w:t>являться материалом заводской готовности, подтвержденным паспортом завода изготовителя и сертификатом ТР ТС</w:t>
      </w:r>
      <w:r>
        <w:rPr>
          <w:rStyle w:val="1ff"/>
          <w:color w:val="000000" w:themeColor="text1"/>
        </w:rPr>
        <w:t>.</w:t>
      </w:r>
    </w:p>
    <w:p w:rsidR="00B73A3F" w:rsidRDefault="00950DEA" w:rsidP="00B73A3F">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 w:val="24"/>
          <w:szCs w:val="24"/>
        </w:rPr>
      </w:pPr>
    </w:p>
    <w:p w:rsidR="00B73A3F" w:rsidRDefault="00950DEA" w:rsidP="00B73A3F">
      <w:pPr>
        <w:pStyle w:val="1a"/>
        <w:widowControl w:val="0"/>
        <w:ind w:firstLine="426"/>
        <w:rPr>
          <w:sz w:val="24"/>
          <w:szCs w:val="24"/>
        </w:rPr>
      </w:pPr>
    </w:p>
    <w:p w:rsidR="00B73A3F" w:rsidRDefault="00950DEA" w:rsidP="00B73A3F">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B73A3F" w:rsidTr="00262B5A">
        <w:trPr>
          <w:trHeight w:val="2074"/>
        </w:trPr>
        <w:tc>
          <w:tcPr>
            <w:tcW w:w="4705" w:type="dxa"/>
            <w:tcBorders>
              <w:top w:val="none" w:sz="4" w:space="0" w:color="000000"/>
              <w:left w:val="none" w:sz="4" w:space="0" w:color="000000"/>
              <w:bottom w:val="none" w:sz="4" w:space="0" w:color="000000"/>
              <w:right w:val="none" w:sz="4" w:space="0" w:color="000000"/>
            </w:tcBorders>
            <w:noWrap/>
          </w:tcPr>
          <w:p w:rsidR="00B73A3F" w:rsidRDefault="00950DEA" w:rsidP="00262B5A">
            <w:pPr>
              <w:pStyle w:val="1a"/>
              <w:rPr>
                <w:sz w:val="24"/>
                <w:szCs w:val="24"/>
              </w:rPr>
            </w:pPr>
            <w:r>
              <w:rPr>
                <w:sz w:val="24"/>
                <w:szCs w:val="24"/>
              </w:rPr>
              <w:t>Покупатель:</w:t>
            </w:r>
          </w:p>
          <w:p w:rsidR="00B73A3F" w:rsidRDefault="00950DEA" w:rsidP="00262B5A">
            <w:pPr>
              <w:pStyle w:val="1a"/>
              <w:rPr>
                <w:sz w:val="24"/>
                <w:szCs w:val="24"/>
              </w:rPr>
            </w:pPr>
          </w:p>
          <w:p w:rsidR="00B73A3F" w:rsidRDefault="00950DEA" w:rsidP="00262B5A">
            <w:pPr>
              <w:pStyle w:val="1a"/>
              <w:rPr>
                <w:sz w:val="24"/>
                <w:szCs w:val="24"/>
              </w:rPr>
            </w:pPr>
            <w:r>
              <w:rPr>
                <w:sz w:val="24"/>
                <w:szCs w:val="24"/>
              </w:rPr>
              <w:t>________    ______________</w:t>
            </w:r>
          </w:p>
          <w:p w:rsidR="00B73A3F" w:rsidRDefault="00950DEA" w:rsidP="00262B5A">
            <w:pPr>
              <w:pStyle w:val="1a"/>
              <w:rPr>
                <w:sz w:val="24"/>
                <w:szCs w:val="24"/>
                <w:vertAlign w:val="superscript"/>
              </w:rPr>
            </w:pPr>
            <w:r>
              <w:rPr>
                <w:sz w:val="24"/>
                <w:szCs w:val="24"/>
                <w:vertAlign w:val="superscript"/>
              </w:rPr>
              <w:t xml:space="preserve">(подпись)           </w:t>
            </w:r>
            <w:r>
              <w:rPr>
                <w:sz w:val="24"/>
                <w:szCs w:val="24"/>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rsidR="00B73A3F" w:rsidRDefault="00950DEA" w:rsidP="00262B5A">
            <w:pPr>
              <w:pStyle w:val="1a"/>
              <w:rPr>
                <w:sz w:val="24"/>
                <w:szCs w:val="24"/>
              </w:rPr>
            </w:pPr>
            <w:r>
              <w:rPr>
                <w:sz w:val="24"/>
                <w:szCs w:val="24"/>
              </w:rPr>
              <w:t>Поставщик:</w:t>
            </w:r>
          </w:p>
          <w:p w:rsidR="00B73A3F" w:rsidRDefault="00950DEA" w:rsidP="00262B5A">
            <w:pPr>
              <w:pStyle w:val="1a"/>
              <w:rPr>
                <w:sz w:val="24"/>
                <w:szCs w:val="24"/>
              </w:rPr>
            </w:pPr>
          </w:p>
          <w:p w:rsidR="00B73A3F" w:rsidRDefault="00950DEA" w:rsidP="00262B5A">
            <w:pPr>
              <w:pStyle w:val="1a"/>
              <w:rPr>
                <w:sz w:val="24"/>
                <w:szCs w:val="24"/>
              </w:rPr>
            </w:pPr>
            <w:r>
              <w:rPr>
                <w:sz w:val="24"/>
                <w:szCs w:val="24"/>
              </w:rPr>
              <w:t>________    ______________</w:t>
            </w:r>
          </w:p>
          <w:p w:rsidR="00B73A3F" w:rsidRDefault="00950DEA" w:rsidP="00262B5A">
            <w:pPr>
              <w:pStyle w:val="1a"/>
              <w:rPr>
                <w:sz w:val="24"/>
                <w:szCs w:val="24"/>
              </w:rPr>
            </w:pPr>
            <w:r>
              <w:rPr>
                <w:sz w:val="24"/>
                <w:szCs w:val="24"/>
                <w:vertAlign w:val="superscript"/>
              </w:rPr>
              <w:t xml:space="preserve">(подпись)                    (Ф.И.О.)          </w:t>
            </w:r>
          </w:p>
        </w:tc>
      </w:tr>
    </w:tbl>
    <w:p w:rsidR="00B73A3F" w:rsidRDefault="00950DEA" w:rsidP="00B73A3F">
      <w:pPr>
        <w:pStyle w:val="1a"/>
        <w:ind w:firstLine="567"/>
        <w:jc w:val="right"/>
        <w:rPr>
          <w:sz w:val="24"/>
          <w:szCs w:val="24"/>
        </w:rPr>
      </w:pP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B73A3F" w:rsidRDefault="00950DEA" w:rsidP="00B73A3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B73A3F" w:rsidRDefault="00950DEA" w:rsidP="00950DEA">
      <w:pPr>
        <w:pStyle w:val="aff6"/>
        <w:keepNext/>
        <w:keepLines/>
        <w:numPr>
          <w:ilvl w:val="0"/>
          <w:numId w:val="27"/>
        </w:numPr>
        <w:tabs>
          <w:tab w:val="clear" w:pos="720"/>
          <w:tab w:val="num" w:pos="0"/>
          <w:tab w:val="left" w:pos="851"/>
        </w:tabs>
        <w:suppressAutoHyphens w:val="0"/>
        <w:ind w:left="0" w:firstLine="567"/>
        <w:contextualSpacing/>
        <w:jc w:val="both"/>
      </w:pPr>
      <w:r>
        <w:t xml:space="preserve">Настоящее Приложение </w:t>
      </w:r>
      <w:r>
        <w:t>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w:t>
      </w:r>
      <w:r>
        <w:t>язи с применением квалифицированной электронной подписи.</w:t>
      </w:r>
    </w:p>
    <w:p w:rsidR="00B73A3F" w:rsidRDefault="00950DEA" w:rsidP="00950DEA">
      <w:pPr>
        <w:pStyle w:val="aff6"/>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B73A3F" w:rsidRDefault="00950DEA" w:rsidP="00950DEA">
      <w:pPr>
        <w:keepNext/>
        <w:keepLines/>
        <w:numPr>
          <w:ilvl w:val="0"/>
          <w:numId w:val="27"/>
        </w:numPr>
        <w:tabs>
          <w:tab w:val="left" w:pos="851"/>
        </w:tabs>
        <w:suppressAutoHyphens w:val="0"/>
        <w:ind w:left="0" w:firstLine="567"/>
        <w:jc w:val="both"/>
      </w:pPr>
      <w:r>
        <w:t>Обме</w:t>
      </w:r>
      <w:r>
        <w:t>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w:history="1">
        <w:r>
          <w:rPr>
            <w:rStyle w:val="a7"/>
            <w:lang w:val="en-US"/>
          </w:rPr>
          <w:t>https</w:t>
        </w:r>
        <w:r>
          <w:rPr>
            <w:rStyle w:val="a7"/>
          </w:rPr>
          <w:t>://</w:t>
        </w:r>
        <w:r>
          <w:rPr>
            <w:rStyle w:val="a7"/>
            <w:lang w:val="en-US"/>
          </w:rPr>
          <w:t>www</w:t>
        </w:r>
        <w:r>
          <w:rPr>
            <w:rStyle w:val="a7"/>
          </w:rPr>
          <w:t>.</w:t>
        </w:r>
        <w:r>
          <w:rPr>
            <w:rStyle w:val="a7"/>
            <w:lang w:val="en-US"/>
          </w:rPr>
          <w:t>nalog</w:t>
        </w:r>
        <w:r>
          <w:rPr>
            <w:rStyle w:val="a7"/>
          </w:rPr>
          <w:t>.</w:t>
        </w:r>
        <w:r>
          <w:rPr>
            <w:rStyle w:val="a7"/>
            <w:lang w:val="en-US"/>
          </w:rPr>
          <w:t>gov</w:t>
        </w:r>
        <w:r>
          <w:rPr>
            <w:rStyle w:val="a7"/>
          </w:rPr>
          <w:t>.</w:t>
        </w:r>
        <w:r>
          <w:rPr>
            <w:rStyle w:val="a7"/>
            <w:lang w:val="en-US"/>
          </w:rPr>
          <w:t>ru</w:t>
        </w:r>
      </w:hyperlink>
      <w:r>
        <w:t>).</w:t>
      </w:r>
    </w:p>
    <w:p w:rsidR="00B73A3F" w:rsidRDefault="00950DEA" w:rsidP="00950DEA">
      <w:pPr>
        <w:pStyle w:val="aff6"/>
        <w:keepNext/>
        <w:keepLines/>
        <w:numPr>
          <w:ilvl w:val="0"/>
          <w:numId w:val="27"/>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w:t>
      </w:r>
      <w:r>
        <w:t>д</w:t>
      </w:r>
      <w:r>
        <w:t>ством ЭДО. Стороны признают, что первичные документы, оформленные в соответствии с требованиями зак</w:t>
      </w:r>
      <w:r>
        <w:t>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73A3F" w:rsidRDefault="00950DEA" w:rsidP="00950DEA">
      <w:pPr>
        <w:pStyle w:val="aff6"/>
        <w:keepNext/>
        <w:keepLines/>
        <w:numPr>
          <w:ilvl w:val="0"/>
          <w:numId w:val="27"/>
        </w:numPr>
        <w:tabs>
          <w:tab w:val="left" w:pos="851"/>
        </w:tabs>
        <w:suppressAutoHyphens w:val="0"/>
        <w:spacing w:after="200"/>
        <w:ind w:left="0" w:firstLine="567"/>
        <w:contextualSpacing/>
        <w:jc w:val="both"/>
      </w:pPr>
      <w:r>
        <w:t>Квалифицирова</w:t>
      </w:r>
      <w:r>
        <w:t>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w:t>
      </w:r>
      <w:r>
        <w:t>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73A3F" w:rsidRDefault="00950DEA" w:rsidP="00950DEA">
      <w:pPr>
        <w:pStyle w:val="aff6"/>
        <w:keepNext/>
        <w:keepLines/>
        <w:numPr>
          <w:ilvl w:val="0"/>
          <w:numId w:val="27"/>
        </w:numPr>
        <w:tabs>
          <w:tab w:val="left" w:pos="851"/>
        </w:tabs>
        <w:suppressAutoHyphens w:val="0"/>
        <w:spacing w:after="200"/>
        <w:ind w:left="0" w:firstLine="567"/>
        <w:contextualSpacing/>
        <w:jc w:val="both"/>
      </w:pPr>
      <w:r>
        <w:t>Пр</w:t>
      </w:r>
      <w:r>
        <w:t>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w:t>
      </w:r>
      <w:r>
        <w:t>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w:t>
      </w:r>
      <w:r>
        <w:t>ляются документы, которые формируются и заверяются оператором ЭДО по запросу одной из Сторон.</w:t>
      </w:r>
    </w:p>
    <w:p w:rsidR="00B73A3F" w:rsidRDefault="00950DEA" w:rsidP="00950DEA">
      <w:pPr>
        <w:pStyle w:val="aff6"/>
        <w:keepNext/>
        <w:keepLines/>
        <w:numPr>
          <w:ilvl w:val="0"/>
          <w:numId w:val="27"/>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w:t>
      </w:r>
      <w:r>
        <w:t>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w:t>
      </w:r>
      <w:r>
        <w:t>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73A3F" w:rsidRDefault="00950DEA" w:rsidP="00950DEA">
      <w:pPr>
        <w:pStyle w:val="aff6"/>
        <w:keepNext/>
        <w:keepLines/>
        <w:numPr>
          <w:ilvl w:val="0"/>
          <w:numId w:val="27"/>
        </w:numPr>
        <w:tabs>
          <w:tab w:val="left" w:pos="851"/>
        </w:tabs>
        <w:suppressAutoHyphens w:val="0"/>
        <w:spacing w:after="200"/>
        <w:ind w:left="0" w:firstLine="567"/>
        <w:contextualSpacing/>
        <w:jc w:val="both"/>
      </w:pPr>
      <w:r>
        <w:t>Стороны осуществляют ЭДО в соответс</w:t>
      </w:r>
      <w:r>
        <w:t>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B73A3F" w:rsidRDefault="00950DEA" w:rsidP="00950DEA">
      <w:pPr>
        <w:pStyle w:val="aff6"/>
        <w:keepNext/>
        <w:keepLines/>
        <w:numPr>
          <w:ilvl w:val="0"/>
          <w:numId w:val="27"/>
        </w:numPr>
        <w:tabs>
          <w:tab w:val="left" w:pos="851"/>
        </w:tabs>
        <w:suppressAutoHyphens w:val="0"/>
        <w:ind w:left="0" w:firstLine="567"/>
        <w:contextualSpacing/>
        <w:jc w:val="both"/>
      </w:pPr>
      <w:r>
        <w:lastRenderedPageBreak/>
        <w:t>Стороны обязаны в течение 3 (трех) рабочих дней информировать друг друга о н</w:t>
      </w:r>
      <w:r>
        <w:t>е</w:t>
      </w:r>
      <w:r>
        <w:t xml:space="preserve">возможности обмена первичными </w:t>
      </w:r>
      <w:r>
        <w:t>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w:t>
      </w:r>
      <w:r>
        <w:t>жном носителе с подписанием собственноручной подписью.</w:t>
      </w:r>
    </w:p>
    <w:p w:rsidR="00B73A3F" w:rsidRDefault="00950DEA" w:rsidP="00950DEA">
      <w:pPr>
        <w:pStyle w:val="aff6"/>
        <w:keepNext/>
        <w:keepLines/>
        <w:numPr>
          <w:ilvl w:val="0"/>
          <w:numId w:val="27"/>
        </w:numPr>
        <w:suppressAutoHyphens w:val="0"/>
        <w:ind w:left="0" w:firstLine="567"/>
        <w:jc w:val="both"/>
      </w:pPr>
      <w:r>
        <w:t>В отношениях, не урегулированных настоящим Приложением, Стороны руково</w:t>
      </w:r>
      <w:r>
        <w:t>д</w:t>
      </w:r>
      <w:r>
        <w:t>ствуются законодательством Российской Федерации.</w:t>
      </w:r>
    </w:p>
    <w:p w:rsidR="00B73A3F" w:rsidRDefault="00950DEA" w:rsidP="00B73A3F">
      <w:pPr>
        <w:pStyle w:val="aff6"/>
        <w:keepNext/>
        <w:keepLines/>
        <w:spacing w:line="276" w:lineRule="auto"/>
        <w:ind w:left="426"/>
        <w:jc w:val="both"/>
      </w:pPr>
    </w:p>
    <w:p w:rsidR="00B73A3F" w:rsidRDefault="00950DEA" w:rsidP="00B73A3F">
      <w:pPr>
        <w:pStyle w:val="aff6"/>
        <w:keepNext/>
        <w:keepLines/>
        <w:spacing w:line="276" w:lineRule="auto"/>
        <w:ind w:left="426"/>
        <w:jc w:val="both"/>
      </w:pPr>
    </w:p>
    <w:p w:rsidR="00B73A3F" w:rsidRDefault="00950DEA" w:rsidP="00B73A3F">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B73A3F" w:rsidTr="00262B5A">
        <w:trPr>
          <w:trHeight w:val="2120"/>
        </w:trPr>
        <w:tc>
          <w:tcPr>
            <w:tcW w:w="5495"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Покупатель:</w:t>
            </w:r>
          </w:p>
          <w:p w:rsidR="00B73A3F" w:rsidRDefault="00950DEA" w:rsidP="00262B5A">
            <w:pPr>
              <w:keepNext/>
              <w:keepLines/>
            </w:pPr>
          </w:p>
          <w:p w:rsidR="00B73A3F" w:rsidRDefault="00950DEA" w:rsidP="00262B5A">
            <w:pPr>
              <w:keepNext/>
              <w:keepLines/>
              <w:rPr>
                <w:vertAlign w:val="superscript"/>
              </w:rPr>
            </w:pPr>
            <w:r>
              <w:t>________    ______________</w:t>
            </w:r>
          </w:p>
          <w:p w:rsidR="00B73A3F" w:rsidRDefault="00950DEA" w:rsidP="00262B5A">
            <w:pPr>
              <w:keepNext/>
              <w:keepLines/>
            </w:pPr>
            <w:r>
              <w:rPr>
                <w:vertAlign w:val="superscript"/>
              </w:rPr>
              <w:t>(подпись)                        (Ф.И</w:t>
            </w:r>
            <w:r>
              <w:rPr>
                <w:vertAlign w:val="superscript"/>
              </w:rPr>
              <w:t xml:space="preserve">.О.)                                     </w:t>
            </w:r>
          </w:p>
        </w:tc>
        <w:tc>
          <w:tcPr>
            <w:tcW w:w="4336"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Поставщик:</w:t>
            </w:r>
          </w:p>
          <w:p w:rsidR="00B73A3F" w:rsidRDefault="00950DEA" w:rsidP="00262B5A">
            <w:pPr>
              <w:keepNext/>
              <w:keepLines/>
            </w:pPr>
          </w:p>
          <w:p w:rsidR="00B73A3F" w:rsidRDefault="00950DEA" w:rsidP="00262B5A">
            <w:pPr>
              <w:keepNext/>
              <w:keepLines/>
              <w:rPr>
                <w:vertAlign w:val="superscript"/>
              </w:rPr>
            </w:pPr>
            <w:r>
              <w:t>________    ______________</w:t>
            </w:r>
          </w:p>
          <w:p w:rsidR="00B73A3F" w:rsidRDefault="00950DEA" w:rsidP="00262B5A">
            <w:pPr>
              <w:keepNext/>
              <w:keepLines/>
            </w:pPr>
            <w:r>
              <w:rPr>
                <w:vertAlign w:val="superscript"/>
              </w:rPr>
              <w:t xml:space="preserve">(подпись)                        (Ф.И.О.)                                     </w:t>
            </w:r>
          </w:p>
        </w:tc>
      </w:tr>
    </w:tbl>
    <w:p w:rsidR="00B73A3F" w:rsidRDefault="00950DEA" w:rsidP="00B73A3F">
      <w:pPr>
        <w:pStyle w:val="aff6"/>
        <w:keepNext/>
        <w:keepLines/>
        <w:spacing w:line="276" w:lineRule="auto"/>
        <w:ind w:left="0"/>
        <w:jc w:val="both"/>
      </w:pPr>
    </w:p>
    <w:p w:rsidR="00B73A3F" w:rsidRDefault="00950DEA" w:rsidP="00B73A3F">
      <w:pPr>
        <w:pStyle w:val="aff6"/>
        <w:keepNext/>
        <w:keepLines/>
        <w:spacing w:line="276" w:lineRule="auto"/>
        <w:ind w:left="0"/>
        <w:jc w:val="both"/>
      </w:pPr>
    </w:p>
    <w:p w:rsidR="00B73A3F" w:rsidRDefault="00950DEA" w:rsidP="00B73A3F">
      <w:pPr>
        <w:pStyle w:val="aff6"/>
        <w:keepNext/>
        <w:keepLines/>
        <w:spacing w:line="276" w:lineRule="auto"/>
        <w:ind w:left="0"/>
        <w:jc w:val="both"/>
      </w:pPr>
    </w:p>
    <w:p w:rsidR="00B73A3F" w:rsidRDefault="00950DEA" w:rsidP="00B73A3F">
      <w:pPr>
        <w:pStyle w:val="aff6"/>
        <w:keepNext/>
        <w:keepLines/>
        <w:spacing w:line="276" w:lineRule="auto"/>
        <w:ind w:left="0"/>
        <w:jc w:val="both"/>
      </w:pPr>
    </w:p>
    <w:p w:rsidR="00B73A3F" w:rsidRDefault="00950DEA" w:rsidP="00B73A3F">
      <w:pPr>
        <w:pStyle w:val="aff6"/>
        <w:keepNext/>
        <w:keepLines/>
        <w:spacing w:line="276" w:lineRule="auto"/>
        <w:ind w:left="0"/>
        <w:jc w:val="both"/>
      </w:pPr>
    </w:p>
    <w:p w:rsidR="00B73A3F" w:rsidRDefault="00950DEA" w:rsidP="00B73A3F">
      <w:pPr>
        <w:pStyle w:val="1a"/>
        <w:ind w:firstLine="567"/>
        <w:jc w:val="right"/>
        <w:rPr>
          <w:sz w:val="24"/>
          <w:szCs w:val="24"/>
        </w:rPr>
      </w:pPr>
      <w:r>
        <w:br w:type="page" w:clear="all"/>
      </w:r>
    </w:p>
    <w:p w:rsidR="00B73A3F" w:rsidRDefault="00950DEA" w:rsidP="00B73A3F">
      <w:pPr>
        <w:keepNext/>
        <w:keepLines/>
        <w:tabs>
          <w:tab w:val="left" w:pos="851"/>
        </w:tabs>
        <w:spacing w:after="200"/>
        <w:contextualSpacing/>
        <w:jc w:val="both"/>
        <w:rPr>
          <w:color w:val="000000"/>
        </w:rPr>
      </w:pP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B73A3F" w:rsidRDefault="00950DEA" w:rsidP="00B73A3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B73A3F" w:rsidRDefault="00950DEA" w:rsidP="00B73A3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B73A3F" w:rsidRDefault="00950DEA" w:rsidP="00B73A3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B73A3F" w:rsidRDefault="00950DEA" w:rsidP="00B73A3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B73A3F" w:rsidTr="00262B5A">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B73A3F" w:rsidTr="00262B5A">
        <w:trPr>
          <w:trHeight w:val="2627"/>
        </w:trPr>
        <w:tc>
          <w:tcPr>
            <w:tcW w:w="750" w:type="dxa"/>
            <w:tcBorders>
              <w:top w:val="single" w:sz="4" w:space="0" w:color="000000" w:themeColor="text1"/>
              <w:left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B73A3F" w:rsidRDefault="00950DEA" w:rsidP="00262B5A">
            <w:pPr>
              <w:spacing w:line="276" w:lineRule="auto"/>
              <w:ind w:left="708" w:hanging="708"/>
              <w:jc w:val="both"/>
              <w:rPr>
                <w:i/>
                <w:color w:val="000000"/>
              </w:rPr>
            </w:pPr>
            <w:r>
              <w:rPr>
                <w:i/>
                <w:color w:val="000000"/>
              </w:rPr>
              <w:t>Товарная накладная ТОРГ-12</w:t>
            </w:r>
          </w:p>
          <w:p w:rsidR="00B73A3F" w:rsidRDefault="00950DEA" w:rsidP="00262B5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B73A3F" w:rsidRDefault="00950DEA" w:rsidP="00262B5A">
            <w:pPr>
              <w:spacing w:line="276" w:lineRule="auto"/>
              <w:ind w:left="566" w:hanging="566"/>
              <w:rPr>
                <w:color w:val="000000"/>
              </w:rPr>
            </w:pPr>
            <w:r>
              <w:rPr>
                <w:color w:val="000000"/>
              </w:rPr>
              <w:t xml:space="preserve">XML, утв. приказом ФНС России  в актуальной редакции. </w:t>
            </w:r>
          </w:p>
          <w:p w:rsidR="00B73A3F" w:rsidRDefault="00950DEA" w:rsidP="00262B5A">
            <w:pPr>
              <w:spacing w:line="276" w:lineRule="auto"/>
              <w:ind w:left="566" w:hanging="566"/>
              <w:rPr>
                <w:color w:val="000000"/>
              </w:rPr>
            </w:pPr>
            <w:r>
              <w:rPr>
                <w:color w:val="000000"/>
              </w:rPr>
              <w:t xml:space="preserve">С обязательным </w:t>
            </w:r>
            <w:r>
              <w:rPr>
                <w:color w:val="000000"/>
              </w:rPr>
              <w:t>заполнением в группе «ИнфПолФХЖ1»:</w:t>
            </w:r>
          </w:p>
          <w:p w:rsidR="00B73A3F" w:rsidRDefault="00950DEA" w:rsidP="00262B5A">
            <w:pPr>
              <w:spacing w:line="276" w:lineRule="auto"/>
              <w:ind w:left="566" w:hanging="566"/>
              <w:rPr>
                <w:color w:val="000000"/>
              </w:rPr>
            </w:pPr>
            <w:r>
              <w:rPr>
                <w:color w:val="000000"/>
              </w:rPr>
              <w:t xml:space="preserve"> элемента «ОснПер»:</w:t>
            </w:r>
          </w:p>
          <w:p w:rsidR="00B73A3F" w:rsidRDefault="00950DEA" w:rsidP="00262B5A">
            <w:pPr>
              <w:spacing w:line="276" w:lineRule="auto"/>
              <w:ind w:left="566" w:hanging="566"/>
              <w:rPr>
                <w:color w:val="000000"/>
              </w:rPr>
            </w:pPr>
            <w:r>
              <w:rPr>
                <w:color w:val="000000"/>
              </w:rPr>
              <w:t xml:space="preserve">в поле «НаимОсн» указать  «Договор», </w:t>
            </w:r>
          </w:p>
          <w:p w:rsidR="00B73A3F" w:rsidRDefault="00950DEA" w:rsidP="00262B5A">
            <w:pPr>
              <w:spacing w:line="276" w:lineRule="auto"/>
              <w:ind w:left="566" w:hanging="566"/>
              <w:rPr>
                <w:color w:val="000000"/>
              </w:rPr>
            </w:pPr>
            <w:r>
              <w:rPr>
                <w:color w:val="000000"/>
              </w:rPr>
              <w:t>в поле "НомОсн" указать «_______</w:t>
            </w:r>
            <w:r>
              <w:rPr>
                <w:vertAlign w:val="superscript"/>
              </w:rPr>
              <w:footnoteReference w:id="6"/>
            </w:r>
            <w:r>
              <w:t>»</w:t>
            </w:r>
            <w:r>
              <w:rPr>
                <w:color w:val="000000"/>
              </w:rPr>
              <w:t>,</w:t>
            </w:r>
          </w:p>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"ДатаОсн"» указать «______</w:t>
            </w:r>
            <w:r>
              <w:rPr>
                <w:vertAlign w:val="superscript"/>
              </w:rPr>
              <w:footnoteReference w:id="7"/>
            </w:r>
            <w:r>
              <w:t>»</w:t>
            </w:r>
            <w:r>
              <w:rPr>
                <w:color w:val="000000"/>
              </w:rPr>
              <w:t>.</w:t>
            </w:r>
          </w:p>
        </w:tc>
      </w:tr>
      <w:tr w:rsidR="00B73A3F" w:rsidTr="00262B5A">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B73A3F" w:rsidRDefault="00950DEA" w:rsidP="00262B5A">
            <w:pPr>
              <w:keepNext/>
              <w:keepLines/>
              <w:spacing w:line="276" w:lineRule="auto"/>
              <w:rPr>
                <w:rFonts w:eastAsia="Calibri"/>
              </w:rPr>
            </w:pPr>
            <w:r>
              <w:rPr>
                <w:color w:val="000000"/>
              </w:rPr>
              <w:t xml:space="preserve">XML, утв. приказом ФНС России в актуальной редакции. </w:t>
            </w:r>
          </w:p>
        </w:tc>
      </w:tr>
      <w:tr w:rsidR="00B73A3F" w:rsidTr="00262B5A">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B73A3F" w:rsidTr="00262B5A">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B73A3F" w:rsidTr="00262B5A">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3A3F" w:rsidRDefault="00950DEA" w:rsidP="00262B5A">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B73A3F" w:rsidTr="00262B5A">
        <w:trPr>
          <w:trHeight w:val="2120"/>
        </w:trPr>
        <w:tc>
          <w:tcPr>
            <w:tcW w:w="5495"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Покупатель:</w:t>
            </w:r>
          </w:p>
          <w:p w:rsidR="00B73A3F" w:rsidRDefault="00950DEA" w:rsidP="00262B5A">
            <w:pPr>
              <w:keepNext/>
              <w:keepLines/>
            </w:pPr>
          </w:p>
          <w:p w:rsidR="00B73A3F" w:rsidRDefault="00950DEA" w:rsidP="00262B5A">
            <w:pPr>
              <w:keepNext/>
              <w:keepLines/>
              <w:rPr>
                <w:vertAlign w:val="superscript"/>
              </w:rPr>
            </w:pPr>
            <w:r>
              <w:t>________    ______________</w:t>
            </w:r>
          </w:p>
          <w:p w:rsidR="00B73A3F" w:rsidRDefault="00950DEA" w:rsidP="00262B5A">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Поставщик:</w:t>
            </w:r>
          </w:p>
          <w:p w:rsidR="00B73A3F" w:rsidRDefault="00950DEA" w:rsidP="00262B5A">
            <w:pPr>
              <w:keepNext/>
              <w:keepLines/>
            </w:pPr>
          </w:p>
          <w:p w:rsidR="00B73A3F" w:rsidRDefault="00950DEA" w:rsidP="00262B5A">
            <w:pPr>
              <w:keepNext/>
              <w:keepLines/>
              <w:rPr>
                <w:vertAlign w:val="superscript"/>
              </w:rPr>
            </w:pPr>
            <w:r>
              <w:t>________    ______________</w:t>
            </w:r>
          </w:p>
          <w:p w:rsidR="00B73A3F" w:rsidRDefault="00950DEA" w:rsidP="00262B5A">
            <w:pPr>
              <w:keepNext/>
              <w:keepLines/>
            </w:pPr>
            <w:r>
              <w:rPr>
                <w:vertAlign w:val="superscript"/>
              </w:rPr>
              <w:t xml:space="preserve">(подпись)                        (Ф.И.О.)                                     </w:t>
            </w:r>
          </w:p>
        </w:tc>
      </w:tr>
    </w:tbl>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lastRenderedPageBreak/>
        <w:t>1</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B73A3F" w:rsidRDefault="00950DEA" w:rsidP="00B73A3F">
      <w:pPr>
        <w:pStyle w:val="ConsNormal"/>
        <w:keepNext/>
        <w:keepLines/>
        <w:widowControl/>
        <w:spacing w:line="276" w:lineRule="auto"/>
        <w:ind w:firstLine="0"/>
        <w:jc w:val="right"/>
        <w:rPr>
          <w:rFonts w:ascii="Times New Roman" w:hAnsi="Times New Roman" w:cs="Times New Roman"/>
          <w:sz w:val="24"/>
          <w:szCs w:val="24"/>
        </w:rPr>
      </w:pPr>
    </w:p>
    <w:p w:rsidR="00B73A3F" w:rsidRDefault="00950DEA" w:rsidP="00B73A3F">
      <w:pPr>
        <w:pStyle w:val="Style2"/>
        <w:keepNext/>
        <w:keepLines/>
        <w:widowControl/>
        <w:spacing w:line="240" w:lineRule="auto"/>
        <w:ind w:right="43"/>
        <w:jc w:val="both"/>
      </w:pPr>
    </w:p>
    <w:p w:rsidR="00B73A3F" w:rsidRDefault="00950DEA" w:rsidP="00B73A3F">
      <w:pPr>
        <w:jc w:val="center"/>
      </w:pPr>
      <w:r>
        <w:t>НАЛОГОВАЯ ОГОВОРКА</w:t>
      </w:r>
    </w:p>
    <w:p w:rsidR="00B73A3F" w:rsidRDefault="00950DEA" w:rsidP="00B73A3F">
      <w:pPr>
        <w:ind w:firstLine="854"/>
        <w:jc w:val="both"/>
      </w:pPr>
    </w:p>
    <w:p w:rsidR="00B73A3F" w:rsidRDefault="00950DEA" w:rsidP="00B73A3F">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2024 </w:t>
      </w:r>
      <w:r>
        <w:t>г</w:t>
      </w:r>
      <w:r>
        <w:rPr>
          <w:rFonts w:eastAsia="MS Mincho"/>
        </w:rPr>
        <w:t xml:space="preserve">. </w:t>
      </w:r>
      <w:r>
        <w:t xml:space="preserve">№ УРАЛд/24/__/____,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 xml:space="preserve">заключенного </w:t>
      </w:r>
      <w:r>
        <w:t>с ПАО «ТрансКонтейнер»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B73A3F" w:rsidRDefault="00950DEA" w:rsidP="00B73A3F">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B73A3F" w:rsidRDefault="00950DEA" w:rsidP="00B73A3F">
      <w:pPr>
        <w:ind w:firstLine="854"/>
        <w:jc w:val="both"/>
      </w:pPr>
      <w:r>
        <w:t>его исполнительный орган находится и осуществляе</w:t>
      </w:r>
      <w:r>
        <w:t>т функции управления по месту регистрации юридического лица, и в нем нет дисквалифицированных лиц;</w:t>
      </w:r>
    </w:p>
    <w:p w:rsidR="00B73A3F" w:rsidRDefault="00950DEA" w:rsidP="00B73A3F">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w:t>
      </w:r>
      <w:r>
        <w:t>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73A3F" w:rsidRDefault="00950DEA" w:rsidP="00B73A3F">
      <w:pPr>
        <w:ind w:firstLine="850"/>
        <w:jc w:val="both"/>
      </w:pPr>
      <w:r>
        <w:t>располагает лицензиями, не</w:t>
      </w:r>
      <w:r>
        <w:t>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73A3F" w:rsidRDefault="00950DEA" w:rsidP="00B73A3F">
      <w:pPr>
        <w:ind w:firstLine="835"/>
        <w:jc w:val="both"/>
      </w:pPr>
      <w:r>
        <w:t>является членом саморегулируемой организации, если осуществляемая по Договору деятельность требует членств</w:t>
      </w:r>
      <w:r>
        <w:t>а в саморегулируемой организации;</w:t>
      </w:r>
    </w:p>
    <w:p w:rsidR="00B73A3F" w:rsidRDefault="00950DEA" w:rsidP="00B73A3F">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rsidR="00B73A3F" w:rsidRDefault="00950DEA" w:rsidP="00B73A3F">
      <w:pPr>
        <w:ind w:firstLine="840"/>
        <w:jc w:val="both"/>
      </w:pPr>
      <w:r>
        <w:t>ведет бухгалтерский учет и составляет бухгалтерскую отчетность в соответствии с законодательст</w:t>
      </w:r>
      <w:r>
        <w:t>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73A3F" w:rsidRDefault="00950DEA" w:rsidP="00B73A3F">
      <w:pPr>
        <w:ind w:firstLine="845"/>
        <w:jc w:val="both"/>
      </w:pPr>
      <w:r>
        <w:t xml:space="preserve">ведет налоговый учет и составляет налоговую отчетность в соответствии с законодательством Российской </w:t>
      </w:r>
      <w:r>
        <w:t>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73A3F" w:rsidRDefault="00950DEA" w:rsidP="00B73A3F">
      <w:pPr>
        <w:ind w:firstLine="845"/>
        <w:jc w:val="both"/>
      </w:pPr>
      <w:r>
        <w:t>не допускает искажения сведений о фактах хозяйственной деятельно</w:t>
      </w:r>
      <w:r>
        <w:t xml:space="preserve">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w:t>
      </w:r>
      <w:r>
        <w:t>хозяйственной деятельности выборочно, игнорируя те из них, которые непосредственно не связаны с получением налоговой выгоды;</w:t>
      </w:r>
    </w:p>
    <w:p w:rsidR="00B73A3F" w:rsidRDefault="00950DEA" w:rsidP="00B73A3F">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w:t>
      </w:r>
      <w:r>
        <w:t>торым обязательство по исполнению сделки (операции) передано по договору или закону;</w:t>
      </w:r>
    </w:p>
    <w:p w:rsidR="00B73A3F" w:rsidRDefault="00950DEA" w:rsidP="00B73A3F">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B73A3F" w:rsidRDefault="00950DEA" w:rsidP="00B73A3F">
      <w:pPr>
        <w:ind w:firstLine="830"/>
        <w:jc w:val="both"/>
      </w:pPr>
      <w:r>
        <w:t>лица, подписыва</w:t>
      </w:r>
      <w:r>
        <w:t>ющие от его имени первичные документы и счета-фактуры, имеют на это все необходимые полномочия.</w:t>
      </w:r>
    </w:p>
    <w:p w:rsidR="00B73A3F" w:rsidRDefault="00950DEA" w:rsidP="00B73A3F">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w:t>
      </w:r>
      <w:r>
        <w:t>рки или иных мероприятий налогового контроля в отношении Покупателя налоговый орган:</w:t>
      </w:r>
    </w:p>
    <w:p w:rsidR="00B73A3F" w:rsidRDefault="00950DEA" w:rsidP="00B73A3F">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rsidR="00B73A3F" w:rsidRDefault="00950DEA" w:rsidP="00B73A3F">
      <w:pPr>
        <w:tabs>
          <w:tab w:val="left" w:pos="1272"/>
        </w:tabs>
        <w:ind w:firstLine="850"/>
        <w:jc w:val="both"/>
      </w:pPr>
      <w:r>
        <w:t>2.2. признает неправомерным учет расходов Покупателя на приобрете</w:t>
      </w:r>
      <w:r>
        <w:t>ние товаров, работ, услуг или иных объектов гражданских прав по Договору и/или</w:t>
      </w:r>
    </w:p>
    <w:p w:rsidR="00B73A3F" w:rsidRDefault="00950DEA" w:rsidP="00B73A3F">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B73A3F" w:rsidRDefault="00950DEA" w:rsidP="00B73A3F">
      <w:pPr>
        <w:tabs>
          <w:tab w:val="left" w:pos="1272"/>
        </w:tabs>
        <w:ind w:firstLine="851"/>
        <w:jc w:val="both"/>
      </w:pPr>
      <w:r>
        <w:t>в связи с тем, что Поставщик</w:t>
      </w:r>
      <w:r>
        <w:rPr>
          <w:i/>
          <w:iCs/>
        </w:rPr>
        <w:t>:</w:t>
      </w:r>
    </w:p>
    <w:p w:rsidR="00B73A3F" w:rsidRDefault="00950DEA" w:rsidP="00B73A3F">
      <w:pPr>
        <w:tabs>
          <w:tab w:val="left" w:pos="1272"/>
        </w:tabs>
        <w:ind w:firstLine="850"/>
        <w:jc w:val="both"/>
      </w:pPr>
      <w:r>
        <w:rPr>
          <w:i/>
          <w:iCs/>
        </w:rPr>
        <w:t>2.4. нарушал свои налоговые обязанности по отражению в к</w:t>
      </w:r>
      <w:r>
        <w:rPr>
          <w:i/>
          <w:iCs/>
        </w:rPr>
        <w:t xml:space="preserve">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B73A3F" w:rsidRDefault="00950DEA" w:rsidP="00B73A3F">
      <w:pPr>
        <w:tabs>
          <w:tab w:val="left" w:pos="1272"/>
        </w:tabs>
        <w:ind w:firstLine="850"/>
        <w:jc w:val="both"/>
      </w:pPr>
      <w:r>
        <w:rPr>
          <w:i/>
          <w:iCs/>
        </w:rPr>
        <w:t xml:space="preserve">2.5. </w:t>
      </w:r>
      <w:r>
        <w:t xml:space="preserve">при осуществлении своей деятельности допускал нарушение, указанных в пункте 1 настоящей Налоговой оговорки, гарантий (заверений) (любой </w:t>
      </w:r>
      <w:r>
        <w:t>одной, нескольких или всех вместе)</w:t>
      </w:r>
    </w:p>
    <w:p w:rsidR="00B73A3F" w:rsidRDefault="00950DEA" w:rsidP="00B73A3F">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вправе в течени</w:t>
      </w:r>
      <w:r>
        <w:rPr>
          <w:i/>
          <w:iCs/>
        </w:rPr>
        <w:t xml:space="preserve">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B73A3F" w:rsidRDefault="00950DEA" w:rsidP="00B73A3F">
      <w:pPr>
        <w:tabs>
          <w:tab w:val="left" w:pos="1272"/>
        </w:tabs>
        <w:ind w:firstLine="850"/>
        <w:jc w:val="both"/>
      </w:pPr>
      <w:r>
        <w:t xml:space="preserve">2.6. сумма доначисленного Покупателю налоговым органом </w:t>
      </w:r>
      <w:r>
        <w:t>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B73A3F" w:rsidRDefault="00950DEA" w:rsidP="00B73A3F">
      <w:pPr>
        <w:tabs>
          <w:tab w:val="left" w:pos="1272"/>
        </w:tabs>
        <w:ind w:firstLine="850"/>
        <w:jc w:val="both"/>
      </w:pPr>
      <w:r>
        <w:t>2.7. сумма начисленных Покупателю пеней на сумму Доначисленных налогов (далее – Пе</w:t>
      </w:r>
      <w:r>
        <w:t>ни); плюс</w:t>
      </w:r>
    </w:p>
    <w:p w:rsidR="00B73A3F" w:rsidRDefault="00950DEA" w:rsidP="00B73A3F">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rsidR="00B73A3F" w:rsidRDefault="00950DEA" w:rsidP="00B73A3F">
      <w:pPr>
        <w:ind w:firstLine="840"/>
        <w:jc w:val="both"/>
      </w:pPr>
      <w:r>
        <w:t>3.      Стороны, в соответствии со ст. 406.1 ГК РФ также договорились, что в случае предъявления Покупателю</w:t>
      </w:r>
      <w:r>
        <w:t xml:space="preserve">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73A3F" w:rsidRDefault="00950DEA" w:rsidP="00B73A3F">
      <w:pPr>
        <w:tabs>
          <w:tab w:val="left" w:pos="1272"/>
        </w:tabs>
        <w:ind w:firstLine="850"/>
        <w:jc w:val="both"/>
      </w:pPr>
      <w:r>
        <w:t>3.1. о возмещении убытков и/или имущественных по</w:t>
      </w:r>
      <w:r>
        <w:t xml:space="preserve">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73A3F" w:rsidRDefault="00950DEA" w:rsidP="00B73A3F">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w:t>
      </w:r>
      <w:r>
        <w:rPr>
          <w:i/>
          <w:iCs/>
        </w:rPr>
        <w:t>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B73A3F" w:rsidRDefault="00950DEA" w:rsidP="00B73A3F">
      <w:pPr>
        <w:tabs>
          <w:tab w:val="left" w:pos="1133"/>
        </w:tabs>
        <w:ind w:firstLine="854"/>
        <w:jc w:val="both"/>
      </w:pPr>
      <w:r>
        <w:t>4.</w:t>
      </w:r>
      <w:r>
        <w:tab/>
        <w:t>В соответствии со ст. 406.1 ГК РФ Стороны также предусмотрели, что в случае не реализации Поставщик права, у</w:t>
      </w:r>
      <w:r>
        <w:t xml:space="preserve">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w:t>
      </w:r>
      <w:r>
        <w:t>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B73A3F" w:rsidRDefault="00950DEA" w:rsidP="00B73A3F">
      <w:pPr>
        <w:tabs>
          <w:tab w:val="left" w:pos="1133"/>
        </w:tabs>
        <w:ind w:firstLine="854"/>
        <w:jc w:val="both"/>
      </w:pPr>
      <w:r>
        <w:lastRenderedPageBreak/>
        <w:t>4.1.</w:t>
      </w:r>
      <w:r>
        <w:tab/>
        <w:t>такие Доначисленные налоги, Пени и Штрафы с у</w:t>
      </w:r>
      <w:r>
        <w:t>четом возможных корректировок в соответствии с вступившим в законную силу решением суда по делу</w:t>
      </w:r>
      <w:r>
        <w:br/>
        <w:t xml:space="preserve"> (-ам), в рамках которого (-ых) Покупатель предпринял добросовестные усилия по оспариванию Решения налогового органа, а также</w:t>
      </w:r>
    </w:p>
    <w:p w:rsidR="00B73A3F" w:rsidRDefault="00950DEA" w:rsidP="00B73A3F">
      <w:pPr>
        <w:tabs>
          <w:tab w:val="left" w:pos="1133"/>
        </w:tabs>
        <w:ind w:firstLine="854"/>
        <w:jc w:val="both"/>
      </w:pPr>
      <w:r>
        <w:t>4.2.</w:t>
      </w:r>
      <w:r>
        <w:tab/>
        <w:t>судебные расходы Покупателя в</w:t>
      </w:r>
      <w:r>
        <w:t xml:space="preserve"> связи с оспариванием Решения налогового органа в полном размере.</w:t>
      </w:r>
    </w:p>
    <w:p w:rsidR="00B73A3F" w:rsidRDefault="00950DEA" w:rsidP="00B73A3F">
      <w:pPr>
        <w:tabs>
          <w:tab w:val="left" w:pos="1133"/>
        </w:tabs>
        <w:ind w:firstLine="854"/>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w:t>
      </w:r>
      <w:r>
        <w:t>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w:t>
      </w:r>
      <w:r>
        <w:t xml:space="preserve">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B73A3F" w:rsidRDefault="00950DEA" w:rsidP="00B73A3F">
      <w:pPr>
        <w:tabs>
          <w:tab w:val="left" w:pos="1133"/>
        </w:tabs>
        <w:ind w:firstLine="854"/>
        <w:jc w:val="both"/>
      </w:pPr>
      <w:r>
        <w:t>6.</w:t>
      </w:r>
      <w:r>
        <w:tab/>
        <w:t>В случае если Поставщик возместит Покупателю Имущественные потери, связанные с налоговой проверк</w:t>
      </w:r>
      <w:r>
        <w:t>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w:t>
      </w:r>
      <w:r>
        <w:t>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B73A3F" w:rsidRDefault="00950DEA" w:rsidP="00B73A3F">
      <w:pPr>
        <w:tabs>
          <w:tab w:val="left" w:pos="1133"/>
        </w:tabs>
        <w:ind w:firstLine="854"/>
        <w:jc w:val="both"/>
      </w:pPr>
      <w:r>
        <w:t>7.</w:t>
      </w:r>
      <w:r>
        <w:tab/>
        <w:t>Поста</w:t>
      </w:r>
      <w:r>
        <w:t>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w:t>
      </w:r>
      <w:r>
        <w:t>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w:t>
      </w:r>
      <w:r>
        <w:t>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B73A3F" w:rsidRDefault="00950DEA" w:rsidP="00B73A3F">
      <w:pPr>
        <w:tabs>
          <w:tab w:val="left" w:pos="1133"/>
        </w:tabs>
        <w:ind w:firstLine="854"/>
        <w:jc w:val="both"/>
      </w:pPr>
      <w:r>
        <w:t>8.</w:t>
      </w:r>
      <w:r>
        <w:tab/>
        <w:t>Поставщик также подтверждает, что гарантии (заве</w:t>
      </w:r>
      <w:r>
        <w:t>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w:t>
      </w:r>
      <w:r>
        <w:t xml:space="preserve">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73A3F" w:rsidTr="00262B5A">
        <w:trPr>
          <w:trHeight w:val="1940"/>
        </w:trPr>
        <w:tc>
          <w:tcPr>
            <w:tcW w:w="5520"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Покупатель:</w:t>
            </w:r>
          </w:p>
          <w:p w:rsidR="00B73A3F" w:rsidRDefault="00950DEA" w:rsidP="00262B5A">
            <w:pPr>
              <w:keepNext/>
              <w:keepLines/>
            </w:pPr>
          </w:p>
          <w:p w:rsidR="00B73A3F" w:rsidRDefault="00950DEA" w:rsidP="00262B5A">
            <w:pPr>
              <w:keepNext/>
              <w:keepLines/>
              <w:rPr>
                <w:vertAlign w:val="superscript"/>
              </w:rPr>
            </w:pPr>
            <w:r>
              <w:t>________    ______________</w:t>
            </w:r>
          </w:p>
          <w:p w:rsidR="00B73A3F" w:rsidRDefault="00950DEA" w:rsidP="00262B5A">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Поставщик:</w:t>
            </w:r>
          </w:p>
          <w:p w:rsidR="00B73A3F" w:rsidRDefault="00950DEA" w:rsidP="00262B5A">
            <w:pPr>
              <w:keepNext/>
              <w:keepLines/>
            </w:pPr>
          </w:p>
          <w:p w:rsidR="00B73A3F" w:rsidRDefault="00950DEA" w:rsidP="00262B5A">
            <w:pPr>
              <w:keepNext/>
              <w:keepLines/>
              <w:rPr>
                <w:vertAlign w:val="superscript"/>
              </w:rPr>
            </w:pPr>
            <w:r>
              <w:t xml:space="preserve">________  </w:t>
            </w:r>
            <w:r>
              <w:t xml:space="preserve">  ______________</w:t>
            </w:r>
          </w:p>
          <w:p w:rsidR="00B73A3F" w:rsidRDefault="00950DEA" w:rsidP="00262B5A">
            <w:pPr>
              <w:keepNext/>
              <w:keepLines/>
            </w:pPr>
            <w:r>
              <w:rPr>
                <w:vertAlign w:val="superscript"/>
              </w:rPr>
              <w:t xml:space="preserve">(подпись)                        (Ф.И.О.)                                 </w:t>
            </w:r>
          </w:p>
        </w:tc>
      </w:tr>
    </w:tbl>
    <w:p w:rsidR="00B73A3F" w:rsidRDefault="00950DEA" w:rsidP="00B73A3F">
      <w:pPr>
        <w:keepNext/>
        <w:keepLines/>
        <w:tabs>
          <w:tab w:val="num" w:pos="0"/>
        </w:tabs>
        <w:spacing w:line="276" w:lineRule="auto"/>
        <w:ind w:firstLine="851"/>
      </w:pPr>
    </w:p>
    <w:p w:rsidR="00B73A3F" w:rsidRDefault="00950DEA" w:rsidP="00B73A3F">
      <w:pPr>
        <w:pStyle w:val="1a"/>
        <w:ind w:firstLine="0"/>
        <w:jc w:val="right"/>
        <w:outlineLvl w:val="0"/>
        <w:rPr>
          <w:iCs/>
        </w:rPr>
      </w:pPr>
    </w:p>
    <w:p w:rsidR="00B73A3F" w:rsidRDefault="00950DEA" w:rsidP="00B73A3F">
      <w:pPr>
        <w:pStyle w:val="1a"/>
        <w:ind w:firstLine="0"/>
        <w:jc w:val="right"/>
        <w:outlineLvl w:val="0"/>
        <w:rPr>
          <w:b/>
          <w:bCs/>
          <w:i/>
        </w:rPr>
      </w:pPr>
    </w:p>
    <w:p w:rsidR="00B73A3F" w:rsidRDefault="00950DEA" w:rsidP="00B73A3F">
      <w:pPr>
        <w:pStyle w:val="1a"/>
        <w:ind w:firstLine="0"/>
        <w:jc w:val="right"/>
        <w:outlineLvl w:val="0"/>
        <w:rPr>
          <w:b/>
          <w:bCs/>
          <w:i/>
        </w:rPr>
      </w:pPr>
    </w:p>
    <w:p w:rsidR="00B73A3F" w:rsidRDefault="00950DEA" w:rsidP="00B73A3F">
      <w:pPr>
        <w:pStyle w:val="1a"/>
        <w:ind w:firstLine="0"/>
        <w:jc w:val="right"/>
        <w:outlineLvl w:val="0"/>
        <w:rPr>
          <w:b/>
          <w:bCs/>
          <w:i/>
        </w:rPr>
      </w:pPr>
    </w:p>
    <w:p w:rsidR="00B73A3F" w:rsidRDefault="00950DEA" w:rsidP="00B73A3F">
      <w:pPr>
        <w:pStyle w:val="1a"/>
        <w:ind w:firstLine="0"/>
        <w:jc w:val="right"/>
        <w:outlineLvl w:val="0"/>
        <w:rPr>
          <w:b/>
          <w:bCs/>
          <w:i/>
        </w:rPr>
      </w:pPr>
    </w:p>
    <w:p w:rsidR="00B73A3F" w:rsidRDefault="00950DEA" w:rsidP="00B73A3F">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5</w:t>
      </w:r>
    </w:p>
    <w:p w:rsidR="00B73A3F" w:rsidRDefault="00950DEA" w:rsidP="00B73A3F">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B73A3F" w:rsidRDefault="00950DEA" w:rsidP="00B73A3F">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B73A3F" w:rsidRDefault="00950DEA" w:rsidP="00B73A3F">
      <w:pPr>
        <w:pStyle w:val="1a"/>
        <w:ind w:firstLine="0"/>
        <w:jc w:val="right"/>
        <w:outlineLvl w:val="0"/>
        <w:rPr>
          <w:b/>
          <w:bCs/>
          <w:i/>
        </w:rPr>
      </w:pPr>
    </w:p>
    <w:p w:rsidR="00B73A3F" w:rsidRDefault="00950DEA" w:rsidP="00B73A3F">
      <w:pPr>
        <w:keepLines/>
        <w:pBdr>
          <w:top w:val="none" w:sz="4" w:space="0" w:color="000000"/>
          <w:left w:val="none" w:sz="4" w:space="0" w:color="000000"/>
          <w:bottom w:val="none" w:sz="4" w:space="0" w:color="000000"/>
          <w:right w:val="none" w:sz="4" w:space="0" w:color="000000"/>
        </w:pBdr>
        <w:jc w:val="center"/>
      </w:pPr>
      <w:r>
        <w:rPr>
          <w:color w:val="000000"/>
        </w:rPr>
        <w:t>Требования к независимой (банковской) гарантии</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Банковская гарантия </w:t>
      </w:r>
      <w:r>
        <w:rPr>
          <w:color w:val="000000"/>
        </w:rPr>
        <w:t>оформляется в соответствии с требованиями §6 главы 23 Гражданского кодекса Российской Федерации и документации о закупке.</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В банковской гарантии должны быть указаны:</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бенефициар (заказчик) – Публичн</w:t>
      </w:r>
      <w:r>
        <w:rPr>
          <w:color w:val="000000"/>
        </w:rPr>
        <w:t xml:space="preserve">ое акционерное общество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w:t>
      </w:r>
      <w:r>
        <w:rPr>
          <w:color w:val="000000"/>
        </w:rPr>
        <w:t>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themeColor="text1"/>
        </w:rPr>
        <w:t>номе</w:t>
      </w:r>
      <w:r>
        <w:rPr>
          <w:color w:val="000000" w:themeColor="text1"/>
        </w:rPr>
        <w:t>р и дата договора (указать предмет договора)</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по р</w:t>
      </w:r>
      <w:r>
        <w:rPr>
          <w:color w:val="000000"/>
        </w:rPr>
        <w:t>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(Покупателя), в котором должны быть перечи</w:t>
      </w:r>
      <w:r>
        <w:rPr>
          <w:color w:val="000000"/>
        </w:rPr>
        <w:t>с</w:t>
      </w:r>
      <w:r>
        <w:rPr>
          <w:color w:val="000000"/>
        </w:rPr>
        <w:t>лены обязательства принципала по договору, обеспе</w:t>
      </w:r>
      <w:r>
        <w:rPr>
          <w:color w:val="000000"/>
        </w:rPr>
        <w:t>ченные банковской гарантией, неисполненные Принципалом, без необходимости представления решения арбитра</w:t>
      </w:r>
      <w:r>
        <w:rPr>
          <w:color w:val="000000"/>
        </w:rPr>
        <w:t>ж</w:t>
      </w:r>
      <w:r>
        <w:rPr>
          <w:color w:val="000000"/>
        </w:rPr>
        <w:t>ного суда, вынесенного против принципала, а также любого иного доказательства факта нарушения принципалом своих обязательств по договору;</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w:t>
      </w:r>
      <w:r>
        <w:rPr>
          <w:color w:val="000000"/>
        </w:rPr>
        <w:t>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 xml:space="preserve">тии является </w:t>
      </w:r>
      <w:r>
        <w:rPr>
          <w:color w:val="000000"/>
        </w:rPr>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w:t>
      </w:r>
      <w:r>
        <w:rPr>
          <w:color w:val="000000"/>
        </w:rPr>
        <w:t>, подлежащей уплате, за каждый календарный день просрочки;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rPr>
        <w:t>а</w:t>
      </w:r>
      <w:r>
        <w:rPr>
          <w:color w:val="000000"/>
        </w:rPr>
        <w:t>тьей 372 Гражданского кодекса Российской</w:t>
      </w:r>
      <w:r>
        <w:rPr>
          <w:color w:val="000000"/>
        </w:rPr>
        <w:t xml:space="preserve"> Федерации;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w:t>
      </w:r>
      <w:r>
        <w:rPr>
          <w:color w:val="000000"/>
        </w:rPr>
        <w:t>т бенефициару в удовлетворении его требования только в случае, предусмотренном статьей 376 Гражданского кодекса Российской Федерации;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lastRenderedPageBreak/>
        <w:t>условие, согласно которому ответственность гаранта перед бенефициаром за нев</w:t>
      </w:r>
      <w:r>
        <w:rPr>
          <w:color w:val="000000"/>
        </w:rPr>
        <w:t>ы</w:t>
      </w:r>
      <w:r>
        <w:rPr>
          <w:color w:val="000000"/>
        </w:rPr>
        <w:t xml:space="preserve">полнение или ненадлежащее выполнение </w:t>
      </w:r>
      <w:r>
        <w:rPr>
          <w:color w:val="000000"/>
        </w:rPr>
        <w:t>обязательства по гарантии не ограничивается суммой, на которую выдана банковская гарантия;</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w:t>
      </w:r>
      <w:r>
        <w:rPr>
          <w:color w:val="000000"/>
        </w:rPr>
        <w:t>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w:t>
      </w:r>
      <w:r>
        <w:rPr>
          <w:color w:val="000000"/>
        </w:rPr>
        <w:t>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w:t>
      </w:r>
      <w:r>
        <w:rPr>
          <w:color w:val="000000"/>
        </w:rPr>
        <w:t>рантии;</w:t>
      </w:r>
    </w:p>
    <w:p w:rsidR="00B73A3F" w:rsidRDefault="00950DEA" w:rsidP="00950DEA">
      <w:pPr>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t xml:space="preserve">Не допускается включение в условия банковской гарантии требования о предоставлении бенефициаром гаранту вместе с требованием </w:t>
      </w:r>
      <w:r>
        <w:rPr>
          <w:color w:val="000000"/>
        </w:rPr>
        <w:t>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w:t>
      </w:r>
      <w:r>
        <w:rPr>
          <w:color w:val="000000"/>
        </w:rPr>
        <w:t xml:space="preserve"> также расчета суммы, подлежащей уплате бенефициару согласно гарантии, за подписью уполномоченного представителя бенефициара.</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w:t>
      </w:r>
      <w:r>
        <w:rPr>
          <w:color w:val="000000"/>
        </w:rPr>
        <w:t xml:space="preserve">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w:t>
      </w:r>
      <w:r>
        <w:rPr>
          <w:color w:val="000000"/>
        </w:rPr>
        <w:t>должны быть представлены решение о назначении лица на должность или приказ о назначении на должность.</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B73A3F" w:rsidRDefault="00950DEA" w:rsidP="00B73A3F">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w:t>
      </w:r>
      <w:r>
        <w:rPr>
          <w:color w:val="000000"/>
        </w:rPr>
        <w:t>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123"/>
        <w:gridCol w:w="4232"/>
      </w:tblGrid>
      <w:tr w:rsidR="00B73A3F" w:rsidTr="00262B5A">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 </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Покупатель:</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 </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________    ______________</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 </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sz w:val="26"/>
              </w:rPr>
              <w:t>Поставщик</w:t>
            </w:r>
            <w:r>
              <w:rPr>
                <w:color w:val="000000"/>
              </w:rPr>
              <w:t>:</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 </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rPr>
              <w:t>________    ______________</w:t>
            </w:r>
          </w:p>
          <w:p w:rsidR="00B73A3F" w:rsidRDefault="00950DEA" w:rsidP="00262B5A">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r>
    </w:tbl>
    <w:p w:rsidR="00B73A3F" w:rsidRDefault="00950DEA" w:rsidP="00B73A3F">
      <w:pPr>
        <w:pStyle w:val="1a"/>
        <w:ind w:firstLine="0"/>
        <w:jc w:val="right"/>
        <w:outlineLvl w:val="0"/>
        <w:rPr>
          <w:b/>
          <w:bCs/>
          <w:i/>
        </w:rPr>
      </w:pPr>
    </w:p>
    <w:p w:rsidR="00B73A3F" w:rsidRDefault="00950DEA" w:rsidP="00B73A3F">
      <w:pPr>
        <w:outlineLvl w:val="0"/>
        <w:rPr>
          <w:b/>
          <w:bCs/>
          <w:i/>
        </w:rPr>
      </w:pPr>
      <w:r>
        <w:rPr>
          <w:b/>
          <w:bCs/>
          <w:i/>
        </w:rPr>
        <w:br w:type="page" w:clear="all"/>
      </w:r>
    </w:p>
    <w:p w:rsidR="00B73A3F" w:rsidRDefault="00950DEA" w:rsidP="00B73A3F">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6</w:t>
      </w:r>
    </w:p>
    <w:p w:rsidR="00B73A3F" w:rsidRDefault="00950DEA" w:rsidP="00B73A3F">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B73A3F" w:rsidRDefault="00950DEA" w:rsidP="00B73A3F">
      <w:pPr>
        <w:pStyle w:val="1a"/>
        <w:ind w:firstLine="0"/>
        <w:jc w:val="right"/>
        <w:outlineLvl w:val="0"/>
        <w:rPr>
          <w:b/>
          <w:bCs/>
          <w:i/>
        </w:rPr>
      </w:pPr>
      <w:r>
        <w:rPr>
          <w:sz w:val="24"/>
          <w:szCs w:val="24"/>
        </w:rPr>
        <w:t>от «___»_________202___ г.</w:t>
      </w:r>
    </w:p>
    <w:p w:rsidR="00B73A3F" w:rsidRDefault="00950DEA" w:rsidP="00B73A3F">
      <w:pPr>
        <w:pStyle w:val="1a"/>
        <w:ind w:firstLine="0"/>
        <w:jc w:val="right"/>
        <w:outlineLvl w:val="0"/>
        <w:rPr>
          <w:b/>
          <w:bCs/>
          <w:i/>
        </w:rPr>
      </w:pPr>
    </w:p>
    <w:p w:rsidR="00B73A3F" w:rsidRDefault="00950DEA" w:rsidP="00B73A3F">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p w:rsidR="00B73A3F" w:rsidRDefault="00950DEA" w:rsidP="00B73A3F">
      <w:pPr>
        <w:pBdr>
          <w:top w:val="none" w:sz="4" w:space="0" w:color="000000"/>
          <w:left w:val="none" w:sz="4" w:space="0" w:color="000000"/>
          <w:bottom w:val="none" w:sz="4" w:space="0" w:color="000000"/>
          <w:right w:val="none" w:sz="4" w:space="0" w:color="000000"/>
        </w:pBdr>
        <w:tabs>
          <w:tab w:val="left" w:pos="142"/>
          <w:tab w:val="left" w:pos="8828"/>
        </w:tabs>
        <w:ind w:firstLine="567"/>
        <w:jc w:val="center"/>
      </w:pPr>
      <w:r>
        <w:rPr>
          <w:b/>
          <w:color w:val="000000"/>
        </w:rPr>
        <w:t>ПЕРЕЧЕНЬ БАНКОВ</w:t>
      </w:r>
    </w:p>
    <w:p w:rsidR="00B73A3F" w:rsidRDefault="00950DEA" w:rsidP="00B73A3F">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Перечень банковских учреждений и предельные лимиты на прием независимых (банковских) гарантий</w:t>
      </w:r>
    </w:p>
    <w:p w:rsidR="00B73A3F" w:rsidRDefault="00950DEA" w:rsidP="00B73A3F">
      <w:pPr>
        <w:pStyle w:val="1a"/>
        <w:ind w:firstLine="0"/>
        <w:jc w:val="right"/>
        <w:outlineLvl w:val="0"/>
        <w:rPr>
          <w:b/>
          <w:bCs/>
          <w:i/>
        </w:rPr>
      </w:pPr>
    </w:p>
    <w:p w:rsidR="00B73A3F" w:rsidRDefault="00950DEA" w:rsidP="00B73A3F">
      <w:pPr>
        <w:pStyle w:val="1a"/>
        <w:ind w:firstLine="0"/>
        <w:jc w:val="right"/>
        <w:outlineLvl w:val="0"/>
        <w:rPr>
          <w:b/>
          <w:bCs/>
          <w:i/>
        </w:rPr>
      </w:pPr>
    </w:p>
    <w:p w:rsidR="00B73A3F" w:rsidRDefault="00950DEA" w:rsidP="00B73A3F">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9"/>
        <w:gridCol w:w="5412"/>
        <w:gridCol w:w="2973"/>
      </w:tblGrid>
      <w:tr w:rsidR="00B73A3F" w:rsidTr="00262B5A">
        <w:tc>
          <w:tcPr>
            <w:tcW w:w="5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w:t>
            </w:r>
          </w:p>
        </w:tc>
        <w:tc>
          <w:tcPr>
            <w:tcW w:w="541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w:t>
            </w:r>
          </w:p>
        </w:tc>
        <w:tc>
          <w:tcPr>
            <w:tcW w:w="29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Лимит на прием независимых (банковских) гарантий, млн. руб.</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Сбербанк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 xml:space="preserve">Банк ВТБ (ПАО) </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 ГПБ (АО)</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«Альфа-Банк»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«Россельхозбанк»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6</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«Московский кредитный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7</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Банк «ФК Открытие»</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8</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«Совкомбанк»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9</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«Райффайзенбанк»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10</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w:t>
            </w:r>
            <w:r>
              <w:rPr>
                <w:color w:val="000000"/>
                <w:sz w:val="22"/>
              </w:rPr>
              <w:t xml:space="preserve"> РОСБАНК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ЮниКредит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«ПРОМСВЯЗЬБАНК»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8914" w:type="dxa"/>
            <w:gridSpan w:val="3"/>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b/>
                <w:color w:val="000000"/>
                <w:sz w:val="22"/>
              </w:rPr>
              <w:t>Иностранные банковские учреждения</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Bank of China</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Shinhan Bank</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B73A3F" w:rsidTr="00262B5A">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rPr>
                <w:lang w:val="en-US"/>
              </w:rPr>
            </w:pPr>
            <w:r>
              <w:rPr>
                <w:color w:val="00000A"/>
                <w:sz w:val="22"/>
                <w:lang w:val="en-US"/>
              </w:rPr>
              <w:t>Standard Chartered Bank (China) Limited</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B73A3F" w:rsidRDefault="00950DEA" w:rsidP="00262B5A">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bl>
    <w:p w:rsidR="00B73A3F" w:rsidRDefault="00950DEA" w:rsidP="00B73A3F">
      <w:pPr>
        <w:pBdr>
          <w:top w:val="none" w:sz="4" w:space="0" w:color="000000"/>
          <w:left w:val="none" w:sz="4" w:space="0" w:color="000000"/>
          <w:bottom w:val="none" w:sz="4" w:space="0" w:color="000000"/>
          <w:right w:val="none" w:sz="4" w:space="0" w:color="000000"/>
        </w:pBdr>
        <w:tabs>
          <w:tab w:val="left" w:pos="142"/>
        </w:tabs>
        <w:jc w:val="both"/>
      </w:pPr>
      <w:r>
        <w:rPr>
          <w:color w:val="000000"/>
        </w:rPr>
        <w:tab/>
        <w:t xml:space="preserve">Поставщик вправе согласовать предоставление </w:t>
      </w:r>
      <w:r>
        <w:rPr>
          <w:color w:val="000000"/>
        </w:rPr>
        <w:t>банковской гарантии иным банком, направив соответствующее обращение Покупателю.</w:t>
      </w:r>
    </w:p>
    <w:p w:rsidR="00B73A3F" w:rsidRDefault="00950DEA" w:rsidP="00B73A3F">
      <w:pPr>
        <w:pBdr>
          <w:top w:val="none" w:sz="4" w:space="0" w:color="000000"/>
          <w:left w:val="none" w:sz="4" w:space="0" w:color="000000"/>
          <w:bottom w:val="none" w:sz="4" w:space="0" w:color="000000"/>
          <w:right w:val="none" w:sz="4" w:space="0" w:color="000000"/>
        </w:pBdr>
        <w:tabs>
          <w:tab w:val="left" w:pos="142"/>
        </w:tabs>
        <w:jc w:val="both"/>
      </w:pPr>
      <w:r>
        <w:rPr>
          <w:color w:val="000000"/>
        </w:rPr>
        <w:tab/>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Покупателя</w:t>
      </w:r>
      <w:r>
        <w:rPr>
          <w:color w:val="000000"/>
        </w:rPr>
        <w:t xml:space="preserve"> к кредитным качествам и платежеспособности банков, предоставление банковской гарантии предложенным банком может быть согласовано.</w:t>
      </w:r>
    </w:p>
    <w:p w:rsidR="00B73A3F" w:rsidRDefault="00950DEA" w:rsidP="00B73A3F">
      <w:pPr>
        <w:pStyle w:val="1a"/>
        <w:ind w:firstLine="0"/>
        <w:jc w:val="right"/>
        <w:outlineLvl w:val="0"/>
        <w:rPr>
          <w:b/>
          <w:bCs/>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73A3F" w:rsidTr="00262B5A">
        <w:trPr>
          <w:trHeight w:val="1940"/>
        </w:trPr>
        <w:tc>
          <w:tcPr>
            <w:tcW w:w="5520"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Покупатель:</w:t>
            </w:r>
          </w:p>
          <w:p w:rsidR="00B73A3F" w:rsidRDefault="00950DEA" w:rsidP="00262B5A">
            <w:pPr>
              <w:keepNext/>
              <w:keepLines/>
            </w:pPr>
          </w:p>
          <w:p w:rsidR="00B73A3F" w:rsidRDefault="00950DEA" w:rsidP="00262B5A">
            <w:pPr>
              <w:keepNext/>
              <w:keepLines/>
            </w:pPr>
            <w:r>
              <w:t>________    ______________</w:t>
            </w:r>
          </w:p>
          <w:p w:rsidR="00B73A3F" w:rsidRDefault="00950DEA" w:rsidP="00262B5A">
            <w:pPr>
              <w:keepNext/>
              <w:keepLines/>
              <w:rPr>
                <w:vertAlign w:val="superscript"/>
              </w:rPr>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73A3F" w:rsidRDefault="00950DEA" w:rsidP="00262B5A">
            <w:pPr>
              <w:keepNext/>
              <w:keepLines/>
            </w:pPr>
          </w:p>
          <w:p w:rsidR="00B73A3F" w:rsidRDefault="00950DEA" w:rsidP="00262B5A">
            <w:pPr>
              <w:keepNext/>
              <w:keepLines/>
            </w:pPr>
            <w:r>
              <w:t>Пос</w:t>
            </w:r>
            <w:r>
              <w:t>тавщик:</w:t>
            </w:r>
          </w:p>
          <w:p w:rsidR="00B73A3F" w:rsidRDefault="00950DEA" w:rsidP="00262B5A">
            <w:pPr>
              <w:keepNext/>
              <w:keepLines/>
            </w:pPr>
          </w:p>
          <w:p w:rsidR="00B73A3F" w:rsidRDefault="00950DEA" w:rsidP="00262B5A">
            <w:pPr>
              <w:keepNext/>
              <w:keepLines/>
            </w:pPr>
            <w:r>
              <w:t>________    ______________</w:t>
            </w:r>
          </w:p>
          <w:p w:rsidR="00B73A3F" w:rsidRDefault="00950DEA" w:rsidP="00262B5A">
            <w:pPr>
              <w:keepNext/>
              <w:keepLines/>
              <w:rPr>
                <w:vertAlign w:val="superscript"/>
              </w:rPr>
            </w:pPr>
            <w:r>
              <w:rPr>
                <w:vertAlign w:val="superscript"/>
              </w:rPr>
              <w:t xml:space="preserve">(подпись)                        (Ф.И.О.)                                 </w:t>
            </w:r>
          </w:p>
        </w:tc>
      </w:tr>
    </w:tbl>
    <w:p w:rsidR="00E41E9A" w:rsidRDefault="00950DE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92B4C" w:rsidRDefault="00950DE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92B4C" w:rsidRDefault="00950DEA">
      <w:pPr>
        <w:pStyle w:val="1a"/>
        <w:ind w:firstLine="0"/>
        <w:jc w:val="right"/>
        <w:outlineLvl w:val="0"/>
        <w:rPr>
          <w:b/>
          <w:i/>
          <w:iCs/>
        </w:rPr>
      </w:pPr>
      <w:bookmarkStart w:id="29" w:name="_GoBack"/>
      <w:bookmarkEnd w:id="29"/>
      <w:r>
        <w:lastRenderedPageBreak/>
        <w:t>Приложение № 6</w:t>
      </w:r>
      <w:r>
        <w:br/>
        <w:t>к документации о закупке</w:t>
      </w:r>
    </w:p>
    <w:p w:rsidR="00C03380" w:rsidRPr="00C03380" w:rsidRDefault="00C03380" w:rsidP="00C03380"/>
    <w:p w:rsidR="004F2306" w:rsidRDefault="00950DEA">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4F2306" w:rsidRDefault="00950DEA">
      <w:pPr>
        <w:keepLines/>
        <w:pBdr>
          <w:top w:val="none" w:sz="4" w:space="0" w:color="000000"/>
          <w:left w:val="none" w:sz="4" w:space="0" w:color="000000"/>
          <w:bottom w:val="none" w:sz="4" w:space="0" w:color="000000"/>
          <w:right w:val="none" w:sz="4" w:space="0" w:color="000000"/>
        </w:pBdr>
        <w:jc w:val="center"/>
        <w:rPr>
          <w:sz w:val="28"/>
          <w:szCs w:val="28"/>
        </w:rPr>
      </w:pPr>
    </w:p>
    <w:p w:rsidR="004F2306" w:rsidRDefault="00950DEA">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4F2306" w:rsidRDefault="00950DEA">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r>
        <w:rPr>
          <w:color w:val="000000"/>
          <w:sz w:val="28"/>
          <w:szCs w:val="28"/>
        </w:rPr>
        <w:t>РФ, 141402, Московская область, Г.О. Химки, г. Химки, ул. Ленинградская, влд. 39, стр. 6, офис 3 (</w:t>
      </w:r>
      <w:r>
        <w:rPr>
          <w:color w:val="000000"/>
          <w:sz w:val="28"/>
          <w:szCs w:val="28"/>
        </w:rPr>
        <w:t>этаж 6), ИНН 7708591995, ОКПО 94421386, КПП 997650001;</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w:t>
      </w:r>
      <w:r>
        <w:rPr>
          <w:color w:val="000000"/>
          <w:sz w:val="28"/>
          <w:szCs w:val="28"/>
        </w:rPr>
        <w:t>я требований по банковской гарантии, корреспондентский счет, БИК, ИНН.</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themeColor="text1"/>
          <w:sz w:val="28"/>
          <w:szCs w:val="28"/>
        </w:rPr>
        <w:t>номер и дата договора (указать предмет договора)</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w:t>
      </w:r>
      <w:r>
        <w:rPr>
          <w:i/>
          <w:color w:val="000000"/>
          <w:sz w:val="28"/>
          <w:szCs w:val="28"/>
        </w:rPr>
        <w:t>м предложении принципала</w:t>
      </w:r>
      <w:r>
        <w:rPr>
          <w:color w:val="000000"/>
          <w:sz w:val="28"/>
          <w:szCs w:val="28"/>
        </w:rPr>
        <w:t>);</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по рассмотрению требования бенефициара и ос</w:t>
      </w:r>
      <w:r>
        <w:rPr>
          <w:color w:val="000000"/>
          <w:sz w:val="28"/>
          <w:szCs w:val="28"/>
        </w:rPr>
        <w:t>у</w:t>
      </w:r>
      <w:r>
        <w:rPr>
          <w:color w:val="000000"/>
          <w:sz w:val="28"/>
          <w:szCs w:val="28"/>
        </w:rPr>
        <w:t>ществления платежа в пользу бенефициара в течение 5 (пяти) дней со дня, следующего за днем получения требования бенефициара (Покупат</w:t>
      </w:r>
      <w:r>
        <w:rPr>
          <w:color w:val="000000"/>
          <w:sz w:val="28"/>
          <w:szCs w:val="28"/>
        </w:rPr>
        <w:t>е</w:t>
      </w:r>
      <w:r>
        <w:rPr>
          <w:color w:val="000000"/>
          <w:sz w:val="28"/>
          <w:szCs w:val="28"/>
        </w:rPr>
        <w:t>ля), в к</w:t>
      </w:r>
      <w:r>
        <w:rPr>
          <w:color w:val="000000"/>
          <w:sz w:val="28"/>
          <w:szCs w:val="28"/>
        </w:rPr>
        <w:t>отором должны быть перечислены обязательства принципала по договору, обеспеченные банковской гарантией, неисполненные Принц</w:t>
      </w:r>
      <w:r>
        <w:rPr>
          <w:color w:val="000000"/>
          <w:sz w:val="28"/>
          <w:szCs w:val="28"/>
        </w:rPr>
        <w:t>и</w:t>
      </w:r>
      <w:r>
        <w:rPr>
          <w:color w:val="000000"/>
          <w:sz w:val="28"/>
          <w:szCs w:val="28"/>
        </w:rPr>
        <w:t>палом, без необходимости представления решения арбитражного суда, вынесенного против принципала, а также любого иного доказательства</w:t>
      </w:r>
      <w:r>
        <w:rPr>
          <w:color w:val="000000"/>
          <w:sz w:val="28"/>
          <w:szCs w:val="28"/>
        </w:rPr>
        <w:t xml:space="preserve"> факта нарушения принципалом своих обязательств по договору;</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 xml:space="preserve">условие, согласно </w:t>
      </w:r>
      <w:r>
        <w:rPr>
          <w:color w:val="000000"/>
          <w:sz w:val="28"/>
          <w:szCs w:val="28"/>
        </w:rPr>
        <w:t>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бенефициару;</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w:t>
      </w:r>
      <w:r>
        <w:rPr>
          <w:color w:val="000000"/>
          <w:sz w:val="28"/>
          <w:szCs w:val="28"/>
        </w:rPr>
        <w:t>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w:t>
      </w:r>
      <w:r>
        <w:rPr>
          <w:color w:val="000000"/>
          <w:sz w:val="28"/>
          <w:szCs w:val="28"/>
        </w:rPr>
        <w:t>дении усл</w:t>
      </w:r>
      <w:r>
        <w:rPr>
          <w:color w:val="000000"/>
          <w:sz w:val="28"/>
          <w:szCs w:val="28"/>
        </w:rPr>
        <w:t>о</w:t>
      </w:r>
      <w:r>
        <w:rPr>
          <w:color w:val="000000"/>
          <w:sz w:val="28"/>
          <w:szCs w:val="28"/>
        </w:rPr>
        <w:lastRenderedPageBreak/>
        <w:t>вий, предусмотренных статьей 372 Гражданского кодекса Российской Федерации;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w:t>
      </w:r>
      <w:r>
        <w:rPr>
          <w:color w:val="000000"/>
          <w:sz w:val="28"/>
          <w:szCs w:val="28"/>
        </w:rPr>
        <w:t xml:space="preserve"> кодекса Российской Федерации;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w:t>
      </w:r>
      <w:r>
        <w:rPr>
          <w:color w:val="000000"/>
          <w:sz w:val="28"/>
          <w:szCs w:val="28"/>
        </w:rPr>
        <w:t>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w:t>
      </w:r>
      <w:r>
        <w:rPr>
          <w:color w:val="000000"/>
          <w:sz w:val="28"/>
          <w:szCs w:val="28"/>
        </w:rPr>
        <w:t>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w:t>
      </w:r>
      <w:r>
        <w:rPr>
          <w:color w:val="000000"/>
          <w:sz w:val="28"/>
          <w:szCs w:val="28"/>
        </w:rPr>
        <w:t>и</w:t>
      </w:r>
      <w:r>
        <w:rPr>
          <w:color w:val="000000"/>
          <w:sz w:val="28"/>
          <w:szCs w:val="28"/>
        </w:rPr>
        <w:t>стемы SWIFT (СВИФТ), с соблюден</w:t>
      </w:r>
      <w:r>
        <w:rPr>
          <w:color w:val="000000"/>
          <w:sz w:val="28"/>
          <w:szCs w:val="28"/>
        </w:rPr>
        <w:t>ием требований к форме, установленных стандартами этой системы;</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w:t>
      </w:r>
      <w:r>
        <w:rPr>
          <w:color w:val="000000"/>
          <w:sz w:val="28"/>
          <w:szCs w:val="28"/>
        </w:rPr>
        <w:t>му банковская гарантия вступает в силу со дня выдачи банковской гарантии;</w:t>
      </w:r>
    </w:p>
    <w:p w:rsidR="004F2306" w:rsidRDefault="00950DEA" w:rsidP="00950DE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4F2306" w:rsidRDefault="00950DEA">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t>Не допускается включение в условия банковской гарантии треб</w:t>
      </w:r>
      <w:r>
        <w:rPr>
          <w:color w:val="000000"/>
          <w:sz w:val="28"/>
          <w:szCs w:val="28"/>
        </w:rPr>
        <w:t>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w:t>
      </w:r>
      <w:r>
        <w:rPr>
          <w:color w:val="000000"/>
          <w:sz w:val="28"/>
          <w:szCs w:val="28"/>
        </w:rPr>
        <w:t>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4F2306" w:rsidRDefault="00950DEA">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w:t>
      </w:r>
      <w:r>
        <w:rPr>
          <w:color w:val="000000"/>
          <w:sz w:val="28"/>
          <w:szCs w:val="28"/>
        </w:rPr>
        <w:t>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w:t>
      </w:r>
      <w:r>
        <w:rPr>
          <w:color w:val="000000"/>
          <w:sz w:val="28"/>
          <w:szCs w:val="28"/>
        </w:rPr>
        <w:t>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F2306" w:rsidRDefault="00950DEA">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безотзывной (гарантия не может быть ото</w:t>
      </w:r>
      <w:r>
        <w:rPr>
          <w:color w:val="000000"/>
          <w:sz w:val="28"/>
          <w:szCs w:val="28"/>
        </w:rPr>
        <w:t>звана или изменена гарантом в одностороннем порядке).</w:t>
      </w:r>
    </w:p>
    <w:p w:rsidR="004F2306" w:rsidRDefault="00950DEA">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lastRenderedPageBreak/>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w:t>
      </w:r>
      <w:r>
        <w:rPr>
          <w:color w:val="000000"/>
          <w:sz w:val="28"/>
          <w:szCs w:val="28"/>
        </w:rPr>
        <w:t>дуры закупки, не менее чем на 60 календарных дней.</w:t>
      </w:r>
    </w:p>
    <w:p w:rsidR="004F2306" w:rsidRDefault="00950DEA"/>
    <w:sectPr w:rsidR="004F230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jc w:val="center"/>
    </w:pPr>
  </w:p>
  <w:p w:rsidR="006C0B66" w:rsidRDefault="006C0B66"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5D5EB1" w:rsidRDefault="00950DEA" w:rsidP="005D5EB1">
      <w:pPr>
        <w:pStyle w:val="afd"/>
        <w:jc w:val="both"/>
      </w:pPr>
      <w:r>
        <w:rPr>
          <w:rStyle w:val="af6"/>
          <w:rFonts w:eastAsia="MS Mincho"/>
        </w:rPr>
        <w:footnoteRef/>
      </w:r>
      <w:r>
        <w:t xml:space="preserve">Указывается стоимость доставки только силами и </w:t>
      </w:r>
      <w:r>
        <w:t>за счет средств Поставщика до промежуточной точки назначения. Если претендент в строке 6 выбирает вариант № 4 поставки Товара, указывается полная стоимость доставки до конечной станции назначения.</w:t>
      </w:r>
    </w:p>
  </w:footnote>
  <w:footnote w:id="3">
    <w:p w:rsidR="005D5EB1" w:rsidRDefault="00950DEA" w:rsidP="005D5EB1">
      <w:pPr>
        <w:pStyle w:val="afd"/>
        <w:jc w:val="both"/>
      </w:pPr>
      <w:r>
        <w:rPr>
          <w:rStyle w:val="af6"/>
          <w:rFonts w:eastAsia="MS Mincho"/>
        </w:rPr>
        <w:footnoteRef/>
      </w:r>
      <w:r>
        <w:t>Указывается стоимость за Товар (строка 3), с учетом стоимо</w:t>
      </w:r>
      <w:r>
        <w:t xml:space="preserve">сти доставки Поставщиком (строка 4). </w:t>
      </w:r>
      <w:r>
        <w:rPr>
          <w:b/>
        </w:rPr>
        <w:t>Полученная цена применяется при заключении договора</w:t>
      </w:r>
      <w:r>
        <w:t>.</w:t>
      </w:r>
    </w:p>
  </w:footnote>
  <w:footnote w:id="4">
    <w:p w:rsidR="005D5EB1" w:rsidRDefault="00950DEA" w:rsidP="005D5EB1">
      <w:pPr>
        <w:pStyle w:val="afd"/>
        <w:jc w:val="both"/>
      </w:pPr>
      <w:r>
        <w:rPr>
          <w:rStyle w:val="af6"/>
        </w:rPr>
        <w:footnoteRef/>
      </w:r>
      <w:r>
        <w:t xml:space="preserve"> Указывается стоимость за Товар (строка 3), с учетом стоимости доставки Поставщиком (строка 4) и с учетом стоимости доставки Заказчиком (строка 5). Полученная стоимо</w:t>
      </w:r>
      <w:r>
        <w:t xml:space="preserve">сть применяется с ценой доставки Заказчиком по выбранному варианту в целях оценки заявок по критерию «Приведенная к единому базису общая стоимость договора». При этом цена, указанная в данной строке, не должна превышать начальную (максимальную) стоимость, </w:t>
      </w:r>
      <w:r>
        <w:t xml:space="preserve">указанную в пункте 5 Информационной карты документации о закупке. </w:t>
      </w:r>
      <w:r>
        <w:rPr>
          <w:b/>
        </w:rPr>
        <w:t>Указанная цена не применяется при заключении договора.</w:t>
      </w:r>
    </w:p>
  </w:footnote>
  <w:footnote w:id="5">
    <w:p w:rsidR="005D5EB1" w:rsidRDefault="00950DEA" w:rsidP="005D5EB1">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6">
    <w:p w:rsidR="00B73A3F" w:rsidRDefault="00950DEA" w:rsidP="00B73A3F">
      <w:pPr>
        <w:rPr>
          <w:color w:val="000000"/>
          <w:sz w:val="20"/>
          <w:szCs w:val="20"/>
        </w:rPr>
      </w:pPr>
      <w:r>
        <w:rPr>
          <w:vertAlign w:val="superscript"/>
        </w:rPr>
        <w:footnoteRef/>
      </w:r>
      <w:r>
        <w:rPr>
          <w:color w:val="000000"/>
          <w:sz w:val="18"/>
          <w:szCs w:val="18"/>
        </w:rPr>
        <w:t xml:space="preserve">Указывается номер Договора </w:t>
      </w:r>
    </w:p>
  </w:footnote>
  <w:footnote w:id="7">
    <w:p w:rsidR="00B73A3F" w:rsidRDefault="00950DEA" w:rsidP="00B73A3F">
      <w:pPr>
        <w:rPr>
          <w:color w:val="000000"/>
          <w:sz w:val="18"/>
          <w:szCs w:val="18"/>
        </w:rPr>
      </w:pPr>
      <w:r>
        <w:rPr>
          <w:vertAlign w:val="superscript"/>
        </w:rPr>
        <w:footnoteRef/>
      </w:r>
      <w:r>
        <w:rPr>
          <w:color w:val="000000"/>
          <w:sz w:val="18"/>
          <w:szCs w:val="18"/>
        </w:rPr>
        <w:t>Указывается дата Договора</w:t>
      </w:r>
    </w:p>
  </w:footnote>
  <w:footnote w:id="8">
    <w:p w:rsidR="006C0B66" w:rsidRDefault="006C0B6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jc w:val="center"/>
    </w:pPr>
    <w:r>
      <w:fldChar w:fldCharType="begin"/>
    </w:r>
    <w:r>
      <w:instrText xml:space="preserve"> PAGE   \* MERGEFORMAT </w:instrText>
    </w:r>
    <w:r>
      <w:fldChar w:fldCharType="separate"/>
    </w:r>
    <w:r w:rsidR="00950DEA">
      <w:rPr>
        <w:noProof/>
      </w:rPr>
      <w:t>34</w:t>
    </w:r>
    <w:r>
      <w:rPr>
        <w:noProof/>
      </w:rPr>
      <w:fldChar w:fldCharType="end"/>
    </w:r>
  </w:p>
  <w:p w:rsidR="006C0B66" w:rsidRDefault="006C0B6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510148">
    <w:pPr>
      <w:pStyle w:val="afa"/>
      <w:jc w:val="center"/>
    </w:pPr>
    <w:r>
      <w:fldChar w:fldCharType="begin"/>
    </w:r>
    <w:r>
      <w:instrText xml:space="preserve"> PAGE   \* MERGEFORMAT </w:instrText>
    </w:r>
    <w:r>
      <w:fldChar w:fldCharType="separate"/>
    </w:r>
    <w:r w:rsidR="00950DEA">
      <w:rPr>
        <w:noProof/>
      </w:rPr>
      <w:t>81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9A5094C"/>
    <w:multiLevelType w:val="hybridMultilevel"/>
    <w:tmpl w:val="C8F62F4A"/>
    <w:lvl w:ilvl="0" w:tplc="7882B712">
      <w:start w:val="1"/>
      <w:numFmt w:val="bullet"/>
      <w:lvlText w:val="-"/>
      <w:lvlJc w:val="left"/>
      <w:pPr>
        <w:ind w:left="720" w:hanging="360"/>
      </w:pPr>
      <w:rPr>
        <w:rFonts w:ascii="Symbol" w:hAnsi="Symbol" w:hint="default"/>
      </w:rPr>
    </w:lvl>
    <w:lvl w:ilvl="1" w:tplc="B98A95D6">
      <w:start w:val="1"/>
      <w:numFmt w:val="bullet"/>
      <w:lvlText w:val="o"/>
      <w:lvlJc w:val="left"/>
      <w:pPr>
        <w:ind w:left="1440" w:hanging="360"/>
      </w:pPr>
      <w:rPr>
        <w:rFonts w:ascii="Courier New" w:hAnsi="Courier New" w:hint="default"/>
      </w:rPr>
    </w:lvl>
    <w:lvl w:ilvl="2" w:tplc="BE7AFA56">
      <w:start w:val="1"/>
      <w:numFmt w:val="bullet"/>
      <w:lvlText w:val=""/>
      <w:lvlJc w:val="left"/>
      <w:pPr>
        <w:ind w:left="2160" w:hanging="360"/>
      </w:pPr>
      <w:rPr>
        <w:rFonts w:ascii="Wingdings" w:hAnsi="Wingdings" w:hint="default"/>
      </w:rPr>
    </w:lvl>
    <w:lvl w:ilvl="3" w:tplc="6DCEE5FE">
      <w:start w:val="1"/>
      <w:numFmt w:val="bullet"/>
      <w:lvlText w:val=""/>
      <w:lvlJc w:val="left"/>
      <w:pPr>
        <w:ind w:left="2880" w:hanging="360"/>
      </w:pPr>
      <w:rPr>
        <w:rFonts w:ascii="Symbol" w:hAnsi="Symbol" w:hint="default"/>
      </w:rPr>
    </w:lvl>
    <w:lvl w:ilvl="4" w:tplc="CA584CC8">
      <w:start w:val="1"/>
      <w:numFmt w:val="bullet"/>
      <w:lvlText w:val="o"/>
      <w:lvlJc w:val="left"/>
      <w:pPr>
        <w:ind w:left="3600" w:hanging="360"/>
      </w:pPr>
      <w:rPr>
        <w:rFonts w:ascii="Courier New" w:hAnsi="Courier New" w:hint="default"/>
      </w:rPr>
    </w:lvl>
    <w:lvl w:ilvl="5" w:tplc="257EB614">
      <w:start w:val="1"/>
      <w:numFmt w:val="bullet"/>
      <w:lvlText w:val=""/>
      <w:lvlJc w:val="left"/>
      <w:pPr>
        <w:ind w:left="4320" w:hanging="360"/>
      </w:pPr>
      <w:rPr>
        <w:rFonts w:ascii="Wingdings" w:hAnsi="Wingdings" w:hint="default"/>
      </w:rPr>
    </w:lvl>
    <w:lvl w:ilvl="6" w:tplc="A0F20DC2">
      <w:start w:val="1"/>
      <w:numFmt w:val="bullet"/>
      <w:lvlText w:val=""/>
      <w:lvlJc w:val="left"/>
      <w:pPr>
        <w:ind w:left="5040" w:hanging="360"/>
      </w:pPr>
      <w:rPr>
        <w:rFonts w:ascii="Symbol" w:hAnsi="Symbol" w:hint="default"/>
      </w:rPr>
    </w:lvl>
    <w:lvl w:ilvl="7" w:tplc="3B2A25D0">
      <w:start w:val="1"/>
      <w:numFmt w:val="bullet"/>
      <w:lvlText w:val="o"/>
      <w:lvlJc w:val="left"/>
      <w:pPr>
        <w:ind w:left="5760" w:hanging="360"/>
      </w:pPr>
      <w:rPr>
        <w:rFonts w:ascii="Courier New" w:hAnsi="Courier New" w:hint="default"/>
      </w:rPr>
    </w:lvl>
    <w:lvl w:ilvl="8" w:tplc="0A3297C0">
      <w:start w:val="1"/>
      <w:numFmt w:val="bullet"/>
      <w:lvlText w:val=""/>
      <w:lvlJc w:val="left"/>
      <w:pPr>
        <w:ind w:left="6480" w:hanging="360"/>
      </w:pPr>
      <w:rPr>
        <w:rFonts w:ascii="Wingdings" w:hAnsi="Wingdings" w:hint="default"/>
      </w:rPr>
    </w:lvl>
  </w:abstractNum>
  <w:abstractNum w:abstractNumId="26">
    <w:nsid w:val="1E6012B1"/>
    <w:multiLevelType w:val="hybridMultilevel"/>
    <w:tmpl w:val="7CCAD55A"/>
    <w:lvl w:ilvl="0" w:tplc="9124B554">
      <w:start w:val="1"/>
      <w:numFmt w:val="decimal"/>
      <w:lvlText w:val="%1)"/>
      <w:lvlJc w:val="left"/>
      <w:pPr>
        <w:ind w:left="720" w:hanging="360"/>
      </w:pPr>
    </w:lvl>
    <w:lvl w:ilvl="1" w:tplc="DD4AFADC">
      <w:start w:val="1"/>
      <w:numFmt w:val="lowerLetter"/>
      <w:lvlText w:val="%2."/>
      <w:lvlJc w:val="left"/>
      <w:pPr>
        <w:ind w:left="1440" w:hanging="360"/>
      </w:pPr>
    </w:lvl>
    <w:lvl w:ilvl="2" w:tplc="57BC3428">
      <w:start w:val="1"/>
      <w:numFmt w:val="lowerRoman"/>
      <w:lvlText w:val="%3."/>
      <w:lvlJc w:val="right"/>
      <w:pPr>
        <w:ind w:left="2160" w:hanging="360"/>
      </w:pPr>
    </w:lvl>
    <w:lvl w:ilvl="3" w:tplc="491C1540">
      <w:start w:val="1"/>
      <w:numFmt w:val="decimal"/>
      <w:lvlText w:val="%4."/>
      <w:lvlJc w:val="left"/>
      <w:pPr>
        <w:ind w:left="2880" w:hanging="360"/>
      </w:pPr>
    </w:lvl>
    <w:lvl w:ilvl="4" w:tplc="BDF27B90">
      <w:start w:val="1"/>
      <w:numFmt w:val="lowerLetter"/>
      <w:lvlText w:val="%5."/>
      <w:lvlJc w:val="left"/>
      <w:pPr>
        <w:ind w:left="3600" w:hanging="360"/>
      </w:pPr>
    </w:lvl>
    <w:lvl w:ilvl="5" w:tplc="CA64FCC6">
      <w:start w:val="1"/>
      <w:numFmt w:val="lowerRoman"/>
      <w:lvlText w:val="%6."/>
      <w:lvlJc w:val="right"/>
      <w:pPr>
        <w:ind w:left="4320" w:hanging="360"/>
      </w:pPr>
    </w:lvl>
    <w:lvl w:ilvl="6" w:tplc="038EC328">
      <w:start w:val="1"/>
      <w:numFmt w:val="decimal"/>
      <w:lvlText w:val="%7."/>
      <w:lvlJc w:val="left"/>
      <w:pPr>
        <w:ind w:left="5040" w:hanging="360"/>
      </w:pPr>
    </w:lvl>
    <w:lvl w:ilvl="7" w:tplc="616852C6">
      <w:start w:val="1"/>
      <w:numFmt w:val="lowerLetter"/>
      <w:lvlText w:val="%8."/>
      <w:lvlJc w:val="left"/>
      <w:pPr>
        <w:ind w:left="5760" w:hanging="360"/>
      </w:pPr>
    </w:lvl>
    <w:lvl w:ilvl="8" w:tplc="CF8A753C">
      <w:start w:val="1"/>
      <w:numFmt w:val="lowerRoman"/>
      <w:lvlText w:val="%9."/>
      <w:lvlJc w:val="right"/>
      <w:pPr>
        <w:ind w:left="6480" w:hanging="36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F904B7"/>
    <w:multiLevelType w:val="hybridMultilevel"/>
    <w:tmpl w:val="29D8AFF0"/>
    <w:lvl w:ilvl="0" w:tplc="23A827A4">
      <w:start w:val="1"/>
      <w:numFmt w:val="bullet"/>
      <w:lvlText w:val="-"/>
      <w:lvlJc w:val="left"/>
      <w:pPr>
        <w:ind w:left="720" w:hanging="360"/>
      </w:pPr>
      <w:rPr>
        <w:rFonts w:ascii="Symbol" w:hAnsi="Symbol" w:hint="default"/>
      </w:rPr>
    </w:lvl>
    <w:lvl w:ilvl="1" w:tplc="415CBA96">
      <w:start w:val="1"/>
      <w:numFmt w:val="bullet"/>
      <w:lvlText w:val="o"/>
      <w:lvlJc w:val="left"/>
      <w:pPr>
        <w:ind w:left="1440" w:hanging="360"/>
      </w:pPr>
      <w:rPr>
        <w:rFonts w:ascii="Courier New" w:hAnsi="Courier New" w:hint="default"/>
      </w:rPr>
    </w:lvl>
    <w:lvl w:ilvl="2" w:tplc="C282A67A">
      <w:start w:val="1"/>
      <w:numFmt w:val="bullet"/>
      <w:lvlText w:val=""/>
      <w:lvlJc w:val="left"/>
      <w:pPr>
        <w:ind w:left="2160" w:hanging="360"/>
      </w:pPr>
      <w:rPr>
        <w:rFonts w:ascii="Wingdings" w:hAnsi="Wingdings" w:hint="default"/>
      </w:rPr>
    </w:lvl>
    <w:lvl w:ilvl="3" w:tplc="2C065956">
      <w:start w:val="1"/>
      <w:numFmt w:val="bullet"/>
      <w:lvlText w:val=""/>
      <w:lvlJc w:val="left"/>
      <w:pPr>
        <w:ind w:left="2880" w:hanging="360"/>
      </w:pPr>
      <w:rPr>
        <w:rFonts w:ascii="Symbol" w:hAnsi="Symbol" w:hint="default"/>
      </w:rPr>
    </w:lvl>
    <w:lvl w:ilvl="4" w:tplc="BC9088BC">
      <w:start w:val="1"/>
      <w:numFmt w:val="bullet"/>
      <w:lvlText w:val="o"/>
      <w:lvlJc w:val="left"/>
      <w:pPr>
        <w:ind w:left="3600" w:hanging="360"/>
      </w:pPr>
      <w:rPr>
        <w:rFonts w:ascii="Courier New" w:hAnsi="Courier New" w:hint="default"/>
      </w:rPr>
    </w:lvl>
    <w:lvl w:ilvl="5" w:tplc="17321A74">
      <w:start w:val="1"/>
      <w:numFmt w:val="bullet"/>
      <w:lvlText w:val=""/>
      <w:lvlJc w:val="left"/>
      <w:pPr>
        <w:ind w:left="4320" w:hanging="360"/>
      </w:pPr>
      <w:rPr>
        <w:rFonts w:ascii="Wingdings" w:hAnsi="Wingdings" w:hint="default"/>
      </w:rPr>
    </w:lvl>
    <w:lvl w:ilvl="6" w:tplc="19C26834">
      <w:start w:val="1"/>
      <w:numFmt w:val="bullet"/>
      <w:lvlText w:val=""/>
      <w:lvlJc w:val="left"/>
      <w:pPr>
        <w:ind w:left="5040" w:hanging="360"/>
      </w:pPr>
      <w:rPr>
        <w:rFonts w:ascii="Symbol" w:hAnsi="Symbol" w:hint="default"/>
      </w:rPr>
    </w:lvl>
    <w:lvl w:ilvl="7" w:tplc="FC8C247C">
      <w:start w:val="1"/>
      <w:numFmt w:val="bullet"/>
      <w:lvlText w:val="o"/>
      <w:lvlJc w:val="left"/>
      <w:pPr>
        <w:ind w:left="5760" w:hanging="360"/>
      </w:pPr>
      <w:rPr>
        <w:rFonts w:ascii="Courier New" w:hAnsi="Courier New" w:hint="default"/>
      </w:rPr>
    </w:lvl>
    <w:lvl w:ilvl="8" w:tplc="F760E60C">
      <w:start w:val="1"/>
      <w:numFmt w:val="bullet"/>
      <w:lvlText w:val=""/>
      <w:lvlJc w:val="left"/>
      <w:pPr>
        <w:ind w:left="6480" w:hanging="360"/>
      </w:pPr>
      <w:rPr>
        <w:rFonts w:ascii="Wingdings" w:hAnsi="Wingdings" w:hint="default"/>
      </w:r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CD549E4"/>
    <w:multiLevelType w:val="hybridMultilevel"/>
    <w:tmpl w:val="0A70D90C"/>
    <w:lvl w:ilvl="0" w:tplc="22D0E3F8">
      <w:start w:val="1"/>
      <w:numFmt w:val="decimal"/>
      <w:lvlText w:val="%1."/>
      <w:lvlJc w:val="left"/>
      <w:pPr>
        <w:tabs>
          <w:tab w:val="num" w:pos="720"/>
        </w:tabs>
        <w:ind w:left="720" w:hanging="360"/>
      </w:pPr>
      <w:rPr>
        <w:rFonts w:hint="default"/>
      </w:rPr>
    </w:lvl>
    <w:lvl w:ilvl="1" w:tplc="52781CAC">
      <w:start w:val="1"/>
      <w:numFmt w:val="lowerLetter"/>
      <w:lvlText w:val="%2."/>
      <w:lvlJc w:val="left"/>
      <w:pPr>
        <w:tabs>
          <w:tab w:val="num" w:pos="1440"/>
        </w:tabs>
        <w:ind w:left="1440" w:hanging="360"/>
      </w:pPr>
    </w:lvl>
    <w:lvl w:ilvl="2" w:tplc="7690EFF2">
      <w:start w:val="1"/>
      <w:numFmt w:val="lowerRoman"/>
      <w:lvlText w:val="%3."/>
      <w:lvlJc w:val="right"/>
      <w:pPr>
        <w:tabs>
          <w:tab w:val="num" w:pos="2160"/>
        </w:tabs>
        <w:ind w:left="2160" w:hanging="180"/>
      </w:pPr>
    </w:lvl>
    <w:lvl w:ilvl="3" w:tplc="97620BA4">
      <w:start w:val="1"/>
      <w:numFmt w:val="decimal"/>
      <w:lvlText w:val="%4."/>
      <w:lvlJc w:val="left"/>
      <w:pPr>
        <w:tabs>
          <w:tab w:val="num" w:pos="3196"/>
        </w:tabs>
        <w:ind w:left="3196" w:hanging="360"/>
      </w:pPr>
    </w:lvl>
    <w:lvl w:ilvl="4" w:tplc="CCB62064">
      <w:start w:val="1"/>
      <w:numFmt w:val="lowerLetter"/>
      <w:lvlText w:val="%5."/>
      <w:lvlJc w:val="left"/>
      <w:pPr>
        <w:tabs>
          <w:tab w:val="num" w:pos="3600"/>
        </w:tabs>
        <w:ind w:left="3600" w:hanging="360"/>
      </w:pPr>
    </w:lvl>
    <w:lvl w:ilvl="5" w:tplc="FD76316C">
      <w:start w:val="1"/>
      <w:numFmt w:val="lowerRoman"/>
      <w:lvlText w:val="%6."/>
      <w:lvlJc w:val="right"/>
      <w:pPr>
        <w:tabs>
          <w:tab w:val="num" w:pos="4320"/>
        </w:tabs>
        <w:ind w:left="4320" w:hanging="180"/>
      </w:pPr>
    </w:lvl>
    <w:lvl w:ilvl="6" w:tplc="7CA0643C">
      <w:start w:val="1"/>
      <w:numFmt w:val="decimal"/>
      <w:lvlText w:val="%7."/>
      <w:lvlJc w:val="left"/>
      <w:pPr>
        <w:tabs>
          <w:tab w:val="num" w:pos="5040"/>
        </w:tabs>
        <w:ind w:left="5040" w:hanging="360"/>
      </w:pPr>
    </w:lvl>
    <w:lvl w:ilvl="7" w:tplc="E5BE4438">
      <w:start w:val="1"/>
      <w:numFmt w:val="lowerLetter"/>
      <w:lvlText w:val="%8."/>
      <w:lvlJc w:val="left"/>
      <w:pPr>
        <w:tabs>
          <w:tab w:val="num" w:pos="5760"/>
        </w:tabs>
        <w:ind w:left="5760" w:hanging="360"/>
      </w:pPr>
    </w:lvl>
    <w:lvl w:ilvl="8" w:tplc="71622C3A">
      <w:start w:val="1"/>
      <w:numFmt w:val="lowerRoman"/>
      <w:lvlText w:val="%9."/>
      <w:lvlJc w:val="right"/>
      <w:pPr>
        <w:tabs>
          <w:tab w:val="num" w:pos="6480"/>
        </w:tabs>
        <w:ind w:left="6480" w:hanging="180"/>
      </w:pPr>
    </w:lvl>
  </w:abstractNum>
  <w:abstractNum w:abstractNumId="36">
    <w:nsid w:val="4D1727AF"/>
    <w:multiLevelType w:val="hybridMultilevel"/>
    <w:tmpl w:val="1D24626A"/>
    <w:lvl w:ilvl="0" w:tplc="16B45096">
      <w:start w:val="1"/>
      <w:numFmt w:val="decimal"/>
      <w:lvlText w:val="%1)"/>
      <w:lvlJc w:val="left"/>
      <w:pPr>
        <w:ind w:left="720" w:hanging="360"/>
      </w:pPr>
    </w:lvl>
    <w:lvl w:ilvl="1" w:tplc="0372675A">
      <w:start w:val="1"/>
      <w:numFmt w:val="lowerLetter"/>
      <w:lvlText w:val="%2."/>
      <w:lvlJc w:val="left"/>
      <w:pPr>
        <w:ind w:left="1440" w:hanging="360"/>
      </w:pPr>
    </w:lvl>
    <w:lvl w:ilvl="2" w:tplc="3D6A5F2E">
      <w:start w:val="1"/>
      <w:numFmt w:val="lowerRoman"/>
      <w:lvlText w:val="%3."/>
      <w:lvlJc w:val="right"/>
      <w:pPr>
        <w:ind w:left="2160" w:hanging="360"/>
      </w:pPr>
    </w:lvl>
    <w:lvl w:ilvl="3" w:tplc="E57EB10E">
      <w:start w:val="1"/>
      <w:numFmt w:val="decimal"/>
      <w:lvlText w:val="%4."/>
      <w:lvlJc w:val="left"/>
      <w:pPr>
        <w:ind w:left="2880" w:hanging="360"/>
      </w:pPr>
    </w:lvl>
    <w:lvl w:ilvl="4" w:tplc="F36C1FA6">
      <w:start w:val="1"/>
      <w:numFmt w:val="lowerLetter"/>
      <w:lvlText w:val="%5."/>
      <w:lvlJc w:val="left"/>
      <w:pPr>
        <w:ind w:left="3600" w:hanging="360"/>
      </w:pPr>
    </w:lvl>
    <w:lvl w:ilvl="5" w:tplc="AA58862E">
      <w:start w:val="1"/>
      <w:numFmt w:val="lowerRoman"/>
      <w:lvlText w:val="%6."/>
      <w:lvlJc w:val="right"/>
      <w:pPr>
        <w:ind w:left="4320" w:hanging="360"/>
      </w:pPr>
    </w:lvl>
    <w:lvl w:ilvl="6" w:tplc="23AAA868">
      <w:start w:val="1"/>
      <w:numFmt w:val="decimal"/>
      <w:lvlText w:val="%7."/>
      <w:lvlJc w:val="left"/>
      <w:pPr>
        <w:ind w:left="5040" w:hanging="360"/>
      </w:pPr>
    </w:lvl>
    <w:lvl w:ilvl="7" w:tplc="36C0CCB6">
      <w:start w:val="1"/>
      <w:numFmt w:val="lowerLetter"/>
      <w:lvlText w:val="%8."/>
      <w:lvlJc w:val="left"/>
      <w:pPr>
        <w:ind w:left="5760" w:hanging="360"/>
      </w:pPr>
    </w:lvl>
    <w:lvl w:ilvl="8" w:tplc="0B229448">
      <w:start w:val="1"/>
      <w:numFmt w:val="lowerRoman"/>
      <w:lvlText w:val="%9."/>
      <w:lvlJc w:val="right"/>
      <w:pPr>
        <w:ind w:left="6480" w:hanging="36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083A2F"/>
    <w:multiLevelType w:val="hybridMultilevel"/>
    <w:tmpl w:val="C332CE1A"/>
    <w:lvl w:ilvl="0" w:tplc="75442BAE">
      <w:start w:val="1"/>
      <w:numFmt w:val="bullet"/>
      <w:lvlText w:val="-"/>
      <w:lvlJc w:val="left"/>
      <w:pPr>
        <w:ind w:left="720" w:hanging="360"/>
      </w:pPr>
      <w:rPr>
        <w:rFonts w:ascii="Symbol" w:hAnsi="Symbol" w:hint="default"/>
      </w:rPr>
    </w:lvl>
    <w:lvl w:ilvl="1" w:tplc="393C4680">
      <w:start w:val="1"/>
      <w:numFmt w:val="bullet"/>
      <w:lvlText w:val="o"/>
      <w:lvlJc w:val="left"/>
      <w:pPr>
        <w:ind w:left="1440" w:hanging="360"/>
      </w:pPr>
      <w:rPr>
        <w:rFonts w:ascii="Courier New" w:hAnsi="Courier New" w:hint="default"/>
      </w:rPr>
    </w:lvl>
    <w:lvl w:ilvl="2" w:tplc="044A0B6A">
      <w:start w:val="1"/>
      <w:numFmt w:val="bullet"/>
      <w:lvlText w:val=""/>
      <w:lvlJc w:val="left"/>
      <w:pPr>
        <w:ind w:left="2160" w:hanging="360"/>
      </w:pPr>
      <w:rPr>
        <w:rFonts w:ascii="Wingdings" w:hAnsi="Wingdings" w:hint="default"/>
      </w:rPr>
    </w:lvl>
    <w:lvl w:ilvl="3" w:tplc="33189420">
      <w:start w:val="1"/>
      <w:numFmt w:val="bullet"/>
      <w:lvlText w:val=""/>
      <w:lvlJc w:val="left"/>
      <w:pPr>
        <w:ind w:left="2880" w:hanging="360"/>
      </w:pPr>
      <w:rPr>
        <w:rFonts w:ascii="Symbol" w:hAnsi="Symbol" w:hint="default"/>
      </w:rPr>
    </w:lvl>
    <w:lvl w:ilvl="4" w:tplc="FF38CF02">
      <w:start w:val="1"/>
      <w:numFmt w:val="bullet"/>
      <w:lvlText w:val="o"/>
      <w:lvlJc w:val="left"/>
      <w:pPr>
        <w:ind w:left="3600" w:hanging="360"/>
      </w:pPr>
      <w:rPr>
        <w:rFonts w:ascii="Courier New" w:hAnsi="Courier New" w:hint="default"/>
      </w:rPr>
    </w:lvl>
    <w:lvl w:ilvl="5" w:tplc="067E539E">
      <w:start w:val="1"/>
      <w:numFmt w:val="bullet"/>
      <w:lvlText w:val=""/>
      <w:lvlJc w:val="left"/>
      <w:pPr>
        <w:ind w:left="4320" w:hanging="360"/>
      </w:pPr>
      <w:rPr>
        <w:rFonts w:ascii="Wingdings" w:hAnsi="Wingdings" w:hint="default"/>
      </w:rPr>
    </w:lvl>
    <w:lvl w:ilvl="6" w:tplc="295872D2">
      <w:start w:val="1"/>
      <w:numFmt w:val="bullet"/>
      <w:lvlText w:val=""/>
      <w:lvlJc w:val="left"/>
      <w:pPr>
        <w:ind w:left="5040" w:hanging="360"/>
      </w:pPr>
      <w:rPr>
        <w:rFonts w:ascii="Symbol" w:hAnsi="Symbol" w:hint="default"/>
      </w:rPr>
    </w:lvl>
    <w:lvl w:ilvl="7" w:tplc="7E564EFC">
      <w:start w:val="1"/>
      <w:numFmt w:val="bullet"/>
      <w:lvlText w:val="o"/>
      <w:lvlJc w:val="left"/>
      <w:pPr>
        <w:ind w:left="5760" w:hanging="360"/>
      </w:pPr>
      <w:rPr>
        <w:rFonts w:ascii="Courier New" w:hAnsi="Courier New" w:hint="default"/>
      </w:rPr>
    </w:lvl>
    <w:lvl w:ilvl="8" w:tplc="ACBE6828">
      <w:start w:val="1"/>
      <w:numFmt w:val="bullet"/>
      <w:lvlText w:val=""/>
      <w:lvlJc w:val="left"/>
      <w:pPr>
        <w:ind w:left="6480"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7"/>
  </w:num>
  <w:num w:numId="10">
    <w:abstractNumId w:val="31"/>
  </w:num>
  <w:num w:numId="11">
    <w:abstractNumId w:val="33"/>
  </w:num>
  <w:num w:numId="12">
    <w:abstractNumId w:val="29"/>
  </w:num>
  <w:num w:numId="13">
    <w:abstractNumId w:val="30"/>
  </w:num>
  <w:num w:numId="14">
    <w:abstractNumId w:val="45"/>
  </w:num>
  <w:num w:numId="15">
    <w:abstractNumId w:val="24"/>
  </w:num>
  <w:num w:numId="16">
    <w:abstractNumId w:val="42"/>
  </w:num>
  <w:num w:numId="17">
    <w:abstractNumId w:val="39"/>
  </w:num>
  <w:num w:numId="18">
    <w:abstractNumId w:val="40"/>
  </w:num>
  <w:num w:numId="19">
    <w:abstractNumId w:val="23"/>
  </w:num>
  <w:num w:numId="20">
    <w:abstractNumId w:val="28"/>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2"/>
  </w:num>
  <w:num w:numId="25">
    <w:abstractNumId w:val="26"/>
  </w:num>
  <w:num w:numId="26">
    <w:abstractNumId w:val="46"/>
  </w:num>
  <w:num w:numId="27">
    <w:abstractNumId w:val="35"/>
  </w:num>
  <w:num w:numId="28">
    <w:abstractNumId w:val="36"/>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B4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0DE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 w:type="character" w:customStyle="1" w:styleId="1ff">
    <w:name w:val="Строгий1"/>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 w:type="character" w:customStyle="1" w:styleId="1ff">
    <w:name w:val="Строгий1"/>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EF95B-B4A6-4980-B60E-2A30CCE21659}">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purl.org/dc/elements/1.1/"/>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AF20CB-8DB4-4C73-A285-9B6C4E12AA0C}">
  <ds:schemaRefs>
    <ds:schemaRef ds:uri="http://schemas.openxmlformats.org/officeDocument/2006/bibliography"/>
  </ds:schemaRefs>
</ds:datastoreItem>
</file>

<file path=customXml/itemProps5.xml><?xml version="1.0" encoding="utf-8"?>
<ds:datastoreItem xmlns:ds="http://schemas.openxmlformats.org/officeDocument/2006/customXml" ds:itemID="{81F5A397-B896-4664-87CB-39C49E8C75CE}">
  <ds:schemaRefs>
    <ds:schemaRef ds:uri="http://schemas.openxmlformats.org/officeDocument/2006/bibliography"/>
  </ds:schemaRefs>
</ds:datastoreItem>
</file>

<file path=customXml/itemProps6.xml><?xml version="1.0" encoding="utf-8"?>
<ds:datastoreItem xmlns:ds="http://schemas.openxmlformats.org/officeDocument/2006/customXml" ds:itemID="{2FFB913A-ECF9-4860-A2D9-FC4C2D01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30106</Words>
  <Characters>171607</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201311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2024-04-10T14:43:00Z</dcterms:created>
  <dcterms:modified xsi:type="dcterms:W3CDTF">2024-04-10T14:43:00Z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