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Spec="right" w:tblpY="264"/>
        <w:tblOverlap w:val="never"/>
        <w:tblW w:w="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3969"/>
        <w:gridCol w:w="236"/>
        <w:gridCol w:w="60"/>
      </w:tblGrid>
      <w:tr w:rsidR="00D02253" w:rsidTr="00142ED1">
        <w:trPr>
          <w:gridAfter w:val="1"/>
          <w:wAfter w:w="60" w:type="dxa"/>
          <w:trHeight w:hRule="exact" w:val="227"/>
        </w:trPr>
        <w:tc>
          <w:tcPr>
            <w:tcW w:w="236" w:type="dxa"/>
            <w:tcBorders>
              <w:bottom w:val="nil"/>
              <w:right w:val="nil"/>
            </w:tcBorders>
          </w:tcPr>
          <w:p w:rsidR="00D02253" w:rsidRPr="002448B4" w:rsidRDefault="00D02253" w:rsidP="00E774B3">
            <w:pPr>
              <w:tabs>
                <w:tab w:val="left" w:pos="6660"/>
              </w:tabs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2253" w:rsidRDefault="00D02253" w:rsidP="00E774B3">
            <w:pPr>
              <w:tabs>
                <w:tab w:val="left" w:pos="6660"/>
              </w:tabs>
              <w:ind w:right="-93"/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D02253" w:rsidRDefault="00D02253" w:rsidP="00E774B3">
            <w:pPr>
              <w:tabs>
                <w:tab w:val="left" w:pos="6660"/>
              </w:tabs>
            </w:pPr>
          </w:p>
        </w:tc>
      </w:tr>
      <w:tr w:rsidR="00142ED1" w:rsidRPr="00723387" w:rsidTr="00142ED1">
        <w:trPr>
          <w:cantSplit/>
          <w:trHeight w:val="1288"/>
        </w:trPr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1318" w:rsidRPr="00723387" w:rsidRDefault="00C51318" w:rsidP="00142ED1">
            <w:pPr>
              <w:tabs>
                <w:tab w:val="left" w:pos="1335"/>
              </w:tabs>
              <w:rPr>
                <w:szCs w:val="28"/>
              </w:rPr>
            </w:pPr>
          </w:p>
        </w:tc>
      </w:tr>
    </w:tbl>
    <w:p w:rsidR="003C7883" w:rsidRPr="00732891" w:rsidRDefault="00BB264B" w:rsidP="002433E1">
      <w:pPr>
        <w:ind w:left="4536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-159385</wp:posOffset>
            </wp:positionV>
            <wp:extent cx="2200275" cy="1171575"/>
            <wp:effectExtent l="19050" t="0" r="9525" b="0"/>
            <wp:wrapNone/>
            <wp:docPr id="25" name="Рисунок 25" descr="Logo_TransConteiner_RU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_TransConteiner_RUS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CCF" w:rsidRPr="00907249" w:rsidRDefault="00DD0CCF" w:rsidP="002433E1">
      <w:pPr>
        <w:ind w:left="4536"/>
        <w:rPr>
          <w:szCs w:val="28"/>
        </w:rPr>
      </w:pPr>
    </w:p>
    <w:p w:rsidR="003C7883" w:rsidRPr="00907249" w:rsidRDefault="003C7883" w:rsidP="002433E1">
      <w:pPr>
        <w:ind w:left="4536"/>
        <w:rPr>
          <w:szCs w:val="28"/>
        </w:rPr>
      </w:pPr>
    </w:p>
    <w:p w:rsidR="003A7956" w:rsidRPr="00907249" w:rsidRDefault="003A7956" w:rsidP="002433E1">
      <w:pPr>
        <w:ind w:left="4536"/>
        <w:rPr>
          <w:szCs w:val="28"/>
        </w:rPr>
      </w:pPr>
    </w:p>
    <w:p w:rsidR="003A7956" w:rsidRPr="00907249" w:rsidRDefault="009127AF" w:rsidP="002433E1">
      <w:pPr>
        <w:ind w:left="4536"/>
        <w:rPr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9.8pt;margin-top:10.9pt;width:243pt;height:109.65pt;z-index:251657216" filled="f" stroked="f">
            <v:textbox style="mso-next-textbox:#_x0000_s1047">
              <w:txbxContent>
                <w:p w:rsidR="00472098" w:rsidRDefault="00472098" w:rsidP="00EA5006">
                  <w:pP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</w:pPr>
                  <w:r w:rsidRPr="008C7E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Филиал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П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АО «Т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ранс</w:t>
                  </w:r>
                  <w:r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К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онтейнер»</w:t>
                  </w:r>
                </w:p>
                <w:p w:rsidR="00472098" w:rsidRPr="00EA5006" w:rsidRDefault="00472098" w:rsidP="00EA500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на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Западно-Сибирской</w:t>
                  </w:r>
                  <w:proofErr w:type="gramEnd"/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железной дороге</w:t>
                  </w:r>
                </w:p>
                <w:p w:rsidR="00472098" w:rsidRPr="000D012F" w:rsidRDefault="00472098" w:rsidP="008F60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630001,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г. Новосибирск, 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 xml:space="preserve">ул.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Жуковского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>, д. 10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  <w:p w:rsidR="00472098" w:rsidRPr="00045758" w:rsidRDefault="00472098" w:rsidP="009E285B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телефон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>, ф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акс:</w:t>
                  </w:r>
                  <w:r w:rsidRPr="00BB3F36">
                    <w:rPr>
                      <w:rFonts w:ascii="Arial" w:hAnsi="Arial" w:cs="Arial"/>
                      <w:sz w:val="18"/>
                      <w:szCs w:val="18"/>
                    </w:rPr>
                    <w:t xml:space="preserve"> +7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383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D7B06">
                    <w:rPr>
                      <w:rFonts w:ascii="Arial" w:hAnsi="Arial" w:cs="Arial"/>
                      <w:sz w:val="18"/>
                      <w:szCs w:val="18"/>
                    </w:rPr>
                    <w:t>322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D7B06">
                    <w:rPr>
                      <w:rFonts w:ascii="Arial" w:hAnsi="Arial" w:cs="Arial"/>
                      <w:sz w:val="18"/>
                      <w:szCs w:val="18"/>
                    </w:rPr>
                    <w:t>83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D7B06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  <w:p w:rsidR="00472098" w:rsidRPr="00FB4F2D" w:rsidRDefault="00472098" w:rsidP="008F604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 w:rsidRPr="00FC6F8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zszd</w:t>
                  </w:r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FC6F8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FC6F8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, 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</w:t>
                  </w:r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FB4F2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com</w:t>
                  </w:r>
                </w:p>
                <w:p w:rsidR="00472098" w:rsidRPr="00FB4F2D" w:rsidRDefault="00472098" w:rsidP="002433E1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472098" w:rsidRPr="008940FD" w:rsidRDefault="00472098" w:rsidP="0090583B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</w:pPr>
                  <w:r w:rsidRPr="00FB4F2D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 w:rsidR="00251A9B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25.04.2024</w:t>
                  </w:r>
                  <w:r w:rsidRPr="00FB4F2D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</w:t>
                  </w:r>
                  <w:r w:rsidRPr="00FB4F2D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251A9B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б/н </w:t>
                  </w:r>
                </w:p>
                <w:p w:rsidR="00472098" w:rsidRPr="000D012F" w:rsidRDefault="00472098" w:rsidP="0090583B">
                  <w:pPr>
                    <w:tabs>
                      <w:tab w:val="right" w:pos="4253"/>
                    </w:tabs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68581D" w:rsidRPr="00907249" w:rsidRDefault="0068581D" w:rsidP="002433E1">
      <w:pPr>
        <w:ind w:left="4536"/>
        <w:rPr>
          <w:szCs w:val="28"/>
        </w:rPr>
      </w:pPr>
    </w:p>
    <w:p w:rsidR="0068581D" w:rsidRPr="00907249" w:rsidRDefault="0068581D" w:rsidP="002433E1">
      <w:pPr>
        <w:ind w:left="4536"/>
        <w:rPr>
          <w:szCs w:val="28"/>
        </w:rPr>
      </w:pPr>
    </w:p>
    <w:p w:rsidR="007169EA" w:rsidRDefault="007169EA" w:rsidP="002433E1">
      <w:pPr>
        <w:ind w:left="4536"/>
        <w:rPr>
          <w:szCs w:val="28"/>
        </w:rPr>
      </w:pPr>
    </w:p>
    <w:p w:rsidR="00271C26" w:rsidRDefault="00271C26" w:rsidP="002433E1">
      <w:pPr>
        <w:ind w:left="4536"/>
        <w:rPr>
          <w:szCs w:val="28"/>
        </w:rPr>
      </w:pPr>
    </w:p>
    <w:p w:rsidR="00271C26" w:rsidRDefault="00271C26" w:rsidP="002433E1">
      <w:pPr>
        <w:ind w:left="4536"/>
        <w:rPr>
          <w:szCs w:val="28"/>
        </w:rPr>
      </w:pPr>
    </w:p>
    <w:p w:rsidR="008829D6" w:rsidRDefault="008829D6" w:rsidP="002433E1">
      <w:pPr>
        <w:ind w:left="4536"/>
        <w:rPr>
          <w:szCs w:val="28"/>
        </w:rPr>
      </w:pPr>
    </w:p>
    <w:p w:rsidR="008829D6" w:rsidRDefault="008829D6" w:rsidP="002433E1">
      <w:pPr>
        <w:ind w:left="4536"/>
        <w:rPr>
          <w:szCs w:val="28"/>
        </w:rPr>
      </w:pPr>
    </w:p>
    <w:p w:rsidR="00251A9B" w:rsidRDefault="00251A9B" w:rsidP="004647EB">
      <w:pPr>
        <w:ind w:left="3969"/>
        <w:contextualSpacing/>
        <w:rPr>
          <w:b/>
          <w:color w:val="FF0000"/>
          <w:sz w:val="24"/>
          <w:szCs w:val="24"/>
        </w:rPr>
      </w:pPr>
    </w:p>
    <w:p w:rsidR="00251A9B" w:rsidRDefault="00251A9B" w:rsidP="004647EB">
      <w:pPr>
        <w:ind w:left="3969"/>
        <w:contextualSpacing/>
        <w:rPr>
          <w:b/>
          <w:color w:val="FF0000"/>
          <w:sz w:val="24"/>
          <w:szCs w:val="24"/>
        </w:rPr>
      </w:pPr>
    </w:p>
    <w:p w:rsidR="00251A9B" w:rsidRDefault="00251A9B" w:rsidP="004647EB">
      <w:pPr>
        <w:ind w:left="3969"/>
        <w:contextualSpacing/>
        <w:rPr>
          <w:b/>
          <w:color w:val="FF0000"/>
          <w:sz w:val="24"/>
          <w:szCs w:val="24"/>
        </w:rPr>
      </w:pPr>
    </w:p>
    <w:p w:rsidR="00251A9B" w:rsidRDefault="00251A9B" w:rsidP="004647EB">
      <w:pPr>
        <w:ind w:left="3969"/>
        <w:contextualSpacing/>
        <w:rPr>
          <w:b/>
          <w:color w:val="FF0000"/>
          <w:sz w:val="24"/>
          <w:szCs w:val="24"/>
        </w:rPr>
      </w:pPr>
    </w:p>
    <w:p w:rsidR="00720ABB" w:rsidRPr="00FB4F2D" w:rsidRDefault="00720ABB" w:rsidP="00251A9B">
      <w:pPr>
        <w:spacing w:line="276" w:lineRule="auto"/>
        <w:ind w:left="3969"/>
        <w:contextualSpacing/>
        <w:rPr>
          <w:b/>
          <w:color w:val="FF0000"/>
          <w:sz w:val="24"/>
          <w:szCs w:val="24"/>
        </w:rPr>
      </w:pPr>
      <w:r w:rsidRPr="00FB4F2D">
        <w:rPr>
          <w:b/>
          <w:color w:val="FF0000"/>
          <w:sz w:val="24"/>
          <w:szCs w:val="24"/>
        </w:rPr>
        <w:t>ВНИМАНИЕ!</w:t>
      </w:r>
    </w:p>
    <w:p w:rsidR="002433E1" w:rsidRPr="00FB4F2D" w:rsidRDefault="00720ABB" w:rsidP="00251A9B">
      <w:pPr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FB4F2D">
        <w:rPr>
          <w:bCs/>
          <w:snapToGrid w:val="0"/>
          <w:sz w:val="24"/>
          <w:szCs w:val="24"/>
        </w:rPr>
        <w:t xml:space="preserve">Филиал ПАО «ТрансКонтейнер» на </w:t>
      </w:r>
      <w:proofErr w:type="gramStart"/>
      <w:r w:rsidRPr="00FB4F2D">
        <w:rPr>
          <w:sz w:val="24"/>
          <w:szCs w:val="24"/>
        </w:rPr>
        <w:t>Западно-Сибирской</w:t>
      </w:r>
      <w:proofErr w:type="gramEnd"/>
      <w:r w:rsidRPr="00FB4F2D">
        <w:rPr>
          <w:sz w:val="24"/>
          <w:szCs w:val="24"/>
        </w:rPr>
        <w:t xml:space="preserve"> железной дороге</w:t>
      </w:r>
      <w:r w:rsidRPr="00FB4F2D">
        <w:rPr>
          <w:bCs/>
          <w:snapToGrid w:val="0"/>
          <w:sz w:val="24"/>
          <w:szCs w:val="24"/>
        </w:rPr>
        <w:t xml:space="preserve"> информирует о внесении и</w:t>
      </w:r>
      <w:r w:rsidRPr="00FB4F2D">
        <w:rPr>
          <w:snapToGrid w:val="0"/>
          <w:sz w:val="24"/>
          <w:szCs w:val="24"/>
        </w:rPr>
        <w:t xml:space="preserve">зменений в документацию о закупке № </w:t>
      </w:r>
      <w:r w:rsidR="009D7B06" w:rsidRPr="00FB4F2D">
        <w:rPr>
          <w:color w:val="000000"/>
          <w:sz w:val="24"/>
          <w:szCs w:val="24"/>
        </w:rPr>
        <w:t>ОКэ-ЗСИБ-24-0004</w:t>
      </w:r>
      <w:r w:rsidRPr="00FB4F2D">
        <w:rPr>
          <w:color w:val="000000"/>
          <w:sz w:val="24"/>
          <w:szCs w:val="24"/>
        </w:rPr>
        <w:t xml:space="preserve"> по предмету закупки «</w:t>
      </w:r>
      <w:r w:rsidR="009D7B06" w:rsidRPr="00FB4F2D">
        <w:rPr>
          <w:color w:val="000000"/>
          <w:sz w:val="24"/>
          <w:szCs w:val="24"/>
        </w:rPr>
        <w:t>Поставка автомобиля для нужд контейнерного терминала Омск-Восточный филиала ПАО «ТрансКонтейнер» на Западно-Сибирской железной дороге</w:t>
      </w:r>
      <w:r w:rsidRPr="00FB4F2D">
        <w:rPr>
          <w:color w:val="000000"/>
          <w:sz w:val="24"/>
          <w:szCs w:val="24"/>
        </w:rPr>
        <w:t>»:</w:t>
      </w:r>
    </w:p>
    <w:p w:rsidR="00720ABB" w:rsidRPr="00FB4F2D" w:rsidRDefault="00720ABB" w:rsidP="00251A9B">
      <w:pPr>
        <w:spacing w:line="276" w:lineRule="auto"/>
        <w:ind w:firstLine="720"/>
        <w:contextualSpacing/>
        <w:jc w:val="both"/>
        <w:rPr>
          <w:color w:val="000000"/>
          <w:sz w:val="24"/>
          <w:szCs w:val="24"/>
        </w:rPr>
      </w:pPr>
    </w:p>
    <w:p w:rsidR="00FB4F2D" w:rsidRDefault="00FB4F2D" w:rsidP="00251A9B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contextualSpacing/>
        <w:jc w:val="both"/>
      </w:pPr>
      <w:r w:rsidRPr="00FB4F2D">
        <w:t>Согласно п. 87 Положения о закупках ПАО «ТрансКонтейнер» в документацию о закупке вносятся следующие изменения:</w:t>
      </w:r>
    </w:p>
    <w:p w:rsidR="00251A9B" w:rsidRPr="00FB4F2D" w:rsidRDefault="00251A9B" w:rsidP="00251A9B">
      <w:pPr>
        <w:pStyle w:val="1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contextualSpacing/>
        <w:jc w:val="both"/>
      </w:pPr>
    </w:p>
    <w:p w:rsidR="001F6F04" w:rsidRPr="00FB4F2D" w:rsidRDefault="00720ABB" w:rsidP="00251A9B">
      <w:pPr>
        <w:pStyle w:val="a3"/>
        <w:numPr>
          <w:ilvl w:val="0"/>
          <w:numId w:val="26"/>
        </w:numPr>
        <w:tabs>
          <w:tab w:val="left" w:pos="993"/>
        </w:tabs>
        <w:suppressAutoHyphens/>
        <w:spacing w:line="276" w:lineRule="auto"/>
        <w:contextualSpacing/>
        <w:rPr>
          <w:sz w:val="24"/>
          <w:szCs w:val="24"/>
        </w:rPr>
      </w:pPr>
      <w:r w:rsidRPr="00FB4F2D">
        <w:rPr>
          <w:sz w:val="24"/>
          <w:szCs w:val="24"/>
        </w:rPr>
        <w:t xml:space="preserve">Изложить п. </w:t>
      </w:r>
      <w:r w:rsidR="00C84067" w:rsidRPr="00FB4F2D">
        <w:rPr>
          <w:sz w:val="24"/>
          <w:szCs w:val="24"/>
        </w:rPr>
        <w:t>4.3 раздела 4 «Техническое задание»</w:t>
      </w:r>
      <w:r w:rsidRPr="00FB4F2D">
        <w:rPr>
          <w:sz w:val="24"/>
          <w:szCs w:val="24"/>
        </w:rPr>
        <w:t xml:space="preserve"> </w:t>
      </w:r>
      <w:r w:rsidR="001F6F04" w:rsidRPr="00FB4F2D">
        <w:rPr>
          <w:sz w:val="24"/>
          <w:szCs w:val="24"/>
        </w:rPr>
        <w:t>в следующей редакции:</w:t>
      </w:r>
    </w:p>
    <w:p w:rsidR="009D7B06" w:rsidRPr="00FB4F2D" w:rsidRDefault="009D7B06" w:rsidP="00251A9B">
      <w:pPr>
        <w:pStyle w:val="ConsPlusTitle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B4F2D">
        <w:rPr>
          <w:rFonts w:ascii="Times New Roman" w:hAnsi="Times New Roman" w:cs="Times New Roman"/>
          <w:b w:val="0"/>
          <w:sz w:val="24"/>
          <w:szCs w:val="24"/>
        </w:rPr>
        <w:t>- к поставке допускается Товар со следующими характеристиками: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4700"/>
        <w:gridCol w:w="4105"/>
      </w:tblGrid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№ п/п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Наименование характеристики поставляемого Товар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Параметр характеристик поставляемого Товара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Год выпуска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Не ранее 2024 г.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Тип кузова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Фургон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Страна производитель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Россия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Число мест (водитель + пассажиры)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1+6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5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Двигатель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  <w:lang w:val="en-US"/>
              </w:rPr>
              <w:t xml:space="preserve">G31A </w:t>
            </w:r>
            <w:r w:rsidRPr="00FB4F2D">
              <w:rPr>
                <w:sz w:val="24"/>
                <w:szCs w:val="24"/>
              </w:rPr>
              <w:t>или его модификация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6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Тип топлива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Дизель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7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Мощность (</w:t>
            </w:r>
            <w:proofErr w:type="spellStart"/>
            <w:r w:rsidRPr="00FB4F2D">
              <w:rPr>
                <w:sz w:val="24"/>
                <w:szCs w:val="24"/>
              </w:rPr>
              <w:t>л.с</w:t>
            </w:r>
            <w:proofErr w:type="spellEnd"/>
            <w:r w:rsidRPr="00FB4F2D">
              <w:rPr>
                <w:sz w:val="24"/>
                <w:szCs w:val="24"/>
              </w:rPr>
              <w:t>.)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140-150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8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Объем, см</w:t>
            </w:r>
            <w:r w:rsidRPr="00FB4F2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2000-2500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9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Экологический класс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Евро 3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10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Колесная формула, привод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4*2, задний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11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ГУР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12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АБС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13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КПП (тип)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МКПП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14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КПП (кол-во передач)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5-6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15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Шины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 xml:space="preserve">Пневматические, радиальные, бескамерные, 235/65 </w:t>
            </w:r>
            <w:r w:rsidRPr="00FB4F2D">
              <w:rPr>
                <w:sz w:val="24"/>
                <w:szCs w:val="24"/>
                <w:lang w:val="en-US"/>
              </w:rPr>
              <w:t>R</w:t>
            </w:r>
            <w:r w:rsidRPr="00FB4F2D">
              <w:rPr>
                <w:sz w:val="24"/>
                <w:szCs w:val="24"/>
              </w:rPr>
              <w:t>16С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16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Тормозная система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Двухконтурная гидравлическая с вакуумным усилителем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Тормозной механизм передних и задних колес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Дисковый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18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Головное устройство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2DIN с кнопками на руле и USB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19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Настил пола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Наличие, противоскользящий и износоустойчивый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20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Кнопка старт/стоп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21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  <w:shd w:val="clear" w:color="auto" w:fill="FFFFFF"/>
              </w:rPr>
              <w:t>Стабилизатор передней и задней подвески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22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color w:val="1A212D"/>
                <w:sz w:val="24"/>
                <w:szCs w:val="24"/>
                <w:shd w:val="clear" w:color="auto" w:fill="FFFFFF"/>
              </w:rPr>
            </w:pPr>
            <w:r w:rsidRPr="00FB4F2D">
              <w:rPr>
                <w:sz w:val="24"/>
                <w:szCs w:val="24"/>
              </w:rPr>
              <w:t>Передняя подвеска</w:t>
            </w:r>
          </w:p>
        </w:tc>
        <w:tc>
          <w:tcPr>
            <w:tcW w:w="4105" w:type="dxa"/>
            <w:vAlign w:val="center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Независимая, на поперечных рычагах, с цилиндрическими пружинами и стабилизатором поперченной устойчивости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23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Задняя подвеска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Две продольные, полуэллиптические рессоры с амортизаторами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24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Круиз-контроль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25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  <w:shd w:val="clear" w:color="auto" w:fill="FFFFFF"/>
              </w:rPr>
              <w:t>Сигнализатор о не пристегнутых ремнях (водителя и переднего пассажира)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26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Светодиодные противотуманные фары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27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Светодиодные фары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28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Предпусковой подогреватель-отопитель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29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 xml:space="preserve">Стекло ветровое с </w:t>
            </w:r>
            <w:proofErr w:type="spellStart"/>
            <w:r w:rsidRPr="00FB4F2D">
              <w:rPr>
                <w:color w:val="1A212D"/>
                <w:sz w:val="24"/>
                <w:szCs w:val="24"/>
              </w:rPr>
              <w:t>электроподогревом</w:t>
            </w:r>
            <w:proofErr w:type="spellEnd"/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30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Потолочная консоль с очечником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31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Сиденье водителя (</w:t>
            </w:r>
            <w:r w:rsidRPr="00FB4F2D">
              <w:rPr>
                <w:sz w:val="24"/>
                <w:szCs w:val="24"/>
                <w:shd w:val="clear" w:color="auto" w:fill="FFFFFF"/>
              </w:rPr>
              <w:t>с подогревом, с подлокотником, подрессоренное, с поясничным подпором)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32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Сиденье пассажира с подогревом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33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</w:rPr>
              <w:t>Привод наружных зеркал заднего вида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Электрический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34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B4F2D">
              <w:rPr>
                <w:sz w:val="24"/>
                <w:szCs w:val="24"/>
              </w:rPr>
              <w:t>Электрообогрев</w:t>
            </w:r>
            <w:proofErr w:type="spellEnd"/>
            <w:r w:rsidRPr="00FB4F2D">
              <w:rPr>
                <w:sz w:val="24"/>
                <w:szCs w:val="24"/>
              </w:rPr>
              <w:t xml:space="preserve"> зеркал заднего вида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35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B4F2D">
              <w:rPr>
                <w:sz w:val="24"/>
                <w:szCs w:val="24"/>
              </w:rPr>
              <w:t>Электростеклоподъемники</w:t>
            </w:r>
            <w:proofErr w:type="spellEnd"/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36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Центральный замок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37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Сиденья оборудованы ремнями безопасности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38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  <w:shd w:val="clear" w:color="auto" w:fill="FFFFFF"/>
              </w:rPr>
              <w:t>Рулевая колонка с возможностью регулировки по высоте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39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  <w:shd w:val="clear" w:color="auto" w:fill="FFFFFF"/>
              </w:rPr>
              <w:t>Сигнализатор открытого положения двери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40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color w:val="1A212D"/>
                <w:sz w:val="24"/>
                <w:szCs w:val="24"/>
                <w:shd w:val="clear" w:color="auto" w:fill="FFFFFF"/>
              </w:rPr>
              <w:t>Кондиционер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41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B4F2D">
              <w:rPr>
                <w:sz w:val="24"/>
                <w:szCs w:val="24"/>
              </w:rPr>
              <w:t>Локеры</w:t>
            </w:r>
            <w:proofErr w:type="spellEnd"/>
            <w:r w:rsidRPr="00FB4F2D">
              <w:rPr>
                <w:sz w:val="24"/>
                <w:szCs w:val="24"/>
              </w:rPr>
              <w:t xml:space="preserve"> передних/задних колесных арок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42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Брызговики передних/задних колес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43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Запасное колесо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44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Домкрат и набор инструментов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Наличие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45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Габаритная длина, мм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Не менее 5000, не более 5200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46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Габаритная ширина, мм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Не менее 2000, не более 2100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47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4F2D">
              <w:rPr>
                <w:rStyle w:val="fontstyle01"/>
                <w:rFonts w:ascii="Times New Roman" w:hAnsi="Times New Roman"/>
                <w:sz w:val="24"/>
                <w:szCs w:val="24"/>
              </w:rPr>
              <w:t>Колесная база, мм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Не менее 3000, не более 3050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48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 года или 200 000 км пробега</w:t>
            </w:r>
          </w:p>
        </w:tc>
      </w:tr>
      <w:tr w:rsidR="009D7B06" w:rsidRPr="00FB4F2D" w:rsidTr="00EE3BB2">
        <w:tc>
          <w:tcPr>
            <w:tcW w:w="54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49</w:t>
            </w:r>
          </w:p>
        </w:tc>
        <w:tc>
          <w:tcPr>
            <w:tcW w:w="4700" w:type="dxa"/>
          </w:tcPr>
          <w:p w:rsidR="009D7B06" w:rsidRPr="00FB4F2D" w:rsidRDefault="009D7B06" w:rsidP="00251A9B">
            <w:pPr>
              <w:spacing w:line="276" w:lineRule="auto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Срок поставки</w:t>
            </w:r>
          </w:p>
        </w:tc>
        <w:tc>
          <w:tcPr>
            <w:tcW w:w="4105" w:type="dxa"/>
          </w:tcPr>
          <w:p w:rsidR="009D7B06" w:rsidRPr="00FB4F2D" w:rsidRDefault="009D7B06" w:rsidP="00251A9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4F2D">
              <w:rPr>
                <w:sz w:val="24"/>
                <w:szCs w:val="24"/>
              </w:rPr>
              <w:t>Не более 90 календарных дней</w:t>
            </w:r>
          </w:p>
        </w:tc>
      </w:tr>
    </w:tbl>
    <w:p w:rsidR="005D593C" w:rsidRPr="00FB4F2D" w:rsidRDefault="005D593C" w:rsidP="00251A9B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</w:pPr>
    </w:p>
    <w:p w:rsidR="00251A9B" w:rsidRDefault="00251A9B" w:rsidP="00251A9B">
      <w:pPr>
        <w:pStyle w:val="10"/>
        <w:numPr>
          <w:ilvl w:val="0"/>
          <w:numId w:val="26"/>
        </w:numPr>
        <w:spacing w:line="276" w:lineRule="auto"/>
        <w:contextualSpacing/>
        <w:jc w:val="both"/>
      </w:pPr>
      <w:r>
        <w:lastRenderedPageBreak/>
        <w:t>Пункты 7-8 Раздела 5 «Информационная карта» документации о закупке изложить в следующей редакции: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251A9B" w:rsidTr="00251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9B" w:rsidRDefault="00251A9B" w:rsidP="00251A9B">
            <w:pPr>
              <w:pStyle w:val="10"/>
              <w:spacing w:line="276" w:lineRule="auto"/>
              <w:ind w:left="-57" w:right="-10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9B" w:rsidRDefault="00251A9B" w:rsidP="00251A9B">
            <w:pPr>
              <w:pStyle w:val="Default"/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9B" w:rsidRDefault="00251A9B" w:rsidP="00251A9B">
            <w:pPr>
              <w:pStyle w:val="10"/>
              <w:spacing w:line="276" w:lineRule="auto"/>
              <w:ind w:firstLine="397"/>
              <w:rPr>
                <w:b/>
              </w:rPr>
            </w:pPr>
            <w:r>
              <w:rPr>
                <w:highlight w:val="white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«07» мая 2024 г. 10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251A9B" w:rsidTr="00251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9B" w:rsidRDefault="00251A9B" w:rsidP="00251A9B">
            <w:pPr>
              <w:pStyle w:val="10"/>
              <w:spacing w:line="276" w:lineRule="auto"/>
              <w:ind w:left="-57" w:right="-10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9B" w:rsidRDefault="00251A9B" w:rsidP="00251A9B">
            <w:pPr>
              <w:pStyle w:val="Default"/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9B" w:rsidRDefault="00251A9B" w:rsidP="00251A9B">
            <w:pPr>
              <w:pStyle w:val="10"/>
              <w:spacing w:line="276" w:lineRule="auto"/>
              <w:ind w:firstLine="397"/>
            </w:pPr>
            <w:r>
              <w:rPr>
                <w:highlight w:val="white"/>
              </w:rPr>
              <w:t>Рассмотрение, оценка и сопоставление Заявок состоится «08» мая 2024 г. 10 часов 00 минут местного времени по адресу, указанному в пункте 2 Информационной карты.</w:t>
            </w:r>
          </w:p>
        </w:tc>
      </w:tr>
    </w:tbl>
    <w:p w:rsidR="00251A9B" w:rsidRDefault="00251A9B" w:rsidP="00251A9B">
      <w:pPr>
        <w:spacing w:line="276" w:lineRule="auto"/>
        <w:jc w:val="center"/>
        <w:rPr>
          <w:sz w:val="24"/>
          <w:szCs w:val="24"/>
        </w:rPr>
      </w:pPr>
    </w:p>
    <w:p w:rsidR="00FB4F2D" w:rsidRPr="00FB4F2D" w:rsidRDefault="00FB4F2D" w:rsidP="00251A9B">
      <w:pPr>
        <w:spacing w:line="276" w:lineRule="auto"/>
        <w:jc w:val="center"/>
        <w:rPr>
          <w:sz w:val="24"/>
          <w:szCs w:val="24"/>
        </w:rPr>
      </w:pPr>
      <w:r w:rsidRPr="00FB4F2D">
        <w:rPr>
          <w:sz w:val="24"/>
          <w:szCs w:val="24"/>
        </w:rPr>
        <w:t>Просим принять к рассмотрению новую редакцию Документации о закупке.</w:t>
      </w:r>
    </w:p>
    <w:p w:rsidR="00BB264B" w:rsidRPr="00FB4F2D" w:rsidRDefault="00BB264B" w:rsidP="00251A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sz w:val="24"/>
          <w:szCs w:val="24"/>
        </w:rPr>
      </w:pPr>
    </w:p>
    <w:p w:rsidR="00F7426A" w:rsidRPr="00FB4F2D" w:rsidRDefault="00F7426A" w:rsidP="00251A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sz w:val="24"/>
          <w:szCs w:val="24"/>
        </w:rPr>
      </w:pPr>
    </w:p>
    <w:p w:rsidR="00F7426A" w:rsidRPr="00FB4F2D" w:rsidRDefault="00A214CC" w:rsidP="00251A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bookmarkStart w:id="0" w:name="_GoBack"/>
      <w:bookmarkEnd w:id="0"/>
      <w:r w:rsidR="00F7426A" w:rsidRPr="00FB4F2D">
        <w:rPr>
          <w:sz w:val="24"/>
          <w:szCs w:val="24"/>
        </w:rPr>
        <w:t xml:space="preserve"> конкурсной </w:t>
      </w:r>
    </w:p>
    <w:p w:rsidR="00F7426A" w:rsidRPr="00FB4F2D" w:rsidRDefault="00F7426A" w:rsidP="00251A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FB4F2D">
        <w:rPr>
          <w:sz w:val="24"/>
          <w:szCs w:val="24"/>
        </w:rPr>
        <w:t xml:space="preserve">комиссии филиала                                                                                   </w:t>
      </w:r>
    </w:p>
    <w:sectPr w:rsidR="00F7426A" w:rsidRPr="00FB4F2D" w:rsidSect="008940FD">
      <w:headerReference w:type="even" r:id="rId9"/>
      <w:headerReference w:type="default" r:id="rId10"/>
      <w:pgSz w:w="11906" w:h="16838"/>
      <w:pgMar w:top="1134" w:right="1134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AF" w:rsidRDefault="009127AF">
      <w:r>
        <w:separator/>
      </w:r>
    </w:p>
  </w:endnote>
  <w:endnote w:type="continuationSeparator" w:id="0">
    <w:p w:rsidR="009127AF" w:rsidRDefault="0091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AF" w:rsidRDefault="009127AF">
      <w:r>
        <w:separator/>
      </w:r>
    </w:p>
  </w:footnote>
  <w:footnote w:type="continuationSeparator" w:id="0">
    <w:p w:rsidR="009127AF" w:rsidRDefault="0091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98" w:rsidRDefault="008A01D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20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098">
      <w:rPr>
        <w:rStyle w:val="a5"/>
        <w:noProof/>
      </w:rPr>
      <w:t>1</w:t>
    </w:r>
    <w:r>
      <w:rPr>
        <w:rStyle w:val="a5"/>
      </w:rPr>
      <w:fldChar w:fldCharType="end"/>
    </w:r>
  </w:p>
  <w:p w:rsidR="00472098" w:rsidRDefault="004720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98" w:rsidRPr="00183100" w:rsidRDefault="00472098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</w:p>
  <w:p w:rsidR="00472098" w:rsidRDefault="004720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B740AFF"/>
    <w:multiLevelType w:val="multilevel"/>
    <w:tmpl w:val="1B9CB59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1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7D5734F"/>
    <w:multiLevelType w:val="multilevel"/>
    <w:tmpl w:val="CFA6B2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662A9A"/>
    <w:multiLevelType w:val="hybridMultilevel"/>
    <w:tmpl w:val="209EA04A"/>
    <w:lvl w:ilvl="0" w:tplc="B1021602">
      <w:start w:val="1"/>
      <w:numFmt w:val="decimal"/>
      <w:lvlText w:val="%1."/>
      <w:lvlJc w:val="left"/>
      <w:pPr>
        <w:ind w:left="1429" w:hanging="360"/>
      </w:pPr>
    </w:lvl>
    <w:lvl w:ilvl="1" w:tplc="D0D4DD5E">
      <w:start w:val="1"/>
      <w:numFmt w:val="lowerLetter"/>
      <w:lvlText w:val="%2."/>
      <w:lvlJc w:val="left"/>
      <w:pPr>
        <w:ind w:left="2149" w:hanging="360"/>
      </w:pPr>
    </w:lvl>
    <w:lvl w:ilvl="2" w:tplc="0DBC2E7C">
      <w:start w:val="1"/>
      <w:numFmt w:val="lowerRoman"/>
      <w:lvlText w:val="%3."/>
      <w:lvlJc w:val="right"/>
      <w:pPr>
        <w:ind w:left="2869" w:hanging="180"/>
      </w:pPr>
    </w:lvl>
    <w:lvl w:ilvl="3" w:tplc="B1C8D4EA">
      <w:start w:val="1"/>
      <w:numFmt w:val="decimal"/>
      <w:lvlText w:val="%4."/>
      <w:lvlJc w:val="left"/>
      <w:pPr>
        <w:ind w:left="3589" w:hanging="360"/>
      </w:pPr>
    </w:lvl>
    <w:lvl w:ilvl="4" w:tplc="A432BF30">
      <w:start w:val="1"/>
      <w:numFmt w:val="lowerLetter"/>
      <w:lvlText w:val="%5."/>
      <w:lvlJc w:val="left"/>
      <w:pPr>
        <w:ind w:left="4309" w:hanging="360"/>
      </w:pPr>
    </w:lvl>
    <w:lvl w:ilvl="5" w:tplc="1A2C6432">
      <w:start w:val="1"/>
      <w:numFmt w:val="lowerRoman"/>
      <w:lvlText w:val="%6."/>
      <w:lvlJc w:val="right"/>
      <w:pPr>
        <w:ind w:left="5029" w:hanging="180"/>
      </w:pPr>
    </w:lvl>
    <w:lvl w:ilvl="6" w:tplc="5D0E4A72">
      <w:start w:val="1"/>
      <w:numFmt w:val="decimal"/>
      <w:lvlText w:val="%7."/>
      <w:lvlJc w:val="left"/>
      <w:pPr>
        <w:ind w:left="5749" w:hanging="360"/>
      </w:pPr>
    </w:lvl>
    <w:lvl w:ilvl="7" w:tplc="4AAC2206">
      <w:start w:val="1"/>
      <w:numFmt w:val="lowerLetter"/>
      <w:lvlText w:val="%8."/>
      <w:lvlJc w:val="left"/>
      <w:pPr>
        <w:ind w:left="6469" w:hanging="360"/>
      </w:pPr>
    </w:lvl>
    <w:lvl w:ilvl="8" w:tplc="A0F428D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D5654B"/>
    <w:multiLevelType w:val="multilevel"/>
    <w:tmpl w:val="6406BD7C"/>
    <w:lvl w:ilvl="0">
      <w:start w:val="1"/>
      <w:numFmt w:val="decimal"/>
      <w:lvlText w:val="1.4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945787"/>
    <w:multiLevelType w:val="multilevel"/>
    <w:tmpl w:val="4D6A69A8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3.5.%3."/>
      <w:lvlJc w:val="left"/>
      <w:pPr>
        <w:ind w:left="1135" w:firstLine="0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2C71387E"/>
    <w:multiLevelType w:val="multilevel"/>
    <w:tmpl w:val="E34A2B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45E2E6C"/>
    <w:multiLevelType w:val="multilevel"/>
    <w:tmpl w:val="3654C2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4C7B04"/>
    <w:multiLevelType w:val="hybridMultilevel"/>
    <w:tmpl w:val="1F40218A"/>
    <w:lvl w:ilvl="0" w:tplc="91562B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A43CF6"/>
    <w:multiLevelType w:val="multilevel"/>
    <w:tmpl w:val="F71468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3" w15:restartNumberingAfterBreak="0">
    <w:nsid w:val="4C5E6E2C"/>
    <w:multiLevelType w:val="multilevel"/>
    <w:tmpl w:val="A6CC55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DEF0BE7"/>
    <w:multiLevelType w:val="multilevel"/>
    <w:tmpl w:val="AF2832C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5" w15:restartNumberingAfterBreak="0">
    <w:nsid w:val="596C430F"/>
    <w:multiLevelType w:val="multilevel"/>
    <w:tmpl w:val="B1A0F4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AF123CF"/>
    <w:multiLevelType w:val="multilevel"/>
    <w:tmpl w:val="DD54610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5976BD"/>
    <w:multiLevelType w:val="hybridMultilevel"/>
    <w:tmpl w:val="57F6C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19" w15:restartNumberingAfterBreak="0">
    <w:nsid w:val="72C949CE"/>
    <w:multiLevelType w:val="multilevel"/>
    <w:tmpl w:val="37C85E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38F0815"/>
    <w:multiLevelType w:val="multilevel"/>
    <w:tmpl w:val="9FDADC7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D7B2CF6"/>
    <w:multiLevelType w:val="multilevel"/>
    <w:tmpl w:val="383E2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25" w15:restartNumberingAfterBreak="0">
    <w:nsid w:val="7D864035"/>
    <w:multiLevelType w:val="multilevel"/>
    <w:tmpl w:val="FFEA4A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DB96769"/>
    <w:multiLevelType w:val="multilevel"/>
    <w:tmpl w:val="E0FA7B5C"/>
    <w:lvl w:ilvl="0">
      <w:start w:val="1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0"/>
  </w:num>
  <w:num w:numId="5">
    <w:abstractNumId w:val="18"/>
  </w:num>
  <w:num w:numId="6">
    <w:abstractNumId w:val="6"/>
  </w:num>
  <w:num w:numId="7">
    <w:abstractNumId w:val="17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14"/>
  </w:num>
  <w:num w:numId="13">
    <w:abstractNumId w:val="16"/>
  </w:num>
  <w:num w:numId="14">
    <w:abstractNumId w:val="22"/>
  </w:num>
  <w:num w:numId="15">
    <w:abstractNumId w:val="23"/>
  </w:num>
  <w:num w:numId="16">
    <w:abstractNumId w:val="24"/>
  </w:num>
  <w:num w:numId="17">
    <w:abstractNumId w:val="26"/>
  </w:num>
  <w:num w:numId="18">
    <w:abstractNumId w:val="3"/>
  </w:num>
  <w:num w:numId="19">
    <w:abstractNumId w:val="19"/>
  </w:num>
  <w:num w:numId="20">
    <w:abstractNumId w:val="20"/>
  </w:num>
  <w:num w:numId="21">
    <w:abstractNumId w:val="13"/>
  </w:num>
  <w:num w:numId="22">
    <w:abstractNumId w:val="25"/>
  </w:num>
  <w:num w:numId="23">
    <w:abstractNumId w:val="10"/>
  </w:num>
  <w:num w:numId="24">
    <w:abstractNumId w:val="8"/>
  </w:num>
  <w:num w:numId="25">
    <w:abstractNumId w:val="15"/>
  </w:num>
  <w:num w:numId="26">
    <w:abstractNumId w:val="1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98B"/>
    <w:rsid w:val="00000530"/>
    <w:rsid w:val="000045D5"/>
    <w:rsid w:val="00004E36"/>
    <w:rsid w:val="0001472C"/>
    <w:rsid w:val="00014B81"/>
    <w:rsid w:val="00015B90"/>
    <w:rsid w:val="000224CA"/>
    <w:rsid w:val="00022C1A"/>
    <w:rsid w:val="00023FA7"/>
    <w:rsid w:val="00045FE4"/>
    <w:rsid w:val="00046ECD"/>
    <w:rsid w:val="000503CD"/>
    <w:rsid w:val="00062F94"/>
    <w:rsid w:val="00072BAD"/>
    <w:rsid w:val="000A1E58"/>
    <w:rsid w:val="000A52AA"/>
    <w:rsid w:val="000A66C7"/>
    <w:rsid w:val="000B3ECE"/>
    <w:rsid w:val="000C5279"/>
    <w:rsid w:val="000D012F"/>
    <w:rsid w:val="000E55BA"/>
    <w:rsid w:val="000F739D"/>
    <w:rsid w:val="00104C95"/>
    <w:rsid w:val="001207BB"/>
    <w:rsid w:val="00142ED1"/>
    <w:rsid w:val="00170B0D"/>
    <w:rsid w:val="00183100"/>
    <w:rsid w:val="0018359D"/>
    <w:rsid w:val="00184162"/>
    <w:rsid w:val="001938FE"/>
    <w:rsid w:val="001A2856"/>
    <w:rsid w:val="001C1694"/>
    <w:rsid w:val="001D66AE"/>
    <w:rsid w:val="001F6F04"/>
    <w:rsid w:val="002043D4"/>
    <w:rsid w:val="00216A60"/>
    <w:rsid w:val="00222F84"/>
    <w:rsid w:val="00227231"/>
    <w:rsid w:val="00227733"/>
    <w:rsid w:val="002424B3"/>
    <w:rsid w:val="002433E1"/>
    <w:rsid w:val="0024342C"/>
    <w:rsid w:val="00251A9B"/>
    <w:rsid w:val="002579A8"/>
    <w:rsid w:val="00266BE5"/>
    <w:rsid w:val="00271C26"/>
    <w:rsid w:val="002875F4"/>
    <w:rsid w:val="00287B4F"/>
    <w:rsid w:val="00291302"/>
    <w:rsid w:val="00292349"/>
    <w:rsid w:val="002933E2"/>
    <w:rsid w:val="002A66B2"/>
    <w:rsid w:val="002B74CE"/>
    <w:rsid w:val="002D0D0F"/>
    <w:rsid w:val="002D37EF"/>
    <w:rsid w:val="002D6A3B"/>
    <w:rsid w:val="002E7D2D"/>
    <w:rsid w:val="002F7F8A"/>
    <w:rsid w:val="003007EB"/>
    <w:rsid w:val="00312907"/>
    <w:rsid w:val="003416CB"/>
    <w:rsid w:val="00364C8E"/>
    <w:rsid w:val="00385895"/>
    <w:rsid w:val="003871D1"/>
    <w:rsid w:val="00395270"/>
    <w:rsid w:val="0039601E"/>
    <w:rsid w:val="003976E0"/>
    <w:rsid w:val="003A7956"/>
    <w:rsid w:val="003B0845"/>
    <w:rsid w:val="003B188D"/>
    <w:rsid w:val="003B2D15"/>
    <w:rsid w:val="003B6AE5"/>
    <w:rsid w:val="003C176A"/>
    <w:rsid w:val="003C7883"/>
    <w:rsid w:val="003D2C6C"/>
    <w:rsid w:val="00401E54"/>
    <w:rsid w:val="004021B1"/>
    <w:rsid w:val="00403AEE"/>
    <w:rsid w:val="004072B2"/>
    <w:rsid w:val="00413F0B"/>
    <w:rsid w:val="0044404B"/>
    <w:rsid w:val="00447B57"/>
    <w:rsid w:val="00463E12"/>
    <w:rsid w:val="004647EB"/>
    <w:rsid w:val="00472098"/>
    <w:rsid w:val="00481F89"/>
    <w:rsid w:val="00486302"/>
    <w:rsid w:val="00497791"/>
    <w:rsid w:val="004B0E89"/>
    <w:rsid w:val="004E1893"/>
    <w:rsid w:val="004E7BD3"/>
    <w:rsid w:val="004F146E"/>
    <w:rsid w:val="0050232B"/>
    <w:rsid w:val="0050487B"/>
    <w:rsid w:val="0052600E"/>
    <w:rsid w:val="00532D04"/>
    <w:rsid w:val="00545841"/>
    <w:rsid w:val="00550075"/>
    <w:rsid w:val="005577E0"/>
    <w:rsid w:val="00560897"/>
    <w:rsid w:val="00562CC0"/>
    <w:rsid w:val="00563301"/>
    <w:rsid w:val="00571943"/>
    <w:rsid w:val="00585C78"/>
    <w:rsid w:val="005903CF"/>
    <w:rsid w:val="005B648E"/>
    <w:rsid w:val="005C1A2B"/>
    <w:rsid w:val="005C3D9A"/>
    <w:rsid w:val="005D4F8E"/>
    <w:rsid w:val="005D593C"/>
    <w:rsid w:val="005F3854"/>
    <w:rsid w:val="00605D09"/>
    <w:rsid w:val="006325FC"/>
    <w:rsid w:val="00637132"/>
    <w:rsid w:val="00637FE3"/>
    <w:rsid w:val="0064697C"/>
    <w:rsid w:val="00650F03"/>
    <w:rsid w:val="006674D6"/>
    <w:rsid w:val="0068581D"/>
    <w:rsid w:val="00691A13"/>
    <w:rsid w:val="006946D7"/>
    <w:rsid w:val="006A40D5"/>
    <w:rsid w:val="006B13A9"/>
    <w:rsid w:val="006C4FA2"/>
    <w:rsid w:val="006C6CE1"/>
    <w:rsid w:val="006D0811"/>
    <w:rsid w:val="00711440"/>
    <w:rsid w:val="00713818"/>
    <w:rsid w:val="007169EA"/>
    <w:rsid w:val="00720ABB"/>
    <w:rsid w:val="00732891"/>
    <w:rsid w:val="00735471"/>
    <w:rsid w:val="00754844"/>
    <w:rsid w:val="00770B1F"/>
    <w:rsid w:val="00781097"/>
    <w:rsid w:val="007C3A92"/>
    <w:rsid w:val="007D2BAA"/>
    <w:rsid w:val="008017F8"/>
    <w:rsid w:val="00811951"/>
    <w:rsid w:val="0082329B"/>
    <w:rsid w:val="0082498F"/>
    <w:rsid w:val="008273A4"/>
    <w:rsid w:val="008412E1"/>
    <w:rsid w:val="008445F1"/>
    <w:rsid w:val="008829D6"/>
    <w:rsid w:val="008864E1"/>
    <w:rsid w:val="00890A4D"/>
    <w:rsid w:val="008940FD"/>
    <w:rsid w:val="008A01D8"/>
    <w:rsid w:val="008B45BC"/>
    <w:rsid w:val="008B6AC2"/>
    <w:rsid w:val="008C7E2F"/>
    <w:rsid w:val="008D3454"/>
    <w:rsid w:val="008E1F53"/>
    <w:rsid w:val="008E5519"/>
    <w:rsid w:val="008E610B"/>
    <w:rsid w:val="008E7DBC"/>
    <w:rsid w:val="008F604C"/>
    <w:rsid w:val="009027C3"/>
    <w:rsid w:val="00903D78"/>
    <w:rsid w:val="0090583B"/>
    <w:rsid w:val="00907249"/>
    <w:rsid w:val="0091258C"/>
    <w:rsid w:val="009127AF"/>
    <w:rsid w:val="00914F14"/>
    <w:rsid w:val="0093091D"/>
    <w:rsid w:val="00930C8D"/>
    <w:rsid w:val="0093285B"/>
    <w:rsid w:val="0093758D"/>
    <w:rsid w:val="0094398D"/>
    <w:rsid w:val="00950BB3"/>
    <w:rsid w:val="00980BEF"/>
    <w:rsid w:val="00992FDE"/>
    <w:rsid w:val="00994826"/>
    <w:rsid w:val="0099747F"/>
    <w:rsid w:val="009A0BD9"/>
    <w:rsid w:val="009A47B6"/>
    <w:rsid w:val="009C103B"/>
    <w:rsid w:val="009C2280"/>
    <w:rsid w:val="009D7B06"/>
    <w:rsid w:val="009E285B"/>
    <w:rsid w:val="009E362D"/>
    <w:rsid w:val="009F14B9"/>
    <w:rsid w:val="00A03DDD"/>
    <w:rsid w:val="00A07BBA"/>
    <w:rsid w:val="00A12EE9"/>
    <w:rsid w:val="00A151E0"/>
    <w:rsid w:val="00A15D43"/>
    <w:rsid w:val="00A214CC"/>
    <w:rsid w:val="00A34695"/>
    <w:rsid w:val="00A44379"/>
    <w:rsid w:val="00A456AE"/>
    <w:rsid w:val="00A47E51"/>
    <w:rsid w:val="00A51EF5"/>
    <w:rsid w:val="00A54177"/>
    <w:rsid w:val="00A74FAD"/>
    <w:rsid w:val="00A97B5E"/>
    <w:rsid w:val="00AB3AD1"/>
    <w:rsid w:val="00AB660E"/>
    <w:rsid w:val="00AB6C65"/>
    <w:rsid w:val="00AB798B"/>
    <w:rsid w:val="00B00BBF"/>
    <w:rsid w:val="00B0341B"/>
    <w:rsid w:val="00B136ED"/>
    <w:rsid w:val="00B2036E"/>
    <w:rsid w:val="00B36702"/>
    <w:rsid w:val="00B424B0"/>
    <w:rsid w:val="00B43500"/>
    <w:rsid w:val="00B52E45"/>
    <w:rsid w:val="00B57826"/>
    <w:rsid w:val="00B700C3"/>
    <w:rsid w:val="00B8290E"/>
    <w:rsid w:val="00B84F7A"/>
    <w:rsid w:val="00BB264B"/>
    <w:rsid w:val="00BB31A4"/>
    <w:rsid w:val="00BB3F36"/>
    <w:rsid w:val="00BB53D8"/>
    <w:rsid w:val="00BD75F3"/>
    <w:rsid w:val="00BF2BE5"/>
    <w:rsid w:val="00C06559"/>
    <w:rsid w:val="00C14263"/>
    <w:rsid w:val="00C175F3"/>
    <w:rsid w:val="00C20E5B"/>
    <w:rsid w:val="00C334A1"/>
    <w:rsid w:val="00C350F4"/>
    <w:rsid w:val="00C47E42"/>
    <w:rsid w:val="00C51318"/>
    <w:rsid w:val="00C53E88"/>
    <w:rsid w:val="00C658D3"/>
    <w:rsid w:val="00C71406"/>
    <w:rsid w:val="00C84067"/>
    <w:rsid w:val="00C95D7D"/>
    <w:rsid w:val="00C963B1"/>
    <w:rsid w:val="00C96FFA"/>
    <w:rsid w:val="00C9757D"/>
    <w:rsid w:val="00CA0390"/>
    <w:rsid w:val="00CA615E"/>
    <w:rsid w:val="00CA66D7"/>
    <w:rsid w:val="00CB15D5"/>
    <w:rsid w:val="00CB1DC2"/>
    <w:rsid w:val="00CB49A2"/>
    <w:rsid w:val="00CB57BB"/>
    <w:rsid w:val="00CC205C"/>
    <w:rsid w:val="00CC42E8"/>
    <w:rsid w:val="00CC4B04"/>
    <w:rsid w:val="00CD085F"/>
    <w:rsid w:val="00CD1ABF"/>
    <w:rsid w:val="00CD2AC4"/>
    <w:rsid w:val="00CD5F32"/>
    <w:rsid w:val="00CD7E23"/>
    <w:rsid w:val="00D0141E"/>
    <w:rsid w:val="00D02253"/>
    <w:rsid w:val="00D060EA"/>
    <w:rsid w:val="00D144E7"/>
    <w:rsid w:val="00D2503F"/>
    <w:rsid w:val="00D27F65"/>
    <w:rsid w:val="00D37046"/>
    <w:rsid w:val="00D37CD2"/>
    <w:rsid w:val="00D467B5"/>
    <w:rsid w:val="00D54C90"/>
    <w:rsid w:val="00D61768"/>
    <w:rsid w:val="00D742F5"/>
    <w:rsid w:val="00D748E8"/>
    <w:rsid w:val="00DA61F5"/>
    <w:rsid w:val="00DA6701"/>
    <w:rsid w:val="00DB2061"/>
    <w:rsid w:val="00DD0CCF"/>
    <w:rsid w:val="00DD30F8"/>
    <w:rsid w:val="00DF383D"/>
    <w:rsid w:val="00E065D9"/>
    <w:rsid w:val="00E10F6F"/>
    <w:rsid w:val="00E218BA"/>
    <w:rsid w:val="00E41530"/>
    <w:rsid w:val="00E67EA0"/>
    <w:rsid w:val="00E73524"/>
    <w:rsid w:val="00E774B3"/>
    <w:rsid w:val="00E8542B"/>
    <w:rsid w:val="00EA10AA"/>
    <w:rsid w:val="00EA5006"/>
    <w:rsid w:val="00EB28B8"/>
    <w:rsid w:val="00F06F76"/>
    <w:rsid w:val="00F1688A"/>
    <w:rsid w:val="00F17E29"/>
    <w:rsid w:val="00F22E07"/>
    <w:rsid w:val="00F24560"/>
    <w:rsid w:val="00F270AE"/>
    <w:rsid w:val="00F31F5C"/>
    <w:rsid w:val="00F44AC5"/>
    <w:rsid w:val="00F520B1"/>
    <w:rsid w:val="00F61849"/>
    <w:rsid w:val="00F631F3"/>
    <w:rsid w:val="00F7369B"/>
    <w:rsid w:val="00F7426A"/>
    <w:rsid w:val="00F837FA"/>
    <w:rsid w:val="00FA447E"/>
    <w:rsid w:val="00FB4F2D"/>
    <w:rsid w:val="00FC6F81"/>
    <w:rsid w:val="00FD4ACA"/>
    <w:rsid w:val="00FE1C05"/>
    <w:rsid w:val="00FE51E5"/>
    <w:rsid w:val="00FE59CA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4:docId w14:val="6D41D4EA"/>
  <w15:docId w15:val="{B450D32C-B389-4C23-AFBB-FA329E0F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1E"/>
    <w:rPr>
      <w:sz w:val="28"/>
    </w:rPr>
  </w:style>
  <w:style w:type="paragraph" w:styleId="1">
    <w:name w:val="heading 1"/>
    <w:basedOn w:val="a"/>
    <w:next w:val="a"/>
    <w:qFormat/>
    <w:rsid w:val="00D0141E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D0141E"/>
    <w:pPr>
      <w:keepNext/>
      <w:jc w:val="center"/>
      <w:outlineLvl w:val="1"/>
    </w:pPr>
    <w:rPr>
      <w:b/>
      <w:sz w:val="32"/>
    </w:rPr>
  </w:style>
  <w:style w:type="paragraph" w:styleId="30">
    <w:name w:val="heading 3"/>
    <w:basedOn w:val="a"/>
    <w:next w:val="a"/>
    <w:link w:val="31"/>
    <w:unhideWhenUsed/>
    <w:qFormat/>
    <w:rsid w:val="004720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141E"/>
    <w:pPr>
      <w:jc w:val="both"/>
    </w:pPr>
  </w:style>
  <w:style w:type="paragraph" w:styleId="a4">
    <w:name w:val="Body Text Indent"/>
    <w:basedOn w:val="a"/>
    <w:rsid w:val="00D0141E"/>
    <w:pPr>
      <w:ind w:firstLine="709"/>
      <w:jc w:val="both"/>
    </w:pPr>
  </w:style>
  <w:style w:type="character" w:styleId="a5">
    <w:name w:val="page number"/>
    <w:basedOn w:val="a0"/>
    <w:rsid w:val="00D0141E"/>
  </w:style>
  <w:style w:type="paragraph" w:styleId="a6">
    <w:name w:val="header"/>
    <w:basedOn w:val="a"/>
    <w:rsid w:val="00D0141E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D0141E"/>
    <w:pPr>
      <w:ind w:left="566" w:hanging="283"/>
    </w:pPr>
  </w:style>
  <w:style w:type="paragraph" w:styleId="32">
    <w:name w:val="List 3"/>
    <w:basedOn w:val="a"/>
    <w:rsid w:val="00D0141E"/>
    <w:pPr>
      <w:ind w:left="849" w:hanging="283"/>
    </w:pPr>
  </w:style>
  <w:style w:type="paragraph" w:styleId="4">
    <w:name w:val="List 4"/>
    <w:basedOn w:val="a"/>
    <w:rsid w:val="00D0141E"/>
    <w:pPr>
      <w:ind w:left="1132" w:hanging="283"/>
    </w:pPr>
  </w:style>
  <w:style w:type="paragraph" w:styleId="2">
    <w:name w:val="List Bullet 2"/>
    <w:basedOn w:val="a"/>
    <w:autoRedefine/>
    <w:rsid w:val="00D0141E"/>
    <w:pPr>
      <w:numPr>
        <w:numId w:val="3"/>
      </w:numPr>
    </w:pPr>
  </w:style>
  <w:style w:type="paragraph" w:styleId="3">
    <w:name w:val="List Bullet 3"/>
    <w:basedOn w:val="a"/>
    <w:autoRedefine/>
    <w:rsid w:val="00D0141E"/>
    <w:pPr>
      <w:numPr>
        <w:numId w:val="2"/>
      </w:numPr>
      <w:ind w:left="0" w:firstLine="709"/>
      <w:jc w:val="both"/>
    </w:pPr>
  </w:style>
  <w:style w:type="paragraph" w:styleId="33">
    <w:name w:val="List Continue 3"/>
    <w:basedOn w:val="a"/>
    <w:rsid w:val="00D0141E"/>
    <w:pPr>
      <w:spacing w:after="120"/>
      <w:ind w:left="849"/>
    </w:pPr>
  </w:style>
  <w:style w:type="paragraph" w:styleId="a7">
    <w:name w:val="Title"/>
    <w:basedOn w:val="a"/>
    <w:qFormat/>
    <w:rsid w:val="00D0141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D0141E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D0141E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5B648E"/>
    <w:rPr>
      <w:color w:val="0000FF"/>
      <w:u w:val="single"/>
    </w:rPr>
  </w:style>
  <w:style w:type="paragraph" w:styleId="ab">
    <w:name w:val="Balloon Text"/>
    <w:basedOn w:val="a"/>
    <w:link w:val="ac"/>
    <w:rsid w:val="00B00B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0BBF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rsid w:val="00FE1C05"/>
    <w:rPr>
      <w:color w:val="800080"/>
      <w:u w:val="single"/>
    </w:rPr>
  </w:style>
  <w:style w:type="table" w:styleId="ae">
    <w:name w:val="Table Grid"/>
    <w:basedOn w:val="a1"/>
    <w:uiPriority w:val="59"/>
    <w:rsid w:val="007D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72098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List Paragraph_0"/>
    <w:basedOn w:val="a"/>
    <w:link w:val="af0"/>
    <w:qFormat/>
    <w:rsid w:val="00472098"/>
    <w:pPr>
      <w:suppressAutoHyphens/>
      <w:ind w:left="720"/>
    </w:pPr>
    <w:rPr>
      <w:sz w:val="24"/>
      <w:szCs w:val="24"/>
      <w:lang w:eastAsia="ar-SA"/>
    </w:rPr>
  </w:style>
  <w:style w:type="paragraph" w:customStyle="1" w:styleId="ConsNormal">
    <w:name w:val="ConsNormal"/>
    <w:qFormat/>
    <w:rsid w:val="00472098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f1">
    <w:name w:val="áû÷íûé"/>
    <w:rsid w:val="00472098"/>
    <w:pPr>
      <w:suppressAutoHyphens/>
      <w:overflowPunct w:val="0"/>
      <w:autoSpaceDE w:val="0"/>
      <w:textAlignment w:val="baseline"/>
    </w:pPr>
    <w:rPr>
      <w:rFonts w:eastAsia="Arial"/>
      <w:sz w:val="24"/>
      <w:szCs w:val="24"/>
      <w:lang w:eastAsia="ar-SA"/>
    </w:rPr>
  </w:style>
  <w:style w:type="paragraph" w:styleId="af2">
    <w:name w:val="No Spacing"/>
    <w:uiPriority w:val="1"/>
    <w:qFormat/>
    <w:rsid w:val="00472098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0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f"/>
    <w:locked/>
    <w:rsid w:val="00472098"/>
    <w:rPr>
      <w:sz w:val="24"/>
      <w:szCs w:val="24"/>
      <w:lang w:eastAsia="ar-SA"/>
    </w:rPr>
  </w:style>
  <w:style w:type="paragraph" w:customStyle="1" w:styleId="10">
    <w:name w:val="Обычный1"/>
    <w:link w:val="CharChar"/>
    <w:qFormat/>
    <w:rsid w:val="004647EB"/>
    <w:rPr>
      <w:sz w:val="24"/>
      <w:szCs w:val="24"/>
    </w:rPr>
  </w:style>
  <w:style w:type="paragraph" w:customStyle="1" w:styleId="ConsPlusNonformat">
    <w:name w:val="ConsPlusNonformat"/>
    <w:rsid w:val="004647EB"/>
    <w:pPr>
      <w:suppressAutoHyphens/>
      <w:autoSpaceDE w:val="0"/>
    </w:pPr>
    <w:rPr>
      <w:rFonts w:ascii="Courier New" w:eastAsia="Arial" w:hAnsi="Courier New" w:cs="Courier New"/>
      <w:sz w:val="24"/>
      <w:szCs w:val="24"/>
      <w:lang w:eastAsia="ar-SA"/>
    </w:rPr>
  </w:style>
  <w:style w:type="paragraph" w:customStyle="1" w:styleId="paragraph">
    <w:name w:val="paragraph"/>
    <w:basedOn w:val="a"/>
    <w:rsid w:val="00C8406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84067"/>
  </w:style>
  <w:style w:type="character" w:customStyle="1" w:styleId="eop">
    <w:name w:val="eop"/>
    <w:basedOn w:val="a0"/>
    <w:rsid w:val="00C84067"/>
  </w:style>
  <w:style w:type="paragraph" w:customStyle="1" w:styleId="ConsPlusTitle">
    <w:name w:val="ConsPlusTitle"/>
    <w:uiPriority w:val="99"/>
    <w:rsid w:val="009D7B06"/>
    <w:pPr>
      <w:widowControl w:val="0"/>
    </w:pPr>
    <w:rPr>
      <w:rFonts w:ascii="Calibri" w:eastAsia="Calibri" w:hAnsi="Calibri" w:cs="Calibri"/>
      <w:b/>
      <w:bCs/>
      <w:sz w:val="22"/>
      <w:szCs w:val="22"/>
      <w:lang w:eastAsia="ar-SA"/>
    </w:rPr>
  </w:style>
  <w:style w:type="character" w:customStyle="1" w:styleId="fontstyle01">
    <w:name w:val="fontstyle01"/>
    <w:basedOn w:val="a0"/>
    <w:rsid w:val="009D7B0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harChar">
    <w:name w:val="Обычный Char Char"/>
    <w:link w:val="10"/>
    <w:rsid w:val="00FB4F2D"/>
    <w:rPr>
      <w:sz w:val="24"/>
      <w:szCs w:val="24"/>
    </w:rPr>
  </w:style>
  <w:style w:type="paragraph" w:customStyle="1" w:styleId="Default">
    <w:name w:val="Default"/>
    <w:rsid w:val="00251A9B"/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0BFE4-0E8A-4132-97A6-2066801C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28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Ременных Татьяна Николаевна</cp:lastModifiedBy>
  <cp:revision>11</cp:revision>
  <cp:lastPrinted>2024-04-25T04:55:00Z</cp:lastPrinted>
  <dcterms:created xsi:type="dcterms:W3CDTF">2022-11-15T04:52:00Z</dcterms:created>
  <dcterms:modified xsi:type="dcterms:W3CDTF">2024-04-25T05:07:00Z</dcterms:modified>
</cp:coreProperties>
</file>