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733C0F" w:rsidRPr="00864ABF">
        <w:rPr>
          <w:bCs/>
          <w:sz w:val="24"/>
          <w:szCs w:val="24"/>
        </w:rPr>
        <w:t>2</w:t>
      </w:r>
      <w:r w:rsidR="005D561B" w:rsidRPr="00864ABF">
        <w:rPr>
          <w:bCs/>
          <w:sz w:val="24"/>
          <w:szCs w:val="24"/>
        </w:rPr>
        <w:t>7</w:t>
      </w:r>
      <w:r w:rsidRPr="00864ABF">
        <w:rPr>
          <w:bCs/>
          <w:sz w:val="24"/>
          <w:szCs w:val="24"/>
        </w:rPr>
        <w:t xml:space="preserve">» </w:t>
      </w:r>
      <w:r w:rsidR="005D561B" w:rsidRPr="00864ABF">
        <w:rPr>
          <w:bCs/>
          <w:sz w:val="24"/>
          <w:szCs w:val="24"/>
        </w:rPr>
        <w:t>октября</w:t>
      </w:r>
      <w:r w:rsidRPr="00864ABF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A31333" w:rsidRPr="00864ABF">
        <w:rPr>
          <w:bCs/>
          <w:sz w:val="24"/>
          <w:szCs w:val="24"/>
        </w:rPr>
        <w:t xml:space="preserve">  16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3A58BF" w:rsidRPr="003D16B8" w:rsidRDefault="008E5F60" w:rsidP="003A58BF">
      <w:pPr>
        <w:widowControl/>
        <w:suppressAutoHyphens/>
        <w:autoSpaceDE/>
        <w:autoSpaceDN/>
        <w:ind w:firstLine="720"/>
        <w:jc w:val="both"/>
        <w:rPr>
          <w:rFonts w:eastAsia="Arial"/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 w:rsidR="003A58BF" w:rsidRPr="00F919C1">
        <w:rPr>
          <w:sz w:val="24"/>
          <w:szCs w:val="24"/>
        </w:rPr>
        <w:t>Рассмотрение, оценка и сопоставление заявок претендентов,</w:t>
      </w:r>
      <w:r w:rsidR="003A58BF">
        <w:rPr>
          <w:sz w:val="24"/>
          <w:szCs w:val="24"/>
        </w:rPr>
        <w:t xml:space="preserve"> поданных для участия в седьмом</w:t>
      </w:r>
      <w:r w:rsidR="003A58BF">
        <w:rPr>
          <w:rFonts w:eastAsia="Arial"/>
          <w:sz w:val="24"/>
          <w:szCs w:val="24"/>
          <w:lang w:eastAsia="ar-SA"/>
        </w:rPr>
        <w:t xml:space="preserve"> этапе </w:t>
      </w:r>
      <w:r w:rsidR="003A58BF" w:rsidRPr="005B2B31">
        <w:rPr>
          <w:sz w:val="24"/>
          <w:szCs w:val="24"/>
          <w:lang w:eastAsia="ar-SA"/>
        </w:rPr>
        <w:t>з</w:t>
      </w:r>
      <w:r w:rsidR="003A58BF" w:rsidRPr="005B2B31">
        <w:rPr>
          <w:rFonts w:eastAsia="Arial"/>
          <w:sz w:val="24"/>
          <w:szCs w:val="24"/>
          <w:lang w:eastAsia="ar-SA"/>
        </w:rPr>
        <w:t>акупк</w:t>
      </w:r>
      <w:r w:rsidR="003A58BF">
        <w:rPr>
          <w:rFonts w:eastAsia="Arial"/>
          <w:sz w:val="24"/>
          <w:szCs w:val="24"/>
          <w:lang w:eastAsia="ar-SA"/>
        </w:rPr>
        <w:t>и</w:t>
      </w:r>
      <w:r w:rsidR="003A58BF" w:rsidRPr="005B2B31">
        <w:rPr>
          <w:rFonts w:eastAsia="Arial"/>
          <w:sz w:val="24"/>
          <w:szCs w:val="24"/>
          <w:lang w:eastAsia="ar-SA"/>
        </w:rPr>
        <w:t xml:space="preserve"> способом размещения оферты </w:t>
      </w:r>
      <w:r w:rsidR="003A58BF" w:rsidRPr="005B2B31">
        <w:rPr>
          <w:sz w:val="24"/>
          <w:szCs w:val="24"/>
          <w:lang w:eastAsia="ar-SA"/>
        </w:rPr>
        <w:t xml:space="preserve">№ </w:t>
      </w:r>
      <w:r w:rsidR="003A58BF" w:rsidRPr="001D59DC">
        <w:rPr>
          <w:sz w:val="24"/>
          <w:szCs w:val="24"/>
          <w:lang w:eastAsia="ar-SA"/>
        </w:rPr>
        <w:t xml:space="preserve">РО-НКПЗАБ-24-0004 </w:t>
      </w:r>
      <w:r w:rsidR="003A58BF" w:rsidRPr="005B2B31">
        <w:rPr>
          <w:sz w:val="24"/>
          <w:szCs w:val="24"/>
          <w:lang w:eastAsia="ar-SA"/>
        </w:rPr>
        <w:t>по предмету</w:t>
      </w:r>
      <w:r w:rsidR="003A58BF">
        <w:rPr>
          <w:sz w:val="24"/>
          <w:szCs w:val="24"/>
          <w:lang w:eastAsia="ar-SA"/>
        </w:rPr>
        <w:t>:</w:t>
      </w:r>
      <w:r w:rsidR="003A58BF" w:rsidRPr="005B2B31">
        <w:rPr>
          <w:sz w:val="24"/>
          <w:szCs w:val="24"/>
          <w:lang w:eastAsia="ar-SA"/>
        </w:rPr>
        <w:t xml:space="preserve"> </w:t>
      </w:r>
      <w:r w:rsidR="003A58BF" w:rsidRPr="00A03040">
        <w:rPr>
          <w:sz w:val="24"/>
          <w:szCs w:val="24"/>
          <w:lang w:eastAsia="ar-SA"/>
        </w:rPr>
        <w:t>«Поставка запасных частей для контейнерных перегружателей</w:t>
      </w:r>
      <w:r w:rsidR="003A58BF">
        <w:rPr>
          <w:sz w:val="24"/>
          <w:szCs w:val="24"/>
          <w:lang w:eastAsia="ar-SA"/>
        </w:rPr>
        <w:t xml:space="preserve"> типа </w:t>
      </w:r>
      <w:r w:rsidR="003A58BF" w:rsidRPr="00A03040">
        <w:rPr>
          <w:sz w:val="24"/>
          <w:szCs w:val="24"/>
          <w:lang w:eastAsia="ar-SA"/>
        </w:rPr>
        <w:t xml:space="preserve">«ричстакер», для </w:t>
      </w:r>
      <w:r w:rsidR="00C63856" w:rsidRPr="00A03040">
        <w:rPr>
          <w:sz w:val="24"/>
          <w:szCs w:val="24"/>
          <w:lang w:eastAsia="ar-SA"/>
        </w:rPr>
        <w:t>нужд Контейнерного</w:t>
      </w:r>
      <w:r w:rsidR="003A58BF" w:rsidRPr="00A03040">
        <w:rPr>
          <w:sz w:val="24"/>
          <w:szCs w:val="24"/>
          <w:lang w:eastAsia="ar-SA"/>
        </w:rPr>
        <w:t xml:space="preserve"> </w:t>
      </w:r>
      <w:proofErr w:type="gramStart"/>
      <w:r w:rsidR="003A58BF" w:rsidRPr="00A03040">
        <w:rPr>
          <w:sz w:val="24"/>
          <w:szCs w:val="24"/>
          <w:lang w:eastAsia="ar-SA"/>
        </w:rPr>
        <w:t>терминала  Забайкальск</w:t>
      </w:r>
      <w:proofErr w:type="gramEnd"/>
      <w:r w:rsidR="003A58BF" w:rsidRPr="00A03040">
        <w:rPr>
          <w:sz w:val="24"/>
          <w:szCs w:val="24"/>
          <w:lang w:eastAsia="ar-SA"/>
        </w:rPr>
        <w:t xml:space="preserve"> филиала ПАО  «</w:t>
      </w:r>
      <w:proofErr w:type="spellStart"/>
      <w:r w:rsidR="003A58BF" w:rsidRPr="00A03040">
        <w:rPr>
          <w:sz w:val="24"/>
          <w:szCs w:val="24"/>
          <w:lang w:eastAsia="ar-SA"/>
        </w:rPr>
        <w:t>ТрансКонтейнер</w:t>
      </w:r>
      <w:proofErr w:type="spellEnd"/>
      <w:r w:rsidR="003A58BF" w:rsidRPr="00A03040">
        <w:rPr>
          <w:sz w:val="24"/>
          <w:szCs w:val="24"/>
          <w:lang w:eastAsia="ar-SA"/>
        </w:rPr>
        <w:t xml:space="preserve">» на  Забайкальской железной  дороге» </w:t>
      </w:r>
      <w:r w:rsidR="003A58BF" w:rsidRPr="003D16B8">
        <w:rPr>
          <w:rFonts w:eastAsia="Arial"/>
          <w:sz w:val="24"/>
          <w:szCs w:val="24"/>
          <w:lang w:eastAsia="ar-SA"/>
        </w:rPr>
        <w:t>(далее – Размещение оферты).</w:t>
      </w:r>
    </w:p>
    <w:p w:rsidR="003A58BF" w:rsidRPr="00F919C1" w:rsidRDefault="003A58BF" w:rsidP="003A58BF">
      <w:pPr>
        <w:pStyle w:val="10"/>
        <w:ind w:firstLine="426"/>
        <w:rPr>
          <w:b/>
          <w:sz w:val="24"/>
          <w:szCs w:val="24"/>
        </w:rPr>
      </w:pPr>
    </w:p>
    <w:p w:rsidR="00035756" w:rsidRPr="00864ABF" w:rsidRDefault="00035756" w:rsidP="000A498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390"/>
        <w:gridCol w:w="5528"/>
      </w:tblGrid>
      <w:tr w:rsidR="008E5F60" w:rsidRPr="001A59B1" w:rsidTr="007408DD">
        <w:trPr>
          <w:jc w:val="center"/>
        </w:trPr>
        <w:tc>
          <w:tcPr>
            <w:tcW w:w="4390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528" w:type="dxa"/>
            <w:vAlign w:val="center"/>
          </w:tcPr>
          <w:p w:rsidR="008E5F60" w:rsidRPr="00D941BE" w:rsidRDefault="00733C0F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408DD">
              <w:rPr>
                <w:sz w:val="24"/>
                <w:szCs w:val="24"/>
              </w:rPr>
              <w:t>2</w:t>
            </w:r>
            <w:r w:rsidR="005D561B" w:rsidRPr="007408DD">
              <w:rPr>
                <w:sz w:val="24"/>
                <w:szCs w:val="24"/>
              </w:rPr>
              <w:t>7</w:t>
            </w:r>
            <w:r w:rsidR="008E5F60" w:rsidRPr="007408DD">
              <w:rPr>
                <w:sz w:val="24"/>
                <w:szCs w:val="24"/>
              </w:rPr>
              <w:t>.</w:t>
            </w:r>
            <w:r w:rsidRPr="007408DD">
              <w:rPr>
                <w:sz w:val="24"/>
                <w:szCs w:val="24"/>
              </w:rPr>
              <w:t>11</w:t>
            </w:r>
            <w:r w:rsidR="008E5F60" w:rsidRPr="007408DD">
              <w:rPr>
                <w:sz w:val="24"/>
                <w:szCs w:val="24"/>
              </w:rPr>
              <w:t>.2024 1</w:t>
            </w:r>
            <w:r w:rsidR="009B3F0C" w:rsidRPr="007408DD">
              <w:rPr>
                <w:sz w:val="24"/>
                <w:szCs w:val="24"/>
              </w:rPr>
              <w:t>0</w:t>
            </w:r>
            <w:r w:rsidR="008E5F60" w:rsidRPr="007408DD">
              <w:rPr>
                <w:sz w:val="24"/>
                <w:szCs w:val="24"/>
              </w:rPr>
              <w:t>:00</w:t>
            </w:r>
          </w:p>
        </w:tc>
      </w:tr>
      <w:tr w:rsidR="008E5F60" w:rsidRPr="001A59B1" w:rsidTr="007408DD">
        <w:trPr>
          <w:jc w:val="center"/>
        </w:trPr>
        <w:tc>
          <w:tcPr>
            <w:tcW w:w="4390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528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9"/>
        <w:gridCol w:w="5528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07106E">
        <w:trPr>
          <w:trHeight w:val="1205"/>
          <w:jc w:val="center"/>
        </w:trPr>
        <w:tc>
          <w:tcPr>
            <w:tcW w:w="2213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787" w:type="pct"/>
            <w:vAlign w:val="center"/>
          </w:tcPr>
          <w:p w:rsidR="00864ABF" w:rsidRPr="00864ABF" w:rsidRDefault="00864ABF" w:rsidP="00864ABF">
            <w:pPr>
              <w:widowControl/>
              <w:suppressAutoHyphens/>
              <w:autoSpaceDE/>
              <w:autoSpaceDN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64ABF">
              <w:rPr>
                <w:sz w:val="24"/>
                <w:szCs w:val="24"/>
                <w:lang w:eastAsia="ar-SA"/>
              </w:rPr>
              <w:t xml:space="preserve">«Поставка запасных частей для </w:t>
            </w:r>
            <w:proofErr w:type="gramStart"/>
            <w:r w:rsidRPr="00864ABF">
              <w:rPr>
                <w:sz w:val="24"/>
                <w:szCs w:val="24"/>
                <w:lang w:eastAsia="ar-SA"/>
              </w:rPr>
              <w:t>контейнерных  перегружателей</w:t>
            </w:r>
            <w:proofErr w:type="gramEnd"/>
            <w:r w:rsidRPr="00864ABF">
              <w:rPr>
                <w:sz w:val="24"/>
                <w:szCs w:val="24"/>
                <w:lang w:eastAsia="ar-SA"/>
              </w:rPr>
              <w:t xml:space="preserve"> типа  «</w:t>
            </w:r>
            <w:proofErr w:type="spellStart"/>
            <w:r w:rsidRPr="00864ABF">
              <w:rPr>
                <w:sz w:val="24"/>
                <w:szCs w:val="24"/>
                <w:lang w:eastAsia="ar-SA"/>
              </w:rPr>
              <w:t>ричстакер</w:t>
            </w:r>
            <w:proofErr w:type="spellEnd"/>
            <w:r w:rsidRPr="00864ABF">
              <w:rPr>
                <w:sz w:val="24"/>
                <w:szCs w:val="24"/>
                <w:lang w:eastAsia="ar-SA"/>
              </w:rPr>
              <w:t>», для нужд  Контейнерного терминала  Забайкальск филиала ПАО  «</w:t>
            </w:r>
            <w:proofErr w:type="spellStart"/>
            <w:r w:rsidRPr="00864ABF">
              <w:rPr>
                <w:sz w:val="24"/>
                <w:szCs w:val="24"/>
                <w:lang w:eastAsia="ar-SA"/>
              </w:rPr>
              <w:t>ТрансКонтейнер</w:t>
            </w:r>
            <w:proofErr w:type="spellEnd"/>
            <w:r w:rsidRPr="00864ABF">
              <w:rPr>
                <w:sz w:val="24"/>
                <w:szCs w:val="24"/>
                <w:lang w:eastAsia="ar-SA"/>
              </w:rPr>
              <w:t xml:space="preserve">» на  Забайкальской железной  дороге» </w:t>
            </w:r>
            <w:r w:rsidRPr="00864ABF">
              <w:rPr>
                <w:rFonts w:eastAsia="Arial"/>
                <w:sz w:val="24"/>
                <w:szCs w:val="24"/>
                <w:lang w:eastAsia="ar-SA"/>
              </w:rPr>
              <w:t>(далее – Размещение оферты).</w:t>
            </w:r>
          </w:p>
          <w:p w:rsidR="008E5F60" w:rsidRPr="005D561B" w:rsidRDefault="008E5F60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8E5F60" w:rsidRPr="001A59B1" w:rsidTr="0007106E">
        <w:trPr>
          <w:jc w:val="center"/>
        </w:trPr>
        <w:tc>
          <w:tcPr>
            <w:tcW w:w="2213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787" w:type="pct"/>
            <w:vAlign w:val="center"/>
          </w:tcPr>
          <w:p w:rsidR="008E5F60" w:rsidRPr="005B2B31" w:rsidRDefault="00864ABF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1D59DC">
              <w:rPr>
                <w:sz w:val="24"/>
                <w:szCs w:val="24"/>
              </w:rPr>
              <w:t>24 911 629,60 (двадцать четыре миллиона девятьсот одиннадцать тысяч шестьсот двадцать девять) рублей 60 копеек</w:t>
            </w:r>
            <w:r w:rsidRPr="005B2B31">
              <w:rPr>
                <w:sz w:val="24"/>
                <w:szCs w:val="24"/>
              </w:rPr>
              <w:t>, без учета НДС.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961B69" w:rsidRDefault="008E5F60" w:rsidP="00864ABF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Pr="00010F43">
        <w:rPr>
          <w:sz w:val="24"/>
          <w:szCs w:val="24"/>
        </w:rPr>
        <w:t xml:space="preserve">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>–</w:t>
      </w:r>
      <w:r w:rsidR="00733C0F">
        <w:rPr>
          <w:sz w:val="24"/>
          <w:szCs w:val="24"/>
        </w:rPr>
        <w:t xml:space="preserve"> </w:t>
      </w:r>
      <w:r w:rsidR="00864ABF" w:rsidRPr="00961B69">
        <w:rPr>
          <w:sz w:val="24"/>
          <w:szCs w:val="24"/>
        </w:rPr>
        <w:t xml:space="preserve">31.08.2025 в 11:00 </w:t>
      </w:r>
      <w:proofErr w:type="spellStart"/>
      <w:r w:rsidR="00864ABF" w:rsidRPr="00961B69">
        <w:rPr>
          <w:sz w:val="24"/>
          <w:szCs w:val="24"/>
        </w:rPr>
        <w:t>мск</w:t>
      </w:r>
      <w:proofErr w:type="spellEnd"/>
      <w:r w:rsidR="00864ABF" w:rsidRPr="00961B69">
        <w:rPr>
          <w:sz w:val="24"/>
          <w:szCs w:val="24"/>
        </w:rPr>
        <w:t>.</w:t>
      </w:r>
    </w:p>
    <w:p w:rsidR="007408DD" w:rsidRDefault="008E5F60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.2</w:t>
      </w:r>
      <w:r w:rsidR="007408DD">
        <w:rPr>
          <w:sz w:val="24"/>
          <w:szCs w:val="24"/>
        </w:rPr>
        <w:t>.</w:t>
      </w:r>
      <w:r w:rsidRPr="00AB702A">
        <w:rPr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733C0F" w:rsidRPr="007408DD">
        <w:rPr>
          <w:bCs/>
          <w:sz w:val="24"/>
          <w:szCs w:val="24"/>
        </w:rPr>
        <w:t>27 ноября</w:t>
      </w:r>
      <w:r w:rsidRPr="007408DD">
        <w:rPr>
          <w:bCs/>
          <w:sz w:val="24"/>
          <w:szCs w:val="24"/>
        </w:rPr>
        <w:t xml:space="preserve"> 2024 года в 10 час. 00 мин. </w:t>
      </w:r>
      <w:r>
        <w:rPr>
          <w:bCs/>
          <w:sz w:val="24"/>
          <w:szCs w:val="24"/>
        </w:rPr>
        <w:t>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 w:rsidR="007952D0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следующ</w:t>
      </w:r>
      <w:r w:rsidR="007952D0">
        <w:rPr>
          <w:bCs/>
          <w:sz w:val="24"/>
          <w:szCs w:val="24"/>
        </w:rPr>
        <w:t>ая</w:t>
      </w:r>
      <w:r w:rsidRPr="00AB702A">
        <w:rPr>
          <w:bCs/>
          <w:sz w:val="24"/>
          <w:szCs w:val="24"/>
        </w:rPr>
        <w:t xml:space="preserve"> заявк</w:t>
      </w:r>
      <w:r w:rsidR="007952D0">
        <w:rPr>
          <w:bCs/>
          <w:sz w:val="24"/>
          <w:szCs w:val="24"/>
        </w:rPr>
        <w:t>а</w:t>
      </w:r>
      <w:r w:rsidRPr="00AB702A">
        <w:rPr>
          <w:bCs/>
          <w:sz w:val="24"/>
          <w:szCs w:val="24"/>
        </w:rPr>
        <w:t>:</w:t>
      </w:r>
    </w:p>
    <w:p w:rsidR="007408DD" w:rsidRDefault="007408DD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p w:rsidR="007408DD" w:rsidRDefault="007408DD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p w:rsidR="007408DD" w:rsidRDefault="007408DD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p w:rsidR="007408DD" w:rsidRDefault="007408DD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p w:rsidR="007408DD" w:rsidRPr="00864ABF" w:rsidRDefault="007408DD" w:rsidP="007408DD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245"/>
      </w:tblGrid>
      <w:tr w:rsidR="00035756" w:rsidRPr="00A813C6" w:rsidTr="007408DD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AD2003">
        <w:trPr>
          <w:trHeight w:val="184"/>
          <w:jc w:val="center"/>
        </w:trPr>
        <w:tc>
          <w:tcPr>
            <w:tcW w:w="4673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245" w:type="dxa"/>
            <w:vAlign w:val="center"/>
          </w:tcPr>
          <w:p w:rsidR="00035756" w:rsidRPr="005B2D41" w:rsidRDefault="004419C4" w:rsidP="002E693C">
            <w:pPr>
              <w:jc w:val="both"/>
              <w:rPr>
                <w:sz w:val="24"/>
                <w:szCs w:val="24"/>
              </w:rPr>
            </w:pPr>
            <w:r w:rsidRPr="005B2D41">
              <w:rPr>
                <w:sz w:val="24"/>
                <w:szCs w:val="24"/>
              </w:rPr>
              <w:t>485</w:t>
            </w:r>
          </w:p>
        </w:tc>
      </w:tr>
      <w:tr w:rsidR="00035756" w:rsidRPr="00A813C6" w:rsidTr="00AD2003">
        <w:trPr>
          <w:trHeight w:val="274"/>
          <w:jc w:val="center"/>
        </w:trPr>
        <w:tc>
          <w:tcPr>
            <w:tcW w:w="4673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45" w:type="dxa"/>
            <w:vAlign w:val="center"/>
          </w:tcPr>
          <w:p w:rsidR="00035756" w:rsidRPr="005B2D41" w:rsidRDefault="00733C0F" w:rsidP="004419C4">
            <w:pPr>
              <w:jc w:val="both"/>
              <w:rPr>
                <w:i/>
                <w:sz w:val="24"/>
                <w:szCs w:val="24"/>
              </w:rPr>
            </w:pPr>
            <w:r w:rsidRPr="005B2D41">
              <w:rPr>
                <w:sz w:val="24"/>
                <w:szCs w:val="24"/>
              </w:rPr>
              <w:t>2</w:t>
            </w:r>
            <w:r w:rsidR="004419C4" w:rsidRPr="005B2D41">
              <w:rPr>
                <w:sz w:val="24"/>
                <w:szCs w:val="24"/>
              </w:rPr>
              <w:t>0.11.2024 18</w:t>
            </w:r>
            <w:r w:rsidR="009467A3" w:rsidRPr="005B2D41">
              <w:rPr>
                <w:sz w:val="24"/>
                <w:szCs w:val="24"/>
              </w:rPr>
              <w:t>:</w:t>
            </w:r>
            <w:r w:rsidR="004419C4" w:rsidRPr="005B2D41">
              <w:rPr>
                <w:sz w:val="24"/>
                <w:szCs w:val="24"/>
              </w:rPr>
              <w:t>55</w:t>
            </w:r>
          </w:p>
        </w:tc>
      </w:tr>
      <w:tr w:rsidR="00864ABF" w:rsidRPr="00A813C6" w:rsidTr="00AD2003">
        <w:trPr>
          <w:trHeight w:val="699"/>
          <w:jc w:val="center"/>
        </w:trPr>
        <w:tc>
          <w:tcPr>
            <w:tcW w:w="4673" w:type="dxa"/>
          </w:tcPr>
          <w:p w:rsidR="00864ABF" w:rsidRPr="007A3F89" w:rsidRDefault="00864ABF" w:rsidP="00864ABF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45" w:type="dxa"/>
            <w:vAlign w:val="center"/>
          </w:tcPr>
          <w:p w:rsidR="00864ABF" w:rsidRDefault="00864ABF" w:rsidP="00864ABF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407F">
        <w:rPr>
          <w:color w:val="000000"/>
          <w:sz w:val="24"/>
          <w:szCs w:val="24"/>
        </w:rPr>
        <w:t>1.3. На основании анализа документов, предоставленных в составе заявок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A50A52">
        <w:rPr>
          <w:color w:val="000000"/>
          <w:sz w:val="24"/>
          <w:szCs w:val="24"/>
        </w:rPr>
        <w:t>аппарата управления</w:t>
      </w:r>
      <w:bookmarkStart w:id="6" w:name="_GoBack"/>
      <w:bookmarkEnd w:id="6"/>
      <w:r w:rsidR="00035756" w:rsidRPr="0090117C">
        <w:rPr>
          <w:color w:val="000000"/>
          <w:sz w:val="24"/>
          <w:szCs w:val="24"/>
        </w:rPr>
        <w:t xml:space="preserve">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356044" w:rsidRPr="007408DD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A55F68">
        <w:rPr>
          <w:color w:val="000000"/>
          <w:sz w:val="24"/>
          <w:szCs w:val="24"/>
        </w:rPr>
        <w:t xml:space="preserve">1.3.1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356044" w:rsidRPr="00F919C1">
        <w:rPr>
          <w:sz w:val="24"/>
          <w:szCs w:val="24"/>
        </w:rPr>
        <w:t xml:space="preserve"> в закупке способом Размещения оферты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>ледующего претендента</w:t>
      </w:r>
      <w:r w:rsidR="00356044" w:rsidRPr="00F919C1">
        <w:rPr>
          <w:color w:val="000000"/>
          <w:sz w:val="24"/>
          <w:szCs w:val="24"/>
        </w:rPr>
        <w:t xml:space="preserve"> и признать </w:t>
      </w:r>
      <w:r w:rsidR="00356044">
        <w:rPr>
          <w:color w:val="000000"/>
          <w:sz w:val="24"/>
          <w:szCs w:val="24"/>
        </w:rPr>
        <w:t>его участником (победителем</w:t>
      </w:r>
      <w:r w:rsidR="00356044" w:rsidRPr="00F919C1">
        <w:rPr>
          <w:color w:val="000000"/>
          <w:sz w:val="24"/>
          <w:szCs w:val="24"/>
        </w:rPr>
        <w:t>) 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387"/>
      </w:tblGrid>
      <w:tr w:rsidR="00A55F68" w:rsidRPr="006A3277" w:rsidTr="008F1AB5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2693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387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8F1AB5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356044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5B2D41">
              <w:rPr>
                <w:color w:val="auto"/>
              </w:rPr>
              <w:t>485</w:t>
            </w:r>
          </w:p>
        </w:tc>
        <w:tc>
          <w:tcPr>
            <w:tcW w:w="2693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387" w:type="dxa"/>
            <w:vAlign w:val="center"/>
          </w:tcPr>
          <w:p w:rsidR="00A55F68" w:rsidRDefault="00356044" w:rsidP="003F7B37">
            <w:pPr>
              <w:pStyle w:val="Default"/>
              <w:rPr>
                <w:color w:val="000000" w:themeColor="text1"/>
              </w:rPr>
            </w:pPr>
            <w:r w:rsidRPr="001D59DC">
              <w:t>24 911 629,60 (двадцать четыре миллиона девятьсот одиннадцать тысяч шестьсот двадцать девять) рублей 60 копеек</w:t>
            </w:r>
            <w:r w:rsidRPr="005B2B31">
              <w:t>, без учета НДС.</w:t>
            </w:r>
          </w:p>
        </w:tc>
      </w:tr>
    </w:tbl>
    <w:p w:rsidR="00C63856" w:rsidRDefault="00067B5D" w:rsidP="00356044">
      <w:pPr>
        <w:widowControl/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356044" w:rsidRDefault="00C63856" w:rsidP="00356044">
      <w:pPr>
        <w:widowControl/>
        <w:autoSpaceDE/>
        <w:autoSpaceDN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 xml:space="preserve">1.3.2.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356044" w:rsidRPr="009C7CF6">
        <w:rPr>
          <w:color w:val="000000"/>
          <w:sz w:val="24"/>
          <w:szCs w:val="24"/>
        </w:rPr>
        <w:t>документации о закупки (</w:t>
      </w:r>
      <w:r w:rsidR="00356044">
        <w:rPr>
          <w:color w:val="000000"/>
          <w:sz w:val="24"/>
          <w:szCs w:val="24"/>
        </w:rPr>
        <w:t>на участие</w:t>
      </w:r>
      <w:r w:rsidR="00356044" w:rsidRPr="009C7CF6">
        <w:rPr>
          <w:color w:val="000000"/>
          <w:sz w:val="24"/>
          <w:szCs w:val="24"/>
        </w:rPr>
        <w:t xml:space="preserve"> в процедуре Раз</w:t>
      </w:r>
      <w:r w:rsidR="00356044">
        <w:rPr>
          <w:color w:val="000000"/>
          <w:sz w:val="24"/>
          <w:szCs w:val="24"/>
        </w:rPr>
        <w:t>мещения оферты подана одна заявка</w:t>
      </w:r>
      <w:r w:rsidR="00356044" w:rsidRPr="009C7CF6">
        <w:rPr>
          <w:color w:val="000000"/>
          <w:sz w:val="24"/>
          <w:szCs w:val="24"/>
        </w:rPr>
        <w:t>) Размещение оферты №РО-НКПЗАБ-24-0004 признать не состоявшейся.</w:t>
      </w:r>
    </w:p>
    <w:p w:rsidR="00356044" w:rsidRPr="005B2B31" w:rsidRDefault="007238C5" w:rsidP="00356044">
      <w:pPr>
        <w:widowControl/>
        <w:autoSpaceDE/>
        <w:autoSpaceDN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1.3.3. </w:t>
      </w:r>
      <w:r w:rsidR="00356044" w:rsidRPr="00F919C1">
        <w:rPr>
          <w:color w:val="000000"/>
          <w:sz w:val="24"/>
          <w:szCs w:val="24"/>
        </w:rPr>
        <w:t>В соответствии с подпунктом 3.6.4 пункта 3.6.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 xml:space="preserve">с максимальной (совокупной) ценой договоров, заключенных по итогам размещения оферты №РО-НКПЗАБ-24-0004 </w:t>
      </w:r>
      <w:r w:rsidR="00356044" w:rsidRPr="005B2D41">
        <w:rPr>
          <w:sz w:val="24"/>
          <w:szCs w:val="24"/>
        </w:rPr>
        <w:t>24 911 629 (двадцать четыре миллиона девятьсот одиннадцать тысяч шестьсот двадцать девять) рублей 60 копеек</w:t>
      </w:r>
      <w:r w:rsidR="00356044" w:rsidRPr="005B2D41">
        <w:rPr>
          <w:color w:val="000000"/>
          <w:sz w:val="24"/>
          <w:szCs w:val="24"/>
        </w:rPr>
        <w:t xml:space="preserve"> без учета НДС.</w:t>
      </w:r>
    </w:p>
    <w:p w:rsidR="00F02A9F" w:rsidRPr="00520DB4" w:rsidRDefault="00F02A9F" w:rsidP="00356044">
      <w:pPr>
        <w:widowControl/>
        <w:autoSpaceDE/>
        <w:autoSpaceDN/>
        <w:ind w:firstLine="284"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  <w:r w:rsidRPr="005B2B31">
        <w:rPr>
          <w:bCs/>
          <w:sz w:val="24"/>
          <w:szCs w:val="24"/>
        </w:rPr>
        <w:t>«</w:t>
      </w:r>
      <w:r w:rsidRPr="00EA3A24">
        <w:rPr>
          <w:bCs/>
          <w:sz w:val="24"/>
          <w:szCs w:val="24"/>
        </w:rPr>
        <w:t>05</w:t>
      </w:r>
      <w:r>
        <w:rPr>
          <w:bCs/>
          <w:sz w:val="24"/>
          <w:szCs w:val="24"/>
        </w:rPr>
        <w:t>»</w:t>
      </w:r>
      <w:r w:rsidRPr="005B2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декабря </w:t>
      </w:r>
      <w:r w:rsidRPr="005B2B31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Pr="005B2B31">
        <w:rPr>
          <w:bCs/>
          <w:sz w:val="24"/>
          <w:szCs w:val="24"/>
        </w:rPr>
        <w:t xml:space="preserve"> г.</w:t>
      </w:r>
    </w:p>
    <w:sectPr w:rsidR="00C63856" w:rsidRPr="00520DB4" w:rsidSect="007408DD">
      <w:type w:val="continuous"/>
      <w:pgSz w:w="11910" w:h="16840"/>
      <w:pgMar w:top="0" w:right="74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17BC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A498C"/>
    <w:rsid w:val="000C0FF4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543A6"/>
    <w:rsid w:val="00267035"/>
    <w:rsid w:val="002771A4"/>
    <w:rsid w:val="0028640A"/>
    <w:rsid w:val="00297F0F"/>
    <w:rsid w:val="00297F60"/>
    <w:rsid w:val="002C186B"/>
    <w:rsid w:val="002E693C"/>
    <w:rsid w:val="00331A08"/>
    <w:rsid w:val="003507EB"/>
    <w:rsid w:val="00356044"/>
    <w:rsid w:val="00381623"/>
    <w:rsid w:val="003A58BF"/>
    <w:rsid w:val="003B3A5F"/>
    <w:rsid w:val="003C208A"/>
    <w:rsid w:val="003F13DA"/>
    <w:rsid w:val="003F7B37"/>
    <w:rsid w:val="00413916"/>
    <w:rsid w:val="00415739"/>
    <w:rsid w:val="004419C4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5B2D41"/>
    <w:rsid w:val="005C036F"/>
    <w:rsid w:val="005D561B"/>
    <w:rsid w:val="005D580C"/>
    <w:rsid w:val="006414E4"/>
    <w:rsid w:val="00651CCA"/>
    <w:rsid w:val="006A61EF"/>
    <w:rsid w:val="006B181B"/>
    <w:rsid w:val="006B5268"/>
    <w:rsid w:val="006B7444"/>
    <w:rsid w:val="006C75FF"/>
    <w:rsid w:val="00717EEB"/>
    <w:rsid w:val="0072231F"/>
    <w:rsid w:val="007238C5"/>
    <w:rsid w:val="00733C0F"/>
    <w:rsid w:val="007408DD"/>
    <w:rsid w:val="00756E3E"/>
    <w:rsid w:val="007658F4"/>
    <w:rsid w:val="007952D0"/>
    <w:rsid w:val="007E234F"/>
    <w:rsid w:val="00805A83"/>
    <w:rsid w:val="00826623"/>
    <w:rsid w:val="008467B9"/>
    <w:rsid w:val="008637D5"/>
    <w:rsid w:val="00864ABF"/>
    <w:rsid w:val="00893A77"/>
    <w:rsid w:val="008A6B56"/>
    <w:rsid w:val="008B23E1"/>
    <w:rsid w:val="008E330F"/>
    <w:rsid w:val="008E5F60"/>
    <w:rsid w:val="008F1AB5"/>
    <w:rsid w:val="00922232"/>
    <w:rsid w:val="009467A3"/>
    <w:rsid w:val="00946CC0"/>
    <w:rsid w:val="00971F5B"/>
    <w:rsid w:val="00983E40"/>
    <w:rsid w:val="009B3F0C"/>
    <w:rsid w:val="00A1697D"/>
    <w:rsid w:val="00A1753E"/>
    <w:rsid w:val="00A31333"/>
    <w:rsid w:val="00A316D1"/>
    <w:rsid w:val="00A47154"/>
    <w:rsid w:val="00A50A52"/>
    <w:rsid w:val="00A55F68"/>
    <w:rsid w:val="00A608CC"/>
    <w:rsid w:val="00A70E52"/>
    <w:rsid w:val="00A9096E"/>
    <w:rsid w:val="00AA0202"/>
    <w:rsid w:val="00AD2003"/>
    <w:rsid w:val="00AE50A1"/>
    <w:rsid w:val="00B416DC"/>
    <w:rsid w:val="00B47A9F"/>
    <w:rsid w:val="00B54C4C"/>
    <w:rsid w:val="00B55E30"/>
    <w:rsid w:val="00B90AFD"/>
    <w:rsid w:val="00BA0B88"/>
    <w:rsid w:val="00C25A1C"/>
    <w:rsid w:val="00C63856"/>
    <w:rsid w:val="00C7469F"/>
    <w:rsid w:val="00CA1488"/>
    <w:rsid w:val="00CE2DAD"/>
    <w:rsid w:val="00CE5543"/>
    <w:rsid w:val="00D17B2B"/>
    <w:rsid w:val="00D34543"/>
    <w:rsid w:val="00D4708B"/>
    <w:rsid w:val="00D641F5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15CD3"/>
    <w:rsid w:val="00E40CBB"/>
    <w:rsid w:val="00E53A26"/>
    <w:rsid w:val="00E76EE2"/>
    <w:rsid w:val="00E90E33"/>
    <w:rsid w:val="00EA3A24"/>
    <w:rsid w:val="00EB1DDD"/>
    <w:rsid w:val="00EB427E"/>
    <w:rsid w:val="00F02A9F"/>
    <w:rsid w:val="00F071CB"/>
    <w:rsid w:val="00F22D6D"/>
    <w:rsid w:val="00F26BD4"/>
    <w:rsid w:val="00F301E6"/>
    <w:rsid w:val="00FA42F0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4805-0EB0-4E75-AE7A-21078D45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31</cp:revision>
  <cp:lastPrinted>2024-12-06T07:35:00Z</cp:lastPrinted>
  <dcterms:created xsi:type="dcterms:W3CDTF">2024-11-01T07:55:00Z</dcterms:created>
  <dcterms:modified xsi:type="dcterms:W3CDTF">2024-12-06T07:54:00Z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