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A0CA8" w:rsidRDefault="0032520F">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на Восточно-Сибирской железной дороге</w:t>
      </w:r>
    </w:p>
    <w:p w:rsidR="006F6D36" w:rsidRPr="006D2B87" w:rsidRDefault="006F6D36" w:rsidP="006F6D36">
      <w:pPr>
        <w:tabs>
          <w:tab w:val="left" w:pos="4962"/>
        </w:tabs>
        <w:ind w:left="4820"/>
        <w:rPr>
          <w:rFonts w:eastAsia="Arial Unicode MS"/>
        </w:rPr>
      </w:pPr>
    </w:p>
    <w:p w:rsidR="002A0CA8" w:rsidRDefault="0032520F">
      <w:pPr>
        <w:tabs>
          <w:tab w:val="left" w:pos="4962"/>
        </w:tabs>
        <w:ind w:left="4820"/>
        <w:rPr>
          <w:b/>
          <w:bCs/>
          <w:sz w:val="28"/>
        </w:rPr>
      </w:pPr>
      <w:r>
        <w:rPr>
          <w:b/>
          <w:bCs/>
          <w:sz w:val="28"/>
        </w:rPr>
        <w:t>«</w:t>
      </w:r>
      <w:r w:rsidR="00876838">
        <w:rPr>
          <w:b/>
          <w:bCs/>
          <w:sz w:val="28"/>
        </w:rPr>
        <w:t>05</w:t>
      </w:r>
      <w:r>
        <w:rPr>
          <w:b/>
          <w:bCs/>
          <w:sz w:val="28"/>
        </w:rPr>
        <w:t xml:space="preserve">» </w:t>
      </w:r>
      <w:r w:rsidR="00876838">
        <w:rPr>
          <w:b/>
          <w:bCs/>
          <w:sz w:val="28"/>
        </w:rPr>
        <w:t xml:space="preserve">июня </w:t>
      </w:r>
      <w:r>
        <w:rPr>
          <w:b/>
          <w:bCs/>
          <w:sz w:val="28"/>
        </w:rPr>
        <w:t>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A0CA8" w:rsidRDefault="0032520F">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Восточно-Сибирской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w:t>
      </w:r>
      <w:r w:rsidR="001375CC">
        <w:t>у</w:t>
      </w:r>
      <w:r>
        <w:t xml:space="preserve"> способом размещения оферты № РО-НКПВСЖД-24-0001 по предмету закупки "Выполнение работ по подготовке и покраске крупнотоннажных универсальных контейнеров на станциях Восточно-Сибирской железной дороги"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w:t>
      </w:r>
      <w:r>
        <w:rPr>
          <w:szCs w:val="28"/>
        </w:rPr>
        <w:lastRenderedPageBreak/>
        <w:t>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w:t>
      </w:r>
      <w:r>
        <w:lastRenderedPageBreak/>
        <w:t>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20F4B">
      <w:pPr>
        <w:pStyle w:val="af8"/>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w:t>
      </w:r>
      <w:r>
        <w:rPr>
          <w:sz w:val="28"/>
          <w:szCs w:val="28"/>
        </w:rPr>
        <w:lastRenderedPageBreak/>
        <w:t>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20F4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20F4B">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20F4B">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420F4B">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420F4B">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420F4B">
      <w:pPr>
        <w:pStyle w:val="af8"/>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420F4B">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420F4B">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420F4B">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420F4B">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420F4B">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20F4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20F4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420F4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420F4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20F4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420F4B">
      <w:pPr>
        <w:pStyle w:val="1a"/>
        <w:numPr>
          <w:ilvl w:val="1"/>
          <w:numId w:val="18"/>
        </w:numPr>
        <w:ind w:left="0" w:firstLine="709"/>
        <w:outlineLvl w:val="1"/>
        <w:rPr>
          <w:b/>
          <w:szCs w:val="28"/>
        </w:rPr>
      </w:pPr>
      <w:r>
        <w:rPr>
          <w:b/>
          <w:szCs w:val="28"/>
        </w:rPr>
        <w:t>Заявка</w:t>
      </w:r>
    </w:p>
    <w:p w:rsidR="00627DB4" w:rsidRPr="007E5BBC" w:rsidRDefault="00627DB4" w:rsidP="00420F4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20F4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20F4B">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w:t>
      </w:r>
      <w:r>
        <w:rPr>
          <w:sz w:val="28"/>
          <w:szCs w:val="28"/>
        </w:rPr>
        <w:lastRenderedPageBreak/>
        <w:t>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20F4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20F4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20F4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420F4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20F4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20F4B">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20F4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420F4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20F4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420F4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20F4B">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420F4B">
      <w:pPr>
        <w:pStyle w:val="1a"/>
        <w:numPr>
          <w:ilvl w:val="1"/>
          <w:numId w:val="18"/>
        </w:numPr>
        <w:ind w:left="0" w:firstLine="709"/>
        <w:outlineLvl w:val="1"/>
        <w:rPr>
          <w:b/>
          <w:szCs w:val="28"/>
        </w:rPr>
      </w:pPr>
      <w:r>
        <w:rPr>
          <w:b/>
        </w:rPr>
        <w:t>Порядок оформления Заявки</w:t>
      </w:r>
    </w:p>
    <w:p w:rsidR="00A77471" w:rsidRPr="00C8296E" w:rsidRDefault="00A77471" w:rsidP="00420F4B">
      <w:pPr>
        <w:pStyle w:val="af8"/>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2A0CA8" w:rsidRDefault="0032520F" w:rsidP="00420F4B">
      <w:pPr>
        <w:pStyle w:val="af8"/>
        <w:numPr>
          <w:ilvl w:val="0"/>
          <w:numId w:val="19"/>
        </w:numPr>
        <w:ind w:left="0" w:firstLine="709"/>
        <w:rPr>
          <w:sz w:val="28"/>
        </w:rPr>
      </w:pPr>
      <w:r>
        <w:rPr>
          <w:sz w:val="28"/>
        </w:rPr>
        <w:t>Письмо (конверт) с Заявкой должно иметь следующую маркировку:</w:t>
      </w:r>
    </w:p>
    <w:p w:rsidR="00A77471" w:rsidRPr="00C8296E" w:rsidRDefault="0031522F"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15875</wp:posOffset>
                </wp:positionH>
                <wp:positionV relativeFrom="paragraph">
                  <wp:posOffset>277495</wp:posOffset>
                </wp:positionV>
                <wp:extent cx="6412230" cy="2121535"/>
                <wp:effectExtent l="0" t="0" r="26670" b="12065"/>
                <wp:wrapTight wrapText="bothSides">
                  <wp:wrapPolygon edited="0">
                    <wp:start x="0" y="0"/>
                    <wp:lineTo x="0" y="21529"/>
                    <wp:lineTo x="21626" y="21529"/>
                    <wp:lineTo x="2162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2121535"/>
                        </a:xfrm>
                        <a:prstGeom prst="rect">
                          <a:avLst/>
                        </a:prstGeom>
                        <a:solidFill>
                          <a:srgbClr val="FFFFFF"/>
                        </a:solidFill>
                        <a:ln w="19050">
                          <a:solidFill>
                            <a:srgbClr val="000000"/>
                          </a:solidFill>
                          <a:miter lim="800000"/>
                          <a:headEnd/>
                          <a:tailEnd/>
                        </a:ln>
                      </wps:spPr>
                      <wps:txbx>
                        <w:txbxContent>
                          <w:p w:rsidR="0032520F" w:rsidRPr="007E6DE4" w:rsidRDefault="0032520F" w:rsidP="00A77471">
                            <w:pPr>
                              <w:jc w:val="center"/>
                              <w:rPr>
                                <w:b/>
                                <w:sz w:val="28"/>
                                <w:szCs w:val="28"/>
                              </w:rPr>
                            </w:pPr>
                            <w:r w:rsidRPr="007E6DE4">
                              <w:rPr>
                                <w:b/>
                                <w:sz w:val="28"/>
                                <w:szCs w:val="28"/>
                              </w:rPr>
                              <w:t>_____________________________________________</w:t>
                            </w:r>
                            <w:r>
                              <w:rPr>
                                <w:b/>
                                <w:sz w:val="28"/>
                                <w:szCs w:val="28"/>
                              </w:rPr>
                              <w:t>,</w:t>
                            </w:r>
                          </w:p>
                          <w:p w:rsidR="0032520F" w:rsidRDefault="0032520F" w:rsidP="00A77471">
                            <w:pPr>
                              <w:jc w:val="center"/>
                              <w:rPr>
                                <w:sz w:val="28"/>
                                <w:szCs w:val="28"/>
                              </w:rPr>
                            </w:pPr>
                            <w:r w:rsidRPr="007E6DE4">
                              <w:rPr>
                                <w:i/>
                                <w:sz w:val="20"/>
                                <w:szCs w:val="20"/>
                              </w:rPr>
                              <w:t>наименование претендента</w:t>
                            </w:r>
                          </w:p>
                          <w:p w:rsidR="0032520F" w:rsidRPr="007E6DE4" w:rsidRDefault="0032520F" w:rsidP="00A77471">
                            <w:pPr>
                              <w:jc w:val="center"/>
                              <w:rPr>
                                <w:b/>
                                <w:sz w:val="28"/>
                                <w:szCs w:val="28"/>
                              </w:rPr>
                            </w:pPr>
                            <w:r w:rsidRPr="007E6DE4">
                              <w:rPr>
                                <w:b/>
                                <w:sz w:val="28"/>
                                <w:szCs w:val="28"/>
                              </w:rPr>
                              <w:t>________________________________________</w:t>
                            </w:r>
                          </w:p>
                          <w:p w:rsidR="0032520F" w:rsidRPr="007E6DE4" w:rsidRDefault="0032520F" w:rsidP="00A77471">
                            <w:pPr>
                              <w:jc w:val="center"/>
                              <w:rPr>
                                <w:i/>
                                <w:sz w:val="20"/>
                                <w:szCs w:val="20"/>
                              </w:rPr>
                            </w:pPr>
                            <w:r w:rsidRPr="007E6DE4">
                              <w:rPr>
                                <w:i/>
                                <w:sz w:val="20"/>
                                <w:szCs w:val="20"/>
                              </w:rPr>
                              <w:t>государство регистрации претендента</w:t>
                            </w:r>
                          </w:p>
                          <w:p w:rsidR="0032520F" w:rsidRPr="007E6DE4" w:rsidRDefault="0032520F" w:rsidP="00A77471">
                            <w:pPr>
                              <w:jc w:val="center"/>
                              <w:rPr>
                                <w:b/>
                                <w:sz w:val="28"/>
                                <w:szCs w:val="28"/>
                              </w:rPr>
                            </w:pPr>
                            <w:r w:rsidRPr="007E6DE4">
                              <w:rPr>
                                <w:b/>
                                <w:sz w:val="28"/>
                                <w:szCs w:val="28"/>
                              </w:rPr>
                              <w:t>_____________________________</w:t>
                            </w:r>
                            <w:r>
                              <w:rPr>
                                <w:b/>
                                <w:sz w:val="28"/>
                                <w:szCs w:val="28"/>
                              </w:rPr>
                              <w:t>__________________</w:t>
                            </w:r>
                          </w:p>
                          <w:p w:rsidR="0032520F" w:rsidRPr="007E6DE4" w:rsidRDefault="0032520F" w:rsidP="00A77471">
                            <w:pPr>
                              <w:jc w:val="center"/>
                              <w:rPr>
                                <w:i/>
                                <w:sz w:val="20"/>
                                <w:szCs w:val="20"/>
                              </w:rPr>
                            </w:pPr>
                            <w:r w:rsidRPr="007E6DE4">
                              <w:rPr>
                                <w:i/>
                                <w:sz w:val="20"/>
                                <w:szCs w:val="20"/>
                              </w:rPr>
                              <w:t>ИНН претендента (для претендентов-резидентов Российской Федерации)</w:t>
                            </w:r>
                          </w:p>
                          <w:p w:rsidR="0032520F" w:rsidRDefault="0032520F" w:rsidP="00A77471">
                            <w:pPr>
                              <w:jc w:val="both"/>
                            </w:pPr>
                          </w:p>
                          <w:p w:rsidR="0032520F" w:rsidRDefault="0032520F">
                            <w:pPr>
                              <w:jc w:val="center"/>
                              <w:rPr>
                                <w:b/>
                              </w:rPr>
                            </w:pPr>
                            <w:r>
                              <w:rPr>
                                <w:b/>
                              </w:rPr>
                              <w:t xml:space="preserve">ЗАЯВКА НА УЧАСТИЕ В ПРОЦЕДУРЕ РАЗМЕЩЕНИЯ ОФЕРТЫ </w:t>
                            </w:r>
                          </w:p>
                          <w:p w:rsidR="0032520F" w:rsidRDefault="0032520F">
                            <w:pPr>
                              <w:jc w:val="center"/>
                              <w:rPr>
                                <w:b/>
                              </w:rPr>
                            </w:pPr>
                            <w:r>
                              <w:rPr>
                                <w:b/>
                              </w:rPr>
                              <w:t>№ РО-НКПВСЖД-24-0001</w:t>
                            </w:r>
                          </w:p>
                          <w:p w:rsidR="0032520F" w:rsidRPr="00923E2D" w:rsidRDefault="0032520F" w:rsidP="00A77471">
                            <w:pPr>
                              <w:jc w:val="center"/>
                              <w:rPr>
                                <w:b/>
                              </w:rPr>
                            </w:pPr>
                          </w:p>
                          <w:p w:rsidR="0032520F" w:rsidRPr="00923E2D" w:rsidRDefault="0032520F"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25pt;margin-top:21.85pt;width:504.9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n6KwIAAFIEAAAOAAAAZHJzL2Uyb0RvYy54bWysVNtu2zAMfR+wfxD0vvjSpGuNOEWXLsOA&#10;7gK0+wBZlm1hsqhJSuzu60vJbmZsexrmB0EUqaPDQ9Lbm7FX5CSsk6BLmq1SSoTmUEvdlvTb4+HN&#10;FSXOM10zBVqU9Ek4erN7/Wo7mELk0IGqhSUIol0xmJJ23psiSRzvRM/cCozQ6GzA9syjaduktmxA&#10;9F4leZpeJgPY2ljgwjk8vZucdBfxm0Zw/6VpnPBElRS5+bjauFZhTXZbVrSWmU7ymQb7BxY9kxof&#10;PUPdMc/I0co/oHrJLTho/IpDn0DTSC5iDphNlv6WzUPHjIi5oDjOnGVy/w+Wfz59tUTWWDtKNOux&#10;RI9i9OQdjCQP6gzGFRj0YDDMj3gcIkOmztwD/+6Ihn3HdCturYWhE6xGdlm4mSyuTjgugFTDJ6jx&#10;GXb0EIHGxvYBEMUgiI5VejpXJlDheHi5zvL8Al0cfXmWZ5uLTXyDFS/XjXX+g4CehE1JLZY+wrPT&#10;vfOBDiteQiJ9ULI+SKWiYdtqryw5MWyTQ/xmdLcMU5oMmNx1ukknCZZOt8RI4/c3jF56bHgl+5Je&#10;nYNYEYR7r+vYjp5JNe2Rs9KzkkG8SUY/VuNcmQrqJ9TUwtTYOIi46cD+pGTApi6p+3FkVlCiPmqs&#10;y3W2XocpiMZ68zZHwy491dLDNEeoknpKpu3eT5NzNFa2Hb40dYKGW6xlI6PKoegTq5k3Nm4Ufx6y&#10;MBlLO0b9+hXsngEAAP//AwBQSwMEFAAGAAgAAAAhAJOjZ7bdAAAACQEAAA8AAABkcnMvZG93bnJl&#10;di54bWxMj81ugzAQhO+V+g7WVuqtMQFSEGGJqkrl3PxUvRq8xSjYRtgh5O3rnNrjaEYz35S7RQ9s&#10;psn11iCsVxEwMq2VvekQTsePlxyY88JIMVhDCDdysKseH0pRSHs1e5oPvmOhxLhCICjvx4Jz1yrS&#10;wq3sSCZ4P3bSwgc5dVxO4hrK9cDjKHrlWvQmLCgx0rui9ny4aISN+/5M51vTqy7/qnm96H16rBGf&#10;n5a3LTBPi/8Lwx0/oEMVmBp7MdKxASHehCBCmmTA7na0jhNgDUKSZTnwquT/H1S/AAAA//8DAFBL&#10;AQItABQABgAIAAAAIQC2gziS/gAAAOEBAAATAAAAAAAAAAAAAAAAAAAAAABbQ29udGVudF9UeXBl&#10;c10ueG1sUEsBAi0AFAAGAAgAAAAhADj9If/WAAAAlAEAAAsAAAAAAAAAAAAAAAAALwEAAF9yZWxz&#10;Ly5yZWxzUEsBAi0AFAAGAAgAAAAhAJSCaforAgAAUgQAAA4AAAAAAAAAAAAAAAAALgIAAGRycy9l&#10;Mm9Eb2MueG1sUEsBAi0AFAAGAAgAAAAhAJOjZ7bdAAAACQEAAA8AAAAAAAAAAAAAAAAAhQQAAGRy&#10;cy9kb3ducmV2LnhtbFBLBQYAAAAABAAEAPMAAACPBQAAAAA=&#10;" strokeweight="1.5pt">
                <v:textbox>
                  <w:txbxContent>
                    <w:p w:rsidR="0032520F" w:rsidRPr="007E6DE4" w:rsidRDefault="0032520F" w:rsidP="00A77471">
                      <w:pPr>
                        <w:jc w:val="center"/>
                        <w:rPr>
                          <w:b/>
                          <w:sz w:val="28"/>
                          <w:szCs w:val="28"/>
                        </w:rPr>
                      </w:pPr>
                      <w:r w:rsidRPr="007E6DE4">
                        <w:rPr>
                          <w:b/>
                          <w:sz w:val="28"/>
                          <w:szCs w:val="28"/>
                        </w:rPr>
                        <w:t>_____________________________________________</w:t>
                      </w:r>
                      <w:r>
                        <w:rPr>
                          <w:b/>
                          <w:sz w:val="28"/>
                          <w:szCs w:val="28"/>
                        </w:rPr>
                        <w:t>,</w:t>
                      </w:r>
                    </w:p>
                    <w:p w:rsidR="0032520F" w:rsidRDefault="0032520F" w:rsidP="00A77471">
                      <w:pPr>
                        <w:jc w:val="center"/>
                        <w:rPr>
                          <w:sz w:val="28"/>
                          <w:szCs w:val="28"/>
                        </w:rPr>
                      </w:pPr>
                      <w:r w:rsidRPr="007E6DE4">
                        <w:rPr>
                          <w:i/>
                          <w:sz w:val="20"/>
                          <w:szCs w:val="20"/>
                        </w:rPr>
                        <w:t>наименование претендента</w:t>
                      </w:r>
                    </w:p>
                    <w:p w:rsidR="0032520F" w:rsidRPr="007E6DE4" w:rsidRDefault="0032520F" w:rsidP="00A77471">
                      <w:pPr>
                        <w:jc w:val="center"/>
                        <w:rPr>
                          <w:b/>
                          <w:sz w:val="28"/>
                          <w:szCs w:val="28"/>
                        </w:rPr>
                      </w:pPr>
                      <w:r w:rsidRPr="007E6DE4">
                        <w:rPr>
                          <w:b/>
                          <w:sz w:val="28"/>
                          <w:szCs w:val="28"/>
                        </w:rPr>
                        <w:t>________________________________________</w:t>
                      </w:r>
                    </w:p>
                    <w:p w:rsidR="0032520F" w:rsidRPr="007E6DE4" w:rsidRDefault="0032520F" w:rsidP="00A77471">
                      <w:pPr>
                        <w:jc w:val="center"/>
                        <w:rPr>
                          <w:i/>
                          <w:sz w:val="20"/>
                          <w:szCs w:val="20"/>
                        </w:rPr>
                      </w:pPr>
                      <w:r w:rsidRPr="007E6DE4">
                        <w:rPr>
                          <w:i/>
                          <w:sz w:val="20"/>
                          <w:szCs w:val="20"/>
                        </w:rPr>
                        <w:t>государство регистрации претендента</w:t>
                      </w:r>
                    </w:p>
                    <w:p w:rsidR="0032520F" w:rsidRPr="007E6DE4" w:rsidRDefault="0032520F" w:rsidP="00A77471">
                      <w:pPr>
                        <w:jc w:val="center"/>
                        <w:rPr>
                          <w:b/>
                          <w:sz w:val="28"/>
                          <w:szCs w:val="28"/>
                        </w:rPr>
                      </w:pPr>
                      <w:r w:rsidRPr="007E6DE4">
                        <w:rPr>
                          <w:b/>
                          <w:sz w:val="28"/>
                          <w:szCs w:val="28"/>
                        </w:rPr>
                        <w:t>_____________________________</w:t>
                      </w:r>
                      <w:r>
                        <w:rPr>
                          <w:b/>
                          <w:sz w:val="28"/>
                          <w:szCs w:val="28"/>
                        </w:rPr>
                        <w:t>__________________</w:t>
                      </w:r>
                    </w:p>
                    <w:p w:rsidR="0032520F" w:rsidRPr="007E6DE4" w:rsidRDefault="0032520F" w:rsidP="00A77471">
                      <w:pPr>
                        <w:jc w:val="center"/>
                        <w:rPr>
                          <w:i/>
                          <w:sz w:val="20"/>
                          <w:szCs w:val="20"/>
                        </w:rPr>
                      </w:pPr>
                      <w:r w:rsidRPr="007E6DE4">
                        <w:rPr>
                          <w:i/>
                          <w:sz w:val="20"/>
                          <w:szCs w:val="20"/>
                        </w:rPr>
                        <w:t>ИНН претендента (для претендентов-резидентов Российской Федерации)</w:t>
                      </w:r>
                    </w:p>
                    <w:p w:rsidR="0032520F" w:rsidRDefault="0032520F" w:rsidP="00A77471">
                      <w:pPr>
                        <w:jc w:val="both"/>
                      </w:pPr>
                    </w:p>
                    <w:p w:rsidR="0032520F" w:rsidRDefault="0032520F">
                      <w:pPr>
                        <w:jc w:val="center"/>
                        <w:rPr>
                          <w:b/>
                        </w:rPr>
                      </w:pPr>
                      <w:r>
                        <w:rPr>
                          <w:b/>
                        </w:rPr>
                        <w:t xml:space="preserve">ЗАЯВКА НА УЧАСТИЕ В ПРОЦЕДУРЕ РАЗМЕЩЕНИЯ ОФЕРТЫ </w:t>
                      </w:r>
                    </w:p>
                    <w:p w:rsidR="0032520F" w:rsidRDefault="0032520F">
                      <w:pPr>
                        <w:jc w:val="center"/>
                        <w:rPr>
                          <w:b/>
                        </w:rPr>
                      </w:pPr>
                      <w:r>
                        <w:rPr>
                          <w:b/>
                        </w:rPr>
                        <w:t>№ РО-НКПВСЖД-24-0001</w:t>
                      </w:r>
                    </w:p>
                    <w:p w:rsidR="0032520F" w:rsidRPr="00923E2D" w:rsidRDefault="0032520F" w:rsidP="00A77471">
                      <w:pPr>
                        <w:jc w:val="center"/>
                        <w:rPr>
                          <w:b/>
                        </w:rPr>
                      </w:pPr>
                    </w:p>
                    <w:p w:rsidR="0032520F" w:rsidRPr="00923E2D" w:rsidRDefault="0032520F" w:rsidP="00A77471">
                      <w:pPr>
                        <w:ind w:left="2124" w:firstLine="708"/>
                        <w:rPr>
                          <w:i/>
                        </w:rPr>
                      </w:pPr>
                    </w:p>
                  </w:txbxContent>
                </v:textbox>
                <w10:wrap type="tight"/>
              </v:shape>
            </w:pict>
          </mc:Fallback>
        </mc:AlternateContent>
      </w:r>
    </w:p>
    <w:p w:rsidR="00A77471" w:rsidRPr="00C8296E" w:rsidRDefault="00A77471" w:rsidP="00420F4B">
      <w:pPr>
        <w:pStyle w:val="af8"/>
        <w:numPr>
          <w:ilvl w:val="0"/>
          <w:numId w:val="19"/>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20F4B">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20F4B">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20F4B">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8"/>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20F4B">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20F4B">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20F4B">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420F4B">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lastRenderedPageBreak/>
        <w:t>Претендент для передачи указанных документов руководствуется информацией, указанной в подпункте 3.2.3 настоящей документации о закупке.</w:t>
      </w:r>
    </w:p>
    <w:p w:rsidR="002A0CA8" w:rsidRDefault="0032520F">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РО-НКПВСЖД-24-0001».</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420F4B">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5C58AF" w:rsidRDefault="005C58AF" w:rsidP="00420F4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420F4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20F4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w:t>
      </w:r>
      <w:r w:rsidR="00164426">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420F4B">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w:t>
      </w:r>
      <w:r w:rsidR="00164426">
        <w:rPr>
          <w:sz w:val="28"/>
          <w:szCs w:val="28"/>
        </w:rPr>
        <w:t>,</w:t>
      </w:r>
      <w:r>
        <w:rPr>
          <w:sz w:val="28"/>
          <w:szCs w:val="28"/>
        </w:rPr>
        <w:t xml:space="preserve"> указанного в пункте 7 Информационной карты, с учетом </w:t>
      </w:r>
      <w:proofErr w:type="gramStart"/>
      <w:r>
        <w:rPr>
          <w:sz w:val="28"/>
          <w:szCs w:val="28"/>
        </w:rPr>
        <w:t>условий</w:t>
      </w:r>
      <w:proofErr w:type="gramEnd"/>
      <w:r>
        <w:rPr>
          <w:sz w:val="28"/>
          <w:szCs w:val="28"/>
        </w:rPr>
        <w:t xml:space="preserve"> предусмотренных в под</w:t>
      </w:r>
      <w:r>
        <w:rPr>
          <w:sz w:val="28"/>
          <w:szCs w:val="28"/>
        </w:rPr>
        <w:softHyphen/>
        <w:t>пункте 3.3.10 настоящей документации о закупке.</w:t>
      </w:r>
    </w:p>
    <w:p w:rsidR="005C58AF" w:rsidRPr="009361EE" w:rsidRDefault="002C278C" w:rsidP="00420F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420F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20F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420F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420F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20F4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420F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420F4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w:t>
      </w:r>
      <w:r>
        <w:rPr>
          <w:color w:val="000000"/>
          <w:sz w:val="28"/>
          <w:szCs w:val="28"/>
          <w:lang w:eastAsia="ru-RU"/>
        </w:rPr>
        <w:lastRenderedPageBreak/>
        <w:t>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20F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420F4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20F4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0F4B">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0F4B">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A0CA8" w:rsidRDefault="0032520F" w:rsidP="00420F4B">
      <w:pPr>
        <w:pStyle w:val="af8"/>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w:t>
      </w:r>
      <w:r>
        <w:rPr>
          <w:sz w:val="28"/>
          <w:szCs w:val="28"/>
        </w:rPr>
        <w:lastRenderedPageBreak/>
        <w:t>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0F4B">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0F4B">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420F4B">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A0CA8" w:rsidRDefault="0032520F">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420F4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20F4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420F4B">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w:t>
      </w:r>
      <w:r w:rsidR="00164426">
        <w:rPr>
          <w:sz w:val="28"/>
          <w:szCs w:val="28"/>
        </w:rPr>
        <w:t>,</w:t>
      </w:r>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420F4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20F4B">
      <w:pPr>
        <w:pStyle w:val="aff6"/>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w:t>
      </w:r>
      <w:r w:rsidR="00164426">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420F4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20F4B">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20F4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20F4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20F4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20F4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420F4B">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420F4B">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20F4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420F4B">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420F4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420F4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20F4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420F4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20F4B">
      <w:pPr>
        <w:pStyle w:val="Default"/>
        <w:numPr>
          <w:ilvl w:val="0"/>
          <w:numId w:val="17"/>
        </w:numPr>
        <w:ind w:left="0" w:firstLine="720"/>
        <w:jc w:val="both"/>
        <w:rPr>
          <w:color w:val="auto"/>
          <w:sz w:val="28"/>
          <w:szCs w:val="28"/>
        </w:rPr>
      </w:pPr>
      <w:r>
        <w:rPr>
          <w:color w:val="auto"/>
          <w:sz w:val="28"/>
          <w:szCs w:val="28"/>
        </w:rPr>
        <w:lastRenderedPageBreak/>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20F4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420F4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20F4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420F4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20F4B">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420F4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20F4B">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20F4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20F4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20F4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20F4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20F4B">
      <w:pPr>
        <w:numPr>
          <w:ilvl w:val="0"/>
          <w:numId w:val="10"/>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420F4B">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20F4B">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20F4B">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420F4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20F4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20F4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420F4B">
      <w:pPr>
        <w:pStyle w:val="1a"/>
        <w:numPr>
          <w:ilvl w:val="1"/>
          <w:numId w:val="18"/>
        </w:numPr>
        <w:ind w:left="0" w:firstLine="709"/>
        <w:outlineLvl w:val="1"/>
        <w:rPr>
          <w:b/>
          <w:szCs w:val="28"/>
        </w:rPr>
      </w:pPr>
      <w:r>
        <w:rPr>
          <w:b/>
          <w:szCs w:val="28"/>
        </w:rPr>
        <w:t>Заключение договора</w:t>
      </w:r>
    </w:p>
    <w:p w:rsidR="000A6133" w:rsidRDefault="000A6133" w:rsidP="00420F4B">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A0CA8" w:rsidRDefault="0032520F" w:rsidP="00420F4B">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20F4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420F4B">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420F4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20F4B">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420F4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420F4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420F4B">
      <w:pPr>
        <w:numPr>
          <w:ilvl w:val="0"/>
          <w:numId w:val="11"/>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420F4B">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420F4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420F4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420F4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20F4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20F4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20F4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20F4B">
      <w:pPr>
        <w:pStyle w:val="aff6"/>
        <w:numPr>
          <w:ilvl w:val="0"/>
          <w:numId w:val="15"/>
        </w:numPr>
        <w:ind w:left="0" w:firstLine="709"/>
        <w:jc w:val="both"/>
        <w:rPr>
          <w:sz w:val="28"/>
          <w:szCs w:val="28"/>
        </w:rPr>
      </w:pPr>
      <w:r>
        <w:rPr>
          <w:rFonts w:eastAsia="MS Mincho"/>
          <w:sz w:val="28"/>
          <w:szCs w:val="28"/>
        </w:rPr>
        <w:lastRenderedPageBreak/>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20F4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420F4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20F4B">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20F4B">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20F4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20F4B">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420F4B">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20F4B">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20F4B">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20F4B">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lastRenderedPageBreak/>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20F4B">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20F4B">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20F4B">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20F4B">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20F4B">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20F4B">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20F4B">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164426" w:rsidRDefault="00164426" w:rsidP="00D83DFB">
      <w:pPr>
        <w:pStyle w:val="aff6"/>
        <w:ind w:left="709"/>
        <w:jc w:val="both"/>
        <w:rPr>
          <w:sz w:val="28"/>
          <w:szCs w:val="28"/>
        </w:rPr>
      </w:pPr>
    </w:p>
    <w:p w:rsidR="00D83DFB" w:rsidRPr="00E33F53" w:rsidRDefault="00D83DFB" w:rsidP="00164426">
      <w:pPr>
        <w:widowControl w:val="0"/>
        <w:suppressAutoHyphens w:val="0"/>
        <w:spacing w:after="120"/>
        <w:jc w:val="center"/>
        <w:outlineLvl w:val="0"/>
        <w:rPr>
          <w:b/>
          <w:sz w:val="28"/>
          <w:szCs w:val="28"/>
        </w:rPr>
      </w:pPr>
      <w:bookmarkStart w:id="16" w:name="_GoBack"/>
      <w:bookmarkEnd w:id="16"/>
      <w:r w:rsidRPr="00E33F53">
        <w:rPr>
          <w:rFonts w:eastAsia="MS Mincho"/>
          <w:b/>
          <w:bCs/>
          <w:sz w:val="32"/>
          <w:szCs w:val="32"/>
        </w:rPr>
        <w:t>Раздел 4. Техническое задание</w:t>
      </w:r>
    </w:p>
    <w:p w:rsidR="00D83DFB" w:rsidRPr="00E33F53" w:rsidRDefault="00D83DFB" w:rsidP="00164426">
      <w:pPr>
        <w:widowControl w:val="0"/>
        <w:suppressAutoHyphens w:val="0"/>
        <w:ind w:firstLine="709"/>
        <w:jc w:val="both"/>
        <w:rPr>
          <w:b/>
          <w:sz w:val="28"/>
          <w:szCs w:val="28"/>
        </w:rPr>
      </w:pPr>
    </w:p>
    <w:p w:rsidR="007378EF" w:rsidRPr="00E33F53" w:rsidRDefault="007378EF" w:rsidP="007378EF">
      <w:pPr>
        <w:widowControl w:val="0"/>
        <w:suppressAutoHyphens w:val="0"/>
        <w:ind w:firstLine="709"/>
        <w:rPr>
          <w:b/>
          <w:sz w:val="28"/>
          <w:szCs w:val="28"/>
        </w:rPr>
      </w:pPr>
      <w:r w:rsidRPr="00E33F53">
        <w:rPr>
          <w:b/>
          <w:sz w:val="28"/>
          <w:szCs w:val="28"/>
        </w:rPr>
        <w:t>4.1. Общие положения.</w:t>
      </w:r>
    </w:p>
    <w:p w:rsidR="007378EF" w:rsidRPr="00E33F53" w:rsidRDefault="007378EF" w:rsidP="007378EF">
      <w:pPr>
        <w:widowControl w:val="0"/>
        <w:suppressAutoHyphens w:val="0"/>
        <w:ind w:firstLine="709"/>
        <w:jc w:val="both"/>
        <w:rPr>
          <w:sz w:val="28"/>
          <w:szCs w:val="28"/>
        </w:rPr>
      </w:pPr>
      <w:r w:rsidRPr="00E33F53">
        <w:rPr>
          <w:sz w:val="28"/>
          <w:szCs w:val="28"/>
        </w:rPr>
        <w:t xml:space="preserve">4.1.1. Выполнение работ по подготовке и покраске крупнотоннажных универсальных контейнеров на станциях </w:t>
      </w:r>
      <w:proofErr w:type="gramStart"/>
      <w:r w:rsidRPr="00E33F53">
        <w:rPr>
          <w:sz w:val="28"/>
          <w:szCs w:val="28"/>
        </w:rPr>
        <w:t>Восточно-Сибирской</w:t>
      </w:r>
      <w:proofErr w:type="gramEnd"/>
      <w:r w:rsidRPr="00E33F53">
        <w:rPr>
          <w:sz w:val="28"/>
          <w:szCs w:val="28"/>
        </w:rPr>
        <w:t xml:space="preserve"> железной дороги (далее – Работы).</w:t>
      </w:r>
    </w:p>
    <w:p w:rsidR="007378EF" w:rsidRPr="00E33F53" w:rsidRDefault="007378EF" w:rsidP="007378EF">
      <w:pPr>
        <w:pStyle w:val="af8"/>
        <w:widowControl w:val="0"/>
        <w:suppressAutoHyphens w:val="0"/>
        <w:rPr>
          <w:rFonts w:eastAsia="Times New Roman"/>
          <w:sz w:val="28"/>
          <w:szCs w:val="28"/>
        </w:rPr>
      </w:pPr>
    </w:p>
    <w:p w:rsidR="007378EF" w:rsidRPr="00E33F53" w:rsidRDefault="007378EF" w:rsidP="007378EF">
      <w:pPr>
        <w:pStyle w:val="af8"/>
        <w:widowControl w:val="0"/>
        <w:suppressAutoHyphens w:val="0"/>
        <w:rPr>
          <w:rFonts w:eastAsia="Times New Roman"/>
          <w:sz w:val="28"/>
          <w:szCs w:val="28"/>
        </w:rPr>
      </w:pPr>
      <w:r w:rsidRPr="00E33F53">
        <w:rPr>
          <w:rFonts w:eastAsia="Times New Roman"/>
          <w:sz w:val="28"/>
          <w:szCs w:val="28"/>
        </w:rPr>
        <w:lastRenderedPageBreak/>
        <w:t>4.1.2. Содержание Работ:</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 xml:space="preserve">Закрашивание логотипов контейнеров, нанесенных краской, производится с обеих боковых стен контейнера, в боковых границах логотипа, от верхней до нижней балки контейнера, акриловыми эмалями (далее – краска) толщиной слоя не менее 80 </w:t>
      </w:r>
      <w:proofErr w:type="spellStart"/>
      <w:r w:rsidRPr="00E33F53">
        <w:rPr>
          <w:sz w:val="28"/>
          <w:szCs w:val="28"/>
        </w:rPr>
        <w:t>мкр</w:t>
      </w:r>
      <w:proofErr w:type="spellEnd"/>
      <w:r w:rsidRPr="00E33F53">
        <w:rPr>
          <w:sz w:val="28"/>
          <w:szCs w:val="28"/>
        </w:rPr>
        <w:t xml:space="preserve">. </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 xml:space="preserve">Площадь окрашиваемых 2-х боковых стен контейнеров с учетом изгибов гофрированного металла не должна превышать: </w:t>
      </w:r>
    </w:p>
    <w:p w:rsidR="007378EF" w:rsidRPr="00E33F53" w:rsidRDefault="007378EF" w:rsidP="007378EF">
      <w:pPr>
        <w:pStyle w:val="Style2"/>
        <w:tabs>
          <w:tab w:val="left" w:pos="993"/>
        </w:tabs>
        <w:spacing w:line="240" w:lineRule="auto"/>
        <w:ind w:right="45" w:firstLine="709"/>
        <w:jc w:val="both"/>
        <w:rPr>
          <w:sz w:val="28"/>
          <w:szCs w:val="28"/>
        </w:rPr>
      </w:pPr>
      <w:r w:rsidRPr="00E33F53">
        <w:rPr>
          <w:sz w:val="28"/>
          <w:szCs w:val="28"/>
        </w:rPr>
        <w:t>при плавном изгибе гофр для 20-футового контейнера – 14,7 м</w:t>
      </w:r>
      <w:r w:rsidRPr="00E33F53">
        <w:rPr>
          <w:sz w:val="28"/>
          <w:szCs w:val="28"/>
          <w:vertAlign w:val="superscript"/>
        </w:rPr>
        <w:t>2</w:t>
      </w:r>
      <w:r w:rsidRPr="00E33F53">
        <w:rPr>
          <w:sz w:val="28"/>
          <w:szCs w:val="28"/>
        </w:rPr>
        <w:t>, для 40-футового контейнера – 17,6 м</w:t>
      </w:r>
      <w:r w:rsidRPr="00E33F53">
        <w:rPr>
          <w:sz w:val="28"/>
          <w:szCs w:val="28"/>
          <w:vertAlign w:val="superscript"/>
        </w:rPr>
        <w:t>2</w:t>
      </w:r>
      <w:r w:rsidRPr="00E33F53">
        <w:rPr>
          <w:sz w:val="28"/>
          <w:szCs w:val="28"/>
        </w:rPr>
        <w:t>;</w:t>
      </w:r>
    </w:p>
    <w:p w:rsidR="007378EF" w:rsidRPr="00E33F53" w:rsidRDefault="007378EF" w:rsidP="007378EF">
      <w:pPr>
        <w:pStyle w:val="Style2"/>
        <w:tabs>
          <w:tab w:val="left" w:pos="1276"/>
        </w:tabs>
        <w:spacing w:line="240" w:lineRule="auto"/>
        <w:ind w:right="45" w:firstLine="709"/>
        <w:jc w:val="both"/>
        <w:rPr>
          <w:sz w:val="28"/>
          <w:szCs w:val="28"/>
        </w:rPr>
      </w:pPr>
      <w:r w:rsidRPr="00E33F53">
        <w:rPr>
          <w:sz w:val="28"/>
          <w:szCs w:val="28"/>
        </w:rPr>
        <w:t>для квадратных изгибов гофр для 20-футового контейнера – 17,7 м</w:t>
      </w:r>
      <w:r w:rsidRPr="00E33F53">
        <w:rPr>
          <w:sz w:val="28"/>
          <w:szCs w:val="28"/>
          <w:vertAlign w:val="superscript"/>
        </w:rPr>
        <w:t>2</w:t>
      </w:r>
      <w:r w:rsidRPr="00E33F53">
        <w:rPr>
          <w:sz w:val="28"/>
          <w:szCs w:val="28"/>
        </w:rPr>
        <w:t>, для 40-футового контейнера – 21,3 м</w:t>
      </w:r>
      <w:r w:rsidRPr="00E33F53">
        <w:rPr>
          <w:sz w:val="28"/>
          <w:szCs w:val="28"/>
          <w:vertAlign w:val="superscript"/>
        </w:rPr>
        <w:t>2</w:t>
      </w:r>
      <w:r w:rsidRPr="00E33F53">
        <w:rPr>
          <w:sz w:val="28"/>
          <w:szCs w:val="28"/>
        </w:rPr>
        <w:t>.</w:t>
      </w:r>
    </w:p>
    <w:p w:rsidR="007378EF" w:rsidRPr="00E33F53" w:rsidRDefault="007378EF" w:rsidP="007378EF">
      <w:pPr>
        <w:pStyle w:val="Style2"/>
        <w:tabs>
          <w:tab w:val="left" w:pos="1276"/>
        </w:tabs>
        <w:spacing w:line="240" w:lineRule="auto"/>
        <w:ind w:right="45" w:firstLine="709"/>
        <w:jc w:val="both"/>
        <w:rPr>
          <w:sz w:val="28"/>
          <w:szCs w:val="28"/>
        </w:rPr>
      </w:pPr>
      <w:r w:rsidRPr="00E33F53">
        <w:rPr>
          <w:sz w:val="28"/>
          <w:szCs w:val="28"/>
        </w:rPr>
        <w:t>При проведении работ по окрашиванию контейнера с расположением логотипа в виде вертикальной полосы (у контейнеров постройки «</w:t>
      </w:r>
      <w:proofErr w:type="spellStart"/>
      <w:r w:rsidRPr="00E33F53">
        <w:rPr>
          <w:sz w:val="28"/>
          <w:szCs w:val="28"/>
        </w:rPr>
        <w:t>Абаканвагонмаш</w:t>
      </w:r>
      <w:proofErr w:type="spellEnd"/>
      <w:r w:rsidRPr="00E33F53">
        <w:rPr>
          <w:sz w:val="28"/>
          <w:szCs w:val="28"/>
        </w:rPr>
        <w:t>» и др.) – 1,1 м</w:t>
      </w:r>
      <w:r w:rsidRPr="00E33F53">
        <w:rPr>
          <w:sz w:val="28"/>
          <w:szCs w:val="28"/>
          <w:vertAlign w:val="superscript"/>
        </w:rPr>
        <w:t>2</w:t>
      </w:r>
      <w:r w:rsidRPr="00E33F53">
        <w:rPr>
          <w:sz w:val="28"/>
          <w:szCs w:val="28"/>
        </w:rPr>
        <w:t xml:space="preserve">  </w:t>
      </w:r>
    </w:p>
    <w:p w:rsidR="007378EF" w:rsidRPr="00E33F53" w:rsidRDefault="007378EF" w:rsidP="007378EF">
      <w:pPr>
        <w:pStyle w:val="Style2"/>
        <w:numPr>
          <w:ilvl w:val="0"/>
          <w:numId w:val="25"/>
        </w:numPr>
        <w:tabs>
          <w:tab w:val="left" w:pos="1134"/>
        </w:tabs>
        <w:spacing w:line="240" w:lineRule="auto"/>
        <w:ind w:left="0" w:right="45" w:firstLine="709"/>
        <w:jc w:val="both"/>
        <w:rPr>
          <w:sz w:val="28"/>
          <w:szCs w:val="28"/>
        </w:rPr>
      </w:pPr>
      <w:r w:rsidRPr="00E33F53">
        <w:rPr>
          <w:sz w:val="28"/>
          <w:szCs w:val="28"/>
        </w:rPr>
        <w:t>При проведении работ по окрашиванию контейнеров норматив расхода краски должен составлять – не более180 г/м</w:t>
      </w:r>
      <w:r w:rsidRPr="00E33F53">
        <w:rPr>
          <w:sz w:val="28"/>
          <w:szCs w:val="28"/>
          <w:vertAlign w:val="superscript"/>
        </w:rPr>
        <w:t>2</w:t>
      </w:r>
      <w:r w:rsidRPr="00E33F53">
        <w:rPr>
          <w:sz w:val="28"/>
          <w:szCs w:val="28"/>
        </w:rPr>
        <w:t>. Допускается, в зависимости от метода и условий нанесения, шероховатости поверхности, погодных условий, отклонение от установленного норматива в диапазоне 10-30% (в соответствии с инструкцией конкретного производителя).</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Краска предоставляется Исполнителю Заказчиком на станциях Батарейная и Тайшет.</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Перед окрашиванием производится подготовка поверхности, в работы по подготовке поверхности входит:</w:t>
      </w:r>
    </w:p>
    <w:p w:rsidR="007378EF" w:rsidRPr="00E33F53" w:rsidRDefault="007378EF" w:rsidP="007378EF">
      <w:pPr>
        <w:pStyle w:val="Style2"/>
        <w:tabs>
          <w:tab w:val="left" w:pos="993"/>
          <w:tab w:val="left" w:pos="1276"/>
        </w:tabs>
        <w:spacing w:line="240" w:lineRule="auto"/>
        <w:ind w:right="45" w:firstLine="709"/>
        <w:jc w:val="both"/>
        <w:rPr>
          <w:sz w:val="28"/>
          <w:szCs w:val="28"/>
        </w:rPr>
      </w:pPr>
      <w:r w:rsidRPr="00E33F53">
        <w:rPr>
          <w:sz w:val="28"/>
          <w:szCs w:val="28"/>
        </w:rPr>
        <w:t>- Удаление старого логотипа, нанесенного краской, любых ранее нанесенных наклеек, отслоившегося старого лакокрасочного покрытия и любых загрязнений поверхности, методом зачистки абразивным инструментом.</w:t>
      </w:r>
    </w:p>
    <w:p w:rsidR="007378EF" w:rsidRPr="00E33F53" w:rsidRDefault="007378EF" w:rsidP="007378EF">
      <w:pPr>
        <w:pStyle w:val="Style2"/>
        <w:tabs>
          <w:tab w:val="left" w:pos="993"/>
          <w:tab w:val="left" w:pos="1276"/>
        </w:tabs>
        <w:spacing w:line="240" w:lineRule="auto"/>
        <w:ind w:left="709" w:right="45" w:firstLine="0"/>
        <w:jc w:val="both"/>
        <w:rPr>
          <w:sz w:val="28"/>
          <w:szCs w:val="28"/>
        </w:rPr>
      </w:pPr>
      <w:r w:rsidRPr="00E33F53">
        <w:rPr>
          <w:sz w:val="28"/>
          <w:szCs w:val="28"/>
        </w:rPr>
        <w:t>- Удаление загрязнений моющим составом.</w:t>
      </w:r>
    </w:p>
    <w:p w:rsidR="007378EF" w:rsidRPr="00E33F53" w:rsidRDefault="007378EF" w:rsidP="007378EF">
      <w:pPr>
        <w:pStyle w:val="Style2"/>
        <w:tabs>
          <w:tab w:val="left" w:pos="993"/>
          <w:tab w:val="left" w:pos="1276"/>
        </w:tabs>
        <w:spacing w:line="240" w:lineRule="auto"/>
        <w:ind w:left="709" w:right="45" w:firstLine="0"/>
        <w:jc w:val="both"/>
        <w:rPr>
          <w:sz w:val="28"/>
          <w:szCs w:val="28"/>
        </w:rPr>
      </w:pPr>
      <w:r w:rsidRPr="00E33F53">
        <w:rPr>
          <w:sz w:val="28"/>
          <w:szCs w:val="28"/>
        </w:rPr>
        <w:t xml:space="preserve">- Обезжиривание химическими составами. </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Цвет краски подбирается под существующий цвет контейнера, учитывая степень его фактического выцветания и состояние лакокрасочного покрытия.</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После высыхания краски силуэт логотипа не должен быть читаем.</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После окрашивания контейнера производится удаление информации о собственнике с таблички КБК методом зачистки абразивным инструментом.</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Исполнитель за свой счет производит вывоз и утилизацию отходов, образующихся при выполнении Работ.</w:t>
      </w:r>
    </w:p>
    <w:p w:rsidR="007378EF" w:rsidRPr="00E33F53" w:rsidRDefault="007378EF" w:rsidP="007378EF">
      <w:pPr>
        <w:pStyle w:val="Style2"/>
        <w:numPr>
          <w:ilvl w:val="0"/>
          <w:numId w:val="25"/>
        </w:numPr>
        <w:tabs>
          <w:tab w:val="left" w:pos="993"/>
          <w:tab w:val="left" w:pos="1276"/>
        </w:tabs>
        <w:spacing w:line="240" w:lineRule="auto"/>
        <w:ind w:left="0" w:right="45" w:firstLine="709"/>
        <w:jc w:val="both"/>
        <w:rPr>
          <w:sz w:val="28"/>
          <w:szCs w:val="28"/>
        </w:rPr>
      </w:pPr>
      <w:r w:rsidRPr="00E33F53">
        <w:rPr>
          <w:sz w:val="28"/>
          <w:szCs w:val="28"/>
        </w:rPr>
        <w:t xml:space="preserve">Исполнитель ежесуточно направляет на электронную почту Заказчика отчет в формате </w:t>
      </w:r>
      <w:proofErr w:type="spellStart"/>
      <w:r w:rsidRPr="00E33F53">
        <w:rPr>
          <w:sz w:val="28"/>
          <w:szCs w:val="28"/>
        </w:rPr>
        <w:t>Excel</w:t>
      </w:r>
      <w:proofErr w:type="spellEnd"/>
      <w:r w:rsidRPr="00E33F53">
        <w:rPr>
          <w:sz w:val="28"/>
          <w:szCs w:val="28"/>
        </w:rPr>
        <w:t xml:space="preserve"> по форме Приложения № 5 к Договору (Приложение № 4 к документации о закупке) и фотоматериалы, подтверждающие факт выполнения Работ. Фотографии должны содержать изображение каждой окрашенной стороны контейнера (включая читаемый номер контейнера) и таблички КБК. </w:t>
      </w:r>
    </w:p>
    <w:p w:rsidR="007378EF" w:rsidRPr="00E33F53" w:rsidRDefault="007378EF" w:rsidP="007378EF">
      <w:pPr>
        <w:widowControl w:val="0"/>
        <w:suppressAutoHyphens w:val="0"/>
        <w:ind w:firstLine="709"/>
        <w:jc w:val="both"/>
        <w:rPr>
          <w:sz w:val="28"/>
          <w:szCs w:val="28"/>
          <w:lang w:eastAsia="ru-RU"/>
        </w:rPr>
      </w:pPr>
    </w:p>
    <w:p w:rsidR="007378EF" w:rsidRPr="00E33F53" w:rsidRDefault="007378EF" w:rsidP="007378EF">
      <w:pPr>
        <w:widowControl w:val="0"/>
        <w:suppressAutoHyphens w:val="0"/>
        <w:ind w:firstLine="709"/>
        <w:jc w:val="both"/>
        <w:rPr>
          <w:sz w:val="28"/>
          <w:szCs w:val="28"/>
          <w:lang w:eastAsia="ru-RU"/>
        </w:rPr>
      </w:pPr>
      <w:r w:rsidRPr="00E33F53">
        <w:rPr>
          <w:sz w:val="28"/>
          <w:szCs w:val="28"/>
          <w:lang w:eastAsia="ru-RU"/>
        </w:rPr>
        <w:t>4.1.3. Стоимость выполнения Работ:</w:t>
      </w:r>
    </w:p>
    <w:p w:rsidR="007378EF" w:rsidRPr="00E33F53" w:rsidRDefault="007378EF" w:rsidP="007378EF">
      <w:pPr>
        <w:widowControl w:val="0"/>
        <w:suppressAutoHyphens w:val="0"/>
        <w:ind w:firstLine="709"/>
        <w:jc w:val="both"/>
        <w:rPr>
          <w:sz w:val="28"/>
          <w:szCs w:val="28"/>
        </w:rPr>
      </w:pPr>
      <w:r w:rsidRPr="00E33F53">
        <w:rPr>
          <w:sz w:val="28"/>
          <w:szCs w:val="28"/>
        </w:rPr>
        <w:t xml:space="preserve">Максимальная (совокупная) цена договора/договоров, заключаемых по итогам закупки способом размещения оферты, составляет 30 000 000 (тридцать миллионов) </w:t>
      </w:r>
      <w:r w:rsidRPr="00E33F53">
        <w:rPr>
          <w:sz w:val="28"/>
          <w:szCs w:val="28"/>
        </w:rPr>
        <w:lastRenderedPageBreak/>
        <w:t>рублей 00 копеек с учетом всех налогов (без учета НДС 20%) и расходов, связанных с выполнением Работ.</w:t>
      </w:r>
    </w:p>
    <w:p w:rsidR="007378EF" w:rsidRPr="00E33F53" w:rsidRDefault="007378EF" w:rsidP="007378EF">
      <w:pPr>
        <w:widowControl w:val="0"/>
        <w:suppressAutoHyphens w:val="0"/>
        <w:ind w:firstLine="709"/>
        <w:jc w:val="both"/>
        <w:rPr>
          <w:sz w:val="28"/>
          <w:szCs w:val="28"/>
        </w:rPr>
      </w:pPr>
      <w:r w:rsidRPr="00E33F53">
        <w:rPr>
          <w:sz w:val="28"/>
          <w:szCs w:val="28"/>
        </w:rPr>
        <w:t>Максимальная стоимость выполнения Работ за 1 (один) контейнер не должна превышать, руб. без учета НДС 20 %:</w:t>
      </w:r>
    </w:p>
    <w:p w:rsidR="007378EF" w:rsidRPr="00E33F53" w:rsidRDefault="007378EF" w:rsidP="007378EF">
      <w:pPr>
        <w:widowControl w:val="0"/>
        <w:suppressAutoHyphens w:val="0"/>
        <w:ind w:firstLine="709"/>
        <w:jc w:val="both"/>
        <w:rPr>
          <w:sz w:val="28"/>
          <w:szCs w:val="28"/>
        </w:rPr>
      </w:pPr>
      <w:r w:rsidRPr="00E33F53">
        <w:rPr>
          <w:sz w:val="28"/>
          <w:szCs w:val="28"/>
        </w:rPr>
        <w:t xml:space="preserve">на станции </w:t>
      </w:r>
      <w:proofErr w:type="gramStart"/>
      <w:r w:rsidRPr="00E33F53">
        <w:rPr>
          <w:sz w:val="28"/>
          <w:szCs w:val="28"/>
        </w:rPr>
        <w:t>Батарейная  -</w:t>
      </w:r>
      <w:proofErr w:type="gramEnd"/>
      <w:r w:rsidRPr="00E33F53">
        <w:rPr>
          <w:sz w:val="28"/>
          <w:szCs w:val="28"/>
        </w:rPr>
        <w:t xml:space="preserve"> 3 000 (три тысячи) рублей 00 копеек,</w:t>
      </w:r>
    </w:p>
    <w:p w:rsidR="007378EF" w:rsidRPr="00E33F53" w:rsidRDefault="007378EF" w:rsidP="007378EF">
      <w:pPr>
        <w:widowControl w:val="0"/>
        <w:suppressAutoHyphens w:val="0"/>
        <w:ind w:firstLine="709"/>
        <w:jc w:val="both"/>
        <w:rPr>
          <w:sz w:val="28"/>
          <w:szCs w:val="28"/>
        </w:rPr>
      </w:pPr>
      <w:r w:rsidRPr="00E33F53">
        <w:rPr>
          <w:sz w:val="28"/>
          <w:szCs w:val="28"/>
        </w:rPr>
        <w:t>на станции Тайшет – 3 500 (три тысячи пятьсот) рублей 00 копеек,</w:t>
      </w:r>
    </w:p>
    <w:p w:rsidR="007378EF" w:rsidRPr="00E33F53" w:rsidRDefault="007378EF" w:rsidP="007378EF">
      <w:pPr>
        <w:widowControl w:val="0"/>
        <w:suppressAutoHyphens w:val="0"/>
        <w:ind w:firstLine="709"/>
        <w:jc w:val="both"/>
        <w:rPr>
          <w:sz w:val="28"/>
          <w:szCs w:val="28"/>
        </w:rPr>
      </w:pPr>
      <w:r w:rsidRPr="00E33F53">
        <w:rPr>
          <w:sz w:val="28"/>
          <w:szCs w:val="28"/>
        </w:rPr>
        <w:t>на станциях Усть-Илимск и Братск - 4 700 (четыре тысячи семьсот) рублей 00 копеек,</w:t>
      </w:r>
    </w:p>
    <w:p w:rsidR="007378EF" w:rsidRPr="00E33F53" w:rsidRDefault="007378EF" w:rsidP="007378EF">
      <w:pPr>
        <w:ind w:firstLine="709"/>
        <w:jc w:val="both"/>
        <w:rPr>
          <w:sz w:val="28"/>
          <w:szCs w:val="28"/>
        </w:rPr>
      </w:pPr>
      <w:r w:rsidRPr="00E33F53">
        <w:rPr>
          <w:sz w:val="28"/>
          <w:szCs w:val="28"/>
        </w:rPr>
        <w:t>на иных станциях ВСЖД – 5 000 (пять тысяч) рублей 00 копеек».</w:t>
      </w:r>
    </w:p>
    <w:p w:rsidR="007378EF" w:rsidRPr="00E33F53" w:rsidRDefault="007378EF" w:rsidP="007378EF">
      <w:pPr>
        <w:widowControl w:val="0"/>
        <w:suppressAutoHyphens w:val="0"/>
        <w:ind w:firstLine="709"/>
        <w:jc w:val="both"/>
        <w:rPr>
          <w:sz w:val="28"/>
          <w:szCs w:val="28"/>
        </w:rPr>
      </w:pPr>
    </w:p>
    <w:p w:rsidR="007378EF" w:rsidRPr="00E33F53" w:rsidRDefault="007378EF" w:rsidP="007378EF">
      <w:pPr>
        <w:ind w:firstLine="709"/>
        <w:jc w:val="both"/>
        <w:rPr>
          <w:sz w:val="28"/>
          <w:szCs w:val="28"/>
        </w:rPr>
      </w:pPr>
      <w:r w:rsidRPr="00E33F53">
        <w:rPr>
          <w:sz w:val="28"/>
          <w:szCs w:val="28"/>
        </w:rPr>
        <w:t>4.1.4. Стоимость погрузочно-разгрузочных работ, связанных с перестановкой контейнеров, входит в стоимость Работ на местах выполнения Работ, указанных в п. 4.3.2 настоящего Технического задания, за исключением станций Батарейная и Тайшет ВСЖД.</w:t>
      </w:r>
    </w:p>
    <w:p w:rsidR="007378EF" w:rsidRPr="00E33F53" w:rsidRDefault="007378EF" w:rsidP="007378EF">
      <w:pPr>
        <w:ind w:firstLine="709"/>
        <w:jc w:val="both"/>
        <w:rPr>
          <w:sz w:val="28"/>
          <w:szCs w:val="28"/>
        </w:rPr>
      </w:pPr>
    </w:p>
    <w:p w:rsidR="007378EF" w:rsidRPr="00E33F53" w:rsidRDefault="007378EF" w:rsidP="007378EF">
      <w:pPr>
        <w:widowControl w:val="0"/>
        <w:suppressAutoHyphens w:val="0"/>
        <w:ind w:firstLine="709"/>
        <w:jc w:val="both"/>
        <w:rPr>
          <w:sz w:val="28"/>
          <w:szCs w:val="28"/>
        </w:rPr>
      </w:pPr>
      <w:r w:rsidRPr="00E33F53">
        <w:rPr>
          <w:sz w:val="28"/>
          <w:szCs w:val="28"/>
        </w:rPr>
        <w:t xml:space="preserve">4.1.5. В Заявке претендента должны быть изложены условия, соответствующие требованиям технического задания. Претендент может предложить более выгодные стоимостные характеристики выполнения Работ при условии сохранении требуемого качества Работ. </w:t>
      </w:r>
    </w:p>
    <w:p w:rsidR="007378EF" w:rsidRPr="00E33F53" w:rsidRDefault="007378EF" w:rsidP="007378EF">
      <w:pPr>
        <w:widowControl w:val="0"/>
        <w:suppressAutoHyphens w:val="0"/>
        <w:ind w:firstLine="709"/>
        <w:jc w:val="both"/>
        <w:rPr>
          <w:sz w:val="28"/>
          <w:szCs w:val="28"/>
        </w:rPr>
      </w:pPr>
    </w:p>
    <w:p w:rsidR="007378EF" w:rsidRPr="00E33F53" w:rsidRDefault="007378EF" w:rsidP="007378EF">
      <w:pPr>
        <w:widowControl w:val="0"/>
        <w:suppressAutoHyphens w:val="0"/>
        <w:ind w:firstLine="851"/>
        <w:jc w:val="both"/>
        <w:rPr>
          <w:rFonts w:eastAsia="MS Mincho"/>
          <w:b/>
          <w:sz w:val="28"/>
          <w:szCs w:val="28"/>
        </w:rPr>
      </w:pPr>
      <w:r w:rsidRPr="00E33F53">
        <w:rPr>
          <w:rFonts w:eastAsia="MS Mincho"/>
          <w:b/>
          <w:sz w:val="28"/>
          <w:szCs w:val="28"/>
        </w:rPr>
        <w:t>4.2. Требования к Работам.</w:t>
      </w:r>
    </w:p>
    <w:p w:rsidR="007378EF" w:rsidRPr="00E33F53" w:rsidRDefault="007378EF" w:rsidP="007378EF">
      <w:pPr>
        <w:widowControl w:val="0"/>
        <w:suppressAutoHyphens w:val="0"/>
        <w:ind w:firstLine="851"/>
        <w:jc w:val="both"/>
        <w:rPr>
          <w:rFonts w:eastAsia="MS Mincho"/>
          <w:sz w:val="28"/>
          <w:szCs w:val="28"/>
        </w:rPr>
      </w:pPr>
      <w:r w:rsidRPr="00E33F53">
        <w:rPr>
          <w:rFonts w:eastAsia="MS Mincho"/>
          <w:sz w:val="28"/>
          <w:szCs w:val="28"/>
        </w:rPr>
        <w:t>1. Исполнитель производит Работы по заявкам Заказчика, в соответствии с требованиями законодательства Российской Федерации в области охраны труда, окружающей среды и пожарной безопасности, а также требованиями, установленными соответствующими нормативными документами, государственными стандартами, и требованиями, обычно предъявляемыми к данному виду Работ.</w:t>
      </w:r>
    </w:p>
    <w:p w:rsidR="007378EF" w:rsidRPr="00E33F53" w:rsidRDefault="007378EF" w:rsidP="007378EF">
      <w:pPr>
        <w:widowControl w:val="0"/>
        <w:suppressAutoHyphens w:val="0"/>
        <w:ind w:firstLine="851"/>
        <w:jc w:val="both"/>
        <w:rPr>
          <w:rFonts w:eastAsia="MS Mincho"/>
          <w:sz w:val="28"/>
          <w:szCs w:val="28"/>
        </w:rPr>
      </w:pPr>
      <w:r w:rsidRPr="00E33F53">
        <w:rPr>
          <w:sz w:val="28"/>
          <w:szCs w:val="28"/>
        </w:rPr>
        <w:t xml:space="preserve">2. Гарантийный срок на результаты Работ должен составлять не менее - 36 (тридцать шесть) месяцев. </w:t>
      </w:r>
    </w:p>
    <w:p w:rsidR="007378EF" w:rsidRPr="00E33F53" w:rsidRDefault="007378EF" w:rsidP="007378EF">
      <w:pPr>
        <w:pStyle w:val="af8"/>
        <w:widowControl w:val="0"/>
        <w:suppressAutoHyphens w:val="0"/>
        <w:ind w:firstLine="0"/>
        <w:rPr>
          <w:sz w:val="28"/>
          <w:szCs w:val="28"/>
        </w:rPr>
      </w:pPr>
    </w:p>
    <w:p w:rsidR="007378EF" w:rsidRPr="00E33F53" w:rsidRDefault="007378EF" w:rsidP="007378EF">
      <w:pPr>
        <w:widowControl w:val="0"/>
        <w:suppressAutoHyphens w:val="0"/>
        <w:ind w:firstLine="709"/>
        <w:jc w:val="both"/>
        <w:rPr>
          <w:b/>
          <w:sz w:val="28"/>
          <w:szCs w:val="28"/>
        </w:rPr>
      </w:pPr>
      <w:r w:rsidRPr="00E33F53">
        <w:rPr>
          <w:b/>
          <w:sz w:val="28"/>
          <w:szCs w:val="28"/>
        </w:rPr>
        <w:t>4.3. Место выполнения Работ</w:t>
      </w:r>
    </w:p>
    <w:p w:rsidR="007378EF" w:rsidRPr="00E33F53" w:rsidRDefault="007378EF" w:rsidP="007378EF">
      <w:pPr>
        <w:pStyle w:val="aff6"/>
        <w:ind w:left="0" w:firstLine="709"/>
        <w:jc w:val="both"/>
        <w:rPr>
          <w:sz w:val="28"/>
          <w:szCs w:val="28"/>
        </w:rPr>
      </w:pPr>
      <w:r w:rsidRPr="00E33F53">
        <w:rPr>
          <w:sz w:val="28"/>
          <w:szCs w:val="28"/>
        </w:rPr>
        <w:t xml:space="preserve">4.3.1. Исполнитель должен обеспечить выполнение Работ, как минимум, на одной из станций в границах </w:t>
      </w:r>
      <w:proofErr w:type="gramStart"/>
      <w:r w:rsidRPr="00E33F53">
        <w:rPr>
          <w:sz w:val="28"/>
          <w:szCs w:val="28"/>
        </w:rPr>
        <w:t>Восточно-Сибирской</w:t>
      </w:r>
      <w:proofErr w:type="gramEnd"/>
      <w:r w:rsidRPr="00E33F53">
        <w:rPr>
          <w:sz w:val="28"/>
          <w:szCs w:val="28"/>
        </w:rPr>
        <w:t xml:space="preserve"> железной дороги – филиала ОАО «РЖД» (далее – ВСЖД).</w:t>
      </w:r>
    </w:p>
    <w:p w:rsidR="007378EF" w:rsidRPr="00E33F53" w:rsidRDefault="007378EF" w:rsidP="007378EF">
      <w:pPr>
        <w:ind w:firstLine="709"/>
        <w:jc w:val="both"/>
        <w:rPr>
          <w:sz w:val="28"/>
          <w:szCs w:val="28"/>
        </w:rPr>
      </w:pPr>
      <w:r w:rsidRPr="00E33F53">
        <w:rPr>
          <w:sz w:val="28"/>
          <w:szCs w:val="28"/>
        </w:rPr>
        <w:t>4.3.2. Адреса мест выполнения Работ</w:t>
      </w:r>
    </w:p>
    <w:tbl>
      <w:tblPr>
        <w:tblStyle w:val="afff1"/>
        <w:tblW w:w="0" w:type="auto"/>
        <w:tblLook w:val="04A0" w:firstRow="1" w:lastRow="0" w:firstColumn="1" w:lastColumn="0" w:noHBand="0" w:noVBand="1"/>
      </w:tblPr>
      <w:tblGrid>
        <w:gridCol w:w="2518"/>
        <w:gridCol w:w="7542"/>
      </w:tblGrid>
      <w:tr w:rsidR="007378EF" w:rsidRPr="00E33F53" w:rsidTr="007378EF">
        <w:trPr>
          <w:trHeight w:val="397"/>
        </w:trPr>
        <w:tc>
          <w:tcPr>
            <w:tcW w:w="2518" w:type="dxa"/>
          </w:tcPr>
          <w:p w:rsidR="007378EF" w:rsidRPr="00E33F53" w:rsidRDefault="007378EF" w:rsidP="00E92F07">
            <w:pPr>
              <w:jc w:val="center"/>
              <w:rPr>
                <w:b/>
                <w:sz w:val="28"/>
                <w:szCs w:val="28"/>
              </w:rPr>
            </w:pPr>
            <w:r w:rsidRPr="00E33F53">
              <w:rPr>
                <w:b/>
                <w:sz w:val="28"/>
                <w:szCs w:val="28"/>
              </w:rPr>
              <w:t>Станция ВСЖД</w:t>
            </w:r>
          </w:p>
        </w:tc>
        <w:tc>
          <w:tcPr>
            <w:tcW w:w="7542" w:type="dxa"/>
          </w:tcPr>
          <w:p w:rsidR="007378EF" w:rsidRPr="00E33F53" w:rsidRDefault="007378EF" w:rsidP="00E92F07">
            <w:pPr>
              <w:jc w:val="center"/>
              <w:rPr>
                <w:b/>
                <w:sz w:val="28"/>
                <w:szCs w:val="28"/>
              </w:rPr>
            </w:pPr>
            <w:r w:rsidRPr="00E33F53">
              <w:rPr>
                <w:b/>
                <w:sz w:val="28"/>
                <w:szCs w:val="28"/>
              </w:rPr>
              <w:t>Адрес места выполнения Работ</w:t>
            </w:r>
          </w:p>
        </w:tc>
      </w:tr>
      <w:tr w:rsidR="007378EF" w:rsidRPr="00E33F53" w:rsidTr="007378EF">
        <w:tc>
          <w:tcPr>
            <w:tcW w:w="2518" w:type="dxa"/>
          </w:tcPr>
          <w:p w:rsidR="007378EF" w:rsidRPr="00E33F53" w:rsidRDefault="007378EF" w:rsidP="00E92F07">
            <w:pPr>
              <w:jc w:val="both"/>
              <w:rPr>
                <w:sz w:val="28"/>
                <w:szCs w:val="28"/>
              </w:rPr>
            </w:pPr>
            <w:r w:rsidRPr="00E33F53">
              <w:rPr>
                <w:sz w:val="28"/>
                <w:szCs w:val="28"/>
              </w:rPr>
              <w:t>Батарейная</w:t>
            </w:r>
          </w:p>
        </w:tc>
        <w:tc>
          <w:tcPr>
            <w:tcW w:w="7542" w:type="dxa"/>
          </w:tcPr>
          <w:p w:rsidR="007378EF" w:rsidRPr="00E33F53" w:rsidRDefault="007378EF" w:rsidP="00E92F07">
            <w:pPr>
              <w:jc w:val="both"/>
              <w:rPr>
                <w:sz w:val="28"/>
                <w:szCs w:val="28"/>
              </w:rPr>
            </w:pPr>
            <w:r w:rsidRPr="00E33F53">
              <w:rPr>
                <w:sz w:val="28"/>
                <w:szCs w:val="28"/>
              </w:rPr>
              <w:t>г. Иркутск, станция Батарейная, контейнерный терминал Батарейная.</w:t>
            </w:r>
          </w:p>
        </w:tc>
      </w:tr>
      <w:tr w:rsidR="007378EF" w:rsidRPr="00E33F53" w:rsidTr="007378EF">
        <w:tc>
          <w:tcPr>
            <w:tcW w:w="2518" w:type="dxa"/>
          </w:tcPr>
          <w:p w:rsidR="007378EF" w:rsidRPr="00E33F53" w:rsidRDefault="007378EF" w:rsidP="00E92F07">
            <w:pPr>
              <w:jc w:val="both"/>
              <w:rPr>
                <w:sz w:val="28"/>
                <w:szCs w:val="28"/>
              </w:rPr>
            </w:pPr>
            <w:r w:rsidRPr="00E33F53">
              <w:rPr>
                <w:sz w:val="28"/>
                <w:szCs w:val="28"/>
              </w:rPr>
              <w:t>Тайшет</w:t>
            </w:r>
          </w:p>
        </w:tc>
        <w:tc>
          <w:tcPr>
            <w:tcW w:w="7542" w:type="dxa"/>
          </w:tcPr>
          <w:p w:rsidR="007378EF" w:rsidRPr="00E33F53" w:rsidRDefault="007378EF" w:rsidP="00E92F07">
            <w:pPr>
              <w:pStyle w:val="afb"/>
              <w:rPr>
                <w:szCs w:val="28"/>
              </w:rPr>
            </w:pPr>
            <w:r w:rsidRPr="00E33F53">
              <w:rPr>
                <w:szCs w:val="28"/>
              </w:rPr>
              <w:t xml:space="preserve">Иркутская область, г. Тайшет, ул. Лазо, </w:t>
            </w:r>
            <w:proofErr w:type="spellStart"/>
            <w:r w:rsidRPr="00E33F53">
              <w:rPr>
                <w:szCs w:val="28"/>
              </w:rPr>
              <w:t>Тайшетский</w:t>
            </w:r>
            <w:proofErr w:type="spellEnd"/>
            <w:r w:rsidRPr="00E33F53">
              <w:rPr>
                <w:szCs w:val="28"/>
              </w:rPr>
              <w:t xml:space="preserve"> производственный участок </w:t>
            </w:r>
            <w:proofErr w:type="gramStart"/>
            <w:r w:rsidRPr="00E33F53">
              <w:rPr>
                <w:szCs w:val="28"/>
              </w:rPr>
              <w:t>Восточно-Сибирской</w:t>
            </w:r>
            <w:proofErr w:type="gramEnd"/>
            <w:r w:rsidRPr="00E33F53">
              <w:rPr>
                <w:szCs w:val="28"/>
              </w:rPr>
              <w:t xml:space="preserve"> дирекции по управлению </w:t>
            </w:r>
            <w:proofErr w:type="spellStart"/>
            <w:r w:rsidRPr="00E33F53">
              <w:rPr>
                <w:szCs w:val="28"/>
              </w:rPr>
              <w:t>терминально</w:t>
            </w:r>
            <w:proofErr w:type="spellEnd"/>
            <w:r w:rsidRPr="00E33F53">
              <w:rPr>
                <w:szCs w:val="28"/>
              </w:rPr>
              <w:t>-складским комплексом.</w:t>
            </w:r>
          </w:p>
        </w:tc>
      </w:tr>
      <w:tr w:rsidR="007378EF" w:rsidRPr="00E33F53" w:rsidTr="007378EF">
        <w:tc>
          <w:tcPr>
            <w:tcW w:w="2518" w:type="dxa"/>
          </w:tcPr>
          <w:p w:rsidR="007378EF" w:rsidRPr="00E33F53" w:rsidRDefault="007378EF" w:rsidP="00E92F07">
            <w:pPr>
              <w:jc w:val="both"/>
              <w:rPr>
                <w:sz w:val="28"/>
                <w:szCs w:val="28"/>
              </w:rPr>
            </w:pPr>
            <w:r w:rsidRPr="00E33F53">
              <w:rPr>
                <w:sz w:val="28"/>
                <w:szCs w:val="28"/>
              </w:rPr>
              <w:t>Братск</w:t>
            </w:r>
          </w:p>
        </w:tc>
        <w:tc>
          <w:tcPr>
            <w:tcW w:w="7542" w:type="dxa"/>
          </w:tcPr>
          <w:p w:rsidR="007378EF" w:rsidRPr="00E33F53" w:rsidRDefault="007378EF" w:rsidP="00E92F07">
            <w:pPr>
              <w:jc w:val="both"/>
              <w:rPr>
                <w:sz w:val="28"/>
                <w:szCs w:val="28"/>
              </w:rPr>
            </w:pPr>
            <w:r w:rsidRPr="00E33F53">
              <w:rPr>
                <w:sz w:val="28"/>
                <w:szCs w:val="28"/>
              </w:rPr>
              <w:t>Иркутская область, г. Братск, территория филиала АО «Группа «Илим» в г. Братске, контейнерный терминал.</w:t>
            </w:r>
          </w:p>
        </w:tc>
      </w:tr>
      <w:tr w:rsidR="007378EF" w:rsidRPr="00E33F53" w:rsidTr="007378EF">
        <w:tc>
          <w:tcPr>
            <w:tcW w:w="2518" w:type="dxa"/>
          </w:tcPr>
          <w:p w:rsidR="007378EF" w:rsidRPr="00E33F53" w:rsidRDefault="007378EF" w:rsidP="00E92F07">
            <w:pPr>
              <w:jc w:val="both"/>
              <w:rPr>
                <w:sz w:val="28"/>
                <w:szCs w:val="28"/>
              </w:rPr>
            </w:pPr>
            <w:r w:rsidRPr="00E33F53">
              <w:rPr>
                <w:sz w:val="28"/>
                <w:szCs w:val="28"/>
              </w:rPr>
              <w:lastRenderedPageBreak/>
              <w:t>Усть-Илимск</w:t>
            </w:r>
          </w:p>
        </w:tc>
        <w:tc>
          <w:tcPr>
            <w:tcW w:w="7542" w:type="dxa"/>
          </w:tcPr>
          <w:p w:rsidR="007378EF" w:rsidRPr="00E33F53" w:rsidRDefault="007378EF" w:rsidP="00E92F07">
            <w:pPr>
              <w:jc w:val="both"/>
              <w:rPr>
                <w:sz w:val="28"/>
                <w:szCs w:val="28"/>
              </w:rPr>
            </w:pPr>
            <w:r w:rsidRPr="00E33F53">
              <w:rPr>
                <w:sz w:val="28"/>
                <w:szCs w:val="28"/>
              </w:rPr>
              <w:t>Иркутская область, г. Усть-Илимск, территория Усть-Илимского Лесопромышленного комплекса</w:t>
            </w:r>
          </w:p>
        </w:tc>
      </w:tr>
      <w:tr w:rsidR="007378EF" w:rsidRPr="00E33F53" w:rsidTr="007378EF">
        <w:tc>
          <w:tcPr>
            <w:tcW w:w="2518" w:type="dxa"/>
          </w:tcPr>
          <w:p w:rsidR="007378EF" w:rsidRPr="00E33F53" w:rsidRDefault="007378EF" w:rsidP="00E92F07">
            <w:pPr>
              <w:jc w:val="both"/>
              <w:rPr>
                <w:sz w:val="28"/>
                <w:szCs w:val="28"/>
              </w:rPr>
            </w:pPr>
            <w:r w:rsidRPr="00E33F53">
              <w:rPr>
                <w:sz w:val="28"/>
                <w:szCs w:val="28"/>
              </w:rPr>
              <w:t>Иные станции ВСЖД</w:t>
            </w:r>
          </w:p>
        </w:tc>
        <w:tc>
          <w:tcPr>
            <w:tcW w:w="7542" w:type="dxa"/>
          </w:tcPr>
          <w:p w:rsidR="007378EF" w:rsidRPr="00E33F53" w:rsidRDefault="007378EF" w:rsidP="00E92F07">
            <w:pPr>
              <w:jc w:val="both"/>
              <w:rPr>
                <w:sz w:val="28"/>
                <w:szCs w:val="28"/>
              </w:rPr>
            </w:pPr>
            <w:r w:rsidRPr="00E33F53">
              <w:rPr>
                <w:sz w:val="28"/>
                <w:szCs w:val="28"/>
              </w:rPr>
              <w:t>Не регламентируется</w:t>
            </w:r>
          </w:p>
        </w:tc>
      </w:tr>
    </w:tbl>
    <w:p w:rsidR="007378EF" w:rsidRPr="00E33F53" w:rsidRDefault="007378EF" w:rsidP="007378EF">
      <w:pPr>
        <w:ind w:firstLine="709"/>
        <w:jc w:val="both"/>
        <w:rPr>
          <w:sz w:val="28"/>
          <w:szCs w:val="28"/>
        </w:rPr>
      </w:pPr>
    </w:p>
    <w:p w:rsidR="007378EF" w:rsidRPr="00E33F53" w:rsidRDefault="007378EF" w:rsidP="007378EF">
      <w:pPr>
        <w:ind w:firstLine="709"/>
        <w:jc w:val="both"/>
        <w:rPr>
          <w:sz w:val="28"/>
          <w:szCs w:val="28"/>
        </w:rPr>
      </w:pPr>
      <w:r w:rsidRPr="00E33F53">
        <w:rPr>
          <w:sz w:val="28"/>
          <w:szCs w:val="28"/>
        </w:rPr>
        <w:t>Претендент самостоятельно получает согласование на выполнение Работ от собственника места выполнения Работ на станциях Тайшет, Братск, Усть-Илимск и иных станциях ВСЖД.</w:t>
      </w:r>
    </w:p>
    <w:p w:rsidR="007378EF" w:rsidRPr="00E33F53" w:rsidRDefault="007378EF" w:rsidP="007378EF">
      <w:pPr>
        <w:widowControl w:val="0"/>
        <w:suppressAutoHyphens w:val="0"/>
        <w:ind w:firstLine="709"/>
        <w:jc w:val="both"/>
        <w:rPr>
          <w:b/>
          <w:sz w:val="28"/>
          <w:szCs w:val="28"/>
        </w:rPr>
      </w:pPr>
    </w:p>
    <w:p w:rsidR="007378EF" w:rsidRPr="00E33F53" w:rsidRDefault="007378EF" w:rsidP="007378EF">
      <w:pPr>
        <w:widowControl w:val="0"/>
        <w:suppressAutoHyphens w:val="0"/>
        <w:ind w:firstLine="709"/>
        <w:jc w:val="both"/>
        <w:rPr>
          <w:sz w:val="28"/>
          <w:szCs w:val="28"/>
        </w:rPr>
      </w:pPr>
      <w:r w:rsidRPr="00E33F53">
        <w:rPr>
          <w:b/>
          <w:sz w:val="28"/>
          <w:szCs w:val="28"/>
        </w:rPr>
        <w:t xml:space="preserve">4.4. </w:t>
      </w:r>
      <w:r w:rsidRPr="00E33F53">
        <w:rPr>
          <w:b/>
          <w:bCs/>
          <w:color w:val="00000A"/>
          <w:sz w:val="28"/>
          <w:szCs w:val="28"/>
        </w:rPr>
        <w:t xml:space="preserve">Условия и суточные объемы </w:t>
      </w:r>
      <w:r w:rsidRPr="00E33F53">
        <w:rPr>
          <w:b/>
          <w:color w:val="00000A"/>
          <w:sz w:val="28"/>
          <w:szCs w:val="28"/>
        </w:rPr>
        <w:t>выполнения Работ:</w:t>
      </w:r>
    </w:p>
    <w:p w:rsidR="007378EF" w:rsidRPr="00E33F53" w:rsidRDefault="007378EF" w:rsidP="007378EF">
      <w:pPr>
        <w:widowControl w:val="0"/>
        <w:suppressAutoHyphens w:val="0"/>
        <w:ind w:firstLine="709"/>
        <w:jc w:val="both"/>
        <w:rPr>
          <w:spacing w:val="-2"/>
          <w:sz w:val="28"/>
          <w:szCs w:val="28"/>
        </w:rPr>
      </w:pPr>
      <w:r w:rsidRPr="00E33F53">
        <w:rPr>
          <w:sz w:val="28"/>
          <w:szCs w:val="28"/>
        </w:rPr>
        <w:t>4.4.1. Выполнение работ</w:t>
      </w:r>
      <w:r w:rsidRPr="00E33F53">
        <w:rPr>
          <w:spacing w:val="-2"/>
          <w:sz w:val="28"/>
          <w:szCs w:val="28"/>
        </w:rPr>
        <w:t xml:space="preserve"> по подготовке и покраске 1 (одного) контейнера должно составлять не более 2 (двух) часов с даты передачи Заказчиком контейнера Исполнителю.</w:t>
      </w:r>
    </w:p>
    <w:p w:rsidR="007378EF" w:rsidRPr="00E33F53" w:rsidRDefault="007378EF" w:rsidP="007378EF">
      <w:pPr>
        <w:widowControl w:val="0"/>
        <w:suppressAutoHyphens w:val="0"/>
        <w:ind w:firstLine="709"/>
        <w:jc w:val="both"/>
        <w:rPr>
          <w:sz w:val="28"/>
          <w:szCs w:val="28"/>
        </w:rPr>
      </w:pPr>
      <w:r w:rsidRPr="00E33F53">
        <w:rPr>
          <w:sz w:val="28"/>
          <w:szCs w:val="28"/>
        </w:rPr>
        <w:t>4.4.2. Исполнитель должен обеспечить выполнение работ в объемах не менее:</w:t>
      </w:r>
    </w:p>
    <w:p w:rsidR="007378EF" w:rsidRPr="00E33F53" w:rsidRDefault="007378EF" w:rsidP="007378EF">
      <w:pPr>
        <w:widowControl w:val="0"/>
        <w:suppressAutoHyphens w:val="0"/>
        <w:ind w:firstLine="709"/>
        <w:jc w:val="both"/>
        <w:rPr>
          <w:sz w:val="28"/>
          <w:szCs w:val="28"/>
        </w:rPr>
      </w:pPr>
      <w:r w:rsidRPr="00E33F53">
        <w:rPr>
          <w:sz w:val="28"/>
          <w:szCs w:val="28"/>
        </w:rPr>
        <w:t xml:space="preserve">на станции </w:t>
      </w:r>
      <w:proofErr w:type="gramStart"/>
      <w:r w:rsidRPr="00E33F53">
        <w:rPr>
          <w:sz w:val="28"/>
          <w:szCs w:val="28"/>
        </w:rPr>
        <w:t>Батарейная  -</w:t>
      </w:r>
      <w:proofErr w:type="gramEnd"/>
      <w:r w:rsidRPr="00E33F53">
        <w:rPr>
          <w:sz w:val="28"/>
          <w:szCs w:val="28"/>
        </w:rPr>
        <w:t xml:space="preserve"> 20 (двадцать) контейнеров в сутки, при условии своевременного предоставлении контейнеров Заказчиком Исполнителю Работ (не более 20 минут по окончании работы с предыдущим контейнером),</w:t>
      </w:r>
    </w:p>
    <w:p w:rsidR="007378EF" w:rsidRPr="00E33F53" w:rsidRDefault="007378EF" w:rsidP="007378EF">
      <w:pPr>
        <w:ind w:firstLine="709"/>
        <w:jc w:val="both"/>
        <w:rPr>
          <w:sz w:val="28"/>
          <w:szCs w:val="28"/>
        </w:rPr>
      </w:pPr>
      <w:r w:rsidRPr="00E33F53">
        <w:rPr>
          <w:sz w:val="28"/>
          <w:szCs w:val="28"/>
        </w:rPr>
        <w:t>на иных станциях ВСЖД – 2 (два) контейнера в сутки.</w:t>
      </w:r>
    </w:p>
    <w:p w:rsidR="007378EF" w:rsidRPr="00E33F53" w:rsidRDefault="007378EF" w:rsidP="007378EF">
      <w:pPr>
        <w:widowControl w:val="0"/>
        <w:suppressAutoHyphens w:val="0"/>
        <w:ind w:firstLine="709"/>
        <w:jc w:val="both"/>
        <w:rPr>
          <w:sz w:val="28"/>
          <w:szCs w:val="28"/>
        </w:rPr>
      </w:pPr>
    </w:p>
    <w:p w:rsidR="007378EF" w:rsidRPr="00E33F53" w:rsidRDefault="007378EF" w:rsidP="007378EF">
      <w:pPr>
        <w:widowControl w:val="0"/>
        <w:suppressAutoHyphens w:val="0"/>
        <w:ind w:left="720"/>
        <w:rPr>
          <w:b/>
          <w:sz w:val="28"/>
          <w:szCs w:val="28"/>
        </w:rPr>
      </w:pPr>
      <w:r w:rsidRPr="00E33F53">
        <w:rPr>
          <w:b/>
          <w:sz w:val="28"/>
          <w:szCs w:val="28"/>
        </w:rPr>
        <w:t xml:space="preserve">4.5. Срок действия договора: </w:t>
      </w:r>
    </w:p>
    <w:p w:rsidR="007378EF" w:rsidRPr="00E33F53" w:rsidRDefault="007378EF" w:rsidP="007378EF">
      <w:pPr>
        <w:widowControl w:val="0"/>
        <w:suppressAutoHyphens w:val="0"/>
        <w:ind w:firstLine="720"/>
        <w:jc w:val="both"/>
        <w:rPr>
          <w:sz w:val="28"/>
          <w:szCs w:val="28"/>
        </w:rPr>
      </w:pPr>
      <w:r w:rsidRPr="00E33F53">
        <w:rPr>
          <w:sz w:val="28"/>
          <w:szCs w:val="28"/>
        </w:rPr>
        <w:t>с даты заключения по 30.11.2024 г., а в части взаиморасчетов – до полного исполнения сторонами своих обязательств по договору.</w:t>
      </w:r>
    </w:p>
    <w:p w:rsidR="007378EF" w:rsidRPr="00E33F53" w:rsidRDefault="007378EF" w:rsidP="007378EF">
      <w:pPr>
        <w:widowControl w:val="0"/>
        <w:suppressAutoHyphens w:val="0"/>
        <w:ind w:left="720"/>
        <w:rPr>
          <w:b/>
          <w:sz w:val="28"/>
          <w:szCs w:val="28"/>
        </w:rPr>
      </w:pPr>
    </w:p>
    <w:p w:rsidR="007378EF" w:rsidRPr="00E33F53" w:rsidRDefault="007378EF" w:rsidP="007378EF">
      <w:pPr>
        <w:widowControl w:val="0"/>
        <w:suppressAutoHyphens w:val="0"/>
        <w:ind w:left="720"/>
        <w:rPr>
          <w:b/>
          <w:sz w:val="28"/>
          <w:szCs w:val="28"/>
        </w:rPr>
      </w:pPr>
      <w:r w:rsidRPr="00E33F53">
        <w:rPr>
          <w:b/>
          <w:sz w:val="28"/>
          <w:szCs w:val="28"/>
        </w:rPr>
        <w:t>4.6. Прочие условия.</w:t>
      </w:r>
    </w:p>
    <w:p w:rsidR="00D83DFB" w:rsidRPr="00E33F53" w:rsidRDefault="007378EF" w:rsidP="007378EF">
      <w:pPr>
        <w:spacing w:after="120"/>
        <w:ind w:firstLine="709"/>
        <w:outlineLvl w:val="0"/>
        <w:rPr>
          <w:rFonts w:eastAsia="MS Mincho"/>
          <w:sz w:val="28"/>
          <w:szCs w:val="28"/>
        </w:rPr>
        <w:sectPr w:rsidR="00D83DFB" w:rsidRPr="00E33F53" w:rsidSect="00532774">
          <w:headerReference w:type="default" r:id="rId18"/>
          <w:footerReference w:type="even" r:id="rId19"/>
          <w:pgSz w:w="11907" w:h="16840" w:code="9"/>
          <w:pgMar w:top="1134" w:right="567" w:bottom="1134" w:left="1134" w:header="794" w:footer="794" w:gutter="0"/>
          <w:cols w:space="720"/>
          <w:titlePg/>
          <w:docGrid w:linePitch="326"/>
        </w:sectPr>
      </w:pPr>
      <w:r w:rsidRPr="00E33F53">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r w:rsidRPr="00E33F53">
        <w:rPr>
          <w:sz w:val="28"/>
          <w:szCs w:val="28"/>
        </w:rPr>
        <w:t>.</w:t>
      </w:r>
    </w:p>
    <w:p w:rsidR="002E18D3" w:rsidRPr="00E33F53" w:rsidRDefault="002E18D3" w:rsidP="004A35F1">
      <w:pPr>
        <w:pStyle w:val="af8"/>
        <w:ind w:left="709" w:firstLine="85"/>
        <w:jc w:val="center"/>
        <w:outlineLvl w:val="0"/>
      </w:pPr>
      <w:r w:rsidRPr="00E33F53">
        <w:rPr>
          <w:b/>
          <w:bCs/>
          <w:sz w:val="32"/>
          <w:szCs w:val="32"/>
        </w:rPr>
        <w:lastRenderedPageBreak/>
        <w:t>Раздел 5. Информационная карта</w:t>
      </w:r>
    </w:p>
    <w:p w:rsidR="00305BD2" w:rsidRPr="00E33F53" w:rsidRDefault="00305BD2" w:rsidP="002E18D3">
      <w:pPr>
        <w:pStyle w:val="1a"/>
        <w:ind w:firstLine="0"/>
        <w:rPr>
          <w:sz w:val="23"/>
          <w:szCs w:val="23"/>
        </w:rPr>
      </w:pPr>
    </w:p>
    <w:p w:rsidR="002E18D3" w:rsidRPr="00E33F53" w:rsidRDefault="002E18D3" w:rsidP="00C26B87">
      <w:pPr>
        <w:pStyle w:val="afff2"/>
        <w:rPr>
          <w:b/>
          <w:i/>
        </w:rPr>
      </w:pPr>
      <w:r w:rsidRPr="00E33F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E33F53" w:rsidTr="004D6B74">
        <w:tc>
          <w:tcPr>
            <w:tcW w:w="426" w:type="dxa"/>
            <w:vAlign w:val="center"/>
          </w:tcPr>
          <w:p w:rsidR="002E18D3" w:rsidRPr="00E33F53" w:rsidRDefault="00F5735B" w:rsidP="00E47C4C">
            <w:pPr>
              <w:pStyle w:val="Default"/>
              <w:jc w:val="center"/>
              <w:rPr>
                <w:b/>
                <w:color w:val="auto"/>
              </w:rPr>
            </w:pPr>
            <w:r w:rsidRPr="00E33F53">
              <w:rPr>
                <w:b/>
                <w:color w:val="auto"/>
              </w:rPr>
              <w:t>№п/п</w:t>
            </w:r>
          </w:p>
        </w:tc>
        <w:tc>
          <w:tcPr>
            <w:tcW w:w="2126" w:type="dxa"/>
            <w:vAlign w:val="center"/>
          </w:tcPr>
          <w:p w:rsidR="002E18D3" w:rsidRPr="00E33F53" w:rsidRDefault="002E18D3" w:rsidP="00804946">
            <w:pPr>
              <w:pStyle w:val="Default"/>
              <w:jc w:val="center"/>
              <w:rPr>
                <w:b/>
                <w:color w:val="auto"/>
              </w:rPr>
            </w:pPr>
            <w:r w:rsidRPr="00E33F53">
              <w:rPr>
                <w:b/>
                <w:color w:val="auto"/>
              </w:rPr>
              <w:t>Наименование п/п</w:t>
            </w:r>
          </w:p>
        </w:tc>
        <w:tc>
          <w:tcPr>
            <w:tcW w:w="7200" w:type="dxa"/>
            <w:vAlign w:val="center"/>
          </w:tcPr>
          <w:p w:rsidR="002E18D3" w:rsidRPr="00E33F53" w:rsidRDefault="002E18D3" w:rsidP="003C6269">
            <w:pPr>
              <w:pStyle w:val="Default"/>
              <w:jc w:val="center"/>
              <w:rPr>
                <w:b/>
                <w:color w:val="auto"/>
              </w:rPr>
            </w:pPr>
            <w:r w:rsidRPr="00E33F53">
              <w:rPr>
                <w:b/>
                <w:color w:val="auto"/>
              </w:rPr>
              <w:t>Содержание</w:t>
            </w:r>
          </w:p>
        </w:tc>
      </w:tr>
      <w:tr w:rsidR="002E18D3" w:rsidRPr="00E33F53" w:rsidTr="004D6B74">
        <w:tc>
          <w:tcPr>
            <w:tcW w:w="426" w:type="dxa"/>
          </w:tcPr>
          <w:p w:rsidR="002E18D3" w:rsidRPr="00E33F53" w:rsidRDefault="002E18D3" w:rsidP="00E47C4C">
            <w:pPr>
              <w:pStyle w:val="1a"/>
              <w:ind w:left="-57" w:right="-108" w:firstLine="0"/>
              <w:rPr>
                <w:b/>
                <w:sz w:val="24"/>
                <w:szCs w:val="24"/>
              </w:rPr>
            </w:pPr>
            <w:r w:rsidRPr="00E33F53">
              <w:rPr>
                <w:b/>
                <w:sz w:val="24"/>
                <w:szCs w:val="24"/>
              </w:rPr>
              <w:t>1.</w:t>
            </w:r>
          </w:p>
        </w:tc>
        <w:tc>
          <w:tcPr>
            <w:tcW w:w="2126" w:type="dxa"/>
          </w:tcPr>
          <w:p w:rsidR="002E18D3" w:rsidRPr="00E33F53" w:rsidRDefault="002E18D3">
            <w:pPr>
              <w:pStyle w:val="Default"/>
              <w:rPr>
                <w:b/>
                <w:color w:val="auto"/>
              </w:rPr>
            </w:pPr>
            <w:r w:rsidRPr="00E33F53">
              <w:rPr>
                <w:b/>
                <w:color w:val="auto"/>
              </w:rPr>
              <w:t>Предмет Размещения оферты</w:t>
            </w:r>
          </w:p>
        </w:tc>
        <w:tc>
          <w:tcPr>
            <w:tcW w:w="7200" w:type="dxa"/>
          </w:tcPr>
          <w:p w:rsidR="002A0CA8" w:rsidRPr="00E33F53" w:rsidRDefault="0032520F">
            <w:pPr>
              <w:pStyle w:val="1a"/>
              <w:ind w:firstLine="397"/>
              <w:rPr>
                <w:sz w:val="24"/>
                <w:szCs w:val="24"/>
              </w:rPr>
            </w:pPr>
            <w:r w:rsidRPr="00E33F53">
              <w:rPr>
                <w:sz w:val="24"/>
                <w:szCs w:val="24"/>
              </w:rPr>
              <w:t xml:space="preserve">Закупка способом размещения оферты № РО-НКПВСЖД-24-0001 по предмету закупки "Выполнение работ по подготовке и покраске крупнотоннажных универсальных контейнеров на станциях </w:t>
            </w:r>
            <w:proofErr w:type="gramStart"/>
            <w:r w:rsidRPr="00E33F53">
              <w:rPr>
                <w:sz w:val="24"/>
                <w:szCs w:val="24"/>
              </w:rPr>
              <w:t>Восточно-Сибирской</w:t>
            </w:r>
            <w:proofErr w:type="gramEnd"/>
            <w:r w:rsidRPr="00E33F53">
              <w:rPr>
                <w:sz w:val="24"/>
                <w:szCs w:val="24"/>
              </w:rPr>
              <w:t xml:space="preserve"> железной дороги"</w:t>
            </w:r>
          </w:p>
        </w:tc>
      </w:tr>
      <w:tr w:rsidR="00EF2E59" w:rsidRPr="00E33F53" w:rsidTr="004D6B74">
        <w:tc>
          <w:tcPr>
            <w:tcW w:w="426" w:type="dxa"/>
          </w:tcPr>
          <w:p w:rsidR="00EF2E59" w:rsidRPr="00E33F53" w:rsidRDefault="00EF2E59" w:rsidP="00E47C4C">
            <w:pPr>
              <w:pStyle w:val="1a"/>
              <w:ind w:left="-57" w:right="-108" w:firstLine="0"/>
              <w:rPr>
                <w:b/>
                <w:sz w:val="24"/>
                <w:szCs w:val="24"/>
              </w:rPr>
            </w:pPr>
            <w:r w:rsidRPr="00E33F53">
              <w:rPr>
                <w:b/>
                <w:sz w:val="24"/>
                <w:szCs w:val="24"/>
              </w:rPr>
              <w:t>2.</w:t>
            </w:r>
          </w:p>
        </w:tc>
        <w:tc>
          <w:tcPr>
            <w:tcW w:w="2126" w:type="dxa"/>
          </w:tcPr>
          <w:p w:rsidR="00EF2E59" w:rsidRPr="00E33F53" w:rsidRDefault="00593786" w:rsidP="008035D3">
            <w:pPr>
              <w:pStyle w:val="Default"/>
              <w:rPr>
                <w:b/>
                <w:color w:val="auto"/>
              </w:rPr>
            </w:pPr>
            <w:proofErr w:type="gramStart"/>
            <w:r w:rsidRPr="00E33F53">
              <w:rPr>
                <w:b/>
                <w:color w:val="auto"/>
              </w:rPr>
              <w:t>Организатор  Размещения</w:t>
            </w:r>
            <w:proofErr w:type="gramEnd"/>
            <w:r w:rsidRPr="00E33F53">
              <w:rPr>
                <w:b/>
                <w:color w:val="auto"/>
              </w:rPr>
              <w:t xml:space="preserve"> оферты, адрес, контактные лица и представители Заказчика</w:t>
            </w:r>
          </w:p>
        </w:tc>
        <w:tc>
          <w:tcPr>
            <w:tcW w:w="7200" w:type="dxa"/>
          </w:tcPr>
          <w:p w:rsidR="002A0CA8" w:rsidRPr="00E33F53" w:rsidRDefault="0032520F" w:rsidP="001375CC">
            <w:pPr>
              <w:pStyle w:val="1a"/>
              <w:ind w:firstLine="397"/>
              <w:rPr>
                <w:sz w:val="24"/>
                <w:szCs w:val="24"/>
              </w:rPr>
            </w:pPr>
            <w:r w:rsidRPr="00E33F53">
              <w:rPr>
                <w:sz w:val="24"/>
                <w:szCs w:val="24"/>
              </w:rPr>
              <w:t>Организатором Размещения оферты является ПАО «</w:t>
            </w:r>
            <w:proofErr w:type="spellStart"/>
            <w:r w:rsidRPr="00E33F53">
              <w:rPr>
                <w:sz w:val="24"/>
                <w:szCs w:val="24"/>
              </w:rPr>
              <w:t>ТрансКонтейнер</w:t>
            </w:r>
            <w:proofErr w:type="spellEnd"/>
            <w:r w:rsidRPr="00E33F53">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A0CA8" w:rsidRPr="00E33F53" w:rsidRDefault="0032520F" w:rsidP="001375CC">
            <w:pPr>
              <w:pStyle w:val="1a"/>
              <w:ind w:firstLine="397"/>
              <w:rPr>
                <w:sz w:val="24"/>
                <w:szCs w:val="24"/>
              </w:rPr>
            </w:pPr>
            <w:r w:rsidRPr="00E33F53">
              <w:rPr>
                <w:sz w:val="24"/>
                <w:szCs w:val="24"/>
              </w:rPr>
              <w:t>- постоянная рабочая группа Конкурсной комиссии филиала ПАО «</w:t>
            </w:r>
            <w:proofErr w:type="spellStart"/>
            <w:r w:rsidRPr="00E33F53">
              <w:rPr>
                <w:sz w:val="24"/>
                <w:szCs w:val="24"/>
              </w:rPr>
              <w:t>ТрансКонтейнер</w:t>
            </w:r>
            <w:proofErr w:type="spellEnd"/>
            <w:r w:rsidRPr="00E33F53">
              <w:rPr>
                <w:sz w:val="24"/>
                <w:szCs w:val="24"/>
              </w:rPr>
              <w:t xml:space="preserve">» на </w:t>
            </w:r>
            <w:proofErr w:type="gramStart"/>
            <w:r w:rsidRPr="00E33F53">
              <w:rPr>
                <w:sz w:val="24"/>
                <w:szCs w:val="24"/>
              </w:rPr>
              <w:t>Восточно-Сибирской</w:t>
            </w:r>
            <w:proofErr w:type="gramEnd"/>
            <w:r w:rsidRPr="00E33F53">
              <w:rPr>
                <w:sz w:val="24"/>
                <w:szCs w:val="24"/>
              </w:rPr>
              <w:t xml:space="preserve"> железной дороге</w:t>
            </w:r>
          </w:p>
          <w:p w:rsidR="002A0CA8" w:rsidRPr="00E33F53" w:rsidRDefault="0032520F" w:rsidP="001375CC">
            <w:pPr>
              <w:pStyle w:val="1a"/>
              <w:ind w:firstLine="397"/>
              <w:rPr>
                <w:sz w:val="24"/>
                <w:szCs w:val="24"/>
              </w:rPr>
            </w:pPr>
            <w:r w:rsidRPr="00E33F53">
              <w:rPr>
                <w:sz w:val="24"/>
                <w:szCs w:val="24"/>
              </w:rPr>
              <w:t>Адрес: Российская Федерация, 664003, г. Иркутск, ул. Коммунаров, д. 1А</w:t>
            </w:r>
          </w:p>
          <w:p w:rsidR="00164426" w:rsidRPr="00E33F53" w:rsidRDefault="0032520F" w:rsidP="001375CC">
            <w:pPr>
              <w:ind w:firstLine="397"/>
              <w:rPr>
                <w:b/>
              </w:rPr>
            </w:pPr>
            <w:r w:rsidRPr="00E33F53">
              <w:rPr>
                <w:b/>
              </w:rPr>
              <w:t>Контактн</w:t>
            </w:r>
            <w:r w:rsidR="00164426" w:rsidRPr="00E33F53">
              <w:rPr>
                <w:b/>
              </w:rPr>
              <w:t>ая информация Организатора</w:t>
            </w:r>
            <w:r w:rsidRPr="00E33F53">
              <w:rPr>
                <w:b/>
              </w:rPr>
              <w:t xml:space="preserve">: </w:t>
            </w:r>
          </w:p>
          <w:p w:rsidR="00164426" w:rsidRPr="00E33F53" w:rsidRDefault="0032520F" w:rsidP="001375CC">
            <w:pPr>
              <w:ind w:firstLine="397"/>
            </w:pPr>
            <w:r w:rsidRPr="00E33F53">
              <w:t>тел. +7(3952</w:t>
            </w:r>
            <w:r w:rsidR="00164426" w:rsidRPr="00E33F53">
              <w:t xml:space="preserve">) </w:t>
            </w:r>
            <w:r w:rsidRPr="00E33F53">
              <w:t>78</w:t>
            </w:r>
            <w:r w:rsidR="00164426" w:rsidRPr="00E33F53">
              <w:t>-</w:t>
            </w:r>
            <w:r w:rsidRPr="00E33F53">
              <w:t>80</w:t>
            </w:r>
            <w:r w:rsidR="00164426" w:rsidRPr="00E33F53">
              <w:t>-</w:t>
            </w:r>
            <w:r w:rsidRPr="00E33F53">
              <w:t>20</w:t>
            </w:r>
            <w:r w:rsidR="00164426" w:rsidRPr="00E33F53">
              <w:t xml:space="preserve">, доб. </w:t>
            </w:r>
            <w:r w:rsidRPr="00E33F53">
              <w:t xml:space="preserve">6182, </w:t>
            </w:r>
            <w:r w:rsidR="00164426" w:rsidRPr="00E33F53">
              <w:t>6152</w:t>
            </w:r>
          </w:p>
          <w:p w:rsidR="002A0CA8" w:rsidRPr="00E33F53" w:rsidRDefault="0032520F" w:rsidP="001375CC">
            <w:pPr>
              <w:ind w:firstLine="397"/>
            </w:pPr>
            <w:r w:rsidRPr="00E33F53">
              <w:t>электронный адрес</w:t>
            </w:r>
            <w:r w:rsidR="00164426" w:rsidRPr="00E33F53">
              <w:t>:</w:t>
            </w:r>
            <w:r w:rsidRPr="00E33F53">
              <w:t xml:space="preserve"> </w:t>
            </w:r>
            <w:hyperlink r:id="rId20" w:history="1">
              <w:r w:rsidR="00DB7ED0" w:rsidRPr="00E33F53">
                <w:rPr>
                  <w:rStyle w:val="a7"/>
                </w:rPr>
                <w:t>zakupki-vsb@trcont.ru</w:t>
              </w:r>
            </w:hyperlink>
            <w:r w:rsidRPr="00E33F53">
              <w:t>.</w:t>
            </w:r>
          </w:p>
          <w:p w:rsidR="007A733D" w:rsidRPr="00E33F53" w:rsidRDefault="007A733D" w:rsidP="001375CC">
            <w:pPr>
              <w:pStyle w:val="1a"/>
              <w:ind w:firstLine="397"/>
              <w:rPr>
                <w:b/>
                <w:sz w:val="24"/>
                <w:szCs w:val="24"/>
              </w:rPr>
            </w:pPr>
            <w:r w:rsidRPr="00E33F53">
              <w:rPr>
                <w:b/>
                <w:sz w:val="24"/>
                <w:szCs w:val="24"/>
              </w:rPr>
              <w:t>Электронный адрес для приёма заявок в электронном виде:</w:t>
            </w:r>
          </w:p>
          <w:p w:rsidR="007A733D" w:rsidRPr="00E33F53" w:rsidRDefault="001C3614" w:rsidP="001375CC">
            <w:pPr>
              <w:ind w:firstLine="397"/>
              <w:rPr>
                <w:rFonts w:ascii="Calibri" w:hAnsi="Calibri" w:cs="Calibri"/>
                <w:color w:val="000000"/>
                <w:sz w:val="22"/>
                <w:szCs w:val="22"/>
                <w:lang w:eastAsia="ru-RU"/>
              </w:rPr>
            </w:pPr>
            <w:hyperlink r:id="rId21" w:history="1">
              <w:r w:rsidR="00DB7ED0" w:rsidRPr="00E33F53">
                <w:rPr>
                  <w:rStyle w:val="a7"/>
                </w:rPr>
                <w:t>zakupki-vsb@trcont.ru</w:t>
              </w:r>
            </w:hyperlink>
            <w:r w:rsidR="007A733D" w:rsidRPr="00E33F53">
              <w:t xml:space="preserve"> </w:t>
            </w:r>
            <w:r w:rsidR="007A733D" w:rsidRPr="00E33F53">
              <w:rPr>
                <w:i/>
                <w:sz w:val="20"/>
              </w:rPr>
              <w:t xml:space="preserve">(подача заявок осуществляется по электронной почте или направлением по почте ссылки на </w:t>
            </w:r>
            <w:proofErr w:type="spellStart"/>
            <w:r w:rsidR="007A733D" w:rsidRPr="00E33F53">
              <w:rPr>
                <w:i/>
                <w:sz w:val="20"/>
              </w:rPr>
              <w:t>файлообменник</w:t>
            </w:r>
            <w:proofErr w:type="spellEnd"/>
            <w:r w:rsidR="007A733D" w:rsidRPr="00E33F53">
              <w:rPr>
                <w:i/>
                <w:sz w:val="20"/>
              </w:rPr>
              <w:t>. Подача конвертов с заявками не осуществляется)</w:t>
            </w:r>
          </w:p>
        </w:tc>
      </w:tr>
      <w:tr w:rsidR="004762D6" w:rsidRPr="00E33F53" w:rsidTr="004D6B74">
        <w:tc>
          <w:tcPr>
            <w:tcW w:w="426" w:type="dxa"/>
          </w:tcPr>
          <w:p w:rsidR="004762D6" w:rsidRPr="00E33F53" w:rsidRDefault="004762D6" w:rsidP="00E47C4C">
            <w:pPr>
              <w:pStyle w:val="1a"/>
              <w:ind w:left="-57" w:right="-108" w:firstLine="0"/>
              <w:rPr>
                <w:b/>
                <w:sz w:val="24"/>
                <w:szCs w:val="24"/>
              </w:rPr>
            </w:pPr>
            <w:r w:rsidRPr="00E33F53">
              <w:rPr>
                <w:b/>
                <w:sz w:val="24"/>
                <w:szCs w:val="24"/>
              </w:rPr>
              <w:t>3.</w:t>
            </w:r>
          </w:p>
        </w:tc>
        <w:tc>
          <w:tcPr>
            <w:tcW w:w="2126" w:type="dxa"/>
          </w:tcPr>
          <w:p w:rsidR="004762D6" w:rsidRPr="00E33F53" w:rsidRDefault="004762D6" w:rsidP="00B628B5">
            <w:pPr>
              <w:pStyle w:val="Default"/>
              <w:rPr>
                <w:b/>
                <w:color w:val="auto"/>
              </w:rPr>
            </w:pPr>
            <w:r w:rsidRPr="00E33F53">
              <w:rPr>
                <w:b/>
                <w:color w:val="auto"/>
              </w:rPr>
              <w:t>Конкурсная комиссия</w:t>
            </w:r>
          </w:p>
        </w:tc>
        <w:tc>
          <w:tcPr>
            <w:tcW w:w="7200" w:type="dxa"/>
          </w:tcPr>
          <w:p w:rsidR="0032520F" w:rsidRPr="00E33F53" w:rsidRDefault="0032520F" w:rsidP="0032520F">
            <w:pPr>
              <w:pStyle w:val="1a"/>
              <w:ind w:firstLine="397"/>
              <w:rPr>
                <w:sz w:val="24"/>
                <w:szCs w:val="24"/>
              </w:rPr>
            </w:pPr>
            <w:r w:rsidRPr="00E33F53">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sidRPr="00E33F53">
              <w:rPr>
                <w:sz w:val="24"/>
                <w:szCs w:val="24"/>
              </w:rPr>
              <w:t>коллегиальным органом</w:t>
            </w:r>
            <w:proofErr w:type="gramEnd"/>
            <w:r w:rsidRPr="00E33F53">
              <w:rPr>
                <w:sz w:val="24"/>
                <w:szCs w:val="24"/>
              </w:rPr>
              <w:t xml:space="preserve"> сформированным в аппарате управления ПАО «</w:t>
            </w:r>
            <w:proofErr w:type="spellStart"/>
            <w:r w:rsidRPr="00E33F53">
              <w:rPr>
                <w:sz w:val="24"/>
                <w:szCs w:val="24"/>
              </w:rPr>
              <w:t>ТрансКонтейнер</w:t>
            </w:r>
            <w:proofErr w:type="spellEnd"/>
            <w:r w:rsidRPr="00E33F53">
              <w:rPr>
                <w:sz w:val="24"/>
                <w:szCs w:val="24"/>
              </w:rPr>
              <w:t>».</w:t>
            </w:r>
          </w:p>
          <w:p w:rsidR="002A0CA8" w:rsidRPr="00E33F53" w:rsidRDefault="0032520F" w:rsidP="0032520F">
            <w:pPr>
              <w:pStyle w:val="1a"/>
              <w:ind w:firstLine="397"/>
              <w:rPr>
                <w:sz w:val="24"/>
                <w:szCs w:val="24"/>
              </w:rPr>
            </w:pPr>
            <w:r w:rsidRPr="00E33F53">
              <w:rPr>
                <w:sz w:val="24"/>
                <w:szCs w:val="24"/>
              </w:rPr>
              <w:t xml:space="preserve">Адрес: Российская Федерация, 125047, г. Москва, Оружейный переулок, д. 19 </w:t>
            </w:r>
          </w:p>
        </w:tc>
      </w:tr>
      <w:tr w:rsidR="00FA3C13" w:rsidRPr="00E33F53" w:rsidTr="004D6B74">
        <w:tc>
          <w:tcPr>
            <w:tcW w:w="426" w:type="dxa"/>
          </w:tcPr>
          <w:p w:rsidR="00FA3C13" w:rsidRPr="00E33F53" w:rsidRDefault="00856650" w:rsidP="00E47C4C">
            <w:pPr>
              <w:pStyle w:val="1a"/>
              <w:ind w:left="-57" w:right="-108" w:firstLine="0"/>
              <w:rPr>
                <w:b/>
                <w:sz w:val="24"/>
                <w:szCs w:val="24"/>
              </w:rPr>
            </w:pPr>
            <w:r w:rsidRPr="00E33F53">
              <w:rPr>
                <w:b/>
                <w:sz w:val="24"/>
                <w:szCs w:val="24"/>
              </w:rPr>
              <w:t>4.</w:t>
            </w:r>
          </w:p>
        </w:tc>
        <w:tc>
          <w:tcPr>
            <w:tcW w:w="2126" w:type="dxa"/>
          </w:tcPr>
          <w:p w:rsidR="00783AD5" w:rsidRPr="00E33F53" w:rsidRDefault="00783AD5" w:rsidP="00783AD5">
            <w:pPr>
              <w:pStyle w:val="Default"/>
              <w:rPr>
                <w:b/>
                <w:color w:val="auto"/>
              </w:rPr>
            </w:pPr>
            <w:r w:rsidRPr="00E33F53">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33F53" w:rsidRDefault="00870311" w:rsidP="00C64921">
            <w:pPr>
              <w:pStyle w:val="1a"/>
              <w:ind w:firstLine="397"/>
              <w:rPr>
                <w:sz w:val="24"/>
                <w:szCs w:val="24"/>
              </w:rPr>
            </w:pPr>
            <w:r w:rsidRPr="00E33F53">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sidRPr="00E33F53">
              <w:rPr>
                <w:sz w:val="24"/>
                <w:szCs w:val="24"/>
              </w:rPr>
              <w:t>ТрансКонтейнер</w:t>
            </w:r>
            <w:proofErr w:type="spellEnd"/>
            <w:r w:rsidRPr="00E33F53">
              <w:rPr>
                <w:sz w:val="24"/>
                <w:szCs w:val="24"/>
              </w:rPr>
              <w:t>» (</w:t>
            </w:r>
            <w:hyperlink r:id="rId22" w:history="1">
              <w:r w:rsidRPr="00E33F53">
                <w:rPr>
                  <w:rStyle w:val="a7"/>
                  <w:sz w:val="24"/>
                  <w:szCs w:val="24"/>
                </w:rPr>
                <w:t>www.trcont.com</w:t>
              </w:r>
            </w:hyperlink>
            <w:r w:rsidRPr="00E33F53">
              <w:rPr>
                <w:sz w:val="24"/>
                <w:szCs w:val="24"/>
              </w:rPr>
              <w:t>).</w:t>
            </w:r>
          </w:p>
        </w:tc>
      </w:tr>
      <w:tr w:rsidR="00E33F53" w:rsidRPr="00E33F53" w:rsidTr="004D6B74">
        <w:tc>
          <w:tcPr>
            <w:tcW w:w="426" w:type="dxa"/>
          </w:tcPr>
          <w:p w:rsidR="00E33F53" w:rsidRPr="00E33F53" w:rsidRDefault="00E33F53" w:rsidP="00E33F53">
            <w:pPr>
              <w:pStyle w:val="1a"/>
              <w:ind w:left="-57" w:right="-108" w:firstLine="0"/>
              <w:rPr>
                <w:b/>
                <w:sz w:val="24"/>
                <w:szCs w:val="24"/>
              </w:rPr>
            </w:pPr>
            <w:r w:rsidRPr="00E33F53">
              <w:rPr>
                <w:b/>
                <w:sz w:val="24"/>
                <w:szCs w:val="24"/>
              </w:rPr>
              <w:t>5.</w:t>
            </w:r>
          </w:p>
        </w:tc>
        <w:tc>
          <w:tcPr>
            <w:tcW w:w="2126" w:type="dxa"/>
          </w:tcPr>
          <w:p w:rsidR="00E33F53" w:rsidRPr="00E33F53" w:rsidRDefault="00E33F53" w:rsidP="00E33F53">
            <w:pPr>
              <w:pStyle w:val="Default"/>
              <w:rPr>
                <w:b/>
                <w:color w:val="auto"/>
              </w:rPr>
            </w:pPr>
            <w:r w:rsidRPr="00E33F53">
              <w:rPr>
                <w:b/>
                <w:color w:val="auto"/>
              </w:rPr>
              <w:t>Начальная (максимальная) цена договора/ цена лота</w:t>
            </w:r>
          </w:p>
        </w:tc>
        <w:tc>
          <w:tcPr>
            <w:tcW w:w="7200" w:type="dxa"/>
          </w:tcPr>
          <w:p w:rsidR="00E33F53" w:rsidRPr="00E33F53" w:rsidRDefault="00E33F53" w:rsidP="00E33F53">
            <w:pPr>
              <w:pStyle w:val="1a"/>
              <w:ind w:firstLine="397"/>
              <w:rPr>
                <w:sz w:val="24"/>
                <w:szCs w:val="24"/>
              </w:rPr>
            </w:pPr>
            <w:r w:rsidRPr="00E33F53">
              <w:rPr>
                <w:sz w:val="24"/>
                <w:szCs w:val="24"/>
              </w:rPr>
              <w:t xml:space="preserve">Начальная (максимальная) цена договора составляет 30000000 (тридцать миллионов) рублей 00 копеек с учетом всех налогов (кроме НДС), с учетом стоимости материалов, изделий, конструкций и оборудования, </w:t>
            </w:r>
            <w:proofErr w:type="gramStart"/>
            <w:r w:rsidRPr="00E33F53">
              <w:rPr>
                <w:sz w:val="24"/>
                <w:szCs w:val="24"/>
              </w:rPr>
              <w:t>затрат</w:t>
            </w:r>
            <w:proofErr w:type="gramEnd"/>
            <w:r w:rsidRPr="00E33F53">
              <w:rPr>
                <w:sz w:val="24"/>
                <w:szCs w:val="24"/>
              </w:rPr>
              <w:t xml:space="preserve"> связанных с доставкой на </w:t>
            </w:r>
            <w:r w:rsidRPr="00E33F53">
              <w:rPr>
                <w:sz w:val="24"/>
                <w:szCs w:val="24"/>
              </w:rPr>
              <w:lastRenderedPageBreak/>
              <w:t>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w:t>
            </w:r>
          </w:p>
          <w:p w:rsidR="00E33F53" w:rsidRPr="00E33F53" w:rsidRDefault="00E33F53" w:rsidP="00E33F53">
            <w:pPr>
              <w:pStyle w:val="1a"/>
              <w:ind w:firstLine="397"/>
              <w:rPr>
                <w:sz w:val="24"/>
                <w:szCs w:val="24"/>
              </w:rPr>
            </w:pPr>
            <w:r w:rsidRPr="00E33F53">
              <w:rPr>
                <w:sz w:val="24"/>
                <w:szCs w:val="24"/>
              </w:rPr>
              <w:t xml:space="preserve">Сумма НДС и условия начисления </w:t>
            </w:r>
            <w:proofErr w:type="gramStart"/>
            <w:r w:rsidRPr="00E33F53">
              <w:rPr>
                <w:sz w:val="24"/>
                <w:szCs w:val="24"/>
              </w:rPr>
              <w:t>определяются</w:t>
            </w:r>
            <w:proofErr w:type="gramEnd"/>
            <w:r w:rsidRPr="00E33F53">
              <w:rPr>
                <w:sz w:val="24"/>
                <w:szCs w:val="24"/>
              </w:rPr>
              <w:t xml:space="preserve"> в соответствии с законодательством Российской Федерации.</w:t>
            </w:r>
          </w:p>
          <w:p w:rsidR="00E33F53" w:rsidRPr="00E33F53" w:rsidRDefault="00E33F53" w:rsidP="00E33F53">
            <w:pPr>
              <w:pStyle w:val="1a"/>
              <w:ind w:firstLine="397"/>
              <w:rPr>
                <w:sz w:val="24"/>
                <w:szCs w:val="24"/>
              </w:rPr>
            </w:pPr>
            <w:r w:rsidRPr="00E33F53">
              <w:rPr>
                <w:sz w:val="24"/>
                <w:szCs w:val="24"/>
              </w:rPr>
              <w:t>Максимальная стоимость выполнения Работ за 1 (один) контейнер не должна превышать, руб. без учета НДС 20 %:</w:t>
            </w:r>
          </w:p>
          <w:p w:rsidR="00E33F53" w:rsidRPr="00E33F53" w:rsidRDefault="00E33F53" w:rsidP="00E33F53">
            <w:pPr>
              <w:widowControl w:val="0"/>
              <w:suppressAutoHyphens w:val="0"/>
              <w:ind w:firstLine="346"/>
              <w:jc w:val="both"/>
            </w:pPr>
            <w:r w:rsidRPr="00E33F53">
              <w:t xml:space="preserve">на станции </w:t>
            </w:r>
            <w:proofErr w:type="gramStart"/>
            <w:r w:rsidRPr="00E33F53">
              <w:t>Батарейная  -</w:t>
            </w:r>
            <w:proofErr w:type="gramEnd"/>
            <w:r w:rsidRPr="00E33F53">
              <w:t xml:space="preserve"> 3 000 (три тысячи) рублей 00 копеек,</w:t>
            </w:r>
          </w:p>
          <w:p w:rsidR="00E33F53" w:rsidRPr="00E33F53" w:rsidRDefault="00E33F53" w:rsidP="00E33F53">
            <w:pPr>
              <w:widowControl w:val="0"/>
              <w:suppressAutoHyphens w:val="0"/>
              <w:ind w:firstLine="346"/>
              <w:jc w:val="both"/>
            </w:pPr>
            <w:r w:rsidRPr="00E33F53">
              <w:t>на станции Тайшет – 3 500 (три тысячи пятьсот) рублей 00 копеек,</w:t>
            </w:r>
          </w:p>
          <w:p w:rsidR="00E33F53" w:rsidRPr="00E33F53" w:rsidRDefault="00E33F53" w:rsidP="00E33F53">
            <w:pPr>
              <w:widowControl w:val="0"/>
              <w:suppressAutoHyphens w:val="0"/>
              <w:ind w:firstLine="346"/>
              <w:jc w:val="both"/>
            </w:pPr>
            <w:r w:rsidRPr="00E33F53">
              <w:t>на станциях Усть-Илимск и Братск - 4 700 (четыре тысячи семьсот) рублей 00 копеек,</w:t>
            </w:r>
          </w:p>
          <w:p w:rsidR="00E33F53" w:rsidRPr="00E33F53" w:rsidRDefault="00E33F53" w:rsidP="00E33F53">
            <w:pPr>
              <w:pStyle w:val="1a"/>
              <w:ind w:firstLine="346"/>
              <w:rPr>
                <w:sz w:val="24"/>
                <w:szCs w:val="24"/>
              </w:rPr>
            </w:pPr>
            <w:r w:rsidRPr="00E33F53">
              <w:rPr>
                <w:sz w:val="24"/>
                <w:szCs w:val="24"/>
              </w:rPr>
              <w:t>на иных станциях ВСЖД – 5 000 (пять тысяч) рублей 00 копеек</w:t>
            </w:r>
          </w:p>
        </w:tc>
      </w:tr>
      <w:tr w:rsidR="00856650" w:rsidRPr="00E33F53" w:rsidTr="004D6B74">
        <w:tc>
          <w:tcPr>
            <w:tcW w:w="426" w:type="dxa"/>
          </w:tcPr>
          <w:p w:rsidR="00856650" w:rsidRPr="00E33F53" w:rsidRDefault="00856650" w:rsidP="00E47C4C">
            <w:pPr>
              <w:pStyle w:val="1a"/>
              <w:ind w:left="-57" w:right="-108" w:firstLine="0"/>
              <w:rPr>
                <w:b/>
                <w:sz w:val="24"/>
                <w:szCs w:val="24"/>
              </w:rPr>
            </w:pPr>
            <w:r w:rsidRPr="00E33F53">
              <w:rPr>
                <w:b/>
                <w:sz w:val="24"/>
                <w:szCs w:val="24"/>
              </w:rPr>
              <w:lastRenderedPageBreak/>
              <w:t>6.</w:t>
            </w:r>
          </w:p>
        </w:tc>
        <w:tc>
          <w:tcPr>
            <w:tcW w:w="2126" w:type="dxa"/>
          </w:tcPr>
          <w:p w:rsidR="00856650" w:rsidRPr="00E33F53" w:rsidRDefault="00856650" w:rsidP="007043AB">
            <w:pPr>
              <w:pStyle w:val="Default"/>
              <w:rPr>
                <w:b/>
                <w:color w:val="auto"/>
              </w:rPr>
            </w:pPr>
            <w:r w:rsidRPr="00E33F53">
              <w:rPr>
                <w:b/>
                <w:color w:val="auto"/>
              </w:rPr>
              <w:t xml:space="preserve">Дата </w:t>
            </w:r>
            <w:proofErr w:type="gramStart"/>
            <w:r w:rsidRPr="00E33F53">
              <w:rPr>
                <w:b/>
                <w:color w:val="auto"/>
              </w:rPr>
              <w:t>опубликования  Размещения</w:t>
            </w:r>
            <w:proofErr w:type="gramEnd"/>
            <w:r w:rsidRPr="00E33F53">
              <w:rPr>
                <w:b/>
                <w:color w:val="auto"/>
              </w:rPr>
              <w:t xml:space="preserve"> оферты</w:t>
            </w:r>
          </w:p>
        </w:tc>
        <w:tc>
          <w:tcPr>
            <w:tcW w:w="7200" w:type="dxa"/>
          </w:tcPr>
          <w:p w:rsidR="002A0CA8" w:rsidRPr="00E33F53" w:rsidRDefault="0032520F">
            <w:pPr>
              <w:jc w:val="both"/>
              <w:rPr>
                <w:b/>
              </w:rPr>
            </w:pPr>
            <w:r w:rsidRPr="00E33F53">
              <w:t>«14» мая 2024 года</w:t>
            </w:r>
          </w:p>
        </w:tc>
      </w:tr>
      <w:tr w:rsidR="005C4BFB" w:rsidRPr="00E33F53" w:rsidTr="004D6B74">
        <w:tc>
          <w:tcPr>
            <w:tcW w:w="426" w:type="dxa"/>
          </w:tcPr>
          <w:p w:rsidR="005C4BFB" w:rsidRPr="00E33F53" w:rsidRDefault="005C4BFB" w:rsidP="00E47C4C">
            <w:pPr>
              <w:pStyle w:val="1a"/>
              <w:ind w:left="-57" w:right="-108" w:firstLine="0"/>
              <w:rPr>
                <w:b/>
                <w:sz w:val="24"/>
                <w:szCs w:val="24"/>
              </w:rPr>
            </w:pPr>
            <w:r w:rsidRPr="00E33F53">
              <w:rPr>
                <w:b/>
                <w:sz w:val="24"/>
                <w:szCs w:val="24"/>
              </w:rPr>
              <w:t>7.</w:t>
            </w:r>
          </w:p>
        </w:tc>
        <w:tc>
          <w:tcPr>
            <w:tcW w:w="2126" w:type="dxa"/>
          </w:tcPr>
          <w:p w:rsidR="005C4BFB" w:rsidRPr="00E33F53" w:rsidRDefault="005C4BFB" w:rsidP="00E1102D">
            <w:pPr>
              <w:pStyle w:val="Default"/>
              <w:rPr>
                <w:b/>
                <w:color w:val="auto"/>
              </w:rPr>
            </w:pPr>
            <w:r w:rsidRPr="00E33F53">
              <w:rPr>
                <w:b/>
                <w:color w:val="auto"/>
              </w:rPr>
              <w:t>Место, дата и время начала и окончания срока подачи Заявок</w:t>
            </w:r>
          </w:p>
        </w:tc>
        <w:tc>
          <w:tcPr>
            <w:tcW w:w="7200" w:type="dxa"/>
          </w:tcPr>
          <w:p w:rsidR="002A0CA8" w:rsidRPr="00E33F53" w:rsidRDefault="0032520F" w:rsidP="007A733D">
            <w:pPr>
              <w:pStyle w:val="1a"/>
              <w:ind w:firstLine="397"/>
              <w:rPr>
                <w:b/>
                <w:sz w:val="24"/>
                <w:szCs w:val="24"/>
              </w:rPr>
            </w:pPr>
            <w:r w:rsidRPr="00E33F53">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7A733D" w:rsidRPr="00E33F53">
              <w:rPr>
                <w:sz w:val="24"/>
                <w:szCs w:val="24"/>
              </w:rPr>
              <w:t>3</w:t>
            </w:r>
            <w:r w:rsidRPr="00E33F53">
              <w:rPr>
                <w:sz w:val="24"/>
                <w:szCs w:val="24"/>
              </w:rPr>
              <w:t xml:space="preserve">0» </w:t>
            </w:r>
            <w:r w:rsidR="007A733D" w:rsidRPr="00E33F53">
              <w:rPr>
                <w:sz w:val="24"/>
                <w:szCs w:val="24"/>
              </w:rPr>
              <w:t>августа</w:t>
            </w:r>
            <w:r w:rsidRPr="00E33F53">
              <w:rPr>
                <w:sz w:val="24"/>
                <w:szCs w:val="24"/>
              </w:rPr>
              <w:t xml:space="preserve"> 2024 г. </w:t>
            </w:r>
            <w:r w:rsidR="007A733D" w:rsidRPr="00E33F53">
              <w:rPr>
                <w:sz w:val="24"/>
                <w:szCs w:val="24"/>
              </w:rPr>
              <w:t>13</w:t>
            </w:r>
            <w:r w:rsidRPr="00E33F53">
              <w:rPr>
                <w:sz w:val="24"/>
                <w:szCs w:val="24"/>
              </w:rPr>
              <w:t xml:space="preserve"> час. </w:t>
            </w:r>
            <w:r w:rsidR="007A733D" w:rsidRPr="00E33F53">
              <w:rPr>
                <w:sz w:val="24"/>
                <w:szCs w:val="24"/>
              </w:rPr>
              <w:t>00</w:t>
            </w:r>
            <w:r w:rsidRPr="00E33F53">
              <w:rPr>
                <w:sz w:val="24"/>
                <w:szCs w:val="24"/>
              </w:rPr>
              <w:t xml:space="preserve"> мин. </w:t>
            </w:r>
            <w:r w:rsidR="007A733D" w:rsidRPr="00E33F53">
              <w:rPr>
                <w:sz w:val="24"/>
                <w:szCs w:val="24"/>
              </w:rPr>
              <w:t xml:space="preserve">местного времени </w:t>
            </w:r>
            <w:r w:rsidRPr="00E33F53">
              <w:rPr>
                <w:sz w:val="24"/>
                <w:szCs w:val="24"/>
              </w:rPr>
              <w:t>по адресу, указанному в пункте 2 Информационной карты.</w:t>
            </w:r>
          </w:p>
        </w:tc>
      </w:tr>
      <w:tr w:rsidR="003E2C12" w:rsidRPr="00E33F53" w:rsidTr="004D6B74">
        <w:tc>
          <w:tcPr>
            <w:tcW w:w="426" w:type="dxa"/>
          </w:tcPr>
          <w:p w:rsidR="003E2C12" w:rsidRPr="00E33F53" w:rsidRDefault="00747369" w:rsidP="00E47C4C">
            <w:pPr>
              <w:pStyle w:val="1a"/>
              <w:ind w:left="-57" w:right="-108" w:firstLine="0"/>
              <w:rPr>
                <w:b/>
                <w:sz w:val="24"/>
                <w:szCs w:val="24"/>
              </w:rPr>
            </w:pPr>
            <w:r w:rsidRPr="00E33F53">
              <w:rPr>
                <w:b/>
                <w:sz w:val="24"/>
                <w:szCs w:val="24"/>
              </w:rPr>
              <w:t>8.</w:t>
            </w:r>
          </w:p>
        </w:tc>
        <w:tc>
          <w:tcPr>
            <w:tcW w:w="2126" w:type="dxa"/>
          </w:tcPr>
          <w:p w:rsidR="003E2C12" w:rsidRPr="00E33F53" w:rsidRDefault="00BB34DC" w:rsidP="00E1102D">
            <w:pPr>
              <w:pStyle w:val="Default"/>
              <w:rPr>
                <w:b/>
                <w:color w:val="auto"/>
              </w:rPr>
            </w:pPr>
            <w:r w:rsidRPr="00E33F53">
              <w:rPr>
                <w:b/>
                <w:color w:val="auto"/>
              </w:rPr>
              <w:t>Вскрытие конвертов с Заявками, рассмотрение, оценка и сопоставление Заявок</w:t>
            </w:r>
          </w:p>
        </w:tc>
        <w:tc>
          <w:tcPr>
            <w:tcW w:w="7200" w:type="dxa"/>
          </w:tcPr>
          <w:p w:rsidR="007A733D" w:rsidRPr="00E33F53" w:rsidRDefault="007A733D" w:rsidP="007A733D">
            <w:pPr>
              <w:pStyle w:val="1a"/>
              <w:ind w:firstLine="397"/>
              <w:rPr>
                <w:sz w:val="23"/>
                <w:szCs w:val="23"/>
              </w:rPr>
            </w:pPr>
            <w:r w:rsidRPr="00E33F53">
              <w:rPr>
                <w:sz w:val="23"/>
                <w:szCs w:val="23"/>
              </w:rPr>
              <w:t>Вскрытие, рассмотрение, оценка и сопоставление Заявок состоится по адресу, указанному в пункте 2 Информационной карты:</w:t>
            </w:r>
          </w:p>
          <w:p w:rsidR="007A733D" w:rsidRPr="00E33F53" w:rsidRDefault="007A733D" w:rsidP="007A733D">
            <w:pPr>
              <w:pStyle w:val="1a"/>
              <w:ind w:firstLine="397"/>
              <w:rPr>
                <w:sz w:val="23"/>
                <w:szCs w:val="23"/>
              </w:rPr>
            </w:pPr>
            <w:r w:rsidRPr="00E33F53">
              <w:rPr>
                <w:sz w:val="23"/>
                <w:szCs w:val="23"/>
              </w:rPr>
              <w:t xml:space="preserve">1) по первому этапу при наличии </w:t>
            </w:r>
            <w:proofErr w:type="gramStart"/>
            <w:r w:rsidRPr="00E33F53">
              <w:rPr>
                <w:sz w:val="23"/>
                <w:szCs w:val="23"/>
              </w:rPr>
              <w:t>Заявок  -</w:t>
            </w:r>
            <w:proofErr w:type="gramEnd"/>
            <w:r w:rsidRPr="00E33F53">
              <w:rPr>
                <w:sz w:val="23"/>
                <w:szCs w:val="23"/>
              </w:rPr>
              <w:t xml:space="preserve"> «20» мая 2024 г. в 15 часов 00 минут местного времени;</w:t>
            </w:r>
          </w:p>
          <w:p w:rsidR="002F0639" w:rsidRPr="00E33F53" w:rsidRDefault="007A733D" w:rsidP="002F0639">
            <w:pPr>
              <w:pStyle w:val="1a"/>
              <w:ind w:firstLine="397"/>
              <w:rPr>
                <w:sz w:val="23"/>
                <w:szCs w:val="23"/>
              </w:rPr>
            </w:pPr>
            <w:r w:rsidRPr="00E33F53">
              <w:rPr>
                <w:sz w:val="23"/>
                <w:szCs w:val="23"/>
              </w:rPr>
              <w:t xml:space="preserve">2) по второму </w:t>
            </w:r>
            <w:r w:rsidR="002F0639" w:rsidRPr="00E33F53">
              <w:rPr>
                <w:sz w:val="23"/>
                <w:szCs w:val="23"/>
              </w:rPr>
              <w:t xml:space="preserve">этапу при наличии </w:t>
            </w:r>
            <w:proofErr w:type="gramStart"/>
            <w:r w:rsidR="002F0639" w:rsidRPr="00E33F53">
              <w:rPr>
                <w:sz w:val="23"/>
                <w:szCs w:val="23"/>
              </w:rPr>
              <w:t>Заявок  -</w:t>
            </w:r>
            <w:proofErr w:type="gramEnd"/>
            <w:r w:rsidR="002F0639" w:rsidRPr="00E33F53">
              <w:rPr>
                <w:sz w:val="23"/>
                <w:szCs w:val="23"/>
              </w:rPr>
              <w:t xml:space="preserve"> «</w:t>
            </w:r>
            <w:r w:rsidR="00E33F53" w:rsidRPr="00E33F53">
              <w:rPr>
                <w:sz w:val="23"/>
                <w:szCs w:val="23"/>
              </w:rPr>
              <w:t>1</w:t>
            </w:r>
            <w:r w:rsidR="002F0639" w:rsidRPr="00E33F53">
              <w:rPr>
                <w:sz w:val="23"/>
                <w:szCs w:val="23"/>
              </w:rPr>
              <w:t>4» июня 2024 г. в 1</w:t>
            </w:r>
            <w:r w:rsidR="00E33F53" w:rsidRPr="00E33F53">
              <w:rPr>
                <w:sz w:val="23"/>
                <w:szCs w:val="23"/>
              </w:rPr>
              <w:t>4</w:t>
            </w:r>
            <w:r w:rsidR="002F0639" w:rsidRPr="00E33F53">
              <w:rPr>
                <w:sz w:val="23"/>
                <w:szCs w:val="23"/>
              </w:rPr>
              <w:t xml:space="preserve"> часов 00 минут местного времени;</w:t>
            </w:r>
          </w:p>
          <w:p w:rsidR="007A733D" w:rsidRPr="00E33F53" w:rsidRDefault="002F0639" w:rsidP="007A733D">
            <w:pPr>
              <w:pStyle w:val="1a"/>
              <w:ind w:firstLine="397"/>
              <w:rPr>
                <w:sz w:val="24"/>
                <w:szCs w:val="24"/>
              </w:rPr>
            </w:pPr>
            <w:r w:rsidRPr="00E33F53">
              <w:rPr>
                <w:sz w:val="23"/>
                <w:szCs w:val="23"/>
              </w:rPr>
              <w:t xml:space="preserve">3) по третьему </w:t>
            </w:r>
            <w:r w:rsidR="007A733D" w:rsidRPr="00E33F53">
              <w:rPr>
                <w:sz w:val="23"/>
                <w:szCs w:val="23"/>
              </w:rPr>
              <w:t>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E33F53" w:rsidTr="004D6B74">
        <w:tc>
          <w:tcPr>
            <w:tcW w:w="426" w:type="dxa"/>
          </w:tcPr>
          <w:p w:rsidR="003E2C12" w:rsidRPr="00E33F53" w:rsidRDefault="00856650" w:rsidP="00E47C4C">
            <w:pPr>
              <w:pStyle w:val="1a"/>
              <w:ind w:left="-57" w:right="-108" w:firstLine="0"/>
              <w:rPr>
                <w:b/>
                <w:sz w:val="24"/>
                <w:szCs w:val="24"/>
              </w:rPr>
            </w:pPr>
            <w:r w:rsidRPr="00E33F53">
              <w:rPr>
                <w:b/>
                <w:sz w:val="24"/>
                <w:szCs w:val="24"/>
              </w:rPr>
              <w:t>9.</w:t>
            </w:r>
          </w:p>
        </w:tc>
        <w:tc>
          <w:tcPr>
            <w:tcW w:w="2126" w:type="dxa"/>
          </w:tcPr>
          <w:p w:rsidR="003E2C12" w:rsidRPr="00E33F53" w:rsidRDefault="009830CC" w:rsidP="008035D3">
            <w:pPr>
              <w:pStyle w:val="Default"/>
              <w:rPr>
                <w:b/>
                <w:color w:val="auto"/>
              </w:rPr>
            </w:pPr>
            <w:r w:rsidRPr="00E33F53">
              <w:rPr>
                <w:b/>
                <w:color w:val="auto"/>
              </w:rPr>
              <w:t>Подведение итогов</w:t>
            </w:r>
          </w:p>
        </w:tc>
        <w:tc>
          <w:tcPr>
            <w:tcW w:w="7200" w:type="dxa"/>
          </w:tcPr>
          <w:p w:rsidR="007A733D" w:rsidRPr="00E33F53" w:rsidRDefault="007A733D" w:rsidP="007A733D">
            <w:pPr>
              <w:pStyle w:val="1a"/>
              <w:ind w:firstLine="459"/>
              <w:rPr>
                <w:sz w:val="23"/>
                <w:szCs w:val="23"/>
              </w:rPr>
            </w:pPr>
            <w:r w:rsidRPr="00E33F53">
              <w:rPr>
                <w:sz w:val="23"/>
                <w:szCs w:val="23"/>
              </w:rPr>
              <w:t>Подведение итогов состоится по адресу, указанному в пункте 3 Информационной карты:</w:t>
            </w:r>
          </w:p>
          <w:p w:rsidR="007A733D" w:rsidRPr="00E33F53" w:rsidRDefault="007A733D" w:rsidP="00420F4B">
            <w:pPr>
              <w:pStyle w:val="1a"/>
              <w:numPr>
                <w:ilvl w:val="0"/>
                <w:numId w:val="31"/>
              </w:numPr>
              <w:ind w:left="62" w:firstLine="397"/>
              <w:rPr>
                <w:sz w:val="24"/>
                <w:szCs w:val="24"/>
              </w:rPr>
            </w:pPr>
            <w:r w:rsidRPr="00E33F53">
              <w:rPr>
                <w:sz w:val="23"/>
                <w:szCs w:val="23"/>
              </w:rPr>
              <w:t>по первому этапу при наличии Заявок - не позднее «13» июня 2024 г. 14 часов 00 минут;</w:t>
            </w:r>
          </w:p>
          <w:p w:rsidR="007A733D" w:rsidRPr="00E33F53" w:rsidRDefault="007A733D" w:rsidP="002F0639">
            <w:pPr>
              <w:pStyle w:val="1a"/>
              <w:numPr>
                <w:ilvl w:val="0"/>
                <w:numId w:val="31"/>
              </w:numPr>
              <w:ind w:left="62" w:firstLine="397"/>
              <w:rPr>
                <w:sz w:val="24"/>
                <w:szCs w:val="24"/>
              </w:rPr>
            </w:pPr>
            <w:r w:rsidRPr="00E33F53">
              <w:rPr>
                <w:sz w:val="23"/>
                <w:szCs w:val="23"/>
              </w:rPr>
              <w:t xml:space="preserve">по второму </w:t>
            </w:r>
            <w:r w:rsidR="002F0639" w:rsidRPr="00E33F53">
              <w:rPr>
                <w:sz w:val="23"/>
                <w:szCs w:val="23"/>
              </w:rPr>
              <w:t xml:space="preserve">и </w:t>
            </w:r>
            <w:r w:rsidRPr="00E33F53">
              <w:rPr>
                <w:sz w:val="23"/>
                <w:szCs w:val="23"/>
              </w:rPr>
              <w:t>последующим этапам при поступлении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E33F53" w:rsidTr="004D6B74">
        <w:tc>
          <w:tcPr>
            <w:tcW w:w="426" w:type="dxa"/>
          </w:tcPr>
          <w:p w:rsidR="00856650" w:rsidRPr="00E33F53" w:rsidRDefault="00856650" w:rsidP="00E47C4C">
            <w:pPr>
              <w:pStyle w:val="1a"/>
              <w:ind w:left="-57" w:right="-108" w:firstLine="0"/>
              <w:rPr>
                <w:b/>
                <w:sz w:val="24"/>
                <w:szCs w:val="24"/>
              </w:rPr>
            </w:pPr>
            <w:r w:rsidRPr="00E33F53">
              <w:rPr>
                <w:b/>
                <w:sz w:val="24"/>
                <w:szCs w:val="24"/>
              </w:rPr>
              <w:t>10.</w:t>
            </w:r>
          </w:p>
        </w:tc>
        <w:tc>
          <w:tcPr>
            <w:tcW w:w="2126" w:type="dxa"/>
          </w:tcPr>
          <w:p w:rsidR="00856650" w:rsidRPr="00E33F53" w:rsidRDefault="00856650" w:rsidP="007043AB">
            <w:pPr>
              <w:pStyle w:val="Default"/>
              <w:rPr>
                <w:b/>
                <w:color w:val="auto"/>
              </w:rPr>
            </w:pPr>
            <w:r w:rsidRPr="00E33F53">
              <w:rPr>
                <w:b/>
                <w:color w:val="auto"/>
              </w:rPr>
              <w:t>Количество лотов</w:t>
            </w:r>
          </w:p>
        </w:tc>
        <w:tc>
          <w:tcPr>
            <w:tcW w:w="7200" w:type="dxa"/>
          </w:tcPr>
          <w:p w:rsidR="002A0CA8" w:rsidRPr="00E33F53" w:rsidRDefault="0032520F">
            <w:pPr>
              <w:pStyle w:val="1a"/>
              <w:ind w:firstLine="0"/>
              <w:rPr>
                <w:b/>
                <w:sz w:val="24"/>
                <w:szCs w:val="24"/>
                <w:lang w:val="en-US"/>
              </w:rPr>
            </w:pPr>
            <w:proofErr w:type="spellStart"/>
            <w:r w:rsidRPr="00E33F53">
              <w:rPr>
                <w:sz w:val="24"/>
                <w:szCs w:val="24"/>
                <w:lang w:val="en-US"/>
              </w:rPr>
              <w:t>один</w:t>
            </w:r>
            <w:proofErr w:type="spellEnd"/>
            <w:r w:rsidRPr="00E33F53">
              <w:rPr>
                <w:sz w:val="24"/>
                <w:szCs w:val="24"/>
                <w:lang w:val="en-US"/>
              </w:rPr>
              <w:t xml:space="preserve"> </w:t>
            </w:r>
            <w:proofErr w:type="spellStart"/>
            <w:r w:rsidRPr="00E33F53">
              <w:rPr>
                <w:sz w:val="24"/>
                <w:szCs w:val="24"/>
                <w:lang w:val="en-US"/>
              </w:rPr>
              <w:t>лот</w:t>
            </w:r>
            <w:proofErr w:type="spellEnd"/>
          </w:p>
        </w:tc>
      </w:tr>
      <w:tr w:rsidR="00856650" w:rsidRPr="00E33F53" w:rsidTr="004D6B74">
        <w:tc>
          <w:tcPr>
            <w:tcW w:w="426" w:type="dxa"/>
          </w:tcPr>
          <w:p w:rsidR="00856650" w:rsidRPr="00E33F53" w:rsidRDefault="00856650" w:rsidP="00E47C4C">
            <w:pPr>
              <w:pStyle w:val="1a"/>
              <w:ind w:left="-57" w:right="-108" w:firstLine="0"/>
              <w:rPr>
                <w:b/>
                <w:sz w:val="24"/>
                <w:szCs w:val="24"/>
              </w:rPr>
            </w:pPr>
            <w:r w:rsidRPr="00E33F53">
              <w:rPr>
                <w:b/>
                <w:sz w:val="24"/>
                <w:szCs w:val="24"/>
              </w:rPr>
              <w:t>11.</w:t>
            </w:r>
          </w:p>
        </w:tc>
        <w:tc>
          <w:tcPr>
            <w:tcW w:w="2126" w:type="dxa"/>
          </w:tcPr>
          <w:p w:rsidR="00856650" w:rsidRPr="00E33F53" w:rsidRDefault="00856650" w:rsidP="007043AB">
            <w:pPr>
              <w:pStyle w:val="Default"/>
              <w:rPr>
                <w:b/>
                <w:color w:val="auto"/>
              </w:rPr>
            </w:pPr>
            <w:r w:rsidRPr="00E33F53">
              <w:rPr>
                <w:b/>
                <w:color w:val="auto"/>
              </w:rPr>
              <w:t>Официальный язык</w:t>
            </w:r>
          </w:p>
        </w:tc>
        <w:tc>
          <w:tcPr>
            <w:tcW w:w="7200" w:type="dxa"/>
          </w:tcPr>
          <w:p w:rsidR="002A0CA8" w:rsidRPr="00E33F53" w:rsidRDefault="0032520F">
            <w:pPr>
              <w:pStyle w:val="afd"/>
              <w:jc w:val="both"/>
              <w:rPr>
                <w:sz w:val="24"/>
                <w:szCs w:val="24"/>
              </w:rPr>
            </w:pPr>
            <w:r w:rsidRPr="00E33F53">
              <w:rPr>
                <w:sz w:val="24"/>
                <w:szCs w:val="24"/>
              </w:rPr>
              <w:t xml:space="preserve">Русский язык. Вся переписка, связанная с проведением </w:t>
            </w:r>
            <w:proofErr w:type="gramStart"/>
            <w:r w:rsidRPr="00E33F53">
              <w:rPr>
                <w:sz w:val="24"/>
                <w:szCs w:val="24"/>
              </w:rPr>
              <w:t>процедуры Размещения оферты</w:t>
            </w:r>
            <w:proofErr w:type="gramEnd"/>
            <w:r w:rsidRPr="00E33F53">
              <w:rPr>
                <w:sz w:val="24"/>
                <w:szCs w:val="24"/>
              </w:rPr>
              <w:t xml:space="preserve"> ведется на русском языке.</w:t>
            </w:r>
          </w:p>
        </w:tc>
      </w:tr>
      <w:tr w:rsidR="00856650" w:rsidRPr="00E33F53" w:rsidTr="004D6B74">
        <w:tc>
          <w:tcPr>
            <w:tcW w:w="426" w:type="dxa"/>
          </w:tcPr>
          <w:p w:rsidR="00856650" w:rsidRPr="00E33F53" w:rsidRDefault="00856650" w:rsidP="00E47C4C">
            <w:pPr>
              <w:pStyle w:val="1a"/>
              <w:ind w:left="-57" w:right="-108" w:firstLine="0"/>
              <w:rPr>
                <w:b/>
                <w:sz w:val="24"/>
                <w:szCs w:val="24"/>
              </w:rPr>
            </w:pPr>
            <w:r w:rsidRPr="00E33F53">
              <w:rPr>
                <w:b/>
                <w:sz w:val="24"/>
                <w:szCs w:val="24"/>
              </w:rPr>
              <w:t>12.</w:t>
            </w:r>
          </w:p>
        </w:tc>
        <w:tc>
          <w:tcPr>
            <w:tcW w:w="2126" w:type="dxa"/>
          </w:tcPr>
          <w:p w:rsidR="00856650" w:rsidRPr="00E33F53" w:rsidRDefault="00856650" w:rsidP="00B62648">
            <w:pPr>
              <w:pStyle w:val="Default"/>
              <w:rPr>
                <w:b/>
                <w:color w:val="auto"/>
              </w:rPr>
            </w:pPr>
            <w:r w:rsidRPr="00E33F53">
              <w:rPr>
                <w:b/>
                <w:color w:val="auto"/>
              </w:rPr>
              <w:t>Валюта Размещения оферты</w:t>
            </w:r>
          </w:p>
        </w:tc>
        <w:tc>
          <w:tcPr>
            <w:tcW w:w="7200" w:type="dxa"/>
          </w:tcPr>
          <w:p w:rsidR="002A0CA8" w:rsidRPr="00E33F53" w:rsidRDefault="0032520F">
            <w:pPr>
              <w:pStyle w:val="1a"/>
              <w:ind w:firstLine="0"/>
              <w:jc w:val="left"/>
              <w:rPr>
                <w:b/>
                <w:sz w:val="24"/>
                <w:szCs w:val="24"/>
              </w:rPr>
            </w:pPr>
            <w:proofErr w:type="spellStart"/>
            <w:r w:rsidRPr="00E33F53">
              <w:rPr>
                <w:sz w:val="24"/>
                <w:szCs w:val="24"/>
                <w:lang w:val="en-US"/>
              </w:rPr>
              <w:t>Рубли</w:t>
            </w:r>
            <w:proofErr w:type="spellEnd"/>
            <w:r w:rsidRPr="00E33F53">
              <w:rPr>
                <w:sz w:val="24"/>
                <w:szCs w:val="24"/>
                <w:lang w:val="en-US"/>
              </w:rPr>
              <w:t xml:space="preserve"> </w:t>
            </w:r>
            <w:proofErr w:type="spellStart"/>
            <w:r w:rsidRPr="00E33F53">
              <w:rPr>
                <w:sz w:val="24"/>
                <w:szCs w:val="24"/>
                <w:lang w:val="en-US"/>
              </w:rPr>
              <w:t>Российской</w:t>
            </w:r>
            <w:proofErr w:type="spellEnd"/>
            <w:r w:rsidRPr="00E33F53">
              <w:rPr>
                <w:sz w:val="24"/>
                <w:szCs w:val="24"/>
                <w:lang w:val="en-US"/>
              </w:rPr>
              <w:t xml:space="preserve"> </w:t>
            </w:r>
            <w:proofErr w:type="spellStart"/>
            <w:r w:rsidRPr="00E33F53">
              <w:rPr>
                <w:sz w:val="24"/>
                <w:szCs w:val="24"/>
                <w:lang w:val="en-US"/>
              </w:rPr>
              <w:t>Федерации</w:t>
            </w:r>
            <w:proofErr w:type="spellEnd"/>
            <w:r w:rsidRPr="00E33F53">
              <w:rPr>
                <w:sz w:val="24"/>
                <w:szCs w:val="24"/>
                <w:lang w:val="en-US"/>
              </w:rPr>
              <w:t>.</w:t>
            </w:r>
          </w:p>
        </w:tc>
      </w:tr>
      <w:tr w:rsidR="007D6548" w:rsidRPr="00E33F53" w:rsidTr="004D6B74">
        <w:tc>
          <w:tcPr>
            <w:tcW w:w="426" w:type="dxa"/>
          </w:tcPr>
          <w:p w:rsidR="007D6548" w:rsidRPr="00E33F53" w:rsidRDefault="00856650" w:rsidP="00E47C4C">
            <w:pPr>
              <w:pStyle w:val="1a"/>
              <w:ind w:left="-57" w:right="-108" w:firstLine="0"/>
              <w:rPr>
                <w:b/>
                <w:sz w:val="24"/>
                <w:szCs w:val="24"/>
              </w:rPr>
            </w:pPr>
            <w:r w:rsidRPr="00E33F53">
              <w:rPr>
                <w:b/>
                <w:sz w:val="24"/>
                <w:szCs w:val="24"/>
              </w:rPr>
              <w:t>13.</w:t>
            </w:r>
          </w:p>
        </w:tc>
        <w:tc>
          <w:tcPr>
            <w:tcW w:w="2126" w:type="dxa"/>
          </w:tcPr>
          <w:p w:rsidR="007D6548" w:rsidRPr="00E33F53" w:rsidRDefault="00306BEB" w:rsidP="00894B17">
            <w:pPr>
              <w:pStyle w:val="Default"/>
              <w:rPr>
                <w:b/>
                <w:color w:val="auto"/>
              </w:rPr>
            </w:pPr>
            <w:r w:rsidRPr="00E33F53">
              <w:rPr>
                <w:b/>
                <w:color w:val="auto"/>
              </w:rPr>
              <w:t xml:space="preserve">Форма, сроки и порядок оплаты за поставку товаров, </w:t>
            </w:r>
            <w:r w:rsidRPr="00E33F53">
              <w:rPr>
                <w:b/>
                <w:color w:val="auto"/>
              </w:rPr>
              <w:lastRenderedPageBreak/>
              <w:t>выполнения работ, оказания услуг</w:t>
            </w:r>
          </w:p>
        </w:tc>
        <w:tc>
          <w:tcPr>
            <w:tcW w:w="7200" w:type="dxa"/>
          </w:tcPr>
          <w:p w:rsidR="002A0CA8" w:rsidRPr="00E33F53" w:rsidRDefault="0032520F">
            <w:pPr>
              <w:pStyle w:val="1a"/>
              <w:ind w:firstLine="0"/>
              <w:rPr>
                <w:sz w:val="24"/>
                <w:szCs w:val="24"/>
              </w:rPr>
            </w:pPr>
            <w:proofErr w:type="gramStart"/>
            <w:r w:rsidRPr="00E33F53">
              <w:rPr>
                <w:sz w:val="24"/>
                <w:szCs w:val="24"/>
              </w:rPr>
              <w:lastRenderedPageBreak/>
              <w:t>Оплата  Работ</w:t>
            </w:r>
            <w:proofErr w:type="gramEnd"/>
            <w:r w:rsidRPr="00E33F53">
              <w:rPr>
                <w:sz w:val="24"/>
                <w:szCs w:val="24"/>
              </w:rPr>
              <w:t xml:space="preserve"> производится  после подписания Сторонами акта сдачи–приемки выполненных Работ на основании счета Исполнителя в течение 10 (десяти) календарных  дней с даты получения Заказчиком счета</w:t>
            </w:r>
          </w:p>
        </w:tc>
      </w:tr>
      <w:tr w:rsidR="007D6548" w:rsidRPr="00E33F53" w:rsidTr="004D6B74">
        <w:tc>
          <w:tcPr>
            <w:tcW w:w="426" w:type="dxa"/>
          </w:tcPr>
          <w:p w:rsidR="007D6548" w:rsidRPr="00E33F53" w:rsidRDefault="00357415" w:rsidP="00E47C4C">
            <w:pPr>
              <w:pStyle w:val="1a"/>
              <w:ind w:left="-57" w:right="-108" w:firstLine="0"/>
              <w:rPr>
                <w:b/>
                <w:sz w:val="24"/>
                <w:szCs w:val="24"/>
              </w:rPr>
            </w:pPr>
            <w:r w:rsidRPr="00E33F53">
              <w:rPr>
                <w:b/>
                <w:sz w:val="24"/>
                <w:szCs w:val="24"/>
              </w:rPr>
              <w:t>14.</w:t>
            </w:r>
          </w:p>
        </w:tc>
        <w:tc>
          <w:tcPr>
            <w:tcW w:w="2126" w:type="dxa"/>
          </w:tcPr>
          <w:p w:rsidR="007D6548" w:rsidRPr="00E33F53" w:rsidRDefault="006E08A0" w:rsidP="00CD4876">
            <w:pPr>
              <w:pStyle w:val="Default"/>
              <w:rPr>
                <w:b/>
                <w:color w:val="auto"/>
              </w:rPr>
            </w:pPr>
            <w:r w:rsidRPr="00E33F53">
              <w:rPr>
                <w:b/>
                <w:color w:val="auto"/>
              </w:rPr>
              <w:t xml:space="preserve">Срок (период), условия и место </w:t>
            </w:r>
            <w:r w:rsidRPr="00E33F53">
              <w:rPr>
                <w:b/>
              </w:rPr>
              <w:t xml:space="preserve">поставки товаров, </w:t>
            </w:r>
            <w:r w:rsidRPr="00E33F53">
              <w:rPr>
                <w:b/>
                <w:color w:val="auto"/>
              </w:rPr>
              <w:t xml:space="preserve">выполнения </w:t>
            </w:r>
            <w:r w:rsidRPr="00E33F53">
              <w:rPr>
                <w:b/>
              </w:rPr>
              <w:t>работ, оказания услуг</w:t>
            </w:r>
          </w:p>
        </w:tc>
        <w:tc>
          <w:tcPr>
            <w:tcW w:w="7200" w:type="dxa"/>
          </w:tcPr>
          <w:p w:rsidR="00FA7E72" w:rsidRPr="00E33F53" w:rsidRDefault="0032520F">
            <w:pPr>
              <w:pStyle w:val="Default"/>
              <w:jc w:val="both"/>
              <w:rPr>
                <w:b/>
                <w:bCs/>
                <w:color w:val="auto"/>
              </w:rPr>
            </w:pPr>
            <w:r w:rsidRPr="00E33F53">
              <w:rPr>
                <w:b/>
                <w:bCs/>
                <w:color w:val="auto"/>
              </w:rPr>
              <w:t>Срок</w:t>
            </w:r>
            <w:r w:rsidRPr="00E33F53">
              <w:rPr>
                <w:b/>
                <w:color w:val="auto"/>
              </w:rPr>
              <w:t xml:space="preserve"> выполнения работ</w:t>
            </w:r>
            <w:r w:rsidRPr="00E33F53">
              <w:rPr>
                <w:b/>
                <w:bCs/>
                <w:color w:val="auto"/>
              </w:rPr>
              <w:t xml:space="preserve">: </w:t>
            </w:r>
          </w:p>
          <w:p w:rsidR="00FA7E72" w:rsidRPr="00E33F53" w:rsidRDefault="0032520F">
            <w:pPr>
              <w:pStyle w:val="Default"/>
              <w:jc w:val="both"/>
            </w:pPr>
            <w:r w:rsidRPr="00E33F53">
              <w:t>не более 2 (двух) часов с даты передачи Заказчиком контейнера Исполнителю.</w:t>
            </w:r>
            <w:r w:rsidR="00FA7E72" w:rsidRPr="00E33F53">
              <w:t xml:space="preserve"> </w:t>
            </w:r>
          </w:p>
          <w:p w:rsidR="002A0CA8" w:rsidRPr="00E33F53" w:rsidRDefault="0032520F">
            <w:pPr>
              <w:pStyle w:val="Default"/>
              <w:jc w:val="both"/>
            </w:pPr>
            <w:r w:rsidRPr="00E33F53">
              <w:rPr>
                <w:b/>
              </w:rPr>
              <w:t>Период выполнения Работ:</w:t>
            </w:r>
            <w:r w:rsidRPr="00E33F53">
              <w:t xml:space="preserve"> с даты заключения договора по 30.11.2024 г.</w:t>
            </w:r>
          </w:p>
          <w:p w:rsidR="00FA7E72" w:rsidRPr="00E33F53" w:rsidRDefault="0032520F" w:rsidP="00FA7E72">
            <w:pPr>
              <w:pStyle w:val="Default"/>
              <w:jc w:val="both"/>
              <w:rPr>
                <w:b/>
                <w:color w:val="auto"/>
              </w:rPr>
            </w:pPr>
            <w:r w:rsidRPr="00E33F53">
              <w:rPr>
                <w:b/>
                <w:bCs/>
                <w:color w:val="auto"/>
              </w:rPr>
              <w:t xml:space="preserve">Место </w:t>
            </w:r>
            <w:r w:rsidRPr="00E33F53">
              <w:rPr>
                <w:b/>
                <w:color w:val="auto"/>
              </w:rPr>
              <w:t xml:space="preserve">выполнения работ: </w:t>
            </w:r>
          </w:p>
          <w:p w:rsidR="00FA7E72" w:rsidRPr="00E33F53" w:rsidRDefault="0032520F" w:rsidP="00FA7E72">
            <w:pPr>
              <w:pStyle w:val="Default"/>
              <w:jc w:val="both"/>
            </w:pPr>
            <w:r w:rsidRPr="00E33F53">
              <w:t>1. Российская Федерация, г. Иркутск, станция Батарейная, контейнерный терминал Батарейная.</w:t>
            </w:r>
          </w:p>
          <w:p w:rsidR="00FA7E72" w:rsidRPr="00E33F53" w:rsidRDefault="0032520F" w:rsidP="00FA7E72">
            <w:pPr>
              <w:pStyle w:val="Default"/>
              <w:jc w:val="both"/>
            </w:pPr>
            <w:r w:rsidRPr="00E33F53">
              <w:t xml:space="preserve">2.Иркутская область, г. Тайшет, ул. Лазо, </w:t>
            </w:r>
            <w:proofErr w:type="spellStart"/>
            <w:r w:rsidRPr="00E33F53">
              <w:t>Тайшетский</w:t>
            </w:r>
            <w:proofErr w:type="spellEnd"/>
            <w:r w:rsidRPr="00E33F53">
              <w:t xml:space="preserve"> производственный участок Восточно-Сибирской дирекции по управлению </w:t>
            </w:r>
            <w:proofErr w:type="spellStart"/>
            <w:r w:rsidRPr="00E33F53">
              <w:t>терминально</w:t>
            </w:r>
            <w:proofErr w:type="spellEnd"/>
            <w:r w:rsidRPr="00E33F53">
              <w:t xml:space="preserve">-складским </w:t>
            </w:r>
            <w:proofErr w:type="gramStart"/>
            <w:r w:rsidRPr="00E33F53">
              <w:t>комплексом..</w:t>
            </w:r>
            <w:proofErr w:type="gramEnd"/>
            <w:r w:rsidRPr="00E33F53">
              <w:t xml:space="preserve"> </w:t>
            </w:r>
          </w:p>
          <w:p w:rsidR="002A0CA8" w:rsidRPr="00E33F53" w:rsidRDefault="0032520F" w:rsidP="00FA7E72">
            <w:pPr>
              <w:pStyle w:val="Default"/>
              <w:jc w:val="both"/>
            </w:pPr>
            <w:r w:rsidRPr="00E33F53">
              <w:t>3. Иркутская область, г. Братск, территория филиала АО «Группа «Илим» в г.</w:t>
            </w:r>
            <w:r w:rsidR="002F0639" w:rsidRPr="00E33F53">
              <w:t xml:space="preserve"> Братске, контейнерный терминал</w:t>
            </w:r>
          </w:p>
          <w:p w:rsidR="002F0639" w:rsidRPr="00E33F53" w:rsidRDefault="002F0639" w:rsidP="00FA7E72">
            <w:pPr>
              <w:pStyle w:val="Default"/>
              <w:jc w:val="both"/>
            </w:pPr>
            <w:r w:rsidRPr="00E33F53">
              <w:t>4. Иркутская область, г. Усть-Илимск, территория Усть-Илимского Лесопромышленного комплекса.</w:t>
            </w:r>
          </w:p>
          <w:p w:rsidR="002F0639" w:rsidRPr="00E33F53" w:rsidRDefault="002F0639" w:rsidP="001C05BD">
            <w:pPr>
              <w:pStyle w:val="Default"/>
              <w:jc w:val="both"/>
            </w:pPr>
            <w:r w:rsidRPr="00E33F53">
              <w:t xml:space="preserve">5. </w:t>
            </w:r>
            <w:r w:rsidR="001C05BD" w:rsidRPr="00E33F53">
              <w:t>И</w:t>
            </w:r>
            <w:r w:rsidRPr="00E33F53">
              <w:t>ны</w:t>
            </w:r>
            <w:r w:rsidR="001C05BD" w:rsidRPr="00E33F53">
              <w:t>е</w:t>
            </w:r>
            <w:r w:rsidRPr="00E33F53">
              <w:t xml:space="preserve"> станци</w:t>
            </w:r>
            <w:r w:rsidR="001C05BD" w:rsidRPr="00E33F53">
              <w:t>и</w:t>
            </w:r>
            <w:r w:rsidRPr="00E33F53">
              <w:t xml:space="preserve"> ВСЖД.</w:t>
            </w:r>
          </w:p>
        </w:tc>
      </w:tr>
      <w:tr w:rsidR="007D6548" w:rsidRPr="00E33F53" w:rsidTr="004D6B74">
        <w:tc>
          <w:tcPr>
            <w:tcW w:w="426" w:type="dxa"/>
          </w:tcPr>
          <w:p w:rsidR="007D6548" w:rsidRPr="00E33F53" w:rsidRDefault="00357415" w:rsidP="00E47C4C">
            <w:pPr>
              <w:pStyle w:val="1a"/>
              <w:ind w:left="-57" w:right="-108" w:firstLine="0"/>
              <w:rPr>
                <w:b/>
                <w:sz w:val="24"/>
                <w:szCs w:val="24"/>
              </w:rPr>
            </w:pPr>
            <w:r w:rsidRPr="00E33F53">
              <w:rPr>
                <w:b/>
                <w:sz w:val="24"/>
                <w:szCs w:val="24"/>
              </w:rPr>
              <w:t>15.</w:t>
            </w:r>
          </w:p>
        </w:tc>
        <w:tc>
          <w:tcPr>
            <w:tcW w:w="2126" w:type="dxa"/>
          </w:tcPr>
          <w:p w:rsidR="007D6548" w:rsidRPr="00E33F53" w:rsidRDefault="00C3633B" w:rsidP="008035D3">
            <w:pPr>
              <w:pStyle w:val="Default"/>
              <w:rPr>
                <w:b/>
                <w:color w:val="auto"/>
              </w:rPr>
            </w:pPr>
            <w:r w:rsidRPr="00E33F53">
              <w:rPr>
                <w:b/>
                <w:color w:val="auto"/>
              </w:rPr>
              <w:t>Состав и количество (объем) товаров, работ, услуг</w:t>
            </w:r>
          </w:p>
        </w:tc>
        <w:tc>
          <w:tcPr>
            <w:tcW w:w="7200" w:type="dxa"/>
          </w:tcPr>
          <w:p w:rsidR="002A0CA8" w:rsidRPr="00E33F53" w:rsidRDefault="0032520F">
            <w:pPr>
              <w:pStyle w:val="1a"/>
              <w:ind w:firstLine="0"/>
              <w:rPr>
                <w:sz w:val="24"/>
                <w:szCs w:val="24"/>
              </w:rPr>
            </w:pPr>
            <w:r w:rsidRPr="00E33F53">
              <w:rPr>
                <w:sz w:val="24"/>
                <w:szCs w:val="24"/>
              </w:rPr>
              <w:t>Состав и объем определен в разделе 4 «Техническое задание» документации о закупке.</w:t>
            </w:r>
          </w:p>
        </w:tc>
      </w:tr>
      <w:tr w:rsidR="00856650" w:rsidRPr="00E33F53" w:rsidTr="004D6B74">
        <w:tc>
          <w:tcPr>
            <w:tcW w:w="426" w:type="dxa"/>
          </w:tcPr>
          <w:p w:rsidR="00856650" w:rsidRPr="00E33F53" w:rsidRDefault="00856650" w:rsidP="00E47C4C">
            <w:pPr>
              <w:pStyle w:val="1a"/>
              <w:ind w:left="-57" w:right="-108" w:firstLine="0"/>
              <w:rPr>
                <w:b/>
                <w:sz w:val="24"/>
                <w:szCs w:val="24"/>
              </w:rPr>
            </w:pPr>
            <w:r w:rsidRPr="00E33F53">
              <w:rPr>
                <w:b/>
                <w:sz w:val="24"/>
                <w:szCs w:val="24"/>
              </w:rPr>
              <w:t>16.</w:t>
            </w:r>
          </w:p>
        </w:tc>
        <w:tc>
          <w:tcPr>
            <w:tcW w:w="2126" w:type="dxa"/>
          </w:tcPr>
          <w:p w:rsidR="00856650" w:rsidRPr="00E33F53" w:rsidRDefault="00F86E0C" w:rsidP="008035D3">
            <w:pPr>
              <w:pStyle w:val="Default"/>
              <w:rPr>
                <w:b/>
                <w:color w:val="auto"/>
              </w:rPr>
            </w:pPr>
            <w:r w:rsidRPr="00E33F53">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E33F53" w:rsidTr="00967F83">
              <w:tc>
                <w:tcPr>
                  <w:tcW w:w="534" w:type="dxa"/>
                  <w:tcBorders>
                    <w:top w:val="single" w:sz="4" w:space="0" w:color="auto"/>
                    <w:left w:val="single" w:sz="4" w:space="0" w:color="auto"/>
                    <w:bottom w:val="single" w:sz="4" w:space="0" w:color="auto"/>
                    <w:right w:val="single" w:sz="4" w:space="0" w:color="auto"/>
                  </w:tcBorders>
                  <w:hideMark/>
                </w:tcPr>
                <w:p w:rsidR="0094179B" w:rsidRPr="00E33F53" w:rsidRDefault="0094179B" w:rsidP="0094179B">
                  <w:pPr>
                    <w:snapToGrid w:val="0"/>
                    <w:rPr>
                      <w:sz w:val="20"/>
                      <w:szCs w:val="20"/>
                    </w:rPr>
                  </w:pPr>
                  <w:r w:rsidRPr="00E33F53">
                    <w:rPr>
                      <w:sz w:val="20"/>
                      <w:szCs w:val="20"/>
                    </w:rPr>
                    <w:t xml:space="preserve">№ </w:t>
                  </w:r>
                </w:p>
                <w:p w:rsidR="0094179B" w:rsidRPr="00E33F53" w:rsidRDefault="0094179B" w:rsidP="0094179B">
                  <w:pPr>
                    <w:snapToGrid w:val="0"/>
                    <w:rPr>
                      <w:sz w:val="20"/>
                      <w:szCs w:val="20"/>
                    </w:rPr>
                  </w:pPr>
                  <w:r w:rsidRPr="00E33F53">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E33F53" w:rsidRDefault="0094179B" w:rsidP="00967F83">
                  <w:pPr>
                    <w:snapToGrid w:val="0"/>
                    <w:ind w:left="-80" w:right="-108"/>
                    <w:rPr>
                      <w:sz w:val="20"/>
                      <w:szCs w:val="20"/>
                    </w:rPr>
                  </w:pPr>
                  <w:r w:rsidRPr="00E33F53">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E33F53" w:rsidRDefault="0094179B" w:rsidP="00967F83">
                  <w:pPr>
                    <w:snapToGrid w:val="0"/>
                    <w:ind w:left="-51" w:right="-85"/>
                    <w:rPr>
                      <w:sz w:val="20"/>
                      <w:szCs w:val="20"/>
                    </w:rPr>
                  </w:pPr>
                  <w:r w:rsidRPr="00E33F53">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E33F53" w:rsidRDefault="0094179B" w:rsidP="00C1112E">
                  <w:pPr>
                    <w:snapToGrid w:val="0"/>
                    <w:ind w:left="-51" w:right="-108"/>
                    <w:rPr>
                      <w:sz w:val="20"/>
                      <w:szCs w:val="20"/>
                    </w:rPr>
                  </w:pPr>
                  <w:r w:rsidRPr="00E33F53">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E33F53" w:rsidRDefault="0094179B" w:rsidP="0094179B">
                  <w:pPr>
                    <w:snapToGrid w:val="0"/>
                    <w:rPr>
                      <w:sz w:val="20"/>
                      <w:szCs w:val="20"/>
                    </w:rPr>
                  </w:pPr>
                  <w:r w:rsidRPr="00E33F53">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E33F53" w:rsidRDefault="0094179B" w:rsidP="00967F83">
                  <w:pPr>
                    <w:snapToGrid w:val="0"/>
                    <w:ind w:left="-57" w:right="85"/>
                    <w:rPr>
                      <w:sz w:val="20"/>
                      <w:szCs w:val="20"/>
                    </w:rPr>
                  </w:pPr>
                  <w:r w:rsidRPr="00E33F53">
                    <w:rPr>
                      <w:sz w:val="20"/>
                      <w:szCs w:val="20"/>
                    </w:rPr>
                    <w:t>Номер строки ПЗ</w:t>
                  </w:r>
                </w:p>
              </w:tc>
            </w:tr>
            <w:tr w:rsidR="0094179B" w:rsidRPr="00E33F53" w:rsidTr="00967F83">
              <w:tc>
                <w:tcPr>
                  <w:tcW w:w="534" w:type="dxa"/>
                  <w:tcBorders>
                    <w:top w:val="single" w:sz="4" w:space="0" w:color="auto"/>
                    <w:left w:val="single" w:sz="4" w:space="0" w:color="auto"/>
                    <w:bottom w:val="single" w:sz="4" w:space="0" w:color="auto"/>
                    <w:right w:val="single" w:sz="4" w:space="0" w:color="auto"/>
                  </w:tcBorders>
                  <w:hideMark/>
                </w:tcPr>
                <w:p w:rsidR="002A0CA8" w:rsidRPr="00E33F53" w:rsidRDefault="0032520F">
                  <w:pPr>
                    <w:tabs>
                      <w:tab w:val="left" w:pos="313"/>
                    </w:tabs>
                    <w:snapToGrid w:val="0"/>
                    <w:rPr>
                      <w:sz w:val="22"/>
                      <w:szCs w:val="22"/>
                    </w:rPr>
                  </w:pPr>
                  <w:r w:rsidRPr="00E33F53">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A0CA8" w:rsidRPr="00E33F53" w:rsidRDefault="0032520F">
                  <w:pPr>
                    <w:snapToGrid w:val="0"/>
                    <w:rPr>
                      <w:sz w:val="22"/>
                      <w:szCs w:val="22"/>
                    </w:rPr>
                  </w:pPr>
                  <w:r w:rsidRPr="00E33F53">
                    <w:rPr>
                      <w:sz w:val="22"/>
                      <w:szCs w:val="22"/>
                    </w:rPr>
                    <w:t>33.11.11</w:t>
                  </w:r>
                </w:p>
              </w:tc>
              <w:tc>
                <w:tcPr>
                  <w:tcW w:w="1417" w:type="dxa"/>
                  <w:tcBorders>
                    <w:top w:val="single" w:sz="4" w:space="0" w:color="auto"/>
                    <w:left w:val="single" w:sz="4" w:space="0" w:color="auto"/>
                    <w:bottom w:val="single" w:sz="4" w:space="0" w:color="auto"/>
                    <w:right w:val="single" w:sz="4" w:space="0" w:color="auto"/>
                  </w:tcBorders>
                </w:tcPr>
                <w:p w:rsidR="002A0CA8" w:rsidRPr="00E33F53" w:rsidRDefault="0032520F">
                  <w:pPr>
                    <w:snapToGrid w:val="0"/>
                    <w:rPr>
                      <w:sz w:val="22"/>
                      <w:szCs w:val="22"/>
                    </w:rPr>
                  </w:pPr>
                  <w:r w:rsidRPr="00E33F53">
                    <w:rPr>
                      <w:sz w:val="22"/>
                      <w:szCs w:val="22"/>
                    </w:rPr>
                    <w:t>33.11</w:t>
                  </w:r>
                </w:p>
              </w:tc>
              <w:tc>
                <w:tcPr>
                  <w:tcW w:w="1134" w:type="dxa"/>
                  <w:tcBorders>
                    <w:top w:val="single" w:sz="4" w:space="0" w:color="auto"/>
                    <w:left w:val="single" w:sz="4" w:space="0" w:color="auto"/>
                    <w:bottom w:val="single" w:sz="4" w:space="0" w:color="auto"/>
                    <w:right w:val="single" w:sz="4" w:space="0" w:color="auto"/>
                  </w:tcBorders>
                </w:tcPr>
                <w:p w:rsidR="002A0CA8" w:rsidRPr="00E33F53" w:rsidRDefault="0032520F">
                  <w:pPr>
                    <w:snapToGrid w:val="0"/>
                    <w:rPr>
                      <w:sz w:val="22"/>
                      <w:szCs w:val="22"/>
                    </w:rPr>
                  </w:pPr>
                  <w:r w:rsidRPr="00E33F53">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A0CA8" w:rsidRPr="00E33F53" w:rsidRDefault="0032520F">
                  <w:pPr>
                    <w:snapToGrid w:val="0"/>
                    <w:ind w:left="-68" w:right="-57"/>
                    <w:rPr>
                      <w:sz w:val="22"/>
                      <w:szCs w:val="22"/>
                    </w:rPr>
                  </w:pPr>
                  <w:r w:rsidRPr="00E33F53">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A0CA8" w:rsidRPr="00E33F53" w:rsidRDefault="0032520F">
                  <w:pPr>
                    <w:snapToGrid w:val="0"/>
                    <w:rPr>
                      <w:sz w:val="22"/>
                      <w:szCs w:val="22"/>
                    </w:rPr>
                  </w:pPr>
                  <w:r w:rsidRPr="00E33F53">
                    <w:rPr>
                      <w:sz w:val="22"/>
                      <w:szCs w:val="22"/>
                    </w:rPr>
                    <w:t>169</w:t>
                  </w:r>
                </w:p>
              </w:tc>
            </w:tr>
          </w:tbl>
          <w:p w:rsidR="002A0CA8" w:rsidRPr="00E33F53" w:rsidRDefault="002A0CA8"/>
        </w:tc>
      </w:tr>
      <w:tr w:rsidR="007D6548" w:rsidRPr="00E33F53" w:rsidTr="004D6B74">
        <w:tc>
          <w:tcPr>
            <w:tcW w:w="426" w:type="dxa"/>
          </w:tcPr>
          <w:p w:rsidR="007D6548" w:rsidRPr="00E33F53" w:rsidRDefault="00357415" w:rsidP="00E47C4C">
            <w:pPr>
              <w:pStyle w:val="1a"/>
              <w:ind w:left="-57" w:right="-108" w:firstLine="0"/>
              <w:rPr>
                <w:b/>
                <w:sz w:val="24"/>
                <w:szCs w:val="24"/>
              </w:rPr>
            </w:pPr>
            <w:r w:rsidRPr="00E33F53">
              <w:rPr>
                <w:b/>
                <w:sz w:val="24"/>
                <w:szCs w:val="24"/>
              </w:rPr>
              <w:t>17.</w:t>
            </w:r>
          </w:p>
        </w:tc>
        <w:tc>
          <w:tcPr>
            <w:tcW w:w="2126" w:type="dxa"/>
          </w:tcPr>
          <w:p w:rsidR="007D6548" w:rsidRPr="00E33F53" w:rsidRDefault="007D6548">
            <w:pPr>
              <w:pStyle w:val="Default"/>
              <w:rPr>
                <w:b/>
                <w:color w:val="auto"/>
              </w:rPr>
            </w:pPr>
            <w:r w:rsidRPr="00E33F53">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E33F53" w:rsidRDefault="00856650" w:rsidP="00420F4B">
            <w:pPr>
              <w:pStyle w:val="aff6"/>
              <w:numPr>
                <w:ilvl w:val="0"/>
                <w:numId w:val="14"/>
              </w:numPr>
              <w:ind w:left="175" w:hanging="218"/>
              <w:jc w:val="both"/>
            </w:pPr>
            <w:r w:rsidRPr="00E33F53">
              <w:t>Помимо указанных в пунктах 2.1 и 2.2 настоящей документации о закупке требований к претенденту/участнику предъявляются следующие требования:</w:t>
            </w:r>
          </w:p>
          <w:p w:rsidR="002A0CA8" w:rsidRPr="00E33F53" w:rsidRDefault="0032520F" w:rsidP="00420F4B">
            <w:pPr>
              <w:pStyle w:val="aff6"/>
              <w:numPr>
                <w:ilvl w:val="1"/>
                <w:numId w:val="14"/>
              </w:numPr>
              <w:ind w:left="601" w:hanging="426"/>
              <w:jc w:val="both"/>
            </w:pPr>
            <w:r w:rsidRPr="00E33F5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A0CA8" w:rsidRPr="00E33F53" w:rsidRDefault="0032520F" w:rsidP="00420F4B">
            <w:pPr>
              <w:pStyle w:val="aff6"/>
              <w:numPr>
                <w:ilvl w:val="1"/>
                <w:numId w:val="14"/>
              </w:numPr>
              <w:ind w:left="601" w:hanging="426"/>
              <w:jc w:val="both"/>
            </w:pPr>
            <w:r w:rsidRPr="00E33F53">
              <w:t>отсутствие за последние три года просроченной задолженности перед ПАО «</w:t>
            </w:r>
            <w:proofErr w:type="spellStart"/>
            <w:r w:rsidRPr="00E33F53">
              <w:t>ТрансКонтейнер</w:t>
            </w:r>
            <w:proofErr w:type="spellEnd"/>
            <w:r w:rsidRPr="00E33F53">
              <w:t>», фактов невыполнения обязательств перед ПАО «</w:t>
            </w:r>
            <w:proofErr w:type="spellStart"/>
            <w:r w:rsidRPr="00E33F53">
              <w:t>ТрансКонтейнер</w:t>
            </w:r>
            <w:proofErr w:type="spellEnd"/>
            <w:r w:rsidRPr="00E33F53">
              <w:t>» и причинения вреда имуществу ПАО «</w:t>
            </w:r>
            <w:proofErr w:type="spellStart"/>
            <w:r w:rsidRPr="00E33F53">
              <w:t>ТрансКонтейнер</w:t>
            </w:r>
            <w:proofErr w:type="spellEnd"/>
            <w:r w:rsidRPr="00E33F53">
              <w:t xml:space="preserve">»; </w:t>
            </w:r>
          </w:p>
          <w:p w:rsidR="002A0CA8" w:rsidRPr="00E33F53" w:rsidRDefault="0032520F" w:rsidP="00420F4B">
            <w:pPr>
              <w:pStyle w:val="aff6"/>
              <w:numPr>
                <w:ilvl w:val="1"/>
                <w:numId w:val="14"/>
              </w:numPr>
              <w:ind w:left="601" w:hanging="426"/>
              <w:jc w:val="both"/>
            </w:pPr>
            <w:r w:rsidRPr="00E33F5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E33F53">
              <w:rPr>
                <w:lang w:val="en-US"/>
              </w:rPr>
              <w:t>https</w:t>
            </w:r>
            <w:r w:rsidRPr="00E33F53">
              <w:t>://</w:t>
            </w:r>
            <w:r w:rsidRPr="00E33F53">
              <w:rPr>
                <w:lang w:val="en-US"/>
              </w:rPr>
              <w:t>www</w:t>
            </w:r>
            <w:r w:rsidRPr="00E33F53">
              <w:t>.</w:t>
            </w:r>
            <w:proofErr w:type="spellStart"/>
            <w:r w:rsidRPr="00E33F53">
              <w:rPr>
                <w:lang w:val="en-US"/>
              </w:rPr>
              <w:t>nalog</w:t>
            </w:r>
            <w:proofErr w:type="spellEnd"/>
            <w:r w:rsidRPr="00E33F53">
              <w:t>.</w:t>
            </w:r>
            <w:proofErr w:type="spellStart"/>
            <w:r w:rsidRPr="00E33F53">
              <w:rPr>
                <w:lang w:val="en-US"/>
              </w:rPr>
              <w:t>ru</w:t>
            </w:r>
            <w:proofErr w:type="spellEnd"/>
            <w:r w:rsidRPr="00E33F53">
              <w:t>) на условиях, изложенных в проекте договора (приложение к документации о закупке).</w:t>
            </w:r>
          </w:p>
          <w:p w:rsidR="006D2B87" w:rsidRPr="00E33F53" w:rsidRDefault="006D2B87" w:rsidP="00420F4B">
            <w:pPr>
              <w:pStyle w:val="aff6"/>
              <w:numPr>
                <w:ilvl w:val="0"/>
                <w:numId w:val="14"/>
              </w:numPr>
              <w:ind w:left="175" w:hanging="218"/>
              <w:jc w:val="both"/>
            </w:pPr>
            <w:r w:rsidRPr="00E33F53">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A0CA8" w:rsidRPr="00E33F53" w:rsidRDefault="0032520F" w:rsidP="00420F4B">
            <w:pPr>
              <w:pStyle w:val="aff6"/>
              <w:numPr>
                <w:ilvl w:val="1"/>
                <w:numId w:val="14"/>
              </w:numPr>
              <w:ind w:left="601" w:hanging="426"/>
              <w:jc w:val="both"/>
            </w:pPr>
            <w:r w:rsidRPr="00E33F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w:t>
            </w:r>
            <w:r w:rsidRPr="00E33F53">
              <w:lastRenderedPageBreak/>
              <w:t xml:space="preserve">Налогового кодекса Российской Федерации, являющегося основанием для освобождения; </w:t>
            </w:r>
          </w:p>
          <w:p w:rsidR="002A0CA8" w:rsidRPr="00E33F53" w:rsidRDefault="0032520F" w:rsidP="00420F4B">
            <w:pPr>
              <w:pStyle w:val="aff6"/>
              <w:numPr>
                <w:ilvl w:val="1"/>
                <w:numId w:val="14"/>
              </w:numPr>
              <w:ind w:left="601" w:hanging="426"/>
              <w:jc w:val="both"/>
            </w:pPr>
            <w:r w:rsidRPr="00E33F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33F53">
              <w:rPr>
                <w:lang w:val="en-US"/>
              </w:rPr>
              <w:t>https</w:t>
            </w:r>
            <w:r w:rsidRPr="00E33F53">
              <w:t>://</w:t>
            </w:r>
            <w:r w:rsidRPr="00E33F53">
              <w:rPr>
                <w:lang w:val="en-US"/>
              </w:rPr>
              <w:t>service</w:t>
            </w:r>
            <w:r w:rsidRPr="00E33F53">
              <w:t>.</w:t>
            </w:r>
            <w:proofErr w:type="spellStart"/>
            <w:r w:rsidRPr="00E33F53">
              <w:rPr>
                <w:lang w:val="en-US"/>
              </w:rPr>
              <w:t>nalog</w:t>
            </w:r>
            <w:proofErr w:type="spellEnd"/>
            <w:r w:rsidRPr="00E33F53">
              <w:t>.</w:t>
            </w:r>
            <w:proofErr w:type="spellStart"/>
            <w:r w:rsidRPr="00E33F53">
              <w:rPr>
                <w:lang w:val="en-US"/>
              </w:rPr>
              <w:t>ru</w:t>
            </w:r>
            <w:proofErr w:type="spellEnd"/>
            <w:r w:rsidRPr="00E33F53">
              <w:t>/</w:t>
            </w:r>
            <w:proofErr w:type="spellStart"/>
            <w:r w:rsidRPr="00E33F53">
              <w:rPr>
                <w:lang w:val="en-US"/>
              </w:rPr>
              <w:t>zd</w:t>
            </w:r>
            <w:proofErr w:type="spellEnd"/>
            <w:r w:rsidRPr="00E33F53">
              <w:t>.</w:t>
            </w:r>
            <w:r w:rsidRPr="00E33F53">
              <w:rPr>
                <w:lang w:val="en-US"/>
              </w:rPr>
              <w:t>do</w:t>
            </w:r>
            <w:r w:rsidRPr="00E33F5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33F53">
              <w:rPr>
                <w:lang w:val="en-US"/>
              </w:rPr>
              <w:t>https</w:t>
            </w:r>
            <w:r w:rsidRPr="00E33F53">
              <w:t>://</w:t>
            </w:r>
            <w:r w:rsidRPr="00E33F53">
              <w:rPr>
                <w:lang w:val="en-US"/>
              </w:rPr>
              <w:t>service</w:t>
            </w:r>
            <w:r w:rsidRPr="00E33F53">
              <w:t>.</w:t>
            </w:r>
            <w:proofErr w:type="spellStart"/>
            <w:r w:rsidRPr="00E33F53">
              <w:rPr>
                <w:lang w:val="en-US"/>
              </w:rPr>
              <w:t>nalog</w:t>
            </w:r>
            <w:proofErr w:type="spellEnd"/>
            <w:r w:rsidRPr="00E33F53">
              <w:t>.</w:t>
            </w:r>
            <w:proofErr w:type="spellStart"/>
            <w:r w:rsidRPr="00E33F53">
              <w:rPr>
                <w:lang w:val="en-US"/>
              </w:rPr>
              <w:t>ru</w:t>
            </w:r>
            <w:proofErr w:type="spellEnd"/>
            <w:r w:rsidRPr="00E33F53">
              <w:t>/</w:t>
            </w:r>
            <w:proofErr w:type="spellStart"/>
            <w:r w:rsidRPr="00E33F53">
              <w:rPr>
                <w:lang w:val="en-US"/>
              </w:rPr>
              <w:t>zd</w:t>
            </w:r>
            <w:proofErr w:type="spellEnd"/>
            <w:r w:rsidRPr="00E33F53">
              <w:t>.</w:t>
            </w:r>
            <w:r w:rsidRPr="00E33F53">
              <w:rPr>
                <w:lang w:val="en-US"/>
              </w:rPr>
              <w:t>do</w:t>
            </w:r>
            <w:r w:rsidRPr="00E33F53">
              <w:t xml:space="preserve">); </w:t>
            </w:r>
          </w:p>
          <w:p w:rsidR="002A0CA8" w:rsidRPr="00E33F53" w:rsidRDefault="0032520F" w:rsidP="00420F4B">
            <w:pPr>
              <w:pStyle w:val="aff6"/>
              <w:numPr>
                <w:ilvl w:val="1"/>
                <w:numId w:val="14"/>
              </w:numPr>
              <w:ind w:left="601" w:hanging="426"/>
              <w:jc w:val="both"/>
            </w:pPr>
            <w:r w:rsidRPr="00E33F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33F53">
              <w:t>неприостановлении</w:t>
            </w:r>
            <w:proofErr w:type="spellEnd"/>
            <w:r w:rsidRPr="00E33F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33F53">
              <w:rPr>
                <w:lang w:val="en-US"/>
              </w:rPr>
              <w:t>http</w:t>
            </w:r>
            <w:r w:rsidRPr="00E33F53">
              <w:t>://</w:t>
            </w:r>
            <w:proofErr w:type="spellStart"/>
            <w:r w:rsidRPr="00E33F53">
              <w:rPr>
                <w:lang w:val="en-US"/>
              </w:rPr>
              <w:t>fssprus</w:t>
            </w:r>
            <w:proofErr w:type="spellEnd"/>
            <w:r w:rsidRPr="00E33F53">
              <w:t>.</w:t>
            </w:r>
            <w:proofErr w:type="spellStart"/>
            <w:r w:rsidRPr="00E33F53">
              <w:rPr>
                <w:lang w:val="en-US"/>
              </w:rPr>
              <w:t>ru</w:t>
            </w:r>
            <w:proofErr w:type="spellEnd"/>
            <w:r w:rsidRPr="00E33F53">
              <w:t>/</w:t>
            </w:r>
            <w:proofErr w:type="spellStart"/>
            <w:r w:rsidRPr="00E33F53">
              <w:rPr>
                <w:lang w:val="en-US"/>
              </w:rPr>
              <w:t>iss</w:t>
            </w:r>
            <w:proofErr w:type="spellEnd"/>
            <w:r w:rsidRPr="00E33F53">
              <w:t>/</w:t>
            </w:r>
            <w:proofErr w:type="spellStart"/>
            <w:r w:rsidRPr="00E33F53">
              <w:rPr>
                <w:lang w:val="en-US"/>
              </w:rPr>
              <w:t>ip</w:t>
            </w:r>
            <w:proofErr w:type="spellEnd"/>
            <w:r w:rsidRPr="00E33F5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33F53">
              <w:rPr>
                <w:lang w:val="en-US"/>
              </w:rPr>
              <w:t>http</w:t>
            </w:r>
            <w:r w:rsidRPr="00E33F53">
              <w:t>://</w:t>
            </w:r>
            <w:r w:rsidRPr="00E33F53">
              <w:rPr>
                <w:lang w:val="en-US"/>
              </w:rPr>
              <w:t>www</w:t>
            </w:r>
            <w:r w:rsidRPr="00E33F53">
              <w:t>.</w:t>
            </w:r>
            <w:proofErr w:type="spellStart"/>
            <w:r w:rsidRPr="00E33F53">
              <w:rPr>
                <w:lang w:val="en-US"/>
              </w:rPr>
              <w:t>fedresurs</w:t>
            </w:r>
            <w:proofErr w:type="spellEnd"/>
            <w:r w:rsidRPr="00E33F53">
              <w:t>.</w:t>
            </w:r>
            <w:proofErr w:type="spellStart"/>
            <w:r w:rsidRPr="00E33F53">
              <w:rPr>
                <w:lang w:val="en-US"/>
              </w:rPr>
              <w:t>ru</w:t>
            </w:r>
            <w:proofErr w:type="spellEnd"/>
            <w:r w:rsidRPr="00E33F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33F53">
              <w:t>неприостановлении</w:t>
            </w:r>
            <w:proofErr w:type="spellEnd"/>
            <w:r w:rsidRPr="00E33F5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w:t>
            </w:r>
            <w:r w:rsidRPr="00E33F53">
              <w:lastRenderedPageBreak/>
              <w:t xml:space="preserve">индивидуальных предпринимателей и иных субъектов экономической деятельности («поиск сведений»); </w:t>
            </w:r>
          </w:p>
          <w:p w:rsidR="002A0CA8" w:rsidRPr="00E33F53" w:rsidRDefault="0032520F" w:rsidP="00420F4B">
            <w:pPr>
              <w:pStyle w:val="aff6"/>
              <w:numPr>
                <w:ilvl w:val="1"/>
                <w:numId w:val="14"/>
              </w:numPr>
              <w:ind w:left="601" w:hanging="426"/>
              <w:jc w:val="both"/>
            </w:pPr>
            <w:r w:rsidRPr="00E33F5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A0CA8" w:rsidRPr="00E33F53" w:rsidRDefault="0032520F" w:rsidP="00420F4B">
            <w:pPr>
              <w:pStyle w:val="aff6"/>
              <w:numPr>
                <w:ilvl w:val="1"/>
                <w:numId w:val="14"/>
              </w:numPr>
              <w:ind w:left="601" w:hanging="426"/>
              <w:jc w:val="both"/>
            </w:pPr>
            <w:r w:rsidRPr="00E33F53">
              <w:t xml:space="preserve">сведения о планируемых к привлечению субподрядных организациях по форме приложения № </w:t>
            </w:r>
            <w:r w:rsidR="00125660" w:rsidRPr="00E33F53">
              <w:t>5</w:t>
            </w:r>
            <w:r w:rsidRPr="00E33F53">
              <w:t xml:space="preserve"> к документации о закупке (предоставляется претендентом в случае привлечения субподрядчика (-</w:t>
            </w:r>
            <w:proofErr w:type="spellStart"/>
            <w:r w:rsidRPr="00E33F53">
              <w:t>ов</w:t>
            </w:r>
            <w:proofErr w:type="spellEnd"/>
            <w:r w:rsidRPr="00E33F53">
              <w:t>).</w:t>
            </w:r>
          </w:p>
        </w:tc>
      </w:tr>
      <w:tr w:rsidR="00835CB1" w:rsidRPr="00E33F53" w:rsidTr="004D6B74">
        <w:tc>
          <w:tcPr>
            <w:tcW w:w="426" w:type="dxa"/>
          </w:tcPr>
          <w:p w:rsidR="00835CB1" w:rsidRPr="00E33F53" w:rsidRDefault="00835CB1" w:rsidP="00E47C4C">
            <w:pPr>
              <w:pStyle w:val="1a"/>
              <w:ind w:left="-57" w:right="-108" w:firstLine="0"/>
              <w:rPr>
                <w:b/>
                <w:sz w:val="24"/>
                <w:szCs w:val="24"/>
              </w:rPr>
            </w:pPr>
            <w:r w:rsidRPr="00E33F53">
              <w:rPr>
                <w:b/>
                <w:sz w:val="24"/>
                <w:szCs w:val="24"/>
              </w:rPr>
              <w:lastRenderedPageBreak/>
              <w:t>18.</w:t>
            </w:r>
          </w:p>
        </w:tc>
        <w:tc>
          <w:tcPr>
            <w:tcW w:w="2126" w:type="dxa"/>
          </w:tcPr>
          <w:p w:rsidR="00835CB1" w:rsidRPr="00E33F53" w:rsidRDefault="002F345D">
            <w:pPr>
              <w:pStyle w:val="Default"/>
              <w:rPr>
                <w:b/>
                <w:color w:val="auto"/>
              </w:rPr>
            </w:pPr>
            <w:r w:rsidRPr="00E33F53">
              <w:rPr>
                <w:b/>
                <w:color w:val="auto"/>
              </w:rPr>
              <w:t>Особенности предоставления документов иностранными участниками</w:t>
            </w:r>
          </w:p>
        </w:tc>
        <w:tc>
          <w:tcPr>
            <w:tcW w:w="7200" w:type="dxa"/>
          </w:tcPr>
          <w:p w:rsidR="002A0CA8" w:rsidRPr="00E33F53" w:rsidRDefault="0032520F">
            <w:pPr>
              <w:pStyle w:val="af8"/>
              <w:ind w:firstLine="0"/>
              <w:rPr>
                <w:sz w:val="24"/>
              </w:rPr>
            </w:pPr>
            <w:r w:rsidRPr="00E33F53">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E33F53" w:rsidTr="004D6B74">
        <w:tc>
          <w:tcPr>
            <w:tcW w:w="426" w:type="dxa"/>
          </w:tcPr>
          <w:p w:rsidR="007D6548" w:rsidRPr="00E33F53" w:rsidRDefault="00357415" w:rsidP="00E47C4C">
            <w:pPr>
              <w:pStyle w:val="1a"/>
              <w:ind w:left="-57" w:right="-108" w:firstLine="0"/>
              <w:rPr>
                <w:b/>
                <w:sz w:val="24"/>
                <w:szCs w:val="24"/>
              </w:rPr>
            </w:pPr>
            <w:r w:rsidRPr="00E33F53">
              <w:rPr>
                <w:b/>
                <w:sz w:val="24"/>
                <w:szCs w:val="24"/>
              </w:rPr>
              <w:t>19.</w:t>
            </w:r>
          </w:p>
        </w:tc>
        <w:tc>
          <w:tcPr>
            <w:tcW w:w="2126" w:type="dxa"/>
          </w:tcPr>
          <w:p w:rsidR="007D6548" w:rsidRPr="00E33F53" w:rsidRDefault="00736D40" w:rsidP="00051353">
            <w:pPr>
              <w:pStyle w:val="Default"/>
              <w:rPr>
                <w:b/>
                <w:color w:val="auto"/>
              </w:rPr>
            </w:pPr>
            <w:r w:rsidRPr="00E33F53">
              <w:rPr>
                <w:b/>
                <w:color w:val="auto"/>
              </w:rPr>
              <w:t>Критерии оценки при сопоставлении Заявок и коэффициент их значимости (</w:t>
            </w:r>
            <w:proofErr w:type="spellStart"/>
            <w:r w:rsidRPr="00E33F53">
              <w:rPr>
                <w:b/>
                <w:color w:val="auto"/>
              </w:rPr>
              <w:t>Кз</w:t>
            </w:r>
            <w:proofErr w:type="spellEnd"/>
            <w:r w:rsidRPr="00E33F53">
              <w:rPr>
                <w:b/>
                <w:color w:val="auto"/>
              </w:rPr>
              <w:t>)</w:t>
            </w:r>
          </w:p>
        </w:tc>
        <w:tc>
          <w:tcPr>
            <w:tcW w:w="7200" w:type="dxa"/>
          </w:tcPr>
          <w:p w:rsidR="007D6548" w:rsidRPr="00E33F53" w:rsidRDefault="00FC5445" w:rsidP="003D3596">
            <w:pPr>
              <w:pStyle w:val="af8"/>
              <w:rPr>
                <w:b/>
                <w:i/>
                <w:sz w:val="24"/>
              </w:rPr>
            </w:pPr>
            <w:r w:rsidRPr="00E33F5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E33F53" w:rsidTr="004D6B74">
        <w:tc>
          <w:tcPr>
            <w:tcW w:w="426" w:type="dxa"/>
          </w:tcPr>
          <w:p w:rsidR="00736D40" w:rsidRPr="00E33F53" w:rsidRDefault="00835CB1" w:rsidP="00E47C4C">
            <w:pPr>
              <w:pStyle w:val="1a"/>
              <w:ind w:left="-57" w:right="-108" w:firstLine="0"/>
              <w:rPr>
                <w:b/>
                <w:sz w:val="24"/>
                <w:szCs w:val="24"/>
              </w:rPr>
            </w:pPr>
            <w:r w:rsidRPr="00E33F53">
              <w:rPr>
                <w:b/>
                <w:sz w:val="24"/>
                <w:szCs w:val="24"/>
              </w:rPr>
              <w:t>20.</w:t>
            </w:r>
          </w:p>
        </w:tc>
        <w:tc>
          <w:tcPr>
            <w:tcW w:w="2126" w:type="dxa"/>
          </w:tcPr>
          <w:p w:rsidR="00736D40" w:rsidRPr="00E33F53" w:rsidRDefault="007341C2">
            <w:pPr>
              <w:pStyle w:val="Default"/>
              <w:rPr>
                <w:b/>
                <w:color w:val="auto"/>
              </w:rPr>
            </w:pPr>
            <w:r w:rsidRPr="00E33F53">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B244F0" w:rsidRPr="00E33F53" w:rsidTr="001375CC">
              <w:tc>
                <w:tcPr>
                  <w:tcW w:w="6974" w:type="dxa"/>
                </w:tcPr>
                <w:p w:rsidR="002820B4" w:rsidRPr="00E33F53" w:rsidRDefault="002820B4" w:rsidP="002820B4">
                  <w:pPr>
                    <w:pStyle w:val="-3"/>
                    <w:tabs>
                      <w:tab w:val="clear" w:pos="1985"/>
                    </w:tabs>
                    <w:suppressAutoHyphens/>
                    <w:ind w:left="629" w:firstLine="0"/>
                    <w:rPr>
                      <w:b/>
                      <w:sz w:val="24"/>
                    </w:rPr>
                  </w:pPr>
                  <w:r w:rsidRPr="00E33F53">
                    <w:rPr>
                      <w:b/>
                      <w:sz w:val="24"/>
                    </w:rPr>
                    <w:t>I. Внесение изменений в договор:</w:t>
                  </w:r>
                </w:p>
                <w:p w:rsidR="002A0CA8" w:rsidRPr="00E33F53" w:rsidRDefault="0032520F">
                  <w:pPr>
                    <w:pStyle w:val="-3"/>
                    <w:tabs>
                      <w:tab w:val="clear" w:pos="1985"/>
                    </w:tabs>
                    <w:suppressAutoHyphens/>
                    <w:rPr>
                      <w:sz w:val="24"/>
                    </w:rPr>
                  </w:pPr>
                  <w:r w:rsidRPr="00E33F5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E33F53" w:rsidRDefault="002820B4" w:rsidP="002820B4">
                  <w:pPr>
                    <w:pStyle w:val="-3"/>
                    <w:numPr>
                      <w:ilvl w:val="2"/>
                      <w:numId w:val="0"/>
                    </w:numPr>
                    <w:tabs>
                      <w:tab w:val="num" w:pos="1985"/>
                    </w:tabs>
                    <w:suppressAutoHyphens/>
                    <w:ind w:left="34" w:firstLine="567"/>
                    <w:rPr>
                      <w:sz w:val="24"/>
                    </w:rPr>
                  </w:pPr>
                  <w:r w:rsidRPr="00E33F53">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E33F53" w:rsidRDefault="002820B4" w:rsidP="002820B4">
                  <w:pPr>
                    <w:pStyle w:val="-3"/>
                    <w:numPr>
                      <w:ilvl w:val="2"/>
                      <w:numId w:val="0"/>
                    </w:numPr>
                    <w:tabs>
                      <w:tab w:val="num" w:pos="1985"/>
                    </w:tabs>
                    <w:suppressAutoHyphens/>
                    <w:ind w:left="34" w:firstLine="567"/>
                    <w:rPr>
                      <w:sz w:val="24"/>
                    </w:rPr>
                  </w:pPr>
                  <w:r w:rsidRPr="00E33F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E33F53" w:rsidRDefault="002820B4" w:rsidP="002820B4">
                  <w:pPr>
                    <w:pStyle w:val="-3"/>
                    <w:numPr>
                      <w:ilvl w:val="2"/>
                      <w:numId w:val="0"/>
                    </w:numPr>
                    <w:tabs>
                      <w:tab w:val="num" w:pos="1985"/>
                    </w:tabs>
                    <w:suppressAutoHyphens/>
                    <w:ind w:left="34" w:firstLine="567"/>
                    <w:rPr>
                      <w:sz w:val="24"/>
                    </w:rPr>
                  </w:pPr>
                  <w:r w:rsidRPr="00E33F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Pr="00E33F53" w:rsidRDefault="002820B4" w:rsidP="002820B4">
                  <w:pPr>
                    <w:pStyle w:val="-3"/>
                    <w:tabs>
                      <w:tab w:val="clear" w:pos="1985"/>
                    </w:tabs>
                    <w:suppressAutoHyphens/>
                    <w:ind w:firstLine="629"/>
                    <w:rPr>
                      <w:sz w:val="24"/>
                    </w:rPr>
                  </w:pPr>
                  <w:r w:rsidRPr="00E33F5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A0CA8" w:rsidRPr="00E33F53" w:rsidRDefault="0032520F">
                  <w:pPr>
                    <w:pStyle w:val="-3"/>
                    <w:tabs>
                      <w:tab w:val="clear" w:pos="1985"/>
                    </w:tabs>
                    <w:suppressAutoHyphens/>
                    <w:ind w:firstLine="629"/>
                    <w:rPr>
                      <w:sz w:val="24"/>
                    </w:rPr>
                  </w:pPr>
                  <w:r w:rsidRPr="00E33F53">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E33F53">
                    <w:t xml:space="preserve"> </w:t>
                  </w:r>
                  <w:r w:rsidRPr="00E33F53">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sidRPr="00E33F53">
                    <w:rPr>
                      <w:sz w:val="24"/>
                    </w:rPr>
                    <w:t xml:space="preserve">карты.   </w:t>
                  </w:r>
                  <w:proofErr w:type="gramEnd"/>
                  <w:r w:rsidRPr="00E33F53">
                    <w:rPr>
                      <w:sz w:val="24"/>
                    </w:rPr>
                    <w:t xml:space="preserve"> </w:t>
                  </w:r>
                </w:p>
              </w:tc>
            </w:tr>
            <w:tr w:rsidR="00B244F0" w:rsidRPr="00E33F53" w:rsidTr="001375CC">
              <w:tc>
                <w:tcPr>
                  <w:tcW w:w="6974" w:type="dxa"/>
                </w:tcPr>
                <w:p w:rsidR="002A0CA8" w:rsidRPr="00E33F53" w:rsidRDefault="0032520F" w:rsidP="00125660">
                  <w:pPr>
                    <w:pStyle w:val="-3"/>
                    <w:tabs>
                      <w:tab w:val="clear" w:pos="1985"/>
                    </w:tabs>
                    <w:suppressAutoHyphens/>
                    <w:ind w:left="629" w:firstLine="0"/>
                    <w:jc w:val="left"/>
                    <w:rPr>
                      <w:b/>
                      <w:sz w:val="24"/>
                    </w:rPr>
                  </w:pPr>
                  <w:r w:rsidRPr="00E33F53">
                    <w:rPr>
                      <w:b/>
                      <w:sz w:val="24"/>
                    </w:rPr>
                    <w:lastRenderedPageBreak/>
                    <w:t xml:space="preserve">II. Иные особенности заключения </w:t>
                  </w:r>
                  <w:proofErr w:type="gramStart"/>
                  <w:r w:rsidRPr="00E33F53">
                    <w:rPr>
                      <w:b/>
                      <w:sz w:val="24"/>
                    </w:rPr>
                    <w:t>договора:</w:t>
                  </w:r>
                  <w:r w:rsidRPr="00E33F53">
                    <w:rPr>
                      <w:b/>
                      <w:sz w:val="24"/>
                    </w:rPr>
                    <w:br/>
                  </w:r>
                  <w:r w:rsidRPr="00E33F53">
                    <w:rPr>
                      <w:sz w:val="24"/>
                    </w:rPr>
                    <w:t>Не</w:t>
                  </w:r>
                  <w:proofErr w:type="gramEnd"/>
                  <w:r w:rsidRPr="00E33F53">
                    <w:rPr>
                      <w:sz w:val="24"/>
                    </w:rPr>
                    <w:t xml:space="preserve"> предусмотрено.</w:t>
                  </w:r>
                </w:p>
              </w:tc>
            </w:tr>
            <w:tr w:rsidR="00B244F0" w:rsidRPr="00E33F53" w:rsidTr="001375CC">
              <w:tc>
                <w:tcPr>
                  <w:tcW w:w="6974" w:type="dxa"/>
                </w:tcPr>
                <w:p w:rsidR="001D6629" w:rsidRPr="00E33F53" w:rsidRDefault="001D6629" w:rsidP="001D6629">
                  <w:pPr>
                    <w:pStyle w:val="af8"/>
                    <w:ind w:left="629" w:firstLine="0"/>
                    <w:rPr>
                      <w:b/>
                      <w:sz w:val="24"/>
                    </w:rPr>
                  </w:pPr>
                  <w:r w:rsidRPr="00E33F53">
                    <w:rPr>
                      <w:b/>
                      <w:sz w:val="24"/>
                    </w:rPr>
                    <w:t>III. Увеличение цены договора:</w:t>
                  </w:r>
                </w:p>
                <w:p w:rsidR="002A0CA8" w:rsidRPr="00E33F53" w:rsidRDefault="00125660">
                  <w:pPr>
                    <w:pStyle w:val="af8"/>
                    <w:ind w:firstLine="629"/>
                    <w:rPr>
                      <w:sz w:val="24"/>
                    </w:rPr>
                  </w:pPr>
                  <w:r w:rsidRPr="00E33F53">
                    <w:rPr>
                      <w:sz w:val="24"/>
                    </w:rPr>
                    <w:t>Не предусмотрено.</w:t>
                  </w:r>
                </w:p>
              </w:tc>
            </w:tr>
          </w:tbl>
          <w:p w:rsidR="00736D40" w:rsidRPr="00E33F53" w:rsidRDefault="00736D40" w:rsidP="003D3C71">
            <w:pPr>
              <w:pStyle w:val="af8"/>
              <w:ind w:left="601" w:firstLine="0"/>
              <w:rPr>
                <w:sz w:val="24"/>
              </w:rPr>
            </w:pPr>
          </w:p>
        </w:tc>
      </w:tr>
      <w:tr w:rsidR="007D6548" w:rsidRPr="00E33F53" w:rsidTr="004D6B74">
        <w:tc>
          <w:tcPr>
            <w:tcW w:w="426" w:type="dxa"/>
          </w:tcPr>
          <w:p w:rsidR="007D6548" w:rsidRPr="00E33F53" w:rsidRDefault="009830CC" w:rsidP="00E47C4C">
            <w:pPr>
              <w:pStyle w:val="1a"/>
              <w:ind w:left="-57" w:right="-108" w:firstLine="0"/>
              <w:rPr>
                <w:b/>
                <w:sz w:val="24"/>
                <w:szCs w:val="24"/>
              </w:rPr>
            </w:pPr>
            <w:r w:rsidRPr="00E33F53">
              <w:rPr>
                <w:b/>
                <w:sz w:val="24"/>
                <w:szCs w:val="24"/>
              </w:rPr>
              <w:lastRenderedPageBreak/>
              <w:t>21.</w:t>
            </w:r>
          </w:p>
        </w:tc>
        <w:tc>
          <w:tcPr>
            <w:tcW w:w="2126" w:type="dxa"/>
          </w:tcPr>
          <w:p w:rsidR="007D6548" w:rsidRPr="00E33F53" w:rsidRDefault="007D6548">
            <w:pPr>
              <w:pStyle w:val="Default"/>
              <w:rPr>
                <w:b/>
                <w:color w:val="auto"/>
              </w:rPr>
            </w:pPr>
            <w:r w:rsidRPr="00E33F53">
              <w:rPr>
                <w:b/>
                <w:color w:val="auto"/>
              </w:rPr>
              <w:t>Привлечение субподрядчиков, соисполнителей</w:t>
            </w:r>
          </w:p>
        </w:tc>
        <w:tc>
          <w:tcPr>
            <w:tcW w:w="7200" w:type="dxa"/>
          </w:tcPr>
          <w:p w:rsidR="002A0CA8" w:rsidRPr="00E33F53" w:rsidRDefault="0032520F">
            <w:pPr>
              <w:pStyle w:val="1a"/>
              <w:ind w:firstLine="0"/>
              <w:rPr>
                <w:sz w:val="24"/>
                <w:szCs w:val="24"/>
              </w:rPr>
            </w:pPr>
            <w:r w:rsidRPr="00E33F53">
              <w:rPr>
                <w:sz w:val="24"/>
                <w:szCs w:val="24"/>
              </w:rPr>
              <w:t>Допускается</w:t>
            </w:r>
          </w:p>
        </w:tc>
      </w:tr>
      <w:tr w:rsidR="001356F1" w:rsidRPr="00E33F53" w:rsidTr="004D6B74">
        <w:tc>
          <w:tcPr>
            <w:tcW w:w="426" w:type="dxa"/>
          </w:tcPr>
          <w:p w:rsidR="001356F1" w:rsidRPr="00E33F53" w:rsidRDefault="001356F1" w:rsidP="00E47C4C">
            <w:pPr>
              <w:pStyle w:val="1a"/>
              <w:ind w:left="-57" w:right="-108" w:firstLine="0"/>
              <w:rPr>
                <w:b/>
                <w:sz w:val="24"/>
                <w:szCs w:val="24"/>
              </w:rPr>
            </w:pPr>
            <w:r w:rsidRPr="00E33F53">
              <w:rPr>
                <w:b/>
                <w:sz w:val="24"/>
                <w:szCs w:val="24"/>
              </w:rPr>
              <w:t>22.</w:t>
            </w:r>
          </w:p>
        </w:tc>
        <w:tc>
          <w:tcPr>
            <w:tcW w:w="2126" w:type="dxa"/>
          </w:tcPr>
          <w:p w:rsidR="001356F1" w:rsidRPr="00E33F53" w:rsidRDefault="001356F1" w:rsidP="00505622">
            <w:pPr>
              <w:pStyle w:val="Default"/>
              <w:rPr>
                <w:b/>
                <w:color w:val="auto"/>
              </w:rPr>
            </w:pPr>
            <w:r w:rsidRPr="00E33F53">
              <w:rPr>
                <w:b/>
                <w:color w:val="auto"/>
              </w:rPr>
              <w:t>Срок действия Заявки</w:t>
            </w:r>
            <w:r w:rsidRPr="00E33F53">
              <w:rPr>
                <w:b/>
                <w:color w:val="auto"/>
              </w:rPr>
              <w:tab/>
            </w:r>
          </w:p>
        </w:tc>
        <w:tc>
          <w:tcPr>
            <w:tcW w:w="7200" w:type="dxa"/>
          </w:tcPr>
          <w:p w:rsidR="002A0CA8" w:rsidRPr="00E33F53" w:rsidRDefault="0032520F">
            <w:pPr>
              <w:pStyle w:val="1a"/>
              <w:ind w:firstLine="0"/>
              <w:rPr>
                <w:i/>
                <w:sz w:val="24"/>
                <w:szCs w:val="24"/>
              </w:rPr>
            </w:pPr>
            <w:r w:rsidRPr="00E33F53">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E33F53" w:rsidTr="004D6B74">
        <w:tc>
          <w:tcPr>
            <w:tcW w:w="426" w:type="dxa"/>
          </w:tcPr>
          <w:p w:rsidR="00DF6AE3" w:rsidRPr="00E33F53" w:rsidRDefault="00A856EA" w:rsidP="00E47C4C">
            <w:pPr>
              <w:pStyle w:val="1a"/>
              <w:ind w:left="-57" w:right="-108" w:firstLine="0"/>
              <w:rPr>
                <w:b/>
                <w:sz w:val="24"/>
                <w:szCs w:val="24"/>
              </w:rPr>
            </w:pPr>
            <w:r w:rsidRPr="00E33F53">
              <w:rPr>
                <w:b/>
                <w:sz w:val="24"/>
                <w:szCs w:val="24"/>
              </w:rPr>
              <w:t>23.</w:t>
            </w:r>
          </w:p>
        </w:tc>
        <w:tc>
          <w:tcPr>
            <w:tcW w:w="2126" w:type="dxa"/>
          </w:tcPr>
          <w:p w:rsidR="00DF6AE3" w:rsidRPr="00E33F53" w:rsidRDefault="00BB306F">
            <w:pPr>
              <w:pStyle w:val="Default"/>
              <w:rPr>
                <w:b/>
                <w:color w:val="auto"/>
              </w:rPr>
            </w:pPr>
            <w:r w:rsidRPr="00E33F53">
              <w:rPr>
                <w:b/>
                <w:color w:val="auto"/>
              </w:rPr>
              <w:t>Обеспечение Заявки</w:t>
            </w:r>
          </w:p>
        </w:tc>
        <w:tc>
          <w:tcPr>
            <w:tcW w:w="7200" w:type="dxa"/>
          </w:tcPr>
          <w:p w:rsidR="002A0CA8" w:rsidRPr="00E33F53" w:rsidRDefault="0032520F">
            <w:pPr>
              <w:pStyle w:val="1a"/>
              <w:ind w:firstLine="0"/>
              <w:rPr>
                <w:sz w:val="24"/>
                <w:szCs w:val="24"/>
              </w:rPr>
            </w:pPr>
            <w:r w:rsidRPr="00E33F53">
              <w:rPr>
                <w:sz w:val="24"/>
                <w:szCs w:val="24"/>
              </w:rPr>
              <w:t>Не предусмотрено.</w:t>
            </w:r>
          </w:p>
        </w:tc>
      </w:tr>
      <w:tr w:rsidR="004745C7" w:rsidRPr="00E33F53" w:rsidTr="004D6B74">
        <w:tc>
          <w:tcPr>
            <w:tcW w:w="426" w:type="dxa"/>
          </w:tcPr>
          <w:p w:rsidR="004745C7" w:rsidRPr="00E33F53" w:rsidRDefault="004745C7" w:rsidP="00E47C4C">
            <w:pPr>
              <w:pStyle w:val="1a"/>
              <w:ind w:left="-57" w:right="-108" w:firstLine="0"/>
              <w:rPr>
                <w:b/>
                <w:sz w:val="24"/>
                <w:szCs w:val="24"/>
              </w:rPr>
            </w:pPr>
            <w:r w:rsidRPr="00E33F53">
              <w:rPr>
                <w:b/>
                <w:sz w:val="24"/>
                <w:szCs w:val="24"/>
              </w:rPr>
              <w:t>24.</w:t>
            </w:r>
          </w:p>
        </w:tc>
        <w:tc>
          <w:tcPr>
            <w:tcW w:w="2126" w:type="dxa"/>
          </w:tcPr>
          <w:p w:rsidR="004745C7" w:rsidRPr="00E33F53" w:rsidRDefault="00505622" w:rsidP="00DF6AE3">
            <w:pPr>
              <w:pStyle w:val="Default"/>
              <w:rPr>
                <w:b/>
                <w:color w:val="auto"/>
              </w:rPr>
            </w:pPr>
            <w:r w:rsidRPr="00E33F53">
              <w:rPr>
                <w:b/>
                <w:color w:val="auto"/>
              </w:rPr>
              <w:t>Обеспечение исполнения договора</w:t>
            </w:r>
          </w:p>
        </w:tc>
        <w:tc>
          <w:tcPr>
            <w:tcW w:w="7200" w:type="dxa"/>
          </w:tcPr>
          <w:p w:rsidR="002A0CA8" w:rsidRPr="00E33F53" w:rsidRDefault="0032520F">
            <w:pPr>
              <w:jc w:val="both"/>
              <w:rPr>
                <w:rFonts w:eastAsia="Arial"/>
              </w:rPr>
            </w:pPr>
            <w:r w:rsidRPr="00E33F53">
              <w:rPr>
                <w:rFonts w:eastAsia="Arial"/>
              </w:rPr>
              <w:t>Не предусмотрено.</w:t>
            </w:r>
          </w:p>
        </w:tc>
      </w:tr>
      <w:tr w:rsidR="00E961FF" w:rsidRPr="00E33F53" w:rsidTr="004D6B74">
        <w:tc>
          <w:tcPr>
            <w:tcW w:w="426" w:type="dxa"/>
          </w:tcPr>
          <w:p w:rsidR="00E961FF" w:rsidRPr="00E33F53" w:rsidRDefault="00E961FF" w:rsidP="00E47C4C">
            <w:pPr>
              <w:pStyle w:val="1a"/>
              <w:ind w:left="-57" w:right="-108" w:firstLine="0"/>
              <w:rPr>
                <w:b/>
                <w:sz w:val="24"/>
                <w:szCs w:val="24"/>
              </w:rPr>
            </w:pPr>
            <w:r w:rsidRPr="00E33F53">
              <w:rPr>
                <w:b/>
                <w:sz w:val="24"/>
                <w:szCs w:val="24"/>
              </w:rPr>
              <w:t>25.</w:t>
            </w:r>
          </w:p>
        </w:tc>
        <w:tc>
          <w:tcPr>
            <w:tcW w:w="2126" w:type="dxa"/>
          </w:tcPr>
          <w:p w:rsidR="00E961FF" w:rsidRPr="00E33F53" w:rsidRDefault="00E961FF" w:rsidP="00AD2CB8">
            <w:pPr>
              <w:pStyle w:val="Default"/>
              <w:rPr>
                <w:b/>
                <w:color w:val="auto"/>
              </w:rPr>
            </w:pPr>
            <w:r w:rsidRPr="00E33F53">
              <w:rPr>
                <w:b/>
              </w:rPr>
              <w:t>Срок заключения договора</w:t>
            </w:r>
          </w:p>
        </w:tc>
        <w:tc>
          <w:tcPr>
            <w:tcW w:w="7200" w:type="dxa"/>
          </w:tcPr>
          <w:p w:rsidR="00E961FF" w:rsidRPr="00E33F53" w:rsidRDefault="00FB2C5D" w:rsidP="00D4733A">
            <w:pPr>
              <w:pStyle w:val="1a"/>
              <w:ind w:firstLine="0"/>
              <w:rPr>
                <w:sz w:val="24"/>
                <w:szCs w:val="24"/>
              </w:rPr>
            </w:pPr>
            <w:r w:rsidRPr="00E33F53">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E33F53" w:rsidTr="004D6B74">
        <w:tc>
          <w:tcPr>
            <w:tcW w:w="426" w:type="dxa"/>
          </w:tcPr>
          <w:p w:rsidR="005D5B59" w:rsidRPr="00E33F53" w:rsidRDefault="005D5B59" w:rsidP="00E47C4C">
            <w:pPr>
              <w:pStyle w:val="1a"/>
              <w:ind w:left="-57" w:right="-108" w:firstLine="0"/>
              <w:rPr>
                <w:b/>
                <w:sz w:val="24"/>
                <w:szCs w:val="24"/>
              </w:rPr>
            </w:pPr>
            <w:r w:rsidRPr="00E33F53">
              <w:rPr>
                <w:b/>
                <w:sz w:val="24"/>
                <w:szCs w:val="24"/>
              </w:rPr>
              <w:t>26.</w:t>
            </w:r>
          </w:p>
        </w:tc>
        <w:tc>
          <w:tcPr>
            <w:tcW w:w="2126" w:type="dxa"/>
          </w:tcPr>
          <w:p w:rsidR="005D5B59" w:rsidRPr="00E33F53" w:rsidRDefault="00971A21" w:rsidP="00AD2CB8">
            <w:pPr>
              <w:pStyle w:val="Default"/>
              <w:rPr>
                <w:b/>
              </w:rPr>
            </w:pPr>
            <w:r w:rsidRPr="00E33F53">
              <w:rPr>
                <w:b/>
              </w:rPr>
              <w:t>Срок действия договора</w:t>
            </w:r>
          </w:p>
        </w:tc>
        <w:tc>
          <w:tcPr>
            <w:tcW w:w="7200" w:type="dxa"/>
          </w:tcPr>
          <w:p w:rsidR="002A0CA8" w:rsidRPr="00E33F53" w:rsidRDefault="0032520F">
            <w:pPr>
              <w:pStyle w:val="1a"/>
              <w:ind w:firstLine="0"/>
              <w:rPr>
                <w:sz w:val="24"/>
                <w:szCs w:val="24"/>
              </w:rPr>
            </w:pPr>
            <w:r w:rsidRPr="00E33F53">
              <w:rPr>
                <w:sz w:val="24"/>
                <w:szCs w:val="24"/>
              </w:rPr>
              <w:t>с даты заключения по 30.11.2024 г., а в части взаиморасчетов – до полного исполнения сторонами своих обязательств по договору.</w:t>
            </w:r>
          </w:p>
        </w:tc>
      </w:tr>
    </w:tbl>
    <w:p w:rsidR="002079EB" w:rsidRPr="00E33F53" w:rsidRDefault="002079EB" w:rsidP="00D72C8B">
      <w:pPr>
        <w:pStyle w:val="1a"/>
        <w:ind w:firstLine="0"/>
        <w:jc w:val="right"/>
        <w:outlineLvl w:val="0"/>
        <w:rPr>
          <w:rFonts w:eastAsia="MS Mincho"/>
          <w:szCs w:val="28"/>
        </w:rPr>
        <w:sectPr w:rsidR="002079EB" w:rsidRPr="00E33F53"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A0CA8" w:rsidRPr="00E33F53" w:rsidRDefault="0032520F">
      <w:pPr>
        <w:pStyle w:val="1a"/>
        <w:ind w:firstLine="0"/>
        <w:jc w:val="right"/>
        <w:outlineLvl w:val="0"/>
        <w:rPr>
          <w:rFonts w:eastAsia="MS Mincho"/>
          <w:szCs w:val="28"/>
        </w:rPr>
      </w:pPr>
      <w:r w:rsidRPr="00E33F53">
        <w:rPr>
          <w:rFonts w:eastAsia="MS Mincho"/>
          <w:szCs w:val="28"/>
        </w:rPr>
        <w:lastRenderedPageBreak/>
        <w:t>Приложение № 1</w:t>
      </w:r>
    </w:p>
    <w:p w:rsidR="000954FB" w:rsidRPr="00E33F53" w:rsidRDefault="000954FB" w:rsidP="000954FB">
      <w:pPr>
        <w:ind w:firstLine="425"/>
        <w:jc w:val="right"/>
        <w:rPr>
          <w:sz w:val="28"/>
          <w:szCs w:val="28"/>
        </w:rPr>
      </w:pPr>
      <w:r w:rsidRPr="00E33F53">
        <w:rPr>
          <w:sz w:val="28"/>
          <w:szCs w:val="28"/>
        </w:rPr>
        <w:t>к документации о закупке</w:t>
      </w:r>
    </w:p>
    <w:p w:rsidR="000954FB" w:rsidRPr="00E33F53" w:rsidRDefault="000954FB" w:rsidP="000954FB">
      <w:pPr>
        <w:ind w:firstLine="425"/>
        <w:jc w:val="right"/>
        <w:rPr>
          <w:sz w:val="28"/>
          <w:szCs w:val="28"/>
        </w:rPr>
      </w:pPr>
    </w:p>
    <w:p w:rsidR="000954FB" w:rsidRPr="00E33F53" w:rsidRDefault="000954FB" w:rsidP="000954FB">
      <w:pPr>
        <w:jc w:val="center"/>
        <w:rPr>
          <w:b/>
          <w:sz w:val="28"/>
          <w:szCs w:val="28"/>
        </w:rPr>
      </w:pPr>
      <w:r w:rsidRPr="00E33F53">
        <w:rPr>
          <w:b/>
          <w:sz w:val="28"/>
          <w:szCs w:val="28"/>
        </w:rPr>
        <w:t>На бланке претендента</w:t>
      </w:r>
    </w:p>
    <w:p w:rsidR="000954FB" w:rsidRPr="00E33F53" w:rsidRDefault="000954FB" w:rsidP="00C03380">
      <w:pPr>
        <w:jc w:val="center"/>
        <w:rPr>
          <w:b/>
          <w:sz w:val="28"/>
        </w:rPr>
      </w:pPr>
      <w:r w:rsidRPr="00E33F53">
        <w:rPr>
          <w:b/>
          <w:sz w:val="28"/>
        </w:rPr>
        <w:t>ЗАЯВКА ______________ (наименование претендента)</w:t>
      </w:r>
    </w:p>
    <w:p w:rsidR="001375CC" w:rsidRPr="00E33F53" w:rsidRDefault="000954FB" w:rsidP="00C03380">
      <w:pPr>
        <w:jc w:val="center"/>
        <w:rPr>
          <w:b/>
          <w:sz w:val="28"/>
        </w:rPr>
      </w:pPr>
      <w:r w:rsidRPr="00E33F53">
        <w:rPr>
          <w:b/>
          <w:sz w:val="28"/>
        </w:rPr>
        <w:t xml:space="preserve">НА УЧАСТИЕ В ПРОЦЕДУРЕ РАЗМЕЩЕНИЯ ОФЕРТЫ </w:t>
      </w:r>
    </w:p>
    <w:p w:rsidR="000954FB" w:rsidRPr="00E33F53" w:rsidRDefault="000954FB" w:rsidP="00C03380">
      <w:pPr>
        <w:jc w:val="center"/>
        <w:rPr>
          <w:b/>
          <w:sz w:val="28"/>
        </w:rPr>
      </w:pPr>
      <w:r w:rsidRPr="00E33F53">
        <w:rPr>
          <w:b/>
          <w:sz w:val="28"/>
        </w:rPr>
        <w:t>№ РО-____-____-_____</w:t>
      </w:r>
    </w:p>
    <w:p w:rsidR="000954FB" w:rsidRPr="00E33F53" w:rsidRDefault="000954FB" w:rsidP="000954FB"/>
    <w:p w:rsidR="000954FB" w:rsidRPr="00E33F53" w:rsidRDefault="000954FB" w:rsidP="000954FB">
      <w:pPr>
        <w:pStyle w:val="afb"/>
        <w:jc w:val="both"/>
        <w:rPr>
          <w:i/>
          <w:szCs w:val="28"/>
        </w:rPr>
      </w:pPr>
      <w:r w:rsidRPr="00E33F53">
        <w:t>Будучи уполномоченным представлять и действовать от имени ________________ (</w:t>
      </w:r>
      <w:r w:rsidRPr="00E33F53">
        <w:rPr>
          <w:bCs/>
          <w:i/>
          <w:iCs/>
        </w:rPr>
        <w:t>наименование претендента или, в случае участия нескольких лиц на стороне одного участника, наименования таких лиц</w:t>
      </w:r>
      <w:r w:rsidRPr="00E33F53">
        <w:t>)</w:t>
      </w:r>
      <w:r w:rsidRPr="00E33F53">
        <w:rPr>
          <w:szCs w:val="28"/>
        </w:rPr>
        <w:t>, а также полностью изучив всю документацию о закупке, я, нижеподписавшийся, настоящим подаю заявку на участие в</w:t>
      </w:r>
      <w:r w:rsidRPr="00E33F53">
        <w:rPr>
          <w:i/>
          <w:szCs w:val="28"/>
        </w:rPr>
        <w:t xml:space="preserve"> </w:t>
      </w:r>
      <w:r w:rsidRPr="00E33F53">
        <w:rPr>
          <w:szCs w:val="28"/>
        </w:rPr>
        <w:t xml:space="preserve">процедуре Размещения оферты (далее – Заявка) № РО-___-___-____ (далее – процедура Размещения оферты) на ____________ </w:t>
      </w:r>
      <w:r w:rsidRPr="00E33F53">
        <w:rPr>
          <w:i/>
          <w:sz w:val="24"/>
          <w:szCs w:val="24"/>
        </w:rPr>
        <w:t>(поставку товаров, выполнение работ, оказание услуг - переписать из предмета Размещения оферты</w:t>
      </w:r>
      <w:r w:rsidRPr="00E33F53">
        <w:rPr>
          <w:i/>
          <w:szCs w:val="28"/>
        </w:rPr>
        <w:t>)</w:t>
      </w:r>
      <w:r w:rsidRPr="00E33F53">
        <w:t>.</w:t>
      </w:r>
    </w:p>
    <w:p w:rsidR="000954FB" w:rsidRPr="00E33F53" w:rsidRDefault="000954FB" w:rsidP="000954FB">
      <w:pPr>
        <w:pStyle w:val="1a"/>
        <w:rPr>
          <w:szCs w:val="28"/>
        </w:rPr>
      </w:pPr>
      <w:r w:rsidRPr="00E33F53">
        <w:rPr>
          <w:szCs w:val="28"/>
        </w:rPr>
        <w:t>Уполномоченным представителям ПАО «</w:t>
      </w:r>
      <w:proofErr w:type="spellStart"/>
      <w:r w:rsidRPr="00E33F53">
        <w:rPr>
          <w:szCs w:val="28"/>
        </w:rPr>
        <w:t>ТрансКонтейнер</w:t>
      </w:r>
      <w:proofErr w:type="spellEnd"/>
      <w:r w:rsidRPr="00E33F53">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E33F53" w:rsidRDefault="00B24EF1" w:rsidP="00B24EF1">
      <w:pPr>
        <w:pStyle w:val="1a"/>
        <w:ind w:firstLine="708"/>
        <w:rPr>
          <w:szCs w:val="28"/>
        </w:rPr>
      </w:pPr>
      <w:r w:rsidRPr="00E33F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Pr="00E33F53" w:rsidRDefault="00B24EF1" w:rsidP="00B24EF1">
      <w:pPr>
        <w:pStyle w:val="1a"/>
        <w:ind w:firstLine="708"/>
        <w:rPr>
          <w:szCs w:val="28"/>
        </w:rPr>
      </w:pPr>
      <w:r w:rsidRPr="00E33F53">
        <w:rPr>
          <w:szCs w:val="28"/>
        </w:rPr>
        <w:t>Настоящим подтверждается, что ________</w:t>
      </w:r>
      <w:proofErr w:type="gramStart"/>
      <w:r w:rsidRPr="00E33F53">
        <w:rPr>
          <w:szCs w:val="28"/>
        </w:rPr>
        <w:t>_(</w:t>
      </w:r>
      <w:proofErr w:type="gramEnd"/>
      <w:r w:rsidRPr="00E33F53">
        <w:rPr>
          <w:i/>
          <w:sz w:val="24"/>
          <w:szCs w:val="24"/>
        </w:rPr>
        <w:t>наименование претендента)</w:t>
      </w:r>
      <w:r w:rsidRPr="00E33F53">
        <w:rPr>
          <w:szCs w:val="28"/>
        </w:rPr>
        <w:t xml:space="preserve"> ознакомилось(-</w:t>
      </w:r>
      <w:proofErr w:type="spellStart"/>
      <w:r w:rsidRPr="00E33F53">
        <w:rPr>
          <w:szCs w:val="28"/>
        </w:rPr>
        <w:t>ся</w:t>
      </w:r>
      <w:proofErr w:type="spellEnd"/>
      <w:r w:rsidRPr="00E33F53">
        <w:rPr>
          <w:szCs w:val="28"/>
        </w:rPr>
        <w:t>) с условиями документации о закупке, с ними согласно(-</w:t>
      </w:r>
      <w:proofErr w:type="spellStart"/>
      <w:r w:rsidRPr="00E33F53">
        <w:rPr>
          <w:szCs w:val="28"/>
        </w:rPr>
        <w:t>ен</w:t>
      </w:r>
      <w:proofErr w:type="spellEnd"/>
      <w:r w:rsidRPr="00E33F53">
        <w:rPr>
          <w:szCs w:val="28"/>
        </w:rPr>
        <w:t>) и возражений не имеет.</w:t>
      </w:r>
    </w:p>
    <w:p w:rsidR="00B24EF1" w:rsidRPr="00E33F53" w:rsidRDefault="00B24EF1" w:rsidP="00B24EF1">
      <w:pPr>
        <w:pStyle w:val="af8"/>
        <w:ind w:firstLine="553"/>
        <w:rPr>
          <w:rFonts w:eastAsia="Times New Roman"/>
          <w:sz w:val="28"/>
        </w:rPr>
      </w:pPr>
      <w:r w:rsidRPr="00E33F53">
        <w:rPr>
          <w:b/>
          <w:sz w:val="28"/>
          <w:szCs w:val="20"/>
        </w:rPr>
        <w:t>__________________</w:t>
      </w:r>
      <w:r w:rsidRPr="00E33F53">
        <w:rPr>
          <w:sz w:val="28"/>
          <w:szCs w:val="20"/>
        </w:rPr>
        <w:t xml:space="preserve"> </w:t>
      </w:r>
      <w:r w:rsidRPr="00E33F53">
        <w:rPr>
          <w:sz w:val="24"/>
        </w:rPr>
        <w:t>(</w:t>
      </w:r>
      <w:r w:rsidRPr="00E33F53">
        <w:rPr>
          <w:i/>
          <w:sz w:val="24"/>
        </w:rPr>
        <w:t>наименование претендента</w:t>
      </w:r>
      <w:r w:rsidRPr="00E33F53">
        <w:rPr>
          <w:sz w:val="24"/>
        </w:rPr>
        <w:t>)</w:t>
      </w:r>
      <w:r w:rsidRPr="00E33F53">
        <w:t xml:space="preserve"> </w:t>
      </w:r>
      <w:r w:rsidRPr="00E33F53">
        <w:rPr>
          <w:rFonts w:eastAsia="Times New Roman"/>
          <w:sz w:val="28"/>
        </w:rPr>
        <w:t>настоящей Заявкой подтверждает и согласно(-</w:t>
      </w:r>
      <w:proofErr w:type="spellStart"/>
      <w:r w:rsidRPr="00E33F53">
        <w:rPr>
          <w:rFonts w:eastAsia="Times New Roman"/>
          <w:sz w:val="28"/>
        </w:rPr>
        <w:t>ен</w:t>
      </w:r>
      <w:proofErr w:type="spellEnd"/>
      <w:r w:rsidRPr="00E33F53">
        <w:rPr>
          <w:rFonts w:eastAsia="Times New Roman"/>
          <w:sz w:val="28"/>
        </w:rPr>
        <w:t>), что:</w:t>
      </w:r>
    </w:p>
    <w:p w:rsidR="00B24EF1" w:rsidRPr="00E33F53" w:rsidRDefault="00B24EF1" w:rsidP="00420F4B">
      <w:pPr>
        <w:pStyle w:val="afb"/>
        <w:widowControl w:val="0"/>
        <w:numPr>
          <w:ilvl w:val="0"/>
          <w:numId w:val="24"/>
        </w:numPr>
        <w:ind w:left="0" w:firstLine="403"/>
        <w:jc w:val="both"/>
        <w:rPr>
          <w:szCs w:val="28"/>
        </w:rPr>
      </w:pPr>
      <w:r w:rsidRPr="00E33F53">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Pr="00E33F53" w:rsidRDefault="00B24EF1" w:rsidP="00420F4B">
      <w:pPr>
        <w:pStyle w:val="afb"/>
        <w:widowControl w:val="0"/>
        <w:numPr>
          <w:ilvl w:val="0"/>
          <w:numId w:val="24"/>
        </w:numPr>
        <w:ind w:left="0" w:firstLine="403"/>
        <w:jc w:val="both"/>
        <w:rPr>
          <w:szCs w:val="28"/>
        </w:rPr>
      </w:pPr>
      <w:r w:rsidRPr="00E33F53">
        <w:rPr>
          <w:szCs w:val="28"/>
        </w:rPr>
        <w:t xml:space="preserve">За любую ошибку или упущение в представленной настоящей Заявке ответственность целиком и полностью будет лежать на </w:t>
      </w:r>
      <w:r w:rsidRPr="00E33F53">
        <w:rPr>
          <w:i/>
          <w:szCs w:val="28"/>
        </w:rPr>
        <w:t xml:space="preserve">__________________ </w:t>
      </w:r>
      <w:r w:rsidRPr="00E33F53">
        <w:rPr>
          <w:i/>
          <w:sz w:val="24"/>
          <w:szCs w:val="24"/>
        </w:rPr>
        <w:t>(наименование претендента)</w:t>
      </w:r>
      <w:r w:rsidRPr="00E33F53">
        <w:rPr>
          <w:szCs w:val="28"/>
        </w:rPr>
        <w:t>;</w:t>
      </w:r>
    </w:p>
    <w:p w:rsidR="00B24EF1" w:rsidRPr="00E33F53" w:rsidRDefault="00B24EF1" w:rsidP="00420F4B">
      <w:pPr>
        <w:pStyle w:val="afb"/>
        <w:widowControl w:val="0"/>
        <w:numPr>
          <w:ilvl w:val="0"/>
          <w:numId w:val="24"/>
        </w:numPr>
        <w:ind w:left="0" w:firstLine="403"/>
        <w:jc w:val="both"/>
        <w:rPr>
          <w:szCs w:val="28"/>
        </w:rPr>
      </w:pPr>
      <w:r w:rsidRPr="00E33F53">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Pr="00E33F53" w:rsidRDefault="00B24EF1" w:rsidP="00420F4B">
      <w:pPr>
        <w:pStyle w:val="afb"/>
        <w:widowControl w:val="0"/>
        <w:numPr>
          <w:ilvl w:val="0"/>
          <w:numId w:val="24"/>
        </w:numPr>
        <w:ind w:left="0" w:firstLine="403"/>
        <w:jc w:val="both"/>
        <w:rPr>
          <w:szCs w:val="28"/>
        </w:rPr>
      </w:pPr>
      <w:r w:rsidRPr="00E33F53">
        <w:rPr>
          <w:szCs w:val="28"/>
        </w:rPr>
        <w:t>Победителем может быть признан участник, предложивший не самую низкую цену;</w:t>
      </w:r>
    </w:p>
    <w:p w:rsidR="00B24EF1" w:rsidRPr="00E33F53" w:rsidRDefault="00B24EF1" w:rsidP="00420F4B">
      <w:pPr>
        <w:pStyle w:val="afb"/>
        <w:widowControl w:val="0"/>
        <w:numPr>
          <w:ilvl w:val="0"/>
          <w:numId w:val="24"/>
        </w:numPr>
        <w:ind w:left="0" w:firstLine="403"/>
        <w:jc w:val="both"/>
        <w:rPr>
          <w:szCs w:val="28"/>
        </w:rPr>
      </w:pPr>
      <w:r w:rsidRPr="00E33F53">
        <w:t>Н</w:t>
      </w:r>
      <w:r w:rsidRPr="00E33F53">
        <w:rPr>
          <w:szCs w:val="28"/>
        </w:rPr>
        <w:t xml:space="preserve">а дату подачи Заявки на участие в процедуре Размещения оферты </w:t>
      </w:r>
      <w:r w:rsidRPr="00E33F53">
        <w:t>не признан несостоятельным (банкротом), в том числе</w:t>
      </w:r>
      <w:r w:rsidRPr="00E33F53">
        <w:rPr>
          <w:szCs w:val="28"/>
        </w:rPr>
        <w:t xml:space="preserve"> отсутствует возбужденные в отношении него дела о несостоятельности (банкротстве)</w:t>
      </w:r>
      <w:r w:rsidRPr="00E33F53">
        <w:t>;</w:t>
      </w:r>
    </w:p>
    <w:p w:rsidR="00B24EF1" w:rsidRPr="00E33F53" w:rsidRDefault="00B24EF1" w:rsidP="00420F4B">
      <w:pPr>
        <w:pStyle w:val="afb"/>
        <w:widowControl w:val="0"/>
        <w:numPr>
          <w:ilvl w:val="0"/>
          <w:numId w:val="24"/>
        </w:numPr>
        <w:ind w:left="0" w:firstLine="403"/>
        <w:jc w:val="both"/>
        <w:rPr>
          <w:szCs w:val="28"/>
        </w:rPr>
      </w:pPr>
      <w:r w:rsidRPr="00E33F53">
        <w:t>Не находится в процессе ликвидации;</w:t>
      </w:r>
    </w:p>
    <w:p w:rsidR="00B24EF1" w:rsidRPr="00E33F53" w:rsidRDefault="00B24EF1" w:rsidP="00420F4B">
      <w:pPr>
        <w:pStyle w:val="afb"/>
        <w:widowControl w:val="0"/>
        <w:numPr>
          <w:ilvl w:val="0"/>
          <w:numId w:val="24"/>
        </w:numPr>
        <w:ind w:left="0" w:firstLine="403"/>
        <w:jc w:val="both"/>
        <w:rPr>
          <w:szCs w:val="28"/>
        </w:rPr>
      </w:pPr>
      <w:r w:rsidRPr="00E33F53">
        <w:lastRenderedPageBreak/>
        <w:t>На имущество не наложен арест, экономическая деятельность не приостановлена;</w:t>
      </w:r>
    </w:p>
    <w:p w:rsidR="00B24EF1" w:rsidRPr="00E33F53" w:rsidRDefault="00B24EF1" w:rsidP="00420F4B">
      <w:pPr>
        <w:pStyle w:val="afb"/>
        <w:widowControl w:val="0"/>
        <w:numPr>
          <w:ilvl w:val="0"/>
          <w:numId w:val="24"/>
        </w:numPr>
        <w:ind w:left="0" w:firstLine="403"/>
        <w:jc w:val="both"/>
        <w:rPr>
          <w:szCs w:val="28"/>
        </w:rPr>
      </w:pPr>
      <w:r w:rsidRPr="00E33F53">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E33F53">
        <w:rPr>
          <w:szCs w:val="28"/>
        </w:rPr>
        <w:t>неприостановлена</w:t>
      </w:r>
      <w:proofErr w:type="spellEnd"/>
      <w:r w:rsidRPr="00E33F53">
        <w:rPr>
          <w:szCs w:val="28"/>
        </w:rPr>
        <w:t>;</w:t>
      </w:r>
    </w:p>
    <w:p w:rsidR="00B24EF1" w:rsidRPr="00E33F53" w:rsidRDefault="00B24EF1" w:rsidP="00420F4B">
      <w:pPr>
        <w:pStyle w:val="afb"/>
        <w:widowControl w:val="0"/>
        <w:numPr>
          <w:ilvl w:val="0"/>
          <w:numId w:val="24"/>
        </w:numPr>
        <w:ind w:left="0" w:firstLine="403"/>
        <w:jc w:val="both"/>
        <w:rPr>
          <w:szCs w:val="28"/>
        </w:rPr>
      </w:pPr>
      <w:r w:rsidRPr="00E33F53">
        <w:t xml:space="preserve">Отсутствует задолженность </w:t>
      </w:r>
      <w:r w:rsidRPr="00E33F53">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E33F53">
        <w:rPr>
          <w:szCs w:val="28"/>
        </w:rPr>
        <w:t>ТрансКонтейнер</w:t>
      </w:r>
      <w:proofErr w:type="spellEnd"/>
      <w:r w:rsidRPr="00E33F53">
        <w:rPr>
          <w:szCs w:val="28"/>
        </w:rPr>
        <w:t>»;</w:t>
      </w:r>
    </w:p>
    <w:p w:rsidR="00B24EF1" w:rsidRPr="00E33F53" w:rsidRDefault="00B24EF1" w:rsidP="00420F4B">
      <w:pPr>
        <w:pStyle w:val="afb"/>
        <w:widowControl w:val="0"/>
        <w:numPr>
          <w:ilvl w:val="0"/>
          <w:numId w:val="24"/>
        </w:numPr>
        <w:ind w:left="0" w:firstLine="403"/>
        <w:jc w:val="both"/>
        <w:rPr>
          <w:szCs w:val="28"/>
        </w:rPr>
      </w:pPr>
      <w:r w:rsidRPr="00E33F53">
        <w:rPr>
          <w:szCs w:val="28"/>
        </w:rPr>
        <w:t>Поставка товаров, выполнение работ, оказание услуг и иные условия, предусмотренные предметом закупки, свободны</w:t>
      </w:r>
      <w:r w:rsidRPr="00E33F53">
        <w:t xml:space="preserve"> от любых прав со стороны третьих лиц, и согласно(-</w:t>
      </w:r>
      <w:proofErr w:type="spellStart"/>
      <w:r w:rsidRPr="00E33F53">
        <w:t>ен</w:t>
      </w:r>
      <w:proofErr w:type="spellEnd"/>
      <w:r w:rsidRPr="00E33F53">
        <w:t xml:space="preserve">) в случае признания победителем и подписания </w:t>
      </w:r>
      <w:r w:rsidRPr="00E33F53">
        <w:rPr>
          <w:szCs w:val="28"/>
        </w:rPr>
        <w:t>договора передать все права на поставку товаров, выполнения работ, оказания услуг и т.д. Заказчику;</w:t>
      </w:r>
    </w:p>
    <w:p w:rsidR="00B24EF1" w:rsidRPr="00E33F53" w:rsidRDefault="00B24EF1" w:rsidP="00420F4B">
      <w:pPr>
        <w:pStyle w:val="afb"/>
        <w:widowControl w:val="0"/>
        <w:numPr>
          <w:ilvl w:val="0"/>
          <w:numId w:val="24"/>
        </w:numPr>
        <w:ind w:left="0" w:firstLine="403"/>
        <w:jc w:val="both"/>
        <w:rPr>
          <w:szCs w:val="28"/>
        </w:rPr>
      </w:pPr>
      <w:r w:rsidRPr="00E33F53">
        <w:t>С</w:t>
      </w:r>
      <w:r w:rsidRPr="00E33F53">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Pr="00E33F53" w:rsidRDefault="00B24EF1" w:rsidP="00420F4B">
      <w:pPr>
        <w:pStyle w:val="afb"/>
        <w:widowControl w:val="0"/>
        <w:numPr>
          <w:ilvl w:val="0"/>
          <w:numId w:val="24"/>
        </w:numPr>
        <w:ind w:left="0" w:firstLine="403"/>
        <w:jc w:val="both"/>
        <w:rPr>
          <w:szCs w:val="28"/>
        </w:rPr>
      </w:pPr>
      <w:r w:rsidRPr="00E33F53">
        <w:rPr>
          <w:szCs w:val="28"/>
        </w:rPr>
        <w:t>Ознакомлено(-</w:t>
      </w:r>
      <w:proofErr w:type="spellStart"/>
      <w:r w:rsidRPr="00E33F53">
        <w:rPr>
          <w:szCs w:val="28"/>
        </w:rPr>
        <w:t>ен</w:t>
      </w:r>
      <w:proofErr w:type="spellEnd"/>
      <w:r w:rsidRPr="00E33F53">
        <w:rPr>
          <w:szCs w:val="28"/>
        </w:rPr>
        <w:t>) с Кодексом поведения поставщика ПАО «</w:t>
      </w:r>
      <w:proofErr w:type="spellStart"/>
      <w:r w:rsidRPr="00E33F53">
        <w:rPr>
          <w:szCs w:val="28"/>
        </w:rPr>
        <w:t>ТрансКонтейнер</w:t>
      </w:r>
      <w:proofErr w:type="spellEnd"/>
      <w:r w:rsidRPr="00E33F53">
        <w:rPr>
          <w:szCs w:val="28"/>
        </w:rPr>
        <w:t xml:space="preserve">», размещенном на сайте Заказчика по ссылке </w:t>
      </w:r>
      <w:hyperlink r:id="rId29" w:history="1">
        <w:r w:rsidRPr="00E33F53">
          <w:rPr>
            <w:rStyle w:val="a7"/>
            <w:szCs w:val="28"/>
          </w:rPr>
          <w:t>https://trcont.com/the-company/procurement</w:t>
        </w:r>
      </w:hyperlink>
      <w:r w:rsidRPr="00E33F53">
        <w:rPr>
          <w:szCs w:val="28"/>
        </w:rPr>
        <w:t>, с ним согласно(-</w:t>
      </w:r>
      <w:proofErr w:type="spellStart"/>
      <w:r w:rsidRPr="00E33F53">
        <w:rPr>
          <w:szCs w:val="28"/>
        </w:rPr>
        <w:t>ен</w:t>
      </w:r>
      <w:proofErr w:type="spellEnd"/>
      <w:r w:rsidRPr="00E33F53">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E33F53">
        <w:rPr>
          <w:szCs w:val="28"/>
        </w:rPr>
        <w:t>ТрансКонтейнер</w:t>
      </w:r>
      <w:proofErr w:type="spellEnd"/>
      <w:r w:rsidRPr="00E33F53">
        <w:rPr>
          <w:szCs w:val="28"/>
        </w:rPr>
        <w:t>»;</w:t>
      </w:r>
    </w:p>
    <w:p w:rsidR="00B24EF1" w:rsidRPr="00E33F53" w:rsidRDefault="00B24EF1" w:rsidP="00420F4B">
      <w:pPr>
        <w:pStyle w:val="afb"/>
        <w:widowControl w:val="0"/>
        <w:numPr>
          <w:ilvl w:val="0"/>
          <w:numId w:val="24"/>
        </w:numPr>
        <w:ind w:left="0" w:firstLine="403"/>
        <w:jc w:val="both"/>
        <w:rPr>
          <w:szCs w:val="28"/>
        </w:rPr>
      </w:pPr>
      <w:r w:rsidRPr="00E33F53">
        <w:t>Не имеет и не будет иметь никаких претензий в отношении права (и в отношении реализации права) ПАО «</w:t>
      </w:r>
      <w:proofErr w:type="spellStart"/>
      <w:r w:rsidRPr="00E33F53">
        <w:t>ТрансКонтейнер</w:t>
      </w:r>
      <w:proofErr w:type="spellEnd"/>
      <w:r w:rsidRPr="00E33F53">
        <w:t xml:space="preserve">» отменить </w:t>
      </w:r>
      <w:r w:rsidRPr="00E33F53">
        <w:rPr>
          <w:szCs w:val="28"/>
        </w:rPr>
        <w:t>процедуру Размещения оферты</w:t>
      </w:r>
      <w:r w:rsidRPr="00E33F53">
        <w:t xml:space="preserve"> по одному и более предмету закупки (лоту) в любое время до заключения договора по </w:t>
      </w:r>
      <w:r w:rsidRPr="00E33F53">
        <w:rPr>
          <w:szCs w:val="28"/>
        </w:rPr>
        <w:t>процедуре Размещения оферты</w:t>
      </w:r>
      <w:r w:rsidRPr="00E33F53">
        <w:t>;</w:t>
      </w:r>
    </w:p>
    <w:p w:rsidR="00B24EF1" w:rsidRPr="00E33F53" w:rsidRDefault="00B24EF1" w:rsidP="00420F4B">
      <w:pPr>
        <w:pStyle w:val="afb"/>
        <w:widowControl w:val="0"/>
        <w:numPr>
          <w:ilvl w:val="0"/>
          <w:numId w:val="24"/>
        </w:numPr>
        <w:ind w:left="0" w:firstLine="403"/>
        <w:jc w:val="both"/>
        <w:rPr>
          <w:szCs w:val="28"/>
        </w:rPr>
      </w:pPr>
      <w:r w:rsidRPr="00E33F53">
        <w:rPr>
          <w:szCs w:val="28"/>
        </w:rPr>
        <w:t>П</w:t>
      </w:r>
      <w:r w:rsidRPr="00E33F53">
        <w:t xml:space="preserve">олностью и без каких-либо оговорок принимает условия, указанные в документации о закупке </w:t>
      </w:r>
      <w:r w:rsidRPr="00E33F53">
        <w:rPr>
          <w:szCs w:val="28"/>
        </w:rPr>
        <w:t>процедуры Размещения оферты</w:t>
      </w:r>
      <w:r w:rsidRPr="00E33F53">
        <w:t xml:space="preserve">, в том числе в Техническом задании. Товары, работы, услуги, предлагаемые к поставке в рамках </w:t>
      </w:r>
      <w:r w:rsidRPr="00E33F53">
        <w:rPr>
          <w:szCs w:val="28"/>
        </w:rPr>
        <w:t>процедуры Размещения оферты</w:t>
      </w:r>
      <w:r w:rsidRPr="00E33F53">
        <w:t>, полностью соответствуют требованиям документации о закупке;</w:t>
      </w:r>
    </w:p>
    <w:p w:rsidR="00B24EF1" w:rsidRPr="00E33F53" w:rsidRDefault="00B24EF1" w:rsidP="00420F4B">
      <w:pPr>
        <w:pStyle w:val="afb"/>
        <w:widowControl w:val="0"/>
        <w:numPr>
          <w:ilvl w:val="0"/>
          <w:numId w:val="24"/>
        </w:numPr>
        <w:ind w:left="0" w:firstLine="403"/>
        <w:jc w:val="both"/>
        <w:rPr>
          <w:szCs w:val="28"/>
        </w:rPr>
      </w:pPr>
      <w:r w:rsidRPr="00E33F53">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E33F53">
        <w:t>ТрансКонтейнер</w:t>
      </w:r>
      <w:proofErr w:type="spellEnd"/>
      <w:r w:rsidRPr="00E33F53">
        <w:t>».</w:t>
      </w:r>
    </w:p>
    <w:p w:rsidR="00B24EF1" w:rsidRPr="00E33F53" w:rsidRDefault="00B24EF1" w:rsidP="00420F4B">
      <w:pPr>
        <w:pStyle w:val="afb"/>
        <w:widowControl w:val="0"/>
        <w:numPr>
          <w:ilvl w:val="0"/>
          <w:numId w:val="24"/>
        </w:numPr>
        <w:ind w:left="0" w:firstLine="403"/>
        <w:jc w:val="both"/>
        <w:rPr>
          <w:szCs w:val="28"/>
        </w:rPr>
      </w:pPr>
      <w:r w:rsidRPr="00E33F53">
        <w:t xml:space="preserve">При подготовке и подаче Заявки на участие в </w:t>
      </w:r>
      <w:r w:rsidRPr="00E33F53">
        <w:rPr>
          <w:szCs w:val="28"/>
        </w:rPr>
        <w:t>процедуре Размещения оферты</w:t>
      </w:r>
      <w:r w:rsidRPr="00E33F53">
        <w:t xml:space="preserve"> обеспечено соблюдение требований Федерального закона Российской </w:t>
      </w:r>
      <w:r w:rsidRPr="00E33F53">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Pr="00E33F53">
        <w:rPr>
          <w:szCs w:val="28"/>
        </w:rPr>
        <w:t>процедуры Размещения оферты</w:t>
      </w:r>
      <w:r w:rsidRPr="00E33F53">
        <w:t>.</w:t>
      </w:r>
    </w:p>
    <w:p w:rsidR="00B24EF1" w:rsidRPr="00E33F53" w:rsidRDefault="00B24EF1" w:rsidP="00B24EF1">
      <w:pPr>
        <w:ind w:firstLine="553"/>
        <w:jc w:val="both"/>
        <w:rPr>
          <w:sz w:val="28"/>
          <w:szCs w:val="20"/>
        </w:rPr>
      </w:pPr>
      <w:r w:rsidRPr="00E33F53">
        <w:rPr>
          <w:sz w:val="28"/>
          <w:szCs w:val="20"/>
        </w:rPr>
        <w:t xml:space="preserve">В случае признания _________ </w:t>
      </w:r>
      <w:r w:rsidRPr="00E33F53">
        <w:rPr>
          <w:i/>
        </w:rPr>
        <w:t>(наименование претендента)</w:t>
      </w:r>
      <w:r w:rsidRPr="00E33F53">
        <w:rPr>
          <w:sz w:val="28"/>
          <w:szCs w:val="20"/>
        </w:rPr>
        <w:t xml:space="preserve"> победителем обязуется:</w:t>
      </w:r>
    </w:p>
    <w:p w:rsidR="00B24EF1" w:rsidRPr="00E33F53" w:rsidRDefault="00B24EF1" w:rsidP="00420F4B">
      <w:pPr>
        <w:numPr>
          <w:ilvl w:val="0"/>
          <w:numId w:val="7"/>
        </w:numPr>
        <w:tabs>
          <w:tab w:val="left" w:pos="1418"/>
        </w:tabs>
        <w:ind w:left="0" w:firstLine="709"/>
        <w:jc w:val="both"/>
        <w:rPr>
          <w:sz w:val="28"/>
          <w:szCs w:val="20"/>
        </w:rPr>
      </w:pPr>
      <w:r w:rsidRPr="00E33F53">
        <w:rPr>
          <w:sz w:val="28"/>
          <w:szCs w:val="20"/>
        </w:rPr>
        <w:t xml:space="preserve">Придерживаться положений Заявки в течение </w:t>
      </w:r>
      <w:r w:rsidRPr="00E33F53">
        <w:rPr>
          <w:b/>
          <w:sz w:val="28"/>
          <w:szCs w:val="20"/>
        </w:rPr>
        <w:t>______ дней</w:t>
      </w:r>
      <w:r w:rsidRPr="00E33F53">
        <w:rPr>
          <w:sz w:val="28"/>
          <w:szCs w:val="20"/>
        </w:rPr>
        <w:t xml:space="preserve"> </w:t>
      </w:r>
      <w:r w:rsidRPr="00E33F53">
        <w:t>(</w:t>
      </w:r>
      <w:r w:rsidRPr="00E33F53">
        <w:rPr>
          <w:i/>
        </w:rPr>
        <w:t>указать срок не менее прописанного в пункте 22 Информационной карты</w:t>
      </w:r>
      <w:r w:rsidRPr="00E33F53">
        <w:t>)</w:t>
      </w:r>
      <w:r w:rsidRPr="00E33F53">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Pr="00E33F53" w:rsidRDefault="00697AE9" w:rsidP="00420F4B">
      <w:pPr>
        <w:numPr>
          <w:ilvl w:val="0"/>
          <w:numId w:val="7"/>
        </w:numPr>
        <w:tabs>
          <w:tab w:val="left" w:pos="1418"/>
        </w:tabs>
        <w:ind w:left="0" w:firstLine="709"/>
        <w:jc w:val="both"/>
        <w:rPr>
          <w:sz w:val="28"/>
          <w:szCs w:val="20"/>
        </w:rPr>
      </w:pPr>
      <w:r w:rsidRPr="00E33F53">
        <w:rPr>
          <w:sz w:val="28"/>
          <w:szCs w:val="28"/>
        </w:rPr>
        <w:t>До заключения договора представить сведения, необходимые для заключения договора с</w:t>
      </w:r>
      <w:r w:rsidRPr="00E33F53">
        <w:rPr>
          <w:sz w:val="28"/>
          <w:szCs w:val="20"/>
        </w:rPr>
        <w:t xml:space="preserve"> ПАО «</w:t>
      </w:r>
      <w:proofErr w:type="spellStart"/>
      <w:r w:rsidRPr="00E33F53">
        <w:rPr>
          <w:sz w:val="28"/>
          <w:szCs w:val="20"/>
        </w:rPr>
        <w:t>ТрансКонтейнер</w:t>
      </w:r>
      <w:proofErr w:type="spellEnd"/>
      <w:r w:rsidRPr="00E33F53">
        <w:rPr>
          <w:sz w:val="28"/>
          <w:szCs w:val="20"/>
        </w:rPr>
        <w:t>».</w:t>
      </w:r>
    </w:p>
    <w:p w:rsidR="00697AE9" w:rsidRPr="00E33F53" w:rsidRDefault="00697AE9" w:rsidP="00697AE9">
      <w:pPr>
        <w:ind w:firstLine="709"/>
        <w:jc w:val="both"/>
        <w:rPr>
          <w:sz w:val="28"/>
          <w:szCs w:val="20"/>
        </w:rPr>
      </w:pPr>
      <w:bookmarkStart w:id="17" w:name="_Hlk133488366"/>
      <w:r w:rsidRPr="00E33F53">
        <w:rPr>
          <w:sz w:val="28"/>
          <w:szCs w:val="20"/>
        </w:rPr>
        <w:t>Предупреждено(-</w:t>
      </w:r>
      <w:proofErr w:type="spellStart"/>
      <w:r w:rsidRPr="00E33F53">
        <w:rPr>
          <w:sz w:val="28"/>
          <w:szCs w:val="20"/>
        </w:rPr>
        <w:t>ен</w:t>
      </w:r>
      <w:proofErr w:type="spellEnd"/>
      <w:r w:rsidRPr="00E33F53">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sidRPr="00E33F53">
        <w:rPr>
          <w:sz w:val="28"/>
          <w:szCs w:val="20"/>
        </w:rPr>
        <w:t>ТрансКонтейнер</w:t>
      </w:r>
      <w:proofErr w:type="spellEnd"/>
      <w:r w:rsidRPr="00E33F53">
        <w:rPr>
          <w:sz w:val="28"/>
          <w:szCs w:val="20"/>
        </w:rPr>
        <w:t>» вправе отказаться от заключения договора.</w:t>
      </w:r>
      <w:bookmarkEnd w:id="17"/>
    </w:p>
    <w:p w:rsidR="00B24EF1" w:rsidRPr="00E33F53" w:rsidRDefault="00B24EF1" w:rsidP="00420F4B">
      <w:pPr>
        <w:numPr>
          <w:ilvl w:val="0"/>
          <w:numId w:val="7"/>
        </w:numPr>
        <w:tabs>
          <w:tab w:val="left" w:pos="1418"/>
        </w:tabs>
        <w:ind w:left="0" w:firstLine="714"/>
        <w:jc w:val="both"/>
        <w:rPr>
          <w:sz w:val="28"/>
          <w:szCs w:val="20"/>
        </w:rPr>
      </w:pPr>
      <w:r w:rsidRPr="00E33F53">
        <w:rPr>
          <w:sz w:val="28"/>
          <w:szCs w:val="20"/>
        </w:rPr>
        <w:t xml:space="preserve">Подписать договор(-ы) на условиях настоящей Заявки на участие в </w:t>
      </w:r>
      <w:r w:rsidRPr="00E33F53">
        <w:rPr>
          <w:sz w:val="28"/>
          <w:szCs w:val="28"/>
        </w:rPr>
        <w:t>процедуре Размещения оферты и на условиях, объявленных в документации о</w:t>
      </w:r>
      <w:r w:rsidRPr="00E33F53">
        <w:rPr>
          <w:sz w:val="28"/>
          <w:szCs w:val="20"/>
        </w:rPr>
        <w:t xml:space="preserve"> закупке.</w:t>
      </w:r>
    </w:p>
    <w:p w:rsidR="00B24EF1" w:rsidRPr="00E33F53" w:rsidRDefault="00B24EF1" w:rsidP="00420F4B">
      <w:pPr>
        <w:numPr>
          <w:ilvl w:val="0"/>
          <w:numId w:val="7"/>
        </w:numPr>
        <w:tabs>
          <w:tab w:val="left" w:pos="1418"/>
        </w:tabs>
        <w:ind w:left="0" w:firstLine="714"/>
        <w:jc w:val="both"/>
        <w:rPr>
          <w:sz w:val="28"/>
          <w:szCs w:val="20"/>
        </w:rPr>
      </w:pPr>
      <w:r w:rsidRPr="00E33F53">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E33F53" w:rsidRDefault="00B24EF1" w:rsidP="00420F4B">
      <w:pPr>
        <w:numPr>
          <w:ilvl w:val="0"/>
          <w:numId w:val="7"/>
        </w:numPr>
        <w:ind w:left="0" w:firstLine="714"/>
        <w:jc w:val="both"/>
        <w:rPr>
          <w:sz w:val="28"/>
          <w:szCs w:val="20"/>
        </w:rPr>
      </w:pPr>
      <w:r w:rsidRPr="00E33F53">
        <w:rPr>
          <w:sz w:val="28"/>
          <w:szCs w:val="20"/>
        </w:rPr>
        <w:t>Не вносить в договор изменения, не предусмотренные условиями документации о закупке.</w:t>
      </w:r>
    </w:p>
    <w:p w:rsidR="00B24EF1" w:rsidRPr="00E33F53" w:rsidRDefault="00B24EF1" w:rsidP="00B24EF1">
      <w:pPr>
        <w:pStyle w:val="af8"/>
        <w:ind w:firstLine="553"/>
        <w:rPr>
          <w:rFonts w:eastAsia="Times New Roman"/>
          <w:sz w:val="28"/>
          <w:szCs w:val="28"/>
        </w:rPr>
      </w:pPr>
      <w:r w:rsidRPr="00E33F53">
        <w:rPr>
          <w:rFonts w:eastAsia="Times New Roman"/>
          <w:sz w:val="28"/>
        </w:rPr>
        <w:t xml:space="preserve">Я, _______ </w:t>
      </w:r>
      <w:r w:rsidRPr="00E33F53">
        <w:rPr>
          <w:rFonts w:eastAsia="Times New Roman"/>
          <w:i/>
          <w:iCs/>
          <w:sz w:val="24"/>
        </w:rPr>
        <w:t>(указывается полностью ФИО лица, подписавшего Заявку)</w:t>
      </w:r>
      <w:r w:rsidRPr="00E33F53">
        <w:rPr>
          <w:rFonts w:eastAsia="Times New Roman"/>
          <w:sz w:val="28"/>
        </w:rPr>
        <w:t xml:space="preserve"> даю согласие на обработку всех своих персональных данных, указанных в Заявке, в </w:t>
      </w:r>
      <w:r w:rsidRPr="00E33F53">
        <w:rPr>
          <w:rFonts w:eastAsia="Times New Roman"/>
          <w:sz w:val="28"/>
          <w:szCs w:val="28"/>
        </w:rPr>
        <w:t xml:space="preserve">соответствии с требованиями законодательства Российской Федерации, в целях проведения </w:t>
      </w:r>
      <w:r w:rsidRPr="00E33F53">
        <w:rPr>
          <w:sz w:val="28"/>
          <w:szCs w:val="28"/>
        </w:rPr>
        <w:t>процедуры Размещения оферты</w:t>
      </w:r>
      <w:r w:rsidRPr="00E33F53">
        <w:rPr>
          <w:rFonts w:eastAsia="Times New Roman"/>
          <w:sz w:val="28"/>
          <w:szCs w:val="28"/>
        </w:rPr>
        <w:t>.</w:t>
      </w:r>
    </w:p>
    <w:p w:rsidR="00B24EF1" w:rsidRPr="00E33F53" w:rsidRDefault="00B24EF1" w:rsidP="00B24EF1">
      <w:pPr>
        <w:pStyle w:val="1a"/>
        <w:ind w:firstLine="709"/>
      </w:pPr>
      <w:r w:rsidRPr="00E33F53">
        <w:rPr>
          <w:szCs w:val="28"/>
        </w:rPr>
        <w:t>Своей подписью удостоверяю, что сделанные заявления и сведения,</w:t>
      </w:r>
      <w:r w:rsidRPr="00E33F53">
        <w:t xml:space="preserve"> представленные в настоящей Заявке, являются полными, точными и верными.</w:t>
      </w:r>
    </w:p>
    <w:p w:rsidR="000954FB" w:rsidRPr="00E33F53" w:rsidRDefault="00B24EF1" w:rsidP="00B24EF1">
      <w:pPr>
        <w:pStyle w:val="1a"/>
        <w:ind w:firstLine="708"/>
      </w:pPr>
      <w:r w:rsidRPr="00E33F53">
        <w:t>В подтверждение вышеуказанного к Заявке прилагаются все необходимые документы.</w:t>
      </w:r>
    </w:p>
    <w:p w:rsidR="000954FB" w:rsidRPr="00E33F53" w:rsidRDefault="000954FB" w:rsidP="00305BD2">
      <w:pPr>
        <w:pStyle w:val="af8"/>
        <w:ind w:firstLine="553"/>
        <w:rPr>
          <w:sz w:val="28"/>
          <w:szCs w:val="28"/>
        </w:rPr>
      </w:pPr>
    </w:p>
    <w:p w:rsidR="000954FB" w:rsidRPr="00E33F53" w:rsidRDefault="000954FB" w:rsidP="00305BD2">
      <w:pPr>
        <w:pStyle w:val="af8"/>
        <w:ind w:firstLine="0"/>
        <w:rPr>
          <w:b/>
          <w:sz w:val="28"/>
          <w:szCs w:val="28"/>
        </w:rPr>
      </w:pPr>
      <w:r w:rsidRPr="00E33F53">
        <w:rPr>
          <w:b/>
          <w:sz w:val="28"/>
          <w:szCs w:val="28"/>
        </w:rPr>
        <w:t xml:space="preserve">Представитель, имеющий полномочия подписать Заявку на участие в процедуре Размещения оферты от имени </w:t>
      </w:r>
      <w:r w:rsidRPr="00E33F53">
        <w:rPr>
          <w:sz w:val="28"/>
          <w:szCs w:val="28"/>
        </w:rPr>
        <w:t>_______________________________</w:t>
      </w:r>
    </w:p>
    <w:p w:rsidR="000954FB" w:rsidRPr="00E33F53" w:rsidRDefault="00533F3B" w:rsidP="000954FB">
      <w:pPr>
        <w:tabs>
          <w:tab w:val="left" w:pos="8640"/>
        </w:tabs>
        <w:jc w:val="center"/>
        <w:rPr>
          <w:i/>
        </w:rPr>
      </w:pPr>
      <w:r w:rsidRPr="00E33F53">
        <w:rPr>
          <w:i/>
        </w:rPr>
        <w:t xml:space="preserve">                                         (наименование претендента)</w:t>
      </w:r>
    </w:p>
    <w:p w:rsidR="000954FB" w:rsidRPr="00E33F53" w:rsidRDefault="000954FB" w:rsidP="000954FB">
      <w:pPr>
        <w:pStyle w:val="32"/>
        <w:suppressAutoHyphens/>
        <w:spacing w:after="0"/>
        <w:rPr>
          <w:sz w:val="28"/>
          <w:szCs w:val="28"/>
        </w:rPr>
      </w:pPr>
      <w:r w:rsidRPr="00E33F53">
        <w:rPr>
          <w:sz w:val="28"/>
          <w:szCs w:val="28"/>
        </w:rPr>
        <w:t>____________________________________________________________________</w:t>
      </w:r>
    </w:p>
    <w:p w:rsidR="000954FB" w:rsidRPr="00E33F53" w:rsidRDefault="000954FB" w:rsidP="000954FB">
      <w:pPr>
        <w:rPr>
          <w:i/>
        </w:rPr>
      </w:pPr>
      <w:r w:rsidRPr="00E33F53">
        <w:rPr>
          <w:i/>
        </w:rPr>
        <w:t xml:space="preserve">       МП</w:t>
      </w:r>
      <w:r w:rsidRPr="00E33F53">
        <w:rPr>
          <w:i/>
        </w:rPr>
        <w:tab/>
      </w:r>
      <w:r w:rsidRPr="00E33F53">
        <w:rPr>
          <w:i/>
        </w:rPr>
        <w:tab/>
      </w:r>
      <w:proofErr w:type="gramStart"/>
      <w:r w:rsidRPr="00E33F53">
        <w:rPr>
          <w:i/>
        </w:rPr>
        <w:tab/>
        <w:t>(</w:t>
      </w:r>
      <w:proofErr w:type="gramEnd"/>
      <w:r w:rsidRPr="00E33F53">
        <w:rPr>
          <w:i/>
        </w:rPr>
        <w:t>должность, подпись, ФИО полностью)</w:t>
      </w:r>
    </w:p>
    <w:p w:rsidR="002079EB" w:rsidRPr="00E33F53" w:rsidRDefault="008A4412" w:rsidP="002079EB">
      <w:pPr>
        <w:pStyle w:val="32"/>
        <w:suppressAutoHyphens/>
        <w:spacing w:after="0"/>
        <w:rPr>
          <w:sz w:val="28"/>
          <w:szCs w:val="28"/>
        </w:rPr>
      </w:pPr>
      <w:r w:rsidRPr="00E33F53">
        <w:rPr>
          <w:sz w:val="28"/>
          <w:szCs w:val="28"/>
        </w:rPr>
        <w:t>«____» _________ 20___ г.</w:t>
      </w:r>
    </w:p>
    <w:p w:rsidR="006B6573" w:rsidRPr="00E33F53" w:rsidRDefault="006B6573" w:rsidP="002079EB">
      <w:pPr>
        <w:pStyle w:val="32"/>
        <w:suppressAutoHyphens/>
        <w:spacing w:after="0"/>
        <w:rPr>
          <w:sz w:val="28"/>
          <w:szCs w:val="28"/>
        </w:rPr>
      </w:pPr>
    </w:p>
    <w:p w:rsidR="006B6573" w:rsidRPr="00E33F53" w:rsidRDefault="006B6573" w:rsidP="002079EB">
      <w:pPr>
        <w:pStyle w:val="32"/>
        <w:suppressAutoHyphens/>
        <w:spacing w:after="0"/>
        <w:rPr>
          <w:sz w:val="28"/>
          <w:szCs w:val="28"/>
        </w:rPr>
        <w:sectPr w:rsidR="006B6573" w:rsidRPr="00E33F53" w:rsidSect="007C51E1">
          <w:pgSz w:w="11907" w:h="16840" w:code="9"/>
          <w:pgMar w:top="1134" w:right="851" w:bottom="1134" w:left="1418" w:header="794" w:footer="794" w:gutter="0"/>
          <w:cols w:space="720"/>
          <w:titlePg/>
          <w:docGrid w:linePitch="326"/>
        </w:sectPr>
      </w:pPr>
    </w:p>
    <w:p w:rsidR="002A0CA8" w:rsidRPr="00E33F53" w:rsidRDefault="0032520F">
      <w:pPr>
        <w:pStyle w:val="1a"/>
        <w:ind w:firstLine="0"/>
        <w:jc w:val="right"/>
        <w:outlineLvl w:val="0"/>
        <w:rPr>
          <w:rFonts w:eastAsia="Times New Roman"/>
          <w:szCs w:val="28"/>
        </w:rPr>
      </w:pPr>
      <w:r w:rsidRPr="00E33F53">
        <w:rPr>
          <w:rFonts w:eastAsia="MS Mincho"/>
          <w:szCs w:val="28"/>
        </w:rPr>
        <w:lastRenderedPageBreak/>
        <w:t>Приложение № 2</w:t>
      </w:r>
    </w:p>
    <w:p w:rsidR="00110975" w:rsidRPr="00E33F53" w:rsidRDefault="00110975" w:rsidP="00110975">
      <w:pPr>
        <w:ind w:firstLine="425"/>
        <w:jc w:val="right"/>
        <w:rPr>
          <w:sz w:val="28"/>
          <w:szCs w:val="28"/>
        </w:rPr>
      </w:pPr>
      <w:r w:rsidRPr="00E33F53">
        <w:rPr>
          <w:sz w:val="28"/>
          <w:szCs w:val="28"/>
        </w:rPr>
        <w:t>к документации о закупке</w:t>
      </w:r>
    </w:p>
    <w:p w:rsidR="00110975" w:rsidRPr="00E33F53" w:rsidRDefault="00110975" w:rsidP="00110975">
      <w:pPr>
        <w:pStyle w:val="af8"/>
        <w:jc w:val="center"/>
        <w:rPr>
          <w:b/>
          <w:sz w:val="28"/>
          <w:szCs w:val="28"/>
        </w:rPr>
      </w:pPr>
    </w:p>
    <w:p w:rsidR="00110975" w:rsidRPr="00E33F53" w:rsidRDefault="00110975" w:rsidP="00C03380">
      <w:pPr>
        <w:jc w:val="center"/>
        <w:rPr>
          <w:b/>
          <w:sz w:val="28"/>
        </w:rPr>
      </w:pPr>
      <w:r w:rsidRPr="00E33F53">
        <w:rPr>
          <w:b/>
          <w:sz w:val="28"/>
        </w:rPr>
        <w:t xml:space="preserve">СВЕДЕНИЯ О ПРЕТЕНДЕНТЕ </w:t>
      </w:r>
      <w:r w:rsidRPr="00E33F53">
        <w:rPr>
          <w:i/>
          <w:sz w:val="28"/>
        </w:rPr>
        <w:t>(для юридических лиц)</w:t>
      </w:r>
    </w:p>
    <w:p w:rsidR="00110975" w:rsidRPr="00E33F53" w:rsidRDefault="00110975" w:rsidP="00110975">
      <w:pPr>
        <w:pStyle w:val="af8"/>
        <w:jc w:val="center"/>
        <w:rPr>
          <w:i/>
          <w:sz w:val="28"/>
          <w:szCs w:val="28"/>
        </w:rPr>
      </w:pPr>
      <w:r w:rsidRPr="00E33F53">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E33F53" w:rsidRDefault="00110975" w:rsidP="00110975">
      <w:pPr>
        <w:pStyle w:val="af8"/>
        <w:jc w:val="center"/>
        <w:rPr>
          <w:sz w:val="28"/>
          <w:szCs w:val="28"/>
        </w:rPr>
      </w:pPr>
    </w:p>
    <w:p w:rsidR="00110975" w:rsidRPr="00E33F53" w:rsidRDefault="00110975" w:rsidP="00110975">
      <w:pPr>
        <w:pStyle w:val="af8"/>
        <w:ind w:firstLine="0"/>
        <w:rPr>
          <w:sz w:val="28"/>
          <w:szCs w:val="28"/>
        </w:rPr>
      </w:pPr>
      <w:r w:rsidRPr="00E33F53">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E33F53" w:rsidRDefault="00110975" w:rsidP="00110975">
      <w:pPr>
        <w:pStyle w:val="af8"/>
        <w:ind w:left="720" w:firstLine="0"/>
        <w:rPr>
          <w:sz w:val="28"/>
          <w:szCs w:val="28"/>
        </w:rPr>
      </w:pPr>
      <w:r w:rsidRPr="00E33F53">
        <w:rPr>
          <w:sz w:val="28"/>
          <w:szCs w:val="28"/>
        </w:rPr>
        <w:t>ОГРН ______, ИНН _________, КПП______, ОКПО ____, ОКТМО________, ОКОПФ ___________</w:t>
      </w:r>
    </w:p>
    <w:p w:rsidR="00110975" w:rsidRPr="00E33F53" w:rsidRDefault="00110975" w:rsidP="00110975">
      <w:pPr>
        <w:pStyle w:val="af8"/>
        <w:ind w:firstLine="0"/>
        <w:jc w:val="center"/>
        <w:rPr>
          <w:i/>
          <w:sz w:val="28"/>
          <w:szCs w:val="28"/>
        </w:rPr>
      </w:pPr>
      <w:r w:rsidRPr="00E33F53">
        <w:rPr>
          <w:i/>
          <w:sz w:val="28"/>
          <w:szCs w:val="28"/>
        </w:rPr>
        <w:t xml:space="preserve"> (для претендентов-резидентов Российской Федерации)</w:t>
      </w:r>
    </w:p>
    <w:p w:rsidR="00110975" w:rsidRPr="00E33F53" w:rsidRDefault="00110975" w:rsidP="00110975">
      <w:pPr>
        <w:pStyle w:val="af8"/>
        <w:ind w:firstLine="696"/>
        <w:rPr>
          <w:sz w:val="28"/>
          <w:szCs w:val="28"/>
        </w:rPr>
      </w:pPr>
      <w:r w:rsidRPr="00E33F53">
        <w:rPr>
          <w:sz w:val="28"/>
          <w:szCs w:val="28"/>
        </w:rPr>
        <w:t>Юридический адрес ________________________________________</w:t>
      </w:r>
    </w:p>
    <w:p w:rsidR="00110975" w:rsidRPr="00E33F53" w:rsidRDefault="00110975" w:rsidP="00110975">
      <w:pPr>
        <w:pStyle w:val="af8"/>
        <w:ind w:firstLine="696"/>
        <w:rPr>
          <w:sz w:val="28"/>
          <w:szCs w:val="28"/>
        </w:rPr>
      </w:pPr>
      <w:r w:rsidRPr="00E33F53">
        <w:rPr>
          <w:sz w:val="28"/>
          <w:szCs w:val="28"/>
        </w:rPr>
        <w:t>Почтовый адрес ___________________________________________</w:t>
      </w:r>
    </w:p>
    <w:p w:rsidR="00110975" w:rsidRPr="00E33F53" w:rsidRDefault="00110975" w:rsidP="00110975">
      <w:pPr>
        <w:pStyle w:val="af8"/>
        <w:ind w:firstLine="696"/>
        <w:rPr>
          <w:sz w:val="28"/>
          <w:szCs w:val="28"/>
        </w:rPr>
      </w:pPr>
      <w:r w:rsidRPr="00E33F53">
        <w:rPr>
          <w:sz w:val="28"/>
          <w:szCs w:val="28"/>
        </w:rPr>
        <w:t>Телефон (______) __________________________________________</w:t>
      </w:r>
    </w:p>
    <w:p w:rsidR="00110975" w:rsidRPr="00E33F53" w:rsidRDefault="00110975" w:rsidP="00110975">
      <w:pPr>
        <w:pStyle w:val="af8"/>
        <w:ind w:firstLine="698"/>
        <w:rPr>
          <w:sz w:val="28"/>
          <w:szCs w:val="28"/>
        </w:rPr>
      </w:pPr>
      <w:r w:rsidRPr="00E33F53">
        <w:rPr>
          <w:sz w:val="28"/>
          <w:szCs w:val="28"/>
        </w:rPr>
        <w:t>Факс (______) _____________________________________________</w:t>
      </w:r>
    </w:p>
    <w:p w:rsidR="00110975" w:rsidRPr="00E33F53" w:rsidRDefault="00110975" w:rsidP="00110975">
      <w:pPr>
        <w:pStyle w:val="af8"/>
        <w:ind w:firstLine="698"/>
        <w:rPr>
          <w:sz w:val="28"/>
          <w:szCs w:val="28"/>
        </w:rPr>
      </w:pPr>
      <w:r w:rsidRPr="00E33F53">
        <w:rPr>
          <w:sz w:val="28"/>
          <w:szCs w:val="28"/>
        </w:rPr>
        <w:t>Адрес электронной почты __________________@_______________</w:t>
      </w:r>
    </w:p>
    <w:p w:rsidR="00110975" w:rsidRPr="00E33F53" w:rsidRDefault="00110975" w:rsidP="00110975">
      <w:pPr>
        <w:pStyle w:val="af8"/>
        <w:ind w:firstLine="698"/>
        <w:rPr>
          <w:sz w:val="28"/>
          <w:szCs w:val="28"/>
        </w:rPr>
      </w:pPr>
      <w:r w:rsidRPr="00E33F53">
        <w:rPr>
          <w:sz w:val="28"/>
          <w:szCs w:val="28"/>
        </w:rPr>
        <w:t>Зарегистрированный адрес офиса _____________________________</w:t>
      </w:r>
    </w:p>
    <w:p w:rsidR="00110975" w:rsidRPr="00E33F53" w:rsidRDefault="00110975" w:rsidP="00110975">
      <w:pPr>
        <w:pStyle w:val="af8"/>
        <w:ind w:firstLine="698"/>
        <w:rPr>
          <w:sz w:val="28"/>
          <w:szCs w:val="28"/>
        </w:rPr>
      </w:pPr>
      <w:r w:rsidRPr="00E33F53">
        <w:rPr>
          <w:sz w:val="28"/>
          <w:szCs w:val="28"/>
        </w:rPr>
        <w:t>Адрес сайта компании: ______________________________________</w:t>
      </w:r>
    </w:p>
    <w:p w:rsidR="00110975" w:rsidRPr="00E33F53" w:rsidRDefault="00110975" w:rsidP="00110975">
      <w:pPr>
        <w:pStyle w:val="af8"/>
        <w:ind w:firstLine="0"/>
        <w:rPr>
          <w:sz w:val="20"/>
          <w:szCs w:val="20"/>
        </w:rPr>
      </w:pPr>
    </w:p>
    <w:p w:rsidR="00110975" w:rsidRPr="00E33F53" w:rsidRDefault="00110975" w:rsidP="00110975">
      <w:pPr>
        <w:pStyle w:val="af8"/>
        <w:ind w:firstLine="397"/>
        <w:rPr>
          <w:rFonts w:eastAsia="Times New Roman"/>
          <w:sz w:val="28"/>
          <w:u w:val="single"/>
        </w:rPr>
      </w:pPr>
      <w:r w:rsidRPr="00E33F53">
        <w:rPr>
          <w:rFonts w:eastAsia="Times New Roman"/>
          <w:sz w:val="28"/>
          <w:u w:val="single"/>
        </w:rPr>
        <w:t xml:space="preserve">Для нерезидента Российской Федерации </w:t>
      </w:r>
      <w:r w:rsidRPr="00E33F53">
        <w:rPr>
          <w:rFonts w:eastAsia="Times New Roman"/>
          <w:i/>
          <w:sz w:val="28"/>
          <w:u w:val="single"/>
        </w:rPr>
        <w:t>(заполняется только при участии нерезидента</w:t>
      </w:r>
      <w:r w:rsidRPr="00E33F53">
        <w:rPr>
          <w:rFonts w:eastAsia="Times New Roman"/>
          <w:sz w:val="28"/>
          <w:u w:val="single"/>
        </w:rPr>
        <w:t>).</w:t>
      </w:r>
    </w:p>
    <w:p w:rsidR="00110975" w:rsidRPr="00E33F53" w:rsidRDefault="00110975" w:rsidP="00110975">
      <w:pPr>
        <w:pStyle w:val="af8"/>
        <w:ind w:firstLine="696"/>
        <w:rPr>
          <w:sz w:val="28"/>
          <w:szCs w:val="28"/>
        </w:rPr>
      </w:pPr>
      <w:r w:rsidRPr="00E33F53">
        <w:rPr>
          <w:sz w:val="28"/>
          <w:szCs w:val="28"/>
        </w:rPr>
        <w:t>Номер налогоплательщика (идентификационный) _________________</w:t>
      </w:r>
    </w:p>
    <w:p w:rsidR="00110975" w:rsidRPr="00E33F53" w:rsidRDefault="00110975" w:rsidP="00110975">
      <w:pPr>
        <w:pStyle w:val="af8"/>
        <w:ind w:firstLine="696"/>
        <w:rPr>
          <w:sz w:val="28"/>
          <w:szCs w:val="28"/>
        </w:rPr>
      </w:pPr>
      <w:r w:rsidRPr="00E33F53">
        <w:rPr>
          <w:sz w:val="28"/>
          <w:szCs w:val="28"/>
        </w:rPr>
        <w:t>Юридический адрес ________________________________________</w:t>
      </w:r>
    </w:p>
    <w:p w:rsidR="00110975" w:rsidRPr="00E33F53" w:rsidRDefault="00110975" w:rsidP="00110975">
      <w:pPr>
        <w:pStyle w:val="af8"/>
        <w:ind w:firstLine="696"/>
        <w:rPr>
          <w:sz w:val="28"/>
          <w:szCs w:val="28"/>
        </w:rPr>
      </w:pPr>
      <w:r w:rsidRPr="00E33F53">
        <w:rPr>
          <w:sz w:val="28"/>
          <w:szCs w:val="28"/>
        </w:rPr>
        <w:t>Почтовый адрес ___________________________________________</w:t>
      </w:r>
    </w:p>
    <w:p w:rsidR="00110975" w:rsidRPr="00E33F53" w:rsidRDefault="00110975" w:rsidP="00110975">
      <w:pPr>
        <w:pStyle w:val="af8"/>
        <w:ind w:firstLine="696"/>
        <w:rPr>
          <w:sz w:val="28"/>
          <w:szCs w:val="28"/>
        </w:rPr>
      </w:pPr>
      <w:r w:rsidRPr="00E33F53">
        <w:rPr>
          <w:sz w:val="28"/>
          <w:szCs w:val="28"/>
        </w:rPr>
        <w:t>Телефон (______) __________________________________________</w:t>
      </w:r>
    </w:p>
    <w:p w:rsidR="00110975" w:rsidRPr="00E33F53" w:rsidRDefault="00110975" w:rsidP="00110975">
      <w:pPr>
        <w:pStyle w:val="af8"/>
        <w:ind w:firstLine="698"/>
        <w:rPr>
          <w:sz w:val="28"/>
          <w:szCs w:val="28"/>
        </w:rPr>
      </w:pPr>
      <w:r w:rsidRPr="00E33F53">
        <w:rPr>
          <w:sz w:val="28"/>
          <w:szCs w:val="28"/>
        </w:rPr>
        <w:t>Факс (______) _____________________________________________</w:t>
      </w:r>
    </w:p>
    <w:p w:rsidR="00110975" w:rsidRPr="00E33F53" w:rsidRDefault="00110975" w:rsidP="00110975">
      <w:pPr>
        <w:pStyle w:val="af8"/>
        <w:ind w:firstLine="698"/>
        <w:rPr>
          <w:sz w:val="28"/>
          <w:szCs w:val="28"/>
        </w:rPr>
      </w:pPr>
      <w:r w:rsidRPr="00E33F53">
        <w:rPr>
          <w:sz w:val="28"/>
          <w:szCs w:val="28"/>
        </w:rPr>
        <w:t>Адрес электронной почты __________________@_______________</w:t>
      </w:r>
    </w:p>
    <w:p w:rsidR="00110975" w:rsidRPr="00E33F53" w:rsidRDefault="00110975" w:rsidP="00110975">
      <w:pPr>
        <w:pStyle w:val="af8"/>
        <w:ind w:firstLine="698"/>
        <w:rPr>
          <w:sz w:val="28"/>
          <w:szCs w:val="28"/>
        </w:rPr>
      </w:pPr>
      <w:r w:rsidRPr="00E33F53">
        <w:rPr>
          <w:sz w:val="28"/>
          <w:szCs w:val="28"/>
        </w:rPr>
        <w:t>Зарегистрированный адрес офиса _____________________________</w:t>
      </w:r>
    </w:p>
    <w:p w:rsidR="00B07F62" w:rsidRPr="00E33F53" w:rsidRDefault="00B07F62" w:rsidP="00B07F62">
      <w:pPr>
        <w:pStyle w:val="af8"/>
        <w:tabs>
          <w:tab w:val="left" w:pos="1080"/>
        </w:tabs>
        <w:ind w:firstLine="698"/>
        <w:rPr>
          <w:sz w:val="28"/>
          <w:szCs w:val="28"/>
        </w:rPr>
      </w:pPr>
      <w:r w:rsidRPr="00E33F53">
        <w:rPr>
          <w:sz w:val="28"/>
          <w:szCs w:val="28"/>
        </w:rPr>
        <w:t>Адрес сайта компании: ______________________________________</w:t>
      </w:r>
    </w:p>
    <w:p w:rsidR="00110975" w:rsidRPr="00E33F53" w:rsidRDefault="00110975" w:rsidP="00110975">
      <w:pPr>
        <w:pStyle w:val="af8"/>
        <w:tabs>
          <w:tab w:val="left" w:pos="1080"/>
        </w:tabs>
        <w:ind w:firstLine="0"/>
        <w:rPr>
          <w:sz w:val="28"/>
          <w:szCs w:val="28"/>
        </w:rPr>
      </w:pPr>
      <w:r w:rsidRPr="00E33F53">
        <w:rPr>
          <w:sz w:val="28"/>
          <w:szCs w:val="28"/>
        </w:rPr>
        <w:t>2. Руководитель_____________________</w:t>
      </w:r>
    </w:p>
    <w:p w:rsidR="00110975" w:rsidRPr="00E33F53" w:rsidRDefault="00110975" w:rsidP="00110975">
      <w:pPr>
        <w:pStyle w:val="af8"/>
        <w:tabs>
          <w:tab w:val="left" w:pos="1080"/>
        </w:tabs>
        <w:ind w:firstLine="0"/>
        <w:rPr>
          <w:sz w:val="28"/>
          <w:szCs w:val="28"/>
        </w:rPr>
      </w:pPr>
      <w:r w:rsidRPr="00E33F53">
        <w:rPr>
          <w:sz w:val="28"/>
          <w:szCs w:val="28"/>
        </w:rPr>
        <w:t>3. Банковские реквизиты______________</w:t>
      </w:r>
    </w:p>
    <w:p w:rsidR="00110975" w:rsidRPr="00E33F53" w:rsidRDefault="00110975" w:rsidP="00110975">
      <w:pPr>
        <w:pStyle w:val="af8"/>
        <w:tabs>
          <w:tab w:val="left" w:pos="1080"/>
        </w:tabs>
        <w:ind w:firstLine="0"/>
        <w:rPr>
          <w:i/>
          <w:sz w:val="28"/>
          <w:szCs w:val="28"/>
        </w:rPr>
      </w:pPr>
      <w:r w:rsidRPr="00E33F53">
        <w:rPr>
          <w:sz w:val="28"/>
          <w:szCs w:val="28"/>
        </w:rPr>
        <w:t xml:space="preserve">4. Название и адрес филиалов и дочерних предприятий </w:t>
      </w:r>
      <w:r w:rsidRPr="00E33F5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E33F53" w:rsidRDefault="00110975" w:rsidP="00147510">
      <w:pPr>
        <w:tabs>
          <w:tab w:val="left" w:pos="9639"/>
        </w:tabs>
        <w:ind w:firstLine="539"/>
        <w:jc w:val="both"/>
        <w:rPr>
          <w:b/>
          <w:sz w:val="28"/>
          <w:szCs w:val="28"/>
        </w:rPr>
      </w:pPr>
    </w:p>
    <w:p w:rsidR="00110975" w:rsidRPr="00E33F53" w:rsidRDefault="00110975" w:rsidP="00110975">
      <w:pPr>
        <w:tabs>
          <w:tab w:val="left" w:pos="9639"/>
        </w:tabs>
        <w:ind w:firstLine="539"/>
        <w:rPr>
          <w:b/>
          <w:sz w:val="28"/>
          <w:szCs w:val="28"/>
        </w:rPr>
      </w:pPr>
      <w:r w:rsidRPr="00E33F53">
        <w:rPr>
          <w:b/>
          <w:sz w:val="28"/>
          <w:szCs w:val="28"/>
        </w:rPr>
        <w:t>Контактные лица</w:t>
      </w:r>
    </w:p>
    <w:p w:rsidR="00110975" w:rsidRPr="00E33F53" w:rsidRDefault="00110975" w:rsidP="00110975">
      <w:pPr>
        <w:ind w:firstLine="540"/>
        <w:jc w:val="both"/>
        <w:rPr>
          <w:sz w:val="28"/>
          <w:szCs w:val="28"/>
        </w:rPr>
      </w:pPr>
      <w:r w:rsidRPr="00E33F53">
        <w:rPr>
          <w:sz w:val="28"/>
          <w:szCs w:val="28"/>
        </w:rPr>
        <w:t>Уполномоченные представители ПАО «</w:t>
      </w:r>
      <w:proofErr w:type="spellStart"/>
      <w:r w:rsidRPr="00E33F53">
        <w:rPr>
          <w:sz w:val="28"/>
          <w:szCs w:val="28"/>
        </w:rPr>
        <w:t>ТрансКонтейнер</w:t>
      </w:r>
      <w:proofErr w:type="spellEnd"/>
      <w:r w:rsidRPr="00E33F53">
        <w:rPr>
          <w:sz w:val="28"/>
          <w:szCs w:val="28"/>
        </w:rPr>
        <w:t>» могут связаться со следующими лицами для получения дополнительной информации о претенденте:</w:t>
      </w:r>
    </w:p>
    <w:p w:rsidR="00110975" w:rsidRPr="00E33F53" w:rsidRDefault="00110975" w:rsidP="00110975">
      <w:pPr>
        <w:tabs>
          <w:tab w:val="left" w:pos="9639"/>
        </w:tabs>
        <w:rPr>
          <w:sz w:val="28"/>
          <w:szCs w:val="28"/>
          <w:u w:val="single"/>
        </w:rPr>
      </w:pPr>
    </w:p>
    <w:p w:rsidR="00110975" w:rsidRPr="00E33F53" w:rsidRDefault="00110975" w:rsidP="00110975">
      <w:pPr>
        <w:tabs>
          <w:tab w:val="left" w:pos="9639"/>
        </w:tabs>
        <w:rPr>
          <w:sz w:val="28"/>
          <w:szCs w:val="28"/>
          <w:u w:val="single"/>
        </w:rPr>
      </w:pPr>
      <w:r w:rsidRPr="00E33F53">
        <w:rPr>
          <w:sz w:val="28"/>
          <w:szCs w:val="28"/>
          <w:u w:val="single"/>
        </w:rPr>
        <w:t xml:space="preserve">Справки по общим вопросам и вопросам управления: </w:t>
      </w:r>
      <w:r w:rsidRPr="00E33F53">
        <w:rPr>
          <w:sz w:val="28"/>
          <w:szCs w:val="28"/>
        </w:rPr>
        <w:t>_____________________</w:t>
      </w:r>
    </w:p>
    <w:p w:rsidR="00110975" w:rsidRPr="00E33F53" w:rsidRDefault="00110975" w:rsidP="00110975">
      <w:pPr>
        <w:tabs>
          <w:tab w:val="left" w:pos="9639"/>
        </w:tabs>
        <w:jc w:val="right"/>
        <w:rPr>
          <w:i/>
        </w:rPr>
      </w:pPr>
      <w:r w:rsidRPr="00E33F53">
        <w:rPr>
          <w:i/>
        </w:rPr>
        <w:t>Контактное лицо (должность, ФИО, телефон)</w:t>
      </w:r>
    </w:p>
    <w:p w:rsidR="00110975" w:rsidRPr="00E33F53" w:rsidRDefault="00110975" w:rsidP="00110975">
      <w:pPr>
        <w:tabs>
          <w:tab w:val="left" w:pos="9639"/>
        </w:tabs>
        <w:rPr>
          <w:sz w:val="28"/>
          <w:szCs w:val="28"/>
          <w:u w:val="single"/>
        </w:rPr>
      </w:pPr>
      <w:r w:rsidRPr="00E33F53">
        <w:rPr>
          <w:sz w:val="28"/>
          <w:szCs w:val="28"/>
          <w:u w:val="single"/>
        </w:rPr>
        <w:t xml:space="preserve">Справки по кадровым вопросам: </w:t>
      </w:r>
      <w:r w:rsidRPr="00E33F53">
        <w:rPr>
          <w:sz w:val="28"/>
          <w:szCs w:val="28"/>
        </w:rPr>
        <w:t>________________________________________</w:t>
      </w:r>
    </w:p>
    <w:p w:rsidR="00110975" w:rsidRPr="00E33F53" w:rsidRDefault="00110975" w:rsidP="00110975">
      <w:pPr>
        <w:tabs>
          <w:tab w:val="left" w:pos="9639"/>
        </w:tabs>
        <w:jc w:val="right"/>
        <w:rPr>
          <w:i/>
        </w:rPr>
      </w:pPr>
      <w:r w:rsidRPr="00E33F53">
        <w:rPr>
          <w:i/>
        </w:rPr>
        <w:t>Контактное лицо (должность, ФИО, телефон)</w:t>
      </w:r>
    </w:p>
    <w:p w:rsidR="00110975" w:rsidRPr="00E33F53" w:rsidRDefault="00110975" w:rsidP="00110975">
      <w:pPr>
        <w:tabs>
          <w:tab w:val="left" w:pos="9639"/>
        </w:tabs>
        <w:rPr>
          <w:sz w:val="28"/>
          <w:szCs w:val="28"/>
          <w:u w:val="single"/>
        </w:rPr>
      </w:pPr>
      <w:r w:rsidRPr="00E33F53">
        <w:rPr>
          <w:sz w:val="28"/>
          <w:szCs w:val="28"/>
          <w:u w:val="single"/>
        </w:rPr>
        <w:lastRenderedPageBreak/>
        <w:t xml:space="preserve">Справки по техническим вопросам: </w:t>
      </w:r>
      <w:r w:rsidRPr="00E33F53">
        <w:rPr>
          <w:sz w:val="28"/>
          <w:szCs w:val="28"/>
        </w:rPr>
        <w:t>_____________________________________</w:t>
      </w:r>
    </w:p>
    <w:p w:rsidR="00110975" w:rsidRPr="00E33F53" w:rsidRDefault="00110975" w:rsidP="00110975">
      <w:pPr>
        <w:tabs>
          <w:tab w:val="left" w:pos="9639"/>
        </w:tabs>
        <w:jc w:val="right"/>
        <w:rPr>
          <w:i/>
        </w:rPr>
      </w:pPr>
      <w:r w:rsidRPr="00E33F53">
        <w:rPr>
          <w:i/>
        </w:rPr>
        <w:t>Контактное лицо (должность, ФИО, телефон)</w:t>
      </w:r>
    </w:p>
    <w:p w:rsidR="00110975" w:rsidRPr="00E33F53" w:rsidRDefault="00110975" w:rsidP="00110975">
      <w:pPr>
        <w:tabs>
          <w:tab w:val="left" w:pos="9639"/>
        </w:tabs>
        <w:rPr>
          <w:sz w:val="28"/>
          <w:szCs w:val="28"/>
          <w:u w:val="single"/>
        </w:rPr>
      </w:pPr>
      <w:r w:rsidRPr="00E33F53">
        <w:rPr>
          <w:sz w:val="28"/>
          <w:szCs w:val="28"/>
          <w:u w:val="single"/>
        </w:rPr>
        <w:t xml:space="preserve">Справки по финансовым вопросам: </w:t>
      </w:r>
      <w:r w:rsidRPr="00E33F53">
        <w:rPr>
          <w:sz w:val="28"/>
          <w:szCs w:val="28"/>
        </w:rPr>
        <w:t>______________________________________</w:t>
      </w:r>
    </w:p>
    <w:p w:rsidR="00110975" w:rsidRPr="00E33F53" w:rsidRDefault="00110975" w:rsidP="00110975">
      <w:pPr>
        <w:tabs>
          <w:tab w:val="left" w:pos="9639"/>
        </w:tabs>
        <w:jc w:val="right"/>
        <w:rPr>
          <w:i/>
        </w:rPr>
      </w:pPr>
      <w:r w:rsidRPr="00E33F53">
        <w:rPr>
          <w:i/>
        </w:rPr>
        <w:t>Контактное лицо (должность, ФИО, телефон)</w:t>
      </w:r>
    </w:p>
    <w:p w:rsidR="00110975" w:rsidRPr="00E33F53" w:rsidRDefault="00110975" w:rsidP="00110975">
      <w:pPr>
        <w:pStyle w:val="af8"/>
        <w:rPr>
          <w:rFonts w:eastAsia="Times New Roman"/>
          <w:spacing w:val="-13"/>
          <w:sz w:val="28"/>
          <w:szCs w:val="28"/>
        </w:rPr>
      </w:pPr>
    </w:p>
    <w:p w:rsidR="000519F8" w:rsidRPr="00E33F53" w:rsidRDefault="000519F8" w:rsidP="000519F8">
      <w:pPr>
        <w:pStyle w:val="af8"/>
        <w:ind w:firstLine="0"/>
        <w:rPr>
          <w:b/>
          <w:sz w:val="28"/>
          <w:szCs w:val="28"/>
        </w:rPr>
      </w:pPr>
      <w:r w:rsidRPr="00E33F53">
        <w:rPr>
          <w:b/>
          <w:sz w:val="28"/>
          <w:szCs w:val="28"/>
        </w:rPr>
        <w:t xml:space="preserve">Представитель, имеющий полномочия подписать Заявку на участие в процедуре Размещения оферты от имени </w:t>
      </w:r>
      <w:r w:rsidRPr="00E33F53">
        <w:rPr>
          <w:sz w:val="28"/>
          <w:szCs w:val="28"/>
        </w:rPr>
        <w:t>_______________________________</w:t>
      </w:r>
    </w:p>
    <w:p w:rsidR="000519F8" w:rsidRPr="00E33F53" w:rsidRDefault="000519F8" w:rsidP="000519F8">
      <w:pPr>
        <w:tabs>
          <w:tab w:val="left" w:pos="8640"/>
        </w:tabs>
        <w:jc w:val="center"/>
        <w:rPr>
          <w:i/>
        </w:rPr>
      </w:pPr>
      <w:r w:rsidRPr="00E33F53">
        <w:rPr>
          <w:i/>
        </w:rPr>
        <w:t xml:space="preserve">                                         (наименование претендента)</w:t>
      </w:r>
    </w:p>
    <w:p w:rsidR="000519F8" w:rsidRPr="00E33F53" w:rsidRDefault="000519F8" w:rsidP="000519F8">
      <w:pPr>
        <w:pStyle w:val="32"/>
        <w:suppressAutoHyphens/>
        <w:spacing w:after="0"/>
        <w:rPr>
          <w:sz w:val="28"/>
          <w:szCs w:val="28"/>
        </w:rPr>
      </w:pPr>
      <w:r w:rsidRPr="00E33F53">
        <w:rPr>
          <w:sz w:val="28"/>
          <w:szCs w:val="28"/>
        </w:rPr>
        <w:t>____________________________________________________________________</w:t>
      </w:r>
    </w:p>
    <w:p w:rsidR="000519F8" w:rsidRPr="00E33F53" w:rsidRDefault="000519F8" w:rsidP="000519F8">
      <w:pPr>
        <w:rPr>
          <w:i/>
        </w:rPr>
      </w:pPr>
      <w:r w:rsidRPr="00E33F53">
        <w:rPr>
          <w:i/>
        </w:rPr>
        <w:t xml:space="preserve">       МП</w:t>
      </w:r>
      <w:r w:rsidRPr="00E33F53">
        <w:rPr>
          <w:i/>
        </w:rPr>
        <w:tab/>
      </w:r>
      <w:r w:rsidRPr="00E33F53">
        <w:rPr>
          <w:i/>
        </w:rPr>
        <w:tab/>
      </w:r>
      <w:proofErr w:type="gramStart"/>
      <w:r w:rsidRPr="00E33F53">
        <w:rPr>
          <w:i/>
        </w:rPr>
        <w:tab/>
        <w:t>(</w:t>
      </w:r>
      <w:proofErr w:type="gramEnd"/>
      <w:r w:rsidRPr="00E33F53">
        <w:rPr>
          <w:i/>
        </w:rPr>
        <w:t>должность, подпись, ФИО полностью)</w:t>
      </w:r>
    </w:p>
    <w:p w:rsidR="000519F8" w:rsidRPr="00E33F53" w:rsidRDefault="000519F8" w:rsidP="000519F8">
      <w:pPr>
        <w:pStyle w:val="32"/>
        <w:suppressAutoHyphens/>
        <w:spacing w:after="0"/>
        <w:rPr>
          <w:sz w:val="28"/>
          <w:szCs w:val="28"/>
        </w:rPr>
      </w:pPr>
      <w:r w:rsidRPr="00E33F53">
        <w:rPr>
          <w:sz w:val="28"/>
          <w:szCs w:val="28"/>
        </w:rPr>
        <w:t>«____» _________ 20___ г.</w:t>
      </w:r>
    </w:p>
    <w:p w:rsidR="00510148" w:rsidRPr="00E33F53" w:rsidRDefault="00510148">
      <w:pPr>
        <w:suppressAutoHyphens w:val="0"/>
        <w:rPr>
          <w:sz w:val="28"/>
          <w:szCs w:val="28"/>
        </w:rPr>
      </w:pPr>
      <w:r w:rsidRPr="00E33F53">
        <w:rPr>
          <w:sz w:val="28"/>
          <w:szCs w:val="28"/>
        </w:rPr>
        <w:br w:type="page"/>
      </w:r>
    </w:p>
    <w:p w:rsidR="006B7625" w:rsidRPr="00E33F53" w:rsidRDefault="006B7625" w:rsidP="006B7625">
      <w:pPr>
        <w:pStyle w:val="af8"/>
        <w:ind w:firstLine="0"/>
        <w:jc w:val="left"/>
        <w:rPr>
          <w:b/>
          <w:sz w:val="28"/>
          <w:szCs w:val="28"/>
        </w:rPr>
      </w:pPr>
    </w:p>
    <w:p w:rsidR="00110975" w:rsidRPr="00E33F53" w:rsidRDefault="00110975" w:rsidP="00110975">
      <w:pPr>
        <w:pStyle w:val="af8"/>
        <w:jc w:val="center"/>
        <w:rPr>
          <w:b/>
          <w:sz w:val="28"/>
          <w:szCs w:val="28"/>
        </w:rPr>
      </w:pPr>
      <w:r w:rsidRPr="00E33F53">
        <w:rPr>
          <w:b/>
          <w:sz w:val="28"/>
          <w:szCs w:val="28"/>
        </w:rPr>
        <w:t xml:space="preserve">СВЕДЕНИЯ О ПРЕТЕНДЕНТЕ </w:t>
      </w:r>
      <w:r w:rsidRPr="00E33F53">
        <w:rPr>
          <w:i/>
          <w:sz w:val="28"/>
          <w:szCs w:val="28"/>
        </w:rPr>
        <w:t>(для физических лиц)</w:t>
      </w:r>
    </w:p>
    <w:p w:rsidR="00110975" w:rsidRPr="00E33F53" w:rsidRDefault="00110975" w:rsidP="00110975">
      <w:pPr>
        <w:pStyle w:val="af8"/>
        <w:jc w:val="center"/>
        <w:rPr>
          <w:b/>
          <w:sz w:val="28"/>
          <w:szCs w:val="28"/>
        </w:rPr>
      </w:pPr>
    </w:p>
    <w:p w:rsidR="00110975" w:rsidRPr="00E33F53" w:rsidRDefault="00110975" w:rsidP="00110975">
      <w:pPr>
        <w:pStyle w:val="af8"/>
        <w:jc w:val="center"/>
        <w:rPr>
          <w:b/>
          <w:sz w:val="28"/>
          <w:szCs w:val="28"/>
        </w:rPr>
      </w:pPr>
    </w:p>
    <w:p w:rsidR="00110975" w:rsidRPr="00E33F53" w:rsidRDefault="00110975" w:rsidP="00420F4B">
      <w:pPr>
        <w:pStyle w:val="af8"/>
        <w:numPr>
          <w:ilvl w:val="2"/>
          <w:numId w:val="8"/>
        </w:numPr>
        <w:tabs>
          <w:tab w:val="clear" w:pos="2160"/>
        </w:tabs>
        <w:ind w:left="0" w:firstLine="709"/>
        <w:jc w:val="left"/>
        <w:rPr>
          <w:sz w:val="28"/>
          <w:szCs w:val="28"/>
        </w:rPr>
      </w:pPr>
      <w:r w:rsidRPr="00E33F53">
        <w:rPr>
          <w:sz w:val="28"/>
          <w:szCs w:val="28"/>
        </w:rPr>
        <w:t>Фамилия, имя, отчество ___________________________________</w:t>
      </w:r>
    </w:p>
    <w:p w:rsidR="00110975" w:rsidRPr="00E33F53" w:rsidRDefault="00110975" w:rsidP="00110975">
      <w:pPr>
        <w:pStyle w:val="af8"/>
        <w:ind w:left="709" w:firstLine="0"/>
        <w:jc w:val="left"/>
        <w:rPr>
          <w:sz w:val="28"/>
          <w:szCs w:val="28"/>
        </w:rPr>
      </w:pPr>
    </w:p>
    <w:p w:rsidR="00110975" w:rsidRPr="00E33F53" w:rsidRDefault="00110975" w:rsidP="00420F4B">
      <w:pPr>
        <w:pStyle w:val="af8"/>
        <w:numPr>
          <w:ilvl w:val="2"/>
          <w:numId w:val="8"/>
        </w:numPr>
        <w:tabs>
          <w:tab w:val="clear" w:pos="2160"/>
        </w:tabs>
        <w:ind w:left="0" w:firstLine="709"/>
        <w:jc w:val="left"/>
        <w:rPr>
          <w:sz w:val="28"/>
          <w:szCs w:val="28"/>
        </w:rPr>
      </w:pPr>
      <w:r w:rsidRPr="00E33F53">
        <w:rPr>
          <w:sz w:val="28"/>
          <w:szCs w:val="28"/>
        </w:rPr>
        <w:t>Паспортные данные ______________________________________</w:t>
      </w:r>
    </w:p>
    <w:p w:rsidR="00110975" w:rsidRPr="00E33F53" w:rsidRDefault="00110975" w:rsidP="00110975">
      <w:pPr>
        <w:pStyle w:val="af8"/>
        <w:ind w:firstLine="0"/>
        <w:jc w:val="left"/>
        <w:rPr>
          <w:sz w:val="28"/>
          <w:szCs w:val="28"/>
        </w:rPr>
      </w:pPr>
    </w:p>
    <w:p w:rsidR="00110975" w:rsidRPr="00E33F53" w:rsidRDefault="00110975" w:rsidP="00420F4B">
      <w:pPr>
        <w:pStyle w:val="af8"/>
        <w:numPr>
          <w:ilvl w:val="2"/>
          <w:numId w:val="8"/>
        </w:numPr>
        <w:tabs>
          <w:tab w:val="clear" w:pos="2160"/>
        </w:tabs>
        <w:ind w:left="0" w:firstLine="709"/>
        <w:jc w:val="left"/>
        <w:rPr>
          <w:sz w:val="28"/>
          <w:szCs w:val="28"/>
        </w:rPr>
      </w:pPr>
      <w:r w:rsidRPr="00E33F53">
        <w:rPr>
          <w:sz w:val="28"/>
          <w:szCs w:val="28"/>
        </w:rPr>
        <w:t>Место жительства ________________________________________</w:t>
      </w:r>
    </w:p>
    <w:p w:rsidR="00110975" w:rsidRPr="00E33F53" w:rsidRDefault="00110975" w:rsidP="00110975">
      <w:pPr>
        <w:pStyle w:val="af8"/>
        <w:ind w:firstLine="0"/>
        <w:jc w:val="left"/>
        <w:rPr>
          <w:sz w:val="28"/>
          <w:szCs w:val="28"/>
        </w:rPr>
      </w:pPr>
    </w:p>
    <w:p w:rsidR="00110975" w:rsidRPr="00E33F53" w:rsidRDefault="00110975" w:rsidP="00420F4B">
      <w:pPr>
        <w:pStyle w:val="af8"/>
        <w:numPr>
          <w:ilvl w:val="2"/>
          <w:numId w:val="8"/>
        </w:numPr>
        <w:tabs>
          <w:tab w:val="clear" w:pos="2160"/>
        </w:tabs>
        <w:ind w:left="0" w:firstLine="709"/>
        <w:jc w:val="left"/>
        <w:rPr>
          <w:sz w:val="28"/>
          <w:szCs w:val="28"/>
        </w:rPr>
      </w:pPr>
      <w:r w:rsidRPr="00E33F53">
        <w:rPr>
          <w:sz w:val="28"/>
          <w:szCs w:val="28"/>
        </w:rPr>
        <w:t>Телефон (______) ________________________________________</w:t>
      </w:r>
    </w:p>
    <w:p w:rsidR="00110975" w:rsidRPr="00E33F53" w:rsidRDefault="00110975" w:rsidP="00110975">
      <w:pPr>
        <w:pStyle w:val="af8"/>
        <w:ind w:left="709" w:firstLine="0"/>
        <w:jc w:val="left"/>
        <w:rPr>
          <w:sz w:val="28"/>
          <w:szCs w:val="28"/>
        </w:rPr>
      </w:pPr>
    </w:p>
    <w:p w:rsidR="00110975" w:rsidRPr="00E33F53" w:rsidRDefault="00110975" w:rsidP="00420F4B">
      <w:pPr>
        <w:pStyle w:val="af8"/>
        <w:numPr>
          <w:ilvl w:val="2"/>
          <w:numId w:val="8"/>
        </w:numPr>
        <w:tabs>
          <w:tab w:val="clear" w:pos="2160"/>
        </w:tabs>
        <w:ind w:left="0" w:firstLine="709"/>
        <w:jc w:val="left"/>
        <w:rPr>
          <w:sz w:val="28"/>
          <w:szCs w:val="28"/>
        </w:rPr>
      </w:pPr>
      <w:r w:rsidRPr="00E33F53">
        <w:rPr>
          <w:sz w:val="28"/>
          <w:szCs w:val="28"/>
        </w:rPr>
        <w:t>Факс (______) ___________________________________________</w:t>
      </w:r>
    </w:p>
    <w:p w:rsidR="00110975" w:rsidRPr="00E33F53" w:rsidRDefault="00110975" w:rsidP="00110975">
      <w:pPr>
        <w:pStyle w:val="af8"/>
        <w:ind w:firstLine="0"/>
        <w:jc w:val="left"/>
        <w:rPr>
          <w:sz w:val="28"/>
          <w:szCs w:val="28"/>
        </w:rPr>
      </w:pPr>
    </w:p>
    <w:p w:rsidR="00305A25" w:rsidRPr="00E33F53" w:rsidRDefault="00110975" w:rsidP="00420F4B">
      <w:pPr>
        <w:pStyle w:val="af8"/>
        <w:numPr>
          <w:ilvl w:val="2"/>
          <w:numId w:val="8"/>
        </w:numPr>
        <w:tabs>
          <w:tab w:val="clear" w:pos="2160"/>
        </w:tabs>
        <w:ind w:left="0" w:firstLine="709"/>
        <w:jc w:val="left"/>
        <w:rPr>
          <w:sz w:val="28"/>
          <w:szCs w:val="28"/>
        </w:rPr>
      </w:pPr>
      <w:r w:rsidRPr="00E33F53">
        <w:rPr>
          <w:sz w:val="28"/>
          <w:szCs w:val="28"/>
        </w:rPr>
        <w:t>Адрес электронной почты __________________@_____________</w:t>
      </w:r>
    </w:p>
    <w:p w:rsidR="00305A25" w:rsidRPr="00E33F53" w:rsidRDefault="00305A25" w:rsidP="00305A25">
      <w:pPr>
        <w:pStyle w:val="aff6"/>
        <w:rPr>
          <w:sz w:val="28"/>
          <w:szCs w:val="28"/>
        </w:rPr>
      </w:pPr>
    </w:p>
    <w:p w:rsidR="00305A25" w:rsidRPr="00E33F53" w:rsidRDefault="00305A25" w:rsidP="00420F4B">
      <w:pPr>
        <w:pStyle w:val="af8"/>
        <w:numPr>
          <w:ilvl w:val="2"/>
          <w:numId w:val="8"/>
        </w:numPr>
        <w:tabs>
          <w:tab w:val="clear" w:pos="2160"/>
        </w:tabs>
        <w:ind w:left="0" w:firstLine="709"/>
        <w:jc w:val="left"/>
        <w:rPr>
          <w:sz w:val="28"/>
          <w:szCs w:val="28"/>
        </w:rPr>
      </w:pPr>
      <w:r w:rsidRPr="00E33F53">
        <w:rPr>
          <w:sz w:val="28"/>
          <w:szCs w:val="28"/>
        </w:rPr>
        <w:t>Адрес сайта (при наличии) ___________________________________</w:t>
      </w:r>
    </w:p>
    <w:p w:rsidR="00305A25" w:rsidRPr="00E33F53" w:rsidRDefault="00305A25" w:rsidP="00305A25">
      <w:pPr>
        <w:pStyle w:val="af8"/>
        <w:jc w:val="left"/>
        <w:rPr>
          <w:sz w:val="28"/>
          <w:szCs w:val="28"/>
        </w:rPr>
      </w:pPr>
    </w:p>
    <w:p w:rsidR="00110975" w:rsidRPr="00E33F53" w:rsidRDefault="00110975" w:rsidP="00420F4B">
      <w:pPr>
        <w:pStyle w:val="af8"/>
        <w:numPr>
          <w:ilvl w:val="2"/>
          <w:numId w:val="8"/>
        </w:numPr>
        <w:tabs>
          <w:tab w:val="clear" w:pos="2160"/>
        </w:tabs>
        <w:ind w:left="0" w:firstLine="709"/>
        <w:jc w:val="left"/>
        <w:rPr>
          <w:sz w:val="28"/>
          <w:szCs w:val="28"/>
        </w:rPr>
      </w:pPr>
      <w:r w:rsidRPr="00E33F53">
        <w:rPr>
          <w:sz w:val="28"/>
          <w:szCs w:val="28"/>
        </w:rPr>
        <w:t>Банковские реквизиты_____________________________________</w:t>
      </w:r>
    </w:p>
    <w:p w:rsidR="00110975" w:rsidRPr="00E33F53" w:rsidRDefault="00110975" w:rsidP="00110975">
      <w:pPr>
        <w:pStyle w:val="aff6"/>
        <w:rPr>
          <w:sz w:val="28"/>
          <w:szCs w:val="28"/>
        </w:rPr>
      </w:pPr>
    </w:p>
    <w:p w:rsidR="00110975" w:rsidRPr="00E33F53" w:rsidRDefault="00110975" w:rsidP="00420F4B">
      <w:pPr>
        <w:pStyle w:val="af8"/>
        <w:numPr>
          <w:ilvl w:val="2"/>
          <w:numId w:val="8"/>
        </w:numPr>
        <w:tabs>
          <w:tab w:val="clear" w:pos="2160"/>
        </w:tabs>
        <w:ind w:left="720" w:firstLine="0"/>
        <w:jc w:val="left"/>
        <w:rPr>
          <w:sz w:val="28"/>
          <w:szCs w:val="28"/>
        </w:rPr>
      </w:pPr>
      <w:r w:rsidRPr="00E33F53">
        <w:rPr>
          <w:sz w:val="28"/>
          <w:szCs w:val="28"/>
        </w:rPr>
        <w:t>Указание на принадлежность к субъектам малого и среднего предпринимательства _____</w:t>
      </w:r>
      <w:proofErr w:type="gramStart"/>
      <w:r w:rsidRPr="00E33F53">
        <w:rPr>
          <w:sz w:val="28"/>
          <w:szCs w:val="28"/>
        </w:rPr>
        <w:t>_</w:t>
      </w:r>
      <w:r w:rsidRPr="00E33F53">
        <w:rPr>
          <w:i/>
          <w:sz w:val="24"/>
        </w:rPr>
        <w:t>(</w:t>
      </w:r>
      <w:proofErr w:type="gramEnd"/>
      <w:r w:rsidRPr="00E33F53">
        <w:rPr>
          <w:i/>
          <w:sz w:val="24"/>
        </w:rPr>
        <w:t>указать да или нет)</w:t>
      </w:r>
    </w:p>
    <w:p w:rsidR="00110975" w:rsidRPr="00E33F53" w:rsidRDefault="00110975" w:rsidP="00110975">
      <w:pPr>
        <w:pStyle w:val="aff6"/>
        <w:rPr>
          <w:sz w:val="28"/>
          <w:szCs w:val="28"/>
        </w:rPr>
      </w:pPr>
    </w:p>
    <w:p w:rsidR="00110975" w:rsidRPr="00E33F53" w:rsidRDefault="00110975" w:rsidP="00110975">
      <w:pPr>
        <w:pStyle w:val="af8"/>
        <w:ind w:left="709" w:firstLine="0"/>
        <w:jc w:val="left"/>
        <w:rPr>
          <w:sz w:val="28"/>
          <w:szCs w:val="28"/>
        </w:rPr>
      </w:pPr>
    </w:p>
    <w:p w:rsidR="000519F8" w:rsidRPr="00E33F53" w:rsidRDefault="000519F8" w:rsidP="000519F8">
      <w:pPr>
        <w:pStyle w:val="af8"/>
        <w:ind w:firstLine="0"/>
        <w:rPr>
          <w:b/>
          <w:sz w:val="28"/>
          <w:szCs w:val="28"/>
        </w:rPr>
      </w:pPr>
      <w:r w:rsidRPr="00E33F53">
        <w:rPr>
          <w:b/>
          <w:sz w:val="28"/>
          <w:szCs w:val="28"/>
        </w:rPr>
        <w:t xml:space="preserve">Представитель, имеющий полномочия подписать Заявку на участие в процедуре Размещения оферты от имени </w:t>
      </w:r>
      <w:r w:rsidRPr="00E33F53">
        <w:rPr>
          <w:sz w:val="28"/>
          <w:szCs w:val="28"/>
        </w:rPr>
        <w:t>_______________________________</w:t>
      </w:r>
    </w:p>
    <w:p w:rsidR="000519F8" w:rsidRPr="00E33F53" w:rsidRDefault="000519F8" w:rsidP="000519F8">
      <w:pPr>
        <w:tabs>
          <w:tab w:val="left" w:pos="8640"/>
        </w:tabs>
        <w:jc w:val="center"/>
        <w:rPr>
          <w:i/>
        </w:rPr>
      </w:pPr>
      <w:r w:rsidRPr="00E33F53">
        <w:rPr>
          <w:i/>
        </w:rPr>
        <w:t xml:space="preserve">                                         (наименование претендента)</w:t>
      </w:r>
    </w:p>
    <w:p w:rsidR="000519F8" w:rsidRPr="00E33F53" w:rsidRDefault="000519F8" w:rsidP="000519F8">
      <w:pPr>
        <w:pStyle w:val="32"/>
        <w:suppressAutoHyphens/>
        <w:spacing w:after="0"/>
        <w:rPr>
          <w:sz w:val="28"/>
          <w:szCs w:val="28"/>
        </w:rPr>
      </w:pPr>
      <w:r w:rsidRPr="00E33F53">
        <w:rPr>
          <w:sz w:val="28"/>
          <w:szCs w:val="28"/>
        </w:rPr>
        <w:t>____________________________________________________________________</w:t>
      </w:r>
    </w:p>
    <w:p w:rsidR="000519F8" w:rsidRPr="00E33F53" w:rsidRDefault="000519F8" w:rsidP="000519F8">
      <w:pPr>
        <w:rPr>
          <w:i/>
        </w:rPr>
      </w:pPr>
      <w:r w:rsidRPr="00E33F53">
        <w:rPr>
          <w:i/>
        </w:rPr>
        <w:t xml:space="preserve">       МП</w:t>
      </w:r>
      <w:r w:rsidRPr="00E33F53">
        <w:rPr>
          <w:i/>
        </w:rPr>
        <w:tab/>
      </w:r>
      <w:r w:rsidRPr="00E33F53">
        <w:rPr>
          <w:i/>
        </w:rPr>
        <w:tab/>
      </w:r>
      <w:proofErr w:type="gramStart"/>
      <w:r w:rsidRPr="00E33F53">
        <w:rPr>
          <w:i/>
        </w:rPr>
        <w:tab/>
        <w:t>(</w:t>
      </w:r>
      <w:proofErr w:type="gramEnd"/>
      <w:r w:rsidRPr="00E33F53">
        <w:rPr>
          <w:i/>
        </w:rPr>
        <w:t>должность, подпись, ФИО полностью)</w:t>
      </w:r>
    </w:p>
    <w:p w:rsidR="000519F8" w:rsidRPr="00E33F53" w:rsidRDefault="000519F8" w:rsidP="000519F8">
      <w:pPr>
        <w:pStyle w:val="32"/>
        <w:suppressAutoHyphens/>
        <w:spacing w:after="0"/>
        <w:rPr>
          <w:sz w:val="28"/>
          <w:szCs w:val="28"/>
        </w:rPr>
      </w:pPr>
      <w:r w:rsidRPr="00E33F53">
        <w:rPr>
          <w:sz w:val="28"/>
          <w:szCs w:val="28"/>
        </w:rPr>
        <w:t>«____» _________ 20___ г.</w:t>
      </w:r>
    </w:p>
    <w:p w:rsidR="006B6573" w:rsidRPr="00E33F53" w:rsidRDefault="006B6573" w:rsidP="002079EB">
      <w:pPr>
        <w:pStyle w:val="32"/>
        <w:suppressAutoHyphens/>
        <w:spacing w:after="0"/>
        <w:rPr>
          <w:sz w:val="28"/>
          <w:szCs w:val="28"/>
        </w:rPr>
      </w:pPr>
    </w:p>
    <w:p w:rsidR="006B6573" w:rsidRPr="00E33F53" w:rsidRDefault="006B6573" w:rsidP="002079EB">
      <w:pPr>
        <w:pStyle w:val="32"/>
        <w:suppressAutoHyphens/>
        <w:spacing w:after="0"/>
        <w:rPr>
          <w:sz w:val="28"/>
          <w:szCs w:val="28"/>
        </w:rPr>
        <w:sectPr w:rsidR="006B6573" w:rsidRPr="00E33F53" w:rsidSect="007C51E1">
          <w:pgSz w:w="11907" w:h="16840" w:code="9"/>
          <w:pgMar w:top="1134" w:right="851" w:bottom="1134" w:left="1418" w:header="794" w:footer="794" w:gutter="0"/>
          <w:cols w:space="720"/>
          <w:titlePg/>
          <w:docGrid w:linePitch="326"/>
        </w:sectPr>
      </w:pPr>
    </w:p>
    <w:p w:rsidR="002A0CA8" w:rsidRPr="00E33F53" w:rsidRDefault="0032520F">
      <w:pPr>
        <w:pStyle w:val="1a"/>
        <w:ind w:firstLine="0"/>
        <w:jc w:val="right"/>
        <w:outlineLvl w:val="0"/>
        <w:rPr>
          <w:szCs w:val="28"/>
        </w:rPr>
      </w:pPr>
      <w:r w:rsidRPr="00E33F53">
        <w:lastRenderedPageBreak/>
        <w:t>Приложение</w:t>
      </w:r>
      <w:r w:rsidRPr="00E33F53">
        <w:rPr>
          <w:rFonts w:eastAsia="MS Mincho"/>
          <w:szCs w:val="28"/>
        </w:rPr>
        <w:t xml:space="preserve"> № </w:t>
      </w:r>
      <w:r w:rsidRPr="00E33F53">
        <w:t>3</w:t>
      </w:r>
    </w:p>
    <w:p w:rsidR="00C10125" w:rsidRPr="00E33F53" w:rsidRDefault="00C10125" w:rsidP="00C10125">
      <w:pPr>
        <w:pStyle w:val="af8"/>
        <w:ind w:firstLine="0"/>
        <w:jc w:val="right"/>
        <w:rPr>
          <w:rFonts w:eastAsia="Times New Roman"/>
          <w:sz w:val="32"/>
          <w:szCs w:val="28"/>
        </w:rPr>
      </w:pPr>
      <w:r w:rsidRPr="00E33F53">
        <w:rPr>
          <w:sz w:val="28"/>
        </w:rPr>
        <w:t>к документации о закупке</w:t>
      </w:r>
    </w:p>
    <w:p w:rsidR="00C10125" w:rsidRPr="00E33F53" w:rsidRDefault="00C10125" w:rsidP="00C10125">
      <w:pPr>
        <w:pStyle w:val="af8"/>
        <w:ind w:firstLine="0"/>
        <w:jc w:val="left"/>
        <w:rPr>
          <w:rFonts w:eastAsia="Times New Roman"/>
          <w:sz w:val="28"/>
          <w:szCs w:val="28"/>
        </w:rPr>
      </w:pPr>
    </w:p>
    <w:p w:rsidR="0032520F" w:rsidRPr="00E33F53" w:rsidRDefault="0032520F" w:rsidP="0032520F">
      <w:pPr>
        <w:pStyle w:val="af8"/>
        <w:ind w:firstLine="0"/>
        <w:jc w:val="center"/>
        <w:outlineLvl w:val="1"/>
        <w:rPr>
          <w:b/>
          <w:sz w:val="24"/>
        </w:rPr>
      </w:pPr>
      <w:r w:rsidRPr="00E33F53">
        <w:rPr>
          <w:b/>
          <w:sz w:val="24"/>
        </w:rPr>
        <w:t>Предложение о сотрудничестве</w:t>
      </w:r>
    </w:p>
    <w:p w:rsidR="0032520F" w:rsidRPr="00E33F53" w:rsidRDefault="0032520F" w:rsidP="0032520F">
      <w:pPr>
        <w:pStyle w:val="af8"/>
        <w:ind w:firstLine="0"/>
        <w:jc w:val="center"/>
        <w:outlineLvl w:val="1"/>
        <w:rPr>
          <w:b/>
          <w:sz w:val="24"/>
        </w:rPr>
      </w:pPr>
    </w:p>
    <w:tbl>
      <w:tblPr>
        <w:tblW w:w="0" w:type="auto"/>
        <w:tblLook w:val="04A0" w:firstRow="1" w:lastRow="0" w:firstColumn="1" w:lastColumn="0" w:noHBand="0" w:noVBand="1"/>
      </w:tblPr>
      <w:tblGrid>
        <w:gridCol w:w="4790"/>
        <w:gridCol w:w="4848"/>
      </w:tblGrid>
      <w:tr w:rsidR="0032520F" w:rsidRPr="00E33F53" w:rsidTr="0032520F">
        <w:tc>
          <w:tcPr>
            <w:tcW w:w="4927" w:type="dxa"/>
          </w:tcPr>
          <w:p w:rsidR="0032520F" w:rsidRPr="00E33F53" w:rsidRDefault="0032520F" w:rsidP="0032520F">
            <w:r w:rsidRPr="00E33F53">
              <w:t>«____» ___________ 2024 г.</w:t>
            </w:r>
          </w:p>
        </w:tc>
        <w:tc>
          <w:tcPr>
            <w:tcW w:w="4927" w:type="dxa"/>
          </w:tcPr>
          <w:p w:rsidR="0032520F" w:rsidRPr="00E33F53" w:rsidRDefault="0032520F" w:rsidP="0032520F">
            <w:r w:rsidRPr="00E33F53">
              <w:t>Процедура Размещения оферты</w:t>
            </w:r>
          </w:p>
          <w:p w:rsidR="0032520F" w:rsidRPr="00E33F53" w:rsidRDefault="0032520F" w:rsidP="0032520F">
            <w:r w:rsidRPr="00E33F53">
              <w:t>№ РО-_______________________</w:t>
            </w:r>
          </w:p>
        </w:tc>
      </w:tr>
    </w:tbl>
    <w:p w:rsidR="0032520F" w:rsidRPr="00E33F53" w:rsidRDefault="0032520F" w:rsidP="0032520F"/>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32520F" w:rsidRPr="00E33F53" w:rsidTr="0032520F">
        <w:tc>
          <w:tcPr>
            <w:tcW w:w="9854" w:type="dxa"/>
          </w:tcPr>
          <w:p w:rsidR="0032520F" w:rsidRPr="00E33F53" w:rsidRDefault="0032520F" w:rsidP="0032520F"/>
        </w:tc>
      </w:tr>
      <w:tr w:rsidR="0032520F" w:rsidRPr="00E33F53" w:rsidTr="0032520F">
        <w:tc>
          <w:tcPr>
            <w:tcW w:w="9854" w:type="dxa"/>
          </w:tcPr>
          <w:p w:rsidR="0032520F" w:rsidRPr="00E33F53" w:rsidRDefault="0032520F" w:rsidP="0032520F">
            <w:pPr>
              <w:ind w:firstLine="3"/>
              <w:jc w:val="center"/>
              <w:rPr>
                <w:sz w:val="28"/>
                <w:szCs w:val="28"/>
              </w:rPr>
            </w:pPr>
            <w:r w:rsidRPr="00E33F53">
              <w:rPr>
                <w:bCs/>
                <w:i/>
              </w:rPr>
              <w:t>(Полное наименование п</w:t>
            </w:r>
            <w:r w:rsidRPr="00E33F53">
              <w:rPr>
                <w:i/>
              </w:rPr>
              <w:t>ретендента</w:t>
            </w:r>
            <w:r w:rsidRPr="00E33F53">
              <w:rPr>
                <w:bCs/>
                <w:i/>
              </w:rPr>
              <w:t>)</w:t>
            </w:r>
          </w:p>
        </w:tc>
      </w:tr>
    </w:tbl>
    <w:p w:rsidR="0032520F" w:rsidRPr="00E33F53" w:rsidRDefault="0032520F" w:rsidP="0032520F">
      <w:pPr>
        <w:ind w:firstLine="720"/>
        <w:jc w:val="both"/>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6511"/>
      </w:tblGrid>
      <w:tr w:rsidR="0032520F" w:rsidRPr="00E33F53" w:rsidTr="00125660">
        <w:trPr>
          <w:trHeight w:val="870"/>
        </w:trPr>
        <w:tc>
          <w:tcPr>
            <w:tcW w:w="3236" w:type="dxa"/>
          </w:tcPr>
          <w:p w:rsidR="0032520F" w:rsidRPr="00E33F53" w:rsidRDefault="0032520F" w:rsidP="0032520F">
            <w:pPr>
              <w:pStyle w:val="Standard"/>
              <w:ind w:right="-1"/>
              <w:jc w:val="center"/>
              <w:rPr>
                <w:color w:val="000000"/>
              </w:rPr>
            </w:pPr>
            <w:r w:rsidRPr="00E33F53">
              <w:rPr>
                <w:color w:val="000000"/>
              </w:rPr>
              <w:t>Наименование работ</w:t>
            </w:r>
          </w:p>
        </w:tc>
        <w:tc>
          <w:tcPr>
            <w:tcW w:w="6511" w:type="dxa"/>
          </w:tcPr>
          <w:p w:rsidR="0032520F" w:rsidRPr="00E33F53" w:rsidRDefault="0032520F" w:rsidP="0032520F">
            <w:pPr>
              <w:pStyle w:val="Standard"/>
              <w:tabs>
                <w:tab w:val="left" w:pos="851"/>
              </w:tabs>
              <w:ind w:right="-1"/>
              <w:jc w:val="both"/>
              <w:rPr>
                <w:color w:val="000000"/>
              </w:rPr>
            </w:pPr>
            <w:r w:rsidRPr="00E33F53">
              <w:t xml:space="preserve">Выполнение работ по подготовке и покраске крупнотоннажных универсальных контейнеров на станциях </w:t>
            </w:r>
            <w:proofErr w:type="gramStart"/>
            <w:r w:rsidRPr="00E33F53">
              <w:t>Восточно-Сибирской</w:t>
            </w:r>
            <w:proofErr w:type="gramEnd"/>
            <w:r w:rsidRPr="00E33F53">
              <w:t xml:space="preserve"> железной дороги</w:t>
            </w:r>
          </w:p>
        </w:tc>
      </w:tr>
    </w:tbl>
    <w:p w:rsidR="0032520F" w:rsidRPr="00E33F53" w:rsidRDefault="0032520F" w:rsidP="0032520F">
      <w:pPr>
        <w:ind w:firstLine="720"/>
        <w:jc w:val="both"/>
        <w:rPr>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260"/>
        <w:gridCol w:w="3402"/>
      </w:tblGrid>
      <w:tr w:rsidR="0032520F" w:rsidRPr="00E33F53" w:rsidTr="0032520F">
        <w:trPr>
          <w:trHeight w:val="786"/>
        </w:trPr>
        <w:tc>
          <w:tcPr>
            <w:tcW w:w="3114" w:type="dxa"/>
            <w:vAlign w:val="center"/>
          </w:tcPr>
          <w:p w:rsidR="0032520F" w:rsidRPr="00E33F53" w:rsidRDefault="0032520F" w:rsidP="0032520F">
            <w:pPr>
              <w:pStyle w:val="Standard"/>
              <w:ind w:right="-1"/>
              <w:jc w:val="center"/>
              <w:rPr>
                <w:color w:val="000000"/>
              </w:rPr>
            </w:pPr>
            <w:r w:rsidRPr="00E33F53">
              <w:rPr>
                <w:color w:val="000000"/>
              </w:rPr>
              <w:t>Место (станция) выполнения Работ</w:t>
            </w:r>
          </w:p>
        </w:tc>
        <w:tc>
          <w:tcPr>
            <w:tcW w:w="3260" w:type="dxa"/>
            <w:vAlign w:val="center"/>
          </w:tcPr>
          <w:p w:rsidR="0032520F" w:rsidRPr="00E33F53" w:rsidRDefault="0032520F" w:rsidP="0032520F">
            <w:pPr>
              <w:pStyle w:val="Standard"/>
              <w:ind w:right="-1"/>
              <w:jc w:val="center"/>
              <w:rPr>
                <w:color w:val="000000"/>
              </w:rPr>
            </w:pPr>
            <w:r w:rsidRPr="00E33F53">
              <w:rPr>
                <w:color w:val="000000"/>
              </w:rPr>
              <w:t>Стоимость выполнения Работ в руб. без учета НДС за 1 контейнер</w:t>
            </w:r>
          </w:p>
        </w:tc>
        <w:tc>
          <w:tcPr>
            <w:tcW w:w="3402" w:type="dxa"/>
          </w:tcPr>
          <w:p w:rsidR="0032520F" w:rsidRPr="00E33F53" w:rsidRDefault="0032520F" w:rsidP="0032520F">
            <w:pPr>
              <w:pStyle w:val="Standard"/>
              <w:ind w:right="-1"/>
              <w:jc w:val="center"/>
              <w:rPr>
                <w:color w:val="000000"/>
              </w:rPr>
            </w:pPr>
            <w:r w:rsidRPr="00E33F53">
              <w:rPr>
                <w:color w:val="000000"/>
              </w:rPr>
              <w:t>Минимальный суточный объем выполнения Работ, контейнеров в сутки</w:t>
            </w:r>
          </w:p>
        </w:tc>
      </w:tr>
      <w:tr w:rsidR="0032520F" w:rsidRPr="00E33F53" w:rsidTr="0032520F">
        <w:trPr>
          <w:trHeight w:val="533"/>
        </w:trPr>
        <w:tc>
          <w:tcPr>
            <w:tcW w:w="3114" w:type="dxa"/>
          </w:tcPr>
          <w:p w:rsidR="0032520F" w:rsidRPr="00E33F53" w:rsidRDefault="0032520F" w:rsidP="0032520F">
            <w:pPr>
              <w:pStyle w:val="Standard"/>
              <w:ind w:right="-1"/>
              <w:jc w:val="center"/>
              <w:rPr>
                <w:color w:val="000000"/>
              </w:rPr>
            </w:pPr>
          </w:p>
        </w:tc>
        <w:tc>
          <w:tcPr>
            <w:tcW w:w="3260" w:type="dxa"/>
          </w:tcPr>
          <w:p w:rsidR="0032520F" w:rsidRPr="00E33F53" w:rsidRDefault="0032520F" w:rsidP="0032520F">
            <w:pPr>
              <w:pStyle w:val="Standard"/>
              <w:ind w:right="-1"/>
              <w:jc w:val="center"/>
              <w:rPr>
                <w:color w:val="000000"/>
              </w:rPr>
            </w:pPr>
          </w:p>
        </w:tc>
        <w:tc>
          <w:tcPr>
            <w:tcW w:w="3402" w:type="dxa"/>
          </w:tcPr>
          <w:p w:rsidR="0032520F" w:rsidRPr="00E33F53" w:rsidRDefault="0032520F" w:rsidP="0032520F">
            <w:pPr>
              <w:pStyle w:val="Standard"/>
              <w:ind w:right="-1"/>
              <w:jc w:val="center"/>
              <w:rPr>
                <w:color w:val="000000"/>
              </w:rPr>
            </w:pPr>
          </w:p>
        </w:tc>
      </w:tr>
      <w:tr w:rsidR="0032520F" w:rsidRPr="00E33F53" w:rsidTr="0032520F">
        <w:trPr>
          <w:trHeight w:val="455"/>
        </w:trPr>
        <w:tc>
          <w:tcPr>
            <w:tcW w:w="3114" w:type="dxa"/>
          </w:tcPr>
          <w:p w:rsidR="0032520F" w:rsidRPr="00E33F53" w:rsidRDefault="0032520F" w:rsidP="0032520F">
            <w:pPr>
              <w:pStyle w:val="aff6"/>
              <w:ind w:left="0" w:firstLine="851"/>
              <w:jc w:val="both"/>
            </w:pPr>
          </w:p>
        </w:tc>
        <w:tc>
          <w:tcPr>
            <w:tcW w:w="3260" w:type="dxa"/>
          </w:tcPr>
          <w:p w:rsidR="0032520F" w:rsidRPr="00E33F53" w:rsidRDefault="0032520F" w:rsidP="0032520F">
            <w:pPr>
              <w:pStyle w:val="Standard"/>
            </w:pPr>
          </w:p>
        </w:tc>
        <w:tc>
          <w:tcPr>
            <w:tcW w:w="3402" w:type="dxa"/>
          </w:tcPr>
          <w:p w:rsidR="0032520F" w:rsidRPr="00E33F53" w:rsidRDefault="0032520F" w:rsidP="0032520F">
            <w:pPr>
              <w:pStyle w:val="Standard"/>
            </w:pPr>
          </w:p>
        </w:tc>
      </w:tr>
      <w:tr w:rsidR="0032520F" w:rsidRPr="00E33F53" w:rsidTr="0032520F">
        <w:trPr>
          <w:trHeight w:val="455"/>
        </w:trPr>
        <w:tc>
          <w:tcPr>
            <w:tcW w:w="3114" w:type="dxa"/>
          </w:tcPr>
          <w:p w:rsidR="0032520F" w:rsidRPr="00E33F53" w:rsidRDefault="0032520F" w:rsidP="0032520F">
            <w:pPr>
              <w:pStyle w:val="aff6"/>
              <w:ind w:left="0" w:firstLine="851"/>
              <w:jc w:val="both"/>
            </w:pPr>
          </w:p>
        </w:tc>
        <w:tc>
          <w:tcPr>
            <w:tcW w:w="3260" w:type="dxa"/>
          </w:tcPr>
          <w:p w:rsidR="0032520F" w:rsidRPr="00E33F53" w:rsidRDefault="0032520F" w:rsidP="0032520F">
            <w:pPr>
              <w:pStyle w:val="Standard"/>
            </w:pPr>
          </w:p>
        </w:tc>
        <w:tc>
          <w:tcPr>
            <w:tcW w:w="3402" w:type="dxa"/>
          </w:tcPr>
          <w:p w:rsidR="0032520F" w:rsidRPr="00E33F53" w:rsidRDefault="0032520F" w:rsidP="0032520F">
            <w:pPr>
              <w:pStyle w:val="Standard"/>
            </w:pPr>
          </w:p>
        </w:tc>
      </w:tr>
    </w:tbl>
    <w:p w:rsidR="0032520F" w:rsidRPr="00E33F53" w:rsidRDefault="0032520F" w:rsidP="0032520F">
      <w:pPr>
        <w:ind w:firstLine="720"/>
        <w:jc w:val="both"/>
        <w:rPr>
          <w:b/>
          <w:sz w:val="28"/>
          <w:szCs w:val="28"/>
        </w:rPr>
      </w:pPr>
    </w:p>
    <w:p w:rsidR="0032520F" w:rsidRPr="00E33F53" w:rsidRDefault="0032520F" w:rsidP="0032520F">
      <w:pPr>
        <w:ind w:firstLine="720"/>
        <w:jc w:val="both"/>
      </w:pPr>
      <w:r w:rsidRPr="00E33F53">
        <w:t xml:space="preserve">1. Срок действия настоящего предложения о сотрудничестве составляет _______________ </w:t>
      </w:r>
      <w:r w:rsidRPr="00E33F53">
        <w:rPr>
          <w:i/>
        </w:rPr>
        <w:t xml:space="preserve">(указывается срок в соответствии с пунктом </w:t>
      </w:r>
      <w:r w:rsidRPr="00E33F53">
        <w:rPr>
          <w:i/>
        </w:rPr>
        <w:br/>
        <w:t>7 Информационной карты</w:t>
      </w:r>
      <w:r w:rsidRPr="00E33F53">
        <w:t>) с даты рассмотрения и сопоставления Заявок, указанной в пункте 8 Информационной карты.</w:t>
      </w:r>
    </w:p>
    <w:p w:rsidR="0032520F" w:rsidRPr="00E33F53" w:rsidRDefault="0032520F" w:rsidP="0032520F">
      <w:pPr>
        <w:ind w:firstLine="720"/>
        <w:jc w:val="both"/>
      </w:pPr>
      <w:r w:rsidRPr="00E33F53">
        <w:t>2. _______________ (</w:t>
      </w:r>
      <w:r w:rsidRPr="00E33F53">
        <w:rPr>
          <w:bCs/>
          <w:i/>
        </w:rPr>
        <w:t>наименование п</w:t>
      </w:r>
      <w:r w:rsidRPr="00E33F53">
        <w:rPr>
          <w:i/>
        </w:rPr>
        <w:t>ретендента</w:t>
      </w:r>
      <w:r w:rsidRPr="00E33F53">
        <w:t>) согласен осуществлять электронный документооборот (ЭДО) на условиях, изложенных в приложениях № 3 и № 3а к проекту договора (приложение № 4 к документации о закупке)</w:t>
      </w:r>
    </w:p>
    <w:p w:rsidR="0032520F" w:rsidRPr="00E33F53" w:rsidRDefault="0032520F" w:rsidP="0032520F">
      <w:pPr>
        <w:ind w:firstLine="720"/>
        <w:jc w:val="both"/>
      </w:pPr>
      <w:r w:rsidRPr="00E33F53">
        <w:t>3. Если предложения, изложенные в предложении о сотрудничестве, будут приняты Заказчиком, ______________</w:t>
      </w:r>
      <w:proofErr w:type="gramStart"/>
      <w:r w:rsidRPr="00E33F53">
        <w:t>_</w:t>
      </w:r>
      <w:r w:rsidRPr="00E33F53">
        <w:rPr>
          <w:bCs/>
          <w:i/>
        </w:rPr>
        <w:t>(</w:t>
      </w:r>
      <w:proofErr w:type="gramEnd"/>
      <w:r w:rsidRPr="00E33F53">
        <w:rPr>
          <w:bCs/>
          <w:i/>
        </w:rPr>
        <w:t>полное наименование п</w:t>
      </w:r>
      <w:r w:rsidRPr="00E33F53">
        <w:rPr>
          <w:i/>
        </w:rPr>
        <w:t>ретендента</w:t>
      </w:r>
      <w:r w:rsidRPr="00E33F53">
        <w:rPr>
          <w:bCs/>
          <w:i/>
        </w:rPr>
        <w:t>)</w:t>
      </w:r>
      <w:r w:rsidRPr="00E33F53">
        <w:t xml:space="preserve"> берет на себя обязательство выполнить работы, предусмотренные процедурой Размещения оферты в соответствии с требованиями документации о закупке и согласно настоящим предложением.</w:t>
      </w:r>
    </w:p>
    <w:p w:rsidR="0032520F" w:rsidRPr="00E33F53" w:rsidRDefault="0032520F" w:rsidP="0032520F">
      <w:pPr>
        <w:ind w:firstLine="720"/>
        <w:jc w:val="both"/>
      </w:pPr>
      <w:r w:rsidRPr="00E33F53">
        <w:t>4. Срок действия настоящего предложения о сотрудничестве составляет _______________ (</w:t>
      </w:r>
      <w:r w:rsidRPr="00E33F53">
        <w:rPr>
          <w:i/>
        </w:rPr>
        <w:t>претендентом указывается срок не менее установленного в пункте 22 Информационной карты</w:t>
      </w:r>
      <w:r w:rsidRPr="00E33F53">
        <w:t>) календарных дней с даты окончания срока подачи Заявок, указанной в пункте 7 Информационной карты.</w:t>
      </w:r>
    </w:p>
    <w:p w:rsidR="0032520F" w:rsidRPr="00E33F53" w:rsidRDefault="0032520F" w:rsidP="0032520F">
      <w:pPr>
        <w:ind w:firstLine="720"/>
        <w:jc w:val="both"/>
      </w:pPr>
      <w:r w:rsidRPr="00E33F53">
        <w:t>5. _______</w:t>
      </w:r>
      <w:proofErr w:type="gramStart"/>
      <w:r w:rsidRPr="00E33F53">
        <w:t>_</w:t>
      </w:r>
      <w:r w:rsidRPr="00E33F53">
        <w:rPr>
          <w:bCs/>
          <w:i/>
        </w:rPr>
        <w:t>(</w:t>
      </w:r>
      <w:proofErr w:type="gramEnd"/>
      <w:r w:rsidRPr="00E33F53">
        <w:rPr>
          <w:bCs/>
          <w:i/>
        </w:rPr>
        <w:t>полное наименование п</w:t>
      </w:r>
      <w:r w:rsidRPr="00E33F53">
        <w:rPr>
          <w:i/>
        </w:rPr>
        <w:t>ретендента</w:t>
      </w:r>
      <w:r w:rsidRPr="00E33F53">
        <w:rPr>
          <w:bCs/>
          <w:i/>
        </w:rPr>
        <w:t>)</w:t>
      </w:r>
      <w:r w:rsidRPr="00E33F53">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32520F" w:rsidRPr="00E33F53" w:rsidRDefault="0032520F" w:rsidP="0032520F">
      <w:pPr>
        <w:pStyle w:val="af8"/>
        <w:rPr>
          <w:b/>
          <w:sz w:val="24"/>
        </w:rPr>
      </w:pPr>
      <w:r w:rsidRPr="00E33F53">
        <w:rPr>
          <w:b/>
          <w:sz w:val="24"/>
        </w:rPr>
        <w:t xml:space="preserve">Представитель, имеющий полномочия подписать Заявку на участие в процедуре Размещения оферты от имени </w:t>
      </w:r>
      <w:r w:rsidRPr="00E33F53">
        <w:rPr>
          <w:sz w:val="24"/>
        </w:rPr>
        <w:t>__________________________________________________________________</w:t>
      </w:r>
    </w:p>
    <w:p w:rsidR="0032520F" w:rsidRPr="00E33F53" w:rsidRDefault="0032520F" w:rsidP="0032520F">
      <w:pPr>
        <w:tabs>
          <w:tab w:val="left" w:pos="8640"/>
        </w:tabs>
        <w:rPr>
          <w:i/>
        </w:rPr>
      </w:pPr>
      <w:r w:rsidRPr="00E33F53">
        <w:rPr>
          <w:i/>
        </w:rPr>
        <w:t xml:space="preserve">                                                     (наименование претендента)</w:t>
      </w:r>
    </w:p>
    <w:p w:rsidR="0032520F" w:rsidRPr="00E33F53" w:rsidRDefault="0032520F" w:rsidP="0032520F">
      <w:pPr>
        <w:pStyle w:val="32"/>
        <w:spacing w:after="0"/>
        <w:rPr>
          <w:sz w:val="28"/>
          <w:szCs w:val="28"/>
        </w:rPr>
      </w:pPr>
      <w:r w:rsidRPr="00E33F53">
        <w:rPr>
          <w:sz w:val="28"/>
          <w:szCs w:val="28"/>
        </w:rPr>
        <w:t>___________________________________________________________________</w:t>
      </w:r>
    </w:p>
    <w:p w:rsidR="0032520F" w:rsidRPr="00E33F53" w:rsidRDefault="0032520F" w:rsidP="0032520F">
      <w:pPr>
        <w:rPr>
          <w:i/>
        </w:rPr>
      </w:pPr>
      <w:r w:rsidRPr="00E33F53">
        <w:rPr>
          <w:i/>
        </w:rPr>
        <w:t xml:space="preserve">       МП</w:t>
      </w:r>
      <w:r w:rsidRPr="00E33F53">
        <w:rPr>
          <w:i/>
        </w:rPr>
        <w:tab/>
      </w:r>
      <w:r w:rsidRPr="00E33F53">
        <w:rPr>
          <w:i/>
        </w:rPr>
        <w:tab/>
        <w:t xml:space="preserve">                                                                    </w:t>
      </w:r>
      <w:proofErr w:type="gramStart"/>
      <w:r w:rsidRPr="00E33F53">
        <w:rPr>
          <w:i/>
        </w:rPr>
        <w:tab/>
        <w:t>(</w:t>
      </w:r>
      <w:proofErr w:type="gramEnd"/>
      <w:r w:rsidRPr="00E33F53">
        <w:rPr>
          <w:i/>
        </w:rPr>
        <w:t>должность, подпись, ФИО)</w:t>
      </w:r>
    </w:p>
    <w:p w:rsidR="0032520F" w:rsidRPr="00E33F53" w:rsidRDefault="0032520F" w:rsidP="0032520F">
      <w:pPr>
        <w:pStyle w:val="32"/>
        <w:spacing w:after="0"/>
        <w:rPr>
          <w:sz w:val="24"/>
          <w:szCs w:val="24"/>
        </w:rPr>
      </w:pPr>
    </w:p>
    <w:p w:rsidR="006B6573" w:rsidRPr="00E33F53" w:rsidRDefault="0032520F" w:rsidP="00125660">
      <w:pPr>
        <w:pStyle w:val="32"/>
        <w:spacing w:after="0"/>
        <w:rPr>
          <w:sz w:val="24"/>
          <w:szCs w:val="28"/>
        </w:rPr>
      </w:pPr>
      <w:r w:rsidRPr="00E33F53">
        <w:rPr>
          <w:sz w:val="24"/>
          <w:szCs w:val="24"/>
        </w:rPr>
        <w:t>«____» ____________ 20___ г.</w:t>
      </w:r>
    </w:p>
    <w:p w:rsidR="006B6573" w:rsidRPr="00E33F53" w:rsidRDefault="006B6573" w:rsidP="00B559B9">
      <w:pPr>
        <w:pStyle w:val="af8"/>
        <w:ind w:firstLine="0"/>
        <w:jc w:val="left"/>
        <w:rPr>
          <w:rFonts w:eastAsia="Times New Roman"/>
          <w:sz w:val="24"/>
          <w:szCs w:val="28"/>
        </w:rPr>
      </w:pPr>
    </w:p>
    <w:p w:rsidR="002A0CA8" w:rsidRPr="00E33F53" w:rsidRDefault="0032520F">
      <w:pPr>
        <w:pStyle w:val="af8"/>
        <w:ind w:firstLine="0"/>
        <w:jc w:val="right"/>
        <w:rPr>
          <w:rFonts w:cs="Arial"/>
          <w:b/>
          <w:bCs/>
          <w:i/>
          <w:iCs/>
          <w:szCs w:val="28"/>
        </w:rPr>
      </w:pPr>
      <w:r w:rsidRPr="00E33F53">
        <w:rPr>
          <w:sz w:val="28"/>
          <w:szCs w:val="28"/>
        </w:rPr>
        <w:t>Приложение № </w:t>
      </w:r>
      <w:r w:rsidRPr="00E33F53">
        <w:t>4</w:t>
      </w:r>
    </w:p>
    <w:p w:rsidR="00C10125" w:rsidRPr="00E33F53" w:rsidRDefault="00C10125" w:rsidP="00C03380">
      <w:pPr>
        <w:jc w:val="right"/>
        <w:rPr>
          <w:sz w:val="28"/>
        </w:rPr>
      </w:pPr>
      <w:r w:rsidRPr="00E33F53">
        <w:rPr>
          <w:sz w:val="28"/>
        </w:rPr>
        <w:t>к документации о закупке</w:t>
      </w:r>
    </w:p>
    <w:p w:rsidR="00C10125" w:rsidRPr="00E33F53" w:rsidRDefault="00C10125" w:rsidP="00C10125">
      <w:pPr>
        <w:suppressAutoHyphens w:val="0"/>
        <w:rPr>
          <w:iCs/>
          <w:sz w:val="28"/>
          <w:szCs w:val="28"/>
        </w:rPr>
      </w:pPr>
    </w:p>
    <w:p w:rsidR="00C10125" w:rsidRPr="00E33F53" w:rsidRDefault="00C10125" w:rsidP="00C10125">
      <w:pPr>
        <w:suppressAutoHyphens w:val="0"/>
        <w:rPr>
          <w:iCs/>
          <w:sz w:val="28"/>
          <w:szCs w:val="28"/>
        </w:rPr>
      </w:pPr>
    </w:p>
    <w:p w:rsidR="00876838" w:rsidRPr="00E33F53" w:rsidRDefault="00876838" w:rsidP="00876838">
      <w:pPr>
        <w:widowControl w:val="0"/>
        <w:suppressAutoHyphens w:val="0"/>
        <w:jc w:val="center"/>
        <w:rPr>
          <w:b/>
          <w:bCs/>
        </w:rPr>
      </w:pPr>
      <w:proofErr w:type="gramStart"/>
      <w:r w:rsidRPr="00E33F53">
        <w:rPr>
          <w:b/>
          <w:bCs/>
        </w:rPr>
        <w:t>Договор  №</w:t>
      </w:r>
      <w:proofErr w:type="gramEnd"/>
      <w:r w:rsidRPr="00E33F53">
        <w:rPr>
          <w:b/>
          <w:bCs/>
        </w:rPr>
        <w:t xml:space="preserve"> _______________________</w:t>
      </w:r>
    </w:p>
    <w:p w:rsidR="00876838" w:rsidRPr="00E33F53" w:rsidRDefault="00876838" w:rsidP="00876838">
      <w:pPr>
        <w:widowControl w:val="0"/>
        <w:suppressAutoHyphens w:val="0"/>
        <w:ind w:firstLine="851"/>
        <w:jc w:val="center"/>
        <w:rPr>
          <w:b/>
          <w:bCs/>
        </w:rPr>
      </w:pPr>
      <w:r w:rsidRPr="00E33F53">
        <w:rPr>
          <w:b/>
          <w:bCs/>
        </w:rPr>
        <w:t>на выполнение работ</w:t>
      </w:r>
    </w:p>
    <w:p w:rsidR="00876838" w:rsidRPr="00E33F53" w:rsidRDefault="00876838" w:rsidP="00876838">
      <w:pPr>
        <w:widowControl w:val="0"/>
        <w:suppressAutoHyphens w:val="0"/>
        <w:ind w:firstLine="851"/>
        <w:jc w:val="center"/>
      </w:pPr>
    </w:p>
    <w:p w:rsidR="00876838" w:rsidRPr="00E33F53" w:rsidRDefault="00876838" w:rsidP="00876838">
      <w:pPr>
        <w:widowControl w:val="0"/>
        <w:suppressAutoHyphens w:val="0"/>
        <w:jc w:val="both"/>
      </w:pPr>
      <w:r w:rsidRPr="00E33F53">
        <w:t xml:space="preserve">г. Иркутск                                                                                          </w:t>
      </w:r>
      <w:proofErr w:type="gramStart"/>
      <w:r w:rsidRPr="00E33F53">
        <w:t xml:space="preserve">   «</w:t>
      </w:r>
      <w:proofErr w:type="gramEnd"/>
      <w:r w:rsidRPr="00E33F53">
        <w:t>___»___________ 2024 г.</w:t>
      </w:r>
    </w:p>
    <w:p w:rsidR="00876838" w:rsidRPr="00E33F53" w:rsidRDefault="00876838" w:rsidP="00876838">
      <w:pPr>
        <w:widowControl w:val="0"/>
        <w:suppressAutoHyphens w:val="0"/>
        <w:ind w:firstLine="851"/>
        <w:jc w:val="both"/>
      </w:pPr>
    </w:p>
    <w:p w:rsidR="00876838" w:rsidRPr="00E33F53" w:rsidRDefault="00876838" w:rsidP="00876838">
      <w:pPr>
        <w:widowControl w:val="0"/>
        <w:suppressAutoHyphens w:val="0"/>
        <w:ind w:firstLine="993"/>
        <w:jc w:val="both"/>
      </w:pPr>
      <w:r w:rsidRPr="00E33F53">
        <w:t>Публичное акционерное общество «</w:t>
      </w:r>
      <w:proofErr w:type="spellStart"/>
      <w:r w:rsidRPr="00E33F53">
        <w:t>ТрансКонтейнер</w:t>
      </w:r>
      <w:proofErr w:type="spellEnd"/>
      <w:r w:rsidRPr="00E33F53">
        <w:t xml:space="preserve">» (ПАО </w:t>
      </w:r>
      <w:proofErr w:type="spellStart"/>
      <w:r w:rsidRPr="00E33F53">
        <w:t>ТрансКонтейнер</w:t>
      </w:r>
      <w:proofErr w:type="spellEnd"/>
      <w:r w:rsidRPr="00E33F53">
        <w:t>»), именуемое в дальнейшем Заказчик, в лице __________________________________________, действующего на основании ______________________________________________________, и _________________________________________________________________, именуемый в дальнейшем Исполнитель, в лице __________________________________________, действующего на основании ______________________________________________________, с другой стороны, именуемые в дальнейшем Стороны, заключили настоящий договор на выполнение работ (далее – Договор) о нижеследующем:</w:t>
      </w:r>
    </w:p>
    <w:p w:rsidR="00876838" w:rsidRPr="00E33F53" w:rsidRDefault="00876838" w:rsidP="00876838">
      <w:pPr>
        <w:widowControl w:val="0"/>
        <w:suppressAutoHyphens w:val="0"/>
        <w:ind w:firstLine="851"/>
        <w:jc w:val="both"/>
      </w:pPr>
    </w:p>
    <w:p w:rsidR="00876838" w:rsidRPr="00E33F53" w:rsidRDefault="00876838" w:rsidP="00876838">
      <w:pPr>
        <w:widowControl w:val="0"/>
        <w:suppressAutoHyphens w:val="0"/>
        <w:ind w:firstLine="851"/>
        <w:jc w:val="center"/>
        <w:rPr>
          <w:b/>
        </w:rPr>
      </w:pPr>
      <w:r w:rsidRPr="00E33F53">
        <w:rPr>
          <w:b/>
        </w:rPr>
        <w:t>1. Предмет Договора</w:t>
      </w:r>
    </w:p>
    <w:p w:rsidR="00876838" w:rsidRPr="00E33F53" w:rsidRDefault="00876838" w:rsidP="00876838">
      <w:pPr>
        <w:keepNext/>
        <w:keepLines/>
        <w:numPr>
          <w:ilvl w:val="1"/>
          <w:numId w:val="28"/>
        </w:numPr>
        <w:tabs>
          <w:tab w:val="clear" w:pos="1174"/>
          <w:tab w:val="num" w:pos="1418"/>
        </w:tabs>
        <w:suppressAutoHyphens w:val="0"/>
        <w:ind w:left="0" w:firstLine="851"/>
        <w:jc w:val="both"/>
      </w:pPr>
      <w:r w:rsidRPr="00E33F53">
        <w:t xml:space="preserve">Заказчик поручает и обязуется оплатить, а </w:t>
      </w:r>
      <w:proofErr w:type="gramStart"/>
      <w:r w:rsidRPr="00E33F53">
        <w:t>Исполнитель  принимает</w:t>
      </w:r>
      <w:proofErr w:type="gramEnd"/>
      <w:r w:rsidRPr="00E33F53">
        <w:t xml:space="preserve">  на  себя  обязательства по выполнению работ по покраске крупнотоннажных универсальных контейнеров (далее – контейнер) ____________________________ (далее – «Работы»), удалению с таблички КТК информации о собственнике. </w:t>
      </w:r>
    </w:p>
    <w:p w:rsidR="00876838" w:rsidRPr="00E33F53" w:rsidRDefault="00876838" w:rsidP="00876838">
      <w:pPr>
        <w:keepNext/>
        <w:keepLines/>
        <w:numPr>
          <w:ilvl w:val="1"/>
          <w:numId w:val="28"/>
        </w:numPr>
        <w:tabs>
          <w:tab w:val="clear" w:pos="1174"/>
          <w:tab w:val="num" w:pos="1418"/>
        </w:tabs>
        <w:suppressAutoHyphens w:val="0"/>
        <w:ind w:left="0" w:firstLine="851"/>
        <w:jc w:val="both"/>
      </w:pPr>
      <w:r w:rsidRPr="00E33F53">
        <w:t xml:space="preserve">Содержание и требования к Работам изложены в Техническом задании (приложение № 1), </w:t>
      </w:r>
      <w:proofErr w:type="gramStart"/>
      <w:r w:rsidRPr="00E33F53">
        <w:t>являющемся  неотъемлемой</w:t>
      </w:r>
      <w:proofErr w:type="gramEnd"/>
      <w:r w:rsidRPr="00E33F53">
        <w:t xml:space="preserve"> частью настоящего Договора.</w:t>
      </w:r>
    </w:p>
    <w:p w:rsidR="00876838" w:rsidRPr="00E33F53" w:rsidRDefault="00876838" w:rsidP="00876838">
      <w:pPr>
        <w:pStyle w:val="afb"/>
        <w:keepNext/>
        <w:keepLines/>
        <w:tabs>
          <w:tab w:val="num" w:pos="1418"/>
        </w:tabs>
        <w:ind w:firstLine="851"/>
        <w:rPr>
          <w:sz w:val="24"/>
          <w:szCs w:val="24"/>
        </w:rPr>
      </w:pPr>
      <w:r w:rsidRPr="00E33F53">
        <w:rPr>
          <w:sz w:val="24"/>
          <w:szCs w:val="24"/>
        </w:rPr>
        <w:t>1.3. Результатом Работ по настоящему Договору является: окрашенный контейнер.</w:t>
      </w:r>
    </w:p>
    <w:p w:rsidR="00876838" w:rsidRPr="00E33F53" w:rsidRDefault="00876838" w:rsidP="00876838">
      <w:pPr>
        <w:pStyle w:val="afb"/>
        <w:tabs>
          <w:tab w:val="num" w:pos="1418"/>
        </w:tabs>
        <w:ind w:firstLine="851"/>
        <w:rPr>
          <w:sz w:val="24"/>
          <w:szCs w:val="24"/>
        </w:rPr>
      </w:pPr>
      <w:r w:rsidRPr="00E33F53">
        <w:rPr>
          <w:sz w:val="24"/>
          <w:szCs w:val="24"/>
        </w:rPr>
        <w:t>1.4. Место выполнения Работ: _________________________________.</w:t>
      </w:r>
    </w:p>
    <w:p w:rsidR="00876838" w:rsidRPr="00E33F53" w:rsidRDefault="00876838" w:rsidP="00876838">
      <w:pPr>
        <w:pStyle w:val="afb"/>
        <w:widowControl w:val="0"/>
        <w:suppressAutoHyphens w:val="0"/>
        <w:ind w:firstLine="851"/>
        <w:rPr>
          <w:sz w:val="24"/>
          <w:szCs w:val="24"/>
        </w:rPr>
      </w:pPr>
    </w:p>
    <w:p w:rsidR="00876838" w:rsidRPr="00E33F53" w:rsidRDefault="00876838" w:rsidP="00876838">
      <w:pPr>
        <w:widowControl w:val="0"/>
        <w:suppressAutoHyphens w:val="0"/>
        <w:ind w:firstLine="851"/>
        <w:jc w:val="center"/>
        <w:rPr>
          <w:b/>
        </w:rPr>
      </w:pPr>
      <w:r w:rsidRPr="00E33F53">
        <w:rPr>
          <w:b/>
        </w:rPr>
        <w:t>2. Цена Работ и порядок оплаты</w:t>
      </w:r>
    </w:p>
    <w:p w:rsidR="00876838" w:rsidRPr="00E33F53" w:rsidRDefault="00876838" w:rsidP="00876838">
      <w:pPr>
        <w:widowControl w:val="0"/>
        <w:tabs>
          <w:tab w:val="num" w:pos="1418"/>
        </w:tabs>
        <w:suppressAutoHyphens w:val="0"/>
        <w:ind w:firstLine="851"/>
        <w:jc w:val="both"/>
      </w:pPr>
      <w:r w:rsidRPr="00E33F53">
        <w:t xml:space="preserve">2.1. За выполненные по настоящему Договору Работы Заказчик обязуется </w:t>
      </w:r>
      <w:proofErr w:type="gramStart"/>
      <w:r w:rsidRPr="00E33F53">
        <w:t>оплатить  Исполнителю</w:t>
      </w:r>
      <w:proofErr w:type="gramEnd"/>
      <w:r w:rsidRPr="00E33F53">
        <w:t xml:space="preserve"> ______________________ рублей _______ копеек за 1 (один) контейнер, в </w:t>
      </w:r>
      <w:proofErr w:type="spellStart"/>
      <w:r w:rsidRPr="00E33F53">
        <w:t>т.ч</w:t>
      </w:r>
      <w:proofErr w:type="spellEnd"/>
      <w:r w:rsidRPr="00E33F53">
        <w:t xml:space="preserve">. НДС 20% - _____________________________ </w:t>
      </w:r>
      <w:r w:rsidRPr="00E33F53">
        <w:rPr>
          <w:i/>
        </w:rPr>
        <w:t>/НДС не облагается на основании ст. 346.12 и ст. 346.13 Налогового кодекса Российской Федерации</w:t>
      </w:r>
      <w:r w:rsidRPr="00E33F53">
        <w:t>.</w:t>
      </w:r>
    </w:p>
    <w:p w:rsidR="00876838" w:rsidRPr="00E33F53" w:rsidRDefault="00876838" w:rsidP="00876838">
      <w:pPr>
        <w:widowControl w:val="0"/>
        <w:tabs>
          <w:tab w:val="num" w:pos="1418"/>
        </w:tabs>
        <w:suppressAutoHyphens w:val="0"/>
        <w:ind w:firstLine="851"/>
        <w:jc w:val="both"/>
      </w:pPr>
      <w:r w:rsidRPr="00E33F53">
        <w:t xml:space="preserve">2.2. Цена настоящего Договора составляет (___________________________) рублей _______ копеек, в </w:t>
      </w:r>
      <w:proofErr w:type="spellStart"/>
      <w:r w:rsidRPr="00E33F53">
        <w:t>т.ч</w:t>
      </w:r>
      <w:proofErr w:type="spellEnd"/>
      <w:r w:rsidRPr="00E33F53">
        <w:t xml:space="preserve">. НДС 20% - _____________________________ / </w:t>
      </w:r>
      <w:r w:rsidRPr="00E33F53">
        <w:rPr>
          <w:i/>
        </w:rPr>
        <w:t>НДС не облагается на основании ст. 346.12 и ст. 346.13 Налогового кодекса Российской Федерации</w:t>
      </w:r>
      <w:r w:rsidRPr="00E33F53">
        <w:t>.</w:t>
      </w:r>
    </w:p>
    <w:p w:rsidR="00876838" w:rsidRPr="00E33F53" w:rsidRDefault="00876838" w:rsidP="00876838">
      <w:pPr>
        <w:pStyle w:val="afb"/>
        <w:widowControl w:val="0"/>
        <w:suppressAutoHyphens w:val="0"/>
        <w:ind w:firstLine="851"/>
        <w:jc w:val="both"/>
        <w:rPr>
          <w:sz w:val="24"/>
          <w:szCs w:val="24"/>
        </w:rPr>
      </w:pPr>
      <w:r w:rsidRPr="00E33F53">
        <w:rPr>
          <w:sz w:val="24"/>
          <w:szCs w:val="24"/>
        </w:rPr>
        <w:t xml:space="preserve">2.2. </w:t>
      </w:r>
      <w:proofErr w:type="gramStart"/>
      <w:r w:rsidRPr="00E33F53">
        <w:rPr>
          <w:sz w:val="24"/>
          <w:szCs w:val="24"/>
        </w:rPr>
        <w:t>Оплата  Работ</w:t>
      </w:r>
      <w:proofErr w:type="gramEnd"/>
      <w:r w:rsidRPr="00E33F53">
        <w:rPr>
          <w:sz w:val="24"/>
          <w:szCs w:val="24"/>
        </w:rPr>
        <w:t xml:space="preserve"> производится  после подписания Сторонами акта сдачи–приемки выполненных Работ на основании счета Исполнителя в течение 10 (десяти) календарных  дней с даты получения Заказчиком счета.</w:t>
      </w:r>
    </w:p>
    <w:p w:rsidR="00876838" w:rsidRPr="00E33F53" w:rsidRDefault="00876838" w:rsidP="00876838">
      <w:pPr>
        <w:pStyle w:val="afb"/>
        <w:widowControl w:val="0"/>
        <w:suppressAutoHyphens w:val="0"/>
        <w:ind w:firstLine="851"/>
        <w:rPr>
          <w:i/>
          <w:sz w:val="24"/>
          <w:szCs w:val="24"/>
        </w:rPr>
      </w:pPr>
    </w:p>
    <w:p w:rsidR="00876838" w:rsidRPr="00E33F53" w:rsidRDefault="00876838" w:rsidP="00876838">
      <w:pPr>
        <w:pStyle w:val="afb"/>
        <w:widowControl w:val="0"/>
        <w:suppressAutoHyphens w:val="0"/>
        <w:ind w:firstLine="851"/>
        <w:jc w:val="center"/>
        <w:rPr>
          <w:b/>
          <w:sz w:val="24"/>
          <w:szCs w:val="24"/>
        </w:rPr>
      </w:pPr>
      <w:r w:rsidRPr="00E33F53">
        <w:rPr>
          <w:b/>
          <w:sz w:val="24"/>
          <w:szCs w:val="24"/>
        </w:rPr>
        <w:t>3. Порядок сдачи и приемки Работ</w:t>
      </w:r>
    </w:p>
    <w:p w:rsidR="00876838" w:rsidRPr="00E33F53" w:rsidRDefault="00876838" w:rsidP="00876838">
      <w:pPr>
        <w:pStyle w:val="1a"/>
        <w:widowControl w:val="0"/>
        <w:suppressAutoHyphens w:val="0"/>
        <w:ind w:firstLine="851"/>
        <w:rPr>
          <w:sz w:val="24"/>
          <w:szCs w:val="24"/>
        </w:rPr>
      </w:pPr>
      <w:r w:rsidRPr="00E33F53">
        <w:rPr>
          <w:sz w:val="24"/>
          <w:szCs w:val="24"/>
        </w:rPr>
        <w:t>3.1. Сдача Работ Исполнителем производится ежемесячно /</w:t>
      </w:r>
      <w:r w:rsidRPr="00E33F53">
        <w:rPr>
          <w:i/>
          <w:sz w:val="24"/>
          <w:szCs w:val="24"/>
        </w:rPr>
        <w:t>каждую декаду месяца.</w:t>
      </w:r>
    </w:p>
    <w:p w:rsidR="00876838" w:rsidRPr="00E33F53" w:rsidRDefault="00876838" w:rsidP="00876838">
      <w:pPr>
        <w:pStyle w:val="1a"/>
        <w:widowControl w:val="0"/>
        <w:suppressAutoHyphens w:val="0"/>
        <w:ind w:firstLine="851"/>
        <w:rPr>
          <w:sz w:val="24"/>
          <w:szCs w:val="24"/>
        </w:rPr>
      </w:pPr>
      <w:r w:rsidRPr="00E33F53">
        <w:rPr>
          <w:sz w:val="24"/>
          <w:szCs w:val="24"/>
        </w:rPr>
        <w:t>3.2.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rsidR="00876838" w:rsidRPr="00E33F53" w:rsidRDefault="00876838" w:rsidP="00876838">
      <w:pPr>
        <w:pStyle w:val="1a"/>
        <w:widowControl w:val="0"/>
        <w:suppressAutoHyphens w:val="0"/>
        <w:ind w:firstLine="851"/>
        <w:rPr>
          <w:sz w:val="24"/>
          <w:szCs w:val="24"/>
        </w:rPr>
      </w:pPr>
      <w:r w:rsidRPr="00E33F53">
        <w:rPr>
          <w:sz w:val="24"/>
          <w:szCs w:val="24"/>
        </w:rPr>
        <w:t>Перечень и формат документов определен приложением 3а к настоящему Договору (далее – первичные документы).</w:t>
      </w:r>
    </w:p>
    <w:p w:rsidR="00876838" w:rsidRPr="00E33F53" w:rsidRDefault="00876838" w:rsidP="00876838">
      <w:pPr>
        <w:pStyle w:val="1a"/>
        <w:widowControl w:val="0"/>
        <w:suppressAutoHyphens w:val="0"/>
        <w:ind w:firstLine="851"/>
        <w:rPr>
          <w:sz w:val="24"/>
          <w:szCs w:val="24"/>
        </w:rPr>
      </w:pPr>
      <w:r w:rsidRPr="00E33F53">
        <w:rPr>
          <w:sz w:val="24"/>
          <w:szCs w:val="24"/>
        </w:rPr>
        <w:t xml:space="preserve">3.3. </w:t>
      </w:r>
      <w:proofErr w:type="gramStart"/>
      <w:r w:rsidRPr="00E33F53">
        <w:rPr>
          <w:sz w:val="24"/>
          <w:szCs w:val="24"/>
        </w:rPr>
        <w:t>Исполнитель  в</w:t>
      </w:r>
      <w:proofErr w:type="gramEnd"/>
      <w:r w:rsidRPr="00E33F53">
        <w:rPr>
          <w:sz w:val="24"/>
          <w:szCs w:val="24"/>
        </w:rPr>
        <w:t xml:space="preserve"> течение 2 (двух) календарных дней  по завершении отчетного периода формирует документ(ы) в электронном виде, подписывает его усиленной квалифицированной электронной подписью (далее - квалифицированная электронная </w:t>
      </w:r>
      <w:r w:rsidRPr="00E33F53">
        <w:rPr>
          <w:sz w:val="24"/>
          <w:szCs w:val="24"/>
        </w:rPr>
        <w:lastRenderedPageBreak/>
        <w:t>подпись) и направляет файл с документом(</w:t>
      </w:r>
      <w:proofErr w:type="spellStart"/>
      <w:r w:rsidRPr="00E33F53">
        <w:rPr>
          <w:sz w:val="24"/>
          <w:szCs w:val="24"/>
        </w:rPr>
        <w:t>ами</w:t>
      </w:r>
      <w:proofErr w:type="spellEnd"/>
      <w:r w:rsidRPr="00E33F53">
        <w:rPr>
          <w:sz w:val="24"/>
          <w:szCs w:val="24"/>
        </w:rPr>
        <w:t>) в электронном виде Исполнителю  по телекоммуникационным каналам связи.</w:t>
      </w:r>
    </w:p>
    <w:p w:rsidR="00876838" w:rsidRPr="00E33F53" w:rsidRDefault="00876838" w:rsidP="00876838">
      <w:pPr>
        <w:pStyle w:val="1a"/>
        <w:widowControl w:val="0"/>
        <w:suppressAutoHyphens w:val="0"/>
        <w:ind w:firstLine="851"/>
        <w:rPr>
          <w:sz w:val="24"/>
          <w:szCs w:val="24"/>
        </w:rPr>
      </w:pPr>
      <w:r w:rsidRPr="00E33F53">
        <w:rPr>
          <w:sz w:val="24"/>
          <w:szCs w:val="24"/>
        </w:rPr>
        <w:t>3.4.  Заказчик в течение 3 (трех) календарных дней с даты получения документа(</w:t>
      </w:r>
      <w:proofErr w:type="spellStart"/>
      <w:r w:rsidRPr="00E33F53">
        <w:rPr>
          <w:sz w:val="24"/>
          <w:szCs w:val="24"/>
        </w:rPr>
        <w:t>ов</w:t>
      </w:r>
      <w:proofErr w:type="spellEnd"/>
      <w:r w:rsidRPr="00E33F53">
        <w:rPr>
          <w:sz w:val="24"/>
          <w:szCs w:val="24"/>
        </w:rPr>
        <w:t xml:space="preserve">) подписывает документ(ы) </w:t>
      </w:r>
      <w:r w:rsidRPr="00E33F53">
        <w:rPr>
          <w:snapToGrid w:val="0"/>
          <w:sz w:val="24"/>
          <w:szCs w:val="24"/>
        </w:rPr>
        <w:t>квалифицированной электронной подписью</w:t>
      </w:r>
      <w:r w:rsidRPr="00E33F53">
        <w:rPr>
          <w:sz w:val="24"/>
          <w:szCs w:val="24"/>
        </w:rPr>
        <w:t xml:space="preserve"> и отправляет его(их) Исполнителю – в том случае, если согласен с содержанием документа(</w:t>
      </w:r>
      <w:proofErr w:type="spellStart"/>
      <w:r w:rsidRPr="00E33F53">
        <w:rPr>
          <w:sz w:val="24"/>
          <w:szCs w:val="24"/>
        </w:rPr>
        <w:t>ов</w:t>
      </w:r>
      <w:proofErr w:type="spellEnd"/>
      <w:r w:rsidRPr="00E33F53">
        <w:rPr>
          <w:sz w:val="24"/>
          <w:szCs w:val="24"/>
        </w:rPr>
        <w:t>) или отказывает Исполнителю в подписании документа(</w:t>
      </w:r>
      <w:proofErr w:type="spellStart"/>
      <w:r w:rsidRPr="00E33F53">
        <w:rPr>
          <w:sz w:val="24"/>
          <w:szCs w:val="24"/>
        </w:rPr>
        <w:t>ов</w:t>
      </w:r>
      <w:proofErr w:type="spellEnd"/>
      <w:r w:rsidRPr="00E33F53">
        <w:rPr>
          <w:sz w:val="24"/>
          <w:szCs w:val="24"/>
        </w:rPr>
        <w:t>) - при несогласии с содержанием документа(</w:t>
      </w:r>
      <w:proofErr w:type="spellStart"/>
      <w:r w:rsidRPr="00E33F53">
        <w:rPr>
          <w:sz w:val="24"/>
          <w:szCs w:val="24"/>
        </w:rPr>
        <w:t>ов</w:t>
      </w:r>
      <w:proofErr w:type="spellEnd"/>
      <w:r w:rsidRPr="00E33F53">
        <w:rPr>
          <w:sz w:val="24"/>
          <w:szCs w:val="24"/>
        </w:rPr>
        <w:t>).</w:t>
      </w:r>
    </w:p>
    <w:p w:rsidR="00876838" w:rsidRPr="00E33F53" w:rsidRDefault="00876838" w:rsidP="00876838">
      <w:pPr>
        <w:pStyle w:val="1a"/>
        <w:widowControl w:val="0"/>
        <w:suppressAutoHyphens w:val="0"/>
        <w:ind w:firstLine="851"/>
        <w:rPr>
          <w:sz w:val="24"/>
          <w:szCs w:val="24"/>
        </w:rPr>
      </w:pPr>
      <w:r w:rsidRPr="00E33F53">
        <w:rPr>
          <w:sz w:val="24"/>
          <w:szCs w:val="24"/>
        </w:rPr>
        <w:t xml:space="preserve">При наличии мотивированного отказа Заказчика от приемки Работ Сторонами составляется на бумажном носителе акт с перечнем необходимых </w:t>
      </w:r>
      <w:proofErr w:type="gramStart"/>
      <w:r w:rsidRPr="00E33F53">
        <w:rPr>
          <w:sz w:val="24"/>
          <w:szCs w:val="24"/>
        </w:rPr>
        <w:t>доработок  и</w:t>
      </w:r>
      <w:proofErr w:type="gramEnd"/>
      <w:r w:rsidRPr="00E33F53">
        <w:rPr>
          <w:sz w:val="24"/>
          <w:szCs w:val="24"/>
        </w:rPr>
        <w:t xml:space="preserve"> указанием сроков их выполнения.</w:t>
      </w:r>
    </w:p>
    <w:p w:rsidR="00876838" w:rsidRPr="00E33F53" w:rsidRDefault="00876838" w:rsidP="00876838">
      <w:pPr>
        <w:pStyle w:val="1a"/>
        <w:widowControl w:val="0"/>
        <w:suppressAutoHyphens w:val="0"/>
        <w:ind w:firstLine="851"/>
        <w:rPr>
          <w:sz w:val="24"/>
          <w:szCs w:val="24"/>
        </w:rPr>
      </w:pPr>
      <w:r w:rsidRPr="00E33F53">
        <w:rPr>
          <w:sz w:val="24"/>
          <w:szCs w:val="24"/>
        </w:rPr>
        <w:t>3.5. Стороны подтверждают, что отсутствие ответных действий Заказчика не является согласием Заказчика (акцептом) с содержанием документа(</w:t>
      </w:r>
      <w:proofErr w:type="spellStart"/>
      <w:r w:rsidRPr="00E33F53">
        <w:rPr>
          <w:sz w:val="24"/>
          <w:szCs w:val="24"/>
        </w:rPr>
        <w:t>ов</w:t>
      </w:r>
      <w:proofErr w:type="spellEnd"/>
      <w:r w:rsidRPr="00E33F53">
        <w:rPr>
          <w:sz w:val="24"/>
          <w:szCs w:val="24"/>
        </w:rPr>
        <w:t>) и не заменяет подписание документа(</w:t>
      </w:r>
      <w:proofErr w:type="spellStart"/>
      <w:r w:rsidRPr="00E33F53">
        <w:rPr>
          <w:sz w:val="24"/>
          <w:szCs w:val="24"/>
        </w:rPr>
        <w:t>ов</w:t>
      </w:r>
      <w:proofErr w:type="spellEnd"/>
      <w:r w:rsidRPr="00E33F53">
        <w:rPr>
          <w:sz w:val="24"/>
          <w:szCs w:val="24"/>
        </w:rPr>
        <w:t xml:space="preserve">) </w:t>
      </w:r>
      <w:r w:rsidRPr="00E33F53">
        <w:rPr>
          <w:snapToGrid w:val="0"/>
          <w:sz w:val="24"/>
          <w:szCs w:val="24"/>
        </w:rPr>
        <w:t>квалифицированной электронной подписью</w:t>
      </w:r>
      <w:r w:rsidRPr="00E33F53">
        <w:rPr>
          <w:sz w:val="24"/>
          <w:szCs w:val="24"/>
        </w:rPr>
        <w:t>, если иное прямо не предусмотрено Сторонами в Договоре.</w:t>
      </w:r>
    </w:p>
    <w:p w:rsidR="00876838" w:rsidRPr="00E33F53" w:rsidRDefault="00876838" w:rsidP="00876838">
      <w:pPr>
        <w:pStyle w:val="1a"/>
        <w:widowControl w:val="0"/>
        <w:suppressAutoHyphens w:val="0"/>
        <w:ind w:firstLine="851"/>
        <w:rPr>
          <w:b/>
          <w:sz w:val="24"/>
          <w:szCs w:val="24"/>
        </w:rPr>
      </w:pPr>
      <w:r w:rsidRPr="00E33F53">
        <w:rPr>
          <w:sz w:val="24"/>
          <w:szCs w:val="24"/>
        </w:rPr>
        <w:t xml:space="preserve">3.6. В случае принятия Сторонами согласованного решения о прекращении выполнения Работ настоящий Договор расторгается, </w:t>
      </w:r>
      <w:proofErr w:type="gramStart"/>
      <w:r w:rsidRPr="00E33F53">
        <w:rPr>
          <w:sz w:val="24"/>
          <w:szCs w:val="24"/>
        </w:rPr>
        <w:t>и  между</w:t>
      </w:r>
      <w:proofErr w:type="gramEnd"/>
      <w:r w:rsidRPr="00E33F53">
        <w:rPr>
          <w:sz w:val="24"/>
          <w:szCs w:val="24"/>
        </w:rPr>
        <w:t xml:space="preserve"> Сторонами проводится сверка расчетов. При этом Заказчик обязуется оплатить фактически произведенные до дня расторжения </w:t>
      </w:r>
      <w:proofErr w:type="gramStart"/>
      <w:r w:rsidRPr="00E33F53">
        <w:rPr>
          <w:sz w:val="24"/>
          <w:szCs w:val="24"/>
        </w:rPr>
        <w:t>затраты  Исполнителя</w:t>
      </w:r>
      <w:proofErr w:type="gramEnd"/>
      <w:r w:rsidRPr="00E33F53">
        <w:rPr>
          <w:sz w:val="24"/>
          <w:szCs w:val="24"/>
        </w:rPr>
        <w:t xml:space="preserve"> на выполнение Работ по настоящему Договору).</w:t>
      </w:r>
    </w:p>
    <w:p w:rsidR="00876838" w:rsidRPr="00E33F53" w:rsidRDefault="00876838" w:rsidP="00876838">
      <w:pPr>
        <w:widowControl w:val="0"/>
        <w:suppressAutoHyphens w:val="0"/>
        <w:ind w:firstLine="851"/>
        <w:jc w:val="both"/>
      </w:pPr>
      <w:r w:rsidRPr="00E33F53">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76838" w:rsidRPr="00E33F53" w:rsidRDefault="00876838" w:rsidP="00876838">
      <w:pPr>
        <w:widowControl w:val="0"/>
        <w:suppressAutoHyphens w:val="0"/>
        <w:ind w:firstLine="851"/>
        <w:jc w:val="both"/>
      </w:pPr>
      <w:r w:rsidRPr="00E33F53">
        <w:t>3.8. Гарантийный срок на результаты Работ по настоящему Договору - 36 (тридцать шесть) месяцев с даты подписания акта сдачи-приемки выполненных Работ.</w:t>
      </w:r>
    </w:p>
    <w:p w:rsidR="00876838" w:rsidRPr="00E33F53" w:rsidRDefault="00876838" w:rsidP="00876838">
      <w:pPr>
        <w:widowControl w:val="0"/>
        <w:suppressAutoHyphens w:val="0"/>
        <w:ind w:firstLine="851"/>
        <w:jc w:val="both"/>
      </w:pPr>
      <w:r w:rsidRPr="00E33F53">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w:t>
      </w:r>
      <w:proofErr w:type="gramStart"/>
      <w:r w:rsidRPr="00E33F53">
        <w:t>способом,  позволяющим</w:t>
      </w:r>
      <w:proofErr w:type="gramEnd"/>
      <w:r w:rsidRPr="00E33F53">
        <w:t xml:space="preserve"> достоверно установить, что соответствующее уведомление получено уполномоченным представителем Исполнителя.</w:t>
      </w:r>
    </w:p>
    <w:p w:rsidR="00876838" w:rsidRPr="00E33F53" w:rsidRDefault="00876838" w:rsidP="00876838">
      <w:pPr>
        <w:widowControl w:val="0"/>
        <w:suppressAutoHyphens w:val="0"/>
        <w:ind w:firstLine="851"/>
        <w:jc w:val="both"/>
        <w:rPr>
          <w:iCs/>
          <w:vertAlign w:val="superscript"/>
        </w:rPr>
      </w:pPr>
      <w:r w:rsidRPr="00E33F53">
        <w:t>3.9. Исполнитель обязан провести гарантийное устранение недостатков в результатах Работ в сроки, предусмотренные настоящим Договором.</w:t>
      </w:r>
      <w:r w:rsidRPr="00E33F53">
        <w:rPr>
          <w:iCs/>
          <w:vertAlign w:val="superscript"/>
        </w:rPr>
        <w:t xml:space="preserve"> </w:t>
      </w:r>
      <w:r w:rsidRPr="00E33F53">
        <w:t xml:space="preserve"> Расходы Исполнителя, связанные с проведением гарантийного устранения недостатков в результатах Работ, Заказчиком не возмещаются.</w:t>
      </w:r>
    </w:p>
    <w:p w:rsidR="00876838" w:rsidRPr="00E33F53" w:rsidRDefault="00876838" w:rsidP="00876838">
      <w:pPr>
        <w:pStyle w:val="aff3"/>
        <w:widowControl w:val="0"/>
        <w:ind w:firstLine="851"/>
        <w:jc w:val="both"/>
        <w:rPr>
          <w:sz w:val="24"/>
          <w:szCs w:val="24"/>
        </w:rPr>
      </w:pPr>
      <w:r w:rsidRPr="00E33F53">
        <w:rPr>
          <w:sz w:val="24"/>
          <w:szCs w:val="24"/>
        </w:rPr>
        <w:t>3.10.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76838" w:rsidRPr="00E33F53" w:rsidRDefault="00876838" w:rsidP="00876838">
      <w:pPr>
        <w:pStyle w:val="1a"/>
        <w:widowControl w:val="0"/>
        <w:suppressAutoHyphens w:val="0"/>
        <w:rPr>
          <w:sz w:val="24"/>
          <w:szCs w:val="24"/>
        </w:rPr>
      </w:pPr>
    </w:p>
    <w:p w:rsidR="00876838" w:rsidRPr="00E33F53" w:rsidRDefault="00876838" w:rsidP="00876838">
      <w:pPr>
        <w:pStyle w:val="afb"/>
        <w:widowControl w:val="0"/>
        <w:suppressAutoHyphens w:val="0"/>
        <w:ind w:firstLine="851"/>
        <w:jc w:val="center"/>
        <w:rPr>
          <w:b/>
          <w:sz w:val="24"/>
          <w:szCs w:val="24"/>
        </w:rPr>
      </w:pPr>
      <w:r w:rsidRPr="00E33F53">
        <w:rPr>
          <w:b/>
          <w:sz w:val="24"/>
          <w:szCs w:val="24"/>
        </w:rPr>
        <w:t>4. Обязанности Сторон</w:t>
      </w:r>
    </w:p>
    <w:p w:rsidR="00876838" w:rsidRPr="00E33F53" w:rsidRDefault="00876838" w:rsidP="00876838">
      <w:pPr>
        <w:pStyle w:val="afb"/>
        <w:widowControl w:val="0"/>
        <w:suppressAutoHyphens w:val="0"/>
        <w:ind w:firstLine="851"/>
        <w:rPr>
          <w:sz w:val="24"/>
          <w:szCs w:val="24"/>
        </w:rPr>
      </w:pPr>
      <w:r w:rsidRPr="00E33F53">
        <w:rPr>
          <w:sz w:val="24"/>
          <w:szCs w:val="24"/>
        </w:rPr>
        <w:t>4.1. Исполнитель обязан:</w:t>
      </w:r>
    </w:p>
    <w:p w:rsidR="00876838" w:rsidRPr="00E33F53" w:rsidRDefault="00876838" w:rsidP="00876838">
      <w:pPr>
        <w:pStyle w:val="afb"/>
        <w:widowControl w:val="0"/>
        <w:suppressAutoHyphens w:val="0"/>
        <w:ind w:firstLine="851"/>
        <w:rPr>
          <w:sz w:val="24"/>
          <w:szCs w:val="24"/>
        </w:rPr>
      </w:pPr>
      <w:r w:rsidRPr="00E33F53">
        <w:rPr>
          <w:sz w:val="24"/>
          <w:szCs w:val="24"/>
        </w:rPr>
        <w:t xml:space="preserve">4.1.1. Выполнить Работы в соответствии с требованиями настоящего Договора. </w:t>
      </w:r>
    </w:p>
    <w:p w:rsidR="00876838" w:rsidRPr="00E33F53" w:rsidRDefault="00876838" w:rsidP="00876838">
      <w:pPr>
        <w:widowControl w:val="0"/>
        <w:suppressAutoHyphens w:val="0"/>
        <w:ind w:firstLine="851"/>
        <w:jc w:val="both"/>
      </w:pPr>
      <w:r w:rsidRPr="00E33F53">
        <w:t>Результаты Работ должны отвечать требованиям законодательства Российской Федерации, требованиям, установленным соответствующими нормативными документами, государственными стандартами, а также требованиям, обычно предъявляемым к данному виду Работ.</w:t>
      </w:r>
    </w:p>
    <w:p w:rsidR="00876838" w:rsidRPr="00E33F53" w:rsidRDefault="00876838" w:rsidP="00876838">
      <w:pPr>
        <w:widowControl w:val="0"/>
        <w:suppressAutoHyphens w:val="0"/>
        <w:ind w:firstLine="851"/>
        <w:jc w:val="both"/>
      </w:pPr>
      <w:r w:rsidRPr="00E33F53">
        <w:t xml:space="preserve">4.1.2. При выполнении Работ использовать свое оборудование, инструменты и материалы </w:t>
      </w:r>
      <w:r w:rsidRPr="00E33F53">
        <w:rPr>
          <w:i/>
        </w:rPr>
        <w:t>(кроме краски).</w:t>
      </w:r>
      <w:r w:rsidRPr="00E33F53">
        <w:t xml:space="preserve"> </w:t>
      </w:r>
    </w:p>
    <w:p w:rsidR="00876838" w:rsidRPr="00E33F53" w:rsidRDefault="00876838" w:rsidP="00876838">
      <w:pPr>
        <w:widowControl w:val="0"/>
        <w:suppressAutoHyphens w:val="0"/>
        <w:ind w:firstLine="851"/>
        <w:jc w:val="both"/>
      </w:pPr>
      <w:r w:rsidRPr="00E33F53">
        <w:t>4.1.3.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76838" w:rsidRPr="00E33F53" w:rsidRDefault="00876838" w:rsidP="00876838">
      <w:pPr>
        <w:widowControl w:val="0"/>
        <w:suppressAutoHyphens w:val="0"/>
        <w:ind w:firstLine="851"/>
        <w:jc w:val="both"/>
      </w:pPr>
      <w:r w:rsidRPr="00E33F53">
        <w:t>4.1.4. Устранять недостатки в выполненных Работах своими силами и за свой счет.</w:t>
      </w:r>
    </w:p>
    <w:p w:rsidR="00876838" w:rsidRPr="00E33F53" w:rsidRDefault="00876838" w:rsidP="00876838">
      <w:pPr>
        <w:widowControl w:val="0"/>
        <w:suppressAutoHyphens w:val="0"/>
        <w:ind w:firstLine="851"/>
        <w:jc w:val="both"/>
      </w:pPr>
      <w:r w:rsidRPr="00E33F53">
        <w:t xml:space="preserve">4.1.5.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w:t>
      </w:r>
      <w:proofErr w:type="gramStart"/>
      <w:r w:rsidRPr="00E33F53">
        <w:t>требованиями  расходы</w:t>
      </w:r>
      <w:proofErr w:type="gramEnd"/>
      <w:r w:rsidRPr="00E33F53">
        <w:t xml:space="preserve"> и убытки.</w:t>
      </w:r>
    </w:p>
    <w:p w:rsidR="00876838" w:rsidRPr="00E33F53" w:rsidRDefault="00876838" w:rsidP="00876838">
      <w:pPr>
        <w:widowControl w:val="0"/>
        <w:suppressAutoHyphens w:val="0"/>
        <w:ind w:firstLine="851"/>
        <w:jc w:val="both"/>
      </w:pPr>
      <w:r w:rsidRPr="00E33F53">
        <w:t>4.1.6. Провести гарантийное устранение недостатков в результатах Работ в течение</w:t>
      </w:r>
      <w:r w:rsidRPr="00E33F53">
        <w:br/>
      </w:r>
      <w:r w:rsidRPr="00E33F53">
        <w:lastRenderedPageBreak/>
        <w:t>3 (трех) календарных дней с даты получения уведомления Заказчика.</w:t>
      </w:r>
    </w:p>
    <w:p w:rsidR="00876838" w:rsidRPr="00E33F53" w:rsidRDefault="00876838" w:rsidP="00876838">
      <w:pPr>
        <w:widowControl w:val="0"/>
        <w:tabs>
          <w:tab w:val="left" w:pos="1560"/>
        </w:tabs>
        <w:suppressAutoHyphens w:val="0"/>
        <w:ind w:firstLine="851"/>
        <w:jc w:val="both"/>
      </w:pPr>
      <w:r w:rsidRPr="00E33F53">
        <w:t>4.1.7. Незамедлительно информировать Заказчика в случае выявления нецелесообразности продолжения выполнения Работ.</w:t>
      </w:r>
    </w:p>
    <w:p w:rsidR="00876838" w:rsidRPr="00E33F53" w:rsidRDefault="00876838" w:rsidP="00876838">
      <w:pPr>
        <w:pStyle w:val="Style2"/>
        <w:keepNext/>
        <w:keepLines/>
        <w:widowControl/>
        <w:tabs>
          <w:tab w:val="left" w:pos="851"/>
          <w:tab w:val="left" w:pos="1276"/>
        </w:tabs>
        <w:spacing w:line="240" w:lineRule="auto"/>
        <w:ind w:firstLine="0"/>
        <w:jc w:val="both"/>
      </w:pPr>
      <w:r w:rsidRPr="00E33F53">
        <w:tab/>
        <w:t xml:space="preserve">4.1.8. Ежесуточно до 16:00 местного времени направлять Заказчику на электронную </w:t>
      </w:r>
      <w:proofErr w:type="gramStart"/>
      <w:r w:rsidRPr="00E33F53">
        <w:t>почту  _</w:t>
      </w:r>
      <w:proofErr w:type="gramEnd"/>
      <w:r w:rsidRPr="00E33F53">
        <w:t xml:space="preserve">________________________________ </w:t>
      </w:r>
      <w:r w:rsidRPr="00E33F53">
        <w:rPr>
          <w:i/>
        </w:rPr>
        <w:t xml:space="preserve">(указывается электронный адрес Заказчика) </w:t>
      </w:r>
      <w:r w:rsidRPr="00E33F53">
        <w:t xml:space="preserve">отчет в формате </w:t>
      </w:r>
      <w:r w:rsidRPr="00E33F53">
        <w:rPr>
          <w:lang w:val="en-US"/>
        </w:rPr>
        <w:t>Excel</w:t>
      </w:r>
      <w:r w:rsidRPr="00E33F53">
        <w:t xml:space="preserve"> по форме приложения № 5 к настоящему Договору и фотоматериалы, подтверждающие факт выполнения работ. Фотографии должны содержать изображение каждой окрашенной стороны контейнера (включая читаемый номер контейнера) и таблички КБК.</w:t>
      </w:r>
      <w:r w:rsidRPr="00E33F53">
        <w:rPr>
          <w:sz w:val="28"/>
          <w:szCs w:val="28"/>
        </w:rPr>
        <w:t xml:space="preserve"> </w:t>
      </w:r>
      <w:r w:rsidRPr="00E33F53">
        <w:t xml:space="preserve"> </w:t>
      </w:r>
    </w:p>
    <w:p w:rsidR="00876838" w:rsidRPr="00E33F53" w:rsidRDefault="00876838" w:rsidP="00876838">
      <w:pPr>
        <w:pStyle w:val="afb"/>
        <w:widowControl w:val="0"/>
        <w:tabs>
          <w:tab w:val="left" w:pos="1560"/>
        </w:tabs>
        <w:suppressAutoHyphens w:val="0"/>
        <w:ind w:firstLine="851"/>
        <w:rPr>
          <w:sz w:val="24"/>
          <w:szCs w:val="24"/>
        </w:rPr>
      </w:pPr>
      <w:r w:rsidRPr="00E33F53">
        <w:rPr>
          <w:sz w:val="24"/>
          <w:szCs w:val="24"/>
        </w:rPr>
        <w:t>4.1.9. Не передавать оригиналы или копии документов, полученные от Заказчика, третьим лицам без предварительного письменного согласия Заказчика.</w:t>
      </w:r>
    </w:p>
    <w:p w:rsidR="00876838" w:rsidRPr="00E33F53" w:rsidRDefault="00876838" w:rsidP="00876838">
      <w:pPr>
        <w:widowControl w:val="0"/>
        <w:suppressAutoHyphens w:val="0"/>
        <w:ind w:firstLine="851"/>
        <w:jc w:val="both"/>
      </w:pPr>
      <w:r w:rsidRPr="00E33F53">
        <w:t xml:space="preserve">4.1.10.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E33F53">
        <w:t>спецобувью</w:t>
      </w:r>
      <w:proofErr w:type="spellEnd"/>
      <w:r w:rsidRPr="00E33F53">
        <w:t xml:space="preserve">, перчатками, сигнальным (светоотражающим) жилетом, защитной каской, защитными очками, респиратором, и пр.), </w:t>
      </w:r>
      <w:r w:rsidRPr="00E33F53">
        <w:rPr>
          <w:i/>
        </w:rPr>
        <w:t xml:space="preserve">и не допускать их нахождение на объекте Заказчика без указанных средств индивидуальной защиты </w:t>
      </w:r>
      <w:r w:rsidRPr="00E33F53">
        <w:rPr>
          <w:b/>
          <w:i/>
        </w:rPr>
        <w:t>(включается в договор при выполнении работ на объекте Заказчика).</w:t>
      </w:r>
    </w:p>
    <w:p w:rsidR="00876838" w:rsidRPr="00E33F53" w:rsidRDefault="00876838" w:rsidP="00876838">
      <w:pPr>
        <w:widowControl w:val="0"/>
        <w:suppressAutoHyphens w:val="0"/>
        <w:ind w:firstLine="851"/>
        <w:jc w:val="both"/>
        <w:rPr>
          <w:i/>
        </w:rPr>
      </w:pPr>
      <w:r w:rsidRPr="00E33F53">
        <w:rPr>
          <w:i/>
        </w:rPr>
        <w:t xml:space="preserve">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2 к Договору) и обеспечить их соблюдение </w:t>
      </w:r>
      <w:r w:rsidRPr="00E33F53">
        <w:rPr>
          <w:b/>
          <w:i/>
        </w:rPr>
        <w:t>(включается в договор при выполнении работ на объекте Заказчика).</w:t>
      </w:r>
    </w:p>
    <w:p w:rsidR="00876838" w:rsidRPr="00E33F53" w:rsidRDefault="00876838" w:rsidP="00876838">
      <w:pPr>
        <w:widowControl w:val="0"/>
        <w:suppressAutoHyphens w:val="0"/>
        <w:ind w:firstLine="851"/>
        <w:jc w:val="both"/>
      </w:pPr>
      <w:r w:rsidRPr="00E33F53">
        <w:t>4.1.12. Очищать место производства Работ от мусора, вывозить и утилизировать отходы, образующихся при выполнении Работ.</w:t>
      </w:r>
    </w:p>
    <w:p w:rsidR="00876838" w:rsidRPr="00E33F53" w:rsidRDefault="00876838" w:rsidP="00876838">
      <w:pPr>
        <w:widowControl w:val="0"/>
        <w:suppressAutoHyphens w:val="0"/>
        <w:ind w:firstLine="851"/>
        <w:jc w:val="both"/>
      </w:pPr>
      <w:r w:rsidRPr="00E33F53">
        <w:t>4.2. Заказчик обязан:</w:t>
      </w:r>
    </w:p>
    <w:p w:rsidR="00876838" w:rsidRPr="00E33F53" w:rsidRDefault="00876838" w:rsidP="00876838">
      <w:pPr>
        <w:widowControl w:val="0"/>
        <w:suppressAutoHyphens w:val="0"/>
        <w:ind w:firstLine="851"/>
        <w:jc w:val="both"/>
      </w:pPr>
      <w:r w:rsidRPr="00E33F53">
        <w:t>4.2.1. Передавать Исполнителю необходимую для выполнения Работ информацию и документацию.</w:t>
      </w:r>
    </w:p>
    <w:p w:rsidR="00876838" w:rsidRPr="00E33F53" w:rsidRDefault="00876838" w:rsidP="00876838">
      <w:pPr>
        <w:widowControl w:val="0"/>
        <w:suppressAutoHyphens w:val="0"/>
        <w:ind w:firstLine="851"/>
        <w:jc w:val="both"/>
      </w:pPr>
      <w:r w:rsidRPr="00E33F53">
        <w:t>4.2.2. Оплатить Работы в установленный срок в соответствии с условиями настоящего Договора.</w:t>
      </w:r>
    </w:p>
    <w:p w:rsidR="00876838" w:rsidRPr="00E33F53" w:rsidRDefault="00876838" w:rsidP="00876838">
      <w:pPr>
        <w:widowControl w:val="0"/>
        <w:suppressAutoHyphens w:val="0"/>
        <w:ind w:firstLine="851"/>
        <w:jc w:val="both"/>
      </w:pPr>
      <w:r w:rsidRPr="00E33F53">
        <w:t>4.2.3. Проверять ход и качество Работ, выполняемых Исполнителем, не вмешиваясь в его деятельность.</w:t>
      </w:r>
    </w:p>
    <w:p w:rsidR="00876838" w:rsidRPr="00E33F53" w:rsidRDefault="00876838" w:rsidP="00876838">
      <w:pPr>
        <w:widowControl w:val="0"/>
        <w:suppressAutoHyphens w:val="0"/>
        <w:ind w:firstLine="851"/>
        <w:jc w:val="both"/>
      </w:pPr>
      <w:r w:rsidRPr="00E33F53">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w:t>
      </w:r>
      <w:proofErr w:type="gramStart"/>
      <w:r w:rsidRPr="00E33F53">
        <w:t>Работ  по</w:t>
      </w:r>
      <w:proofErr w:type="gramEnd"/>
      <w:r w:rsidRPr="00E33F53">
        <w:t xml:space="preserve"> настоящему Договору в случае досрочного расторжения настоящего Договора по инициативе Заказчика.</w:t>
      </w:r>
    </w:p>
    <w:p w:rsidR="00876838" w:rsidRPr="00E33F53" w:rsidRDefault="00876838" w:rsidP="00876838">
      <w:pPr>
        <w:widowControl w:val="0"/>
        <w:suppressAutoHyphens w:val="0"/>
        <w:ind w:firstLine="851"/>
        <w:jc w:val="both"/>
      </w:pPr>
      <w:r w:rsidRPr="00E33F53">
        <w:t>4.3. Заказчик вправе:</w:t>
      </w:r>
    </w:p>
    <w:p w:rsidR="00876838" w:rsidRPr="00E33F53" w:rsidRDefault="00876838" w:rsidP="00876838">
      <w:pPr>
        <w:widowControl w:val="0"/>
        <w:suppressAutoHyphens w:val="0"/>
        <w:ind w:firstLine="851"/>
        <w:jc w:val="both"/>
      </w:pPr>
      <w:r w:rsidRPr="00E33F53">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76838" w:rsidRPr="00E33F53" w:rsidRDefault="00876838" w:rsidP="00876838">
      <w:pPr>
        <w:pStyle w:val="1a"/>
        <w:widowControl w:val="0"/>
        <w:suppressAutoHyphens w:val="0"/>
        <w:ind w:firstLine="851"/>
        <w:rPr>
          <w:b/>
          <w:bCs/>
          <w:sz w:val="24"/>
          <w:szCs w:val="24"/>
        </w:rPr>
      </w:pPr>
    </w:p>
    <w:p w:rsidR="00876838" w:rsidRPr="00E33F53" w:rsidRDefault="00876838" w:rsidP="00876838">
      <w:pPr>
        <w:widowControl w:val="0"/>
        <w:suppressAutoHyphens w:val="0"/>
        <w:ind w:firstLine="851"/>
        <w:jc w:val="center"/>
        <w:rPr>
          <w:b/>
        </w:rPr>
      </w:pPr>
      <w:r w:rsidRPr="00E33F53">
        <w:rPr>
          <w:b/>
        </w:rPr>
        <w:t>5. Ответственность Сторон</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w:t>
      </w:r>
    </w:p>
    <w:p w:rsidR="00876838" w:rsidRPr="00E33F53" w:rsidRDefault="00876838" w:rsidP="00876838">
      <w:pPr>
        <w:widowControl w:val="0"/>
        <w:suppressAutoHyphens w:val="0"/>
        <w:autoSpaceDE w:val="0"/>
        <w:autoSpaceDN w:val="0"/>
        <w:adjustRightInd w:val="0"/>
        <w:ind w:firstLine="851"/>
        <w:jc w:val="both"/>
        <w:rPr>
          <w:rFonts w:eastAsia="Arial"/>
        </w:rPr>
      </w:pPr>
      <w:r w:rsidRPr="00E33F53">
        <w:rPr>
          <w:rFonts w:eastAsia="Arial"/>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876838" w:rsidRPr="00E33F53" w:rsidRDefault="00876838" w:rsidP="00876838">
      <w:pPr>
        <w:widowControl w:val="0"/>
        <w:suppressAutoHyphens w:val="0"/>
        <w:autoSpaceDE w:val="0"/>
        <w:autoSpaceDN w:val="0"/>
        <w:adjustRightInd w:val="0"/>
        <w:ind w:firstLine="851"/>
        <w:jc w:val="both"/>
        <w:rPr>
          <w:rFonts w:eastAsia="Arial"/>
        </w:rPr>
      </w:pPr>
      <w:r w:rsidRPr="00E33F53">
        <w:rPr>
          <w:rFonts w:eastAsia="Arial"/>
        </w:rPr>
        <w:lastRenderedPageBreak/>
        <w:t>В случае возникновения при этом у Заказчика каких-либо убытков Исполнитель возмещает такие убытки Заказчику в полном объеме.</w:t>
      </w:r>
    </w:p>
    <w:p w:rsidR="00876838" w:rsidRPr="00E33F53" w:rsidRDefault="00876838" w:rsidP="00876838">
      <w:pPr>
        <w:widowControl w:val="0"/>
        <w:suppressAutoHyphens w:val="0"/>
        <w:autoSpaceDE w:val="0"/>
        <w:autoSpaceDN w:val="0"/>
        <w:adjustRightInd w:val="0"/>
        <w:ind w:firstLine="851"/>
        <w:jc w:val="both"/>
        <w:rPr>
          <w:rFonts w:eastAsia="Arial"/>
        </w:rPr>
      </w:pPr>
      <w:r w:rsidRPr="00E33F53">
        <w:rPr>
          <w:rFonts w:eastAsia="Arial"/>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w:t>
      </w:r>
      <w:proofErr w:type="gramStart"/>
      <w:r w:rsidRPr="00E33F53">
        <w:rPr>
          <w:rFonts w:eastAsia="Arial"/>
        </w:rPr>
        <w:t>требований  и</w:t>
      </w:r>
      <w:proofErr w:type="gramEnd"/>
      <w:r w:rsidRPr="00E33F53">
        <w:rPr>
          <w:rFonts w:eastAsia="Arial"/>
        </w:rPr>
        <w:t xml:space="preserve">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w:t>
      </w:r>
      <w:proofErr w:type="gramStart"/>
      <w:r w:rsidRPr="00E33F53">
        <w:rPr>
          <w:rFonts w:eastAsia="Arial"/>
        </w:rPr>
        <w:t>удержит  сумму</w:t>
      </w:r>
      <w:proofErr w:type="gramEnd"/>
      <w:r w:rsidRPr="00E33F53">
        <w:rPr>
          <w:rFonts w:eastAsia="Arial"/>
        </w:rPr>
        <w:t xml:space="preserve"> неустойки, Исполнитель обязуется уплатить такую сумму по первому письменному требованию Заказчика.</w:t>
      </w:r>
    </w:p>
    <w:p w:rsidR="00876838" w:rsidRPr="00E33F53" w:rsidRDefault="00876838" w:rsidP="00876838">
      <w:pPr>
        <w:widowControl w:val="0"/>
        <w:suppressAutoHyphens w:val="0"/>
        <w:autoSpaceDE w:val="0"/>
        <w:autoSpaceDN w:val="0"/>
        <w:adjustRightInd w:val="0"/>
        <w:ind w:firstLine="851"/>
        <w:jc w:val="both"/>
        <w:rPr>
          <w:i/>
        </w:rPr>
      </w:pPr>
      <w:r w:rsidRPr="00E33F53">
        <w:rPr>
          <w:rFonts w:eastAsia="Arial"/>
          <w:i/>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w:t>
      </w:r>
      <w:r w:rsidRPr="00E33F53">
        <w:rPr>
          <w:i/>
        </w:rPr>
        <w:t>,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876838" w:rsidRPr="00E33F53" w:rsidRDefault="00876838" w:rsidP="00876838">
      <w:pPr>
        <w:widowControl w:val="0"/>
        <w:suppressAutoHyphens w:val="0"/>
        <w:autoSpaceDE w:val="0"/>
        <w:autoSpaceDN w:val="0"/>
        <w:adjustRightInd w:val="0"/>
        <w:ind w:right="-6" w:firstLine="851"/>
        <w:jc w:val="both"/>
      </w:pPr>
      <w:r w:rsidRPr="00E33F53">
        <w:rPr>
          <w:i/>
        </w:rPr>
        <w:t xml:space="preserve">Кроме этого, в случае </w:t>
      </w:r>
      <w:proofErr w:type="gramStart"/>
      <w:r w:rsidRPr="00E33F53">
        <w:rPr>
          <w:i/>
        </w:rPr>
        <w:t>несоблюдения  работником</w:t>
      </w:r>
      <w:proofErr w:type="gramEnd"/>
      <w:r w:rsidRPr="00E33F53">
        <w:rPr>
          <w:i/>
        </w:rPr>
        <w:t xml:space="preserve">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r w:rsidRPr="00E33F53">
        <w:t xml:space="preserve"> </w:t>
      </w:r>
      <w:r w:rsidRPr="00E33F53">
        <w:rPr>
          <w:b/>
          <w:i/>
        </w:rPr>
        <w:t>(включается в договор при выполнении работ на объекте Заказчика).</w:t>
      </w:r>
    </w:p>
    <w:p w:rsidR="00876838" w:rsidRPr="00E33F53" w:rsidRDefault="00876838" w:rsidP="00876838">
      <w:pPr>
        <w:pStyle w:val="ConsNormal"/>
        <w:suppressAutoHyphens w:val="0"/>
        <w:ind w:firstLine="0"/>
        <w:rPr>
          <w:rFonts w:ascii="Times New Roman" w:hAnsi="Times New Roman"/>
          <w:b/>
          <w:sz w:val="24"/>
          <w:szCs w:val="24"/>
        </w:rPr>
      </w:pPr>
    </w:p>
    <w:p w:rsidR="00876838" w:rsidRPr="00E33F53" w:rsidRDefault="00876838" w:rsidP="00876838">
      <w:pPr>
        <w:pStyle w:val="ConsNormal"/>
        <w:suppressAutoHyphens w:val="0"/>
        <w:ind w:firstLine="851"/>
        <w:jc w:val="center"/>
        <w:rPr>
          <w:rFonts w:ascii="Times New Roman" w:hAnsi="Times New Roman"/>
          <w:b/>
          <w:sz w:val="24"/>
          <w:szCs w:val="24"/>
        </w:rPr>
      </w:pPr>
      <w:r w:rsidRPr="00E33F53">
        <w:rPr>
          <w:rFonts w:ascii="Times New Roman" w:hAnsi="Times New Roman"/>
          <w:b/>
          <w:sz w:val="24"/>
          <w:szCs w:val="24"/>
        </w:rPr>
        <w:t>6. Обстоятельства непреодолимой силы</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76838" w:rsidRPr="00E33F53" w:rsidRDefault="00876838" w:rsidP="00876838">
      <w:pPr>
        <w:pStyle w:val="ConsNormal"/>
        <w:suppressAutoHyphens w:val="0"/>
        <w:ind w:firstLine="0"/>
        <w:rPr>
          <w:rFonts w:ascii="Times New Roman" w:hAnsi="Times New Roman"/>
          <w:i/>
          <w:iCs/>
          <w:sz w:val="24"/>
          <w:szCs w:val="24"/>
        </w:rPr>
      </w:pPr>
    </w:p>
    <w:p w:rsidR="00876838" w:rsidRPr="00E33F53" w:rsidRDefault="00876838" w:rsidP="00876838">
      <w:pPr>
        <w:pStyle w:val="ConsNormal"/>
        <w:suppressAutoHyphens w:val="0"/>
        <w:ind w:firstLine="851"/>
        <w:jc w:val="center"/>
        <w:rPr>
          <w:rFonts w:ascii="Times New Roman" w:hAnsi="Times New Roman"/>
          <w:b/>
          <w:sz w:val="24"/>
          <w:szCs w:val="24"/>
        </w:rPr>
      </w:pPr>
      <w:r w:rsidRPr="00E33F53">
        <w:rPr>
          <w:rFonts w:ascii="Times New Roman" w:hAnsi="Times New Roman"/>
          <w:b/>
          <w:sz w:val="24"/>
          <w:szCs w:val="24"/>
        </w:rPr>
        <w:t>7. Разрешение споров</w:t>
      </w:r>
    </w:p>
    <w:p w:rsidR="00876838" w:rsidRPr="00E33F53" w:rsidRDefault="00876838" w:rsidP="00876838">
      <w:pPr>
        <w:widowControl w:val="0"/>
        <w:suppressAutoHyphens w:val="0"/>
        <w:autoSpaceDE w:val="0"/>
        <w:autoSpaceDN w:val="0"/>
        <w:adjustRightInd w:val="0"/>
        <w:ind w:firstLine="851"/>
        <w:jc w:val="both"/>
      </w:pPr>
      <w:r w:rsidRPr="00E33F53">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876838" w:rsidRPr="00E33F53" w:rsidRDefault="00876838" w:rsidP="00876838">
      <w:pPr>
        <w:widowControl w:val="0"/>
        <w:suppressAutoHyphens w:val="0"/>
        <w:autoSpaceDE w:val="0"/>
        <w:autoSpaceDN w:val="0"/>
        <w:adjustRightInd w:val="0"/>
        <w:ind w:firstLine="851"/>
        <w:jc w:val="both"/>
      </w:pPr>
      <w:r w:rsidRPr="00E33F53">
        <w:t xml:space="preserve">Инициирование, вступление и проведение переговоров является правом Сторон. </w:t>
      </w:r>
    </w:p>
    <w:p w:rsidR="00876838" w:rsidRPr="00E33F53" w:rsidRDefault="00876838" w:rsidP="00876838">
      <w:pPr>
        <w:widowControl w:val="0"/>
        <w:suppressAutoHyphens w:val="0"/>
        <w:autoSpaceDE w:val="0"/>
        <w:autoSpaceDN w:val="0"/>
        <w:adjustRightInd w:val="0"/>
        <w:ind w:firstLine="851"/>
        <w:jc w:val="both"/>
      </w:pPr>
      <w:r w:rsidRPr="00E33F53">
        <w:t xml:space="preserve">7.2. Если Стороны не придут к соглашению путем переговоров, все споры </w:t>
      </w:r>
      <w:r w:rsidRPr="00E33F53">
        <w:lastRenderedPageBreak/>
        <w:t xml:space="preserve">рассматриваются в претензионном порядке. Срок рассмотрения претензии – 30 (тридцать) календарных дней с даты получения претензии. </w:t>
      </w:r>
    </w:p>
    <w:p w:rsidR="00876838" w:rsidRPr="00E33F53" w:rsidRDefault="00876838" w:rsidP="00876838">
      <w:pPr>
        <w:widowControl w:val="0"/>
        <w:suppressAutoHyphens w:val="0"/>
        <w:autoSpaceDE w:val="0"/>
        <w:autoSpaceDN w:val="0"/>
        <w:adjustRightInd w:val="0"/>
        <w:ind w:firstLine="851"/>
        <w:jc w:val="both"/>
      </w:pPr>
      <w:r w:rsidRPr="00E33F53">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876838" w:rsidRPr="00E33F53" w:rsidRDefault="00876838" w:rsidP="00876838">
      <w:pPr>
        <w:widowControl w:val="0"/>
        <w:suppressAutoHyphens w:val="0"/>
        <w:autoSpaceDE w:val="0"/>
        <w:autoSpaceDN w:val="0"/>
        <w:adjustRightInd w:val="0"/>
        <w:ind w:firstLine="851"/>
        <w:jc w:val="both"/>
      </w:pPr>
      <w:r w:rsidRPr="00E33F53">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876838" w:rsidRPr="00E33F53" w:rsidRDefault="00876838" w:rsidP="00876838">
      <w:pPr>
        <w:widowControl w:val="0"/>
        <w:tabs>
          <w:tab w:val="left" w:pos="1276"/>
        </w:tabs>
        <w:snapToGrid w:val="0"/>
        <w:ind w:firstLine="851"/>
        <w:jc w:val="both"/>
        <w:rPr>
          <w:lang w:eastAsia="zh-CN"/>
        </w:rPr>
      </w:pPr>
      <w:r w:rsidRPr="00E33F53">
        <w:rPr>
          <w:lang w:eastAsia="zh-CN"/>
        </w:rPr>
        <w:t xml:space="preserve">Для Заказчика: </w:t>
      </w:r>
      <w:hyperlink r:id="rId30" w:history="1">
        <w:r w:rsidRPr="00E33F53">
          <w:t>vszd@trcont.</w:t>
        </w:r>
      </w:hyperlink>
      <w:r w:rsidRPr="00E33F53">
        <w:rPr>
          <w:lang w:eastAsia="zh-CN"/>
        </w:rPr>
        <w:t>ru.</w:t>
      </w:r>
    </w:p>
    <w:p w:rsidR="00876838" w:rsidRPr="00E33F53" w:rsidRDefault="00876838" w:rsidP="00876838">
      <w:pPr>
        <w:widowControl w:val="0"/>
        <w:tabs>
          <w:tab w:val="left" w:pos="1276"/>
        </w:tabs>
        <w:snapToGrid w:val="0"/>
        <w:ind w:firstLine="851"/>
        <w:jc w:val="both"/>
        <w:rPr>
          <w:lang w:eastAsia="zh-CN"/>
        </w:rPr>
      </w:pPr>
      <w:r w:rsidRPr="00E33F53">
        <w:rPr>
          <w:lang w:eastAsia="zh-CN"/>
        </w:rPr>
        <w:t>Для Исполнителя: ______________</w:t>
      </w:r>
      <w:proofErr w:type="gramStart"/>
      <w:r w:rsidRPr="00E33F53">
        <w:rPr>
          <w:lang w:eastAsia="zh-CN"/>
        </w:rPr>
        <w:t>_ .</w:t>
      </w:r>
      <w:proofErr w:type="gramEnd"/>
    </w:p>
    <w:p w:rsidR="00876838" w:rsidRPr="00E33F53" w:rsidRDefault="00876838" w:rsidP="00876838">
      <w:pPr>
        <w:widowControl w:val="0"/>
        <w:suppressAutoHyphens w:val="0"/>
        <w:autoSpaceDE w:val="0"/>
        <w:autoSpaceDN w:val="0"/>
        <w:adjustRightInd w:val="0"/>
        <w:ind w:firstLine="851"/>
        <w:jc w:val="both"/>
      </w:pPr>
      <w:r w:rsidRPr="00E33F53">
        <w:t>7.3.2. В случае предъявления претензии в электронном виде посредством электронной почты:</w:t>
      </w:r>
    </w:p>
    <w:p w:rsidR="00876838" w:rsidRPr="00E33F53" w:rsidRDefault="00876838" w:rsidP="00876838">
      <w:pPr>
        <w:widowControl w:val="0"/>
        <w:suppressAutoHyphens w:val="0"/>
        <w:autoSpaceDE w:val="0"/>
        <w:autoSpaceDN w:val="0"/>
        <w:adjustRightInd w:val="0"/>
        <w:ind w:firstLine="851"/>
        <w:jc w:val="both"/>
      </w:pPr>
      <w:r w:rsidRPr="00E33F53">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876838" w:rsidRPr="00E33F53" w:rsidRDefault="00876838" w:rsidP="00876838">
      <w:pPr>
        <w:widowControl w:val="0"/>
        <w:suppressAutoHyphens w:val="0"/>
        <w:autoSpaceDE w:val="0"/>
        <w:autoSpaceDN w:val="0"/>
        <w:adjustRightInd w:val="0"/>
        <w:ind w:firstLine="851"/>
        <w:jc w:val="both"/>
      </w:pPr>
      <w:r w:rsidRPr="00E33F53">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876838" w:rsidRPr="00E33F53" w:rsidRDefault="00876838" w:rsidP="00876838">
      <w:pPr>
        <w:widowControl w:val="0"/>
        <w:suppressAutoHyphens w:val="0"/>
        <w:autoSpaceDE w:val="0"/>
        <w:autoSpaceDN w:val="0"/>
        <w:adjustRightInd w:val="0"/>
        <w:ind w:firstLine="851"/>
        <w:jc w:val="both"/>
      </w:pPr>
      <w:r w:rsidRPr="00E33F53">
        <w:t xml:space="preserve">В случае </w:t>
      </w:r>
      <w:proofErr w:type="spellStart"/>
      <w:r w:rsidRPr="00E33F53">
        <w:t>неуведомления</w:t>
      </w:r>
      <w:proofErr w:type="spellEnd"/>
      <w:r w:rsidRPr="00E33F53">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876838" w:rsidRPr="00E33F53" w:rsidRDefault="00876838" w:rsidP="00876838">
      <w:pPr>
        <w:widowControl w:val="0"/>
        <w:suppressAutoHyphens w:val="0"/>
        <w:autoSpaceDE w:val="0"/>
        <w:autoSpaceDN w:val="0"/>
        <w:adjustRightInd w:val="0"/>
        <w:ind w:firstLine="851"/>
        <w:jc w:val="both"/>
      </w:pPr>
      <w:r w:rsidRPr="00E33F53">
        <w:t>б) датой направления претензии считается дата отправления сообщения(</w:t>
      </w:r>
      <w:proofErr w:type="spellStart"/>
      <w:r w:rsidRPr="00E33F53">
        <w:t>ий</w:t>
      </w:r>
      <w:proofErr w:type="spellEnd"/>
      <w:r w:rsidRPr="00E33F53">
        <w:t>) с вложенными файлами претензии и приложений к ней;</w:t>
      </w:r>
    </w:p>
    <w:p w:rsidR="00876838" w:rsidRPr="00E33F53" w:rsidRDefault="00876838" w:rsidP="00876838">
      <w:pPr>
        <w:widowControl w:val="0"/>
        <w:suppressAutoHyphens w:val="0"/>
        <w:autoSpaceDE w:val="0"/>
        <w:autoSpaceDN w:val="0"/>
        <w:adjustRightInd w:val="0"/>
        <w:ind w:firstLine="851"/>
        <w:jc w:val="both"/>
      </w:pPr>
      <w:r w:rsidRPr="00E33F53">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876838" w:rsidRPr="00E33F53" w:rsidRDefault="00876838" w:rsidP="00876838">
      <w:pPr>
        <w:widowControl w:val="0"/>
        <w:suppressAutoHyphens w:val="0"/>
        <w:autoSpaceDE w:val="0"/>
        <w:autoSpaceDN w:val="0"/>
        <w:adjustRightInd w:val="0"/>
        <w:ind w:firstLine="851"/>
        <w:jc w:val="both"/>
      </w:pPr>
      <w:r w:rsidRPr="00E33F53">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876838" w:rsidRPr="00E33F53" w:rsidRDefault="00876838" w:rsidP="00876838">
      <w:pPr>
        <w:widowControl w:val="0"/>
        <w:suppressAutoHyphens w:val="0"/>
        <w:autoSpaceDE w:val="0"/>
        <w:autoSpaceDN w:val="0"/>
        <w:adjustRightInd w:val="0"/>
        <w:ind w:firstLine="851"/>
        <w:jc w:val="both"/>
      </w:pPr>
      <w:r w:rsidRPr="00E33F53">
        <w:t xml:space="preserve">д) в случае возникновения сомнений в подлинности представленных документов, </w:t>
      </w:r>
      <w:proofErr w:type="spellStart"/>
      <w:r w:rsidRPr="00E33F53">
        <w:t>нечитаемости</w:t>
      </w:r>
      <w:proofErr w:type="spellEnd"/>
      <w:r w:rsidRPr="00E33F53">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876838" w:rsidRPr="00E33F53" w:rsidRDefault="00876838" w:rsidP="00876838">
      <w:pPr>
        <w:widowControl w:val="0"/>
        <w:suppressAutoHyphens w:val="0"/>
        <w:autoSpaceDE w:val="0"/>
        <w:autoSpaceDN w:val="0"/>
        <w:adjustRightInd w:val="0"/>
        <w:ind w:firstLine="851"/>
        <w:jc w:val="both"/>
      </w:pPr>
      <w:r w:rsidRPr="00E33F53">
        <w:t>е) во всех случаях Стороны сохраняют подлинные документы до разрешения спора.</w:t>
      </w:r>
    </w:p>
    <w:p w:rsidR="00876838" w:rsidRPr="00E33F53" w:rsidRDefault="00876838" w:rsidP="00876838">
      <w:pPr>
        <w:widowControl w:val="0"/>
        <w:suppressAutoHyphens w:val="0"/>
        <w:autoSpaceDE w:val="0"/>
        <w:autoSpaceDN w:val="0"/>
        <w:adjustRightInd w:val="0"/>
        <w:ind w:firstLine="851"/>
        <w:jc w:val="both"/>
      </w:pPr>
      <w:r w:rsidRPr="00E33F53">
        <w:t>7.3.3. Ответ на претензию, как правило, направляется в порядке, аналогичном порядку предъявления претензии.</w:t>
      </w:r>
    </w:p>
    <w:p w:rsidR="00876838" w:rsidRPr="00E33F53" w:rsidRDefault="00876838" w:rsidP="00876838">
      <w:pPr>
        <w:widowControl w:val="0"/>
        <w:suppressAutoHyphens w:val="0"/>
        <w:autoSpaceDE w:val="0"/>
        <w:autoSpaceDN w:val="0"/>
        <w:adjustRightInd w:val="0"/>
        <w:ind w:firstLine="851"/>
        <w:jc w:val="both"/>
      </w:pPr>
      <w:r w:rsidRPr="00E33F53">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876838" w:rsidRPr="00E33F53" w:rsidRDefault="00876838" w:rsidP="00876838">
      <w:pPr>
        <w:pStyle w:val="ConsNormal"/>
        <w:suppressAutoHyphens w:val="0"/>
        <w:ind w:firstLine="851"/>
        <w:jc w:val="both"/>
        <w:rPr>
          <w:rFonts w:ascii="Times New Roman" w:eastAsia="Times New Roman" w:hAnsi="Times New Roman"/>
          <w:sz w:val="24"/>
          <w:szCs w:val="24"/>
        </w:rPr>
      </w:pPr>
      <w:r w:rsidRPr="00E33F53">
        <w:rPr>
          <w:rFonts w:ascii="Times New Roman" w:eastAsia="Times New Roman" w:hAnsi="Times New Roman"/>
          <w:sz w:val="24"/>
          <w:szCs w:val="24"/>
        </w:rPr>
        <w:t xml:space="preserve">7.4. В случае, если споры не урегулированы </w:t>
      </w:r>
      <w:proofErr w:type="gramStart"/>
      <w:r w:rsidRPr="00E33F53">
        <w:rPr>
          <w:rFonts w:ascii="Times New Roman" w:eastAsia="Times New Roman" w:hAnsi="Times New Roman"/>
          <w:sz w:val="24"/>
          <w:szCs w:val="24"/>
        </w:rPr>
        <w:t>Сторонами  с</w:t>
      </w:r>
      <w:proofErr w:type="gramEnd"/>
      <w:r w:rsidRPr="00E33F53">
        <w:rPr>
          <w:rFonts w:ascii="Times New Roman" w:eastAsia="Times New Roman" w:hAnsi="Times New Roman"/>
          <w:sz w:val="24"/>
          <w:szCs w:val="24"/>
        </w:rPr>
        <w:t xml:space="preserve">   помощью   переговоров  и в претензионном  порядке, то они передаются заинтересованной Стороной в Арбитражный суд Иркутской области.</w:t>
      </w:r>
    </w:p>
    <w:p w:rsidR="00876838" w:rsidRPr="00E33F53" w:rsidRDefault="00876838" w:rsidP="00876838">
      <w:pPr>
        <w:pStyle w:val="ConsNormal"/>
        <w:suppressAutoHyphens w:val="0"/>
        <w:ind w:firstLine="567"/>
        <w:jc w:val="both"/>
        <w:rPr>
          <w:rFonts w:ascii="Times New Roman" w:eastAsia="Times New Roman" w:hAnsi="Times New Roman"/>
          <w:sz w:val="24"/>
          <w:szCs w:val="24"/>
        </w:rPr>
      </w:pPr>
    </w:p>
    <w:p w:rsidR="00876838" w:rsidRPr="00E33F53" w:rsidRDefault="00876838" w:rsidP="00876838">
      <w:pPr>
        <w:pStyle w:val="ConsNormal"/>
        <w:suppressAutoHyphens w:val="0"/>
        <w:ind w:firstLine="851"/>
        <w:jc w:val="center"/>
        <w:rPr>
          <w:rFonts w:ascii="Times New Roman" w:hAnsi="Times New Roman"/>
          <w:b/>
          <w:sz w:val="24"/>
          <w:szCs w:val="24"/>
        </w:rPr>
      </w:pPr>
      <w:r w:rsidRPr="00E33F53">
        <w:rPr>
          <w:rFonts w:ascii="Times New Roman" w:hAnsi="Times New Roman"/>
          <w:b/>
          <w:sz w:val="24"/>
          <w:szCs w:val="24"/>
        </w:rPr>
        <w:t>8. Порядок внесения</w:t>
      </w:r>
    </w:p>
    <w:p w:rsidR="00876838" w:rsidRPr="00E33F53" w:rsidRDefault="00876838" w:rsidP="00876838">
      <w:pPr>
        <w:pStyle w:val="ConsNormal"/>
        <w:suppressAutoHyphens w:val="0"/>
        <w:ind w:firstLine="851"/>
        <w:jc w:val="center"/>
        <w:rPr>
          <w:rFonts w:ascii="Times New Roman" w:hAnsi="Times New Roman"/>
          <w:b/>
          <w:sz w:val="24"/>
          <w:szCs w:val="24"/>
        </w:rPr>
      </w:pPr>
      <w:r w:rsidRPr="00E33F53">
        <w:rPr>
          <w:rFonts w:ascii="Times New Roman" w:hAnsi="Times New Roman"/>
          <w:b/>
          <w:sz w:val="24"/>
          <w:szCs w:val="24"/>
        </w:rPr>
        <w:t>изменений, дополнений в Договор и его расторжения</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lastRenderedPageBreak/>
        <w:t xml:space="preserve">8.1. </w:t>
      </w:r>
      <w:proofErr w:type="gramStart"/>
      <w:r w:rsidRPr="00E33F53">
        <w:rPr>
          <w:rFonts w:ascii="Times New Roman" w:hAnsi="Times New Roman"/>
          <w:sz w:val="24"/>
          <w:szCs w:val="24"/>
        </w:rPr>
        <w:t>В  настоящий</w:t>
      </w:r>
      <w:proofErr w:type="gramEnd"/>
      <w:r w:rsidRPr="00E33F53">
        <w:rPr>
          <w:rFonts w:ascii="Times New Roman" w:hAnsi="Times New Roman"/>
          <w:sz w:val="24"/>
          <w:szCs w:val="24"/>
        </w:rPr>
        <w:t xml:space="preserve"> Договор могут быть внесены изменения и дополнения, которые оформляются Сторонами дополнительными соглашениями к настоящему Договору.</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w:t>
      </w:r>
      <w:proofErr w:type="gramStart"/>
      <w:r w:rsidRPr="00E33F53">
        <w:rPr>
          <w:rFonts w:ascii="Times New Roman" w:hAnsi="Times New Roman"/>
          <w:sz w:val="24"/>
          <w:szCs w:val="24"/>
        </w:rPr>
        <w:t>дней  до</w:t>
      </w:r>
      <w:proofErr w:type="gramEnd"/>
      <w:r w:rsidRPr="00E33F53">
        <w:rPr>
          <w:rFonts w:ascii="Times New Roman" w:hAnsi="Times New Roman"/>
          <w:sz w:val="24"/>
          <w:szCs w:val="24"/>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76838" w:rsidRPr="00E33F53" w:rsidRDefault="00876838" w:rsidP="00876838">
      <w:pPr>
        <w:pStyle w:val="ConsNormal"/>
        <w:suppressAutoHyphens w:val="0"/>
        <w:ind w:firstLine="851"/>
        <w:rPr>
          <w:rFonts w:ascii="Times New Roman" w:hAnsi="Times New Roman"/>
          <w:b/>
          <w:sz w:val="24"/>
          <w:szCs w:val="24"/>
        </w:rPr>
      </w:pPr>
    </w:p>
    <w:p w:rsidR="00876838" w:rsidRPr="00E33F53" w:rsidRDefault="00876838" w:rsidP="00876838">
      <w:pPr>
        <w:pStyle w:val="ConsNormal"/>
        <w:suppressAutoHyphens w:val="0"/>
        <w:ind w:firstLine="851"/>
        <w:jc w:val="center"/>
        <w:rPr>
          <w:rFonts w:ascii="Times New Roman" w:hAnsi="Times New Roman"/>
          <w:b/>
          <w:sz w:val="24"/>
          <w:szCs w:val="24"/>
        </w:rPr>
      </w:pPr>
      <w:r w:rsidRPr="00E33F53">
        <w:rPr>
          <w:rFonts w:ascii="Times New Roman" w:hAnsi="Times New Roman"/>
          <w:b/>
          <w:sz w:val="24"/>
          <w:szCs w:val="24"/>
        </w:rPr>
        <w:t>9. Срок действия Договора</w:t>
      </w:r>
    </w:p>
    <w:p w:rsidR="00876838" w:rsidRPr="00E33F53" w:rsidRDefault="00876838" w:rsidP="00876838">
      <w:pPr>
        <w:pStyle w:val="ConsNormal"/>
        <w:suppressAutoHyphens w:val="0"/>
        <w:ind w:firstLine="851"/>
        <w:jc w:val="both"/>
        <w:rPr>
          <w:rFonts w:ascii="Times New Roman" w:hAnsi="Times New Roman"/>
          <w:sz w:val="24"/>
          <w:szCs w:val="24"/>
        </w:rPr>
      </w:pPr>
      <w:r w:rsidRPr="00E33F53">
        <w:rPr>
          <w:rFonts w:ascii="Times New Roman" w:hAnsi="Times New Roman"/>
          <w:sz w:val="24"/>
          <w:szCs w:val="24"/>
        </w:rPr>
        <w:t>9.1. Настоящий Договор вступает в силу с даты его подписания Сторонами и действует по 30 ноября 2024 года, а в части взаиморасчетов – до полного исполнения Сторонами своих обязательств по настоящему Договору.</w:t>
      </w:r>
    </w:p>
    <w:p w:rsidR="00876838" w:rsidRPr="00E33F53" w:rsidRDefault="00876838" w:rsidP="00876838">
      <w:pPr>
        <w:pStyle w:val="ConsNormal"/>
        <w:suppressAutoHyphens w:val="0"/>
        <w:ind w:firstLine="851"/>
        <w:jc w:val="center"/>
        <w:rPr>
          <w:rFonts w:ascii="Times New Roman" w:hAnsi="Times New Roman"/>
          <w:b/>
          <w:bCs/>
          <w:sz w:val="24"/>
          <w:szCs w:val="24"/>
        </w:rPr>
      </w:pPr>
    </w:p>
    <w:p w:rsidR="00876838" w:rsidRPr="00E33F53" w:rsidRDefault="00876838" w:rsidP="00876838">
      <w:pPr>
        <w:widowControl w:val="0"/>
        <w:suppressAutoHyphens w:val="0"/>
        <w:autoSpaceDE w:val="0"/>
        <w:autoSpaceDN w:val="0"/>
        <w:ind w:firstLine="709"/>
        <w:contextualSpacing/>
        <w:jc w:val="center"/>
      </w:pPr>
      <w:r w:rsidRPr="00E33F53">
        <w:rPr>
          <w:b/>
        </w:rPr>
        <w:t>10. Антикоррупционная оговорка</w:t>
      </w:r>
    </w:p>
    <w:p w:rsidR="00876838" w:rsidRPr="00E33F53" w:rsidRDefault="00876838" w:rsidP="00876838">
      <w:pPr>
        <w:pStyle w:val="1fe"/>
        <w:widowControl w:val="0"/>
        <w:spacing w:before="0" w:after="0" w:line="240" w:lineRule="auto"/>
        <w:ind w:firstLine="709"/>
        <w:contextualSpacing/>
        <w:rPr>
          <w:rFonts w:ascii="Times New Roman" w:hAnsi="Times New Roman"/>
          <w:i/>
          <w:sz w:val="24"/>
          <w:szCs w:val="24"/>
        </w:rPr>
      </w:pPr>
      <w:r w:rsidRPr="00E33F53">
        <w:rPr>
          <w:rFonts w:ascii="Times New Roman" w:hAnsi="Times New Roman"/>
        </w:rPr>
        <w:t>10.</w:t>
      </w:r>
      <w:r w:rsidRPr="00E33F53">
        <w:rPr>
          <w:rFonts w:ascii="Times New Roman" w:hAnsi="Times New Roman"/>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w:t>
      </w:r>
      <w:r w:rsidRPr="00E33F53">
        <w:rPr>
          <w:rFonts w:ascii="Times New Roman" w:hAnsi="Times New Roman"/>
          <w:sz w:val="24"/>
          <w:szCs w:val="24"/>
        </w:rPr>
        <w:lastRenderedPageBreak/>
        <w:t>иной срок не будет установлен по соглашению Сторон.</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876838" w:rsidRPr="00E33F53" w:rsidRDefault="00876838" w:rsidP="00876838">
      <w:pPr>
        <w:pStyle w:val="1fe"/>
        <w:widowControl w:val="0"/>
        <w:ind w:firstLine="709"/>
        <w:contextualSpacing/>
        <w:rPr>
          <w:rFonts w:ascii="Times New Roman" w:hAnsi="Times New Roman"/>
          <w:i/>
          <w:sz w:val="24"/>
          <w:szCs w:val="24"/>
        </w:rPr>
      </w:pPr>
      <w:r w:rsidRPr="00E33F53">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876838" w:rsidRPr="00E33F53" w:rsidRDefault="00876838" w:rsidP="00876838">
      <w:pPr>
        <w:pStyle w:val="1fe"/>
        <w:widowControl w:val="0"/>
        <w:ind w:firstLine="709"/>
        <w:contextualSpacing/>
        <w:rPr>
          <w:rFonts w:ascii="Times New Roman" w:hAnsi="Times New Roman"/>
          <w:sz w:val="24"/>
          <w:szCs w:val="24"/>
        </w:rPr>
      </w:pPr>
      <w:r w:rsidRPr="00E33F53">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876838" w:rsidRPr="00E33F53" w:rsidRDefault="00876838" w:rsidP="00876838">
      <w:pPr>
        <w:pStyle w:val="1fe"/>
        <w:widowControl w:val="0"/>
        <w:ind w:firstLine="709"/>
        <w:contextualSpacing/>
        <w:rPr>
          <w:rFonts w:ascii="Times New Roman" w:hAnsi="Times New Roman"/>
          <w:sz w:val="24"/>
          <w:szCs w:val="24"/>
        </w:rPr>
      </w:pPr>
      <w:r w:rsidRPr="00E33F53">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876838" w:rsidRPr="00E33F53" w:rsidRDefault="00876838" w:rsidP="00876838">
      <w:pPr>
        <w:pStyle w:val="1fe"/>
        <w:widowControl w:val="0"/>
        <w:ind w:firstLine="709"/>
        <w:contextualSpacing/>
        <w:rPr>
          <w:rFonts w:ascii="Times New Roman" w:hAnsi="Times New Roman"/>
          <w:sz w:val="24"/>
          <w:szCs w:val="24"/>
        </w:rPr>
      </w:pPr>
      <w:r w:rsidRPr="00E33F53">
        <w:rPr>
          <w:rFonts w:ascii="Times New Roman" w:hAnsi="Times New Roman"/>
          <w:sz w:val="24"/>
          <w:szCs w:val="24"/>
        </w:rPr>
        <w:t xml:space="preserve">10.9. Каналы уведомления Заказчика о нарушениях антикоррупционных требований: тел.: 8 (800) 100-22-80, адрес электронной почты: </w:t>
      </w:r>
      <w:hyperlink r:id="rId31" w:history="1">
        <w:r w:rsidRPr="00E33F53">
          <w:rPr>
            <w:rFonts w:ascii="Times New Roman" w:hAnsi="Times New Roman"/>
            <w:sz w:val="24"/>
            <w:szCs w:val="24"/>
          </w:rPr>
          <w:t>line@trcont.ru</w:t>
        </w:r>
      </w:hyperlink>
      <w:r w:rsidRPr="00E33F53">
        <w:rPr>
          <w:rFonts w:ascii="Times New Roman" w:hAnsi="Times New Roman"/>
          <w:sz w:val="24"/>
          <w:szCs w:val="24"/>
        </w:rPr>
        <w:t>.</w:t>
      </w:r>
    </w:p>
    <w:p w:rsidR="00876838" w:rsidRPr="00E33F53" w:rsidRDefault="00876838" w:rsidP="00876838">
      <w:pPr>
        <w:pStyle w:val="1fe"/>
        <w:widowControl w:val="0"/>
        <w:ind w:firstLine="709"/>
        <w:contextualSpacing/>
      </w:pPr>
      <w:r w:rsidRPr="00E33F53">
        <w:rPr>
          <w:rFonts w:ascii="Times New Roman" w:hAnsi="Times New Roman"/>
          <w:sz w:val="24"/>
          <w:szCs w:val="24"/>
        </w:rPr>
        <w:t>Каналы уведомления Исполнителя о нарушениях антикоррупционных требований: Тел _________________, электронная почта _______________.</w:t>
      </w:r>
    </w:p>
    <w:p w:rsidR="00876838" w:rsidRPr="00E33F53" w:rsidRDefault="00876838" w:rsidP="00876838">
      <w:pPr>
        <w:widowControl w:val="0"/>
        <w:suppressAutoHyphens w:val="0"/>
        <w:autoSpaceDE w:val="0"/>
        <w:autoSpaceDN w:val="0"/>
        <w:spacing w:line="276" w:lineRule="auto"/>
        <w:ind w:firstLine="709"/>
        <w:jc w:val="center"/>
        <w:rPr>
          <w:b/>
        </w:rPr>
      </w:pPr>
      <w:r w:rsidRPr="00E33F53">
        <w:rPr>
          <w:b/>
        </w:rPr>
        <w:t>11. Гарантии и заверения Исполнителя</w:t>
      </w:r>
    </w:p>
    <w:p w:rsidR="00876838" w:rsidRPr="00E33F53" w:rsidRDefault="00876838" w:rsidP="00876838">
      <w:pPr>
        <w:pStyle w:val="aff6"/>
        <w:widowControl w:val="0"/>
        <w:numPr>
          <w:ilvl w:val="1"/>
          <w:numId w:val="26"/>
        </w:numPr>
        <w:suppressAutoHyphens w:val="0"/>
        <w:spacing w:after="200"/>
        <w:ind w:left="0" w:firstLine="709"/>
        <w:contextualSpacing/>
        <w:jc w:val="both"/>
      </w:pPr>
      <w:r w:rsidRPr="00E33F53">
        <w:t>Исполнитель настоящим заверяет Заказчика и гарантирует, что на дату заключения настоящего Договора:</w:t>
      </w:r>
    </w:p>
    <w:p w:rsidR="00876838" w:rsidRPr="00E33F53" w:rsidRDefault="00876838" w:rsidP="00876838">
      <w:pPr>
        <w:pStyle w:val="aff6"/>
        <w:widowControl w:val="0"/>
        <w:numPr>
          <w:ilvl w:val="2"/>
          <w:numId w:val="27"/>
        </w:numPr>
        <w:suppressAutoHyphens w:val="0"/>
        <w:spacing w:after="200"/>
        <w:ind w:left="0" w:firstLine="709"/>
        <w:contextualSpacing/>
        <w:jc w:val="both"/>
      </w:pPr>
      <w:r w:rsidRPr="00E33F53">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76838" w:rsidRPr="00E33F53" w:rsidRDefault="00876838" w:rsidP="00876838">
      <w:pPr>
        <w:pStyle w:val="aff6"/>
        <w:widowControl w:val="0"/>
        <w:numPr>
          <w:ilvl w:val="2"/>
          <w:numId w:val="27"/>
        </w:numPr>
        <w:suppressAutoHyphens w:val="0"/>
        <w:spacing w:after="200"/>
        <w:ind w:left="0" w:firstLine="709"/>
        <w:contextualSpacing/>
        <w:jc w:val="both"/>
      </w:pPr>
      <w:r w:rsidRPr="00E33F53">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76838" w:rsidRPr="00E33F53" w:rsidRDefault="00876838" w:rsidP="00876838">
      <w:pPr>
        <w:pStyle w:val="aff6"/>
        <w:widowControl w:val="0"/>
        <w:numPr>
          <w:ilvl w:val="2"/>
          <w:numId w:val="27"/>
        </w:numPr>
        <w:suppressAutoHyphens w:val="0"/>
        <w:spacing w:after="200"/>
        <w:ind w:left="0" w:firstLine="709"/>
        <w:contextualSpacing/>
        <w:jc w:val="both"/>
      </w:pPr>
      <w:r w:rsidRPr="00E33F53">
        <w:t>настоящий Договор от имени Исполнителя подписан лицом, которое надлежащим образом уполномочено совершать такие действия;</w:t>
      </w:r>
    </w:p>
    <w:p w:rsidR="00876838" w:rsidRPr="00E33F53" w:rsidRDefault="00876838" w:rsidP="00876838">
      <w:pPr>
        <w:pStyle w:val="aff6"/>
        <w:widowControl w:val="0"/>
        <w:numPr>
          <w:ilvl w:val="2"/>
          <w:numId w:val="27"/>
        </w:numPr>
        <w:suppressAutoHyphens w:val="0"/>
        <w:ind w:left="0" w:firstLine="709"/>
        <w:contextualSpacing/>
        <w:jc w:val="both"/>
      </w:pPr>
      <w:r w:rsidRPr="00E33F53">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sidRPr="00E33F53">
        <w:t>договора</w:t>
      </w:r>
      <w:proofErr w:type="gramEnd"/>
      <w:r w:rsidRPr="00E33F53">
        <w:t xml:space="preserve"> или документа, стороной по которому является Исполнитель, а также любого положения законодательства Российской Федерации;</w:t>
      </w:r>
    </w:p>
    <w:p w:rsidR="00876838" w:rsidRPr="00E33F53" w:rsidRDefault="00876838" w:rsidP="00876838">
      <w:pPr>
        <w:pStyle w:val="aff6"/>
        <w:widowControl w:val="0"/>
        <w:numPr>
          <w:ilvl w:val="2"/>
          <w:numId w:val="27"/>
        </w:numPr>
        <w:suppressAutoHyphens w:val="0"/>
        <w:ind w:left="0" w:firstLine="709"/>
        <w:contextualSpacing/>
        <w:jc w:val="both"/>
      </w:pPr>
      <w:r w:rsidRPr="00E33F53">
        <w:t>не существует каких-либо обстоятельств, которые ограничивают, запрещают исполнение Исполнителем обязательств по настоящему Договору.</w:t>
      </w:r>
    </w:p>
    <w:p w:rsidR="00876838" w:rsidRPr="00E33F53" w:rsidRDefault="00876838" w:rsidP="00876838">
      <w:pPr>
        <w:pStyle w:val="aff6"/>
        <w:widowControl w:val="0"/>
        <w:numPr>
          <w:ilvl w:val="1"/>
          <w:numId w:val="27"/>
        </w:numPr>
        <w:suppressAutoHyphens w:val="0"/>
        <w:ind w:left="0" w:firstLine="710"/>
        <w:contextualSpacing/>
        <w:jc w:val="both"/>
      </w:pPr>
      <w:r w:rsidRPr="00E33F53">
        <w:rPr>
          <w:color w:val="000000"/>
          <w:shd w:val="clear" w:color="auto" w:fill="FFFFFF"/>
        </w:rPr>
        <w:t xml:space="preserve">Исполнитель присоединяется к заверениям об обстоятельствах, касающихся </w:t>
      </w:r>
      <w:r w:rsidRPr="00E33F53">
        <w:rPr>
          <w:color w:val="000000"/>
          <w:shd w:val="clear" w:color="auto" w:fill="FFFFFF"/>
        </w:rPr>
        <w:lastRenderedPageBreak/>
        <w:t xml:space="preserve">исполнения Договора и налогового законодательства РФ, - «налоговой оговорке», согласно приложению № </w:t>
      </w:r>
      <w:r w:rsidRPr="00E33F53">
        <w:rPr>
          <w:color w:val="000000"/>
          <w:shd w:val="clear" w:color="auto" w:fill="FFFFFF"/>
          <w:lang w:val="en-US"/>
        </w:rPr>
        <w:t>4</w:t>
      </w:r>
      <w:r w:rsidRPr="00E33F53">
        <w:rPr>
          <w:color w:val="000000"/>
          <w:shd w:val="clear" w:color="auto" w:fill="FFFFFF"/>
        </w:rPr>
        <w:t xml:space="preserve"> к настоящему Договору.</w:t>
      </w:r>
    </w:p>
    <w:p w:rsidR="00876838" w:rsidRPr="00E33F53" w:rsidRDefault="00876838" w:rsidP="00876838">
      <w:pPr>
        <w:pStyle w:val="ConsNormal"/>
        <w:suppressAutoHyphens w:val="0"/>
        <w:ind w:firstLine="851"/>
        <w:jc w:val="center"/>
        <w:rPr>
          <w:rFonts w:ascii="Times New Roman" w:hAnsi="Times New Roman"/>
          <w:b/>
          <w:bCs/>
          <w:sz w:val="24"/>
          <w:szCs w:val="24"/>
        </w:rPr>
      </w:pPr>
    </w:p>
    <w:p w:rsidR="00876838" w:rsidRPr="00E33F53" w:rsidRDefault="00876838" w:rsidP="00876838">
      <w:pPr>
        <w:pStyle w:val="ConsNormal"/>
        <w:suppressAutoHyphens w:val="0"/>
        <w:ind w:firstLine="851"/>
        <w:jc w:val="center"/>
        <w:rPr>
          <w:rFonts w:ascii="Times New Roman" w:hAnsi="Times New Roman"/>
          <w:b/>
          <w:bCs/>
          <w:sz w:val="24"/>
          <w:szCs w:val="24"/>
        </w:rPr>
      </w:pPr>
      <w:r w:rsidRPr="00E33F53">
        <w:rPr>
          <w:rFonts w:ascii="Times New Roman" w:hAnsi="Times New Roman"/>
          <w:b/>
          <w:bCs/>
          <w:sz w:val="24"/>
          <w:szCs w:val="24"/>
        </w:rPr>
        <w:t>12. Прочие условия</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sz w:val="24"/>
          <w:szCs w:val="24"/>
        </w:rPr>
        <w:t xml:space="preserve">12.1. Право </w:t>
      </w:r>
      <w:r w:rsidRPr="00E33F53">
        <w:rPr>
          <w:color w:val="000000"/>
          <w:sz w:val="24"/>
          <w:szCs w:val="24"/>
          <w:shd w:val="clear" w:color="auto" w:fill="FFFFFF"/>
        </w:rPr>
        <w:t>собственности на результат Работ по настоящему Договору принадлежит Заказчику.</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 xml:space="preserve">12.2. В случае </w:t>
      </w:r>
      <w:proofErr w:type="gramStart"/>
      <w:r w:rsidRPr="00E33F53">
        <w:rPr>
          <w:color w:val="000000"/>
          <w:sz w:val="24"/>
          <w:szCs w:val="24"/>
          <w:shd w:val="clear" w:color="auto" w:fill="FFFFFF"/>
        </w:rPr>
        <w:t>изменения  у</w:t>
      </w:r>
      <w:proofErr w:type="gramEnd"/>
      <w:r w:rsidRPr="00E33F53">
        <w:rPr>
          <w:color w:val="000000"/>
          <w:sz w:val="24"/>
          <w:szCs w:val="24"/>
          <w:shd w:val="clear" w:color="auto" w:fill="FFFFFF"/>
        </w:rPr>
        <w:t xml:space="preserve">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 xml:space="preserve">12.3. В случае расторжения настоящего Договора (отказа от исполнения настоящего </w:t>
      </w:r>
      <w:proofErr w:type="gramStart"/>
      <w:r w:rsidRPr="00E33F53">
        <w:rPr>
          <w:color w:val="000000"/>
          <w:sz w:val="24"/>
          <w:szCs w:val="24"/>
          <w:shd w:val="clear" w:color="auto" w:fill="FFFFFF"/>
        </w:rPr>
        <w:t>Договора)  по</w:t>
      </w:r>
      <w:proofErr w:type="gramEnd"/>
      <w:r w:rsidRPr="00E33F53">
        <w:rPr>
          <w:color w:val="000000"/>
          <w:sz w:val="24"/>
          <w:szCs w:val="24"/>
          <w:shd w:val="clear" w:color="auto" w:fill="FFFFFF"/>
        </w:rPr>
        <w:t xml:space="preserve">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12.4. Все приложения к настоящему Договору являются его неотъемлемыми частями.</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12.5. Передача прав и обязанностей Исполнителя третьим лицам не допускается без письменного согласия Заказчика.</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12.7. Все вопросы, не предусмотренные настоящим Договором, регулируются законодательством Российской Федерации.</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12.8. Настоящий Договор составлен в двух экземплярах, имеющих одинаковую силу, по одному для каждой из Сторон.</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12.9. К настоящему Договору прилагаются:</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 xml:space="preserve">12.9.1. Техническое </w:t>
      </w:r>
      <w:proofErr w:type="gramStart"/>
      <w:r w:rsidRPr="00E33F53">
        <w:rPr>
          <w:color w:val="000000"/>
          <w:sz w:val="24"/>
          <w:szCs w:val="24"/>
          <w:shd w:val="clear" w:color="auto" w:fill="FFFFFF"/>
        </w:rPr>
        <w:t>задание  (</w:t>
      </w:r>
      <w:proofErr w:type="gramEnd"/>
      <w:r w:rsidRPr="00E33F53">
        <w:rPr>
          <w:color w:val="000000"/>
          <w:sz w:val="24"/>
          <w:szCs w:val="24"/>
          <w:shd w:val="clear" w:color="auto" w:fill="FFFFFF"/>
        </w:rPr>
        <w:t>приложение № 1);</w:t>
      </w:r>
    </w:p>
    <w:p w:rsidR="00876838" w:rsidRPr="00E33F53" w:rsidRDefault="00876838" w:rsidP="00876838">
      <w:pPr>
        <w:pStyle w:val="1a"/>
        <w:widowControl w:val="0"/>
        <w:suppressAutoHyphens w:val="0"/>
        <w:ind w:firstLine="709"/>
        <w:rPr>
          <w:i/>
          <w:color w:val="000000"/>
          <w:sz w:val="24"/>
          <w:szCs w:val="24"/>
          <w:shd w:val="clear" w:color="auto" w:fill="FFFFFF"/>
        </w:rPr>
      </w:pPr>
      <w:r w:rsidRPr="00E33F53">
        <w:rPr>
          <w:color w:val="000000"/>
          <w:sz w:val="24"/>
          <w:szCs w:val="24"/>
          <w:shd w:val="clear" w:color="auto" w:fill="FFFFFF"/>
        </w:rPr>
        <w:t xml:space="preserve">12.9.2. </w:t>
      </w:r>
      <w:r w:rsidRPr="00E33F53">
        <w:rPr>
          <w:i/>
          <w:color w:val="000000"/>
          <w:sz w:val="24"/>
          <w:szCs w:val="24"/>
          <w:shd w:val="clear" w:color="auto" w:fill="FFFFFF"/>
        </w:rPr>
        <w:t xml:space="preserve">Правила безопасности при нахождении на терминале Заказчика (Приложение № 2). </w:t>
      </w:r>
      <w:r w:rsidRPr="00E33F53">
        <w:rPr>
          <w:b/>
          <w:i/>
          <w:sz w:val="24"/>
          <w:szCs w:val="24"/>
        </w:rPr>
        <w:t>(включается в договор при выполнении работ на объекте Заказчика).</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12.9.3. Порядок электронного документооборота (приложение № 3);</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12.9.4. Перечень и формат электронных документов (приложение № 3а);</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12.9.5. Налоговая оговорка (приложение № 4).</w:t>
      </w:r>
    </w:p>
    <w:p w:rsidR="00876838" w:rsidRPr="00E33F53" w:rsidRDefault="00876838" w:rsidP="00876838">
      <w:pPr>
        <w:pStyle w:val="1a"/>
        <w:widowControl w:val="0"/>
        <w:suppressAutoHyphens w:val="0"/>
        <w:ind w:firstLine="709"/>
        <w:rPr>
          <w:color w:val="000000"/>
          <w:sz w:val="24"/>
          <w:szCs w:val="24"/>
          <w:shd w:val="clear" w:color="auto" w:fill="FFFFFF"/>
        </w:rPr>
      </w:pPr>
      <w:r w:rsidRPr="00E33F53">
        <w:rPr>
          <w:color w:val="000000"/>
          <w:sz w:val="24"/>
          <w:szCs w:val="24"/>
          <w:shd w:val="clear" w:color="auto" w:fill="FFFFFF"/>
        </w:rPr>
        <w:t>12.9.6. Форма отчета (приложение № 5).</w:t>
      </w:r>
    </w:p>
    <w:p w:rsidR="00876838" w:rsidRPr="00E33F53" w:rsidRDefault="00876838" w:rsidP="00876838">
      <w:pPr>
        <w:widowControl w:val="0"/>
        <w:suppressAutoHyphens w:val="0"/>
        <w:ind w:firstLine="851"/>
        <w:rPr>
          <w:b/>
        </w:rPr>
      </w:pPr>
    </w:p>
    <w:p w:rsidR="00876838" w:rsidRPr="00E33F53" w:rsidRDefault="00876838" w:rsidP="00876838">
      <w:pPr>
        <w:widowControl w:val="0"/>
        <w:suppressAutoHyphens w:val="0"/>
        <w:ind w:firstLine="851"/>
        <w:jc w:val="center"/>
      </w:pPr>
      <w:r w:rsidRPr="00E33F53">
        <w:rPr>
          <w:b/>
        </w:rPr>
        <w:t>13. Юридические адреса и платежные реквизиты Сторон</w:t>
      </w:r>
    </w:p>
    <w:tbl>
      <w:tblPr>
        <w:tblW w:w="9610" w:type="dxa"/>
        <w:tblInd w:w="137" w:type="dxa"/>
        <w:tblLook w:val="0000" w:firstRow="0" w:lastRow="0" w:firstColumn="0" w:lastColumn="0" w:noHBand="0" w:noVBand="0"/>
      </w:tblPr>
      <w:tblGrid>
        <w:gridCol w:w="5216"/>
        <w:gridCol w:w="4394"/>
      </w:tblGrid>
      <w:tr w:rsidR="00876838" w:rsidRPr="00E33F53" w:rsidTr="00E92F07">
        <w:trPr>
          <w:trHeight w:val="4778"/>
        </w:trPr>
        <w:tc>
          <w:tcPr>
            <w:tcW w:w="5216" w:type="dxa"/>
          </w:tcPr>
          <w:p w:rsidR="00876838" w:rsidRPr="00E33F53" w:rsidRDefault="00876838" w:rsidP="00E92F07">
            <w:proofErr w:type="gramStart"/>
            <w:r w:rsidRPr="00E33F53">
              <w:rPr>
                <w:b/>
              </w:rPr>
              <w:t xml:space="preserve">Заказчик: </w:t>
            </w:r>
            <w:r w:rsidRPr="00E33F53">
              <w:t xml:space="preserve"> Публичное</w:t>
            </w:r>
            <w:proofErr w:type="gramEnd"/>
            <w:r w:rsidRPr="00E33F53">
              <w:t xml:space="preserve"> акционерное общество «</w:t>
            </w:r>
            <w:proofErr w:type="spellStart"/>
            <w:r w:rsidRPr="00E33F53">
              <w:t>ТрансКонтейнер</w:t>
            </w:r>
            <w:proofErr w:type="spellEnd"/>
            <w:r w:rsidRPr="00E33F53">
              <w:t xml:space="preserve">» </w:t>
            </w:r>
          </w:p>
          <w:p w:rsidR="00876838" w:rsidRPr="00E33F53" w:rsidRDefault="00876838" w:rsidP="00E92F07">
            <w:pPr>
              <w:widowControl w:val="0"/>
              <w:suppressAutoHyphens w:val="0"/>
              <w:ind w:firstLine="5"/>
              <w:jc w:val="both"/>
            </w:pPr>
            <w:r w:rsidRPr="00E33F53">
              <w:t xml:space="preserve">Место нахождения: 141402, Россия, Московская область, Г. О. Химки, г. Химки, </w:t>
            </w:r>
          </w:p>
          <w:p w:rsidR="00876838" w:rsidRPr="00E33F53" w:rsidRDefault="00876838" w:rsidP="00E92F07">
            <w:pPr>
              <w:widowControl w:val="0"/>
              <w:suppressAutoHyphens w:val="0"/>
              <w:ind w:firstLine="5"/>
              <w:jc w:val="both"/>
            </w:pPr>
            <w:r w:rsidRPr="00E33F53">
              <w:t>ул. Ленинградская, владение 39, строение 6, офис 3 (этаж 6).</w:t>
            </w:r>
          </w:p>
          <w:p w:rsidR="00876838" w:rsidRPr="00E33F53" w:rsidRDefault="00876838" w:rsidP="00E92F07">
            <w:pPr>
              <w:widowControl w:val="0"/>
              <w:suppressAutoHyphens w:val="0"/>
              <w:ind w:firstLine="5"/>
              <w:jc w:val="both"/>
            </w:pPr>
            <w:r w:rsidRPr="00E33F53">
              <w:t>Филиал ПАО «</w:t>
            </w:r>
            <w:proofErr w:type="spellStart"/>
            <w:r w:rsidRPr="00E33F53">
              <w:t>ТрансКонтейнер</w:t>
            </w:r>
            <w:proofErr w:type="spellEnd"/>
            <w:r w:rsidRPr="00E33F53">
              <w:t xml:space="preserve">» на </w:t>
            </w:r>
            <w:proofErr w:type="gramStart"/>
            <w:r w:rsidRPr="00E33F53">
              <w:t>Восточно-Сибирской</w:t>
            </w:r>
            <w:proofErr w:type="gramEnd"/>
            <w:r w:rsidRPr="00E33F53">
              <w:t xml:space="preserve"> железной дороге.</w:t>
            </w:r>
          </w:p>
          <w:p w:rsidR="00876838" w:rsidRPr="00E33F53" w:rsidRDefault="00876838" w:rsidP="00E92F07">
            <w:pPr>
              <w:widowControl w:val="0"/>
              <w:suppressAutoHyphens w:val="0"/>
              <w:ind w:firstLine="5"/>
              <w:jc w:val="both"/>
            </w:pPr>
            <w:r w:rsidRPr="00E33F53">
              <w:t xml:space="preserve">Почтовый адрес: 664025, Россия, г. Иркутск, а/я 80. </w:t>
            </w:r>
          </w:p>
          <w:p w:rsidR="00876838" w:rsidRPr="00E33F53" w:rsidRDefault="00876838" w:rsidP="00E92F07">
            <w:pPr>
              <w:widowControl w:val="0"/>
              <w:suppressAutoHyphens w:val="0"/>
              <w:ind w:firstLine="5"/>
              <w:jc w:val="both"/>
            </w:pPr>
            <w:r w:rsidRPr="00E33F53">
              <w:t>Фактический адрес: 664003, Россия, г. Иркутск, ул. Коммунаров, 1а.</w:t>
            </w:r>
          </w:p>
          <w:p w:rsidR="00876838" w:rsidRPr="00E33F53" w:rsidRDefault="00876838" w:rsidP="00E92F07">
            <w:pPr>
              <w:widowControl w:val="0"/>
              <w:suppressAutoHyphens w:val="0"/>
              <w:ind w:firstLine="5"/>
              <w:jc w:val="both"/>
            </w:pPr>
            <w:r w:rsidRPr="00E33F53">
              <w:t xml:space="preserve">ИНН 7708591995. КПП 997650001. </w:t>
            </w:r>
          </w:p>
          <w:p w:rsidR="00876838" w:rsidRPr="00E33F53" w:rsidRDefault="00876838" w:rsidP="00E92F07">
            <w:pPr>
              <w:widowControl w:val="0"/>
              <w:suppressAutoHyphens w:val="0"/>
              <w:ind w:firstLine="5"/>
              <w:jc w:val="both"/>
            </w:pPr>
            <w:r w:rsidRPr="00E33F53">
              <w:t>ОГРН 1067746341024.</w:t>
            </w:r>
          </w:p>
          <w:p w:rsidR="00876838" w:rsidRPr="00E33F53" w:rsidRDefault="00876838" w:rsidP="00E92F07">
            <w:pPr>
              <w:widowControl w:val="0"/>
              <w:suppressAutoHyphens w:val="0"/>
              <w:ind w:firstLine="5"/>
              <w:jc w:val="both"/>
            </w:pPr>
            <w:r w:rsidRPr="00E33F53">
              <w:t>р/счет 40702810116540001502 в УРАЛЬСКИЙ БАНК ПАО СБЕРБАНК</w:t>
            </w:r>
          </w:p>
          <w:p w:rsidR="00876838" w:rsidRPr="00E33F53" w:rsidRDefault="00876838" w:rsidP="00E92F07">
            <w:pPr>
              <w:widowControl w:val="0"/>
              <w:suppressAutoHyphens w:val="0"/>
              <w:ind w:firstLine="5"/>
              <w:jc w:val="both"/>
            </w:pPr>
            <w:r w:rsidRPr="00E33F53">
              <w:t>К/с 30101810500000000674. БИК 046577674.</w:t>
            </w:r>
          </w:p>
          <w:p w:rsidR="00876838" w:rsidRPr="00E33F53" w:rsidRDefault="00876838" w:rsidP="00E92F07">
            <w:pPr>
              <w:widowControl w:val="0"/>
              <w:suppressAutoHyphens w:val="0"/>
              <w:ind w:firstLine="5"/>
              <w:jc w:val="both"/>
            </w:pPr>
            <w:r w:rsidRPr="00E33F53">
              <w:t>Тел. (3952) 78-80-</w:t>
            </w:r>
            <w:proofErr w:type="gramStart"/>
            <w:r w:rsidRPr="00E33F53">
              <w:t xml:space="preserve">20,  </w:t>
            </w:r>
            <w:r w:rsidRPr="00E33F53">
              <w:rPr>
                <w:lang w:val="en-US"/>
              </w:rPr>
              <w:t>E</w:t>
            </w:r>
            <w:r w:rsidRPr="00E33F53">
              <w:t>-</w:t>
            </w:r>
            <w:r w:rsidRPr="00E33F53">
              <w:rPr>
                <w:lang w:val="en-US"/>
              </w:rPr>
              <w:t>mail</w:t>
            </w:r>
            <w:proofErr w:type="gramEnd"/>
            <w:r w:rsidRPr="00E33F53">
              <w:t xml:space="preserve">: </w:t>
            </w:r>
            <w:hyperlink r:id="rId32" w:history="1">
              <w:r w:rsidRPr="00E33F53">
                <w:rPr>
                  <w:lang w:val="en-US"/>
                </w:rPr>
                <w:t>vszd</w:t>
              </w:r>
              <w:r w:rsidRPr="00E33F53">
                <w:t>@</w:t>
              </w:r>
              <w:r w:rsidRPr="00E33F53">
                <w:rPr>
                  <w:lang w:val="en-US"/>
                </w:rPr>
                <w:t>trcont</w:t>
              </w:r>
              <w:r w:rsidRPr="00E33F53">
                <w:t>.</w:t>
              </w:r>
              <w:r w:rsidRPr="00E33F53">
                <w:rPr>
                  <w:lang w:val="en-US"/>
                </w:rPr>
                <w:t>ru</w:t>
              </w:r>
            </w:hyperlink>
            <w:r w:rsidRPr="00E33F53">
              <w:t>».</w:t>
            </w:r>
          </w:p>
        </w:tc>
        <w:tc>
          <w:tcPr>
            <w:tcW w:w="4394" w:type="dxa"/>
          </w:tcPr>
          <w:p w:rsidR="00876838" w:rsidRPr="00E33F53" w:rsidRDefault="00876838" w:rsidP="00E92F07">
            <w:pPr>
              <w:shd w:val="clear" w:color="auto" w:fill="FFFFFF"/>
            </w:pPr>
            <w:r w:rsidRPr="00E33F53">
              <w:rPr>
                <w:b/>
                <w:lang w:eastAsia="zh-CN"/>
              </w:rPr>
              <w:t>Исполнитель:</w:t>
            </w:r>
            <w:r w:rsidRPr="00E33F53">
              <w:rPr>
                <w:lang w:eastAsia="zh-CN"/>
              </w:rPr>
              <w:t xml:space="preserve"> </w:t>
            </w:r>
          </w:p>
        </w:tc>
      </w:tr>
      <w:tr w:rsidR="00876838" w:rsidRPr="00E33F53" w:rsidTr="00E92F07">
        <w:trPr>
          <w:trHeight w:val="840"/>
        </w:trPr>
        <w:tc>
          <w:tcPr>
            <w:tcW w:w="5216" w:type="dxa"/>
          </w:tcPr>
          <w:p w:rsidR="00876838" w:rsidRPr="00E33F53" w:rsidRDefault="00876838" w:rsidP="00E92F07">
            <w:pPr>
              <w:ind w:left="61"/>
              <w:rPr>
                <w:b/>
              </w:rPr>
            </w:pPr>
            <w:r w:rsidRPr="00E33F53">
              <w:rPr>
                <w:b/>
              </w:rPr>
              <w:lastRenderedPageBreak/>
              <w:t>Заказчик:</w:t>
            </w: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br w:type="page"/>
      </w:r>
      <w:r w:rsidRPr="00E33F53">
        <w:rPr>
          <w:rFonts w:ascii="Times New Roman" w:hAnsi="Times New Roman"/>
          <w:sz w:val="24"/>
          <w:szCs w:val="24"/>
        </w:rPr>
        <w:lastRenderedPageBreak/>
        <w:t>Приложение № 1</w:t>
      </w:r>
    </w:p>
    <w:p w:rsidR="00876838" w:rsidRPr="00E33F53" w:rsidRDefault="00876838" w:rsidP="00876838">
      <w:pPr>
        <w:pStyle w:val="ConsNormal"/>
        <w:suppressAutoHyphens w:val="0"/>
        <w:jc w:val="right"/>
        <w:rPr>
          <w:rFonts w:ascii="Times New Roman" w:hAnsi="Times New Roman"/>
          <w:sz w:val="24"/>
          <w:szCs w:val="24"/>
        </w:rPr>
      </w:pPr>
      <w:r w:rsidRPr="00E33F53">
        <w:rPr>
          <w:rFonts w:ascii="Times New Roman" w:hAnsi="Times New Roman"/>
          <w:sz w:val="24"/>
          <w:szCs w:val="24"/>
        </w:rPr>
        <w:t>к Договору на выполнение работ</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№________________________</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от «__</w:t>
      </w:r>
      <w:proofErr w:type="gramStart"/>
      <w:r w:rsidRPr="00E33F53">
        <w:rPr>
          <w:rFonts w:ascii="Times New Roman" w:hAnsi="Times New Roman"/>
          <w:sz w:val="24"/>
          <w:szCs w:val="24"/>
        </w:rPr>
        <w:t>_»_</w:t>
      </w:r>
      <w:proofErr w:type="gramEnd"/>
      <w:r w:rsidRPr="00E33F53">
        <w:rPr>
          <w:rFonts w:ascii="Times New Roman" w:hAnsi="Times New Roman"/>
          <w:sz w:val="24"/>
          <w:szCs w:val="24"/>
        </w:rPr>
        <w:t>__________2024 г.</w:t>
      </w:r>
    </w:p>
    <w:p w:rsidR="00876838" w:rsidRPr="00E33F53" w:rsidRDefault="00876838" w:rsidP="00876838">
      <w:pPr>
        <w:shd w:val="clear" w:color="auto" w:fill="FFFFFF"/>
        <w:tabs>
          <w:tab w:val="left" w:pos="993"/>
        </w:tabs>
        <w:ind w:right="1"/>
      </w:pPr>
    </w:p>
    <w:p w:rsidR="00876838" w:rsidRPr="00E33F53" w:rsidRDefault="00876838" w:rsidP="00876838">
      <w:pPr>
        <w:pStyle w:val="ConsNormal"/>
        <w:keepNext/>
        <w:keepLines/>
        <w:widowControl/>
        <w:ind w:firstLine="0"/>
        <w:jc w:val="center"/>
        <w:rPr>
          <w:rStyle w:val="FontStyle12"/>
          <w:b/>
          <w:sz w:val="24"/>
          <w:szCs w:val="24"/>
        </w:rPr>
      </w:pPr>
      <w:r w:rsidRPr="00E33F53">
        <w:rPr>
          <w:rStyle w:val="FontStyle12"/>
          <w:b/>
          <w:sz w:val="24"/>
          <w:szCs w:val="24"/>
        </w:rPr>
        <w:t>Техническое задание</w:t>
      </w:r>
    </w:p>
    <w:p w:rsidR="00876838" w:rsidRPr="00E33F53" w:rsidRDefault="00876838" w:rsidP="00876838">
      <w:pPr>
        <w:pStyle w:val="ConsNormal"/>
        <w:keepNext/>
        <w:keepLines/>
        <w:widowControl/>
        <w:ind w:firstLine="0"/>
        <w:jc w:val="center"/>
        <w:rPr>
          <w:rStyle w:val="FontStyle12"/>
          <w:b/>
          <w:sz w:val="24"/>
          <w:szCs w:val="24"/>
        </w:rPr>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r w:rsidRPr="00E33F53">
        <w:t>(заполняется в зависимости от места (станции) выполнения работ)</w:t>
      </w: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ConsNonformat"/>
        <w:suppressAutoHyphens w:val="0"/>
        <w:rPr>
          <w:rFonts w:ascii="Times New Roman" w:hAnsi="Times New Roman"/>
          <w:sz w:val="24"/>
          <w:szCs w:val="24"/>
        </w:rPr>
      </w:pPr>
    </w:p>
    <w:tbl>
      <w:tblPr>
        <w:tblW w:w="0" w:type="auto"/>
        <w:tblLook w:val="04A0" w:firstRow="1" w:lastRow="0" w:firstColumn="1" w:lastColumn="0" w:noHBand="0" w:noVBand="1"/>
      </w:tblPr>
      <w:tblGrid>
        <w:gridCol w:w="4819"/>
        <w:gridCol w:w="4819"/>
      </w:tblGrid>
      <w:tr w:rsidR="00876838" w:rsidRPr="00E33F53" w:rsidTr="00E92F07">
        <w:trPr>
          <w:trHeight w:val="1594"/>
        </w:trPr>
        <w:tc>
          <w:tcPr>
            <w:tcW w:w="5211"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Заказчик:</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c>
          <w:tcPr>
            <w:tcW w:w="4360"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Исполнитель:</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r>
    </w:tbl>
    <w:p w:rsidR="00876838" w:rsidRPr="00E33F53" w:rsidRDefault="00876838" w:rsidP="00876838">
      <w:pPr>
        <w:pStyle w:val="ConsNonformat"/>
        <w:suppressAutoHyphens w:val="0"/>
        <w:rPr>
          <w:rFonts w:ascii="Times New Roman" w:hAnsi="Times New Roman"/>
          <w:sz w:val="24"/>
          <w:szCs w:val="24"/>
        </w:rPr>
      </w:pPr>
    </w:p>
    <w:p w:rsidR="00876838" w:rsidRPr="00E33F53" w:rsidRDefault="00876838" w:rsidP="00876838">
      <w:pPr>
        <w:pStyle w:val="ConsNormal"/>
        <w:suppressAutoHyphens w:val="0"/>
        <w:ind w:firstLine="0"/>
        <w:jc w:val="right"/>
        <w:rPr>
          <w:rFonts w:ascii="Times New Roman" w:hAnsi="Times New Roman"/>
          <w:sz w:val="24"/>
          <w:szCs w:val="24"/>
        </w:rPr>
      </w:pPr>
    </w:p>
    <w:p w:rsidR="00876838" w:rsidRPr="00E33F53" w:rsidRDefault="00876838" w:rsidP="00876838">
      <w:pPr>
        <w:widowControl w:val="0"/>
        <w:suppressAutoHyphens w:val="0"/>
        <w:spacing w:line="276" w:lineRule="auto"/>
        <w:jc w:val="right"/>
      </w:pPr>
      <w:r w:rsidRPr="00E33F53">
        <w:br w:type="page"/>
      </w:r>
      <w:r w:rsidRPr="00E33F53">
        <w:lastRenderedPageBreak/>
        <w:t>Приложение № 2</w:t>
      </w:r>
    </w:p>
    <w:p w:rsidR="00876838" w:rsidRPr="00E33F53" w:rsidRDefault="00876838" w:rsidP="00876838">
      <w:pPr>
        <w:pStyle w:val="ConsNormal"/>
        <w:suppressAutoHyphens w:val="0"/>
        <w:jc w:val="right"/>
        <w:rPr>
          <w:rFonts w:ascii="Times New Roman" w:hAnsi="Times New Roman"/>
          <w:sz w:val="24"/>
          <w:szCs w:val="24"/>
        </w:rPr>
      </w:pPr>
      <w:r w:rsidRPr="00E33F53">
        <w:rPr>
          <w:rFonts w:ascii="Times New Roman" w:hAnsi="Times New Roman"/>
          <w:sz w:val="24"/>
          <w:szCs w:val="24"/>
        </w:rPr>
        <w:t>к Договору на выполнение работ</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№________________________</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от «___» ___________2024 г.</w:t>
      </w:r>
    </w:p>
    <w:p w:rsidR="00876838" w:rsidRPr="00E33F53" w:rsidRDefault="00876838" w:rsidP="00876838">
      <w:pPr>
        <w:widowControl w:val="0"/>
        <w:tabs>
          <w:tab w:val="left" w:pos="-4140"/>
          <w:tab w:val="left" w:pos="2160"/>
          <w:tab w:val="left" w:pos="6480"/>
        </w:tabs>
        <w:suppressAutoHyphens w:val="0"/>
        <w:jc w:val="center"/>
      </w:pPr>
    </w:p>
    <w:p w:rsidR="00876838" w:rsidRPr="00E33F53" w:rsidRDefault="00876838" w:rsidP="00876838">
      <w:pPr>
        <w:widowControl w:val="0"/>
        <w:tabs>
          <w:tab w:val="left" w:pos="-4140"/>
          <w:tab w:val="left" w:pos="2160"/>
          <w:tab w:val="left" w:pos="6480"/>
        </w:tabs>
        <w:suppressAutoHyphens w:val="0"/>
        <w:jc w:val="center"/>
      </w:pPr>
      <w:r w:rsidRPr="00E33F53">
        <w:t xml:space="preserve">Правила безопасности </w:t>
      </w:r>
    </w:p>
    <w:p w:rsidR="00876838" w:rsidRPr="00E33F53" w:rsidRDefault="00876838" w:rsidP="00876838">
      <w:pPr>
        <w:widowControl w:val="0"/>
        <w:tabs>
          <w:tab w:val="left" w:pos="-4140"/>
          <w:tab w:val="left" w:pos="2160"/>
          <w:tab w:val="left" w:pos="6480"/>
        </w:tabs>
        <w:suppressAutoHyphens w:val="0"/>
        <w:jc w:val="center"/>
      </w:pPr>
      <w:r w:rsidRPr="00E33F53">
        <w:t>при нахождении на терминале Заказчика</w:t>
      </w:r>
    </w:p>
    <w:p w:rsidR="00876838" w:rsidRPr="00E33F53" w:rsidRDefault="00876838" w:rsidP="00876838">
      <w:pPr>
        <w:widowControl w:val="0"/>
        <w:tabs>
          <w:tab w:val="left" w:pos="-4140"/>
          <w:tab w:val="left" w:pos="2160"/>
          <w:tab w:val="left" w:pos="6480"/>
        </w:tabs>
        <w:suppressAutoHyphens w:val="0"/>
        <w:jc w:val="center"/>
      </w:pPr>
      <w:r w:rsidRPr="00E33F53">
        <w:rPr>
          <w:b/>
          <w:i/>
        </w:rPr>
        <w:t>(включается в договор при выполнении работ на объекте Заказчика).</w:t>
      </w:r>
    </w:p>
    <w:p w:rsidR="00876838" w:rsidRPr="00E33F53" w:rsidRDefault="00876838" w:rsidP="00876838">
      <w:pPr>
        <w:widowControl w:val="0"/>
        <w:tabs>
          <w:tab w:val="left" w:pos="-4140"/>
          <w:tab w:val="left" w:pos="2160"/>
          <w:tab w:val="left" w:pos="6480"/>
        </w:tabs>
        <w:suppressAutoHyphens w:val="0"/>
        <w:jc w:val="center"/>
      </w:pPr>
    </w:p>
    <w:p w:rsidR="00876838" w:rsidRPr="00E33F53" w:rsidRDefault="00876838" w:rsidP="00876838">
      <w:pPr>
        <w:widowControl w:val="0"/>
        <w:tabs>
          <w:tab w:val="left" w:pos="-4140"/>
          <w:tab w:val="left" w:pos="2160"/>
          <w:tab w:val="left" w:pos="6480"/>
        </w:tabs>
        <w:suppressAutoHyphens w:val="0"/>
        <w:ind w:firstLine="426"/>
        <w:jc w:val="both"/>
      </w:pPr>
      <w:r w:rsidRPr="00E33F53">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2. На терминале Заказчика и в пределах прилегающих к нему технологических зон необходимо: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76838" w:rsidRPr="00E33F53" w:rsidRDefault="00876838" w:rsidP="00876838">
      <w:pPr>
        <w:widowControl w:val="0"/>
        <w:tabs>
          <w:tab w:val="left" w:pos="-4140"/>
          <w:tab w:val="left" w:pos="2160"/>
          <w:tab w:val="left" w:pos="6480"/>
        </w:tabs>
        <w:suppressAutoHyphens w:val="0"/>
        <w:ind w:firstLine="426"/>
        <w:jc w:val="both"/>
      </w:pPr>
      <w:r w:rsidRPr="00E33F53">
        <w:t>2.3. соблюдать предельную осторожность, уступать дорогу погрузочно-разгрузочной технике;</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2.4. выполнять указания работников охранных агентств (охранников) и уполномоченных работников Заказчика о режиме движения;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2.5. осуществлять начало движения Транспортного средства только после разрешения приемосдатчика или охранника;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 На терминале Заказчика и в пределах прилегающих к нему технологических зон запрещается: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3.1. самовольный проход / проезд через КПП, а также нахождение на терминале Заказчика без разрешения;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3.2. провоз на территорию терминала Заказчика пассажиров, не имеющих пропусков, оформленных надлежащим образом;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76838" w:rsidRPr="00E33F53" w:rsidRDefault="00876838" w:rsidP="00876838">
      <w:pPr>
        <w:widowControl w:val="0"/>
        <w:tabs>
          <w:tab w:val="left" w:pos="-4140"/>
          <w:tab w:val="left" w:pos="2160"/>
          <w:tab w:val="left" w:pos="6480"/>
        </w:tabs>
        <w:suppressAutoHyphens w:val="0"/>
        <w:ind w:firstLine="426"/>
        <w:jc w:val="both"/>
      </w:pPr>
      <w:r w:rsidRPr="00E33F53">
        <w:t>3.4. нарушение схемы маршрутов прохода и проезда по терминалу Заказчика;</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3.5. превышение скоростного режима;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3.6. обгон и выезд на полосу встречного движения;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3.7. создание помех прочим участникам дорожного движения, а также перемещению погрузо-разгрузочной техники; </w:t>
      </w:r>
    </w:p>
    <w:p w:rsidR="00876838" w:rsidRPr="00E33F53" w:rsidRDefault="00876838" w:rsidP="00876838">
      <w:pPr>
        <w:widowControl w:val="0"/>
        <w:tabs>
          <w:tab w:val="left" w:pos="-4140"/>
          <w:tab w:val="left" w:pos="2160"/>
          <w:tab w:val="left" w:pos="6480"/>
        </w:tabs>
        <w:suppressAutoHyphens w:val="0"/>
        <w:ind w:firstLine="426"/>
        <w:jc w:val="both"/>
      </w:pPr>
      <w:r w:rsidRPr="00E33F53">
        <w:t>3.8. въезд в зоны погрузки / выгрузки без полученного на то разрешения;</w:t>
      </w:r>
    </w:p>
    <w:p w:rsidR="00876838" w:rsidRPr="00E33F53" w:rsidRDefault="00876838" w:rsidP="00876838">
      <w:pPr>
        <w:widowControl w:val="0"/>
        <w:tabs>
          <w:tab w:val="left" w:pos="-4140"/>
          <w:tab w:val="left" w:pos="2160"/>
          <w:tab w:val="left" w:pos="6480"/>
        </w:tabs>
        <w:suppressAutoHyphens w:val="0"/>
        <w:ind w:firstLine="426"/>
        <w:jc w:val="both"/>
      </w:pPr>
      <w:r w:rsidRPr="00E33F53">
        <w:t>3.9. нахождение в зоне проведения Работ лицам, не имеющим отношения к производственному процессу;</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3.10. нахождение ближе 10 (десяти) метров от работающей техники и вне зоны видимости водителя / механизатора техники;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3.11. нахождение под перемещаемым грузом;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3.12. приближение к Транспортному средству и занятие места водителя до завершения </w:t>
      </w:r>
      <w:r w:rsidRPr="00E33F53">
        <w:lastRenderedPageBreak/>
        <w:t>погрузочно-разгрузочных работ;</w:t>
      </w:r>
    </w:p>
    <w:p w:rsidR="00876838" w:rsidRPr="00E33F53" w:rsidRDefault="00876838" w:rsidP="00876838">
      <w:pPr>
        <w:widowControl w:val="0"/>
        <w:tabs>
          <w:tab w:val="left" w:pos="-4140"/>
          <w:tab w:val="left" w:pos="2160"/>
          <w:tab w:val="left" w:pos="6480"/>
        </w:tabs>
        <w:suppressAutoHyphens w:val="0"/>
        <w:ind w:firstLine="426"/>
        <w:jc w:val="both"/>
      </w:pPr>
      <w:r w:rsidRPr="00E33F53">
        <w:t>3.13. оставление Транспортного средства на длительное время;</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3.14. занятие для стоянки автотранспорта проездов, переездов и мест складирования груза; </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3.15. производство любых ремонтных, а также сварочных и иных работ с применением открытого огня / пламени; </w:t>
      </w:r>
    </w:p>
    <w:p w:rsidR="00876838" w:rsidRPr="00E33F53" w:rsidRDefault="00876838" w:rsidP="00876838">
      <w:pPr>
        <w:widowControl w:val="0"/>
        <w:tabs>
          <w:tab w:val="left" w:pos="-4140"/>
          <w:tab w:val="left" w:pos="2160"/>
          <w:tab w:val="left" w:pos="6480"/>
        </w:tabs>
        <w:suppressAutoHyphens w:val="0"/>
        <w:ind w:firstLine="426"/>
        <w:jc w:val="both"/>
      </w:pPr>
      <w:r w:rsidRPr="00E33F53">
        <w:t>3.16. пользование переносными газовыми плитами для подогрева пищи и обогрева, а также разведение открытого огня;</w:t>
      </w:r>
    </w:p>
    <w:p w:rsidR="00876838" w:rsidRPr="00E33F53" w:rsidRDefault="00876838" w:rsidP="00876838">
      <w:pPr>
        <w:widowControl w:val="0"/>
        <w:tabs>
          <w:tab w:val="left" w:pos="-4140"/>
          <w:tab w:val="left" w:pos="2160"/>
          <w:tab w:val="left" w:pos="6480"/>
        </w:tabs>
        <w:suppressAutoHyphens w:val="0"/>
        <w:ind w:firstLine="426"/>
        <w:jc w:val="both"/>
      </w:pPr>
      <w:r w:rsidRPr="00E33F53">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76838" w:rsidRPr="00E33F53" w:rsidRDefault="00876838" w:rsidP="00876838">
      <w:pPr>
        <w:widowControl w:val="0"/>
        <w:tabs>
          <w:tab w:val="left" w:pos="-4140"/>
          <w:tab w:val="left" w:pos="2160"/>
          <w:tab w:val="left" w:pos="6480"/>
        </w:tabs>
        <w:suppressAutoHyphens w:val="0"/>
        <w:ind w:firstLine="426"/>
        <w:jc w:val="both"/>
      </w:pPr>
      <w:r w:rsidRPr="00E33F53">
        <w:t>3.18. курение в неустановленных местах, не обозначенных знаком «место для курения»;</w:t>
      </w:r>
    </w:p>
    <w:p w:rsidR="00876838" w:rsidRPr="00E33F53" w:rsidRDefault="00876838" w:rsidP="00876838">
      <w:pPr>
        <w:widowControl w:val="0"/>
        <w:tabs>
          <w:tab w:val="left" w:pos="-4140"/>
          <w:tab w:val="left" w:pos="2160"/>
          <w:tab w:val="left" w:pos="6480"/>
        </w:tabs>
        <w:suppressAutoHyphens w:val="0"/>
        <w:ind w:firstLine="426"/>
        <w:jc w:val="both"/>
      </w:pPr>
      <w:r w:rsidRPr="00E33F53">
        <w:t>3.19. выброс в непредусмотренных местах мусора, отходов и пр.</w:t>
      </w:r>
    </w:p>
    <w:p w:rsidR="00876838" w:rsidRPr="00E33F53" w:rsidRDefault="00876838" w:rsidP="00876838">
      <w:pPr>
        <w:widowControl w:val="0"/>
        <w:tabs>
          <w:tab w:val="left" w:pos="-4140"/>
          <w:tab w:val="left" w:pos="2160"/>
          <w:tab w:val="left" w:pos="6480"/>
        </w:tabs>
        <w:suppressAutoHyphens w:val="0"/>
        <w:ind w:firstLine="426"/>
        <w:jc w:val="both"/>
        <w:rPr>
          <w:i/>
        </w:rPr>
      </w:pPr>
    </w:p>
    <w:tbl>
      <w:tblPr>
        <w:tblW w:w="0" w:type="auto"/>
        <w:tblLook w:val="04A0" w:firstRow="1" w:lastRow="0" w:firstColumn="1" w:lastColumn="0" w:noHBand="0" w:noVBand="1"/>
      </w:tblPr>
      <w:tblGrid>
        <w:gridCol w:w="4819"/>
        <w:gridCol w:w="4819"/>
      </w:tblGrid>
      <w:tr w:rsidR="00876838" w:rsidRPr="00E33F53" w:rsidTr="00E92F07">
        <w:trPr>
          <w:trHeight w:val="1594"/>
        </w:trPr>
        <w:tc>
          <w:tcPr>
            <w:tcW w:w="5211"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Заказчик:</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c>
          <w:tcPr>
            <w:tcW w:w="4360"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Исполнитель:</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r>
    </w:tbl>
    <w:p w:rsidR="00876838" w:rsidRPr="00E33F53" w:rsidRDefault="00876838" w:rsidP="00876838">
      <w:pPr>
        <w:pStyle w:val="ConsNormal"/>
        <w:suppressAutoHyphens w:val="0"/>
        <w:ind w:firstLine="0"/>
        <w:jc w:val="right"/>
        <w:rPr>
          <w:rFonts w:ascii="Times New Roman" w:hAnsi="Times New Roman"/>
          <w:sz w:val="24"/>
          <w:szCs w:val="24"/>
        </w:rPr>
      </w:pPr>
    </w:p>
    <w:p w:rsidR="00876838" w:rsidRPr="00E33F53" w:rsidRDefault="00876838" w:rsidP="00876838">
      <w:pPr>
        <w:widowControl w:val="0"/>
        <w:suppressAutoHyphens w:val="0"/>
        <w:spacing w:line="276" w:lineRule="auto"/>
        <w:jc w:val="right"/>
      </w:pPr>
      <w:r w:rsidRPr="00E33F53">
        <w:br w:type="page"/>
      </w:r>
      <w:r w:rsidRPr="00E33F53">
        <w:lastRenderedPageBreak/>
        <w:t>Приложение № 3</w:t>
      </w:r>
    </w:p>
    <w:p w:rsidR="00876838" w:rsidRPr="00E33F53" w:rsidRDefault="00876838" w:rsidP="00876838">
      <w:pPr>
        <w:pStyle w:val="ConsNormal"/>
        <w:suppressAutoHyphens w:val="0"/>
        <w:jc w:val="right"/>
        <w:rPr>
          <w:rFonts w:ascii="Times New Roman" w:hAnsi="Times New Roman"/>
          <w:sz w:val="24"/>
          <w:szCs w:val="24"/>
        </w:rPr>
      </w:pPr>
      <w:r w:rsidRPr="00E33F53">
        <w:rPr>
          <w:rFonts w:ascii="Times New Roman" w:hAnsi="Times New Roman"/>
          <w:sz w:val="24"/>
          <w:szCs w:val="24"/>
        </w:rPr>
        <w:t>к Договору на выполнение работ</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№________________________</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от «___» ____________2024 г.</w:t>
      </w:r>
    </w:p>
    <w:p w:rsidR="00876838" w:rsidRPr="00E33F53" w:rsidRDefault="00876838" w:rsidP="00876838">
      <w:pPr>
        <w:pStyle w:val="ConsNormal"/>
        <w:suppressAutoHyphens w:val="0"/>
        <w:ind w:firstLine="0"/>
        <w:jc w:val="right"/>
      </w:pPr>
    </w:p>
    <w:p w:rsidR="00876838" w:rsidRPr="00E33F53" w:rsidRDefault="00876838" w:rsidP="00876838">
      <w:pPr>
        <w:pStyle w:val="ConsNormal"/>
        <w:suppressAutoHyphens w:val="0"/>
        <w:ind w:firstLine="0"/>
        <w:jc w:val="right"/>
      </w:pPr>
    </w:p>
    <w:p w:rsidR="00876838" w:rsidRPr="00E33F53" w:rsidRDefault="00876838" w:rsidP="00876838">
      <w:pPr>
        <w:pStyle w:val="aff6"/>
        <w:widowControl w:val="0"/>
        <w:numPr>
          <w:ilvl w:val="0"/>
          <w:numId w:val="29"/>
        </w:numPr>
        <w:tabs>
          <w:tab w:val="clear" w:pos="720"/>
          <w:tab w:val="num" w:pos="0"/>
          <w:tab w:val="left" w:pos="851"/>
        </w:tabs>
        <w:suppressAutoHyphens w:val="0"/>
        <w:spacing w:line="276" w:lineRule="auto"/>
        <w:ind w:left="0" w:firstLine="567"/>
        <w:contextualSpacing/>
        <w:jc w:val="both"/>
      </w:pPr>
      <w:r w:rsidRPr="00E33F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E33F53">
        <w:rPr>
          <w:snapToGrid w:val="0"/>
        </w:rPr>
        <w:t>квалифицированной электронной подписи</w:t>
      </w:r>
      <w:r w:rsidRPr="00E33F53">
        <w:t>.</w:t>
      </w:r>
    </w:p>
    <w:p w:rsidR="00876838" w:rsidRPr="00E33F53" w:rsidRDefault="00876838" w:rsidP="00876838">
      <w:pPr>
        <w:pStyle w:val="aff6"/>
        <w:widowControl w:val="0"/>
        <w:numPr>
          <w:ilvl w:val="0"/>
          <w:numId w:val="29"/>
        </w:numPr>
        <w:pBdr>
          <w:top w:val="nil"/>
          <w:left w:val="nil"/>
          <w:bottom w:val="nil"/>
          <w:right w:val="nil"/>
          <w:between w:val="nil"/>
        </w:pBdr>
        <w:tabs>
          <w:tab w:val="left" w:pos="851"/>
        </w:tabs>
        <w:suppressAutoHyphens w:val="0"/>
        <w:spacing w:line="276" w:lineRule="auto"/>
        <w:ind w:left="0" w:firstLine="567"/>
        <w:contextualSpacing/>
        <w:jc w:val="both"/>
        <w:rPr>
          <w:color w:val="000000"/>
        </w:rPr>
      </w:pPr>
      <w:r w:rsidRPr="00E33F53">
        <w:rPr>
          <w:color w:val="000000"/>
        </w:rPr>
        <w:t xml:space="preserve">В электронной форме составляются и подписываются </w:t>
      </w:r>
      <w:r w:rsidRPr="00E33F53">
        <w:rPr>
          <w:snapToGrid w:val="0"/>
        </w:rPr>
        <w:t>квалифицированной электронной подписью</w:t>
      </w:r>
      <w:r w:rsidRPr="00E33F53">
        <w:rPr>
          <w:color w:val="000000"/>
        </w:rPr>
        <w:t xml:space="preserve"> документы, перечень и формат которых указаны в приложении № 3а к Договору (далее – </w:t>
      </w:r>
      <w:r w:rsidRPr="00E33F53">
        <w:t>«</w:t>
      </w:r>
      <w:r w:rsidRPr="00E33F53">
        <w:rPr>
          <w:color w:val="000000"/>
        </w:rPr>
        <w:t>первичные документы</w:t>
      </w:r>
      <w:r w:rsidRPr="00E33F53">
        <w:t>»</w:t>
      </w:r>
      <w:r w:rsidRPr="00E33F53">
        <w:rPr>
          <w:color w:val="000000"/>
        </w:rPr>
        <w:t>).</w:t>
      </w:r>
    </w:p>
    <w:p w:rsidR="00876838" w:rsidRPr="00E33F53" w:rsidRDefault="00876838" w:rsidP="00876838">
      <w:pPr>
        <w:widowControl w:val="0"/>
        <w:numPr>
          <w:ilvl w:val="0"/>
          <w:numId w:val="29"/>
        </w:numPr>
        <w:tabs>
          <w:tab w:val="left" w:pos="851"/>
        </w:tabs>
        <w:suppressAutoHyphens w:val="0"/>
        <w:autoSpaceDE w:val="0"/>
        <w:autoSpaceDN w:val="0"/>
        <w:spacing w:line="276" w:lineRule="auto"/>
        <w:ind w:left="0" w:firstLine="567"/>
        <w:jc w:val="both"/>
      </w:pPr>
      <w:r w:rsidRPr="00E33F53">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3" w:history="1">
        <w:r w:rsidRPr="00E33F53">
          <w:rPr>
            <w:rStyle w:val="a7"/>
            <w:lang w:val="en-US"/>
          </w:rPr>
          <w:t>https</w:t>
        </w:r>
        <w:r w:rsidRPr="00E33F53">
          <w:rPr>
            <w:rStyle w:val="a7"/>
          </w:rPr>
          <w:t>://</w:t>
        </w:r>
        <w:r w:rsidRPr="00E33F53">
          <w:rPr>
            <w:rStyle w:val="a7"/>
            <w:lang w:val="en-US"/>
          </w:rPr>
          <w:t>www</w:t>
        </w:r>
        <w:r w:rsidRPr="00E33F53">
          <w:rPr>
            <w:rStyle w:val="a7"/>
          </w:rPr>
          <w:t>.</w:t>
        </w:r>
        <w:proofErr w:type="spellStart"/>
        <w:r w:rsidRPr="00E33F53">
          <w:rPr>
            <w:rStyle w:val="a7"/>
            <w:lang w:val="en-US"/>
          </w:rPr>
          <w:t>nalog</w:t>
        </w:r>
        <w:proofErr w:type="spellEnd"/>
        <w:r w:rsidRPr="00E33F53">
          <w:rPr>
            <w:rStyle w:val="a7"/>
          </w:rPr>
          <w:t>.</w:t>
        </w:r>
        <w:proofErr w:type="spellStart"/>
        <w:r w:rsidRPr="00E33F53">
          <w:rPr>
            <w:rStyle w:val="a7"/>
            <w:lang w:val="en-US"/>
          </w:rPr>
          <w:t>gov</w:t>
        </w:r>
        <w:proofErr w:type="spellEnd"/>
        <w:r w:rsidRPr="00E33F53">
          <w:rPr>
            <w:rStyle w:val="a7"/>
          </w:rPr>
          <w:t>.</w:t>
        </w:r>
        <w:proofErr w:type="spellStart"/>
        <w:r w:rsidRPr="00E33F53">
          <w:rPr>
            <w:rStyle w:val="a7"/>
            <w:lang w:val="en-US"/>
          </w:rPr>
          <w:t>ru</w:t>
        </w:r>
        <w:proofErr w:type="spellEnd"/>
      </w:hyperlink>
      <w:r w:rsidRPr="00E33F53">
        <w:t>).</w:t>
      </w:r>
    </w:p>
    <w:p w:rsidR="00876838" w:rsidRPr="00E33F53" w:rsidRDefault="00876838" w:rsidP="00876838">
      <w:pPr>
        <w:pStyle w:val="aff6"/>
        <w:widowControl w:val="0"/>
        <w:numPr>
          <w:ilvl w:val="0"/>
          <w:numId w:val="29"/>
        </w:numPr>
        <w:tabs>
          <w:tab w:val="left" w:pos="851"/>
        </w:tabs>
        <w:suppressAutoHyphens w:val="0"/>
        <w:spacing w:after="200" w:line="276" w:lineRule="auto"/>
        <w:ind w:left="0" w:firstLine="567"/>
        <w:contextualSpacing/>
        <w:jc w:val="both"/>
      </w:pPr>
      <w:r w:rsidRPr="00E33F53">
        <w:t xml:space="preserve">Направление, получение, подписание и обмен первичными документами происходит в электронном виде с использованием </w:t>
      </w:r>
      <w:r w:rsidRPr="00E33F53">
        <w:rPr>
          <w:snapToGrid w:val="0"/>
        </w:rPr>
        <w:t>квалифицированной электронной подписи</w:t>
      </w:r>
      <w:r w:rsidRPr="00E33F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E33F53">
        <w:rPr>
          <w:snapToGrid w:val="0"/>
        </w:rPr>
        <w:t>квалифицированной электронной подписью</w:t>
      </w:r>
      <w:r w:rsidRPr="00E33F53">
        <w:t xml:space="preserve"> приравниваются к первичным документам бухгалтерского учета, подписанными уполномоченными лицами Сторон на бумажном носителе.</w:t>
      </w:r>
    </w:p>
    <w:p w:rsidR="00876838" w:rsidRPr="00E33F53" w:rsidRDefault="00876838" w:rsidP="00876838">
      <w:pPr>
        <w:pStyle w:val="aff6"/>
        <w:widowControl w:val="0"/>
        <w:numPr>
          <w:ilvl w:val="0"/>
          <w:numId w:val="29"/>
        </w:numPr>
        <w:tabs>
          <w:tab w:val="left" w:pos="851"/>
        </w:tabs>
        <w:suppressAutoHyphens w:val="0"/>
        <w:spacing w:after="200" w:line="276" w:lineRule="auto"/>
        <w:ind w:left="0" w:firstLine="567"/>
        <w:contextualSpacing/>
        <w:jc w:val="both"/>
      </w:pPr>
      <w:r w:rsidRPr="00E33F53">
        <w:rPr>
          <w:snapToGrid w:val="0"/>
        </w:rPr>
        <w:t>Квалифицированная электронная подпись</w:t>
      </w:r>
      <w:r w:rsidRPr="00E33F53">
        <w:t xml:space="preserve"> документа признается равнозначной собственноручной подписи уполномоченных лиц – владельцев сертификата </w:t>
      </w:r>
      <w:r w:rsidRPr="00E33F53">
        <w:rPr>
          <w:snapToGrid w:val="0"/>
        </w:rPr>
        <w:t>квалифицированной электронной подписи</w:t>
      </w:r>
      <w:r w:rsidRPr="00E33F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76838" w:rsidRPr="00E33F53" w:rsidRDefault="00876838" w:rsidP="00876838">
      <w:pPr>
        <w:pStyle w:val="aff6"/>
        <w:widowControl w:val="0"/>
        <w:numPr>
          <w:ilvl w:val="0"/>
          <w:numId w:val="29"/>
        </w:numPr>
        <w:tabs>
          <w:tab w:val="left" w:pos="851"/>
        </w:tabs>
        <w:suppressAutoHyphens w:val="0"/>
        <w:spacing w:after="200" w:line="276" w:lineRule="auto"/>
        <w:ind w:left="0" w:firstLine="567"/>
        <w:contextualSpacing/>
        <w:jc w:val="both"/>
      </w:pPr>
      <w:r w:rsidRPr="00E33F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76838" w:rsidRPr="00E33F53" w:rsidRDefault="00876838" w:rsidP="00876838">
      <w:pPr>
        <w:pStyle w:val="aff6"/>
        <w:widowControl w:val="0"/>
        <w:numPr>
          <w:ilvl w:val="0"/>
          <w:numId w:val="29"/>
        </w:numPr>
        <w:tabs>
          <w:tab w:val="left" w:pos="851"/>
        </w:tabs>
        <w:suppressAutoHyphens w:val="0"/>
        <w:spacing w:after="200" w:line="276" w:lineRule="auto"/>
        <w:ind w:left="0" w:firstLine="567"/>
        <w:contextualSpacing/>
        <w:jc w:val="both"/>
      </w:pPr>
      <w:r w:rsidRPr="00E33F53">
        <w:t xml:space="preserve">Каждая из Сторон несет ответственность за обеспечение конфиденциальности ключей </w:t>
      </w:r>
      <w:r w:rsidRPr="00E33F53">
        <w:rPr>
          <w:snapToGrid w:val="0"/>
        </w:rPr>
        <w:t>квалифицированной электронной подписи</w:t>
      </w:r>
      <w:r w:rsidRPr="00E33F53">
        <w:t xml:space="preserve">, недопущения использования принадлежащих ей ключей без ее согласия. Если в сертификате </w:t>
      </w:r>
      <w:r w:rsidRPr="00E33F53">
        <w:rPr>
          <w:snapToGrid w:val="0"/>
        </w:rPr>
        <w:t>квалифицированной электронной подписи</w:t>
      </w:r>
      <w:r w:rsidRPr="00E33F53">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E33F53">
        <w:rPr>
          <w:snapToGrid w:val="0"/>
        </w:rPr>
        <w:t>квалифицированной электронной подписью</w:t>
      </w:r>
      <w:r w:rsidRPr="00E33F53">
        <w:t xml:space="preserve"> первичных документов Стороны добросовестно исходят из того, что </w:t>
      </w:r>
      <w:r w:rsidRPr="00E33F53">
        <w:lastRenderedPageBreak/>
        <w:t xml:space="preserve">первичные документы подписаны </w:t>
      </w:r>
      <w:r w:rsidRPr="00E33F53">
        <w:rPr>
          <w:snapToGrid w:val="0"/>
        </w:rPr>
        <w:t>квалифицированной электронной подписью</w:t>
      </w:r>
      <w:r w:rsidRPr="00E33F53">
        <w:t xml:space="preserve"> от имени надлежащего лица, действующего </w:t>
      </w:r>
      <w:proofErr w:type="gramStart"/>
      <w:r w:rsidRPr="00E33F53">
        <w:t>в пределах</w:t>
      </w:r>
      <w:proofErr w:type="gramEnd"/>
      <w:r w:rsidRPr="00E33F53">
        <w:t xml:space="preserve"> имеющихся у него полномочий.</w:t>
      </w:r>
    </w:p>
    <w:p w:rsidR="00876838" w:rsidRPr="00E33F53" w:rsidRDefault="00876838" w:rsidP="00876838">
      <w:pPr>
        <w:pStyle w:val="aff6"/>
        <w:widowControl w:val="0"/>
        <w:numPr>
          <w:ilvl w:val="0"/>
          <w:numId w:val="29"/>
        </w:numPr>
        <w:tabs>
          <w:tab w:val="left" w:pos="851"/>
        </w:tabs>
        <w:suppressAutoHyphens w:val="0"/>
        <w:spacing w:after="200" w:line="276" w:lineRule="auto"/>
        <w:ind w:left="0" w:firstLine="567"/>
        <w:contextualSpacing/>
        <w:jc w:val="both"/>
      </w:pPr>
      <w:r w:rsidRPr="00E33F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76838" w:rsidRPr="00E33F53" w:rsidRDefault="00876838" w:rsidP="00876838">
      <w:pPr>
        <w:pStyle w:val="aff6"/>
        <w:widowControl w:val="0"/>
        <w:numPr>
          <w:ilvl w:val="0"/>
          <w:numId w:val="29"/>
        </w:numPr>
        <w:tabs>
          <w:tab w:val="left" w:pos="851"/>
        </w:tabs>
        <w:suppressAutoHyphens w:val="0"/>
        <w:spacing w:line="276" w:lineRule="auto"/>
        <w:ind w:left="0" w:firstLine="567"/>
        <w:contextualSpacing/>
        <w:jc w:val="both"/>
      </w:pPr>
      <w:r w:rsidRPr="00E33F53">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E33F53">
        <w:rPr>
          <w:snapToGrid w:val="0"/>
        </w:rPr>
        <w:t>квалифицированной электронной подписью</w:t>
      </w:r>
      <w:r w:rsidRPr="00E33F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76838" w:rsidRPr="00E33F53" w:rsidRDefault="00876838" w:rsidP="00876838">
      <w:pPr>
        <w:pStyle w:val="1fe"/>
        <w:widowControl w:val="0"/>
        <w:numPr>
          <w:ilvl w:val="0"/>
          <w:numId w:val="29"/>
        </w:numPr>
        <w:shd w:val="clear" w:color="auto" w:fill="auto"/>
        <w:tabs>
          <w:tab w:val="left" w:pos="851"/>
        </w:tabs>
        <w:spacing w:before="0" w:after="0" w:line="276" w:lineRule="auto"/>
        <w:ind w:left="0" w:firstLine="567"/>
        <w:rPr>
          <w:rFonts w:ascii="Times New Roman" w:hAnsi="Times New Roman"/>
          <w:sz w:val="24"/>
          <w:szCs w:val="24"/>
        </w:rPr>
      </w:pPr>
      <w:r w:rsidRPr="00E33F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876838" w:rsidRPr="00E33F53" w:rsidRDefault="00876838" w:rsidP="00876838">
      <w:pPr>
        <w:pStyle w:val="aff6"/>
        <w:widowControl w:val="0"/>
        <w:suppressAutoHyphens w:val="0"/>
        <w:ind w:left="426"/>
        <w:jc w:val="both"/>
      </w:pPr>
    </w:p>
    <w:tbl>
      <w:tblPr>
        <w:tblW w:w="0" w:type="auto"/>
        <w:tblLook w:val="04A0" w:firstRow="1" w:lastRow="0" w:firstColumn="1" w:lastColumn="0" w:noHBand="0" w:noVBand="1"/>
      </w:tblPr>
      <w:tblGrid>
        <w:gridCol w:w="4819"/>
        <w:gridCol w:w="4819"/>
      </w:tblGrid>
      <w:tr w:rsidR="00876838" w:rsidRPr="00E33F53" w:rsidTr="00E92F07">
        <w:trPr>
          <w:trHeight w:val="1594"/>
        </w:trPr>
        <w:tc>
          <w:tcPr>
            <w:tcW w:w="5211"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Заказчик:</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c>
          <w:tcPr>
            <w:tcW w:w="4360"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Исполнитель:</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r>
    </w:tbl>
    <w:p w:rsidR="00876838" w:rsidRPr="00E33F53" w:rsidRDefault="00876838" w:rsidP="00876838">
      <w:pPr>
        <w:pStyle w:val="aff6"/>
        <w:widowControl w:val="0"/>
        <w:suppressAutoHyphens w:val="0"/>
        <w:ind w:left="0"/>
        <w:jc w:val="both"/>
      </w:pPr>
    </w:p>
    <w:p w:rsidR="00876838" w:rsidRPr="00E33F53" w:rsidRDefault="00876838" w:rsidP="00876838">
      <w:pPr>
        <w:pStyle w:val="aff6"/>
        <w:widowControl w:val="0"/>
        <w:suppressAutoHyphens w:val="0"/>
        <w:ind w:left="0"/>
        <w:jc w:val="both"/>
      </w:pPr>
    </w:p>
    <w:p w:rsidR="00876838" w:rsidRPr="00E33F53" w:rsidRDefault="00876838" w:rsidP="00876838">
      <w:pPr>
        <w:pStyle w:val="aff6"/>
        <w:widowControl w:val="0"/>
        <w:suppressAutoHyphens w:val="0"/>
        <w:ind w:left="0"/>
        <w:jc w:val="both"/>
      </w:pPr>
    </w:p>
    <w:p w:rsidR="00876838" w:rsidRPr="00E33F53" w:rsidRDefault="00876838" w:rsidP="00876838">
      <w:pPr>
        <w:widowControl w:val="0"/>
        <w:suppressAutoHyphens w:val="0"/>
        <w:jc w:val="right"/>
      </w:pPr>
      <w:r w:rsidRPr="00E33F53">
        <w:br w:type="page"/>
      </w:r>
      <w:r w:rsidRPr="00E33F53">
        <w:lastRenderedPageBreak/>
        <w:t>Приложение № 3а</w:t>
      </w:r>
    </w:p>
    <w:p w:rsidR="00876838" w:rsidRPr="00E33F53" w:rsidRDefault="00876838" w:rsidP="00876838">
      <w:pPr>
        <w:pStyle w:val="ConsNormal"/>
        <w:suppressAutoHyphens w:val="0"/>
        <w:jc w:val="right"/>
        <w:rPr>
          <w:rFonts w:ascii="Times New Roman" w:hAnsi="Times New Roman"/>
          <w:sz w:val="24"/>
          <w:szCs w:val="24"/>
        </w:rPr>
      </w:pPr>
      <w:r w:rsidRPr="00E33F53">
        <w:rPr>
          <w:rFonts w:ascii="Times New Roman" w:hAnsi="Times New Roman"/>
          <w:sz w:val="24"/>
          <w:szCs w:val="24"/>
        </w:rPr>
        <w:t>к Договору на выполнение работ</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№________________________</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от «__</w:t>
      </w:r>
      <w:proofErr w:type="gramStart"/>
      <w:r w:rsidRPr="00E33F53">
        <w:rPr>
          <w:rFonts w:ascii="Times New Roman" w:hAnsi="Times New Roman"/>
          <w:sz w:val="24"/>
          <w:szCs w:val="24"/>
        </w:rPr>
        <w:t>_»_</w:t>
      </w:r>
      <w:proofErr w:type="gramEnd"/>
      <w:r w:rsidRPr="00E33F53">
        <w:rPr>
          <w:rFonts w:ascii="Times New Roman" w:hAnsi="Times New Roman"/>
          <w:sz w:val="24"/>
          <w:szCs w:val="24"/>
        </w:rPr>
        <w:t>__________2024 г.</w:t>
      </w:r>
    </w:p>
    <w:p w:rsidR="00876838" w:rsidRPr="00E33F53" w:rsidRDefault="00876838" w:rsidP="00876838">
      <w:pPr>
        <w:widowControl w:val="0"/>
        <w:pBdr>
          <w:top w:val="nil"/>
          <w:left w:val="nil"/>
          <w:bottom w:val="nil"/>
          <w:right w:val="nil"/>
          <w:between w:val="nil"/>
        </w:pBdr>
        <w:suppressAutoHyphens w:val="0"/>
        <w:ind w:left="720" w:hanging="720"/>
        <w:jc w:val="center"/>
        <w:rPr>
          <w:color w:val="000000"/>
        </w:rPr>
      </w:pPr>
    </w:p>
    <w:p w:rsidR="00876838" w:rsidRPr="00E33F53" w:rsidRDefault="00876838" w:rsidP="00876838">
      <w:pPr>
        <w:keepNext/>
        <w:keepLines/>
        <w:ind w:hanging="720"/>
        <w:jc w:val="center"/>
        <w:rPr>
          <w:color w:val="000000"/>
        </w:rPr>
      </w:pPr>
    </w:p>
    <w:p w:rsidR="00876838" w:rsidRPr="00E33F53" w:rsidRDefault="00876838" w:rsidP="00876838">
      <w:pPr>
        <w:keepNext/>
        <w:keepLines/>
        <w:ind w:hanging="720"/>
        <w:jc w:val="center"/>
        <w:rPr>
          <w:color w:val="000000"/>
        </w:rPr>
      </w:pPr>
      <w:r w:rsidRPr="00E33F53">
        <w:rPr>
          <w:color w:val="000000"/>
        </w:rPr>
        <w:t>Перечень и формат электронных документов</w:t>
      </w:r>
    </w:p>
    <w:p w:rsidR="00876838" w:rsidRPr="00E33F53" w:rsidRDefault="00876838" w:rsidP="00876838">
      <w:pPr>
        <w:keepNext/>
        <w:keepLines/>
        <w:ind w:hanging="720"/>
        <w:jc w:val="center"/>
        <w:rPr>
          <w:color w:val="000000"/>
        </w:rPr>
      </w:pPr>
    </w:p>
    <w:tbl>
      <w:tblPr>
        <w:tblW w:w="92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38"/>
        <w:gridCol w:w="3519"/>
        <w:gridCol w:w="5028"/>
      </w:tblGrid>
      <w:tr w:rsidR="00876838" w:rsidRPr="00E33F53" w:rsidTr="00E92F07">
        <w:trPr>
          <w:trHeight w:val="933"/>
        </w:trPr>
        <w:tc>
          <w:tcPr>
            <w:tcW w:w="738"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rPr>
                <w:color w:val="000000"/>
              </w:rPr>
            </w:pPr>
            <w:r w:rsidRPr="00E33F53">
              <w:t>№</w:t>
            </w:r>
          </w:p>
        </w:tc>
        <w:tc>
          <w:tcPr>
            <w:tcW w:w="3519"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ind w:hanging="720"/>
              <w:jc w:val="center"/>
              <w:rPr>
                <w:color w:val="000000"/>
              </w:rPr>
            </w:pPr>
            <w:r w:rsidRPr="00E33F53">
              <w:rPr>
                <w:color w:val="000000"/>
              </w:rPr>
              <w:t>Наименование</w:t>
            </w:r>
          </w:p>
          <w:p w:rsidR="00876838" w:rsidRPr="00E33F53" w:rsidRDefault="00876838" w:rsidP="00E92F07">
            <w:pPr>
              <w:keepNext/>
              <w:keepLines/>
              <w:ind w:hanging="720"/>
              <w:jc w:val="center"/>
              <w:rPr>
                <w:color w:val="000000"/>
              </w:rPr>
            </w:pPr>
            <w:r w:rsidRPr="00E33F53">
              <w:rPr>
                <w:color w:val="000000"/>
              </w:rPr>
              <w:t>электронного документа</w:t>
            </w:r>
            <w:r w:rsidRPr="00E33F53">
              <w:rPr>
                <w:color w:val="000000"/>
                <w:vertAlign w:val="superscript"/>
              </w:rPr>
              <w:footnoteReference w:id="2"/>
            </w:r>
          </w:p>
        </w:tc>
        <w:tc>
          <w:tcPr>
            <w:tcW w:w="5028"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jc w:val="center"/>
              <w:rPr>
                <w:color w:val="000000"/>
              </w:rPr>
            </w:pPr>
            <w:r w:rsidRPr="00E33F53">
              <w:rPr>
                <w:color w:val="000000"/>
              </w:rPr>
              <w:t>Формат электронного документа</w:t>
            </w:r>
          </w:p>
        </w:tc>
      </w:tr>
      <w:tr w:rsidR="00876838" w:rsidRPr="00E33F53" w:rsidTr="00E92F07">
        <w:trPr>
          <w:trHeight w:val="2486"/>
        </w:trPr>
        <w:tc>
          <w:tcPr>
            <w:tcW w:w="738" w:type="dxa"/>
            <w:tcBorders>
              <w:top w:val="single" w:sz="4" w:space="0" w:color="000000"/>
              <w:left w:val="single" w:sz="4" w:space="0" w:color="000000"/>
              <w:bottom w:val="single" w:sz="4" w:space="0" w:color="000000"/>
              <w:right w:val="single" w:sz="4" w:space="0" w:color="000000"/>
            </w:tcBorders>
          </w:tcPr>
          <w:p w:rsidR="00876838" w:rsidRPr="00E33F53" w:rsidRDefault="00876838" w:rsidP="00E92F07">
            <w:pPr>
              <w:keepNext/>
              <w:keepLines/>
              <w:ind w:hanging="720"/>
              <w:rPr>
                <w:color w:val="000000"/>
              </w:rPr>
            </w:pPr>
            <w:r w:rsidRPr="00E33F53">
              <w:rPr>
                <w:color w:val="000000"/>
              </w:rPr>
              <w:t>1.</w:t>
            </w:r>
          </w:p>
          <w:p w:rsidR="00876838" w:rsidRPr="00E33F53" w:rsidRDefault="00876838" w:rsidP="00E92F07">
            <w:pPr>
              <w:keepNext/>
              <w:keepLines/>
              <w:rPr>
                <w:color w:val="000000"/>
              </w:rPr>
            </w:pPr>
          </w:p>
        </w:tc>
        <w:tc>
          <w:tcPr>
            <w:tcW w:w="3519" w:type="dxa"/>
            <w:tcBorders>
              <w:top w:val="single" w:sz="4" w:space="0" w:color="000000"/>
              <w:left w:val="single" w:sz="4" w:space="0" w:color="000000"/>
              <w:bottom w:val="single" w:sz="4" w:space="0" w:color="000000"/>
              <w:right w:val="single" w:sz="4" w:space="0" w:color="000000"/>
            </w:tcBorders>
          </w:tcPr>
          <w:p w:rsidR="00876838" w:rsidRPr="00E33F53" w:rsidRDefault="00876838" w:rsidP="00E92F07">
            <w:pPr>
              <w:keepNext/>
              <w:keepLines/>
              <w:jc w:val="both"/>
              <w:rPr>
                <w:i/>
                <w:color w:val="000000"/>
              </w:rPr>
            </w:pPr>
            <w:r w:rsidRPr="00E33F53">
              <w:rPr>
                <w:i/>
                <w:color w:val="000000"/>
              </w:rPr>
              <w:t>Универсальный передаточный документ УПД</w:t>
            </w:r>
          </w:p>
          <w:p w:rsidR="00876838" w:rsidRPr="00E33F53" w:rsidRDefault="00876838" w:rsidP="00E92F07">
            <w:pPr>
              <w:keepNext/>
              <w:keepLines/>
              <w:jc w:val="both"/>
              <w:rPr>
                <w:i/>
                <w:color w:val="000000"/>
              </w:rPr>
            </w:pPr>
          </w:p>
          <w:p w:rsidR="00876838" w:rsidRPr="00E33F53" w:rsidRDefault="00876838" w:rsidP="00E92F07">
            <w:pPr>
              <w:keepNext/>
              <w:keepLines/>
              <w:jc w:val="both"/>
              <w:rPr>
                <w:i/>
                <w:color w:val="000000"/>
              </w:rPr>
            </w:pPr>
            <w:r w:rsidRPr="00E33F53">
              <w:rPr>
                <w:i/>
                <w:color w:val="000000"/>
              </w:rPr>
              <w:t>Акт о выполненных работах (оказанных услугах)</w:t>
            </w:r>
          </w:p>
          <w:p w:rsidR="00876838" w:rsidRPr="00E33F53" w:rsidRDefault="00876838" w:rsidP="00E92F07">
            <w:pPr>
              <w:keepNext/>
              <w:keepLines/>
              <w:ind w:hanging="708"/>
              <w:jc w:val="both"/>
              <w:rPr>
                <w:i/>
                <w:color w:val="000000"/>
              </w:rPr>
            </w:pPr>
          </w:p>
          <w:p w:rsidR="00876838" w:rsidRPr="00E33F53" w:rsidRDefault="00876838" w:rsidP="00E92F07">
            <w:pPr>
              <w:keepNext/>
              <w:keepLines/>
              <w:ind w:hanging="708"/>
              <w:jc w:val="both"/>
              <w:rPr>
                <w:color w:val="000000"/>
              </w:rPr>
            </w:pPr>
          </w:p>
        </w:tc>
        <w:tc>
          <w:tcPr>
            <w:tcW w:w="5028"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rPr>
                <w:color w:val="000000"/>
              </w:rPr>
            </w:pPr>
            <w:r w:rsidRPr="00E33F53">
              <w:rPr>
                <w:color w:val="000000"/>
              </w:rPr>
              <w:t xml:space="preserve">XML, утв. приказом ФНС России от 19.12.2018 №ММВ-7-15/820@ с уточнениями. </w:t>
            </w:r>
          </w:p>
          <w:p w:rsidR="00876838" w:rsidRPr="00E33F53" w:rsidRDefault="00876838" w:rsidP="00E92F07">
            <w:pPr>
              <w:keepNext/>
              <w:keepLines/>
              <w:rPr>
                <w:color w:val="000000"/>
              </w:rPr>
            </w:pPr>
            <w:r w:rsidRPr="00E33F53">
              <w:rPr>
                <w:color w:val="000000"/>
              </w:rPr>
              <w:t>С обязательным заполнением в группе «ИнфПолФХЖ1»:</w:t>
            </w:r>
          </w:p>
          <w:p w:rsidR="00876838" w:rsidRPr="00E33F53" w:rsidRDefault="00876838" w:rsidP="00E92F07">
            <w:pPr>
              <w:keepNext/>
              <w:keepLines/>
              <w:rPr>
                <w:color w:val="000000"/>
              </w:rPr>
            </w:pPr>
            <w:r w:rsidRPr="00E33F53">
              <w:rPr>
                <w:color w:val="000000"/>
              </w:rPr>
              <w:t>1. элемента «</w:t>
            </w:r>
            <w:proofErr w:type="spellStart"/>
            <w:r w:rsidRPr="00E33F53">
              <w:rPr>
                <w:color w:val="000000"/>
              </w:rPr>
              <w:t>ОснПер</w:t>
            </w:r>
            <w:proofErr w:type="spellEnd"/>
            <w:r w:rsidRPr="00E33F53">
              <w:rPr>
                <w:color w:val="000000"/>
              </w:rPr>
              <w:t>»:</w:t>
            </w:r>
          </w:p>
          <w:p w:rsidR="00876838" w:rsidRPr="00E33F53" w:rsidRDefault="00876838" w:rsidP="00E92F07">
            <w:pPr>
              <w:keepNext/>
              <w:keepLines/>
              <w:rPr>
                <w:color w:val="000000"/>
              </w:rPr>
            </w:pPr>
            <w:r w:rsidRPr="00E33F53">
              <w:rPr>
                <w:color w:val="000000"/>
              </w:rPr>
              <w:t>в поле «</w:t>
            </w:r>
            <w:proofErr w:type="spellStart"/>
            <w:r w:rsidRPr="00E33F53">
              <w:rPr>
                <w:color w:val="000000"/>
              </w:rPr>
              <w:t>НаимОсн</w:t>
            </w:r>
            <w:proofErr w:type="spellEnd"/>
            <w:r w:rsidRPr="00E33F53">
              <w:rPr>
                <w:color w:val="000000"/>
              </w:rPr>
              <w:t xml:space="preserve">» </w:t>
            </w:r>
            <w:proofErr w:type="gramStart"/>
            <w:r w:rsidRPr="00E33F53">
              <w:rPr>
                <w:color w:val="000000"/>
              </w:rPr>
              <w:t>указать  «</w:t>
            </w:r>
            <w:proofErr w:type="gramEnd"/>
            <w:r w:rsidRPr="00E33F53">
              <w:rPr>
                <w:color w:val="000000"/>
              </w:rPr>
              <w:t xml:space="preserve">Договор», </w:t>
            </w:r>
          </w:p>
          <w:p w:rsidR="00876838" w:rsidRPr="00E33F53" w:rsidRDefault="00876838" w:rsidP="00E92F07">
            <w:pPr>
              <w:keepNext/>
              <w:keepLines/>
              <w:rPr>
                <w:color w:val="000000"/>
              </w:rPr>
            </w:pPr>
            <w:r w:rsidRPr="00E33F53">
              <w:rPr>
                <w:color w:val="000000"/>
              </w:rPr>
              <w:t>в поле «</w:t>
            </w:r>
            <w:proofErr w:type="spellStart"/>
            <w:r w:rsidRPr="00E33F53">
              <w:rPr>
                <w:color w:val="000000"/>
              </w:rPr>
              <w:t>НомерОсн</w:t>
            </w:r>
            <w:proofErr w:type="spellEnd"/>
            <w:r w:rsidRPr="00E33F53">
              <w:rPr>
                <w:color w:val="000000"/>
              </w:rPr>
              <w:t>» указать «_______</w:t>
            </w:r>
            <w:r w:rsidRPr="00E33F53">
              <w:rPr>
                <w:color w:val="000000"/>
                <w:vertAlign w:val="superscript"/>
              </w:rPr>
              <w:footnoteReference w:id="3"/>
            </w:r>
            <w:r w:rsidRPr="00E33F53">
              <w:rPr>
                <w:color w:val="000000"/>
              </w:rPr>
              <w:t>»,</w:t>
            </w:r>
          </w:p>
          <w:p w:rsidR="00876838" w:rsidRPr="00E33F53" w:rsidRDefault="00876838" w:rsidP="00E92F07">
            <w:pPr>
              <w:keepNext/>
              <w:keepLines/>
              <w:rPr>
                <w:color w:val="000000"/>
              </w:rPr>
            </w:pPr>
            <w:r w:rsidRPr="00E33F53">
              <w:rPr>
                <w:color w:val="000000"/>
              </w:rPr>
              <w:t xml:space="preserve">в </w:t>
            </w:r>
            <w:proofErr w:type="gramStart"/>
            <w:r w:rsidRPr="00E33F53">
              <w:rPr>
                <w:color w:val="000000"/>
              </w:rPr>
              <w:t>поле  «</w:t>
            </w:r>
            <w:proofErr w:type="spellStart"/>
            <w:proofErr w:type="gramEnd"/>
            <w:r w:rsidRPr="00E33F53">
              <w:rPr>
                <w:color w:val="000000"/>
              </w:rPr>
              <w:t>ДатаОсн</w:t>
            </w:r>
            <w:proofErr w:type="spellEnd"/>
            <w:r w:rsidRPr="00E33F53">
              <w:rPr>
                <w:color w:val="000000"/>
              </w:rPr>
              <w:t>» указать «______</w:t>
            </w:r>
            <w:r w:rsidRPr="00E33F53">
              <w:rPr>
                <w:color w:val="000000"/>
                <w:vertAlign w:val="superscript"/>
              </w:rPr>
              <w:footnoteReference w:id="4"/>
            </w:r>
            <w:r w:rsidRPr="00E33F53">
              <w:rPr>
                <w:color w:val="000000"/>
              </w:rPr>
              <w:t>».</w:t>
            </w:r>
          </w:p>
        </w:tc>
      </w:tr>
      <w:tr w:rsidR="00876838" w:rsidRPr="00E33F53" w:rsidTr="00E92F07">
        <w:trPr>
          <w:trHeight w:val="720"/>
        </w:trPr>
        <w:tc>
          <w:tcPr>
            <w:tcW w:w="738"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ind w:hanging="720"/>
              <w:rPr>
                <w:color w:val="000000"/>
              </w:rPr>
            </w:pPr>
            <w:r w:rsidRPr="00E33F53">
              <w:rPr>
                <w:color w:val="000000"/>
              </w:rPr>
              <w:t>2.</w:t>
            </w:r>
          </w:p>
        </w:tc>
        <w:tc>
          <w:tcPr>
            <w:tcW w:w="3519"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rPr>
                <w:i/>
                <w:color w:val="000000"/>
              </w:rPr>
            </w:pPr>
            <w:r w:rsidRPr="00E33F53">
              <w:rPr>
                <w:i/>
                <w:color w:val="000000"/>
              </w:rPr>
              <w:t>Счет-фактура</w:t>
            </w:r>
          </w:p>
        </w:tc>
        <w:tc>
          <w:tcPr>
            <w:tcW w:w="5028"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pPr>
            <w:r w:rsidRPr="00E33F53">
              <w:rPr>
                <w:color w:val="000000"/>
              </w:rPr>
              <w:t xml:space="preserve">XML, утв. приказом </w:t>
            </w:r>
            <w:r w:rsidRPr="00E33F53">
              <w:t xml:space="preserve">ФНС России от 19.12.2018 N ММВ-7-15/820@ </w:t>
            </w:r>
            <w:r w:rsidRPr="00E33F53">
              <w:rPr>
                <w:color w:val="000000"/>
              </w:rPr>
              <w:t>с уточнениями.</w:t>
            </w:r>
          </w:p>
        </w:tc>
      </w:tr>
      <w:tr w:rsidR="00876838" w:rsidRPr="00E33F53" w:rsidTr="00E92F07">
        <w:trPr>
          <w:trHeight w:val="1180"/>
        </w:trPr>
        <w:tc>
          <w:tcPr>
            <w:tcW w:w="738"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ind w:hanging="720"/>
              <w:rPr>
                <w:color w:val="000000"/>
              </w:rPr>
            </w:pPr>
            <w:r w:rsidRPr="00E33F53">
              <w:rPr>
                <w:color w:val="000000"/>
              </w:rPr>
              <w:t>3.</w:t>
            </w:r>
          </w:p>
        </w:tc>
        <w:tc>
          <w:tcPr>
            <w:tcW w:w="3519"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rPr>
                <w:color w:val="000000"/>
              </w:rPr>
            </w:pPr>
            <w:proofErr w:type="gramStart"/>
            <w:r w:rsidRPr="00E33F53">
              <w:rPr>
                <w:i/>
                <w:color w:val="000000"/>
              </w:rPr>
              <w:t xml:space="preserve">Универсальный  </w:t>
            </w:r>
            <w:r w:rsidRPr="00E33F53">
              <w:rPr>
                <w:i/>
              </w:rPr>
              <w:t>к</w:t>
            </w:r>
            <w:r w:rsidRPr="00E33F53">
              <w:rPr>
                <w:i/>
                <w:color w:val="000000"/>
              </w:rPr>
              <w:t>орректировочный</w:t>
            </w:r>
            <w:proofErr w:type="gramEnd"/>
            <w:r w:rsidRPr="00E33F53">
              <w:rPr>
                <w:i/>
                <w:color w:val="000000"/>
              </w:rPr>
              <w:t xml:space="preserve"> </w:t>
            </w:r>
            <w:r w:rsidRPr="00E33F53">
              <w:rPr>
                <w:i/>
              </w:rPr>
              <w:t>д</w:t>
            </w:r>
            <w:r w:rsidRPr="00E33F53">
              <w:rPr>
                <w:i/>
                <w:color w:val="000000"/>
              </w:rPr>
              <w:t>окумент, корректировочный счет-фактура</w:t>
            </w:r>
          </w:p>
        </w:tc>
        <w:tc>
          <w:tcPr>
            <w:tcW w:w="5028" w:type="dxa"/>
            <w:tcBorders>
              <w:top w:val="single" w:sz="4" w:space="0" w:color="000000"/>
              <w:left w:val="single" w:sz="4" w:space="0" w:color="000000"/>
              <w:bottom w:val="single" w:sz="4" w:space="0" w:color="000000"/>
              <w:right w:val="single" w:sz="4" w:space="0" w:color="000000"/>
            </w:tcBorders>
            <w:hideMark/>
          </w:tcPr>
          <w:p w:rsidR="00876838" w:rsidRPr="00E33F53" w:rsidRDefault="00876838" w:rsidP="00E92F07">
            <w:pPr>
              <w:keepNext/>
              <w:keepLines/>
              <w:rPr>
                <w:color w:val="000000"/>
              </w:rPr>
            </w:pPr>
            <w:r w:rsidRPr="00E33F53">
              <w:rPr>
                <w:color w:val="000000"/>
              </w:rPr>
              <w:t>XML, утв. приказом ФНС России от 12.10.2020 № ЕД-7-26/736@.</w:t>
            </w:r>
          </w:p>
        </w:tc>
      </w:tr>
    </w:tbl>
    <w:p w:rsidR="00876838" w:rsidRPr="00E33F53" w:rsidRDefault="00876838" w:rsidP="00876838">
      <w:pPr>
        <w:tabs>
          <w:tab w:val="num" w:pos="0"/>
        </w:tabs>
        <w:jc w:val="both"/>
      </w:pPr>
    </w:p>
    <w:p w:rsidR="00876838" w:rsidRPr="00E33F53" w:rsidRDefault="00876838" w:rsidP="00876838">
      <w:pPr>
        <w:tabs>
          <w:tab w:val="num" w:pos="0"/>
        </w:tabs>
        <w:jc w:val="both"/>
      </w:pPr>
    </w:p>
    <w:tbl>
      <w:tblPr>
        <w:tblW w:w="0" w:type="auto"/>
        <w:tblLook w:val="04A0" w:firstRow="1" w:lastRow="0" w:firstColumn="1" w:lastColumn="0" w:noHBand="0" w:noVBand="1"/>
      </w:tblPr>
      <w:tblGrid>
        <w:gridCol w:w="4819"/>
        <w:gridCol w:w="4819"/>
      </w:tblGrid>
      <w:tr w:rsidR="00876838" w:rsidRPr="00E33F53" w:rsidTr="00E92F07">
        <w:trPr>
          <w:trHeight w:val="1594"/>
        </w:trPr>
        <w:tc>
          <w:tcPr>
            <w:tcW w:w="5211"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Заказчик:</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c>
          <w:tcPr>
            <w:tcW w:w="4360"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Исполнитель:</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r>
    </w:tbl>
    <w:p w:rsidR="00876838" w:rsidRPr="00E33F53" w:rsidRDefault="00876838" w:rsidP="00876838">
      <w:pPr>
        <w:widowControl w:val="0"/>
        <w:pBdr>
          <w:top w:val="nil"/>
          <w:left w:val="nil"/>
          <w:bottom w:val="nil"/>
          <w:right w:val="nil"/>
          <w:between w:val="nil"/>
        </w:pBdr>
        <w:suppressAutoHyphens w:val="0"/>
        <w:rPr>
          <w:color w:val="000000"/>
        </w:rPr>
      </w:pPr>
    </w:p>
    <w:p w:rsidR="00876838" w:rsidRPr="00E33F53" w:rsidRDefault="00876838" w:rsidP="00876838">
      <w:pPr>
        <w:widowControl w:val="0"/>
        <w:suppressAutoHyphens w:val="0"/>
        <w:spacing w:line="276" w:lineRule="auto"/>
        <w:jc w:val="right"/>
      </w:pPr>
      <w:r w:rsidRPr="00E33F53">
        <w:br w:type="page"/>
      </w:r>
      <w:r w:rsidRPr="00E33F53">
        <w:lastRenderedPageBreak/>
        <w:t>Приложение № 4</w:t>
      </w:r>
    </w:p>
    <w:p w:rsidR="00876838" w:rsidRPr="00E33F53" w:rsidRDefault="00876838" w:rsidP="00876838">
      <w:pPr>
        <w:pStyle w:val="ConsNormal"/>
        <w:suppressAutoHyphens w:val="0"/>
        <w:jc w:val="right"/>
        <w:rPr>
          <w:rFonts w:ascii="Times New Roman" w:hAnsi="Times New Roman"/>
          <w:sz w:val="24"/>
          <w:szCs w:val="24"/>
        </w:rPr>
      </w:pPr>
      <w:r w:rsidRPr="00E33F53">
        <w:rPr>
          <w:rFonts w:ascii="Times New Roman" w:hAnsi="Times New Roman"/>
          <w:sz w:val="24"/>
          <w:szCs w:val="24"/>
        </w:rPr>
        <w:t>к Договору на выполнение работ</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№________________________</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от «__</w:t>
      </w:r>
      <w:proofErr w:type="gramStart"/>
      <w:r w:rsidRPr="00E33F53">
        <w:rPr>
          <w:rFonts w:ascii="Times New Roman" w:hAnsi="Times New Roman"/>
          <w:sz w:val="24"/>
          <w:szCs w:val="24"/>
        </w:rPr>
        <w:t>_»_</w:t>
      </w:r>
      <w:proofErr w:type="gramEnd"/>
      <w:r w:rsidRPr="00E33F53">
        <w:rPr>
          <w:rFonts w:ascii="Times New Roman" w:hAnsi="Times New Roman"/>
          <w:sz w:val="24"/>
          <w:szCs w:val="24"/>
        </w:rPr>
        <w:t>__________2024 г.</w:t>
      </w:r>
    </w:p>
    <w:p w:rsidR="00876838" w:rsidRPr="00E33F53" w:rsidRDefault="00876838" w:rsidP="00876838">
      <w:pPr>
        <w:widowControl w:val="0"/>
        <w:suppressAutoHyphens w:val="0"/>
        <w:spacing w:after="200" w:line="276" w:lineRule="auto"/>
      </w:pPr>
    </w:p>
    <w:p w:rsidR="00876838" w:rsidRPr="00E33F53" w:rsidRDefault="00876838" w:rsidP="00876838">
      <w:pPr>
        <w:widowControl w:val="0"/>
        <w:jc w:val="center"/>
        <w:rPr>
          <w:b/>
        </w:rPr>
      </w:pPr>
      <w:r w:rsidRPr="00E33F53">
        <w:rPr>
          <w:b/>
        </w:rPr>
        <w:t>Налоговая оговорка</w:t>
      </w:r>
    </w:p>
    <w:p w:rsidR="00876838" w:rsidRPr="00E33F53" w:rsidRDefault="00876838" w:rsidP="00876838">
      <w:pPr>
        <w:widowControl w:val="0"/>
        <w:jc w:val="center"/>
        <w:rPr>
          <w:b/>
        </w:rPr>
      </w:pPr>
    </w:p>
    <w:p w:rsidR="00876838" w:rsidRPr="00E33F53" w:rsidRDefault="00876838" w:rsidP="00876838">
      <w:pPr>
        <w:widowControl w:val="0"/>
        <w:numPr>
          <w:ilvl w:val="0"/>
          <w:numId w:val="30"/>
        </w:numPr>
        <w:tabs>
          <w:tab w:val="left" w:pos="993"/>
        </w:tabs>
        <w:ind w:left="0" w:firstLine="567"/>
        <w:jc w:val="both"/>
      </w:pPr>
      <w:r w:rsidRPr="00E33F53">
        <w:t>Исполнитель на момент заключения Договора (далее также – Договор, настоящий Договор) заключенного с ПАО «</w:t>
      </w:r>
      <w:proofErr w:type="spellStart"/>
      <w:r w:rsidRPr="00E33F53">
        <w:t>ТрансКонтейнер</w:t>
      </w:r>
      <w:proofErr w:type="spellEnd"/>
      <w:r w:rsidRPr="00E33F53">
        <w:t>» (далее Заказчик), гарантирует (заверяет), что:</w:t>
      </w:r>
    </w:p>
    <w:p w:rsidR="00876838" w:rsidRPr="00E33F53" w:rsidRDefault="00876838" w:rsidP="00876838">
      <w:pPr>
        <w:widowControl w:val="0"/>
        <w:ind w:firstLine="567"/>
        <w:jc w:val="both"/>
      </w:pPr>
      <w:r w:rsidRPr="00E33F53">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876838" w:rsidRPr="00E33F53" w:rsidRDefault="00876838" w:rsidP="00876838">
      <w:pPr>
        <w:widowControl w:val="0"/>
        <w:ind w:firstLine="567"/>
        <w:jc w:val="both"/>
      </w:pPr>
      <w:r w:rsidRPr="00E33F53">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76838" w:rsidRPr="00E33F53" w:rsidRDefault="00876838" w:rsidP="00876838">
      <w:pPr>
        <w:widowControl w:val="0"/>
        <w:ind w:firstLine="567"/>
        <w:jc w:val="both"/>
      </w:pPr>
      <w:r w:rsidRPr="00E33F53">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76838" w:rsidRPr="00E33F53" w:rsidRDefault="00876838" w:rsidP="00876838">
      <w:pPr>
        <w:widowControl w:val="0"/>
        <w:ind w:firstLine="567"/>
        <w:jc w:val="both"/>
      </w:pPr>
      <w:r w:rsidRPr="00E33F53">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76838" w:rsidRPr="00E33F53" w:rsidRDefault="00876838" w:rsidP="00876838">
      <w:pPr>
        <w:widowControl w:val="0"/>
        <w:ind w:firstLine="567"/>
        <w:jc w:val="both"/>
      </w:pPr>
      <w:r w:rsidRPr="00E33F53">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76838" w:rsidRPr="00E33F53" w:rsidRDefault="00876838" w:rsidP="00876838">
      <w:pPr>
        <w:widowControl w:val="0"/>
        <w:ind w:firstLine="567"/>
        <w:jc w:val="both"/>
      </w:pPr>
      <w:r w:rsidRPr="00E33F53">
        <w:t>не совершает сделок (операций) основной целью которых являются неуплата (неполная уплата) и (или) зачет (возврат) суммы налога;</w:t>
      </w:r>
    </w:p>
    <w:p w:rsidR="00876838" w:rsidRPr="00E33F53" w:rsidRDefault="00876838" w:rsidP="00876838">
      <w:pPr>
        <w:widowControl w:val="0"/>
        <w:ind w:firstLine="567"/>
        <w:jc w:val="both"/>
      </w:pPr>
      <w:r w:rsidRPr="00E33F53">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76838" w:rsidRPr="00E33F53" w:rsidRDefault="00876838" w:rsidP="00876838">
      <w:pPr>
        <w:widowControl w:val="0"/>
        <w:ind w:firstLine="567"/>
        <w:jc w:val="both"/>
      </w:pPr>
      <w:r w:rsidRPr="00E33F53">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76838" w:rsidRPr="00E33F53" w:rsidRDefault="00876838" w:rsidP="00876838">
      <w:pPr>
        <w:widowControl w:val="0"/>
        <w:ind w:firstLine="567"/>
        <w:jc w:val="both"/>
      </w:pPr>
      <w:r w:rsidRPr="00E33F53">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876838" w:rsidRPr="00E33F53" w:rsidRDefault="00876838" w:rsidP="00876838">
      <w:pPr>
        <w:widowControl w:val="0"/>
        <w:ind w:firstLine="567"/>
        <w:jc w:val="both"/>
      </w:pPr>
      <w:r w:rsidRPr="00E33F53">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876838" w:rsidRPr="00E33F53" w:rsidRDefault="00876838" w:rsidP="00876838">
      <w:pPr>
        <w:widowControl w:val="0"/>
        <w:ind w:firstLine="567"/>
        <w:jc w:val="both"/>
      </w:pPr>
      <w:r w:rsidRPr="00E33F53">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876838" w:rsidRPr="00E33F53" w:rsidRDefault="00876838" w:rsidP="00876838">
      <w:pPr>
        <w:widowControl w:val="0"/>
        <w:ind w:firstLine="567"/>
        <w:jc w:val="both"/>
      </w:pPr>
      <w:r w:rsidRPr="00E33F53">
        <w:t>лица, подписывающие от его имени первичные документы и счета-фактуры, имеют на это все необходимые полномочия.</w:t>
      </w:r>
    </w:p>
    <w:p w:rsidR="00876838" w:rsidRPr="00E33F53" w:rsidRDefault="00876838" w:rsidP="00876838">
      <w:pPr>
        <w:widowControl w:val="0"/>
        <w:ind w:firstLine="567"/>
        <w:jc w:val="both"/>
      </w:pPr>
      <w:r w:rsidRPr="00E33F53">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876838" w:rsidRPr="00E33F53" w:rsidRDefault="00876838" w:rsidP="00876838">
      <w:pPr>
        <w:widowControl w:val="0"/>
        <w:ind w:firstLine="567"/>
        <w:jc w:val="both"/>
      </w:pPr>
      <w:r w:rsidRPr="00E33F53">
        <w:t xml:space="preserve">2.1. установит получение Заказчиком необоснованной налоговой выгоды в связи с </w:t>
      </w:r>
      <w:r w:rsidRPr="00E33F53">
        <w:lastRenderedPageBreak/>
        <w:t>исполнением Договора и/или</w:t>
      </w:r>
    </w:p>
    <w:p w:rsidR="00876838" w:rsidRPr="00E33F53" w:rsidRDefault="00876838" w:rsidP="00876838">
      <w:pPr>
        <w:widowControl w:val="0"/>
        <w:ind w:firstLine="567"/>
        <w:jc w:val="both"/>
      </w:pPr>
      <w:r w:rsidRPr="00E33F53">
        <w:t>2.2. признает неправомерным учет расходов Заказчика на приобретение товаров, работ, услуг или иных объектов гражданских прав по Договору и/или</w:t>
      </w:r>
    </w:p>
    <w:p w:rsidR="00876838" w:rsidRPr="00E33F53" w:rsidRDefault="00876838" w:rsidP="00876838">
      <w:pPr>
        <w:widowControl w:val="0"/>
        <w:ind w:firstLine="567"/>
        <w:jc w:val="both"/>
      </w:pPr>
      <w:r w:rsidRPr="00E33F53">
        <w:t>2.3. признает неправомерным применение Заказчиком налоговых вычетов в отношении сумм НДС в связи с тем, что Исполнитель:</w:t>
      </w:r>
    </w:p>
    <w:p w:rsidR="00876838" w:rsidRPr="00E33F53" w:rsidRDefault="00876838" w:rsidP="00876838">
      <w:pPr>
        <w:widowControl w:val="0"/>
        <w:ind w:firstLine="567"/>
        <w:jc w:val="both"/>
      </w:pPr>
      <w:r w:rsidRPr="00E33F53">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876838" w:rsidRPr="00E33F53" w:rsidRDefault="00876838" w:rsidP="00876838">
      <w:pPr>
        <w:widowControl w:val="0"/>
        <w:ind w:firstLine="567"/>
        <w:jc w:val="both"/>
      </w:pPr>
      <w:r w:rsidRPr="00E33F53">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876838" w:rsidRPr="00E33F53" w:rsidRDefault="00876838" w:rsidP="00876838">
      <w:pPr>
        <w:widowControl w:val="0"/>
        <w:ind w:firstLine="567"/>
        <w:jc w:val="both"/>
      </w:pPr>
      <w:r w:rsidRPr="00E33F53">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876838" w:rsidRPr="00E33F53" w:rsidRDefault="00876838" w:rsidP="00876838">
      <w:pPr>
        <w:widowControl w:val="0"/>
        <w:ind w:firstLine="567"/>
        <w:jc w:val="both"/>
      </w:pPr>
      <w:r w:rsidRPr="00E33F53">
        <w:t xml:space="preserve">2.6. сумма </w:t>
      </w:r>
      <w:proofErr w:type="spellStart"/>
      <w:r w:rsidRPr="00E33F53">
        <w:t>доначисленного</w:t>
      </w:r>
      <w:proofErr w:type="spellEnd"/>
      <w:r w:rsidRPr="00E33F53">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sidRPr="00E33F53">
        <w:t>Доначисленные</w:t>
      </w:r>
      <w:proofErr w:type="spellEnd"/>
      <w:r w:rsidRPr="00E33F53">
        <w:t xml:space="preserve"> налоги); плюс</w:t>
      </w:r>
    </w:p>
    <w:p w:rsidR="00876838" w:rsidRPr="00E33F53" w:rsidRDefault="00876838" w:rsidP="00876838">
      <w:pPr>
        <w:widowControl w:val="0"/>
        <w:ind w:firstLine="567"/>
        <w:jc w:val="both"/>
      </w:pPr>
      <w:r w:rsidRPr="00E33F53">
        <w:t xml:space="preserve">2.7. сумма начисленных Заказчику пеней на сумму </w:t>
      </w:r>
      <w:proofErr w:type="spellStart"/>
      <w:r w:rsidRPr="00E33F53">
        <w:t>Доначисленных</w:t>
      </w:r>
      <w:proofErr w:type="spellEnd"/>
      <w:r w:rsidRPr="00E33F53">
        <w:t xml:space="preserve"> налогов (далее – Пени); плюс</w:t>
      </w:r>
    </w:p>
    <w:p w:rsidR="00876838" w:rsidRPr="00E33F53" w:rsidRDefault="00876838" w:rsidP="00876838">
      <w:pPr>
        <w:widowControl w:val="0"/>
        <w:ind w:firstLine="567"/>
        <w:jc w:val="both"/>
      </w:pPr>
      <w:r w:rsidRPr="00E33F53">
        <w:t xml:space="preserve">2.8. </w:t>
      </w:r>
      <w:proofErr w:type="gramStart"/>
      <w:r w:rsidRPr="00E33F53">
        <w:t>штрафы</w:t>
      </w:r>
      <w:proofErr w:type="gramEnd"/>
      <w:r w:rsidRPr="00E33F53">
        <w:t xml:space="preserve"> начисленные Заказчику за соответствующие налоговые нарушения в связи с неуплатой ею </w:t>
      </w:r>
      <w:proofErr w:type="spellStart"/>
      <w:r w:rsidRPr="00E33F53">
        <w:t>Доначисленных</w:t>
      </w:r>
      <w:proofErr w:type="spellEnd"/>
      <w:r w:rsidRPr="00E33F53">
        <w:t xml:space="preserve"> налогов (далее – Штрафы).</w:t>
      </w:r>
    </w:p>
    <w:p w:rsidR="00876838" w:rsidRPr="00E33F53" w:rsidRDefault="00876838" w:rsidP="00876838">
      <w:pPr>
        <w:widowControl w:val="0"/>
        <w:ind w:firstLine="567"/>
        <w:jc w:val="both"/>
      </w:pPr>
      <w:r w:rsidRPr="00E33F53">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sidRPr="00E33F53">
        <w:t>имущественные права</w:t>
      </w:r>
      <w:proofErr w:type="gramEnd"/>
      <w:r w:rsidRPr="00E33F53">
        <w:t xml:space="preserve"> являющиеся объектом настоящего Договора, имущественных требований:</w:t>
      </w:r>
    </w:p>
    <w:p w:rsidR="00876838" w:rsidRPr="00E33F53" w:rsidRDefault="00876838" w:rsidP="00876838">
      <w:pPr>
        <w:widowControl w:val="0"/>
        <w:ind w:firstLine="567"/>
        <w:jc w:val="both"/>
      </w:pPr>
      <w:r w:rsidRPr="00E33F53">
        <w:t xml:space="preserve">3.1. о возмещении убытков и/или </w:t>
      </w:r>
      <w:proofErr w:type="gramStart"/>
      <w:r w:rsidRPr="00E33F53">
        <w:t>имущественных потерь</w:t>
      </w:r>
      <w:proofErr w:type="gramEnd"/>
      <w:r w:rsidRPr="00E33F53">
        <w:t xml:space="preserve"> исчисляемых как размер </w:t>
      </w:r>
      <w:proofErr w:type="spellStart"/>
      <w:r w:rsidRPr="00E33F53">
        <w:t>доначисленных</w:t>
      </w:r>
      <w:proofErr w:type="spellEnd"/>
      <w:r w:rsidRPr="00E33F53">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876838" w:rsidRPr="00E33F53" w:rsidRDefault="00876838" w:rsidP="00876838">
      <w:pPr>
        <w:widowControl w:val="0"/>
        <w:ind w:firstLine="567"/>
        <w:jc w:val="both"/>
      </w:pPr>
      <w:r w:rsidRPr="00E33F53">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876838" w:rsidRPr="00E33F53" w:rsidRDefault="00876838" w:rsidP="00876838">
      <w:pPr>
        <w:widowControl w:val="0"/>
        <w:ind w:firstLine="567"/>
        <w:jc w:val="both"/>
      </w:pPr>
      <w:r w:rsidRPr="00E33F53">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E33F53">
        <w:rPr>
          <w:u w:val="single"/>
        </w:rPr>
        <w:t>будет обязан</w:t>
      </w:r>
      <w:r w:rsidRPr="00E33F53">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E33F53">
        <w:t>ов</w:t>
      </w:r>
      <w:proofErr w:type="spellEnd"/>
      <w:r w:rsidRPr="00E33F53">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876838" w:rsidRPr="00E33F53" w:rsidRDefault="00876838" w:rsidP="00876838">
      <w:pPr>
        <w:widowControl w:val="0"/>
        <w:ind w:firstLine="567"/>
        <w:jc w:val="both"/>
      </w:pPr>
      <w:r w:rsidRPr="00E33F53">
        <w:t xml:space="preserve">4.1.такие </w:t>
      </w:r>
      <w:proofErr w:type="spellStart"/>
      <w:r w:rsidRPr="00E33F53">
        <w:t>Доначисленные</w:t>
      </w:r>
      <w:proofErr w:type="spellEnd"/>
      <w:r w:rsidRPr="00E33F53">
        <w:t xml:space="preserve"> налоги, Пени и Штрафы с учетом возможных корректировок в соответствии с вступившим в законную силу решением суда по делу(-</w:t>
      </w:r>
      <w:proofErr w:type="spellStart"/>
      <w:r w:rsidRPr="00E33F53">
        <w:t>ам</w:t>
      </w:r>
      <w:proofErr w:type="spellEnd"/>
      <w:r w:rsidRPr="00E33F53">
        <w:t>), в рамках которого(-</w:t>
      </w:r>
      <w:r w:rsidRPr="00E33F53">
        <w:lastRenderedPageBreak/>
        <w:t>ых) Заказчик предпринял добросовестные усилия по оспариванию Решения налогового органа, а также</w:t>
      </w:r>
    </w:p>
    <w:p w:rsidR="00876838" w:rsidRPr="00E33F53" w:rsidRDefault="00876838" w:rsidP="00876838">
      <w:pPr>
        <w:widowControl w:val="0"/>
        <w:ind w:firstLine="567"/>
        <w:jc w:val="both"/>
      </w:pPr>
      <w:r w:rsidRPr="00E33F53">
        <w:t>4.2.судебные расходы Заказчика в связи с оспариванием Решения налогового органа в полном размере.</w:t>
      </w:r>
    </w:p>
    <w:p w:rsidR="00876838" w:rsidRPr="00E33F53" w:rsidRDefault="00876838" w:rsidP="00876838">
      <w:pPr>
        <w:widowControl w:val="0"/>
        <w:ind w:firstLine="567"/>
        <w:jc w:val="both"/>
      </w:pPr>
      <w:r w:rsidRPr="00E33F53">
        <w:t xml:space="preserve">5. Исполнитель признает и соглашается, что Заказчик вправе по своему усмотрению уплатить в бюджет </w:t>
      </w:r>
      <w:proofErr w:type="spellStart"/>
      <w:r w:rsidRPr="00E33F53">
        <w:t>Доначисленные</w:t>
      </w:r>
      <w:proofErr w:type="spellEnd"/>
      <w:r w:rsidRPr="00E33F53">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876838" w:rsidRPr="00E33F53" w:rsidRDefault="00876838" w:rsidP="00876838">
      <w:pPr>
        <w:widowControl w:val="0"/>
        <w:ind w:firstLine="567"/>
        <w:jc w:val="both"/>
      </w:pPr>
      <w:r w:rsidRPr="00E33F53">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E33F53">
        <w:t>Доначисленные</w:t>
      </w:r>
      <w:proofErr w:type="spellEnd"/>
      <w:r w:rsidRPr="00E33F53">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876838" w:rsidRPr="00E33F53" w:rsidRDefault="00876838" w:rsidP="00876838">
      <w:pPr>
        <w:widowControl w:val="0"/>
        <w:ind w:firstLine="567"/>
        <w:jc w:val="both"/>
      </w:pPr>
      <w:r w:rsidRPr="00E33F53">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876838" w:rsidRPr="00E33F53" w:rsidRDefault="00876838" w:rsidP="00876838">
      <w:pPr>
        <w:tabs>
          <w:tab w:val="num" w:pos="0"/>
        </w:tabs>
        <w:jc w:val="both"/>
      </w:pPr>
      <w:r w:rsidRPr="00E33F53">
        <w:t xml:space="preserve">8. Исполнитель также подтверждает, что гарантии (заверения) достоверности обстоятельств, указанных в пункте 1 </w:t>
      </w:r>
      <w:proofErr w:type="gramStart"/>
      <w:r w:rsidRPr="00E33F53">
        <w:t>настоящей Налоговой оговорки</w:t>
      </w:r>
      <w:proofErr w:type="gramEnd"/>
      <w:r w:rsidRPr="00E33F53">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876838" w:rsidRPr="00E33F53" w:rsidRDefault="00876838" w:rsidP="00876838">
      <w:pPr>
        <w:widowControl w:val="0"/>
        <w:suppressAutoHyphens w:val="0"/>
      </w:pPr>
    </w:p>
    <w:p w:rsidR="00876838" w:rsidRPr="00E33F53" w:rsidRDefault="00876838" w:rsidP="00876838">
      <w:pPr>
        <w:tabs>
          <w:tab w:val="num" w:pos="0"/>
        </w:tabs>
        <w:jc w:val="both"/>
      </w:pPr>
    </w:p>
    <w:tbl>
      <w:tblPr>
        <w:tblW w:w="0" w:type="auto"/>
        <w:tblLook w:val="04A0" w:firstRow="1" w:lastRow="0" w:firstColumn="1" w:lastColumn="0" w:noHBand="0" w:noVBand="1"/>
      </w:tblPr>
      <w:tblGrid>
        <w:gridCol w:w="4819"/>
        <w:gridCol w:w="4819"/>
      </w:tblGrid>
      <w:tr w:rsidR="00876838" w:rsidRPr="00E33F53" w:rsidTr="00E92F07">
        <w:trPr>
          <w:trHeight w:val="1594"/>
        </w:trPr>
        <w:tc>
          <w:tcPr>
            <w:tcW w:w="5211"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Заказчик:</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c>
          <w:tcPr>
            <w:tcW w:w="4360"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Исполнитель:</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r>
    </w:tbl>
    <w:p w:rsidR="00876838" w:rsidRPr="00E33F53" w:rsidRDefault="00876838" w:rsidP="00876838">
      <w:pPr>
        <w:widowControl w:val="0"/>
        <w:pBdr>
          <w:top w:val="nil"/>
          <w:left w:val="nil"/>
          <w:bottom w:val="nil"/>
          <w:right w:val="nil"/>
          <w:between w:val="nil"/>
        </w:pBdr>
        <w:suppressAutoHyphens w:val="0"/>
        <w:rPr>
          <w:color w:val="000000"/>
        </w:rPr>
      </w:pPr>
    </w:p>
    <w:p w:rsidR="00876838" w:rsidRPr="00E33F53" w:rsidRDefault="00876838" w:rsidP="00876838">
      <w:pPr>
        <w:suppressAutoHyphens w:val="0"/>
        <w:spacing w:after="160" w:line="259" w:lineRule="auto"/>
      </w:pPr>
      <w:r w:rsidRPr="00E33F53">
        <w:br w:type="page"/>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lastRenderedPageBreak/>
        <w:t>Приложение № 5</w:t>
      </w:r>
    </w:p>
    <w:p w:rsidR="00876838" w:rsidRPr="00E33F53" w:rsidRDefault="00876838" w:rsidP="00876838">
      <w:pPr>
        <w:pStyle w:val="ConsNormal"/>
        <w:suppressAutoHyphens w:val="0"/>
        <w:jc w:val="right"/>
        <w:rPr>
          <w:rFonts w:ascii="Times New Roman" w:hAnsi="Times New Roman"/>
          <w:sz w:val="24"/>
          <w:szCs w:val="24"/>
        </w:rPr>
      </w:pPr>
      <w:r w:rsidRPr="00E33F53">
        <w:rPr>
          <w:rFonts w:ascii="Times New Roman" w:hAnsi="Times New Roman"/>
          <w:sz w:val="24"/>
          <w:szCs w:val="24"/>
        </w:rPr>
        <w:t>к Договору на выполнение работ</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№________________________</w:t>
      </w:r>
    </w:p>
    <w:p w:rsidR="00876838" w:rsidRPr="00E33F53" w:rsidRDefault="00876838" w:rsidP="00876838">
      <w:pPr>
        <w:pStyle w:val="ConsNormal"/>
        <w:suppressAutoHyphens w:val="0"/>
        <w:ind w:firstLine="0"/>
        <w:jc w:val="right"/>
        <w:rPr>
          <w:rFonts w:ascii="Times New Roman" w:hAnsi="Times New Roman"/>
          <w:sz w:val="24"/>
          <w:szCs w:val="24"/>
        </w:rPr>
      </w:pPr>
      <w:r w:rsidRPr="00E33F53">
        <w:rPr>
          <w:rFonts w:ascii="Times New Roman" w:hAnsi="Times New Roman"/>
          <w:sz w:val="24"/>
          <w:szCs w:val="24"/>
        </w:rPr>
        <w:t>от «__</w:t>
      </w:r>
      <w:proofErr w:type="gramStart"/>
      <w:r w:rsidRPr="00E33F53">
        <w:rPr>
          <w:rFonts w:ascii="Times New Roman" w:hAnsi="Times New Roman"/>
          <w:sz w:val="24"/>
          <w:szCs w:val="24"/>
        </w:rPr>
        <w:t>_»_</w:t>
      </w:r>
      <w:proofErr w:type="gramEnd"/>
      <w:r w:rsidRPr="00E33F53">
        <w:rPr>
          <w:rFonts w:ascii="Times New Roman" w:hAnsi="Times New Roman"/>
          <w:sz w:val="24"/>
          <w:szCs w:val="24"/>
        </w:rPr>
        <w:t>__________2024 г.</w:t>
      </w:r>
    </w:p>
    <w:p w:rsidR="00876838" w:rsidRPr="00E33F53" w:rsidRDefault="00876838" w:rsidP="00876838">
      <w:pPr>
        <w:shd w:val="clear" w:color="auto" w:fill="FFFFFF"/>
        <w:tabs>
          <w:tab w:val="left" w:pos="993"/>
        </w:tabs>
        <w:ind w:right="1"/>
      </w:pPr>
    </w:p>
    <w:p w:rsidR="00876838" w:rsidRPr="00E33F53" w:rsidRDefault="00876838" w:rsidP="00876838">
      <w:pPr>
        <w:pStyle w:val="ConsNormal"/>
        <w:keepNext/>
        <w:keepLines/>
        <w:widowControl/>
        <w:ind w:firstLine="0"/>
        <w:jc w:val="center"/>
        <w:rPr>
          <w:rStyle w:val="FontStyle12"/>
          <w:b/>
          <w:sz w:val="24"/>
          <w:szCs w:val="24"/>
        </w:rPr>
      </w:pPr>
      <w:r w:rsidRPr="00E33F53">
        <w:rPr>
          <w:rStyle w:val="FontStyle12"/>
          <w:b/>
          <w:sz w:val="24"/>
          <w:szCs w:val="24"/>
        </w:rPr>
        <w:t>Форма отчета</w:t>
      </w:r>
    </w:p>
    <w:p w:rsidR="00876838" w:rsidRPr="00E33F53" w:rsidRDefault="00876838" w:rsidP="00876838">
      <w:pPr>
        <w:pStyle w:val="ConsNormal"/>
        <w:keepNext/>
        <w:keepLines/>
        <w:widowControl/>
        <w:ind w:firstLine="0"/>
        <w:jc w:val="center"/>
        <w:rPr>
          <w:rStyle w:val="FontStyle12"/>
          <w:b/>
          <w:sz w:val="24"/>
          <w:szCs w:val="24"/>
        </w:rPr>
      </w:pPr>
    </w:p>
    <w:p w:rsidR="00876838" w:rsidRPr="00E33F53" w:rsidRDefault="00876838" w:rsidP="00876838">
      <w:pPr>
        <w:pStyle w:val="Style2"/>
        <w:keepNext/>
        <w:keepLines/>
        <w:widowControl/>
        <w:tabs>
          <w:tab w:val="left" w:pos="1276"/>
        </w:tabs>
        <w:spacing w:line="300" w:lineRule="exact"/>
        <w:ind w:left="854" w:right="43" w:firstLine="0"/>
        <w:jc w:val="both"/>
      </w:pPr>
    </w:p>
    <w:tbl>
      <w:tblPr>
        <w:tblW w:w="933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5"/>
        <w:gridCol w:w="3684"/>
        <w:gridCol w:w="2694"/>
        <w:gridCol w:w="1976"/>
      </w:tblGrid>
      <w:tr w:rsidR="00876838" w:rsidRPr="001D11CB" w:rsidTr="00E92F07">
        <w:trPr>
          <w:trHeight w:val="435"/>
        </w:trPr>
        <w:tc>
          <w:tcPr>
            <w:tcW w:w="9339" w:type="dxa"/>
            <w:gridSpan w:val="4"/>
            <w:tcBorders>
              <w:top w:val="single" w:sz="6" w:space="0" w:color="000000"/>
              <w:left w:val="single" w:sz="6" w:space="0" w:color="000000"/>
              <w:bottom w:val="single" w:sz="4" w:space="0" w:color="auto"/>
              <w:right w:val="single" w:sz="6" w:space="0" w:color="000000"/>
            </w:tcBorders>
            <w:shd w:val="clear" w:color="auto" w:fill="FFFFFF"/>
            <w:noWrap/>
            <w:vAlign w:val="center"/>
            <w:hideMark/>
          </w:tcPr>
          <w:p w:rsidR="00876838" w:rsidRPr="001D11CB" w:rsidRDefault="00876838" w:rsidP="00E92F07">
            <w:pPr>
              <w:suppressAutoHyphens w:val="0"/>
              <w:jc w:val="center"/>
              <w:rPr>
                <w:rFonts w:ascii="Arial" w:hAnsi="Arial" w:cs="Arial"/>
                <w:color w:val="2C2D2E"/>
                <w:sz w:val="23"/>
                <w:szCs w:val="23"/>
                <w:lang w:eastAsia="ru-RU"/>
              </w:rPr>
            </w:pPr>
            <w:r w:rsidRPr="001D11CB">
              <w:rPr>
                <w:rFonts w:ascii="Calibri" w:hAnsi="Calibri" w:cs="Calibri"/>
                <w:b/>
                <w:bCs/>
                <w:color w:val="000000"/>
                <w:sz w:val="23"/>
                <w:szCs w:val="23"/>
                <w:lang w:eastAsia="ru-RU"/>
              </w:rPr>
              <w:t>Окраска контейнеров</w:t>
            </w:r>
          </w:p>
        </w:tc>
      </w:tr>
      <w:tr w:rsidR="00876838" w:rsidRPr="00E33F53" w:rsidTr="00E92F07">
        <w:trPr>
          <w:trHeight w:val="765"/>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6838" w:rsidRPr="00E33F53" w:rsidRDefault="00876838" w:rsidP="00E92F07">
            <w:pPr>
              <w:suppressAutoHyphens w:val="0"/>
              <w:jc w:val="center"/>
              <w:rPr>
                <w:rFonts w:ascii="Calibri" w:hAnsi="Calibri" w:cs="Calibri"/>
                <w:b/>
                <w:bCs/>
                <w:color w:val="000000"/>
                <w:sz w:val="23"/>
                <w:szCs w:val="23"/>
                <w:lang w:eastAsia="ru-RU"/>
              </w:rPr>
            </w:pPr>
            <w:r w:rsidRPr="001D11CB">
              <w:rPr>
                <w:rFonts w:ascii="Calibri" w:hAnsi="Calibri" w:cs="Calibri"/>
                <w:b/>
                <w:bCs/>
                <w:color w:val="000000"/>
                <w:sz w:val="23"/>
                <w:szCs w:val="23"/>
                <w:lang w:eastAsia="ru-RU"/>
              </w:rPr>
              <w:t xml:space="preserve">№ </w:t>
            </w:r>
          </w:p>
          <w:p w:rsidR="00876838" w:rsidRPr="001D11CB" w:rsidRDefault="00876838" w:rsidP="00E92F07">
            <w:pPr>
              <w:suppressAutoHyphens w:val="0"/>
              <w:jc w:val="center"/>
              <w:rPr>
                <w:rFonts w:ascii="Arial" w:hAnsi="Arial" w:cs="Arial"/>
                <w:color w:val="2C2D2E"/>
                <w:sz w:val="23"/>
                <w:szCs w:val="23"/>
                <w:lang w:eastAsia="ru-RU"/>
              </w:rPr>
            </w:pPr>
            <w:proofErr w:type="spellStart"/>
            <w:r w:rsidRPr="001D11CB">
              <w:rPr>
                <w:rFonts w:ascii="Calibri" w:hAnsi="Calibri" w:cs="Calibri"/>
                <w:b/>
                <w:bCs/>
                <w:color w:val="000000"/>
                <w:sz w:val="23"/>
                <w:szCs w:val="23"/>
                <w:lang w:eastAsia="ru-RU"/>
              </w:rPr>
              <w:t>п.п</w:t>
            </w:r>
            <w:proofErr w:type="spellEnd"/>
            <w:r w:rsidRPr="001D11CB">
              <w:rPr>
                <w:rFonts w:ascii="Calibri" w:hAnsi="Calibri" w:cs="Calibri"/>
                <w:b/>
                <w:bCs/>
                <w:color w:val="000000"/>
                <w:sz w:val="23"/>
                <w:szCs w:val="23"/>
                <w:lang w:eastAsia="ru-RU"/>
              </w:rPr>
              <w:t>.</w:t>
            </w: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6838" w:rsidRPr="001D11CB" w:rsidRDefault="00876838" w:rsidP="00E92F07">
            <w:pPr>
              <w:suppressAutoHyphens w:val="0"/>
              <w:jc w:val="center"/>
              <w:rPr>
                <w:rFonts w:ascii="Arial" w:hAnsi="Arial" w:cs="Arial"/>
                <w:color w:val="2C2D2E"/>
                <w:sz w:val="23"/>
                <w:szCs w:val="23"/>
                <w:lang w:eastAsia="ru-RU"/>
              </w:rPr>
            </w:pPr>
            <w:r w:rsidRPr="001D11CB">
              <w:rPr>
                <w:rFonts w:ascii="Calibri" w:hAnsi="Calibri" w:cs="Calibri"/>
                <w:b/>
                <w:bCs/>
                <w:color w:val="000000"/>
                <w:sz w:val="23"/>
                <w:szCs w:val="23"/>
                <w:lang w:eastAsia="ru-RU"/>
              </w:rPr>
              <w:t>№ КТК</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6838" w:rsidRPr="001D11CB" w:rsidRDefault="00876838" w:rsidP="00E92F07">
            <w:pPr>
              <w:suppressAutoHyphens w:val="0"/>
              <w:jc w:val="center"/>
              <w:rPr>
                <w:rFonts w:ascii="Arial" w:hAnsi="Arial" w:cs="Arial"/>
                <w:color w:val="2C2D2E"/>
                <w:sz w:val="23"/>
                <w:szCs w:val="23"/>
                <w:lang w:eastAsia="ru-RU"/>
              </w:rPr>
            </w:pPr>
            <w:r w:rsidRPr="001D11CB">
              <w:rPr>
                <w:rFonts w:ascii="Calibri" w:hAnsi="Calibri" w:cs="Calibri"/>
                <w:b/>
                <w:bCs/>
                <w:color w:val="000000"/>
                <w:sz w:val="23"/>
                <w:szCs w:val="23"/>
                <w:lang w:eastAsia="ru-RU"/>
              </w:rPr>
              <w:t>Станция</w:t>
            </w: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76838" w:rsidRPr="001D11CB" w:rsidRDefault="00876838" w:rsidP="00E92F07">
            <w:pPr>
              <w:suppressAutoHyphens w:val="0"/>
              <w:jc w:val="center"/>
              <w:rPr>
                <w:rFonts w:ascii="Arial" w:hAnsi="Arial" w:cs="Arial"/>
                <w:color w:val="2C2D2E"/>
                <w:sz w:val="23"/>
                <w:szCs w:val="23"/>
                <w:lang w:eastAsia="ru-RU"/>
              </w:rPr>
            </w:pPr>
            <w:r w:rsidRPr="001D11CB">
              <w:rPr>
                <w:rFonts w:ascii="Calibri" w:hAnsi="Calibri" w:cs="Calibri"/>
                <w:b/>
                <w:bCs/>
                <w:color w:val="000000"/>
                <w:sz w:val="23"/>
                <w:szCs w:val="23"/>
                <w:lang w:eastAsia="ru-RU"/>
              </w:rPr>
              <w:t>ДАТА </w:t>
            </w: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r w:rsidR="00876838" w:rsidRPr="00E33F53" w:rsidTr="00E92F07">
        <w:trPr>
          <w:trHeight w:val="426"/>
        </w:trPr>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368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c>
          <w:tcPr>
            <w:tcW w:w="1976" w:type="dxa"/>
            <w:tcBorders>
              <w:top w:val="single" w:sz="4" w:space="0" w:color="auto"/>
              <w:left w:val="single" w:sz="4" w:space="0" w:color="auto"/>
              <w:bottom w:val="single" w:sz="4" w:space="0" w:color="auto"/>
              <w:right w:val="single" w:sz="4" w:space="0" w:color="auto"/>
            </w:tcBorders>
            <w:shd w:val="clear" w:color="auto" w:fill="FFFFFF"/>
            <w:vAlign w:val="center"/>
          </w:tcPr>
          <w:p w:rsidR="00876838" w:rsidRPr="00E33F53" w:rsidRDefault="00876838" w:rsidP="00E92F07">
            <w:pPr>
              <w:suppressAutoHyphens w:val="0"/>
              <w:jc w:val="center"/>
              <w:rPr>
                <w:rFonts w:ascii="Calibri" w:hAnsi="Calibri" w:cs="Calibri"/>
                <w:b/>
                <w:bCs/>
                <w:color w:val="000000"/>
                <w:sz w:val="23"/>
                <w:szCs w:val="23"/>
                <w:lang w:eastAsia="ru-RU"/>
              </w:rPr>
            </w:pPr>
          </w:p>
        </w:tc>
      </w:tr>
    </w:tbl>
    <w:p w:rsidR="00876838" w:rsidRPr="00E33F53" w:rsidRDefault="00876838" w:rsidP="00876838">
      <w:pPr>
        <w:pStyle w:val="Style2"/>
        <w:keepNext/>
        <w:keepLines/>
        <w:widowControl/>
        <w:tabs>
          <w:tab w:val="left" w:pos="1276"/>
        </w:tabs>
        <w:spacing w:line="300" w:lineRule="exact"/>
        <w:ind w:left="854" w:right="43" w:firstLine="0"/>
        <w:jc w:val="both"/>
      </w:pPr>
    </w:p>
    <w:p w:rsidR="00876838" w:rsidRPr="00E33F53" w:rsidRDefault="00876838" w:rsidP="00876838">
      <w:pPr>
        <w:pStyle w:val="ConsNonformat"/>
        <w:suppressAutoHyphens w:val="0"/>
        <w:rPr>
          <w:rFonts w:ascii="Times New Roman" w:hAnsi="Times New Roman"/>
          <w:sz w:val="24"/>
          <w:szCs w:val="24"/>
        </w:rPr>
      </w:pPr>
    </w:p>
    <w:tbl>
      <w:tblPr>
        <w:tblW w:w="0" w:type="auto"/>
        <w:tblLook w:val="04A0" w:firstRow="1" w:lastRow="0" w:firstColumn="1" w:lastColumn="0" w:noHBand="0" w:noVBand="1"/>
      </w:tblPr>
      <w:tblGrid>
        <w:gridCol w:w="4819"/>
        <w:gridCol w:w="4819"/>
      </w:tblGrid>
      <w:tr w:rsidR="00876838" w:rsidRPr="00F54E06" w:rsidTr="00E92F07">
        <w:trPr>
          <w:trHeight w:val="1594"/>
        </w:trPr>
        <w:tc>
          <w:tcPr>
            <w:tcW w:w="5211"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E33F53"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Заказчик:</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E33F53" w:rsidRDefault="00876838" w:rsidP="00E92F07">
                  <w:pPr>
                    <w:ind w:left="61"/>
                    <w:rPr>
                      <w:b/>
                    </w:rPr>
                  </w:pPr>
                  <w:r w:rsidRPr="00E33F53">
                    <w:t xml:space="preserve">      М.П.</w:t>
                  </w:r>
                </w:p>
              </w:tc>
            </w:tr>
          </w:tbl>
          <w:p w:rsidR="00876838" w:rsidRPr="00E33F53" w:rsidRDefault="00876838" w:rsidP="00E92F07"/>
        </w:tc>
        <w:tc>
          <w:tcPr>
            <w:tcW w:w="4360" w:type="dxa"/>
          </w:tcPr>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4394"/>
            </w:tblGrid>
            <w:tr w:rsidR="00876838" w:rsidRPr="0054065C" w:rsidTr="00E92F07">
              <w:trPr>
                <w:trHeight w:val="990"/>
              </w:trPr>
              <w:tc>
                <w:tcPr>
                  <w:tcW w:w="5130" w:type="dxa"/>
                  <w:tcBorders>
                    <w:top w:val="nil"/>
                    <w:left w:val="nil"/>
                    <w:bottom w:val="nil"/>
                    <w:right w:val="nil"/>
                  </w:tcBorders>
                </w:tcPr>
                <w:p w:rsidR="00876838" w:rsidRPr="00E33F53" w:rsidRDefault="00876838" w:rsidP="00E92F07">
                  <w:pPr>
                    <w:ind w:left="61"/>
                    <w:rPr>
                      <w:b/>
                    </w:rPr>
                  </w:pPr>
                  <w:r w:rsidRPr="00E33F53">
                    <w:rPr>
                      <w:b/>
                    </w:rPr>
                    <w:t>Исполнитель:</w:t>
                  </w:r>
                </w:p>
                <w:p w:rsidR="00876838" w:rsidRPr="00E33F53" w:rsidRDefault="00876838" w:rsidP="00E92F07">
                  <w:pPr>
                    <w:ind w:left="61"/>
                  </w:pPr>
                </w:p>
                <w:p w:rsidR="00876838" w:rsidRPr="00E33F53" w:rsidRDefault="00876838" w:rsidP="00E92F07">
                  <w:pPr>
                    <w:ind w:left="61"/>
                  </w:pPr>
                  <w:r w:rsidRPr="00E33F53">
                    <w:t>___________________</w:t>
                  </w:r>
                </w:p>
                <w:p w:rsidR="00876838" w:rsidRPr="00E33F53" w:rsidRDefault="00876838" w:rsidP="00E92F07">
                  <w:pPr>
                    <w:ind w:left="61"/>
                    <w:rPr>
                      <w:b/>
                    </w:rPr>
                  </w:pPr>
                  <w:r w:rsidRPr="00E33F53">
                    <w:t xml:space="preserve">        М.П.</w:t>
                  </w:r>
                </w:p>
              </w:tc>
              <w:tc>
                <w:tcPr>
                  <w:tcW w:w="4394" w:type="dxa"/>
                  <w:tcBorders>
                    <w:top w:val="nil"/>
                    <w:left w:val="nil"/>
                    <w:bottom w:val="nil"/>
                    <w:right w:val="nil"/>
                  </w:tcBorders>
                </w:tcPr>
                <w:p w:rsidR="00876838" w:rsidRPr="00E33F53" w:rsidRDefault="00876838" w:rsidP="00E92F07">
                  <w:pPr>
                    <w:ind w:left="61"/>
                    <w:rPr>
                      <w:bCs/>
                      <w:iCs/>
                      <w:color w:val="000000"/>
                    </w:rPr>
                  </w:pPr>
                  <w:r w:rsidRPr="00E33F53">
                    <w:rPr>
                      <w:b/>
                    </w:rPr>
                    <w:t>Исполнитель</w:t>
                  </w:r>
                  <w:r w:rsidRPr="00E33F53">
                    <w:rPr>
                      <w:bCs/>
                      <w:iCs/>
                      <w:color w:val="000000"/>
                    </w:rPr>
                    <w:t>:</w:t>
                  </w:r>
                </w:p>
                <w:p w:rsidR="00876838" w:rsidRPr="00E33F53" w:rsidRDefault="00876838" w:rsidP="00E92F07">
                  <w:pPr>
                    <w:ind w:left="61"/>
                    <w:rPr>
                      <w:bCs/>
                      <w:iCs/>
                      <w:color w:val="000000"/>
                    </w:rPr>
                  </w:pPr>
                </w:p>
                <w:p w:rsidR="00876838" w:rsidRPr="00E33F53" w:rsidRDefault="00876838" w:rsidP="00E92F07">
                  <w:pPr>
                    <w:ind w:left="177"/>
                  </w:pPr>
                </w:p>
                <w:p w:rsidR="00876838" w:rsidRPr="00E33F53" w:rsidRDefault="00876838" w:rsidP="00E92F07">
                  <w:r w:rsidRPr="00E33F53">
                    <w:t xml:space="preserve">___________________ </w:t>
                  </w:r>
                </w:p>
                <w:p w:rsidR="00876838" w:rsidRPr="0054065C" w:rsidRDefault="00876838" w:rsidP="00E92F07">
                  <w:pPr>
                    <w:ind w:left="61"/>
                    <w:rPr>
                      <w:b/>
                    </w:rPr>
                  </w:pPr>
                  <w:r w:rsidRPr="00E33F53">
                    <w:t xml:space="preserve">      М.П.</w:t>
                  </w:r>
                </w:p>
              </w:tc>
            </w:tr>
          </w:tbl>
          <w:p w:rsidR="00876838" w:rsidRDefault="00876838" w:rsidP="00E92F07"/>
        </w:tc>
      </w:tr>
    </w:tbl>
    <w:p w:rsidR="0032520F" w:rsidRPr="00596A46" w:rsidRDefault="0032520F" w:rsidP="0032520F">
      <w:pPr>
        <w:widowControl w:val="0"/>
        <w:pBdr>
          <w:top w:val="nil"/>
          <w:left w:val="nil"/>
          <w:bottom w:val="nil"/>
          <w:right w:val="nil"/>
          <w:between w:val="nil"/>
        </w:pBdr>
        <w:suppressAutoHyphens w:val="0"/>
        <w:rPr>
          <w:color w:val="000000"/>
        </w:rPr>
      </w:pPr>
    </w:p>
    <w:p w:rsidR="0032520F" w:rsidRPr="00B66108" w:rsidRDefault="0032520F" w:rsidP="0032520F">
      <w:pPr>
        <w:widowControl w:val="0"/>
        <w:suppressAutoHyphens w:val="0"/>
        <w:spacing w:after="200" w:line="276" w:lineRule="auto"/>
        <w:rPr>
          <w:rFonts w:eastAsia="Arial"/>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2A0CA8" w:rsidRDefault="0032520F">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2A0CA8" w:rsidRDefault="00474A37" w:rsidP="00125660">
      <w:pPr>
        <w:rPr>
          <w:b/>
          <w:i/>
          <w:iCs/>
        </w:rPr>
      </w:pPr>
      <w:r>
        <w:rPr>
          <w:sz w:val="28"/>
          <w:szCs w:val="28"/>
          <w:lang w:eastAsia="ru-RU"/>
        </w:rPr>
        <w:t>«____» ____________ 20___ г.</w:t>
      </w:r>
      <w:r w:rsidR="0032520F">
        <w:t xml:space="preserve"> </w:t>
      </w:r>
    </w:p>
    <w:sectPr w:rsidR="002A0CA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614" w:rsidRDefault="001C3614">
      <w:r>
        <w:separator/>
      </w:r>
    </w:p>
  </w:endnote>
  <w:endnote w:type="continuationSeparator" w:id="0">
    <w:p w:rsidR="001C3614" w:rsidRDefault="001C3614">
      <w:r>
        <w:continuationSeparator/>
      </w:r>
    </w:p>
  </w:endnote>
  <w:endnote w:type="continuationNotice" w:id="1">
    <w:p w:rsidR="001C3614" w:rsidRDefault="001C3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2520F" w:rsidRDefault="0032520F"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2520F" w:rsidRDefault="0032520F"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pPr>
      <w:pStyle w:val="afc"/>
      <w:jc w:val="center"/>
    </w:pPr>
  </w:p>
  <w:p w:rsidR="0032520F" w:rsidRDefault="0032520F"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614" w:rsidRDefault="001C3614">
      <w:r>
        <w:separator/>
      </w:r>
    </w:p>
  </w:footnote>
  <w:footnote w:type="continuationSeparator" w:id="0">
    <w:p w:rsidR="001C3614" w:rsidRDefault="001C3614">
      <w:r>
        <w:continuationSeparator/>
      </w:r>
    </w:p>
  </w:footnote>
  <w:footnote w:type="continuationNotice" w:id="1">
    <w:p w:rsidR="001C3614" w:rsidRDefault="001C3614"/>
  </w:footnote>
  <w:footnote w:id="2">
    <w:p w:rsidR="00876838" w:rsidRDefault="00876838" w:rsidP="00876838">
      <w:pP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876838" w:rsidRDefault="00876838" w:rsidP="00876838">
      <w:pPr>
        <w:rPr>
          <w:color w:val="000000"/>
          <w:sz w:val="16"/>
          <w:szCs w:val="16"/>
        </w:rPr>
      </w:pPr>
      <w:r>
        <w:rPr>
          <w:vertAlign w:val="superscript"/>
        </w:rPr>
        <w:footnoteRef/>
      </w:r>
      <w:r>
        <w:rPr>
          <w:color w:val="000000"/>
          <w:sz w:val="16"/>
          <w:szCs w:val="16"/>
        </w:rPr>
        <w:t xml:space="preserve"> Указывается номер Договора </w:t>
      </w:r>
    </w:p>
  </w:footnote>
  <w:footnote w:id="4">
    <w:p w:rsidR="00876838" w:rsidRDefault="00876838" w:rsidP="00876838">
      <w:pPr>
        <w:rPr>
          <w:color w:val="000000"/>
          <w:sz w:val="12"/>
          <w:szCs w:val="12"/>
        </w:rPr>
      </w:pPr>
      <w:r>
        <w:rPr>
          <w:vertAlign w:val="superscript"/>
        </w:rPr>
        <w:footnoteRef/>
      </w:r>
      <w:r>
        <w:rPr>
          <w:color w:val="000000"/>
          <w:sz w:val="16"/>
          <w:szCs w:val="16"/>
        </w:rPr>
        <w:t xml:space="preserve"> Указывается дата Договора</w:t>
      </w:r>
    </w:p>
  </w:footnote>
  <w:footnote w:id="5">
    <w:p w:rsidR="0032520F" w:rsidRDefault="0032520F"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pPr>
      <w:pStyle w:val="afa"/>
      <w:jc w:val="center"/>
    </w:pPr>
    <w:r>
      <w:fldChar w:fldCharType="begin"/>
    </w:r>
    <w:r>
      <w:instrText xml:space="preserve"> PAGE   \* MERGEFORMAT </w:instrText>
    </w:r>
    <w:r>
      <w:fldChar w:fldCharType="separate"/>
    </w:r>
    <w:r w:rsidR="00E33F53">
      <w:rPr>
        <w:noProof/>
      </w:rPr>
      <w:t>30</w:t>
    </w:r>
    <w:r>
      <w:rPr>
        <w:noProof/>
      </w:rPr>
      <w:fldChar w:fldCharType="end"/>
    </w:r>
  </w:p>
  <w:p w:rsidR="0032520F" w:rsidRDefault="0032520F">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rsidP="00510148">
    <w:pPr>
      <w:pStyle w:val="afa"/>
      <w:jc w:val="center"/>
    </w:pPr>
    <w:r>
      <w:fldChar w:fldCharType="begin"/>
    </w:r>
    <w:r>
      <w:instrText xml:space="preserve"> PAGE   \* MERGEFORMAT </w:instrText>
    </w:r>
    <w:r>
      <w:fldChar w:fldCharType="separate"/>
    </w:r>
    <w:r w:rsidR="00E33F53">
      <w:rPr>
        <w:noProof/>
      </w:rPr>
      <w:t>57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F" w:rsidRDefault="0032520F">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FB2BB3"/>
    <w:multiLevelType w:val="multilevel"/>
    <w:tmpl w:val="55565618"/>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65C193A"/>
    <w:multiLevelType w:val="hybridMultilevel"/>
    <w:tmpl w:val="3A10EF70"/>
    <w:lvl w:ilvl="0" w:tplc="46E88B66">
      <w:start w:val="1"/>
      <w:numFmt w:val="decimal"/>
      <w:lvlText w:val="%1."/>
      <w:lvlJc w:val="left"/>
      <w:pPr>
        <w:ind w:left="1214" w:hanging="360"/>
      </w:pPr>
      <w:rPr>
        <w:rFonts w:hint="default"/>
      </w:rPr>
    </w:lvl>
    <w:lvl w:ilvl="1" w:tplc="04190019" w:tentative="1">
      <w:start w:val="1"/>
      <w:numFmt w:val="lowerLetter"/>
      <w:lvlText w:val="%2."/>
      <w:lvlJc w:val="left"/>
      <w:pPr>
        <w:ind w:left="1934" w:hanging="360"/>
      </w:pPr>
    </w:lvl>
    <w:lvl w:ilvl="2" w:tplc="0419001B" w:tentative="1">
      <w:start w:val="1"/>
      <w:numFmt w:val="lowerRoman"/>
      <w:lvlText w:val="%3."/>
      <w:lvlJc w:val="right"/>
      <w:pPr>
        <w:ind w:left="2654" w:hanging="180"/>
      </w:pPr>
    </w:lvl>
    <w:lvl w:ilvl="3" w:tplc="0419000F" w:tentative="1">
      <w:start w:val="1"/>
      <w:numFmt w:val="decimal"/>
      <w:lvlText w:val="%4."/>
      <w:lvlJc w:val="left"/>
      <w:pPr>
        <w:ind w:left="3374" w:hanging="360"/>
      </w:pPr>
    </w:lvl>
    <w:lvl w:ilvl="4" w:tplc="04190019" w:tentative="1">
      <w:start w:val="1"/>
      <w:numFmt w:val="lowerLetter"/>
      <w:lvlText w:val="%5."/>
      <w:lvlJc w:val="left"/>
      <w:pPr>
        <w:ind w:left="4094" w:hanging="360"/>
      </w:pPr>
    </w:lvl>
    <w:lvl w:ilvl="5" w:tplc="0419001B" w:tentative="1">
      <w:start w:val="1"/>
      <w:numFmt w:val="lowerRoman"/>
      <w:lvlText w:val="%6."/>
      <w:lvlJc w:val="right"/>
      <w:pPr>
        <w:ind w:left="4814" w:hanging="180"/>
      </w:pPr>
    </w:lvl>
    <w:lvl w:ilvl="6" w:tplc="0419000F" w:tentative="1">
      <w:start w:val="1"/>
      <w:numFmt w:val="decimal"/>
      <w:lvlText w:val="%7."/>
      <w:lvlJc w:val="left"/>
      <w:pPr>
        <w:ind w:left="5534" w:hanging="360"/>
      </w:pPr>
    </w:lvl>
    <w:lvl w:ilvl="7" w:tplc="04190019" w:tentative="1">
      <w:start w:val="1"/>
      <w:numFmt w:val="lowerLetter"/>
      <w:lvlText w:val="%8."/>
      <w:lvlJc w:val="left"/>
      <w:pPr>
        <w:ind w:left="6254" w:hanging="360"/>
      </w:pPr>
    </w:lvl>
    <w:lvl w:ilvl="8" w:tplc="0419001B" w:tentative="1">
      <w:start w:val="1"/>
      <w:numFmt w:val="lowerRoman"/>
      <w:lvlText w:val="%9."/>
      <w:lvlJc w:val="right"/>
      <w:pPr>
        <w:ind w:left="6974" w:hanging="180"/>
      </w:pPr>
    </w:lvl>
  </w:abstractNum>
  <w:abstractNum w:abstractNumId="45"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5"/>
  </w:num>
  <w:num w:numId="9">
    <w:abstractNumId w:val="49"/>
  </w:num>
  <w:num w:numId="10">
    <w:abstractNumId w:val="33"/>
  </w:num>
  <w:num w:numId="11">
    <w:abstractNumId w:val="34"/>
  </w:num>
  <w:num w:numId="12">
    <w:abstractNumId w:val="30"/>
  </w:num>
  <w:num w:numId="13">
    <w:abstractNumId w:val="31"/>
  </w:num>
  <w:num w:numId="14">
    <w:abstractNumId w:val="48"/>
  </w:num>
  <w:num w:numId="15">
    <w:abstractNumId w:val="25"/>
  </w:num>
  <w:num w:numId="16">
    <w:abstractNumId w:val="45"/>
  </w:num>
  <w:num w:numId="17">
    <w:abstractNumId w:val="40"/>
  </w:num>
  <w:num w:numId="18">
    <w:abstractNumId w:val="41"/>
  </w:num>
  <w:num w:numId="19">
    <w:abstractNumId w:val="24"/>
  </w:num>
  <w:num w:numId="20">
    <w:abstractNumId w:val="29"/>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44"/>
  </w:num>
  <w:num w:numId="26">
    <w:abstractNumId w:val="27"/>
  </w:num>
  <w:num w:numId="27">
    <w:abstractNumId w:val="2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660"/>
    <w:rsid w:val="00125FC5"/>
    <w:rsid w:val="0012610C"/>
    <w:rsid w:val="00126BFD"/>
    <w:rsid w:val="00126E37"/>
    <w:rsid w:val="00134C04"/>
    <w:rsid w:val="00135273"/>
    <w:rsid w:val="001356F1"/>
    <w:rsid w:val="00136411"/>
    <w:rsid w:val="001366B5"/>
    <w:rsid w:val="00136CDA"/>
    <w:rsid w:val="001375CC"/>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426"/>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5BD"/>
    <w:rsid w:val="001C08FD"/>
    <w:rsid w:val="001C09D8"/>
    <w:rsid w:val="001C2DB3"/>
    <w:rsid w:val="001C3614"/>
    <w:rsid w:val="001C6EC7"/>
    <w:rsid w:val="001C75ED"/>
    <w:rsid w:val="001D0198"/>
    <w:rsid w:val="001D1F70"/>
    <w:rsid w:val="001D45CA"/>
    <w:rsid w:val="001D4C2B"/>
    <w:rsid w:val="001D5D9D"/>
    <w:rsid w:val="001D6629"/>
    <w:rsid w:val="001D7D83"/>
    <w:rsid w:val="001E0B8E"/>
    <w:rsid w:val="001E26BD"/>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CA8"/>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639"/>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522F"/>
    <w:rsid w:val="003167AA"/>
    <w:rsid w:val="003173AD"/>
    <w:rsid w:val="00320EDC"/>
    <w:rsid w:val="00324C26"/>
    <w:rsid w:val="0032520F"/>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0F4B"/>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28A3"/>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68F"/>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19E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06E8D"/>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705"/>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8EF"/>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A733D"/>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838"/>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2169"/>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0253"/>
    <w:rsid w:val="00A2183E"/>
    <w:rsid w:val="00A22AC5"/>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5EAD"/>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1A2"/>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B7ED0"/>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3F53"/>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A7E72"/>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ConsNonformat">
    <w:name w:val="ConsNonformat"/>
    <w:pPr>
      <w:widowControl w:val="0"/>
      <w:suppressAutoHyphens/>
    </w:pPr>
    <w:rPr>
      <w:rFonts w:ascii="Courier New" w:eastAsia="Arial" w:hAnsi="Courier New"/>
      <w:lang w:eastAsia="ar-SA"/>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afff4">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vsb@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vsb@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vszd@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line@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vszd@trcont."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7D5CB38-2EB4-4B0F-B119-1AA5C2413DF6}">
  <ds:schemaRefs>
    <ds:schemaRef ds:uri="http://schemas.openxmlformats.org/officeDocument/2006/bibliography"/>
  </ds:schemaRefs>
</ds:datastoreItem>
</file>

<file path=customXml/itemProps4.xml><?xml version="1.0" encoding="utf-8"?>
<ds:datastoreItem xmlns:ds="http://schemas.openxmlformats.org/officeDocument/2006/customXml" ds:itemID="{85D345E6-0C8F-4E08-8A95-569EE45ED9FA}">
  <ds:schemaRefs>
    <ds:schemaRef ds:uri="http://schemas.openxmlformats.org/officeDocument/2006/bibliography"/>
  </ds:schemaRefs>
</ds:datastoreItem>
</file>

<file path=customXml/itemProps5.xml><?xml version="1.0" encoding="utf-8"?>
<ds:datastoreItem xmlns:ds="http://schemas.openxmlformats.org/officeDocument/2006/customXml" ds:itemID="{01DE67A5-FD46-47B3-9C96-741EDF254458}">
  <ds:schemaRefs>
    <ds:schemaRef ds:uri="http://schemas.openxmlformats.org/officeDocument/2006/bibliography"/>
  </ds:schemaRefs>
</ds:datastoreItem>
</file>

<file path=customXml/itemProps6.xml><?xml version="1.0" encoding="utf-8"?>
<ds:datastoreItem xmlns:ds="http://schemas.openxmlformats.org/officeDocument/2006/customXml" ds:itemID="{E633FA22-B8F7-45EE-864B-82942D59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23070</Words>
  <Characters>131500</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154262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4</cp:revision>
  <cp:lastPrinted>2024-05-14T01:48:00Z</cp:lastPrinted>
  <dcterms:created xsi:type="dcterms:W3CDTF">2024-06-05T07:49:00Z</dcterms:created>
  <dcterms:modified xsi:type="dcterms:W3CDTF">2024-06-05T07:53:00Z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