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C26" w:rsidRDefault="00576260">
      <w:pPr>
        <w:pStyle w:val="a3"/>
        <w:spacing w:before="67" w:line="242" w:lineRule="auto"/>
        <w:ind w:left="2543" w:right="2344" w:firstLine="178"/>
      </w:pPr>
      <w:r>
        <w:rPr>
          <w:color w:val="053658"/>
        </w:rPr>
        <w:t>ФИЛИАЛ ПАО «ТРАНСКОНТЕЙНЕР» НА</w:t>
      </w:r>
      <w:r>
        <w:rPr>
          <w:color w:val="053658"/>
          <w:spacing w:val="-15"/>
        </w:rPr>
        <w:t xml:space="preserve"> </w:t>
      </w:r>
      <w:r>
        <w:rPr>
          <w:color w:val="053658"/>
        </w:rPr>
        <w:t>МОСКОВСКОЙ</w:t>
      </w:r>
      <w:r>
        <w:rPr>
          <w:color w:val="053658"/>
          <w:spacing w:val="-15"/>
        </w:rPr>
        <w:t xml:space="preserve"> </w:t>
      </w:r>
      <w:r>
        <w:rPr>
          <w:color w:val="053658"/>
        </w:rPr>
        <w:t>ЖЕЛЕЗНОЙ</w:t>
      </w:r>
      <w:r>
        <w:rPr>
          <w:color w:val="053658"/>
          <w:spacing w:val="-14"/>
        </w:rPr>
        <w:t xml:space="preserve"> </w:t>
      </w:r>
      <w:r>
        <w:rPr>
          <w:color w:val="053658"/>
        </w:rPr>
        <w:t>ДОРОГЕ</w:t>
      </w:r>
    </w:p>
    <w:p w:rsidR="007E3C26" w:rsidRDefault="007E3C26">
      <w:pPr>
        <w:pStyle w:val="a3"/>
      </w:pPr>
    </w:p>
    <w:p w:rsidR="007E3C26" w:rsidRDefault="007E3C26">
      <w:pPr>
        <w:pStyle w:val="a3"/>
        <w:spacing w:before="229"/>
      </w:pPr>
    </w:p>
    <w:p w:rsidR="00997DAD" w:rsidRDefault="00997DAD" w:rsidP="00997DAD">
      <w:pPr>
        <w:pStyle w:val="a4"/>
        <w:tabs>
          <w:tab w:val="left" w:pos="530"/>
          <w:tab w:val="left" w:pos="2769"/>
          <w:tab w:val="left" w:pos="3329"/>
          <w:tab w:val="left" w:pos="6216"/>
          <w:tab w:val="left" w:pos="9703"/>
        </w:tabs>
        <w:spacing w:before="1"/>
        <w:ind w:left="110"/>
        <w:rPr>
          <w:color w:val="231F20"/>
          <w:spacing w:val="-10"/>
          <w:sz w:val="24"/>
        </w:rPr>
      </w:pPr>
      <w:r w:rsidRPr="00997DAD">
        <w:rPr>
          <w:color w:val="231F20"/>
          <w:spacing w:val="-10"/>
          <w:sz w:val="24"/>
        </w:rPr>
        <w:t>06.06.2024</w:t>
      </w:r>
    </w:p>
    <w:p w:rsidR="00997DAD" w:rsidRPr="00997DAD" w:rsidRDefault="00997DAD" w:rsidP="00997DAD">
      <w:pPr>
        <w:pStyle w:val="a4"/>
        <w:tabs>
          <w:tab w:val="left" w:pos="530"/>
          <w:tab w:val="left" w:pos="2769"/>
          <w:tab w:val="left" w:pos="3329"/>
          <w:tab w:val="left" w:pos="6216"/>
          <w:tab w:val="left" w:pos="9703"/>
        </w:tabs>
        <w:spacing w:before="1"/>
        <w:ind w:left="110"/>
        <w:jc w:val="center"/>
        <w:rPr>
          <w:color w:val="231F20"/>
          <w:spacing w:val="-10"/>
          <w:sz w:val="24"/>
        </w:rPr>
      </w:pPr>
      <w:bookmarkStart w:id="0" w:name="_GoBack"/>
      <w:bookmarkEnd w:id="0"/>
      <w:r w:rsidRPr="00EC1AE7">
        <w:rPr>
          <w:rFonts w:eastAsia="Arial"/>
          <w:b/>
          <w:color w:val="FF0000"/>
          <w:lang w:eastAsia="ar-SA"/>
        </w:rPr>
        <w:t>ВНИМАНИЕ!</w:t>
      </w:r>
    </w:p>
    <w:p w:rsidR="00997DAD" w:rsidRDefault="00997DAD" w:rsidP="00997DAD">
      <w:pPr>
        <w:pStyle w:val="1"/>
        <w:suppressAutoHyphens/>
        <w:spacing w:line="276" w:lineRule="auto"/>
        <w:jc w:val="center"/>
        <w:rPr>
          <w:rFonts w:eastAsia="Arial"/>
          <w:b/>
          <w:color w:val="000000" w:themeColor="text1"/>
          <w:sz w:val="24"/>
          <w:lang w:eastAsia="ar-SA"/>
        </w:rPr>
      </w:pPr>
      <w:r w:rsidRPr="001D462E">
        <w:rPr>
          <w:rFonts w:eastAsia="Arial"/>
          <w:b/>
          <w:color w:val="000000" w:themeColor="text1"/>
          <w:sz w:val="24"/>
          <w:lang w:eastAsia="ar-SA"/>
        </w:rPr>
        <w:t>Филиал ПАО «ТрансКонтейнер» на Московской железной дороге информирует о внесении изменений в документацию</w:t>
      </w:r>
      <w:r>
        <w:rPr>
          <w:rFonts w:eastAsia="Arial"/>
          <w:b/>
          <w:color w:val="000000" w:themeColor="text1"/>
          <w:sz w:val="24"/>
          <w:lang w:eastAsia="ar-SA"/>
        </w:rPr>
        <w:t xml:space="preserve"> о закупке</w:t>
      </w:r>
      <w:r w:rsidRPr="001D462E">
        <w:rPr>
          <w:rFonts w:eastAsia="Arial"/>
          <w:b/>
          <w:color w:val="000000" w:themeColor="text1"/>
          <w:sz w:val="24"/>
          <w:lang w:eastAsia="ar-SA"/>
        </w:rPr>
        <w:t xml:space="preserve"> </w:t>
      </w:r>
      <w:r>
        <w:rPr>
          <w:rFonts w:eastAsia="Arial"/>
          <w:b/>
          <w:color w:val="000000" w:themeColor="text1"/>
          <w:sz w:val="24"/>
          <w:lang w:eastAsia="ar-SA"/>
        </w:rPr>
        <w:t>способом размещения оферты №</w:t>
      </w:r>
      <w:r w:rsidRPr="008D40E3">
        <w:rPr>
          <w:rFonts w:eastAsia="Arial"/>
          <w:b/>
          <w:color w:val="000000" w:themeColor="text1"/>
          <w:sz w:val="24"/>
          <w:lang w:eastAsia="ar-SA"/>
        </w:rPr>
        <w:t xml:space="preserve"> РО-НКПМСК-24-0003 по предмету закупки «Комплексное выполнение работ по удалению информации с крупнотоннажных контейнеров собственности ПАО «ТрансКонтейнер» согласно прилагаемого Технического задания, дислоцируемых на контейнерных терминалах в пределах Московской железной дороги» (далее – Размещение оферты)</w:t>
      </w:r>
    </w:p>
    <w:p w:rsidR="00997DAD" w:rsidRPr="00680A9D" w:rsidRDefault="00997DAD" w:rsidP="00997DAD">
      <w:pPr>
        <w:pStyle w:val="1"/>
        <w:suppressAutoHyphens/>
        <w:jc w:val="center"/>
        <w:rPr>
          <w:rFonts w:eastAsia="Arial"/>
          <w:b/>
          <w:color w:val="000000" w:themeColor="text1"/>
          <w:sz w:val="24"/>
          <w:lang w:eastAsia="ar-SA"/>
        </w:rPr>
      </w:pPr>
    </w:p>
    <w:p w:rsidR="00997DAD" w:rsidRPr="003C4811" w:rsidRDefault="00997DAD" w:rsidP="00997DAD">
      <w:pPr>
        <w:spacing w:line="276" w:lineRule="auto"/>
        <w:ind w:firstLine="567"/>
        <w:jc w:val="both"/>
        <w:rPr>
          <w:b/>
          <w:lang w:eastAsia="ru-RU"/>
        </w:rPr>
      </w:pPr>
      <w:r>
        <w:rPr>
          <w:b/>
          <w:sz w:val="26"/>
          <w:szCs w:val="26"/>
          <w:lang w:eastAsia="ru-RU"/>
        </w:rPr>
        <w:t xml:space="preserve">1. </w:t>
      </w:r>
      <w:r w:rsidRPr="003C4811">
        <w:rPr>
          <w:b/>
          <w:lang w:eastAsia="ru-RU"/>
        </w:rPr>
        <w:t xml:space="preserve">Пункт </w:t>
      </w:r>
      <w:r>
        <w:rPr>
          <w:b/>
          <w:lang w:eastAsia="ru-RU"/>
        </w:rPr>
        <w:t xml:space="preserve">7 Раздела 5 «Информационная карта» </w:t>
      </w:r>
      <w:r w:rsidRPr="003C4811">
        <w:rPr>
          <w:b/>
          <w:lang w:eastAsia="ru-RU"/>
        </w:rPr>
        <w:t>Документации о закупке изложить в следующей редакции:</w:t>
      </w:r>
    </w:p>
    <w:p w:rsidR="00997DAD" w:rsidRDefault="00997DAD" w:rsidP="00997D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b/>
          <w:sz w:val="26"/>
          <w:szCs w:val="26"/>
          <w:lang w:eastAsia="ru-RU"/>
        </w:rPr>
      </w:pPr>
      <w:r w:rsidRPr="003C4811">
        <w:rPr>
          <w:lang w:eastAsia="ru-RU"/>
        </w:rPr>
        <w:t>«</w:t>
      </w: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7200"/>
      </w:tblGrid>
      <w:tr w:rsidR="00997DAD" w:rsidTr="00E26999">
        <w:tc>
          <w:tcPr>
            <w:tcW w:w="426" w:type="dxa"/>
          </w:tcPr>
          <w:p w:rsidR="00997DAD" w:rsidRPr="00856650" w:rsidRDefault="00997DAD" w:rsidP="00E26999">
            <w:pPr>
              <w:pStyle w:val="1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:rsidR="00997DAD" w:rsidRPr="00E1102D" w:rsidRDefault="00997DAD" w:rsidP="00E26999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Место, дата и время начала и окончания срока подачи Заявок</w:t>
            </w:r>
          </w:p>
        </w:tc>
        <w:tc>
          <w:tcPr>
            <w:tcW w:w="7200" w:type="dxa"/>
          </w:tcPr>
          <w:p w:rsidR="00997DAD" w:rsidRDefault="00997DAD" w:rsidP="00E26999">
            <w:pPr>
              <w:pStyle w:val="1"/>
              <w:ind w:firstLine="397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Заявки принимаются ежедневно по рабочим дням с 09 часов 30 минут до 12 часов 00 минут и с 13 часов 00 минут до 17 часов 00 минут (в пятницу и предпраздничные дни до 16 часов 00 минут) местного времени с даты, указанной в пункте 6 Информационной карты и до </w:t>
            </w:r>
            <w:r w:rsidRPr="005835B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13</w:t>
            </w:r>
            <w:r w:rsidRPr="005835BC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июня</w:t>
            </w:r>
            <w:r w:rsidRPr="005835BC">
              <w:rPr>
                <w:sz w:val="24"/>
                <w:szCs w:val="24"/>
              </w:rPr>
              <w:t xml:space="preserve"> 2024 г.</w:t>
            </w:r>
            <w:r>
              <w:rPr>
                <w:sz w:val="24"/>
                <w:szCs w:val="24"/>
              </w:rPr>
              <w:t xml:space="preserve"> по адресу, указанному в пункте 2 Информационной карты.</w:t>
            </w:r>
          </w:p>
        </w:tc>
      </w:tr>
    </w:tbl>
    <w:p w:rsidR="00997DAD" w:rsidRPr="008D40E3" w:rsidRDefault="00997DAD" w:rsidP="00997D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right" w:pos="9349"/>
        </w:tabs>
        <w:ind w:firstLine="709"/>
        <w:jc w:val="both"/>
        <w:rPr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 </w:t>
      </w:r>
      <w:r>
        <w:rPr>
          <w:b/>
          <w:sz w:val="26"/>
          <w:szCs w:val="26"/>
          <w:lang w:eastAsia="ru-RU"/>
        </w:rPr>
        <w:tab/>
      </w:r>
      <w:r w:rsidRPr="008D40E3">
        <w:rPr>
          <w:sz w:val="26"/>
          <w:szCs w:val="26"/>
          <w:lang w:eastAsia="ru-RU"/>
        </w:rPr>
        <w:t>»</w:t>
      </w:r>
      <w:r>
        <w:rPr>
          <w:sz w:val="26"/>
          <w:szCs w:val="26"/>
          <w:lang w:eastAsia="ru-RU"/>
        </w:rPr>
        <w:t>.</w:t>
      </w:r>
    </w:p>
    <w:p w:rsidR="00997DAD" w:rsidRDefault="00997DAD" w:rsidP="00997DAD">
      <w:pPr>
        <w:spacing w:line="276" w:lineRule="auto"/>
        <w:rPr>
          <w:b/>
          <w:sz w:val="26"/>
          <w:szCs w:val="26"/>
          <w:lang w:eastAsia="ru-RU"/>
        </w:rPr>
      </w:pPr>
    </w:p>
    <w:p w:rsidR="00997DAD" w:rsidRPr="003C4811" w:rsidRDefault="00997DAD" w:rsidP="00997DAD">
      <w:pPr>
        <w:spacing w:line="276" w:lineRule="auto"/>
        <w:rPr>
          <w:b/>
          <w:sz w:val="26"/>
          <w:szCs w:val="26"/>
          <w:lang w:eastAsia="ru-RU"/>
        </w:rPr>
      </w:pPr>
    </w:p>
    <w:p w:rsidR="00997DAD" w:rsidRDefault="00997DAD" w:rsidP="00997DAD">
      <w:pPr>
        <w:rPr>
          <w:lang w:eastAsia="ru-RU"/>
        </w:rPr>
      </w:pPr>
    </w:p>
    <w:p w:rsidR="00997DAD" w:rsidRPr="00997DAD" w:rsidRDefault="00997DAD" w:rsidP="00997DAD">
      <w:pPr>
        <w:suppressAutoHyphens/>
        <w:outlineLvl w:val="0"/>
        <w:rPr>
          <w:rFonts w:eastAsia="Arial"/>
          <w:color w:val="000000" w:themeColor="text1"/>
          <w:sz w:val="24"/>
          <w:lang w:eastAsia="ar-SA"/>
        </w:rPr>
      </w:pPr>
      <w:r w:rsidRPr="00997DAD">
        <w:rPr>
          <w:sz w:val="24"/>
        </w:rPr>
        <w:t xml:space="preserve">Председатель ПРГ </w:t>
      </w:r>
      <w:proofErr w:type="spellStart"/>
      <w:r w:rsidRPr="00997DAD">
        <w:rPr>
          <w:sz w:val="24"/>
        </w:rPr>
        <w:t>КК</w:t>
      </w:r>
      <w:proofErr w:type="spellEnd"/>
      <w:r w:rsidRPr="00997DAD">
        <w:rPr>
          <w:sz w:val="24"/>
        </w:rPr>
        <w:br/>
        <w:t xml:space="preserve">Филиала </w:t>
      </w:r>
      <w:r w:rsidRPr="00997DAD">
        <w:rPr>
          <w:rFonts w:eastAsia="Arial"/>
          <w:color w:val="000000" w:themeColor="text1"/>
          <w:sz w:val="24"/>
          <w:lang w:eastAsia="ar-SA"/>
        </w:rPr>
        <w:t>ПАО «ТрансКонтейнер»</w:t>
      </w:r>
    </w:p>
    <w:p w:rsidR="00997DAD" w:rsidRPr="00997DAD" w:rsidRDefault="00997DAD" w:rsidP="00997DAD">
      <w:pPr>
        <w:suppressAutoHyphens/>
        <w:outlineLvl w:val="0"/>
        <w:rPr>
          <w:rFonts w:eastAsia="Arial"/>
          <w:color w:val="000000" w:themeColor="text1"/>
          <w:sz w:val="24"/>
          <w:lang w:eastAsia="ar-SA"/>
        </w:rPr>
      </w:pPr>
      <w:r w:rsidRPr="00997DAD">
        <w:rPr>
          <w:rFonts w:eastAsia="Arial"/>
          <w:color w:val="000000" w:themeColor="text1"/>
          <w:sz w:val="24"/>
          <w:lang w:eastAsia="ar-SA"/>
        </w:rPr>
        <w:t>на Московской железной дороге</w:t>
      </w:r>
      <w:r w:rsidRPr="00997DAD">
        <w:rPr>
          <w:rFonts w:eastAsia="Arial"/>
          <w:color w:val="000000" w:themeColor="text1"/>
          <w:sz w:val="24"/>
          <w:lang w:eastAsia="ar-SA"/>
        </w:rPr>
        <w:tab/>
      </w:r>
      <w:r w:rsidRPr="00997DAD">
        <w:rPr>
          <w:rFonts w:eastAsia="Arial"/>
          <w:color w:val="000000" w:themeColor="text1"/>
          <w:sz w:val="24"/>
          <w:lang w:eastAsia="ar-SA"/>
        </w:rPr>
        <w:tab/>
      </w:r>
      <w:r w:rsidRPr="00997DAD">
        <w:rPr>
          <w:rFonts w:eastAsia="Arial"/>
          <w:color w:val="000000" w:themeColor="text1"/>
          <w:sz w:val="24"/>
          <w:lang w:eastAsia="ar-SA"/>
        </w:rPr>
        <w:tab/>
      </w:r>
      <w:r w:rsidRPr="00997DAD">
        <w:rPr>
          <w:rFonts w:eastAsia="Arial"/>
          <w:color w:val="000000" w:themeColor="text1"/>
          <w:sz w:val="24"/>
          <w:lang w:eastAsia="ar-SA"/>
        </w:rPr>
        <w:tab/>
      </w:r>
      <w:r w:rsidRPr="00997DAD">
        <w:rPr>
          <w:rFonts w:eastAsia="Arial"/>
          <w:color w:val="000000" w:themeColor="text1"/>
          <w:sz w:val="24"/>
          <w:lang w:eastAsia="ar-SA"/>
        </w:rPr>
        <w:tab/>
        <w:t xml:space="preserve">                   Кирюшин А. А.</w:t>
      </w:r>
    </w:p>
    <w:p w:rsidR="00997DAD" w:rsidRPr="006067E5" w:rsidRDefault="00997DAD" w:rsidP="00997DAD">
      <w:pPr>
        <w:tabs>
          <w:tab w:val="left" w:pos="2729"/>
        </w:tabs>
        <w:rPr>
          <w:lang w:eastAsia="ru-RU"/>
        </w:rPr>
      </w:pPr>
    </w:p>
    <w:p w:rsidR="00997DAD" w:rsidRDefault="00997DAD" w:rsidP="00997DAD">
      <w:pPr>
        <w:pStyle w:val="a4"/>
        <w:tabs>
          <w:tab w:val="left" w:pos="530"/>
          <w:tab w:val="left" w:pos="2769"/>
          <w:tab w:val="left" w:pos="3329"/>
          <w:tab w:val="left" w:pos="6216"/>
          <w:tab w:val="left" w:pos="9703"/>
        </w:tabs>
        <w:spacing w:before="1"/>
        <w:ind w:left="110"/>
      </w:pPr>
    </w:p>
    <w:sectPr w:rsidR="00997DAD">
      <w:type w:val="continuous"/>
      <w:pgSz w:w="11910" w:h="16840"/>
      <w:pgMar w:top="1000" w:right="8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C26"/>
    <w:rsid w:val="00576260"/>
    <w:rsid w:val="007E3C26"/>
    <w:rsid w:val="0099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BB2B9"/>
  <w15:docId w15:val="{5E078036-416F-4987-A0F1-BFFC29C3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0"/>
    <w:qFormat/>
    <w:pPr>
      <w:ind w:left="43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1">
    <w:name w:val="Обычный1"/>
    <w:link w:val="Normal"/>
    <w:qFormat/>
    <w:rsid w:val="00997DAD"/>
    <w:pPr>
      <w:widowControl/>
      <w:autoSpaceDE/>
      <w:autoSpaceDN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Normal">
    <w:name w:val="Normal Знак"/>
    <w:basedOn w:val="a0"/>
    <w:link w:val="1"/>
    <w:locked/>
    <w:rsid w:val="00997DAD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Default">
    <w:name w:val="Default"/>
    <w:rsid w:val="00997DAD"/>
    <w:pPr>
      <w:widowControl/>
      <w:suppressAutoHyphens/>
      <w:autoSpaceDN/>
    </w:pPr>
    <w:rPr>
      <w:rFonts w:ascii="Times New Roman" w:eastAsia="Arial" w:hAnsi="Times New Roman" w:cs="Times New Roman"/>
      <w:color w:val="000000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общего бланка документа_МЖД</vt:lpstr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общего бланка документа_МЖД</dc:title>
  <dc:creator>Морозова Ольга Александровна</dc:creator>
  <cp:lastModifiedBy>Булычев Евгений Александрович</cp:lastModifiedBy>
  <cp:revision>2</cp:revision>
  <dcterms:created xsi:type="dcterms:W3CDTF">2024-06-06T06:29:00Z</dcterms:created>
  <dcterms:modified xsi:type="dcterms:W3CDTF">2024-06-06T06:29:00Z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