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756DC6D5" w:rsidR="00412E23" w:rsidRDefault="0009279E"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ПРОТОКОЛА </w:t>
      </w:r>
      <w:r w:rsidR="00612600">
        <w:rPr>
          <w:rFonts w:ascii="Times New Roman" w:eastAsia="Times New Roman" w:hAnsi="Times New Roman" w:cs="Times New Roman"/>
          <w:b/>
          <w:bCs/>
          <w:sz w:val="28"/>
          <w:szCs w:val="28"/>
        </w:rPr>
        <w:t>№</w:t>
      </w:r>
      <w:r w:rsidR="00FE4143">
        <w:rPr>
          <w:rFonts w:ascii="Times New Roman" w:eastAsia="Times New Roman" w:hAnsi="Times New Roman" w:cs="Times New Roman"/>
          <w:b/>
          <w:bCs/>
          <w:sz w:val="28"/>
          <w:szCs w:val="28"/>
        </w:rPr>
        <w:t xml:space="preserve"> </w:t>
      </w:r>
      <w:r w:rsidR="008859DF">
        <w:rPr>
          <w:rFonts w:ascii="Times New Roman" w:eastAsia="Times New Roman" w:hAnsi="Times New Roman" w:cs="Times New Roman"/>
          <w:b/>
          <w:bCs/>
          <w:sz w:val="28"/>
          <w:szCs w:val="28"/>
        </w:rPr>
        <w:t>20</w:t>
      </w:r>
      <w:r w:rsidR="00612600">
        <w:rPr>
          <w:rFonts w:ascii="Times New Roman" w:eastAsia="Times New Roman" w:hAnsi="Times New Roman" w:cs="Times New Roman"/>
          <w:b/>
          <w:sz w:val="28"/>
          <w:szCs w:val="28"/>
        </w:rPr>
        <w:t>/ПРГ</w:t>
      </w:r>
    </w:p>
    <w:p w14:paraId="1AAAC014" w14:textId="77777777" w:rsidR="00EB0170" w:rsidRPr="00EB0170" w:rsidRDefault="00EB0170" w:rsidP="009450C0">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заседания постоянной рабочей группы Конкурсной комиссии</w:t>
      </w:r>
    </w:p>
    <w:p w14:paraId="1AAAC016" w14:textId="77BE921C" w:rsidR="00EB0170" w:rsidRPr="00EB0170" w:rsidRDefault="00EB0170" w:rsidP="00043BB6">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 xml:space="preserve"> аппарата управления публичного акционерного общества</w:t>
      </w:r>
      <w:r w:rsidR="00043BB6">
        <w:rPr>
          <w:rFonts w:ascii="Times New Roman" w:eastAsia="Times New Roman" w:hAnsi="Times New Roman" w:cs="Times New Roman"/>
          <w:b/>
          <w:bCs/>
          <w:sz w:val="24"/>
          <w:szCs w:val="24"/>
        </w:rPr>
        <w:t xml:space="preserve"> </w:t>
      </w:r>
      <w:r w:rsidRPr="00EB0170">
        <w:rPr>
          <w:rFonts w:ascii="Times New Roman" w:eastAsia="Times New Roman" w:hAnsi="Times New Roman" w:cs="Times New Roman"/>
          <w:b/>
          <w:bCs/>
          <w:sz w:val="24"/>
          <w:szCs w:val="24"/>
        </w:rPr>
        <w:t>«ТрансКонтейнер»,</w:t>
      </w:r>
    </w:p>
    <w:p w14:paraId="1AAAC017" w14:textId="7C3ECF47" w:rsidR="00412E23" w:rsidRPr="00EB0170" w:rsidRDefault="00043BB6" w:rsidP="009450C0">
      <w:pPr>
        <w:pBdr>
          <w:bottom w:val="single" w:sz="4" w:space="1" w:color="auto"/>
        </w:pBd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состоявшегося</w:t>
      </w:r>
      <w:r w:rsidR="00EB0170" w:rsidRPr="00EB0170">
        <w:rPr>
          <w:rFonts w:ascii="Times New Roman" w:eastAsia="Times New Roman" w:hAnsi="Times New Roman" w:cs="Times New Roman"/>
          <w:b/>
          <w:bCs/>
          <w:sz w:val="24"/>
          <w:szCs w:val="24"/>
        </w:rPr>
        <w:t xml:space="preserve"> </w:t>
      </w:r>
      <w:r w:rsidR="00612600" w:rsidRPr="00EB0170">
        <w:rPr>
          <w:rFonts w:ascii="Times New Roman" w:eastAsia="Times New Roman" w:hAnsi="Times New Roman" w:cs="Times New Roman"/>
          <w:b/>
          <w:bCs/>
          <w:sz w:val="24"/>
          <w:szCs w:val="24"/>
        </w:rPr>
        <w:t>«</w:t>
      </w:r>
      <w:r w:rsidR="00FA384F">
        <w:rPr>
          <w:rFonts w:ascii="Times New Roman" w:eastAsia="Times New Roman" w:hAnsi="Times New Roman" w:cs="Times New Roman"/>
          <w:b/>
          <w:bCs/>
          <w:sz w:val="24"/>
          <w:szCs w:val="24"/>
        </w:rPr>
        <w:t>07</w:t>
      </w:r>
      <w:r w:rsidR="00612600" w:rsidRPr="00EB0170">
        <w:rPr>
          <w:rFonts w:ascii="Times New Roman" w:eastAsia="Times New Roman" w:hAnsi="Times New Roman" w:cs="Times New Roman"/>
          <w:b/>
          <w:bCs/>
          <w:sz w:val="24"/>
          <w:szCs w:val="24"/>
        </w:rPr>
        <w:t xml:space="preserve">» </w:t>
      </w:r>
      <w:r w:rsidR="00FA384F">
        <w:rPr>
          <w:rFonts w:ascii="Times New Roman" w:eastAsia="Times New Roman" w:hAnsi="Times New Roman" w:cs="Times New Roman"/>
          <w:b/>
          <w:bCs/>
          <w:sz w:val="24"/>
          <w:szCs w:val="24"/>
        </w:rPr>
        <w:t>июня</w:t>
      </w:r>
      <w:r w:rsidR="00612600" w:rsidRPr="00EB0170">
        <w:rPr>
          <w:rFonts w:ascii="Times New Roman" w:eastAsia="Times New Roman" w:hAnsi="Times New Roman" w:cs="Times New Roman"/>
          <w:b/>
          <w:bCs/>
          <w:sz w:val="24"/>
          <w:szCs w:val="24"/>
        </w:rPr>
        <w:t xml:space="preserve"> 202</w:t>
      </w:r>
      <w:r w:rsidR="00946E47">
        <w:rPr>
          <w:rFonts w:ascii="Times New Roman" w:eastAsia="Times New Roman" w:hAnsi="Times New Roman" w:cs="Times New Roman"/>
          <w:b/>
          <w:bCs/>
          <w:sz w:val="24"/>
          <w:szCs w:val="24"/>
        </w:rPr>
        <w:t>4</w:t>
      </w:r>
      <w:r w:rsidR="00612600" w:rsidRPr="00EB0170">
        <w:rPr>
          <w:rFonts w:ascii="Times New Roman" w:eastAsia="Times New Roman" w:hAnsi="Times New Roman" w:cs="Times New Roman"/>
          <w:b/>
          <w:bCs/>
          <w:sz w:val="24"/>
          <w:szCs w:val="24"/>
        </w:rPr>
        <w:t xml:space="preserve"> года</w:t>
      </w:r>
    </w:p>
    <w:p w14:paraId="5D1638DE" w14:textId="77777777" w:rsidR="0009279E" w:rsidRDefault="0009279E" w:rsidP="0009279E">
      <w:pPr>
        <w:spacing w:before="120" w:after="120" w:line="240" w:lineRule="auto"/>
        <w:ind w:firstLine="709"/>
        <w:jc w:val="both"/>
        <w:rPr>
          <w:rFonts w:ascii="Times New Roman" w:hAnsi="Times New Roman" w:cs="Times New Roman"/>
          <w:bCs/>
        </w:rPr>
      </w:pPr>
      <w:r w:rsidRPr="007F71EA">
        <w:rPr>
          <w:rFonts w:ascii="Times New Roman" w:hAnsi="Times New Roman" w:cs="Times New Roman"/>
        </w:rPr>
        <w:t xml:space="preserve">Состав постоянной рабочей группы </w:t>
      </w:r>
      <w:r w:rsidRPr="007F71EA">
        <w:rPr>
          <w:rFonts w:ascii="Times New Roman" w:hAnsi="Times New Roman" w:cs="Times New Roman"/>
          <w:bCs/>
        </w:rPr>
        <w:t xml:space="preserve">(далее – ПРГ) </w:t>
      </w:r>
      <w:r w:rsidRPr="007F71EA">
        <w:rPr>
          <w:rFonts w:ascii="Times New Roman" w:hAnsi="Times New Roman" w:cs="Times New Roman"/>
        </w:rPr>
        <w:t xml:space="preserve">Конкурсной комиссии аппарата управления публичного акционерного общества </w:t>
      </w:r>
      <w:r w:rsidRPr="007F71EA">
        <w:rPr>
          <w:rFonts w:ascii="Times New Roman" w:hAnsi="Times New Roman" w:cs="Times New Roman"/>
          <w:bCs/>
        </w:rPr>
        <w:t xml:space="preserve">«ТрансКонтейнер» (далее – Конкурсная комиссия) – 9 (девять) человек. Приняли участие – </w:t>
      </w:r>
      <w:r>
        <w:rPr>
          <w:rFonts w:ascii="Times New Roman" w:hAnsi="Times New Roman" w:cs="Times New Roman"/>
          <w:bCs/>
        </w:rPr>
        <w:t>8</w:t>
      </w:r>
      <w:r w:rsidRPr="007F71EA">
        <w:rPr>
          <w:rFonts w:ascii="Times New Roman" w:hAnsi="Times New Roman" w:cs="Times New Roman"/>
          <w:bCs/>
        </w:rPr>
        <w:t xml:space="preserve"> (</w:t>
      </w:r>
      <w:r>
        <w:rPr>
          <w:rFonts w:ascii="Times New Roman" w:hAnsi="Times New Roman" w:cs="Times New Roman"/>
          <w:bCs/>
        </w:rPr>
        <w:t>восемь</w:t>
      </w:r>
      <w:r w:rsidRPr="007F71EA">
        <w:rPr>
          <w:rFonts w:ascii="Times New Roman" w:hAnsi="Times New Roman" w:cs="Times New Roman"/>
          <w:bCs/>
        </w:rPr>
        <w:t>) человек. Кворум имеется.</w:t>
      </w:r>
    </w:p>
    <w:p w14:paraId="447D3DD1" w14:textId="341DF1A6" w:rsidR="00DC510C" w:rsidRDefault="00612600" w:rsidP="0009279E">
      <w:pPr>
        <w:tabs>
          <w:tab w:val="left" w:pos="851"/>
        </w:tabs>
        <w:spacing w:after="0" w:line="240" w:lineRule="auto"/>
        <w:jc w:val="both"/>
        <w:rPr>
          <w:rFonts w:ascii="Times New Roman" w:hAnsi="Times New Roman" w:cs="Times New Roman"/>
          <w:b/>
          <w:bCs/>
          <w:sz w:val="24"/>
          <w:szCs w:val="24"/>
        </w:rPr>
      </w:pPr>
      <w:r w:rsidRPr="00DC510C">
        <w:rPr>
          <w:rFonts w:ascii="Times New Roman" w:hAnsi="Times New Roman" w:cs="Times New Roman"/>
          <w:sz w:val="24"/>
          <w:szCs w:val="24"/>
        </w:rPr>
        <w:tab/>
      </w:r>
    </w:p>
    <w:p w14:paraId="1AAAC03A" w14:textId="6E9425DB" w:rsidR="00DD68AE" w:rsidRPr="00DC510C" w:rsidRDefault="00042A22" w:rsidP="000729C8">
      <w:pPr>
        <w:tabs>
          <w:tab w:val="left" w:pos="851"/>
        </w:tabs>
        <w:spacing w:after="0" w:line="264" w:lineRule="auto"/>
        <w:ind w:firstLine="709"/>
        <w:jc w:val="both"/>
        <w:rPr>
          <w:rFonts w:ascii="Times New Roman" w:hAnsi="Times New Roman" w:cs="Times New Roman"/>
          <w:b/>
          <w:bCs/>
          <w:sz w:val="24"/>
          <w:szCs w:val="24"/>
        </w:rPr>
      </w:pPr>
      <w:r w:rsidRPr="00DC510C">
        <w:rPr>
          <w:rFonts w:ascii="Times New Roman" w:hAnsi="Times New Roman" w:cs="Times New Roman"/>
          <w:b/>
          <w:bCs/>
          <w:sz w:val="24"/>
          <w:szCs w:val="24"/>
        </w:rPr>
        <w:t>ПОВЕСТКА ДНЯ ЗАСЕДАНИЯ:</w:t>
      </w:r>
    </w:p>
    <w:p w14:paraId="1AAAC03B" w14:textId="73561715" w:rsidR="00412E23" w:rsidRPr="00DC510C" w:rsidRDefault="00612600" w:rsidP="000729C8">
      <w:pPr>
        <w:suppressAutoHyphens/>
        <w:spacing w:before="120" w:after="0" w:line="264" w:lineRule="auto"/>
        <w:ind w:firstLine="709"/>
        <w:jc w:val="both"/>
        <w:outlineLvl w:val="3"/>
        <w:rPr>
          <w:rFonts w:ascii="Times New Roman" w:eastAsia="Times New Roman" w:hAnsi="Times New Roman" w:cs="Times New Roman"/>
          <w:sz w:val="24"/>
          <w:szCs w:val="24"/>
        </w:rPr>
      </w:pPr>
      <w:r w:rsidRPr="00DC510C">
        <w:rPr>
          <w:rFonts w:ascii="Times New Roman" w:eastAsia="Times New Roman" w:hAnsi="Times New Roman" w:cs="Times New Roman"/>
          <w:sz w:val="24"/>
          <w:szCs w:val="24"/>
        </w:rPr>
        <w:t>I. Рассмотрение, оценка и сопоставление заявок претендентов</w:t>
      </w:r>
      <w:r w:rsidR="00D1091C" w:rsidRPr="00DC510C">
        <w:rPr>
          <w:rFonts w:ascii="Times New Roman" w:eastAsia="Times New Roman" w:hAnsi="Times New Roman" w:cs="Times New Roman"/>
          <w:sz w:val="24"/>
          <w:szCs w:val="24"/>
        </w:rPr>
        <w:t>,</w:t>
      </w:r>
      <w:r w:rsidRPr="00DC510C">
        <w:rPr>
          <w:rFonts w:ascii="Times New Roman" w:eastAsia="Times New Roman" w:hAnsi="Times New Roman" w:cs="Times New Roman"/>
          <w:sz w:val="24"/>
          <w:szCs w:val="24"/>
        </w:rPr>
        <w:t xml:space="preserve"> поданных для участия в </w:t>
      </w:r>
      <w:r w:rsidR="002C2E4F" w:rsidRPr="00DC510C">
        <w:rPr>
          <w:rFonts w:ascii="Times New Roman" w:eastAsia="Times New Roman" w:hAnsi="Times New Roman" w:cs="Times New Roman"/>
          <w:sz w:val="24"/>
          <w:szCs w:val="24"/>
        </w:rPr>
        <w:t xml:space="preserve">процедуре </w:t>
      </w:r>
      <w:r w:rsidR="00254B95" w:rsidRPr="00DC510C">
        <w:rPr>
          <w:rFonts w:ascii="Times New Roman" w:eastAsia="Times New Roman" w:hAnsi="Times New Roman" w:cs="Times New Roman"/>
          <w:sz w:val="24"/>
          <w:szCs w:val="24"/>
        </w:rPr>
        <w:t xml:space="preserve">открытый конкурс в электронной форме </w:t>
      </w:r>
      <w:r w:rsidR="0005698A" w:rsidRPr="00DC510C">
        <w:rPr>
          <w:rFonts w:ascii="Times New Roman" w:eastAsia="Times New Roman" w:hAnsi="Times New Roman" w:cs="Times New Roman"/>
          <w:sz w:val="24"/>
          <w:szCs w:val="24"/>
        </w:rPr>
        <w:t xml:space="preserve">№ </w:t>
      </w:r>
      <w:r w:rsidR="00843CF7" w:rsidRPr="00DC510C">
        <w:rPr>
          <w:rFonts w:ascii="Times New Roman" w:eastAsia="Times New Roman" w:hAnsi="Times New Roman" w:cs="Times New Roman"/>
          <w:sz w:val="24"/>
          <w:szCs w:val="24"/>
        </w:rPr>
        <w:t>ОКэ-ЦКПКЗ-24-0019 по предмету закупки «Страхование имущества и оборудования Заказчика на железнодорожной станции Клещиха»</w:t>
      </w:r>
      <w:r w:rsidR="00FA384F" w:rsidRPr="00DC510C">
        <w:rPr>
          <w:rFonts w:ascii="Times New Roman" w:eastAsia="Times New Roman" w:hAnsi="Times New Roman" w:cs="Times New Roman"/>
          <w:sz w:val="24"/>
          <w:szCs w:val="24"/>
        </w:rPr>
        <w:t xml:space="preserve"> </w:t>
      </w:r>
      <w:r w:rsidR="003E116A" w:rsidRPr="00DC510C">
        <w:rPr>
          <w:rFonts w:ascii="Times New Roman" w:eastAsia="Times New Roman" w:hAnsi="Times New Roman" w:cs="Times New Roman"/>
          <w:sz w:val="24"/>
          <w:szCs w:val="24"/>
        </w:rPr>
        <w:t xml:space="preserve">(далее – </w:t>
      </w:r>
      <w:r w:rsidR="00254B95" w:rsidRPr="00DC510C">
        <w:rPr>
          <w:rFonts w:ascii="Times New Roman" w:eastAsia="Times New Roman" w:hAnsi="Times New Roman" w:cs="Times New Roman"/>
          <w:sz w:val="24"/>
          <w:szCs w:val="24"/>
        </w:rPr>
        <w:t>Открытый конкурс</w:t>
      </w:r>
      <w:r w:rsidR="003E116A" w:rsidRPr="00DC510C">
        <w:rPr>
          <w:rFonts w:ascii="Times New Roman" w:eastAsia="Times New Roman" w:hAnsi="Times New Roman" w:cs="Times New Roman"/>
          <w:sz w:val="24"/>
          <w:szCs w:val="24"/>
        </w:rPr>
        <w:t>).</w:t>
      </w:r>
    </w:p>
    <w:p w14:paraId="1AAAC03C" w14:textId="2B230D2B" w:rsidR="006F6518" w:rsidRPr="00DC510C" w:rsidRDefault="006B00F0" w:rsidP="000729C8">
      <w:pPr>
        <w:spacing w:after="120" w:line="264" w:lineRule="auto"/>
        <w:ind w:firstLine="709"/>
        <w:rPr>
          <w:rFonts w:ascii="Times New Roman" w:hAnsi="Times New Roman" w:cs="Times New Roman"/>
          <w:b/>
          <w:sz w:val="24"/>
          <w:szCs w:val="24"/>
        </w:rPr>
      </w:pPr>
      <w:r w:rsidRPr="00DC510C">
        <w:rPr>
          <w:rFonts w:ascii="Times New Roman" w:hAnsi="Times New Roman" w:cs="Times New Roman"/>
          <w:b/>
          <w:sz w:val="24"/>
          <w:szCs w:val="24"/>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DC510C" w14:paraId="1AAAC03F" w14:textId="77777777" w:rsidTr="00431B55">
        <w:trPr>
          <w:gridAfter w:val="1"/>
          <w:wAfter w:w="6" w:type="dxa"/>
          <w:jc w:val="center"/>
        </w:trPr>
        <w:tc>
          <w:tcPr>
            <w:tcW w:w="4112" w:type="dxa"/>
          </w:tcPr>
          <w:p w14:paraId="1AAAC03D" w14:textId="77777777" w:rsidR="00DD68AE" w:rsidRPr="00DC510C" w:rsidRDefault="00DD68AE" w:rsidP="000729C8">
            <w:pPr>
              <w:suppressAutoHyphens/>
              <w:spacing w:after="0" w:line="264" w:lineRule="auto"/>
              <w:rPr>
                <w:rFonts w:ascii="Times New Roman" w:hAnsi="Times New Roman" w:cs="Times New Roman"/>
                <w:b/>
                <w:sz w:val="24"/>
                <w:szCs w:val="24"/>
              </w:rPr>
            </w:pPr>
            <w:r w:rsidRPr="00DC510C">
              <w:rPr>
                <w:rFonts w:ascii="Times New Roman" w:hAnsi="Times New Roman" w:cs="Times New Roman"/>
                <w:b/>
                <w:sz w:val="24"/>
                <w:szCs w:val="24"/>
              </w:rPr>
              <w:t>Дата и время проведения процедуры рассмотрения заявок:</w:t>
            </w:r>
          </w:p>
        </w:tc>
        <w:tc>
          <w:tcPr>
            <w:tcW w:w="5522" w:type="dxa"/>
            <w:vAlign w:val="center"/>
          </w:tcPr>
          <w:p w14:paraId="1AAAC03E" w14:textId="59A3C515" w:rsidR="00412E23" w:rsidRPr="00DC510C" w:rsidRDefault="00FA384F" w:rsidP="000729C8">
            <w:pPr>
              <w:suppressAutoHyphens/>
              <w:spacing w:after="0" w:line="264" w:lineRule="auto"/>
              <w:rPr>
                <w:rFonts w:ascii="Times New Roman" w:hAnsi="Times New Roman" w:cs="Times New Roman"/>
                <w:b/>
                <w:sz w:val="24"/>
                <w:szCs w:val="24"/>
              </w:rPr>
            </w:pPr>
            <w:r w:rsidRPr="00DC510C">
              <w:rPr>
                <w:rFonts w:ascii="Times New Roman" w:hAnsi="Times New Roman" w:cs="Times New Roman"/>
                <w:sz w:val="24"/>
                <w:szCs w:val="24"/>
              </w:rPr>
              <w:t>07</w:t>
            </w:r>
            <w:r w:rsidR="00612600" w:rsidRPr="00DC510C">
              <w:rPr>
                <w:rFonts w:ascii="Times New Roman" w:hAnsi="Times New Roman" w:cs="Times New Roman"/>
                <w:sz w:val="24"/>
                <w:szCs w:val="24"/>
              </w:rPr>
              <w:t>.</w:t>
            </w:r>
            <w:r w:rsidRPr="00DC510C">
              <w:rPr>
                <w:rFonts w:ascii="Times New Roman" w:hAnsi="Times New Roman" w:cs="Times New Roman"/>
                <w:sz w:val="24"/>
                <w:szCs w:val="24"/>
              </w:rPr>
              <w:t>06</w:t>
            </w:r>
            <w:r w:rsidR="00612600" w:rsidRPr="00DC510C">
              <w:rPr>
                <w:rFonts w:ascii="Times New Roman" w:hAnsi="Times New Roman" w:cs="Times New Roman"/>
                <w:sz w:val="24"/>
                <w:szCs w:val="24"/>
              </w:rPr>
              <w:t>.202</w:t>
            </w:r>
            <w:r w:rsidR="00946E47" w:rsidRPr="00DC510C">
              <w:rPr>
                <w:rFonts w:ascii="Times New Roman" w:hAnsi="Times New Roman" w:cs="Times New Roman"/>
                <w:sz w:val="24"/>
                <w:szCs w:val="24"/>
              </w:rPr>
              <w:t>4</w:t>
            </w:r>
            <w:r w:rsidR="00612600" w:rsidRPr="00DC510C">
              <w:rPr>
                <w:rFonts w:ascii="Times New Roman" w:hAnsi="Times New Roman" w:cs="Times New Roman"/>
                <w:sz w:val="24"/>
                <w:szCs w:val="24"/>
              </w:rPr>
              <w:t xml:space="preserve"> 14:00</w:t>
            </w:r>
          </w:p>
        </w:tc>
      </w:tr>
      <w:tr w:rsidR="00DD68AE" w:rsidRPr="00DC510C" w14:paraId="1AAAC042" w14:textId="77777777" w:rsidTr="00431B55">
        <w:trPr>
          <w:gridAfter w:val="1"/>
          <w:wAfter w:w="6" w:type="dxa"/>
          <w:jc w:val="center"/>
        </w:trPr>
        <w:tc>
          <w:tcPr>
            <w:tcW w:w="4112" w:type="dxa"/>
          </w:tcPr>
          <w:p w14:paraId="1AAAC040" w14:textId="77777777" w:rsidR="00DD68AE" w:rsidRPr="00DC510C" w:rsidRDefault="00DD68AE" w:rsidP="000729C8">
            <w:pPr>
              <w:suppressAutoHyphens/>
              <w:spacing w:after="0" w:line="264" w:lineRule="auto"/>
              <w:rPr>
                <w:rFonts w:ascii="Times New Roman" w:hAnsi="Times New Roman" w:cs="Times New Roman"/>
                <w:b/>
                <w:sz w:val="24"/>
                <w:szCs w:val="24"/>
              </w:rPr>
            </w:pPr>
            <w:r w:rsidRPr="00DC510C">
              <w:rPr>
                <w:rFonts w:ascii="Times New Roman" w:hAnsi="Times New Roman" w:cs="Times New Roman"/>
                <w:b/>
                <w:sz w:val="24"/>
                <w:szCs w:val="24"/>
              </w:rPr>
              <w:t>Место проведения процедуры рассмотрения заявок:</w:t>
            </w:r>
          </w:p>
        </w:tc>
        <w:tc>
          <w:tcPr>
            <w:tcW w:w="5522" w:type="dxa"/>
            <w:vAlign w:val="center"/>
          </w:tcPr>
          <w:p w14:paraId="1AAAC041" w14:textId="77777777" w:rsidR="00412E23" w:rsidRPr="00DC510C" w:rsidRDefault="00612600" w:rsidP="000729C8">
            <w:pPr>
              <w:spacing w:after="0" w:line="264" w:lineRule="auto"/>
              <w:rPr>
                <w:rFonts w:ascii="Times New Roman" w:hAnsi="Times New Roman" w:cs="Times New Roman"/>
                <w:b/>
                <w:sz w:val="24"/>
                <w:szCs w:val="24"/>
              </w:rPr>
            </w:pPr>
            <w:r w:rsidRPr="00DC510C">
              <w:rPr>
                <w:rFonts w:ascii="Times New Roman" w:hAnsi="Times New Roman" w:cs="Times New Roman"/>
                <w:sz w:val="24"/>
                <w:szCs w:val="24"/>
              </w:rPr>
              <w:t>Российская Федерация, 125047, г. Москва, Оружейный переулок, д. 19</w:t>
            </w:r>
          </w:p>
        </w:tc>
      </w:tr>
      <w:tr w:rsidR="00D147BF" w:rsidRPr="00DC510C"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DC510C" w:rsidRDefault="00612600" w:rsidP="000729C8">
            <w:pPr>
              <w:spacing w:after="0" w:line="264" w:lineRule="auto"/>
              <w:jc w:val="center"/>
              <w:rPr>
                <w:rFonts w:ascii="Times New Roman" w:hAnsi="Times New Roman" w:cs="Times New Roman"/>
                <w:b/>
                <w:sz w:val="24"/>
                <w:szCs w:val="24"/>
              </w:rPr>
            </w:pPr>
            <w:r w:rsidRPr="00DC510C">
              <w:rPr>
                <w:rFonts w:ascii="Times New Roman" w:hAnsi="Times New Roman" w:cs="Times New Roman"/>
                <w:b/>
                <w:sz w:val="24"/>
                <w:szCs w:val="24"/>
              </w:rPr>
              <w:t>Лот № 1</w:t>
            </w:r>
          </w:p>
        </w:tc>
      </w:tr>
      <w:tr w:rsidR="002E3143" w:rsidRPr="00DC510C"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DC510C" w:rsidRDefault="002E3143" w:rsidP="000729C8">
            <w:pPr>
              <w:spacing w:after="0" w:line="264" w:lineRule="auto"/>
              <w:rPr>
                <w:rFonts w:ascii="Times New Roman" w:hAnsi="Times New Roman" w:cs="Times New Roman"/>
                <w:sz w:val="24"/>
                <w:szCs w:val="24"/>
              </w:rPr>
            </w:pPr>
            <w:r w:rsidRPr="00DC510C">
              <w:rPr>
                <w:rFonts w:ascii="Times New Roman" w:hAnsi="Times New Roman" w:cs="Times New Roman"/>
                <w:sz w:val="24"/>
                <w:szCs w:val="24"/>
              </w:rPr>
              <w:t>Предмет договора:</w:t>
            </w:r>
          </w:p>
        </w:tc>
        <w:tc>
          <w:tcPr>
            <w:tcW w:w="5528" w:type="dxa"/>
            <w:gridSpan w:val="2"/>
            <w:vAlign w:val="center"/>
          </w:tcPr>
          <w:p w14:paraId="1AAAC046" w14:textId="0292466E" w:rsidR="002E3143" w:rsidRPr="00DC510C" w:rsidRDefault="00843CF7" w:rsidP="000729C8">
            <w:pPr>
              <w:suppressAutoHyphens/>
              <w:spacing w:after="0" w:line="264" w:lineRule="auto"/>
              <w:jc w:val="both"/>
              <w:rPr>
                <w:rFonts w:ascii="Times New Roman" w:hAnsi="Times New Roman" w:cs="Times New Roman"/>
                <w:sz w:val="24"/>
                <w:szCs w:val="24"/>
              </w:rPr>
            </w:pPr>
            <w:r w:rsidRPr="00DC510C">
              <w:rPr>
                <w:rFonts w:ascii="Times New Roman" w:eastAsia="Times New Roman" w:hAnsi="Times New Roman" w:cs="Times New Roman"/>
                <w:sz w:val="24"/>
                <w:szCs w:val="24"/>
              </w:rPr>
              <w:t>страхование имущества и оборудования заказчика на железнодорожной станции Клещиха</w:t>
            </w:r>
          </w:p>
        </w:tc>
      </w:tr>
      <w:tr w:rsidR="00CF0A69" w:rsidRPr="00DC510C"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DC510C" w:rsidRDefault="00CF0A69" w:rsidP="000729C8">
            <w:pPr>
              <w:spacing w:after="0" w:line="264" w:lineRule="auto"/>
              <w:jc w:val="both"/>
              <w:rPr>
                <w:rFonts w:ascii="Times New Roman" w:hAnsi="Times New Roman" w:cs="Times New Roman"/>
                <w:sz w:val="24"/>
                <w:szCs w:val="24"/>
              </w:rPr>
            </w:pPr>
            <w:r w:rsidRPr="00DC510C">
              <w:rPr>
                <w:rFonts w:ascii="Times New Roman" w:hAnsi="Times New Roman" w:cs="Times New Roman"/>
                <w:sz w:val="24"/>
                <w:szCs w:val="24"/>
              </w:rPr>
              <w:t>Начальная (максимальная) цена договора:</w:t>
            </w:r>
          </w:p>
        </w:tc>
        <w:tc>
          <w:tcPr>
            <w:tcW w:w="5528" w:type="dxa"/>
            <w:gridSpan w:val="2"/>
            <w:vAlign w:val="center"/>
          </w:tcPr>
          <w:p w14:paraId="546AB687" w14:textId="1C658D0C" w:rsidR="00CF0A69" w:rsidRPr="00DC510C" w:rsidRDefault="00843CF7" w:rsidP="000729C8">
            <w:pPr>
              <w:suppressAutoHyphens/>
              <w:spacing w:after="0" w:line="264" w:lineRule="auto"/>
              <w:jc w:val="both"/>
              <w:rPr>
                <w:rFonts w:ascii="Times New Roman" w:eastAsia="Times New Roman" w:hAnsi="Times New Roman" w:cs="Times New Roman"/>
                <w:sz w:val="24"/>
                <w:szCs w:val="24"/>
              </w:rPr>
            </w:pPr>
            <w:r w:rsidRPr="00DC510C">
              <w:rPr>
                <w:rFonts w:ascii="Times New Roman" w:eastAsia="Times New Roman" w:hAnsi="Times New Roman" w:cs="Times New Roman"/>
                <w:sz w:val="24"/>
                <w:szCs w:val="24"/>
              </w:rPr>
              <w:t>1 772 406,61 (один миллион семьсот семьдесят две тысячи четыреста шесть) рублей 61 копейка</w:t>
            </w:r>
            <w:r w:rsidR="00FA384F" w:rsidRPr="00DC510C">
              <w:rPr>
                <w:rFonts w:ascii="Times New Roman" w:eastAsia="Times New Roman" w:hAnsi="Times New Roman" w:cs="Times New Roman"/>
                <w:sz w:val="24"/>
                <w:szCs w:val="24"/>
              </w:rPr>
              <w:t xml:space="preserve"> </w:t>
            </w:r>
            <w:r w:rsidR="00BE5C46" w:rsidRPr="00BE5C46">
              <w:rPr>
                <w:rFonts w:ascii="Times New Roman" w:eastAsia="Times New Roman" w:hAnsi="Times New Roman" w:cs="Times New Roman"/>
                <w:sz w:val="24"/>
                <w:szCs w:val="24"/>
              </w:rPr>
              <w:t>без учета НДС</w:t>
            </w:r>
            <w:r w:rsidR="00BE5C46">
              <w:rPr>
                <w:rFonts w:ascii="Times New Roman" w:eastAsia="Times New Roman" w:hAnsi="Times New Roman" w:cs="Times New Roman"/>
                <w:sz w:val="24"/>
                <w:szCs w:val="24"/>
              </w:rPr>
              <w:t>.</w:t>
            </w:r>
          </w:p>
        </w:tc>
      </w:tr>
    </w:tbl>
    <w:p w14:paraId="2261349D" w14:textId="77777777" w:rsidR="00057EDF" w:rsidRPr="00DC510C" w:rsidRDefault="00057EDF" w:rsidP="000729C8">
      <w:pPr>
        <w:spacing w:after="120" w:line="264" w:lineRule="auto"/>
        <w:ind w:firstLine="709"/>
        <w:contextualSpacing/>
        <w:jc w:val="both"/>
        <w:rPr>
          <w:rFonts w:ascii="Times New Roman" w:eastAsia="Times New Roman" w:hAnsi="Times New Roman" w:cs="Times New Roman"/>
          <w:bCs/>
          <w:sz w:val="24"/>
          <w:szCs w:val="24"/>
        </w:rPr>
      </w:pPr>
    </w:p>
    <w:p w14:paraId="7BD14444" w14:textId="143B8AD6" w:rsidR="00254B95" w:rsidRPr="00DC510C" w:rsidRDefault="00254B95" w:rsidP="000729C8">
      <w:pPr>
        <w:spacing w:after="120" w:line="264" w:lineRule="auto"/>
        <w:ind w:firstLine="709"/>
        <w:contextualSpacing/>
        <w:jc w:val="both"/>
        <w:rPr>
          <w:rFonts w:ascii="Times New Roman" w:eastAsia="Times New Roman" w:hAnsi="Times New Roman" w:cs="Times New Roman"/>
          <w:bCs/>
          <w:sz w:val="24"/>
          <w:szCs w:val="24"/>
        </w:rPr>
      </w:pPr>
      <w:r w:rsidRPr="00DC510C">
        <w:rPr>
          <w:rFonts w:ascii="Times New Roman" w:eastAsia="Times New Roman" w:hAnsi="Times New Roman" w:cs="Times New Roman"/>
          <w:bCs/>
          <w:sz w:val="24"/>
          <w:szCs w:val="24"/>
        </w:rPr>
        <w:t>1.1. Установленный документацией о закупке срок окончания подачи заявок на участие в Открытом конкурсе</w:t>
      </w:r>
      <w:r w:rsidR="00595214" w:rsidRPr="00DC510C">
        <w:rPr>
          <w:rFonts w:ascii="Times New Roman" w:eastAsia="Times New Roman" w:hAnsi="Times New Roman" w:cs="Times New Roman"/>
          <w:bCs/>
          <w:sz w:val="24"/>
          <w:szCs w:val="24"/>
        </w:rPr>
        <w:t xml:space="preserve"> по Лоту №</w:t>
      </w:r>
      <w:r w:rsidR="00534B95" w:rsidRPr="00DC510C">
        <w:rPr>
          <w:rFonts w:ascii="Times New Roman" w:eastAsia="Times New Roman" w:hAnsi="Times New Roman" w:cs="Times New Roman"/>
          <w:bCs/>
          <w:sz w:val="24"/>
          <w:szCs w:val="24"/>
        </w:rPr>
        <w:t xml:space="preserve"> </w:t>
      </w:r>
      <w:r w:rsidR="00595214" w:rsidRPr="00DC510C">
        <w:rPr>
          <w:rFonts w:ascii="Times New Roman" w:eastAsia="Times New Roman" w:hAnsi="Times New Roman" w:cs="Times New Roman"/>
          <w:bCs/>
          <w:sz w:val="24"/>
          <w:szCs w:val="24"/>
        </w:rPr>
        <w:t>1</w:t>
      </w:r>
      <w:r w:rsidR="00860D3B" w:rsidRPr="00DC510C">
        <w:rPr>
          <w:rFonts w:ascii="Times New Roman" w:eastAsia="Times New Roman" w:hAnsi="Times New Roman" w:cs="Times New Roman"/>
          <w:bCs/>
          <w:sz w:val="24"/>
          <w:szCs w:val="24"/>
        </w:rPr>
        <w:t xml:space="preserve"> </w:t>
      </w:r>
      <w:r w:rsidRPr="00DC510C">
        <w:rPr>
          <w:rFonts w:ascii="Times New Roman" w:eastAsia="Times New Roman" w:hAnsi="Times New Roman" w:cs="Times New Roman"/>
          <w:bCs/>
          <w:sz w:val="24"/>
          <w:szCs w:val="24"/>
        </w:rPr>
        <w:t xml:space="preserve">– </w:t>
      </w:r>
      <w:r w:rsidR="00FA384F" w:rsidRPr="00DC510C">
        <w:rPr>
          <w:rFonts w:ascii="Times New Roman" w:eastAsia="Times New Roman" w:hAnsi="Times New Roman" w:cs="Times New Roman"/>
          <w:bCs/>
          <w:sz w:val="24"/>
          <w:szCs w:val="24"/>
        </w:rPr>
        <w:t>03</w:t>
      </w:r>
      <w:r w:rsidR="00DF7CBD" w:rsidRPr="00DC510C">
        <w:rPr>
          <w:rFonts w:ascii="Times New Roman" w:eastAsia="Times New Roman" w:hAnsi="Times New Roman" w:cs="Times New Roman"/>
          <w:bCs/>
          <w:sz w:val="24"/>
          <w:szCs w:val="24"/>
        </w:rPr>
        <w:t>.</w:t>
      </w:r>
      <w:r w:rsidR="00FA384F" w:rsidRPr="00DC510C">
        <w:rPr>
          <w:rFonts w:ascii="Times New Roman" w:eastAsia="Times New Roman" w:hAnsi="Times New Roman" w:cs="Times New Roman"/>
          <w:bCs/>
          <w:sz w:val="24"/>
          <w:szCs w:val="24"/>
        </w:rPr>
        <w:t>06</w:t>
      </w:r>
      <w:r w:rsidRPr="00DC510C">
        <w:rPr>
          <w:rFonts w:ascii="Times New Roman" w:eastAsia="Times New Roman" w:hAnsi="Times New Roman" w:cs="Times New Roman"/>
          <w:bCs/>
          <w:sz w:val="24"/>
          <w:szCs w:val="24"/>
        </w:rPr>
        <w:t>.202</w:t>
      </w:r>
      <w:r w:rsidR="00055547" w:rsidRPr="00DC510C">
        <w:rPr>
          <w:rFonts w:ascii="Times New Roman" w:eastAsia="Times New Roman" w:hAnsi="Times New Roman" w:cs="Times New Roman"/>
          <w:bCs/>
          <w:sz w:val="24"/>
          <w:szCs w:val="24"/>
        </w:rPr>
        <w:t>4</w:t>
      </w:r>
      <w:r w:rsidRPr="00DC510C">
        <w:rPr>
          <w:rFonts w:ascii="Times New Roman" w:eastAsia="Times New Roman" w:hAnsi="Times New Roman" w:cs="Times New Roman"/>
          <w:bCs/>
          <w:sz w:val="24"/>
          <w:szCs w:val="24"/>
        </w:rPr>
        <w:t xml:space="preserve"> 1</w:t>
      </w:r>
      <w:r w:rsidR="00C839C1" w:rsidRPr="00DC510C">
        <w:rPr>
          <w:rFonts w:ascii="Times New Roman" w:eastAsia="Times New Roman" w:hAnsi="Times New Roman" w:cs="Times New Roman"/>
          <w:bCs/>
          <w:sz w:val="24"/>
          <w:szCs w:val="24"/>
        </w:rPr>
        <w:t>4</w:t>
      </w:r>
      <w:r w:rsidRPr="00DC510C">
        <w:rPr>
          <w:rFonts w:ascii="Times New Roman" w:eastAsia="Times New Roman" w:hAnsi="Times New Roman" w:cs="Times New Roman"/>
          <w:bCs/>
          <w:sz w:val="24"/>
          <w:szCs w:val="24"/>
        </w:rPr>
        <w:t>:</w:t>
      </w:r>
      <w:r w:rsidR="00C839C1" w:rsidRPr="00DC510C">
        <w:rPr>
          <w:rFonts w:ascii="Times New Roman" w:eastAsia="Times New Roman" w:hAnsi="Times New Roman" w:cs="Times New Roman"/>
          <w:bCs/>
          <w:sz w:val="24"/>
          <w:szCs w:val="24"/>
        </w:rPr>
        <w:t>0</w:t>
      </w:r>
      <w:r w:rsidRPr="00DC510C">
        <w:rPr>
          <w:rFonts w:ascii="Times New Roman" w:eastAsia="Times New Roman" w:hAnsi="Times New Roman" w:cs="Times New Roman"/>
          <w:bCs/>
          <w:sz w:val="24"/>
          <w:szCs w:val="24"/>
        </w:rPr>
        <w:t>0.</w:t>
      </w:r>
    </w:p>
    <w:p w14:paraId="27849422" w14:textId="524BB094" w:rsidR="00A827F0" w:rsidRDefault="00254B95" w:rsidP="000729C8">
      <w:pPr>
        <w:spacing w:after="120" w:line="264" w:lineRule="auto"/>
        <w:ind w:firstLine="709"/>
        <w:contextualSpacing/>
        <w:jc w:val="both"/>
        <w:rPr>
          <w:rFonts w:ascii="Times New Roman" w:eastAsia="Times New Roman" w:hAnsi="Times New Roman" w:cs="Times New Roman"/>
          <w:bCs/>
          <w:sz w:val="24"/>
          <w:szCs w:val="24"/>
        </w:rPr>
      </w:pPr>
      <w:r w:rsidRPr="00DC510C">
        <w:rPr>
          <w:rFonts w:ascii="Times New Roman" w:eastAsia="Times New Roman" w:hAnsi="Times New Roman" w:cs="Times New Roman"/>
          <w:bCs/>
          <w:sz w:val="24"/>
          <w:szCs w:val="24"/>
        </w:rPr>
        <w:t xml:space="preserve">1.2. К установленному документацией о закупке сроку поступило </w:t>
      </w:r>
      <w:r w:rsidR="00FA384F" w:rsidRPr="00DC510C">
        <w:rPr>
          <w:rFonts w:ascii="Times New Roman" w:eastAsia="Times New Roman" w:hAnsi="Times New Roman" w:cs="Times New Roman"/>
          <w:bCs/>
          <w:sz w:val="24"/>
          <w:szCs w:val="24"/>
        </w:rPr>
        <w:t>3</w:t>
      </w:r>
      <w:r w:rsidRPr="00DC510C">
        <w:rPr>
          <w:rFonts w:ascii="Times New Roman" w:eastAsia="Times New Roman" w:hAnsi="Times New Roman" w:cs="Times New Roman"/>
          <w:bCs/>
          <w:sz w:val="24"/>
          <w:szCs w:val="24"/>
        </w:rPr>
        <w:t xml:space="preserve"> (</w:t>
      </w:r>
      <w:r w:rsidR="00FA384F" w:rsidRPr="00DC510C">
        <w:rPr>
          <w:rFonts w:ascii="Times New Roman" w:eastAsia="Times New Roman" w:hAnsi="Times New Roman" w:cs="Times New Roman"/>
          <w:bCs/>
          <w:sz w:val="24"/>
          <w:szCs w:val="24"/>
        </w:rPr>
        <w:t>три</w:t>
      </w:r>
      <w:r w:rsidRPr="00DC510C">
        <w:rPr>
          <w:rFonts w:ascii="Times New Roman" w:eastAsia="Times New Roman" w:hAnsi="Times New Roman" w:cs="Times New Roman"/>
          <w:bCs/>
          <w:sz w:val="24"/>
          <w:szCs w:val="24"/>
        </w:rPr>
        <w:t>) заяв</w:t>
      </w:r>
      <w:r w:rsidR="00055547" w:rsidRPr="00DC510C">
        <w:rPr>
          <w:rFonts w:ascii="Times New Roman" w:eastAsia="Times New Roman" w:hAnsi="Times New Roman" w:cs="Times New Roman"/>
          <w:bCs/>
          <w:sz w:val="24"/>
          <w:szCs w:val="24"/>
        </w:rPr>
        <w:t>к</w:t>
      </w:r>
      <w:r w:rsidR="00484532" w:rsidRPr="00DC510C">
        <w:rPr>
          <w:rFonts w:ascii="Times New Roman" w:eastAsia="Times New Roman" w:hAnsi="Times New Roman" w:cs="Times New Roman"/>
          <w:bCs/>
          <w:sz w:val="24"/>
          <w:szCs w:val="24"/>
        </w:rPr>
        <w:t>и</w:t>
      </w:r>
      <w:r w:rsidRPr="00DC510C">
        <w:rPr>
          <w:rFonts w:ascii="Times New Roman" w:eastAsia="Times New Roman" w:hAnsi="Times New Roman" w:cs="Times New Roman"/>
          <w:bCs/>
          <w:sz w:val="24"/>
          <w:szCs w:val="24"/>
        </w:rPr>
        <w:t>:</w:t>
      </w:r>
    </w:p>
    <w:p w14:paraId="3CC1FBF3" w14:textId="77777777" w:rsidR="0009279E" w:rsidRPr="00DC510C" w:rsidRDefault="0009279E" w:rsidP="000729C8">
      <w:pPr>
        <w:spacing w:after="120" w:line="264"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55547" w:rsidRPr="00DC510C" w14:paraId="4B2FAB06" w14:textId="77777777" w:rsidTr="00F937CC">
        <w:trPr>
          <w:jc w:val="center"/>
        </w:trPr>
        <w:tc>
          <w:tcPr>
            <w:tcW w:w="9634" w:type="dxa"/>
            <w:gridSpan w:val="2"/>
          </w:tcPr>
          <w:p w14:paraId="55DAEFD5" w14:textId="6ED3E6D7" w:rsidR="00055547" w:rsidRPr="00DC510C" w:rsidRDefault="0009279E" w:rsidP="000729C8">
            <w:pPr>
              <w:tabs>
                <w:tab w:val="left" w:pos="709"/>
              </w:tabs>
              <w:spacing w:after="0" w:line="264" w:lineRule="auto"/>
              <w:contextualSpacing/>
              <w:jc w:val="center"/>
              <w:rPr>
                <w:rFonts w:ascii="Times New Roman" w:hAnsi="Times New Roman" w:cs="Times New Roman"/>
                <w:i/>
                <w:sz w:val="24"/>
                <w:szCs w:val="24"/>
              </w:rPr>
            </w:pPr>
            <w:r w:rsidRPr="0009279E">
              <w:rPr>
                <w:rFonts w:ascii="Times New Roman" w:hAnsi="Times New Roman" w:cs="Times New Roman"/>
                <w:b/>
                <w:sz w:val="24"/>
                <w:szCs w:val="24"/>
              </w:rPr>
              <w:t>Заявка претендента № 1</w:t>
            </w:r>
          </w:p>
        </w:tc>
      </w:tr>
      <w:tr w:rsidR="00055547" w:rsidRPr="00DC510C" w14:paraId="1471C6CC" w14:textId="77777777" w:rsidTr="00F937CC">
        <w:trPr>
          <w:trHeight w:val="305"/>
          <w:jc w:val="center"/>
        </w:trPr>
        <w:tc>
          <w:tcPr>
            <w:tcW w:w="4256" w:type="dxa"/>
            <w:vAlign w:val="center"/>
          </w:tcPr>
          <w:p w14:paraId="3A58E435" w14:textId="77777777" w:rsidR="00055547" w:rsidRPr="00DC510C" w:rsidRDefault="00055547" w:rsidP="000729C8">
            <w:pPr>
              <w:spacing w:after="0" w:line="264" w:lineRule="auto"/>
              <w:contextualSpacing/>
              <w:rPr>
                <w:rFonts w:ascii="Times New Roman" w:hAnsi="Times New Roman" w:cs="Times New Roman"/>
                <w:sz w:val="24"/>
                <w:szCs w:val="24"/>
              </w:rPr>
            </w:pPr>
            <w:r w:rsidRPr="00DC510C">
              <w:rPr>
                <w:rFonts w:ascii="Times New Roman" w:hAnsi="Times New Roman" w:cs="Times New Roman"/>
                <w:sz w:val="24"/>
                <w:szCs w:val="24"/>
              </w:rPr>
              <w:t>Дата и время подачи заявки:</w:t>
            </w:r>
          </w:p>
        </w:tc>
        <w:tc>
          <w:tcPr>
            <w:tcW w:w="5378" w:type="dxa"/>
            <w:vAlign w:val="center"/>
          </w:tcPr>
          <w:p w14:paraId="7F37A2E9" w14:textId="3DB01F4F" w:rsidR="00055547" w:rsidRPr="00DC510C" w:rsidRDefault="00764CC8" w:rsidP="000729C8">
            <w:pPr>
              <w:spacing w:after="0" w:line="264" w:lineRule="auto"/>
              <w:contextualSpacing/>
              <w:rPr>
                <w:rFonts w:ascii="Times New Roman" w:hAnsi="Times New Roman" w:cs="Times New Roman"/>
                <w:i/>
                <w:sz w:val="24"/>
                <w:szCs w:val="24"/>
                <w:highlight w:val="yellow"/>
              </w:rPr>
            </w:pPr>
            <w:r w:rsidRPr="00DC510C">
              <w:rPr>
                <w:rFonts w:ascii="Times New Roman" w:hAnsi="Times New Roman" w:cs="Times New Roman"/>
                <w:sz w:val="24"/>
                <w:szCs w:val="24"/>
                <w:lang w:val="en-US"/>
              </w:rPr>
              <w:t>31.05</w:t>
            </w:r>
            <w:r w:rsidRPr="00DC510C">
              <w:rPr>
                <w:rFonts w:ascii="Times New Roman" w:hAnsi="Times New Roman" w:cs="Times New Roman"/>
                <w:sz w:val="24"/>
                <w:szCs w:val="24"/>
              </w:rPr>
              <w:t>.</w:t>
            </w:r>
            <w:r w:rsidR="00834E6D" w:rsidRPr="00DC510C">
              <w:rPr>
                <w:rFonts w:ascii="Times New Roman" w:hAnsi="Times New Roman" w:cs="Times New Roman"/>
                <w:sz w:val="24"/>
                <w:szCs w:val="24"/>
              </w:rPr>
              <w:t>2024 15:</w:t>
            </w:r>
            <w:r w:rsidR="00843CF7" w:rsidRPr="00DC510C">
              <w:rPr>
                <w:rFonts w:ascii="Times New Roman" w:hAnsi="Times New Roman" w:cs="Times New Roman"/>
                <w:sz w:val="24"/>
                <w:szCs w:val="24"/>
              </w:rPr>
              <w:t>20</w:t>
            </w:r>
            <w:r w:rsidR="00834E6D" w:rsidRPr="00DC510C">
              <w:rPr>
                <w:rFonts w:ascii="Times New Roman" w:hAnsi="Times New Roman" w:cs="Times New Roman"/>
                <w:sz w:val="24"/>
                <w:szCs w:val="24"/>
              </w:rPr>
              <w:t>:</w:t>
            </w:r>
            <w:r w:rsidR="00843CF7" w:rsidRPr="00DC510C">
              <w:rPr>
                <w:rFonts w:ascii="Times New Roman" w:hAnsi="Times New Roman" w:cs="Times New Roman"/>
                <w:sz w:val="24"/>
                <w:szCs w:val="24"/>
              </w:rPr>
              <w:t>59</w:t>
            </w:r>
          </w:p>
        </w:tc>
      </w:tr>
      <w:tr w:rsidR="00F807A3" w:rsidRPr="00DC510C" w14:paraId="57F4CAC2" w14:textId="77777777" w:rsidTr="00F937CC">
        <w:trPr>
          <w:trHeight w:val="305"/>
          <w:jc w:val="center"/>
        </w:trPr>
        <w:tc>
          <w:tcPr>
            <w:tcW w:w="4256" w:type="dxa"/>
            <w:vAlign w:val="center"/>
          </w:tcPr>
          <w:p w14:paraId="08595F48" w14:textId="1830B995" w:rsidR="00F807A3" w:rsidRPr="00DC510C" w:rsidRDefault="00F807A3" w:rsidP="000729C8">
            <w:pPr>
              <w:spacing w:after="0" w:line="264" w:lineRule="auto"/>
              <w:contextualSpacing/>
              <w:rPr>
                <w:rFonts w:ascii="Times New Roman" w:hAnsi="Times New Roman" w:cs="Times New Roman"/>
                <w:sz w:val="24"/>
                <w:szCs w:val="24"/>
              </w:rPr>
            </w:pPr>
            <w:r w:rsidRPr="00DC510C">
              <w:rPr>
                <w:rFonts w:ascii="Times New Roman" w:hAnsi="Times New Roman" w:cs="Times New Roman"/>
                <w:sz w:val="24"/>
                <w:szCs w:val="24"/>
              </w:rPr>
              <w:t xml:space="preserve">Цена договора, в рублях </w:t>
            </w:r>
            <w:r w:rsidR="00BE5C46" w:rsidRPr="00BE5C46">
              <w:rPr>
                <w:rFonts w:ascii="Times New Roman" w:hAnsi="Times New Roman" w:cs="Times New Roman"/>
                <w:sz w:val="24"/>
                <w:szCs w:val="24"/>
              </w:rPr>
              <w:t>без учета НДС</w:t>
            </w:r>
            <w:r w:rsidRPr="00DC510C">
              <w:rPr>
                <w:rFonts w:ascii="Times New Roman" w:hAnsi="Times New Roman" w:cs="Times New Roman"/>
                <w:sz w:val="24"/>
                <w:szCs w:val="24"/>
              </w:rPr>
              <w:t>:</w:t>
            </w:r>
          </w:p>
        </w:tc>
        <w:tc>
          <w:tcPr>
            <w:tcW w:w="5378" w:type="dxa"/>
            <w:vAlign w:val="center"/>
          </w:tcPr>
          <w:p w14:paraId="67A8F611" w14:textId="6CBEDC48" w:rsidR="00F807A3" w:rsidRPr="00DC510C" w:rsidRDefault="00843CF7" w:rsidP="000729C8">
            <w:pPr>
              <w:spacing w:after="0" w:line="264" w:lineRule="auto"/>
              <w:contextualSpacing/>
              <w:rPr>
                <w:rFonts w:ascii="Times New Roman" w:hAnsi="Times New Roman" w:cs="Times New Roman"/>
                <w:sz w:val="24"/>
                <w:szCs w:val="24"/>
              </w:rPr>
            </w:pPr>
            <w:r w:rsidRPr="00DC510C">
              <w:rPr>
                <w:rFonts w:ascii="Times New Roman" w:hAnsi="Times New Roman" w:cs="Times New Roman"/>
                <w:sz w:val="24"/>
                <w:szCs w:val="24"/>
              </w:rPr>
              <w:t>1 204 789,63</w:t>
            </w:r>
            <w:r w:rsidR="00C15244" w:rsidRPr="00DC510C">
              <w:rPr>
                <w:rFonts w:ascii="Times New Roman" w:hAnsi="Times New Roman" w:cs="Times New Roman"/>
                <w:sz w:val="24"/>
                <w:szCs w:val="24"/>
              </w:rPr>
              <w:t xml:space="preserve"> (</w:t>
            </w:r>
            <w:r w:rsidRPr="00DC510C">
              <w:rPr>
                <w:rFonts w:ascii="Times New Roman" w:hAnsi="Times New Roman" w:cs="Times New Roman"/>
                <w:sz w:val="24"/>
                <w:szCs w:val="24"/>
              </w:rPr>
              <w:t>один миллион двести четыре тысячи семьсот восемьдесят девять) рублей 63 копейки</w:t>
            </w:r>
          </w:p>
        </w:tc>
      </w:tr>
      <w:tr w:rsidR="00055547" w:rsidRPr="00DC510C" w14:paraId="2D2AFDC0" w14:textId="77777777" w:rsidTr="00F937CC">
        <w:trPr>
          <w:trHeight w:val="305"/>
          <w:jc w:val="center"/>
        </w:trPr>
        <w:tc>
          <w:tcPr>
            <w:tcW w:w="4256" w:type="dxa"/>
            <w:vAlign w:val="center"/>
          </w:tcPr>
          <w:p w14:paraId="4045FA4B" w14:textId="7BA876A9" w:rsidR="00055547" w:rsidRPr="00DC510C" w:rsidRDefault="00055547" w:rsidP="000729C8">
            <w:pPr>
              <w:spacing w:after="0" w:line="264" w:lineRule="auto"/>
              <w:contextualSpacing/>
              <w:rPr>
                <w:rFonts w:ascii="Times New Roman" w:hAnsi="Times New Roman" w:cs="Times New Roman"/>
                <w:sz w:val="24"/>
                <w:szCs w:val="24"/>
              </w:rPr>
            </w:pPr>
            <w:bookmarkStart w:id="0" w:name="_Hlk165102115"/>
            <w:r w:rsidRPr="00DC510C">
              <w:rPr>
                <w:rFonts w:ascii="Times New Roman" w:hAnsi="Times New Roman" w:cs="Times New Roman"/>
                <w:sz w:val="24"/>
                <w:szCs w:val="24"/>
              </w:rPr>
              <w:t xml:space="preserve">Соответствие </w:t>
            </w:r>
            <w:r w:rsidR="004A7383" w:rsidRPr="00DC510C">
              <w:rPr>
                <w:rFonts w:ascii="Times New Roman" w:hAnsi="Times New Roman" w:cs="Times New Roman"/>
                <w:sz w:val="24"/>
                <w:szCs w:val="24"/>
              </w:rPr>
              <w:t>комплекта документов</w:t>
            </w:r>
            <w:r w:rsidRPr="00DC510C">
              <w:rPr>
                <w:rFonts w:ascii="Times New Roman" w:hAnsi="Times New Roman" w:cs="Times New Roman"/>
                <w:sz w:val="24"/>
                <w:szCs w:val="24"/>
              </w:rPr>
              <w:t>, представленных претендентом в составе заявки, требованиям документации о закупке</w:t>
            </w:r>
          </w:p>
        </w:tc>
        <w:tc>
          <w:tcPr>
            <w:tcW w:w="5378" w:type="dxa"/>
            <w:vAlign w:val="center"/>
          </w:tcPr>
          <w:p w14:paraId="579FEBEE" w14:textId="68DFCCE6" w:rsidR="00055547" w:rsidRPr="00DC510C" w:rsidRDefault="004A7383" w:rsidP="000729C8">
            <w:pPr>
              <w:spacing w:line="264" w:lineRule="auto"/>
              <w:rPr>
                <w:rFonts w:ascii="Times New Roman" w:hAnsi="Times New Roman" w:cs="Times New Roman"/>
                <w:sz w:val="24"/>
                <w:szCs w:val="24"/>
              </w:rPr>
            </w:pPr>
            <w:r w:rsidRPr="00DC510C">
              <w:rPr>
                <w:rFonts w:ascii="Times New Roman" w:hAnsi="Times New Roman" w:cs="Times New Roman"/>
                <w:sz w:val="24"/>
                <w:szCs w:val="24"/>
              </w:rPr>
              <w:t>Состав документов, представленных в заявке претендента,</w:t>
            </w:r>
            <w:r w:rsidR="001A3FF7" w:rsidRPr="00DC510C">
              <w:rPr>
                <w:rFonts w:ascii="Times New Roman" w:hAnsi="Times New Roman" w:cs="Times New Roman"/>
                <w:b/>
                <w:sz w:val="24"/>
                <w:szCs w:val="24"/>
              </w:rPr>
              <w:t xml:space="preserve"> </w:t>
            </w:r>
            <w:r w:rsidR="00055547" w:rsidRPr="00DC510C">
              <w:rPr>
                <w:rFonts w:ascii="Times New Roman" w:hAnsi="Times New Roman" w:cs="Times New Roman"/>
                <w:b/>
                <w:bCs/>
                <w:sz w:val="24"/>
                <w:szCs w:val="24"/>
              </w:rPr>
              <w:t>соответствует</w:t>
            </w:r>
            <w:r w:rsidR="00055547" w:rsidRPr="00DC510C">
              <w:rPr>
                <w:rFonts w:ascii="Times New Roman" w:hAnsi="Times New Roman" w:cs="Times New Roman"/>
                <w:sz w:val="24"/>
                <w:szCs w:val="24"/>
              </w:rPr>
              <w:t xml:space="preserve"> требованиям документации о закупке.</w:t>
            </w:r>
          </w:p>
        </w:tc>
      </w:tr>
      <w:bookmarkEnd w:id="0"/>
    </w:tbl>
    <w:p w14:paraId="07285320" w14:textId="14E891AF" w:rsidR="00D41CB1" w:rsidRPr="00DC510C" w:rsidRDefault="00D41CB1" w:rsidP="000729C8">
      <w:pPr>
        <w:spacing w:before="120" w:after="120" w:line="264" w:lineRule="auto"/>
        <w:ind w:firstLine="709"/>
        <w:contextualSpacing/>
        <w:jc w:val="both"/>
        <w:rPr>
          <w:rFonts w:ascii="Times New Roman" w:hAnsi="Times New Roman" w:cs="Times New Roman"/>
          <w:sz w:val="24"/>
          <w:szCs w:val="24"/>
        </w:rPr>
      </w:pPr>
    </w:p>
    <w:p w14:paraId="3929A909" w14:textId="77777777" w:rsidR="000729C8" w:rsidRPr="00DC510C" w:rsidRDefault="000729C8" w:rsidP="000729C8">
      <w:pPr>
        <w:spacing w:before="120" w:after="120" w:line="264"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729C8" w:rsidRPr="00DC510C" w14:paraId="10B593B1" w14:textId="77777777" w:rsidTr="00815783">
        <w:trPr>
          <w:jc w:val="center"/>
        </w:trPr>
        <w:tc>
          <w:tcPr>
            <w:tcW w:w="9634" w:type="dxa"/>
            <w:gridSpan w:val="2"/>
          </w:tcPr>
          <w:p w14:paraId="1A3F7D46" w14:textId="420899FF" w:rsidR="000729C8" w:rsidRPr="00DC510C" w:rsidRDefault="0009279E" w:rsidP="000729C8">
            <w:pPr>
              <w:tabs>
                <w:tab w:val="left" w:pos="709"/>
              </w:tabs>
              <w:spacing w:after="0" w:line="264" w:lineRule="auto"/>
              <w:contextualSpacing/>
              <w:jc w:val="center"/>
              <w:rPr>
                <w:rFonts w:ascii="Times New Roman" w:hAnsi="Times New Roman" w:cs="Times New Roman"/>
                <w:i/>
                <w:sz w:val="24"/>
                <w:szCs w:val="24"/>
              </w:rPr>
            </w:pPr>
            <w:r w:rsidRPr="00EB007E">
              <w:rPr>
                <w:rFonts w:ascii="Times New Roman" w:hAnsi="Times New Roman" w:cs="Times New Roman"/>
                <w:b/>
              </w:rPr>
              <w:t>Заявка</w:t>
            </w:r>
            <w:r>
              <w:rPr>
                <w:rFonts w:ascii="Times New Roman" w:hAnsi="Times New Roman" w:cs="Times New Roman"/>
                <w:b/>
              </w:rPr>
              <w:t xml:space="preserve"> претендента</w:t>
            </w:r>
            <w:r w:rsidRPr="00EB007E">
              <w:rPr>
                <w:rFonts w:ascii="Times New Roman" w:hAnsi="Times New Roman" w:cs="Times New Roman"/>
                <w:b/>
              </w:rPr>
              <w:t xml:space="preserve"> № </w:t>
            </w:r>
            <w:r>
              <w:rPr>
                <w:rFonts w:ascii="Times New Roman" w:hAnsi="Times New Roman" w:cs="Times New Roman"/>
                <w:b/>
              </w:rPr>
              <w:t>2</w:t>
            </w:r>
          </w:p>
        </w:tc>
      </w:tr>
      <w:tr w:rsidR="000729C8" w:rsidRPr="00DC510C" w14:paraId="6FEDBBB4" w14:textId="77777777" w:rsidTr="00815783">
        <w:trPr>
          <w:trHeight w:val="305"/>
          <w:jc w:val="center"/>
        </w:trPr>
        <w:tc>
          <w:tcPr>
            <w:tcW w:w="4256" w:type="dxa"/>
            <w:vAlign w:val="center"/>
          </w:tcPr>
          <w:p w14:paraId="28787105" w14:textId="77777777" w:rsidR="000729C8" w:rsidRPr="00DC510C" w:rsidRDefault="000729C8" w:rsidP="000729C8">
            <w:pPr>
              <w:spacing w:after="0" w:line="264" w:lineRule="auto"/>
              <w:contextualSpacing/>
              <w:rPr>
                <w:rFonts w:ascii="Times New Roman" w:hAnsi="Times New Roman" w:cs="Times New Roman"/>
                <w:sz w:val="24"/>
                <w:szCs w:val="24"/>
              </w:rPr>
            </w:pPr>
            <w:r w:rsidRPr="00DC510C">
              <w:rPr>
                <w:rFonts w:ascii="Times New Roman" w:hAnsi="Times New Roman" w:cs="Times New Roman"/>
                <w:sz w:val="24"/>
                <w:szCs w:val="24"/>
              </w:rPr>
              <w:t>Дата и время подачи заявки:</w:t>
            </w:r>
          </w:p>
        </w:tc>
        <w:tc>
          <w:tcPr>
            <w:tcW w:w="5378" w:type="dxa"/>
            <w:vAlign w:val="center"/>
          </w:tcPr>
          <w:p w14:paraId="2F948637" w14:textId="0C2F6B2C" w:rsidR="000729C8" w:rsidRPr="00DC510C" w:rsidRDefault="000729C8" w:rsidP="000729C8">
            <w:pPr>
              <w:spacing w:after="0" w:line="264" w:lineRule="auto"/>
              <w:contextualSpacing/>
              <w:rPr>
                <w:rFonts w:ascii="Times New Roman" w:hAnsi="Times New Roman" w:cs="Times New Roman"/>
                <w:i/>
                <w:sz w:val="24"/>
                <w:szCs w:val="24"/>
                <w:highlight w:val="yellow"/>
              </w:rPr>
            </w:pPr>
            <w:r w:rsidRPr="00DC510C">
              <w:rPr>
                <w:rFonts w:ascii="Times New Roman" w:hAnsi="Times New Roman" w:cs="Times New Roman"/>
                <w:sz w:val="24"/>
                <w:szCs w:val="24"/>
              </w:rPr>
              <w:t>03.06.2024 11:</w:t>
            </w:r>
            <w:r w:rsidR="00843CF7" w:rsidRPr="00DC510C">
              <w:rPr>
                <w:rFonts w:ascii="Times New Roman" w:hAnsi="Times New Roman" w:cs="Times New Roman"/>
                <w:sz w:val="24"/>
                <w:szCs w:val="24"/>
              </w:rPr>
              <w:t>23:47</w:t>
            </w:r>
          </w:p>
        </w:tc>
      </w:tr>
      <w:tr w:rsidR="000729C8" w:rsidRPr="00DC510C" w14:paraId="6F38BD32" w14:textId="77777777" w:rsidTr="00815783">
        <w:trPr>
          <w:trHeight w:val="305"/>
          <w:jc w:val="center"/>
        </w:trPr>
        <w:tc>
          <w:tcPr>
            <w:tcW w:w="4256" w:type="dxa"/>
            <w:vAlign w:val="center"/>
          </w:tcPr>
          <w:p w14:paraId="0E46CC6C" w14:textId="1B08D30A" w:rsidR="000729C8" w:rsidRPr="00DC510C" w:rsidRDefault="000729C8" w:rsidP="000729C8">
            <w:pPr>
              <w:spacing w:after="0" w:line="264" w:lineRule="auto"/>
              <w:contextualSpacing/>
              <w:rPr>
                <w:rFonts w:ascii="Times New Roman" w:hAnsi="Times New Roman" w:cs="Times New Roman"/>
                <w:sz w:val="24"/>
                <w:szCs w:val="24"/>
              </w:rPr>
            </w:pPr>
            <w:r w:rsidRPr="00DC510C">
              <w:rPr>
                <w:rFonts w:ascii="Times New Roman" w:hAnsi="Times New Roman" w:cs="Times New Roman"/>
                <w:sz w:val="24"/>
                <w:szCs w:val="24"/>
              </w:rPr>
              <w:t xml:space="preserve">Цена договора, в рублях </w:t>
            </w:r>
            <w:r w:rsidR="00BE5C46" w:rsidRPr="00BE5C46">
              <w:rPr>
                <w:rFonts w:ascii="Times New Roman" w:hAnsi="Times New Roman" w:cs="Times New Roman"/>
                <w:sz w:val="24"/>
                <w:szCs w:val="24"/>
              </w:rPr>
              <w:t>без учета НДС</w:t>
            </w:r>
            <w:r w:rsidRPr="00DC510C">
              <w:rPr>
                <w:rFonts w:ascii="Times New Roman" w:hAnsi="Times New Roman" w:cs="Times New Roman"/>
                <w:sz w:val="24"/>
                <w:szCs w:val="24"/>
              </w:rPr>
              <w:t>:</w:t>
            </w:r>
          </w:p>
        </w:tc>
        <w:tc>
          <w:tcPr>
            <w:tcW w:w="5378" w:type="dxa"/>
            <w:vAlign w:val="center"/>
          </w:tcPr>
          <w:p w14:paraId="4D1D1197" w14:textId="224D9E03" w:rsidR="000729C8" w:rsidRPr="00DC510C" w:rsidRDefault="00843CF7" w:rsidP="000729C8">
            <w:pPr>
              <w:spacing w:after="0" w:line="264" w:lineRule="auto"/>
              <w:contextualSpacing/>
              <w:rPr>
                <w:rFonts w:ascii="Times New Roman" w:hAnsi="Times New Roman" w:cs="Times New Roman"/>
                <w:sz w:val="24"/>
                <w:szCs w:val="24"/>
              </w:rPr>
            </w:pPr>
            <w:r w:rsidRPr="00DC510C">
              <w:rPr>
                <w:rFonts w:ascii="Times New Roman" w:hAnsi="Times New Roman" w:cs="Times New Roman"/>
                <w:sz w:val="24"/>
                <w:szCs w:val="24"/>
              </w:rPr>
              <w:t>1 010 271,77</w:t>
            </w:r>
            <w:r w:rsidR="000729C8" w:rsidRPr="00DC510C">
              <w:rPr>
                <w:rFonts w:ascii="Times New Roman" w:hAnsi="Times New Roman" w:cs="Times New Roman"/>
                <w:sz w:val="24"/>
                <w:szCs w:val="24"/>
              </w:rPr>
              <w:t xml:space="preserve"> (</w:t>
            </w:r>
            <w:r w:rsidRPr="00DC510C">
              <w:rPr>
                <w:rFonts w:ascii="Times New Roman" w:hAnsi="Times New Roman" w:cs="Times New Roman"/>
                <w:sz w:val="24"/>
                <w:szCs w:val="24"/>
              </w:rPr>
              <w:t>один миллион десять тысяч двести семьдесят один) рубль 77 копеек</w:t>
            </w:r>
          </w:p>
        </w:tc>
      </w:tr>
      <w:tr w:rsidR="000729C8" w:rsidRPr="00DC510C" w14:paraId="07925C38" w14:textId="77777777" w:rsidTr="00815783">
        <w:trPr>
          <w:trHeight w:val="305"/>
          <w:jc w:val="center"/>
        </w:trPr>
        <w:tc>
          <w:tcPr>
            <w:tcW w:w="4256" w:type="dxa"/>
            <w:vAlign w:val="center"/>
          </w:tcPr>
          <w:p w14:paraId="6EBF2438" w14:textId="77777777" w:rsidR="000729C8" w:rsidRPr="00DC510C" w:rsidRDefault="000729C8" w:rsidP="000729C8">
            <w:pPr>
              <w:spacing w:after="0" w:line="264" w:lineRule="auto"/>
              <w:contextualSpacing/>
              <w:rPr>
                <w:rFonts w:ascii="Times New Roman" w:hAnsi="Times New Roman" w:cs="Times New Roman"/>
                <w:sz w:val="24"/>
                <w:szCs w:val="24"/>
              </w:rPr>
            </w:pPr>
            <w:r w:rsidRPr="00DC510C">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5DD5854" w14:textId="77777777" w:rsidR="000729C8" w:rsidRPr="00DC510C" w:rsidRDefault="000729C8" w:rsidP="000729C8">
            <w:pPr>
              <w:spacing w:line="264" w:lineRule="auto"/>
              <w:rPr>
                <w:rFonts w:ascii="Times New Roman" w:hAnsi="Times New Roman" w:cs="Times New Roman"/>
                <w:sz w:val="24"/>
                <w:szCs w:val="24"/>
              </w:rPr>
            </w:pPr>
            <w:r w:rsidRPr="00DC510C">
              <w:rPr>
                <w:rFonts w:ascii="Times New Roman" w:hAnsi="Times New Roman" w:cs="Times New Roman"/>
                <w:sz w:val="24"/>
                <w:szCs w:val="24"/>
              </w:rPr>
              <w:t>Состав документов, представленных в заявке претендента,</w:t>
            </w:r>
            <w:r w:rsidRPr="00DC510C">
              <w:rPr>
                <w:rFonts w:ascii="Times New Roman" w:hAnsi="Times New Roman" w:cs="Times New Roman"/>
                <w:b/>
                <w:sz w:val="24"/>
                <w:szCs w:val="24"/>
              </w:rPr>
              <w:t xml:space="preserve"> </w:t>
            </w:r>
            <w:r w:rsidRPr="00DC510C">
              <w:rPr>
                <w:rFonts w:ascii="Times New Roman" w:hAnsi="Times New Roman" w:cs="Times New Roman"/>
                <w:b/>
                <w:bCs/>
                <w:sz w:val="24"/>
                <w:szCs w:val="24"/>
              </w:rPr>
              <w:t>соответствует</w:t>
            </w:r>
            <w:r w:rsidRPr="00DC510C">
              <w:rPr>
                <w:rFonts w:ascii="Times New Roman" w:hAnsi="Times New Roman" w:cs="Times New Roman"/>
                <w:sz w:val="24"/>
                <w:szCs w:val="24"/>
              </w:rPr>
              <w:t xml:space="preserve"> требованиям документации о закупке.</w:t>
            </w:r>
          </w:p>
        </w:tc>
      </w:tr>
    </w:tbl>
    <w:p w14:paraId="25DD2F2E" w14:textId="3167C081" w:rsidR="000729C8" w:rsidRPr="00DC510C" w:rsidRDefault="000729C8" w:rsidP="000729C8">
      <w:pPr>
        <w:spacing w:before="120" w:after="120" w:line="264" w:lineRule="auto"/>
        <w:ind w:firstLine="709"/>
        <w:contextualSpacing/>
        <w:jc w:val="both"/>
        <w:rPr>
          <w:rFonts w:ascii="Times New Roman" w:hAnsi="Times New Roman" w:cs="Times New Roman"/>
          <w:sz w:val="24"/>
          <w:szCs w:val="24"/>
        </w:rPr>
      </w:pPr>
    </w:p>
    <w:p w14:paraId="73754044" w14:textId="77777777" w:rsidR="000729C8" w:rsidRPr="00DC510C" w:rsidRDefault="000729C8" w:rsidP="000729C8">
      <w:pPr>
        <w:spacing w:before="120" w:after="120" w:line="264"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41CB1" w:rsidRPr="00DC510C" w14:paraId="0F5CF396" w14:textId="77777777" w:rsidTr="00F12D42">
        <w:trPr>
          <w:jc w:val="center"/>
        </w:trPr>
        <w:tc>
          <w:tcPr>
            <w:tcW w:w="9634" w:type="dxa"/>
            <w:gridSpan w:val="2"/>
          </w:tcPr>
          <w:p w14:paraId="07EC4D45" w14:textId="19AEEB9A" w:rsidR="00D41CB1" w:rsidRPr="00DC510C" w:rsidRDefault="0009279E" w:rsidP="000729C8">
            <w:pPr>
              <w:tabs>
                <w:tab w:val="left" w:pos="709"/>
              </w:tabs>
              <w:spacing w:after="0" w:line="264" w:lineRule="auto"/>
              <w:contextualSpacing/>
              <w:jc w:val="center"/>
              <w:rPr>
                <w:rFonts w:ascii="Times New Roman" w:hAnsi="Times New Roman" w:cs="Times New Roman"/>
                <w:i/>
                <w:sz w:val="24"/>
                <w:szCs w:val="24"/>
              </w:rPr>
            </w:pPr>
            <w:r w:rsidRPr="00EB007E">
              <w:rPr>
                <w:rFonts w:ascii="Times New Roman" w:hAnsi="Times New Roman" w:cs="Times New Roman"/>
                <w:b/>
              </w:rPr>
              <w:t>Заявка</w:t>
            </w:r>
            <w:r>
              <w:rPr>
                <w:rFonts w:ascii="Times New Roman" w:hAnsi="Times New Roman" w:cs="Times New Roman"/>
                <w:b/>
              </w:rPr>
              <w:t xml:space="preserve"> претендента</w:t>
            </w:r>
            <w:r w:rsidRPr="00EB007E">
              <w:rPr>
                <w:rFonts w:ascii="Times New Roman" w:hAnsi="Times New Roman" w:cs="Times New Roman"/>
                <w:b/>
              </w:rPr>
              <w:t xml:space="preserve"> № </w:t>
            </w:r>
            <w:r>
              <w:rPr>
                <w:rFonts w:ascii="Times New Roman" w:hAnsi="Times New Roman" w:cs="Times New Roman"/>
                <w:b/>
              </w:rPr>
              <w:t>3</w:t>
            </w:r>
          </w:p>
        </w:tc>
      </w:tr>
      <w:tr w:rsidR="00D41CB1" w:rsidRPr="00DC510C" w14:paraId="2D746736" w14:textId="77777777" w:rsidTr="00F12D42">
        <w:trPr>
          <w:trHeight w:val="305"/>
          <w:jc w:val="center"/>
        </w:trPr>
        <w:tc>
          <w:tcPr>
            <w:tcW w:w="4256" w:type="dxa"/>
            <w:vAlign w:val="center"/>
          </w:tcPr>
          <w:p w14:paraId="1910F8A1" w14:textId="77777777" w:rsidR="00D41CB1" w:rsidRPr="00DC510C" w:rsidRDefault="00D41CB1" w:rsidP="000729C8">
            <w:pPr>
              <w:spacing w:after="0" w:line="264" w:lineRule="auto"/>
              <w:contextualSpacing/>
              <w:rPr>
                <w:rFonts w:ascii="Times New Roman" w:hAnsi="Times New Roman" w:cs="Times New Roman"/>
                <w:sz w:val="24"/>
                <w:szCs w:val="24"/>
              </w:rPr>
            </w:pPr>
            <w:r w:rsidRPr="00DC510C">
              <w:rPr>
                <w:rFonts w:ascii="Times New Roman" w:hAnsi="Times New Roman" w:cs="Times New Roman"/>
                <w:sz w:val="24"/>
                <w:szCs w:val="24"/>
              </w:rPr>
              <w:t>Дата и время подачи заявки:</w:t>
            </w:r>
          </w:p>
        </w:tc>
        <w:tc>
          <w:tcPr>
            <w:tcW w:w="5378" w:type="dxa"/>
            <w:vAlign w:val="center"/>
          </w:tcPr>
          <w:p w14:paraId="3B1EF39B" w14:textId="28FDBB1E" w:rsidR="00D41CB1" w:rsidRPr="00DC510C" w:rsidRDefault="002D2CB8" w:rsidP="000729C8">
            <w:pPr>
              <w:spacing w:after="0" w:line="264" w:lineRule="auto"/>
              <w:contextualSpacing/>
              <w:rPr>
                <w:rFonts w:ascii="Times New Roman" w:hAnsi="Times New Roman" w:cs="Times New Roman"/>
                <w:i/>
                <w:sz w:val="24"/>
                <w:szCs w:val="24"/>
                <w:highlight w:val="yellow"/>
              </w:rPr>
            </w:pPr>
            <w:r w:rsidRPr="00DC510C">
              <w:rPr>
                <w:rFonts w:ascii="Times New Roman" w:hAnsi="Times New Roman" w:cs="Times New Roman"/>
                <w:sz w:val="24"/>
                <w:szCs w:val="24"/>
              </w:rPr>
              <w:t>03.06.2024 13:5</w:t>
            </w:r>
            <w:r w:rsidR="00843CF7" w:rsidRPr="00DC510C">
              <w:rPr>
                <w:rFonts w:ascii="Times New Roman" w:hAnsi="Times New Roman" w:cs="Times New Roman"/>
                <w:sz w:val="24"/>
                <w:szCs w:val="24"/>
              </w:rPr>
              <w:t>2</w:t>
            </w:r>
            <w:r w:rsidRPr="00DC510C">
              <w:rPr>
                <w:rFonts w:ascii="Times New Roman" w:hAnsi="Times New Roman" w:cs="Times New Roman"/>
                <w:sz w:val="24"/>
                <w:szCs w:val="24"/>
              </w:rPr>
              <w:t>:</w:t>
            </w:r>
            <w:r w:rsidR="00843CF7" w:rsidRPr="00DC510C">
              <w:rPr>
                <w:rFonts w:ascii="Times New Roman" w:hAnsi="Times New Roman" w:cs="Times New Roman"/>
                <w:sz w:val="24"/>
                <w:szCs w:val="24"/>
              </w:rPr>
              <w:t>17</w:t>
            </w:r>
          </w:p>
        </w:tc>
      </w:tr>
      <w:tr w:rsidR="00F807A3" w:rsidRPr="00DC510C" w14:paraId="174C1F31" w14:textId="77777777" w:rsidTr="00F12D42">
        <w:trPr>
          <w:trHeight w:val="305"/>
          <w:jc w:val="center"/>
        </w:trPr>
        <w:tc>
          <w:tcPr>
            <w:tcW w:w="4256" w:type="dxa"/>
            <w:vAlign w:val="center"/>
          </w:tcPr>
          <w:p w14:paraId="6EF80F23" w14:textId="1057BCF4" w:rsidR="00F807A3" w:rsidRPr="00DC510C" w:rsidRDefault="00F807A3" w:rsidP="000729C8">
            <w:pPr>
              <w:spacing w:after="0" w:line="264" w:lineRule="auto"/>
              <w:contextualSpacing/>
              <w:rPr>
                <w:rFonts w:ascii="Times New Roman" w:hAnsi="Times New Roman" w:cs="Times New Roman"/>
                <w:sz w:val="24"/>
                <w:szCs w:val="24"/>
              </w:rPr>
            </w:pPr>
            <w:r w:rsidRPr="00DC510C">
              <w:rPr>
                <w:rFonts w:ascii="Times New Roman" w:hAnsi="Times New Roman" w:cs="Times New Roman"/>
                <w:sz w:val="24"/>
                <w:szCs w:val="24"/>
              </w:rPr>
              <w:t xml:space="preserve">Цена договора, в рублях </w:t>
            </w:r>
            <w:r w:rsidR="00BE5C46" w:rsidRPr="00BE5C46">
              <w:rPr>
                <w:rFonts w:ascii="Times New Roman" w:hAnsi="Times New Roman" w:cs="Times New Roman"/>
                <w:sz w:val="24"/>
                <w:szCs w:val="24"/>
              </w:rPr>
              <w:t>без учета НДС</w:t>
            </w:r>
            <w:r w:rsidRPr="00DC510C">
              <w:rPr>
                <w:rFonts w:ascii="Times New Roman" w:hAnsi="Times New Roman" w:cs="Times New Roman"/>
                <w:sz w:val="24"/>
                <w:szCs w:val="24"/>
              </w:rPr>
              <w:t>:</w:t>
            </w:r>
          </w:p>
        </w:tc>
        <w:tc>
          <w:tcPr>
            <w:tcW w:w="5378" w:type="dxa"/>
            <w:vAlign w:val="center"/>
          </w:tcPr>
          <w:p w14:paraId="3D699A2A" w14:textId="3AEF51F7" w:rsidR="00F807A3" w:rsidRPr="00DC510C" w:rsidRDefault="00843CF7" w:rsidP="000729C8">
            <w:pPr>
              <w:spacing w:after="0" w:line="264" w:lineRule="auto"/>
              <w:contextualSpacing/>
              <w:rPr>
                <w:rFonts w:ascii="Times New Roman" w:hAnsi="Times New Roman" w:cs="Times New Roman"/>
                <w:sz w:val="24"/>
                <w:szCs w:val="24"/>
              </w:rPr>
            </w:pPr>
            <w:r w:rsidRPr="00DC510C">
              <w:rPr>
                <w:rFonts w:ascii="Times New Roman" w:hAnsi="Times New Roman" w:cs="Times New Roman"/>
                <w:sz w:val="24"/>
                <w:szCs w:val="24"/>
              </w:rPr>
              <w:t>1 390 684,63 (один миллион триста девяносто тысяч шестьсот восемьдесят четыре) рубля 63 копейки</w:t>
            </w:r>
          </w:p>
        </w:tc>
      </w:tr>
      <w:tr w:rsidR="00D41CB1" w:rsidRPr="00DC510C" w14:paraId="1BF923FE" w14:textId="77777777" w:rsidTr="00F12D42">
        <w:trPr>
          <w:trHeight w:val="305"/>
          <w:jc w:val="center"/>
        </w:trPr>
        <w:tc>
          <w:tcPr>
            <w:tcW w:w="4256" w:type="dxa"/>
            <w:vAlign w:val="center"/>
          </w:tcPr>
          <w:p w14:paraId="65A85DA7" w14:textId="11398B0F" w:rsidR="00D41CB1" w:rsidRPr="00DC510C" w:rsidRDefault="0056105C" w:rsidP="000729C8">
            <w:pPr>
              <w:spacing w:after="0" w:line="264" w:lineRule="auto"/>
              <w:contextualSpacing/>
              <w:rPr>
                <w:rFonts w:ascii="Times New Roman" w:hAnsi="Times New Roman" w:cs="Times New Roman"/>
                <w:sz w:val="24"/>
                <w:szCs w:val="24"/>
              </w:rPr>
            </w:pPr>
            <w:r w:rsidRPr="00DC510C">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71DC41C" w14:textId="5CD99395" w:rsidR="00D41CB1" w:rsidRPr="00DC510C" w:rsidRDefault="0056105C" w:rsidP="000729C8">
            <w:pPr>
              <w:spacing w:line="264" w:lineRule="auto"/>
              <w:rPr>
                <w:rFonts w:ascii="Times New Roman" w:hAnsi="Times New Roman" w:cs="Times New Roman"/>
                <w:sz w:val="24"/>
                <w:szCs w:val="24"/>
              </w:rPr>
            </w:pPr>
            <w:r w:rsidRPr="00DC510C">
              <w:rPr>
                <w:rFonts w:ascii="Times New Roman" w:hAnsi="Times New Roman" w:cs="Times New Roman"/>
                <w:sz w:val="24"/>
                <w:szCs w:val="24"/>
              </w:rPr>
              <w:t>Состав документов, представленных в заявке претендента,</w:t>
            </w:r>
            <w:r w:rsidRPr="00DC510C">
              <w:rPr>
                <w:rFonts w:ascii="Times New Roman" w:hAnsi="Times New Roman" w:cs="Times New Roman"/>
                <w:b/>
                <w:sz w:val="24"/>
                <w:szCs w:val="24"/>
              </w:rPr>
              <w:t xml:space="preserve"> </w:t>
            </w:r>
            <w:r w:rsidRPr="00DC510C">
              <w:rPr>
                <w:rFonts w:ascii="Times New Roman" w:hAnsi="Times New Roman" w:cs="Times New Roman"/>
                <w:b/>
                <w:bCs/>
                <w:sz w:val="24"/>
                <w:szCs w:val="24"/>
              </w:rPr>
              <w:t>соответствует</w:t>
            </w:r>
            <w:r w:rsidRPr="00DC510C">
              <w:rPr>
                <w:rFonts w:ascii="Times New Roman" w:hAnsi="Times New Roman" w:cs="Times New Roman"/>
                <w:sz w:val="24"/>
                <w:szCs w:val="24"/>
              </w:rPr>
              <w:t xml:space="preserve"> требованиям документации о закупке.</w:t>
            </w:r>
          </w:p>
        </w:tc>
      </w:tr>
    </w:tbl>
    <w:p w14:paraId="0AE92718" w14:textId="6FAEEA7C" w:rsidR="00D41CB1" w:rsidRPr="00DC510C" w:rsidRDefault="00D41CB1" w:rsidP="000729C8">
      <w:pPr>
        <w:spacing w:before="120" w:after="120" w:line="264" w:lineRule="auto"/>
        <w:ind w:firstLine="709"/>
        <w:contextualSpacing/>
        <w:jc w:val="both"/>
        <w:rPr>
          <w:rFonts w:ascii="Times New Roman" w:hAnsi="Times New Roman" w:cs="Times New Roman"/>
          <w:sz w:val="24"/>
          <w:szCs w:val="24"/>
        </w:rPr>
      </w:pPr>
    </w:p>
    <w:p w14:paraId="6585351F" w14:textId="2548262B" w:rsidR="0089703B" w:rsidRPr="00DC510C" w:rsidRDefault="000729C8" w:rsidP="000729C8">
      <w:pPr>
        <w:spacing w:after="0" w:line="264" w:lineRule="auto"/>
        <w:ind w:firstLine="709"/>
        <w:contextualSpacing/>
        <w:jc w:val="both"/>
        <w:rPr>
          <w:rFonts w:ascii="Times New Roman" w:eastAsia="Times New Roman" w:hAnsi="Times New Roman" w:cs="Times New Roman"/>
          <w:color w:val="000000"/>
          <w:sz w:val="24"/>
          <w:szCs w:val="24"/>
        </w:rPr>
      </w:pPr>
      <w:r w:rsidRPr="00DC510C">
        <w:rPr>
          <w:rFonts w:ascii="Times New Roman" w:eastAsia="Times New Roman" w:hAnsi="Times New Roman" w:cs="Times New Roman"/>
          <w:sz w:val="24"/>
          <w:szCs w:val="24"/>
        </w:rPr>
        <w:t>1</w:t>
      </w:r>
      <w:r w:rsidR="0089703B" w:rsidRPr="00DC510C">
        <w:rPr>
          <w:rFonts w:ascii="Times New Roman" w:eastAsia="Times New Roman" w:hAnsi="Times New Roman" w:cs="Times New Roman"/>
          <w:sz w:val="24"/>
          <w:szCs w:val="24"/>
        </w:rPr>
        <w:t>.</w:t>
      </w:r>
      <w:r w:rsidR="000F346F" w:rsidRPr="00DC510C">
        <w:rPr>
          <w:rFonts w:ascii="Times New Roman" w:eastAsia="Times New Roman" w:hAnsi="Times New Roman" w:cs="Times New Roman"/>
          <w:sz w:val="24"/>
          <w:szCs w:val="24"/>
        </w:rPr>
        <w:t>3</w:t>
      </w:r>
      <w:r w:rsidR="0089703B" w:rsidRPr="00DC510C">
        <w:rPr>
          <w:rFonts w:ascii="Times New Roman" w:eastAsia="Times New Roman" w:hAnsi="Times New Roman" w:cs="Times New Roman"/>
          <w:sz w:val="24"/>
          <w:szCs w:val="24"/>
        </w:rPr>
        <w:t>.</w:t>
      </w:r>
      <w:r w:rsidR="0089703B" w:rsidRPr="00DC510C">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1ECE2CFE" w14:textId="1E1FC2A3" w:rsidR="00DB77AE" w:rsidRPr="00DC510C" w:rsidRDefault="00776D69" w:rsidP="000729C8">
      <w:pPr>
        <w:spacing w:before="120" w:after="120" w:line="264" w:lineRule="auto"/>
        <w:ind w:firstLine="709"/>
        <w:contextualSpacing/>
        <w:jc w:val="both"/>
        <w:rPr>
          <w:rFonts w:ascii="Times New Roman" w:eastAsia="Times New Roman" w:hAnsi="Times New Roman" w:cs="Times New Roman"/>
          <w:color w:val="000000"/>
          <w:sz w:val="24"/>
          <w:szCs w:val="24"/>
        </w:rPr>
      </w:pPr>
      <w:r w:rsidRPr="00DC510C">
        <w:rPr>
          <w:rFonts w:ascii="Times New Roman" w:eastAsia="Times New Roman" w:hAnsi="Times New Roman" w:cs="Times New Roman"/>
          <w:sz w:val="24"/>
          <w:szCs w:val="24"/>
        </w:rPr>
        <w:t>1.3.1.</w:t>
      </w:r>
      <w:r w:rsidRPr="00DC510C">
        <w:rPr>
          <w:rFonts w:ascii="Times New Roman" w:eastAsia="Times New Roman" w:hAnsi="Times New Roman" w:cs="Times New Roman"/>
          <w:color w:val="000000"/>
          <w:sz w:val="24"/>
          <w:szCs w:val="24"/>
        </w:rPr>
        <w:t xml:space="preserve"> </w:t>
      </w:r>
      <w:r w:rsidR="004144DA" w:rsidRPr="00DC510C">
        <w:rPr>
          <w:rFonts w:ascii="Times New Roman" w:eastAsia="Times New Roman" w:hAnsi="Times New Roman" w:cs="Times New Roman"/>
          <w:color w:val="000000"/>
          <w:sz w:val="24"/>
          <w:szCs w:val="24"/>
        </w:rPr>
        <w:t>Д</w:t>
      </w:r>
      <w:r w:rsidR="009079FB" w:rsidRPr="00DC510C">
        <w:rPr>
          <w:rFonts w:ascii="Times New Roman" w:eastAsia="Times New Roman" w:hAnsi="Times New Roman" w:cs="Times New Roman"/>
          <w:color w:val="000000"/>
          <w:sz w:val="24"/>
          <w:szCs w:val="24"/>
        </w:rPr>
        <w:t>опустить к участию в Открытом конкурсе следующих претендентов</w:t>
      </w:r>
      <w:r w:rsidR="00DA6A11" w:rsidRPr="00DC510C">
        <w:rPr>
          <w:rFonts w:ascii="Times New Roman" w:eastAsia="Times New Roman" w:hAnsi="Times New Roman" w:cs="Times New Roman"/>
          <w:color w:val="000000"/>
          <w:sz w:val="24"/>
          <w:szCs w:val="24"/>
        </w:rPr>
        <w:t xml:space="preserve"> и присвоить им следующие порядковые номера</w:t>
      </w:r>
      <w:r w:rsidR="009079FB" w:rsidRPr="00DC510C">
        <w:rPr>
          <w:rFonts w:ascii="Times New Roman" w:eastAsia="Times New Roman" w:hAnsi="Times New Roman" w:cs="Times New Roman"/>
          <w:color w:val="000000"/>
          <w:sz w:val="24"/>
          <w:szCs w:val="24"/>
        </w:rPr>
        <w:t>:</w:t>
      </w:r>
    </w:p>
    <w:p w14:paraId="34E3233F" w14:textId="437AAFD2" w:rsidR="009079FB" w:rsidRPr="00DC510C" w:rsidRDefault="009079FB" w:rsidP="000729C8">
      <w:pPr>
        <w:spacing w:before="120" w:after="120" w:line="264" w:lineRule="auto"/>
        <w:ind w:firstLine="709"/>
        <w:contextualSpacing/>
        <w:jc w:val="both"/>
        <w:rPr>
          <w:rFonts w:ascii="Times New Roman" w:eastAsia="Times New Roman" w:hAnsi="Times New Roman" w:cs="Times New Roman"/>
          <w:color w:val="000000"/>
          <w:sz w:val="24"/>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2551"/>
        <w:gridCol w:w="2977"/>
        <w:gridCol w:w="1417"/>
        <w:gridCol w:w="1560"/>
      </w:tblGrid>
      <w:tr w:rsidR="00DA6A11" w:rsidRPr="00A800DC" w14:paraId="602CA926" w14:textId="77777777" w:rsidTr="00A13FD7">
        <w:trPr>
          <w:trHeight w:val="851"/>
        </w:trPr>
        <w:tc>
          <w:tcPr>
            <w:tcW w:w="1022" w:type="dxa"/>
            <w:vAlign w:val="center"/>
          </w:tcPr>
          <w:p w14:paraId="7BE83C13" w14:textId="77777777" w:rsidR="00DA6A11" w:rsidRPr="00A800DC" w:rsidRDefault="00DA6A11" w:rsidP="000729C8">
            <w:pPr>
              <w:spacing w:after="0" w:line="264" w:lineRule="auto"/>
              <w:contextualSpacing/>
              <w:jc w:val="center"/>
              <w:rPr>
                <w:rFonts w:ascii="Times New Roman" w:hAnsi="Times New Roman" w:cs="Times New Roman"/>
                <w:b/>
                <w:bCs/>
                <w:sz w:val="20"/>
                <w:szCs w:val="20"/>
              </w:rPr>
            </w:pPr>
            <w:r w:rsidRPr="00A800DC">
              <w:rPr>
                <w:rFonts w:ascii="Times New Roman" w:hAnsi="Times New Roman" w:cs="Times New Roman"/>
                <w:b/>
                <w:bCs/>
                <w:sz w:val="20"/>
                <w:szCs w:val="20"/>
              </w:rPr>
              <w:t>Номер заявки</w:t>
            </w:r>
          </w:p>
        </w:tc>
        <w:tc>
          <w:tcPr>
            <w:tcW w:w="2551" w:type="dxa"/>
            <w:vAlign w:val="center"/>
          </w:tcPr>
          <w:p w14:paraId="1755B225" w14:textId="77777777" w:rsidR="00DA6A11" w:rsidRPr="00A800DC" w:rsidRDefault="00DA6A11" w:rsidP="000729C8">
            <w:pPr>
              <w:spacing w:after="0" w:line="264" w:lineRule="auto"/>
              <w:contextualSpacing/>
              <w:jc w:val="center"/>
              <w:rPr>
                <w:rFonts w:ascii="Times New Roman" w:hAnsi="Times New Roman" w:cs="Times New Roman"/>
                <w:b/>
                <w:sz w:val="20"/>
                <w:szCs w:val="20"/>
              </w:rPr>
            </w:pPr>
            <w:r w:rsidRPr="00A800DC">
              <w:rPr>
                <w:rFonts w:ascii="Times New Roman" w:hAnsi="Times New Roman" w:cs="Times New Roman"/>
                <w:b/>
                <w:sz w:val="20"/>
                <w:szCs w:val="20"/>
              </w:rPr>
              <w:t>Наименование претендента, ИНН</w:t>
            </w:r>
          </w:p>
        </w:tc>
        <w:tc>
          <w:tcPr>
            <w:tcW w:w="2977" w:type="dxa"/>
            <w:vAlign w:val="center"/>
          </w:tcPr>
          <w:p w14:paraId="4D9FF80D" w14:textId="6E93F580" w:rsidR="00DA6A11" w:rsidRPr="00A800DC" w:rsidRDefault="00DA6A11" w:rsidP="000729C8">
            <w:pPr>
              <w:spacing w:after="0" w:line="264" w:lineRule="auto"/>
              <w:contextualSpacing/>
              <w:jc w:val="center"/>
              <w:rPr>
                <w:rFonts w:ascii="Times New Roman" w:hAnsi="Times New Roman" w:cs="Times New Roman"/>
                <w:b/>
                <w:sz w:val="20"/>
                <w:szCs w:val="20"/>
              </w:rPr>
            </w:pPr>
            <w:r w:rsidRPr="00A800DC">
              <w:rPr>
                <w:rFonts w:ascii="Times New Roman" w:hAnsi="Times New Roman" w:cs="Times New Roman"/>
                <w:b/>
                <w:sz w:val="20"/>
                <w:szCs w:val="20"/>
              </w:rPr>
              <w:t xml:space="preserve">Цена договора, в рублях </w:t>
            </w:r>
            <w:r w:rsidR="00BE5C46" w:rsidRPr="00A800DC">
              <w:rPr>
                <w:rFonts w:ascii="Times New Roman" w:hAnsi="Times New Roman" w:cs="Times New Roman"/>
                <w:b/>
                <w:sz w:val="20"/>
                <w:szCs w:val="20"/>
              </w:rPr>
              <w:t>без учета НДС</w:t>
            </w:r>
          </w:p>
        </w:tc>
        <w:tc>
          <w:tcPr>
            <w:tcW w:w="1417" w:type="dxa"/>
            <w:vAlign w:val="center"/>
          </w:tcPr>
          <w:p w14:paraId="0CFBF6EC" w14:textId="77777777" w:rsidR="00DA6A11" w:rsidRPr="00A800DC" w:rsidRDefault="00DA6A11" w:rsidP="000729C8">
            <w:pPr>
              <w:spacing w:after="0" w:line="264" w:lineRule="auto"/>
              <w:ind w:left="-108" w:right="-108"/>
              <w:contextualSpacing/>
              <w:jc w:val="center"/>
              <w:rPr>
                <w:rFonts w:ascii="Times New Roman" w:hAnsi="Times New Roman" w:cs="Times New Roman"/>
                <w:b/>
                <w:bCs/>
                <w:sz w:val="20"/>
                <w:szCs w:val="20"/>
              </w:rPr>
            </w:pPr>
            <w:r w:rsidRPr="00A800DC">
              <w:rPr>
                <w:rFonts w:ascii="Times New Roman" w:hAnsi="Times New Roman" w:cs="Times New Roman"/>
                <w:b/>
                <w:bCs/>
                <w:sz w:val="20"/>
                <w:szCs w:val="20"/>
              </w:rPr>
              <w:t>Количество баллов</w:t>
            </w:r>
          </w:p>
        </w:tc>
        <w:tc>
          <w:tcPr>
            <w:tcW w:w="1560" w:type="dxa"/>
            <w:vAlign w:val="center"/>
          </w:tcPr>
          <w:p w14:paraId="393C7A4D" w14:textId="77777777" w:rsidR="00DA6A11" w:rsidRPr="00A800DC" w:rsidRDefault="00DA6A11" w:rsidP="000729C8">
            <w:pPr>
              <w:spacing w:after="0" w:line="264" w:lineRule="auto"/>
              <w:ind w:left="-108" w:right="-108"/>
              <w:contextualSpacing/>
              <w:jc w:val="center"/>
              <w:rPr>
                <w:rFonts w:ascii="Times New Roman" w:hAnsi="Times New Roman" w:cs="Times New Roman"/>
                <w:b/>
                <w:bCs/>
                <w:sz w:val="20"/>
                <w:szCs w:val="20"/>
              </w:rPr>
            </w:pPr>
            <w:r w:rsidRPr="00A800DC">
              <w:rPr>
                <w:rFonts w:ascii="Times New Roman" w:hAnsi="Times New Roman" w:cs="Times New Roman"/>
                <w:b/>
                <w:bCs/>
                <w:sz w:val="20"/>
                <w:szCs w:val="20"/>
              </w:rPr>
              <w:t>Порядковый номер</w:t>
            </w:r>
          </w:p>
        </w:tc>
      </w:tr>
      <w:tr w:rsidR="0009279E" w:rsidRPr="00DC510C" w14:paraId="345D1F77" w14:textId="77777777" w:rsidTr="00A13FD7">
        <w:trPr>
          <w:trHeight w:val="461"/>
        </w:trPr>
        <w:tc>
          <w:tcPr>
            <w:tcW w:w="1022" w:type="dxa"/>
            <w:vAlign w:val="center"/>
          </w:tcPr>
          <w:p w14:paraId="2C61F418" w14:textId="77777777" w:rsidR="0009279E" w:rsidRPr="00DC510C" w:rsidRDefault="0009279E" w:rsidP="0009279E">
            <w:pPr>
              <w:spacing w:line="264" w:lineRule="auto"/>
              <w:contextualSpacing/>
              <w:jc w:val="center"/>
              <w:rPr>
                <w:rFonts w:ascii="Times New Roman" w:hAnsi="Times New Roman" w:cs="Times New Roman"/>
                <w:bCs/>
                <w:sz w:val="24"/>
                <w:szCs w:val="24"/>
              </w:rPr>
            </w:pPr>
            <w:r w:rsidRPr="00DC510C">
              <w:rPr>
                <w:rFonts w:ascii="Times New Roman" w:hAnsi="Times New Roman" w:cs="Times New Roman"/>
                <w:color w:val="000000"/>
                <w:sz w:val="24"/>
                <w:szCs w:val="24"/>
              </w:rPr>
              <w:t>1.</w:t>
            </w:r>
          </w:p>
        </w:tc>
        <w:tc>
          <w:tcPr>
            <w:tcW w:w="2551" w:type="dxa"/>
            <w:vAlign w:val="center"/>
          </w:tcPr>
          <w:p w14:paraId="12265666" w14:textId="46F51D75" w:rsidR="0009279E" w:rsidRPr="00DC510C" w:rsidRDefault="0009279E" w:rsidP="0009279E">
            <w:pPr>
              <w:spacing w:after="0" w:line="264" w:lineRule="auto"/>
              <w:contextualSpacing/>
              <w:rPr>
                <w:rFonts w:ascii="Times New Roman" w:hAnsi="Times New Roman" w:cs="Times New Roman"/>
                <w:sz w:val="24"/>
                <w:szCs w:val="24"/>
              </w:rPr>
            </w:pPr>
            <w:r>
              <w:rPr>
                <w:rFonts w:ascii="Times New Roman" w:hAnsi="Times New Roman" w:cs="Times New Roman"/>
                <w:b/>
              </w:rPr>
              <w:t>Претендент № 1</w:t>
            </w:r>
          </w:p>
        </w:tc>
        <w:tc>
          <w:tcPr>
            <w:tcW w:w="2977" w:type="dxa"/>
          </w:tcPr>
          <w:p w14:paraId="63CD4026" w14:textId="18E1D195" w:rsidR="0009279E" w:rsidRPr="0009279E" w:rsidRDefault="0009279E" w:rsidP="0009279E">
            <w:pPr>
              <w:suppressAutoHyphens/>
              <w:spacing w:after="0" w:line="264" w:lineRule="auto"/>
              <w:contextualSpacing/>
              <w:jc w:val="center"/>
              <w:rPr>
                <w:rFonts w:ascii="Times New Roman" w:hAnsi="Times New Roman" w:cs="Times New Roman"/>
                <w:sz w:val="20"/>
                <w:szCs w:val="20"/>
                <w:highlight w:val="yellow"/>
              </w:rPr>
            </w:pPr>
            <w:r w:rsidRPr="0009279E">
              <w:rPr>
                <w:rFonts w:ascii="Times New Roman" w:hAnsi="Times New Roman" w:cs="Times New Roman"/>
                <w:sz w:val="20"/>
                <w:szCs w:val="20"/>
              </w:rPr>
              <w:t>1 204 789,63 (один миллион двести четыре тысячи семьсот восемьдесят девять) рублей 63 копейки</w:t>
            </w:r>
          </w:p>
        </w:tc>
        <w:tc>
          <w:tcPr>
            <w:tcW w:w="1417" w:type="dxa"/>
            <w:vAlign w:val="center"/>
          </w:tcPr>
          <w:p w14:paraId="5422DB61" w14:textId="4D66DE2E" w:rsidR="0009279E" w:rsidRPr="00DC510C" w:rsidRDefault="0009279E" w:rsidP="0009279E">
            <w:pPr>
              <w:suppressAutoHyphens/>
              <w:spacing w:after="0" w:line="264" w:lineRule="auto"/>
              <w:contextualSpacing/>
              <w:jc w:val="center"/>
              <w:rPr>
                <w:rFonts w:ascii="Times New Roman" w:eastAsia="Times New Roman" w:hAnsi="Times New Roman" w:cs="Times New Roman"/>
                <w:sz w:val="24"/>
                <w:szCs w:val="24"/>
              </w:rPr>
            </w:pPr>
            <w:r w:rsidRPr="00DC510C">
              <w:rPr>
                <w:rFonts w:ascii="Times New Roman" w:eastAsia="Times New Roman" w:hAnsi="Times New Roman" w:cs="Times New Roman"/>
                <w:sz w:val="24"/>
                <w:szCs w:val="24"/>
              </w:rPr>
              <w:t>85</w:t>
            </w:r>
            <w:r>
              <w:rPr>
                <w:rFonts w:ascii="Times New Roman" w:eastAsia="Times New Roman" w:hAnsi="Times New Roman" w:cs="Times New Roman"/>
                <w:sz w:val="24"/>
                <w:szCs w:val="24"/>
              </w:rPr>
              <w:t>,</w:t>
            </w:r>
            <w:r w:rsidRPr="00DC510C">
              <w:rPr>
                <w:rFonts w:ascii="Times New Roman" w:eastAsia="Times New Roman" w:hAnsi="Times New Roman" w:cs="Times New Roman"/>
                <w:sz w:val="24"/>
                <w:szCs w:val="24"/>
              </w:rPr>
              <w:t>18</w:t>
            </w:r>
          </w:p>
        </w:tc>
        <w:tc>
          <w:tcPr>
            <w:tcW w:w="1560" w:type="dxa"/>
            <w:vAlign w:val="center"/>
          </w:tcPr>
          <w:p w14:paraId="5846EF74" w14:textId="495E19D1" w:rsidR="0009279E" w:rsidRPr="00DC510C" w:rsidRDefault="0009279E" w:rsidP="0009279E">
            <w:pPr>
              <w:suppressAutoHyphens/>
              <w:spacing w:after="0" w:line="264" w:lineRule="auto"/>
              <w:ind w:left="-108"/>
              <w:contextualSpacing/>
              <w:jc w:val="center"/>
              <w:rPr>
                <w:rFonts w:ascii="Times New Roman" w:eastAsia="Times New Roman" w:hAnsi="Times New Roman" w:cs="Times New Roman"/>
                <w:sz w:val="24"/>
                <w:szCs w:val="24"/>
              </w:rPr>
            </w:pPr>
            <w:r w:rsidRPr="00DC510C">
              <w:rPr>
                <w:rFonts w:ascii="Times New Roman" w:eastAsia="Times New Roman" w:hAnsi="Times New Roman" w:cs="Times New Roman"/>
                <w:sz w:val="24"/>
                <w:szCs w:val="24"/>
              </w:rPr>
              <w:t>2</w:t>
            </w:r>
          </w:p>
        </w:tc>
      </w:tr>
      <w:tr w:rsidR="0009279E" w:rsidRPr="00DC510C" w14:paraId="7E68C3E4" w14:textId="77777777" w:rsidTr="00A13FD7">
        <w:trPr>
          <w:trHeight w:val="461"/>
        </w:trPr>
        <w:tc>
          <w:tcPr>
            <w:tcW w:w="1022" w:type="dxa"/>
            <w:vAlign w:val="center"/>
          </w:tcPr>
          <w:p w14:paraId="1E115BD8" w14:textId="4564CA64" w:rsidR="0009279E" w:rsidRPr="00DC510C" w:rsidRDefault="0009279E" w:rsidP="0009279E">
            <w:pPr>
              <w:spacing w:line="264" w:lineRule="auto"/>
              <w:contextualSpacing/>
              <w:jc w:val="center"/>
              <w:rPr>
                <w:rFonts w:ascii="Times New Roman" w:hAnsi="Times New Roman" w:cs="Times New Roman"/>
                <w:color w:val="000000"/>
                <w:sz w:val="24"/>
                <w:szCs w:val="24"/>
              </w:rPr>
            </w:pPr>
            <w:r w:rsidRPr="00DC510C">
              <w:rPr>
                <w:rFonts w:ascii="Times New Roman" w:hAnsi="Times New Roman" w:cs="Times New Roman"/>
                <w:color w:val="000000"/>
                <w:sz w:val="24"/>
                <w:szCs w:val="24"/>
              </w:rPr>
              <w:t>2.</w:t>
            </w:r>
          </w:p>
        </w:tc>
        <w:tc>
          <w:tcPr>
            <w:tcW w:w="2551" w:type="dxa"/>
            <w:vAlign w:val="center"/>
          </w:tcPr>
          <w:p w14:paraId="1AFD2A3D" w14:textId="47F3DBFC" w:rsidR="0009279E" w:rsidRPr="00DC510C" w:rsidRDefault="0009279E" w:rsidP="0009279E">
            <w:pPr>
              <w:spacing w:after="0" w:line="264" w:lineRule="auto"/>
              <w:contextualSpacing/>
              <w:rPr>
                <w:rFonts w:ascii="Times New Roman" w:hAnsi="Times New Roman" w:cs="Times New Roman"/>
                <w:b/>
                <w:sz w:val="24"/>
                <w:szCs w:val="24"/>
              </w:rPr>
            </w:pPr>
            <w:r>
              <w:rPr>
                <w:rFonts w:ascii="Times New Roman" w:hAnsi="Times New Roman" w:cs="Times New Roman"/>
                <w:b/>
              </w:rPr>
              <w:t>Претендент № 2</w:t>
            </w:r>
          </w:p>
        </w:tc>
        <w:tc>
          <w:tcPr>
            <w:tcW w:w="2977" w:type="dxa"/>
            <w:vAlign w:val="center"/>
          </w:tcPr>
          <w:p w14:paraId="7D4A258C" w14:textId="4D7BB6E3" w:rsidR="0009279E" w:rsidRPr="0009279E" w:rsidRDefault="0009279E" w:rsidP="0009279E">
            <w:pPr>
              <w:suppressAutoHyphens/>
              <w:spacing w:after="0" w:line="264" w:lineRule="auto"/>
              <w:contextualSpacing/>
              <w:jc w:val="center"/>
              <w:rPr>
                <w:rFonts w:ascii="Times New Roman" w:hAnsi="Times New Roman" w:cs="Times New Roman"/>
                <w:sz w:val="20"/>
                <w:szCs w:val="20"/>
              </w:rPr>
            </w:pPr>
            <w:bookmarkStart w:id="1" w:name="_Hlk168565238"/>
            <w:r w:rsidRPr="0009279E">
              <w:rPr>
                <w:rFonts w:ascii="Times New Roman" w:hAnsi="Times New Roman" w:cs="Times New Roman"/>
                <w:sz w:val="20"/>
                <w:szCs w:val="20"/>
              </w:rPr>
              <w:t>1 010 271,77 (один миллион десять тысяч двести семьдесят один) рубль 77 копеек</w:t>
            </w:r>
            <w:bookmarkEnd w:id="1"/>
          </w:p>
        </w:tc>
        <w:tc>
          <w:tcPr>
            <w:tcW w:w="1417" w:type="dxa"/>
            <w:vAlign w:val="center"/>
          </w:tcPr>
          <w:p w14:paraId="208F5F53" w14:textId="4AAF1EC9" w:rsidR="0009279E" w:rsidRPr="00DC510C" w:rsidRDefault="0009279E" w:rsidP="0009279E">
            <w:pPr>
              <w:suppressAutoHyphens/>
              <w:spacing w:after="0" w:line="264" w:lineRule="auto"/>
              <w:contextualSpacing/>
              <w:jc w:val="center"/>
              <w:rPr>
                <w:rFonts w:ascii="Times New Roman" w:eastAsia="Times New Roman" w:hAnsi="Times New Roman" w:cs="Times New Roman"/>
                <w:sz w:val="24"/>
                <w:szCs w:val="24"/>
              </w:rPr>
            </w:pPr>
            <w:r w:rsidRPr="00DC510C">
              <w:rPr>
                <w:rFonts w:ascii="Times New Roman" w:eastAsia="Times New Roman" w:hAnsi="Times New Roman" w:cs="Times New Roman"/>
                <w:sz w:val="24"/>
                <w:szCs w:val="24"/>
              </w:rPr>
              <w:t>90,58</w:t>
            </w:r>
          </w:p>
        </w:tc>
        <w:tc>
          <w:tcPr>
            <w:tcW w:w="1560" w:type="dxa"/>
            <w:vAlign w:val="center"/>
          </w:tcPr>
          <w:p w14:paraId="3748C98C" w14:textId="64DD3E0C" w:rsidR="0009279E" w:rsidRPr="00DC510C" w:rsidRDefault="0009279E" w:rsidP="0009279E">
            <w:pPr>
              <w:suppressAutoHyphens/>
              <w:spacing w:after="0" w:line="264" w:lineRule="auto"/>
              <w:ind w:left="-108"/>
              <w:contextualSpacing/>
              <w:jc w:val="center"/>
              <w:rPr>
                <w:rFonts w:ascii="Times New Roman" w:eastAsia="Times New Roman" w:hAnsi="Times New Roman" w:cs="Times New Roman"/>
                <w:sz w:val="24"/>
                <w:szCs w:val="24"/>
              </w:rPr>
            </w:pPr>
            <w:r w:rsidRPr="00DC510C">
              <w:rPr>
                <w:rFonts w:ascii="Times New Roman" w:eastAsia="Times New Roman" w:hAnsi="Times New Roman" w:cs="Times New Roman"/>
                <w:sz w:val="24"/>
                <w:szCs w:val="24"/>
              </w:rPr>
              <w:t>1</w:t>
            </w:r>
          </w:p>
        </w:tc>
      </w:tr>
      <w:tr w:rsidR="0009279E" w:rsidRPr="00DC510C" w14:paraId="1C8A17F3" w14:textId="77777777" w:rsidTr="00A13FD7">
        <w:trPr>
          <w:trHeight w:val="416"/>
        </w:trPr>
        <w:tc>
          <w:tcPr>
            <w:tcW w:w="1022" w:type="dxa"/>
            <w:vAlign w:val="center"/>
          </w:tcPr>
          <w:p w14:paraId="738CE867" w14:textId="33CAE924" w:rsidR="0009279E" w:rsidRPr="00DC510C" w:rsidRDefault="0009279E" w:rsidP="0009279E">
            <w:pPr>
              <w:spacing w:line="264" w:lineRule="auto"/>
              <w:contextualSpacing/>
              <w:jc w:val="center"/>
              <w:rPr>
                <w:rFonts w:ascii="Times New Roman" w:hAnsi="Times New Roman" w:cs="Times New Roman"/>
                <w:color w:val="000000"/>
                <w:sz w:val="24"/>
                <w:szCs w:val="24"/>
              </w:rPr>
            </w:pPr>
            <w:r w:rsidRPr="00DC510C">
              <w:rPr>
                <w:rFonts w:ascii="Times New Roman" w:hAnsi="Times New Roman" w:cs="Times New Roman"/>
                <w:color w:val="000000"/>
                <w:sz w:val="24"/>
                <w:szCs w:val="24"/>
              </w:rPr>
              <w:t>3.</w:t>
            </w:r>
          </w:p>
        </w:tc>
        <w:tc>
          <w:tcPr>
            <w:tcW w:w="2551" w:type="dxa"/>
            <w:vAlign w:val="center"/>
          </w:tcPr>
          <w:p w14:paraId="02288B31" w14:textId="6CA4DB9E" w:rsidR="0009279E" w:rsidRPr="00DC510C" w:rsidRDefault="0009279E" w:rsidP="0009279E">
            <w:pPr>
              <w:spacing w:after="0" w:line="264" w:lineRule="auto"/>
              <w:contextualSpacing/>
              <w:rPr>
                <w:rFonts w:ascii="Times New Roman" w:hAnsi="Times New Roman" w:cs="Times New Roman"/>
                <w:sz w:val="24"/>
                <w:szCs w:val="24"/>
              </w:rPr>
            </w:pPr>
            <w:r>
              <w:rPr>
                <w:rFonts w:ascii="Times New Roman" w:hAnsi="Times New Roman" w:cs="Times New Roman"/>
                <w:b/>
              </w:rPr>
              <w:t>Претендент № 3</w:t>
            </w:r>
          </w:p>
        </w:tc>
        <w:tc>
          <w:tcPr>
            <w:tcW w:w="2977" w:type="dxa"/>
          </w:tcPr>
          <w:p w14:paraId="68707BBD" w14:textId="25FD012C" w:rsidR="0009279E" w:rsidRPr="0009279E" w:rsidRDefault="0009279E" w:rsidP="0009279E">
            <w:pPr>
              <w:suppressAutoHyphens/>
              <w:spacing w:after="0" w:line="264" w:lineRule="auto"/>
              <w:contextualSpacing/>
              <w:jc w:val="center"/>
              <w:rPr>
                <w:rFonts w:ascii="Times New Roman" w:eastAsia="Times New Roman" w:hAnsi="Times New Roman" w:cs="Times New Roman"/>
                <w:sz w:val="20"/>
                <w:szCs w:val="20"/>
                <w:highlight w:val="yellow"/>
              </w:rPr>
            </w:pPr>
            <w:r w:rsidRPr="0009279E">
              <w:rPr>
                <w:rFonts w:ascii="Times New Roman" w:eastAsia="Times New Roman" w:hAnsi="Times New Roman" w:cs="Times New Roman"/>
                <w:sz w:val="20"/>
                <w:szCs w:val="20"/>
              </w:rPr>
              <w:t>1 390 684,63 (один миллион триста девяносто тысяч шестьсот восемьдесят четыре) рубля 63 копейки</w:t>
            </w:r>
          </w:p>
        </w:tc>
        <w:tc>
          <w:tcPr>
            <w:tcW w:w="1417" w:type="dxa"/>
            <w:vAlign w:val="center"/>
          </w:tcPr>
          <w:p w14:paraId="3E47F08F" w14:textId="4D15F91F" w:rsidR="0009279E" w:rsidRPr="00DC510C" w:rsidRDefault="0009279E" w:rsidP="0009279E">
            <w:pPr>
              <w:suppressAutoHyphens/>
              <w:spacing w:after="0" w:line="264" w:lineRule="auto"/>
              <w:contextualSpacing/>
              <w:jc w:val="center"/>
              <w:rPr>
                <w:rFonts w:ascii="Times New Roman" w:eastAsia="Times New Roman" w:hAnsi="Times New Roman" w:cs="Times New Roman"/>
                <w:sz w:val="24"/>
                <w:szCs w:val="24"/>
              </w:rPr>
            </w:pPr>
            <w:r w:rsidRPr="00DC510C">
              <w:rPr>
                <w:rFonts w:ascii="Times New Roman" w:eastAsia="Times New Roman" w:hAnsi="Times New Roman" w:cs="Times New Roman"/>
                <w:sz w:val="24"/>
                <w:szCs w:val="24"/>
              </w:rPr>
              <w:t>74,48</w:t>
            </w:r>
          </w:p>
        </w:tc>
        <w:tc>
          <w:tcPr>
            <w:tcW w:w="1560" w:type="dxa"/>
            <w:vAlign w:val="center"/>
          </w:tcPr>
          <w:p w14:paraId="68E461D5" w14:textId="452D5703" w:rsidR="0009279E" w:rsidRPr="00DC510C" w:rsidRDefault="0009279E" w:rsidP="0009279E">
            <w:pPr>
              <w:suppressAutoHyphens/>
              <w:spacing w:after="0" w:line="264" w:lineRule="auto"/>
              <w:ind w:left="-108"/>
              <w:contextualSpacing/>
              <w:jc w:val="center"/>
              <w:rPr>
                <w:rFonts w:ascii="Times New Roman" w:eastAsia="Times New Roman" w:hAnsi="Times New Roman" w:cs="Times New Roman"/>
                <w:sz w:val="24"/>
                <w:szCs w:val="24"/>
              </w:rPr>
            </w:pPr>
            <w:r w:rsidRPr="00DC510C">
              <w:rPr>
                <w:rFonts w:ascii="Times New Roman" w:eastAsia="Times New Roman" w:hAnsi="Times New Roman" w:cs="Times New Roman"/>
                <w:sz w:val="24"/>
                <w:szCs w:val="24"/>
              </w:rPr>
              <w:t>3</w:t>
            </w:r>
          </w:p>
        </w:tc>
      </w:tr>
    </w:tbl>
    <w:p w14:paraId="1C59DE2A" w14:textId="095D5AA2" w:rsidR="00DB77AE" w:rsidRPr="00DC510C" w:rsidRDefault="00DB77AE" w:rsidP="000729C8">
      <w:pPr>
        <w:spacing w:before="120" w:after="120" w:line="264" w:lineRule="auto"/>
        <w:ind w:firstLine="709"/>
        <w:contextualSpacing/>
        <w:jc w:val="both"/>
        <w:rPr>
          <w:rFonts w:ascii="Times New Roman" w:eastAsia="Times New Roman" w:hAnsi="Times New Roman" w:cs="Times New Roman"/>
          <w:sz w:val="24"/>
          <w:szCs w:val="24"/>
          <w:highlight w:val="yellow"/>
        </w:rPr>
      </w:pPr>
    </w:p>
    <w:p w14:paraId="3EACBE22" w14:textId="32AB863A" w:rsidR="00DB77AE" w:rsidRPr="00DC510C" w:rsidRDefault="001B3676" w:rsidP="000729C8">
      <w:pPr>
        <w:spacing w:before="120" w:after="120" w:line="264" w:lineRule="auto"/>
        <w:ind w:firstLine="709"/>
        <w:contextualSpacing/>
        <w:jc w:val="both"/>
        <w:rPr>
          <w:rFonts w:ascii="Times New Roman" w:hAnsi="Times New Roman" w:cs="Times New Roman"/>
          <w:sz w:val="24"/>
          <w:szCs w:val="24"/>
        </w:rPr>
      </w:pPr>
      <w:r w:rsidRPr="00DC510C">
        <w:rPr>
          <w:rFonts w:ascii="Times New Roman" w:hAnsi="Times New Roman" w:cs="Times New Roman"/>
          <w:sz w:val="24"/>
          <w:szCs w:val="24"/>
        </w:rPr>
        <w:t>1.3.</w:t>
      </w:r>
      <w:r w:rsidR="002E2569" w:rsidRPr="00DC510C">
        <w:rPr>
          <w:rFonts w:ascii="Times New Roman" w:hAnsi="Times New Roman" w:cs="Times New Roman"/>
          <w:sz w:val="24"/>
          <w:szCs w:val="24"/>
        </w:rPr>
        <w:t>2</w:t>
      </w:r>
      <w:r w:rsidRPr="00DC510C">
        <w:rPr>
          <w:rFonts w:ascii="Times New Roman" w:hAnsi="Times New Roman" w:cs="Times New Roman"/>
          <w:sz w:val="24"/>
          <w:szCs w:val="24"/>
        </w:rPr>
        <w:t xml:space="preserve">. </w:t>
      </w:r>
      <w:r w:rsidR="00DB77AE" w:rsidRPr="00DC510C">
        <w:rPr>
          <w:rFonts w:ascii="Times New Roman" w:hAnsi="Times New Roman" w:cs="Times New Roman"/>
          <w:sz w:val="24"/>
          <w:szCs w:val="24"/>
        </w:rPr>
        <w:t>На основании подпункта 3.7.</w:t>
      </w:r>
      <w:r w:rsidR="00D83532" w:rsidRPr="00DC510C">
        <w:rPr>
          <w:rFonts w:ascii="Times New Roman" w:hAnsi="Times New Roman" w:cs="Times New Roman"/>
          <w:sz w:val="24"/>
          <w:szCs w:val="24"/>
        </w:rPr>
        <w:t>8</w:t>
      </w:r>
      <w:r w:rsidR="00DB77AE" w:rsidRPr="00DC510C">
        <w:rPr>
          <w:rFonts w:ascii="Times New Roman" w:hAnsi="Times New Roman" w:cs="Times New Roman"/>
          <w:sz w:val="24"/>
          <w:szCs w:val="24"/>
        </w:rPr>
        <w:t xml:space="preserve"> пункта 3.7 документации о закупке (</w:t>
      </w:r>
      <w:r w:rsidR="00D83532" w:rsidRPr="00DC510C">
        <w:rPr>
          <w:rFonts w:ascii="Times New Roman" w:hAnsi="Times New Roman" w:cs="Times New Roman"/>
          <w:sz w:val="24"/>
          <w:szCs w:val="24"/>
        </w:rPr>
        <w:t>участниками Открытого конкурса признано не менее 2-х претендентов</w:t>
      </w:r>
      <w:r w:rsidR="00DB77AE" w:rsidRPr="00DC510C">
        <w:rPr>
          <w:rFonts w:ascii="Times New Roman" w:hAnsi="Times New Roman" w:cs="Times New Roman"/>
          <w:sz w:val="24"/>
          <w:szCs w:val="24"/>
        </w:rPr>
        <w:t xml:space="preserve">) признать </w:t>
      </w:r>
      <w:r w:rsidR="00161214" w:rsidRPr="00DC510C">
        <w:rPr>
          <w:rFonts w:ascii="Times New Roman" w:hAnsi="Times New Roman" w:cs="Times New Roman"/>
          <w:sz w:val="24"/>
          <w:szCs w:val="24"/>
        </w:rPr>
        <w:t xml:space="preserve">Открытый конкурс </w:t>
      </w:r>
      <w:r w:rsidR="00DB77AE" w:rsidRPr="00DC510C">
        <w:rPr>
          <w:rFonts w:ascii="Times New Roman" w:hAnsi="Times New Roman" w:cs="Times New Roman"/>
          <w:sz w:val="24"/>
          <w:szCs w:val="24"/>
        </w:rPr>
        <w:t>состоявшимся.</w:t>
      </w:r>
    </w:p>
    <w:p w14:paraId="202EE4A1" w14:textId="365A5F4B" w:rsidR="005F6981" w:rsidRDefault="00DB77AE" w:rsidP="000729C8">
      <w:pPr>
        <w:spacing w:before="120" w:after="120" w:line="264" w:lineRule="auto"/>
        <w:ind w:firstLine="709"/>
        <w:contextualSpacing/>
        <w:jc w:val="both"/>
        <w:rPr>
          <w:rFonts w:ascii="Times New Roman" w:hAnsi="Times New Roman" w:cs="Times New Roman"/>
          <w:sz w:val="24"/>
          <w:szCs w:val="24"/>
        </w:rPr>
      </w:pPr>
      <w:r w:rsidRPr="00DC510C">
        <w:rPr>
          <w:rFonts w:ascii="Times New Roman" w:eastAsia="Times New Roman" w:hAnsi="Times New Roman" w:cs="Times New Roman"/>
          <w:sz w:val="24"/>
          <w:szCs w:val="24"/>
        </w:rPr>
        <w:t>1.3.</w:t>
      </w:r>
      <w:r w:rsidR="002E2569" w:rsidRPr="00DC510C">
        <w:rPr>
          <w:rFonts w:ascii="Times New Roman" w:eastAsia="Times New Roman" w:hAnsi="Times New Roman" w:cs="Times New Roman"/>
          <w:sz w:val="24"/>
          <w:szCs w:val="24"/>
        </w:rPr>
        <w:t>3</w:t>
      </w:r>
      <w:r w:rsidRPr="00DC510C">
        <w:rPr>
          <w:rFonts w:ascii="Times New Roman" w:eastAsia="Times New Roman" w:hAnsi="Times New Roman" w:cs="Times New Roman"/>
          <w:sz w:val="24"/>
          <w:szCs w:val="24"/>
        </w:rPr>
        <w:t xml:space="preserve">. </w:t>
      </w:r>
      <w:r w:rsidR="0047778C" w:rsidRPr="00DC510C">
        <w:rPr>
          <w:rFonts w:ascii="Times New Roman" w:hAnsi="Times New Roman" w:cs="Times New Roman"/>
          <w:sz w:val="24"/>
          <w:szCs w:val="24"/>
        </w:rPr>
        <w:t xml:space="preserve">В соответствии с подпунктом 3.6.9 пункта 3.6 документации о закупке признать победителем Открытого конкурса в электронной форме № ОКэ-ЦКПКЗ-24-0019 </w:t>
      </w:r>
      <w:r w:rsidR="000729C8" w:rsidRPr="00DC510C">
        <w:rPr>
          <w:rFonts w:ascii="Times New Roman" w:hAnsi="Times New Roman" w:cs="Times New Roman"/>
          <w:sz w:val="24"/>
          <w:szCs w:val="24"/>
        </w:rPr>
        <w:t xml:space="preserve">                                </w:t>
      </w:r>
      <w:r w:rsidR="0009279E">
        <w:rPr>
          <w:rFonts w:ascii="Times New Roman" w:hAnsi="Times New Roman" w:cs="Times New Roman"/>
          <w:b/>
        </w:rPr>
        <w:t>Претендент</w:t>
      </w:r>
      <w:r w:rsidR="00A13FD7">
        <w:rPr>
          <w:rFonts w:ascii="Times New Roman" w:hAnsi="Times New Roman" w:cs="Times New Roman"/>
          <w:b/>
        </w:rPr>
        <w:t>а</w:t>
      </w:r>
      <w:r w:rsidR="0009279E">
        <w:rPr>
          <w:rFonts w:ascii="Times New Roman" w:hAnsi="Times New Roman" w:cs="Times New Roman"/>
          <w:b/>
        </w:rPr>
        <w:t xml:space="preserve"> № 2 </w:t>
      </w:r>
      <w:r w:rsidR="0047778C" w:rsidRPr="00DC510C">
        <w:rPr>
          <w:rFonts w:ascii="Times New Roman" w:hAnsi="Times New Roman" w:cs="Times New Roman"/>
          <w:sz w:val="24"/>
          <w:szCs w:val="24"/>
        </w:rPr>
        <w:t>с ценой договора</w:t>
      </w:r>
      <w:r w:rsidR="0009279E">
        <w:rPr>
          <w:rFonts w:ascii="Times New Roman" w:hAnsi="Times New Roman" w:cs="Times New Roman"/>
          <w:sz w:val="24"/>
          <w:szCs w:val="24"/>
        </w:rPr>
        <w:t xml:space="preserve"> </w:t>
      </w:r>
      <w:r w:rsidR="00D443F8" w:rsidRPr="00DC510C">
        <w:rPr>
          <w:rFonts w:ascii="Times New Roman" w:hAnsi="Times New Roman" w:cs="Times New Roman"/>
          <w:sz w:val="24"/>
          <w:szCs w:val="24"/>
        </w:rPr>
        <w:t>1 010 271,77 (один миллион десять тысяч двести семьдесят один) рубль 77 копеек</w:t>
      </w:r>
      <w:r w:rsidR="0047778C" w:rsidRPr="00DC510C">
        <w:rPr>
          <w:rFonts w:ascii="Times New Roman" w:hAnsi="Times New Roman" w:cs="Times New Roman"/>
          <w:sz w:val="24"/>
          <w:szCs w:val="24"/>
        </w:rPr>
        <w:t xml:space="preserve"> с учетом всех налогов </w:t>
      </w:r>
      <w:r w:rsidR="006A0BBE" w:rsidRPr="006A0BBE">
        <w:rPr>
          <w:rFonts w:ascii="Times New Roman" w:hAnsi="Times New Roman" w:cs="Times New Roman"/>
          <w:sz w:val="24"/>
          <w:szCs w:val="24"/>
        </w:rPr>
        <w:t>(</w:t>
      </w:r>
      <w:r w:rsidR="00BE5C46">
        <w:rPr>
          <w:rFonts w:ascii="Times New Roman" w:hAnsi="Times New Roman" w:cs="Times New Roman"/>
          <w:sz w:val="24"/>
          <w:szCs w:val="24"/>
        </w:rPr>
        <w:t xml:space="preserve">кроме </w:t>
      </w:r>
      <w:r w:rsidR="00BE5C46" w:rsidRPr="00BE5C46">
        <w:rPr>
          <w:rFonts w:ascii="Times New Roman" w:hAnsi="Times New Roman" w:cs="Times New Roman"/>
          <w:sz w:val="24"/>
          <w:szCs w:val="24"/>
        </w:rPr>
        <w:t>НДС</w:t>
      </w:r>
      <w:r w:rsidR="006A0BBE" w:rsidRPr="006A0BBE">
        <w:rPr>
          <w:rFonts w:ascii="Times New Roman" w:hAnsi="Times New Roman" w:cs="Times New Roman"/>
          <w:sz w:val="24"/>
          <w:szCs w:val="24"/>
        </w:rPr>
        <w:t>)</w:t>
      </w:r>
      <w:r w:rsidR="0047778C" w:rsidRPr="00DC510C">
        <w:rPr>
          <w:rFonts w:ascii="Times New Roman" w:hAnsi="Times New Roman" w:cs="Times New Roman"/>
          <w:sz w:val="24"/>
          <w:szCs w:val="24"/>
        </w:rPr>
        <w:t>.</w:t>
      </w:r>
    </w:p>
    <w:p w14:paraId="565BE8B9" w14:textId="1EFBE098" w:rsidR="0009279E" w:rsidRDefault="0009279E" w:rsidP="000729C8">
      <w:pPr>
        <w:spacing w:before="120" w:after="120" w:line="264" w:lineRule="auto"/>
        <w:ind w:firstLine="709"/>
        <w:contextualSpacing/>
        <w:jc w:val="both"/>
        <w:rPr>
          <w:rFonts w:ascii="Times New Roman" w:eastAsia="Times New Roman" w:hAnsi="Times New Roman" w:cs="Times New Roman"/>
          <w:color w:val="000000"/>
          <w:sz w:val="24"/>
          <w:szCs w:val="24"/>
        </w:rPr>
      </w:pPr>
    </w:p>
    <w:p w14:paraId="26C1E860" w14:textId="48199F24" w:rsidR="0009279E" w:rsidRPr="00C91C48" w:rsidRDefault="0009279E" w:rsidP="0009279E">
      <w:pPr>
        <w:spacing w:after="0" w:line="264" w:lineRule="auto"/>
        <w:ind w:firstLine="709"/>
        <w:contextualSpacing/>
        <w:jc w:val="both"/>
        <w:rPr>
          <w:rFonts w:ascii="Times New Roman" w:hAnsi="Times New Roman" w:cs="Times New Roman"/>
        </w:rPr>
      </w:pPr>
      <w:r w:rsidRPr="00C91C48">
        <w:rPr>
          <w:rFonts w:ascii="Times New Roman" w:hAnsi="Times New Roman" w:cs="Times New Roman"/>
        </w:rPr>
        <w:lastRenderedPageBreak/>
        <w:t xml:space="preserve">Протокол заседания постоянной рабочей группы Конкурсной комиссии аппарата управления публичного акционерного общества «ТрансКонтейнер» от </w:t>
      </w:r>
      <w:r>
        <w:rPr>
          <w:rFonts w:ascii="Times New Roman" w:hAnsi="Times New Roman" w:cs="Times New Roman"/>
        </w:rPr>
        <w:t>07</w:t>
      </w:r>
      <w:r w:rsidRPr="00C91C48">
        <w:rPr>
          <w:rFonts w:ascii="Times New Roman" w:hAnsi="Times New Roman" w:cs="Times New Roman"/>
        </w:rPr>
        <w:t xml:space="preserve"> </w:t>
      </w:r>
      <w:r>
        <w:rPr>
          <w:rFonts w:ascii="Times New Roman" w:hAnsi="Times New Roman" w:cs="Times New Roman"/>
        </w:rPr>
        <w:t>июня</w:t>
      </w:r>
      <w:r w:rsidRPr="00C91C48">
        <w:rPr>
          <w:rFonts w:ascii="Times New Roman" w:hAnsi="Times New Roman" w:cs="Times New Roman"/>
        </w:rPr>
        <w:t xml:space="preserve"> 2024 года № </w:t>
      </w:r>
      <w:r>
        <w:rPr>
          <w:rFonts w:ascii="Times New Roman" w:hAnsi="Times New Roman" w:cs="Times New Roman"/>
        </w:rPr>
        <w:t>20</w:t>
      </w:r>
      <w:r w:rsidRPr="00C91C48">
        <w:rPr>
          <w:rFonts w:ascii="Times New Roman" w:hAnsi="Times New Roman" w:cs="Times New Roman"/>
        </w:rPr>
        <w:t>/ПРГ, подписан «</w:t>
      </w:r>
      <w:r>
        <w:rPr>
          <w:rFonts w:ascii="Times New Roman" w:hAnsi="Times New Roman" w:cs="Times New Roman"/>
        </w:rPr>
        <w:t>11</w:t>
      </w:r>
      <w:r w:rsidRPr="00C91C48">
        <w:rPr>
          <w:rFonts w:ascii="Times New Roman" w:hAnsi="Times New Roman" w:cs="Times New Roman"/>
        </w:rPr>
        <w:t>» июня 2024 года.</w:t>
      </w:r>
    </w:p>
    <w:p w14:paraId="77FC7CD8" w14:textId="77777777" w:rsidR="0009279E" w:rsidRPr="00C91C48" w:rsidRDefault="0009279E" w:rsidP="0009279E">
      <w:pPr>
        <w:spacing w:after="0" w:line="264" w:lineRule="auto"/>
        <w:ind w:firstLine="709"/>
        <w:contextualSpacing/>
        <w:jc w:val="both"/>
        <w:rPr>
          <w:rFonts w:ascii="Times New Roman" w:hAnsi="Times New Roman" w:cs="Times New Roman"/>
        </w:rPr>
      </w:pPr>
    </w:p>
    <w:p w14:paraId="2C4E5FBC" w14:textId="1F545CB9" w:rsidR="0009279E" w:rsidRPr="00C91C48" w:rsidRDefault="0009279E" w:rsidP="0009279E">
      <w:pPr>
        <w:spacing w:after="0" w:line="264" w:lineRule="auto"/>
        <w:ind w:firstLine="709"/>
        <w:contextualSpacing/>
        <w:jc w:val="both"/>
        <w:rPr>
          <w:rFonts w:ascii="Times New Roman" w:hAnsi="Times New Roman" w:cs="Times New Roman"/>
        </w:rPr>
      </w:pPr>
      <w:r w:rsidRPr="00C91C48">
        <w:rPr>
          <w:rFonts w:ascii="Times New Roman" w:hAnsi="Times New Roman" w:cs="Times New Roman"/>
        </w:rPr>
        <w:t xml:space="preserve">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w:t>
      </w:r>
      <w:r w:rsidR="00573944">
        <w:rPr>
          <w:rFonts w:ascii="Times New Roman" w:hAnsi="Times New Roman" w:cs="Times New Roman"/>
        </w:rPr>
        <w:t>B2B-Center (www.b2b-center.ru)</w:t>
      </w:r>
      <w:bookmarkStart w:id="2" w:name="_GoBack"/>
      <w:bookmarkEnd w:id="2"/>
      <w:r w:rsidRPr="00C91C48">
        <w:rPr>
          <w:rFonts w:ascii="Times New Roman" w:hAnsi="Times New Roman" w:cs="Times New Roman"/>
        </w:rPr>
        <w:t xml:space="preserve"> не позднее 3 дней с даты подписания протокола.</w:t>
      </w:r>
    </w:p>
    <w:p w14:paraId="55BB6D1D" w14:textId="77777777" w:rsidR="0009279E" w:rsidRPr="00C91C48" w:rsidRDefault="0009279E" w:rsidP="0009279E">
      <w:pPr>
        <w:spacing w:after="0" w:line="264" w:lineRule="auto"/>
        <w:ind w:firstLine="709"/>
        <w:contextualSpacing/>
        <w:jc w:val="both"/>
        <w:rPr>
          <w:rFonts w:ascii="Times New Roman" w:hAnsi="Times New Roman" w:cs="Times New Roman"/>
        </w:rPr>
      </w:pPr>
    </w:p>
    <w:p w14:paraId="1255C5C2" w14:textId="77777777" w:rsidR="0009279E" w:rsidRPr="00C91C48" w:rsidRDefault="0009279E" w:rsidP="0009279E">
      <w:pPr>
        <w:spacing w:after="0" w:line="264" w:lineRule="auto"/>
        <w:ind w:firstLine="709"/>
        <w:contextualSpacing/>
        <w:jc w:val="both"/>
        <w:rPr>
          <w:rFonts w:ascii="Times New Roman" w:hAnsi="Times New Roman" w:cs="Times New Roman"/>
        </w:rPr>
      </w:pPr>
      <w:r w:rsidRPr="00C91C48">
        <w:rPr>
          <w:rFonts w:ascii="Times New Roman" w:hAnsi="Times New Roman" w:cs="Times New Roman"/>
        </w:rPr>
        <w:t>Выписка верна</w:t>
      </w:r>
    </w:p>
    <w:p w14:paraId="2E490501" w14:textId="4BD63971" w:rsidR="0079394F" w:rsidRPr="0009279E" w:rsidRDefault="0009279E" w:rsidP="0009279E">
      <w:pPr>
        <w:spacing w:after="0" w:line="264" w:lineRule="auto"/>
        <w:ind w:firstLine="709"/>
        <w:contextualSpacing/>
        <w:jc w:val="both"/>
        <w:rPr>
          <w:rFonts w:ascii="Times New Roman" w:hAnsi="Times New Roman" w:cs="Times New Roman"/>
        </w:rPr>
      </w:pPr>
      <w:r w:rsidRPr="00C91C48">
        <w:rPr>
          <w:rFonts w:ascii="Times New Roman" w:hAnsi="Times New Roman" w:cs="Times New Roman"/>
        </w:rPr>
        <w:t>Секретарь ПРГ</w:t>
      </w:r>
    </w:p>
    <w:sectPr w:rsidR="0079394F" w:rsidRPr="0009279E" w:rsidSect="009252D5">
      <w:footerReference w:type="default" r:id="rId9"/>
      <w:type w:val="continuous"/>
      <w:pgSz w:w="11906" w:h="16838"/>
      <w:pgMar w:top="914" w:right="850" w:bottom="1134" w:left="1701"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047E2" w14:textId="77777777" w:rsidR="00FA384F" w:rsidRDefault="00FA384F" w:rsidP="00571367">
      <w:pPr>
        <w:spacing w:after="0" w:line="240" w:lineRule="auto"/>
      </w:pPr>
      <w:r>
        <w:separator/>
      </w:r>
    </w:p>
  </w:endnote>
  <w:endnote w:type="continuationSeparator" w:id="0">
    <w:p w14:paraId="61B1DF91" w14:textId="77777777" w:rsidR="00FA384F" w:rsidRDefault="00FA384F"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FA384F" w:rsidRDefault="00FA384F">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FA384F" w:rsidRDefault="00FA384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9597A" w14:textId="77777777" w:rsidR="00FA384F" w:rsidRDefault="00FA384F" w:rsidP="00571367">
      <w:pPr>
        <w:spacing w:after="0" w:line="240" w:lineRule="auto"/>
      </w:pPr>
      <w:r>
        <w:separator/>
      </w:r>
    </w:p>
  </w:footnote>
  <w:footnote w:type="continuationSeparator" w:id="0">
    <w:p w14:paraId="009D38B3" w14:textId="77777777" w:rsidR="00FA384F" w:rsidRDefault="00FA384F"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29C8"/>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279E"/>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B38B6"/>
    <w:rsid w:val="000B3C57"/>
    <w:rsid w:val="000B6574"/>
    <w:rsid w:val="000C153B"/>
    <w:rsid w:val="000C21D6"/>
    <w:rsid w:val="000C23B8"/>
    <w:rsid w:val="000C57D8"/>
    <w:rsid w:val="000C5973"/>
    <w:rsid w:val="000C647C"/>
    <w:rsid w:val="000C6D41"/>
    <w:rsid w:val="000C752D"/>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1560"/>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79A"/>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4939"/>
    <w:rsid w:val="002C4FEC"/>
    <w:rsid w:val="002D0942"/>
    <w:rsid w:val="002D2CB8"/>
    <w:rsid w:val="002D3C46"/>
    <w:rsid w:val="002D464B"/>
    <w:rsid w:val="002D46DE"/>
    <w:rsid w:val="002D6DC1"/>
    <w:rsid w:val="002E0BBF"/>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C4B"/>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FE9"/>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0D6"/>
    <w:rsid w:val="004703E9"/>
    <w:rsid w:val="00470B71"/>
    <w:rsid w:val="00470E80"/>
    <w:rsid w:val="00472300"/>
    <w:rsid w:val="00472CF7"/>
    <w:rsid w:val="00476686"/>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FB9"/>
    <w:rsid w:val="004E40CC"/>
    <w:rsid w:val="004E54D3"/>
    <w:rsid w:val="004E663A"/>
    <w:rsid w:val="004F1B8F"/>
    <w:rsid w:val="004F366F"/>
    <w:rsid w:val="004F40E3"/>
    <w:rsid w:val="004F56DE"/>
    <w:rsid w:val="004F70DD"/>
    <w:rsid w:val="004F72A1"/>
    <w:rsid w:val="005010DD"/>
    <w:rsid w:val="00503F81"/>
    <w:rsid w:val="005064F7"/>
    <w:rsid w:val="00506A3E"/>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73944"/>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0BB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4CC8"/>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3CF7"/>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59DF"/>
    <w:rsid w:val="00886C72"/>
    <w:rsid w:val="008874A0"/>
    <w:rsid w:val="008874A7"/>
    <w:rsid w:val="00890172"/>
    <w:rsid w:val="00892CF0"/>
    <w:rsid w:val="0089411A"/>
    <w:rsid w:val="008951C4"/>
    <w:rsid w:val="00895B73"/>
    <w:rsid w:val="0089703B"/>
    <w:rsid w:val="008A1115"/>
    <w:rsid w:val="008A119B"/>
    <w:rsid w:val="008A12CC"/>
    <w:rsid w:val="008A158E"/>
    <w:rsid w:val="008A198A"/>
    <w:rsid w:val="008A1B45"/>
    <w:rsid w:val="008A3690"/>
    <w:rsid w:val="008A4F51"/>
    <w:rsid w:val="008A58A4"/>
    <w:rsid w:val="008A7614"/>
    <w:rsid w:val="008A7BFA"/>
    <w:rsid w:val="008B0299"/>
    <w:rsid w:val="008B03C9"/>
    <w:rsid w:val="008B1BE7"/>
    <w:rsid w:val="008B54B4"/>
    <w:rsid w:val="008B57DA"/>
    <w:rsid w:val="008B60DB"/>
    <w:rsid w:val="008B7C26"/>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52D5"/>
    <w:rsid w:val="00925FF3"/>
    <w:rsid w:val="009269C7"/>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3FD7"/>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0DC"/>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5C46"/>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F04D2"/>
    <w:rsid w:val="00CF09CB"/>
    <w:rsid w:val="00CF0A69"/>
    <w:rsid w:val="00CF1295"/>
    <w:rsid w:val="00CF3D0A"/>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3F8"/>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510C"/>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6D11"/>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043033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14351298">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79076-8DC4-47D5-8624-E62379EEA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5</cp:revision>
  <cp:lastPrinted>2024-03-05T10:41:00Z</cp:lastPrinted>
  <dcterms:created xsi:type="dcterms:W3CDTF">2024-06-11T11:59:00Z</dcterms:created>
  <dcterms:modified xsi:type="dcterms:W3CDTF">2024-06-11T12:17:00Z</dcterms:modified>
</cp:coreProperties>
</file>