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C5344" w14:textId="50481513" w:rsidR="00C10921" w:rsidRDefault="00ED7812">
      <w:pPr>
        <w:tabs>
          <w:tab w:val="left" w:pos="4962"/>
        </w:tabs>
        <w:ind w:left="4820"/>
        <w:rPr>
          <w:b/>
          <w:bCs/>
          <w:sz w:val="28"/>
          <w:szCs w:val="28"/>
        </w:rPr>
      </w:pPr>
      <w:r>
        <w:rPr>
          <w:b/>
          <w:bCs/>
          <w:sz w:val="28"/>
          <w:szCs w:val="28"/>
        </w:rPr>
        <w:t>УТВЕРЖДЕНО</w:t>
      </w:r>
    </w:p>
    <w:p w14:paraId="59132960" w14:textId="77777777" w:rsidR="00C10921" w:rsidRDefault="00C10921">
      <w:pPr>
        <w:tabs>
          <w:tab w:val="left" w:pos="4962"/>
        </w:tabs>
        <w:ind w:left="4820"/>
        <w:rPr>
          <w:rFonts w:eastAsia="Arial Unicode MS"/>
          <w:b/>
          <w:bCs/>
          <w:sz w:val="28"/>
          <w:szCs w:val="28"/>
        </w:rPr>
      </w:pPr>
    </w:p>
    <w:p w14:paraId="4F272144" w14:textId="7D6F51D5" w:rsidR="00C10921" w:rsidRDefault="005F1389">
      <w:pPr>
        <w:tabs>
          <w:tab w:val="left" w:pos="4962"/>
        </w:tabs>
        <w:ind w:left="4820"/>
        <w:rPr>
          <w:b/>
          <w:bCs/>
          <w:sz w:val="28"/>
          <w:szCs w:val="28"/>
        </w:rPr>
      </w:pPr>
      <w:r>
        <w:rPr>
          <w:b/>
          <w:bCs/>
          <w:sz w:val="28"/>
          <w:szCs w:val="28"/>
        </w:rPr>
        <w:t>Председател</w:t>
      </w:r>
      <w:r w:rsidR="00ED7812">
        <w:rPr>
          <w:b/>
          <w:bCs/>
          <w:sz w:val="28"/>
          <w:szCs w:val="28"/>
        </w:rPr>
        <w:t>ем</w:t>
      </w:r>
      <w:r>
        <w:rPr>
          <w:b/>
          <w:bCs/>
          <w:sz w:val="28"/>
          <w:szCs w:val="28"/>
        </w:rPr>
        <w:t xml:space="preserve"> Конкурсной комиссии  филиала ПАО «ТрансКонтейнер» на</w:t>
      </w:r>
      <w:r w:rsidR="00F725EE">
        <w:rPr>
          <w:b/>
          <w:bCs/>
          <w:sz w:val="28"/>
          <w:szCs w:val="28"/>
        </w:rPr>
        <w:t xml:space="preserve"> Западно-Сибирской железной дороге</w:t>
      </w:r>
      <w:r>
        <w:rPr>
          <w:b/>
          <w:bCs/>
          <w:sz w:val="28"/>
          <w:szCs w:val="28"/>
        </w:rPr>
        <w:t xml:space="preserve"> </w:t>
      </w:r>
    </w:p>
    <w:p w14:paraId="107269E4" w14:textId="5390FB04" w:rsidR="00C10921" w:rsidRDefault="00C10921" w:rsidP="00ED7812">
      <w:pPr>
        <w:tabs>
          <w:tab w:val="left" w:pos="4962"/>
        </w:tabs>
        <w:rPr>
          <w:rFonts w:eastAsia="Arial Unicode MS"/>
        </w:rPr>
      </w:pPr>
    </w:p>
    <w:p w14:paraId="1054FDFD" w14:textId="569D4BC7" w:rsidR="00C10921" w:rsidRDefault="005F1389">
      <w:pPr>
        <w:tabs>
          <w:tab w:val="left" w:pos="4962"/>
        </w:tabs>
        <w:ind w:left="4820"/>
        <w:rPr>
          <w:b/>
          <w:bCs/>
          <w:sz w:val="28"/>
        </w:rPr>
      </w:pPr>
      <w:r>
        <w:rPr>
          <w:b/>
          <w:bCs/>
          <w:sz w:val="28"/>
        </w:rPr>
        <w:t>«</w:t>
      </w:r>
      <w:r w:rsidR="00ED7812">
        <w:rPr>
          <w:b/>
          <w:bCs/>
          <w:sz w:val="28"/>
        </w:rPr>
        <w:t>04</w:t>
      </w:r>
      <w:r w:rsidR="00ED5D05">
        <w:rPr>
          <w:b/>
          <w:bCs/>
          <w:sz w:val="28"/>
        </w:rPr>
        <w:t>» июня</w:t>
      </w:r>
      <w:r>
        <w:rPr>
          <w:b/>
          <w:bCs/>
          <w:sz w:val="28"/>
        </w:rPr>
        <w:t xml:space="preserve"> 2024 года</w:t>
      </w:r>
    </w:p>
    <w:p w14:paraId="27A08231" w14:textId="77777777" w:rsidR="00C10921" w:rsidRDefault="00C10921">
      <w:pPr>
        <w:ind w:firstLine="709"/>
        <w:rPr>
          <w:b/>
          <w:bCs/>
          <w:spacing w:val="20"/>
          <w:sz w:val="28"/>
          <w:szCs w:val="28"/>
        </w:rPr>
      </w:pPr>
    </w:p>
    <w:p w14:paraId="53AF5CE1" w14:textId="77777777" w:rsidR="00C10921" w:rsidRDefault="00C10921">
      <w:pPr>
        <w:spacing w:after="120"/>
        <w:jc w:val="center"/>
        <w:rPr>
          <w:b/>
          <w:bCs/>
          <w:sz w:val="40"/>
          <w:szCs w:val="40"/>
        </w:rPr>
      </w:pPr>
    </w:p>
    <w:p w14:paraId="098AFDBB" w14:textId="77777777" w:rsidR="00C10921" w:rsidRDefault="005F1389">
      <w:pPr>
        <w:spacing w:after="120"/>
        <w:jc w:val="center"/>
        <w:rPr>
          <w:b/>
          <w:bCs/>
          <w:sz w:val="40"/>
          <w:szCs w:val="40"/>
        </w:rPr>
      </w:pPr>
      <w:r>
        <w:rPr>
          <w:b/>
          <w:bCs/>
          <w:sz w:val="40"/>
          <w:szCs w:val="40"/>
        </w:rPr>
        <w:t>ДОКУМЕНТАЦИЯ О ЗАКУПКЕ</w:t>
      </w:r>
    </w:p>
    <w:p w14:paraId="3434A82E" w14:textId="77777777" w:rsidR="00C10921" w:rsidRDefault="00C10921">
      <w:pPr>
        <w:spacing w:after="120"/>
        <w:ind w:firstLine="709"/>
        <w:jc w:val="center"/>
        <w:rPr>
          <w:b/>
          <w:bCs/>
          <w:sz w:val="20"/>
          <w:szCs w:val="20"/>
        </w:rPr>
      </w:pPr>
    </w:p>
    <w:p w14:paraId="6324BDDB" w14:textId="77777777" w:rsidR="00C10921" w:rsidRDefault="005F1389">
      <w:pPr>
        <w:spacing w:after="120"/>
        <w:jc w:val="center"/>
        <w:outlineLvl w:val="0"/>
        <w:rPr>
          <w:b/>
          <w:bCs/>
          <w:sz w:val="32"/>
          <w:szCs w:val="32"/>
        </w:rPr>
      </w:pPr>
      <w:r>
        <w:rPr>
          <w:b/>
          <w:bCs/>
          <w:sz w:val="32"/>
          <w:szCs w:val="32"/>
        </w:rPr>
        <w:t>Раздел 1. Общие положения</w:t>
      </w:r>
    </w:p>
    <w:p w14:paraId="13946FE6" w14:textId="77777777" w:rsidR="00C10921" w:rsidRDefault="00C10921">
      <w:pPr>
        <w:spacing w:after="120"/>
        <w:ind w:firstLine="709"/>
        <w:jc w:val="center"/>
        <w:rPr>
          <w:bCs/>
          <w:sz w:val="20"/>
          <w:szCs w:val="20"/>
        </w:rPr>
      </w:pPr>
    </w:p>
    <w:p w14:paraId="40958F44" w14:textId="77777777" w:rsidR="00C10921" w:rsidRDefault="005F1389">
      <w:pPr>
        <w:pStyle w:val="1c"/>
        <w:numPr>
          <w:ilvl w:val="1"/>
          <w:numId w:val="1"/>
        </w:numPr>
        <w:tabs>
          <w:tab w:val="clear" w:pos="720"/>
          <w:tab w:val="num" w:pos="567"/>
        </w:tabs>
        <w:ind w:left="0" w:firstLine="709"/>
        <w:outlineLvl w:val="1"/>
        <w:rPr>
          <w:b/>
          <w:szCs w:val="28"/>
        </w:rPr>
      </w:pPr>
      <w:r>
        <w:rPr>
          <w:b/>
          <w:szCs w:val="28"/>
        </w:rPr>
        <w:t>Общие положения</w:t>
      </w:r>
    </w:p>
    <w:p w14:paraId="44A5ECD5" w14:textId="7143661E" w:rsidR="00C10921" w:rsidRDefault="005F1389">
      <w:pPr>
        <w:pStyle w:val="1c"/>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ED7812">
        <w:t>№ РО-</w:t>
      </w:r>
      <w:r w:rsidR="00ED7812" w:rsidRPr="00ED7812">
        <w:t>ЗСИБ</w:t>
      </w:r>
      <w:r w:rsidRPr="00ED7812">
        <w:t>-24-</w:t>
      </w:r>
      <w:r w:rsidR="00ED7812" w:rsidRPr="00ED7812">
        <w:t>0007</w:t>
      </w:r>
      <w:r w:rsidRPr="00ED7812">
        <w:t xml:space="preserve"> по предмету закупки </w:t>
      </w:r>
      <w:r w:rsidRPr="00ED7812">
        <w:rPr>
          <w:b/>
        </w:rPr>
        <w:t>«Частичная перекраска железнодорож</w:t>
      </w:r>
      <w:r>
        <w:rPr>
          <w:b/>
        </w:rPr>
        <w:t>ного/морского контейнера (от верхней до нижней продольной балки в габаритах закрываемой надписи), удаление с боковых поверхностей контейнеров пленочных логотипов, перетрафаречивание контейнера (изменение буквенно-цифрового обозначения на контейнере в семи местах: внутри, на крышах в двух местах, на четырех стенах, внесение необходимых изменений в совмещенную табличку КБК/КТК). Место проведения работ: г. Новосибирск, ул. Толмачевская, 1, контейнерный терминал Клещиха. г. Барнаул, ул. Привокзальная, 87Б, контейнерный терминал Барнаул. г. Омск, ул. Рельсовая, 22, контейнерный терминал Омск-Восточный.»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2C7B8C02" w14:textId="77777777" w:rsidR="00C10921" w:rsidRDefault="005F1389">
      <w:pPr>
        <w:pStyle w:val="1c"/>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AB70065" w14:textId="77777777" w:rsidR="00C10921" w:rsidRDefault="005F1389">
      <w:pPr>
        <w:pStyle w:val="1c"/>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w:t>
      </w:r>
      <w:r>
        <w:rPr>
          <w:szCs w:val="28"/>
        </w:rPr>
        <w:lastRenderedPageBreak/>
        <w:t xml:space="preserve">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7996EA18" w14:textId="77777777" w:rsidR="00C10921" w:rsidRDefault="005F1389">
      <w:pPr>
        <w:pStyle w:val="1c"/>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2D9F9EE5" w14:textId="77777777" w:rsidR="00C10921" w:rsidRDefault="005F1389">
      <w:pPr>
        <w:pStyle w:val="1c"/>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5F9F7A8D" w14:textId="77777777" w:rsidR="00C10921" w:rsidRDefault="005F1389">
      <w:pPr>
        <w:pStyle w:val="1c"/>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42D5861" w14:textId="77777777" w:rsidR="00C10921" w:rsidRDefault="005F1389">
      <w:pPr>
        <w:pStyle w:val="1c"/>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AA43CF4" w14:textId="77777777" w:rsidR="00C10921" w:rsidRDefault="005F1389">
      <w:pPr>
        <w:pStyle w:val="1c"/>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9C353ED" w14:textId="77777777" w:rsidR="00C10921" w:rsidRDefault="005F1389">
      <w:pPr>
        <w:pStyle w:val="1c"/>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05778B89" w14:textId="77777777" w:rsidR="00C10921" w:rsidRDefault="005F1389">
      <w:pPr>
        <w:pStyle w:val="1c"/>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630B17A" w14:textId="77777777" w:rsidR="00C10921" w:rsidRDefault="005F1389">
      <w:pPr>
        <w:pStyle w:val="1c"/>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251583B1" w14:textId="77777777" w:rsidR="00C10921" w:rsidRDefault="005F1389">
      <w:pPr>
        <w:pStyle w:val="1c"/>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14:paraId="4569E622" w14:textId="77777777" w:rsidR="00C10921" w:rsidRDefault="005F1389">
      <w:pPr>
        <w:pStyle w:val="1c"/>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0AAE6F1C" w14:textId="77777777" w:rsidR="00C10921" w:rsidRDefault="005F1389">
      <w:pPr>
        <w:pStyle w:val="1c"/>
        <w:numPr>
          <w:ilvl w:val="2"/>
          <w:numId w:val="1"/>
        </w:numPr>
        <w:ind w:left="0" w:firstLine="709"/>
        <w:rPr>
          <w:szCs w:val="28"/>
        </w:rPr>
      </w:pPr>
      <w:r>
        <w:rPr>
          <w:szCs w:val="28"/>
        </w:rPr>
        <w:t>Для участия в процедуре Размещения оферты претендент должен:</w:t>
      </w:r>
    </w:p>
    <w:p w14:paraId="60E946F5" w14:textId="77777777" w:rsidR="00C10921" w:rsidRDefault="005F138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0541146" w14:textId="77777777" w:rsidR="00C10921" w:rsidRDefault="005F138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4279653" w14:textId="77777777" w:rsidR="00C10921" w:rsidRDefault="005F1389">
      <w:pPr>
        <w:pStyle w:val="1c"/>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5DBEDD92" w14:textId="77777777" w:rsidR="00C10921" w:rsidRDefault="005F1389">
      <w:pPr>
        <w:pStyle w:val="1c"/>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E4707B2" w14:textId="77777777" w:rsidR="00C10921" w:rsidRDefault="005F1389">
      <w:pPr>
        <w:pStyle w:val="1c"/>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05FF39D2" w14:textId="77777777" w:rsidR="00C10921" w:rsidRDefault="005F1389">
      <w:pPr>
        <w:pStyle w:val="1c"/>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2B59CE09" w14:textId="77777777" w:rsidR="00C10921" w:rsidRDefault="005F1389">
      <w:pPr>
        <w:pStyle w:val="1c"/>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F41F135" w14:textId="77777777" w:rsidR="00C10921" w:rsidRDefault="005F1389">
      <w:pPr>
        <w:pStyle w:val="1c"/>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0FCF521A" w14:textId="77777777" w:rsidR="00C10921" w:rsidRDefault="005F1389">
      <w:pPr>
        <w:pStyle w:val="1c"/>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1F8D6CBD" w14:textId="77777777" w:rsidR="00C10921" w:rsidRDefault="005F1389">
      <w:pPr>
        <w:pStyle w:val="1c"/>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F915878" w14:textId="77777777" w:rsidR="00C10921" w:rsidRDefault="005F1389">
      <w:pPr>
        <w:pStyle w:val="1c"/>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5FBA3D9" w14:textId="77777777" w:rsidR="00C10921" w:rsidRDefault="005F1389">
      <w:pPr>
        <w:pStyle w:val="1c"/>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31C994C6" w14:textId="77777777" w:rsidR="00C10921" w:rsidRDefault="005F1389">
      <w:pPr>
        <w:pStyle w:val="1c"/>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D5D3AB6" w14:textId="77777777" w:rsidR="00C10921" w:rsidRDefault="005F1389">
      <w:pPr>
        <w:pStyle w:val="1c"/>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CA2163C" w14:textId="77777777" w:rsidR="00C10921" w:rsidRDefault="005F1389">
      <w:pPr>
        <w:pStyle w:val="1c"/>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13BC588" w14:textId="77777777" w:rsidR="00C10921" w:rsidRDefault="005F1389">
      <w:pPr>
        <w:pStyle w:val="1c"/>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D159BB1" w14:textId="77777777" w:rsidR="00C10921" w:rsidRDefault="005F1389">
      <w:pPr>
        <w:pStyle w:val="1c"/>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02B25E" w14:textId="77777777" w:rsidR="00C10921" w:rsidRDefault="005F1389">
      <w:pPr>
        <w:pStyle w:val="1c"/>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F816430" w14:textId="77777777" w:rsidR="00C10921" w:rsidRDefault="005F1389">
      <w:pPr>
        <w:pStyle w:val="1c"/>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01ED6D71" w14:textId="77777777" w:rsidR="00C10921" w:rsidRDefault="005F1389">
      <w:pPr>
        <w:pStyle w:val="1c"/>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0C8C4B7D" w14:textId="77777777" w:rsidR="00C10921" w:rsidRDefault="005F1389">
      <w:pPr>
        <w:pStyle w:val="1c"/>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D38C02B" w14:textId="77777777" w:rsidR="00C10921" w:rsidRDefault="005F1389">
      <w:pPr>
        <w:pStyle w:val="1c"/>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05312694" w14:textId="77777777" w:rsidR="00C10921" w:rsidRDefault="00C10921">
      <w:pPr>
        <w:pStyle w:val="1c"/>
        <w:ind w:left="709" w:firstLine="0"/>
      </w:pPr>
    </w:p>
    <w:p w14:paraId="49A1B4C9" w14:textId="77777777" w:rsidR="00C10921" w:rsidRDefault="005F1389">
      <w:pPr>
        <w:pStyle w:val="1c"/>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BA165A0" w14:textId="77777777" w:rsidR="00C10921" w:rsidRDefault="005F138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59C48676" w14:textId="77777777" w:rsidR="00C10921" w:rsidRDefault="005F1389">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636746D0" w14:textId="77777777" w:rsidR="00C10921" w:rsidRDefault="005F138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C1493A0" w14:textId="77777777" w:rsidR="00C10921" w:rsidRDefault="005F138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0C70107C" w14:textId="77777777" w:rsidR="00C10921" w:rsidRDefault="005F138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423510BB" w14:textId="77777777" w:rsidR="00C10921" w:rsidRDefault="005F1389">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08CFABCE" w14:textId="77777777" w:rsidR="00C10921" w:rsidRDefault="00C10921">
      <w:pPr>
        <w:ind w:left="709"/>
        <w:jc w:val="both"/>
        <w:rPr>
          <w:sz w:val="28"/>
          <w:szCs w:val="28"/>
        </w:rPr>
      </w:pPr>
    </w:p>
    <w:p w14:paraId="21FEB775" w14:textId="77777777" w:rsidR="00C10921" w:rsidRDefault="005F1389">
      <w:pPr>
        <w:pStyle w:val="1c"/>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3D0D121" w14:textId="77777777" w:rsidR="00C10921" w:rsidRDefault="005F1389" w:rsidP="00547ACE">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3CF3BFB9" w14:textId="77777777" w:rsidR="00C10921" w:rsidRDefault="005F1389" w:rsidP="00547ACE">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6E0EE2C9" w14:textId="77777777" w:rsidR="00C10921" w:rsidRDefault="005F1389" w:rsidP="00547ACE">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4C1F3D44" w14:textId="77777777" w:rsidR="00C10921" w:rsidRDefault="005F1389" w:rsidP="00547ACE">
      <w:pPr>
        <w:pStyle w:val="afd"/>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57E4A78" w14:textId="77777777" w:rsidR="00C10921" w:rsidRDefault="00C10921">
      <w:pPr>
        <w:pStyle w:val="afd"/>
        <w:rPr>
          <w:sz w:val="28"/>
          <w:szCs w:val="28"/>
        </w:rPr>
      </w:pPr>
    </w:p>
    <w:p w14:paraId="38FBC598" w14:textId="77777777" w:rsidR="00C10921" w:rsidRDefault="005F1389">
      <w:pPr>
        <w:pStyle w:val="1c"/>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DD8368E" w14:textId="77777777" w:rsidR="00C10921" w:rsidRDefault="005F1389" w:rsidP="00547ACE">
      <w:pPr>
        <w:pStyle w:val="afd"/>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AB1B35C" w14:textId="77777777" w:rsidR="00C10921" w:rsidRDefault="005F1389" w:rsidP="00547ACE">
      <w:pPr>
        <w:pStyle w:val="afd"/>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E3ABF17" w14:textId="77777777" w:rsidR="00C10921" w:rsidRDefault="005F1389" w:rsidP="00547ACE">
      <w:pPr>
        <w:pStyle w:val="afd"/>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EC1BA0F" w14:textId="77777777" w:rsidR="00C10921" w:rsidRDefault="005F1389" w:rsidP="00547ACE">
      <w:pPr>
        <w:pStyle w:val="afd"/>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90BB015" w14:textId="77777777" w:rsidR="00C10921" w:rsidRDefault="005F1389" w:rsidP="00547ACE">
      <w:pPr>
        <w:pStyle w:val="afd"/>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06EFF47" w14:textId="77777777" w:rsidR="00C10921" w:rsidRDefault="005F1389">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D4424FB" w14:textId="77777777" w:rsidR="00C10921" w:rsidRDefault="005F1389">
      <w:pPr>
        <w:pStyle w:val="afd"/>
        <w:rPr>
          <w:sz w:val="28"/>
          <w:szCs w:val="28"/>
        </w:rPr>
      </w:pPr>
      <w:r>
        <w:rPr>
          <w:sz w:val="28"/>
          <w:szCs w:val="28"/>
        </w:rPr>
        <w:t>- если в результате нарушения антикоррупционных требований причинены убытки;</w:t>
      </w:r>
    </w:p>
    <w:p w14:paraId="5A4B7105" w14:textId="77777777" w:rsidR="00C10921" w:rsidRDefault="005F1389">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B3BC3BB" w14:textId="77777777" w:rsidR="00C10921" w:rsidRDefault="005F1389" w:rsidP="00547ACE">
      <w:pPr>
        <w:pStyle w:val="afd"/>
        <w:numPr>
          <w:ilvl w:val="0"/>
          <w:numId w:val="23"/>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убытки </w:t>
      </w:r>
      <w:r>
        <w:rPr>
          <w:sz w:val="28"/>
          <w:szCs w:val="28"/>
        </w:rPr>
        <w:lastRenderedPageBreak/>
        <w:t>возмещаются в соответствии с порядком и в размере, предусмотренном применимым законодательством и договором при условии его заключения.</w:t>
      </w:r>
    </w:p>
    <w:p w14:paraId="5ED09A86" w14:textId="77777777" w:rsidR="00C10921" w:rsidRDefault="005F1389" w:rsidP="00547ACE">
      <w:pPr>
        <w:pStyle w:val="afd"/>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3C4EC5D" w14:textId="77777777" w:rsidR="00C10921" w:rsidRDefault="005F1389" w:rsidP="00547ACE">
      <w:pPr>
        <w:pStyle w:val="afd"/>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tooltip="https://trcont.com/" w:history="1">
        <w:r>
          <w:rPr>
            <w:rStyle w:val="ac"/>
            <w:sz w:val="28"/>
            <w:szCs w:val="28"/>
          </w:rPr>
          <w:t>trcont.com</w:t>
        </w:r>
      </w:hyperlink>
      <w:r>
        <w:rPr>
          <w:sz w:val="28"/>
          <w:szCs w:val="28"/>
        </w:rPr>
        <w:t xml:space="preserve"> (для заполнения специальной формы </w:t>
      </w:r>
      <w:hyperlink r:id="rId14" w:tooltip="https://trcont.com/the-company/stop-corruption/trust-line-stop-corruption" w:history="1">
        <w:r>
          <w:rPr>
            <w:rStyle w:val="ac"/>
            <w:sz w:val="28"/>
            <w:szCs w:val="28"/>
          </w:rPr>
          <w:t>линия доверия «стоп коррупция»</w:t>
        </w:r>
      </w:hyperlink>
      <w:r>
        <w:rPr>
          <w:sz w:val="28"/>
          <w:szCs w:val="28"/>
        </w:rPr>
        <w:t xml:space="preserve">), адрес электронной почты: </w:t>
      </w:r>
      <w:hyperlink r:id="rId15" w:tooltip="mailto:anticorr@trcont.ru" w:history="1">
        <w:r>
          <w:rPr>
            <w:rStyle w:val="ac"/>
            <w:sz w:val="28"/>
            <w:szCs w:val="28"/>
          </w:rPr>
          <w:t>anticorr@trcont.ru</w:t>
        </w:r>
      </w:hyperlink>
      <w:r>
        <w:rPr>
          <w:sz w:val="28"/>
          <w:szCs w:val="28"/>
        </w:rPr>
        <w:t>.</w:t>
      </w:r>
    </w:p>
    <w:p w14:paraId="34AC4B8E" w14:textId="77777777" w:rsidR="00C10921" w:rsidRDefault="00C10921">
      <w:pPr>
        <w:pStyle w:val="1c"/>
        <w:ind w:left="709" w:firstLine="0"/>
        <w:rPr>
          <w:szCs w:val="24"/>
        </w:rPr>
      </w:pPr>
    </w:p>
    <w:p w14:paraId="50DB6106" w14:textId="77777777" w:rsidR="00C10921" w:rsidRDefault="005F138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B26063D" w14:textId="77777777" w:rsidR="00C10921" w:rsidRDefault="005F1389" w:rsidP="00547ACE">
      <w:pPr>
        <w:pStyle w:val="1c"/>
        <w:numPr>
          <w:ilvl w:val="1"/>
          <w:numId w:val="12"/>
        </w:numPr>
        <w:ind w:left="0" w:firstLine="709"/>
        <w:outlineLvl w:val="1"/>
        <w:rPr>
          <w:b/>
          <w:szCs w:val="28"/>
        </w:rPr>
      </w:pPr>
      <w:r>
        <w:rPr>
          <w:b/>
          <w:szCs w:val="28"/>
        </w:rPr>
        <w:t>Обязательные требования</w:t>
      </w:r>
    </w:p>
    <w:p w14:paraId="4CCA0A95" w14:textId="77777777" w:rsidR="00C10921" w:rsidRDefault="005F138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E04C759" w14:textId="77777777" w:rsidR="00C10921" w:rsidRDefault="005F1389">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8609DA4" w14:textId="77777777" w:rsidR="00C10921" w:rsidRDefault="005F1389">
      <w:pPr>
        <w:ind w:firstLine="709"/>
        <w:jc w:val="both"/>
        <w:rPr>
          <w:sz w:val="28"/>
          <w:szCs w:val="28"/>
        </w:rPr>
      </w:pPr>
      <w:r>
        <w:rPr>
          <w:sz w:val="28"/>
          <w:szCs w:val="28"/>
        </w:rPr>
        <w:lastRenderedPageBreak/>
        <w:t>б) не находиться в процессе ликвидации;</w:t>
      </w:r>
    </w:p>
    <w:p w14:paraId="4D8C5D3E" w14:textId="77777777" w:rsidR="00C10921" w:rsidRDefault="005F1389">
      <w:pPr>
        <w:ind w:firstLine="709"/>
        <w:jc w:val="both"/>
        <w:rPr>
          <w:sz w:val="28"/>
          <w:szCs w:val="28"/>
        </w:rPr>
      </w:pPr>
      <w:r>
        <w:rPr>
          <w:sz w:val="28"/>
          <w:szCs w:val="28"/>
        </w:rPr>
        <w:t>в) не быть признанным несостоятельным (банкротом);</w:t>
      </w:r>
    </w:p>
    <w:p w14:paraId="1CE1E400" w14:textId="77777777" w:rsidR="00C10921" w:rsidRDefault="005F138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0F48AA0" w14:textId="77777777" w:rsidR="00C10921" w:rsidRDefault="005F138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6076DF8F" w14:textId="77777777" w:rsidR="00C10921" w:rsidRDefault="005F138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B6B5D12" w14:textId="77777777" w:rsidR="00C10921" w:rsidRDefault="005F138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0DE597F" w14:textId="77777777" w:rsidR="00C10921" w:rsidRDefault="005F138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D1C54CD" w14:textId="77777777" w:rsidR="00C10921" w:rsidRDefault="005F138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14:paraId="62EDF318" w14:textId="77777777" w:rsidR="00C10921" w:rsidRDefault="005F138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5D93C984" w14:textId="77777777" w:rsidR="00C10921" w:rsidRDefault="00C10921">
      <w:pPr>
        <w:ind w:firstLine="709"/>
        <w:jc w:val="both"/>
        <w:rPr>
          <w:sz w:val="28"/>
          <w:szCs w:val="28"/>
        </w:rPr>
      </w:pPr>
    </w:p>
    <w:p w14:paraId="09A6B914" w14:textId="77777777" w:rsidR="00C10921" w:rsidRDefault="005F1389" w:rsidP="00547ACE">
      <w:pPr>
        <w:pStyle w:val="1c"/>
        <w:numPr>
          <w:ilvl w:val="1"/>
          <w:numId w:val="12"/>
        </w:numPr>
        <w:ind w:left="0" w:firstLine="709"/>
        <w:outlineLvl w:val="1"/>
        <w:rPr>
          <w:b/>
          <w:szCs w:val="28"/>
        </w:rPr>
      </w:pPr>
      <w:r>
        <w:rPr>
          <w:b/>
          <w:szCs w:val="28"/>
        </w:rPr>
        <w:t>Квалификационные требования</w:t>
      </w:r>
    </w:p>
    <w:p w14:paraId="5C16EBDC" w14:textId="77777777" w:rsidR="00C10921" w:rsidRDefault="005F138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6634E94" w14:textId="77777777" w:rsidR="00C10921" w:rsidRDefault="005F1389">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CA870A" w14:textId="77777777" w:rsidR="00C10921" w:rsidRDefault="005F1389">
      <w:pPr>
        <w:pStyle w:val="afd"/>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6AB6D77" w14:textId="77777777" w:rsidR="00C10921" w:rsidRDefault="005F1389">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1993381D" w14:textId="77777777" w:rsidR="00C10921" w:rsidRDefault="00C10921">
      <w:pPr>
        <w:pStyle w:val="afd"/>
        <w:rPr>
          <w:sz w:val="28"/>
          <w:szCs w:val="28"/>
        </w:rPr>
      </w:pPr>
    </w:p>
    <w:p w14:paraId="3FDC67C2" w14:textId="77777777" w:rsidR="00C10921" w:rsidRDefault="005F1389" w:rsidP="00547ACE">
      <w:pPr>
        <w:pStyle w:val="1c"/>
        <w:numPr>
          <w:ilvl w:val="1"/>
          <w:numId w:val="12"/>
        </w:numPr>
        <w:ind w:left="0" w:firstLine="709"/>
        <w:outlineLvl w:val="1"/>
        <w:rPr>
          <w:b/>
          <w:szCs w:val="28"/>
        </w:rPr>
      </w:pPr>
      <w:r>
        <w:rPr>
          <w:b/>
          <w:szCs w:val="28"/>
        </w:rPr>
        <w:t>Представление документов</w:t>
      </w:r>
    </w:p>
    <w:p w14:paraId="0585524D" w14:textId="77777777" w:rsidR="00C10921" w:rsidRDefault="005F1389" w:rsidP="00547ACE">
      <w:pPr>
        <w:pStyle w:val="af3"/>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6B2F8C3" w14:textId="77777777" w:rsidR="00C10921" w:rsidRDefault="005F1389">
      <w:pPr>
        <w:pStyle w:val="afd"/>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7AFE31CB" w14:textId="77777777" w:rsidR="00C10921" w:rsidRDefault="005F1389">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04C93A9A" w14:textId="77777777" w:rsidR="00C10921" w:rsidRDefault="005F1389">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36D9D12E" w14:textId="77777777" w:rsidR="00C10921" w:rsidRDefault="005F1389">
      <w:pPr>
        <w:pStyle w:val="afd"/>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5D3AA421" w14:textId="77777777" w:rsidR="00C10921" w:rsidRDefault="005F1389">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DB77EB3" w14:textId="77777777" w:rsidR="00C10921" w:rsidRDefault="005F1389">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3846467" w14:textId="77777777" w:rsidR="00C10921" w:rsidRDefault="005F1389">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390CB948" w14:textId="77777777" w:rsidR="00C10921" w:rsidRDefault="005F1389">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82CCE5B" w14:textId="77777777" w:rsidR="00C10921" w:rsidRDefault="005F1389">
      <w:pPr>
        <w:pStyle w:val="afd"/>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9F552AD" w14:textId="77777777" w:rsidR="00C10921" w:rsidRDefault="005F1389" w:rsidP="00547ACE">
      <w:pPr>
        <w:pStyle w:val="af3"/>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371739D" w14:textId="77777777" w:rsidR="00C10921" w:rsidRDefault="00C10921">
      <w:pPr>
        <w:pStyle w:val="af3"/>
        <w:ind w:left="0" w:firstLine="709"/>
        <w:jc w:val="both"/>
        <w:rPr>
          <w:rFonts w:eastAsia="MS Mincho"/>
          <w:sz w:val="28"/>
          <w:szCs w:val="28"/>
        </w:rPr>
      </w:pPr>
    </w:p>
    <w:p w14:paraId="726D33C9" w14:textId="77777777" w:rsidR="00C10921" w:rsidRDefault="005F1389">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6268997B" w14:textId="77777777" w:rsidR="00C10921" w:rsidRDefault="00C10921">
      <w:pPr>
        <w:pStyle w:val="afd"/>
        <w:tabs>
          <w:tab w:val="left" w:pos="0"/>
          <w:tab w:val="left" w:pos="1440"/>
        </w:tabs>
        <w:rPr>
          <w:sz w:val="28"/>
        </w:rPr>
      </w:pPr>
    </w:p>
    <w:p w14:paraId="61D50070" w14:textId="77777777" w:rsidR="00C10921" w:rsidRDefault="005F1389" w:rsidP="00547ACE">
      <w:pPr>
        <w:pStyle w:val="1c"/>
        <w:numPr>
          <w:ilvl w:val="1"/>
          <w:numId w:val="18"/>
        </w:numPr>
        <w:ind w:left="0" w:firstLine="709"/>
        <w:outlineLvl w:val="1"/>
        <w:rPr>
          <w:b/>
          <w:szCs w:val="28"/>
        </w:rPr>
      </w:pPr>
      <w:r>
        <w:rPr>
          <w:b/>
          <w:szCs w:val="28"/>
        </w:rPr>
        <w:t>Заявка</w:t>
      </w:r>
    </w:p>
    <w:p w14:paraId="437EB316" w14:textId="77777777" w:rsidR="00C10921" w:rsidRDefault="005F1389" w:rsidP="00547ACE">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6EA92A22" w14:textId="77777777" w:rsidR="00C10921" w:rsidRDefault="005F1389" w:rsidP="00547ACE">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6AC23DB4" w14:textId="77777777" w:rsidR="00C10921" w:rsidRDefault="005F1389" w:rsidP="00547ACE">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8C61D33" w14:textId="77777777" w:rsidR="00C10921" w:rsidRDefault="005F1389" w:rsidP="00547ACE">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235AFC34" w14:textId="77777777" w:rsidR="00C10921" w:rsidRDefault="005F1389" w:rsidP="00547ACE">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48A2616" w14:textId="77777777" w:rsidR="00C10921" w:rsidRDefault="005F1389" w:rsidP="00547ACE">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72E419F8" w14:textId="77777777" w:rsidR="00C10921" w:rsidRDefault="005F1389" w:rsidP="00547ACE">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3C5223A" w14:textId="77777777" w:rsidR="00C10921" w:rsidRDefault="005F1389" w:rsidP="00547ACE">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2CBECA89" w14:textId="77777777" w:rsidR="00C10921" w:rsidRDefault="005F1389" w:rsidP="00547ACE">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E6CBDD7" w14:textId="77777777" w:rsidR="00C10921" w:rsidRDefault="005F1389" w:rsidP="00547ACE">
      <w:pPr>
        <w:pStyle w:val="afd"/>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
    <w:p w14:paraId="1CBBB34E" w14:textId="77777777" w:rsidR="00C10921" w:rsidRDefault="005F1389" w:rsidP="00547ACE">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7DA74C6" w14:textId="77777777" w:rsidR="00C10921" w:rsidRDefault="005F1389" w:rsidP="00547ACE">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2BECE09" w14:textId="77777777" w:rsidR="00C10921" w:rsidRDefault="005F1389" w:rsidP="00547ACE">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CF2FDA5" w14:textId="77777777" w:rsidR="00C10921" w:rsidRDefault="00C10921">
      <w:pPr>
        <w:pStyle w:val="Default"/>
        <w:ind w:firstLine="709"/>
        <w:jc w:val="both"/>
      </w:pPr>
    </w:p>
    <w:p w14:paraId="00F97CA2" w14:textId="77777777" w:rsidR="00C10921" w:rsidRDefault="005F1389" w:rsidP="00547ACE">
      <w:pPr>
        <w:pStyle w:val="1c"/>
        <w:numPr>
          <w:ilvl w:val="1"/>
          <w:numId w:val="18"/>
        </w:numPr>
        <w:ind w:left="0" w:firstLine="709"/>
        <w:outlineLvl w:val="1"/>
        <w:rPr>
          <w:b/>
          <w:szCs w:val="28"/>
        </w:rPr>
      </w:pPr>
      <w:r>
        <w:rPr>
          <w:b/>
          <w:szCs w:val="28"/>
        </w:rPr>
        <w:t>Срок и порядок подачи Заявок</w:t>
      </w:r>
    </w:p>
    <w:p w14:paraId="7E2F1695" w14:textId="77777777" w:rsidR="00C10921" w:rsidRDefault="005F1389">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F825A1F" w14:textId="77777777" w:rsidR="00C10921" w:rsidRDefault="005F1389">
      <w:pPr>
        <w:pStyle w:val="afd"/>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76C856B6" w14:textId="77777777" w:rsidR="00C10921" w:rsidRDefault="005F1389">
      <w:pPr>
        <w:pStyle w:val="afd"/>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7EB38344" w14:textId="77777777" w:rsidR="00C10921" w:rsidRDefault="005F1389">
      <w:pPr>
        <w:pStyle w:val="afd"/>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47BFD159" w14:textId="77777777" w:rsidR="00C10921" w:rsidRDefault="005F1389">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24CF10BC" w14:textId="77777777" w:rsidR="00C10921" w:rsidRDefault="005F1389">
      <w:pPr>
        <w:pStyle w:val="afd"/>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36C1C820" w14:textId="77777777" w:rsidR="00C10921" w:rsidRDefault="005F1389">
      <w:pPr>
        <w:pStyle w:val="afd"/>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w:t>
      </w:r>
      <w:r>
        <w:rPr>
          <w:sz w:val="28"/>
        </w:rPr>
        <w:lastRenderedPageBreak/>
        <w:t>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3274692" w14:textId="77777777" w:rsidR="00C10921" w:rsidRDefault="005F1389">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54CB2BCD" w14:textId="77777777" w:rsidR="00C10921" w:rsidRDefault="00C10921">
      <w:pPr>
        <w:pStyle w:val="afd"/>
        <w:ind w:left="709" w:firstLine="0"/>
        <w:rPr>
          <w:sz w:val="28"/>
        </w:rPr>
      </w:pPr>
    </w:p>
    <w:p w14:paraId="115C2C5F" w14:textId="77777777" w:rsidR="00C10921" w:rsidRDefault="005F1389" w:rsidP="00547ACE">
      <w:pPr>
        <w:pStyle w:val="1c"/>
        <w:numPr>
          <w:ilvl w:val="1"/>
          <w:numId w:val="18"/>
        </w:numPr>
        <w:ind w:left="0" w:firstLine="709"/>
        <w:outlineLvl w:val="1"/>
        <w:rPr>
          <w:b/>
          <w:szCs w:val="28"/>
        </w:rPr>
      </w:pPr>
      <w:r>
        <w:rPr>
          <w:b/>
        </w:rPr>
        <w:t>Порядок оформления Заявки</w:t>
      </w:r>
    </w:p>
    <w:p w14:paraId="181EE446" w14:textId="77777777" w:rsidR="00C10921" w:rsidRDefault="005F1389" w:rsidP="00547ACE">
      <w:pPr>
        <w:pStyle w:val="afd"/>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742807E6" w14:textId="77777777" w:rsidR="00C10921" w:rsidRDefault="005F1389" w:rsidP="00547ACE">
      <w:pPr>
        <w:pStyle w:val="afd"/>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761161C8" wp14:editId="13E11F02">
                <wp:simplePos x="0" y="0"/>
                <wp:positionH relativeFrom="column">
                  <wp:posOffset>13970</wp:posOffset>
                </wp:positionH>
                <wp:positionV relativeFrom="paragraph">
                  <wp:posOffset>476885</wp:posOffset>
                </wp:positionV>
                <wp:extent cx="6142990" cy="2121535"/>
                <wp:effectExtent l="0" t="0" r="10160" b="12065"/>
                <wp:wrapTight wrapText="bothSides">
                  <wp:wrapPolygon edited="1">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2A2A1F76" w14:textId="77777777" w:rsidR="0063347D" w:rsidRDefault="0063347D">
                            <w:pPr>
                              <w:jc w:val="center"/>
                              <w:rPr>
                                <w:b/>
                                <w:sz w:val="28"/>
                                <w:szCs w:val="28"/>
                              </w:rPr>
                            </w:pPr>
                            <w:r>
                              <w:rPr>
                                <w:b/>
                                <w:sz w:val="28"/>
                                <w:szCs w:val="28"/>
                              </w:rPr>
                              <w:t>_____________________________________________,</w:t>
                            </w:r>
                          </w:p>
                          <w:p w14:paraId="2D05B946" w14:textId="77777777" w:rsidR="0063347D" w:rsidRDefault="0063347D">
                            <w:pPr>
                              <w:jc w:val="center"/>
                              <w:rPr>
                                <w:sz w:val="28"/>
                                <w:szCs w:val="28"/>
                              </w:rPr>
                            </w:pPr>
                            <w:r>
                              <w:rPr>
                                <w:i/>
                                <w:sz w:val="20"/>
                                <w:szCs w:val="20"/>
                              </w:rPr>
                              <w:t>наименование претендента</w:t>
                            </w:r>
                          </w:p>
                          <w:p w14:paraId="4FA1903D" w14:textId="77777777" w:rsidR="0063347D" w:rsidRDefault="0063347D">
                            <w:pPr>
                              <w:jc w:val="center"/>
                              <w:rPr>
                                <w:b/>
                                <w:sz w:val="28"/>
                                <w:szCs w:val="28"/>
                              </w:rPr>
                            </w:pPr>
                            <w:r>
                              <w:rPr>
                                <w:b/>
                                <w:sz w:val="28"/>
                                <w:szCs w:val="28"/>
                              </w:rPr>
                              <w:t>________________________________________</w:t>
                            </w:r>
                          </w:p>
                          <w:p w14:paraId="04275DE3" w14:textId="77777777" w:rsidR="0063347D" w:rsidRDefault="0063347D">
                            <w:pPr>
                              <w:jc w:val="center"/>
                              <w:rPr>
                                <w:i/>
                                <w:sz w:val="20"/>
                                <w:szCs w:val="20"/>
                              </w:rPr>
                            </w:pPr>
                            <w:r>
                              <w:rPr>
                                <w:i/>
                                <w:sz w:val="20"/>
                                <w:szCs w:val="20"/>
                              </w:rPr>
                              <w:t>государство регистрации претендента</w:t>
                            </w:r>
                          </w:p>
                          <w:p w14:paraId="75498C40" w14:textId="77777777" w:rsidR="0063347D" w:rsidRDefault="0063347D">
                            <w:pPr>
                              <w:jc w:val="center"/>
                              <w:rPr>
                                <w:b/>
                                <w:sz w:val="28"/>
                                <w:szCs w:val="28"/>
                              </w:rPr>
                            </w:pPr>
                            <w:r>
                              <w:rPr>
                                <w:b/>
                                <w:sz w:val="28"/>
                                <w:szCs w:val="28"/>
                              </w:rPr>
                              <w:t>_______________________________________________</w:t>
                            </w:r>
                          </w:p>
                          <w:p w14:paraId="21967BB2" w14:textId="77777777" w:rsidR="0063347D" w:rsidRDefault="0063347D">
                            <w:pPr>
                              <w:jc w:val="center"/>
                              <w:rPr>
                                <w:i/>
                                <w:sz w:val="20"/>
                                <w:szCs w:val="20"/>
                              </w:rPr>
                            </w:pPr>
                            <w:r>
                              <w:rPr>
                                <w:i/>
                                <w:sz w:val="20"/>
                                <w:szCs w:val="20"/>
                              </w:rPr>
                              <w:t>ИНН претендента (для претендентов-резидентов Российской Федерации)</w:t>
                            </w:r>
                          </w:p>
                          <w:p w14:paraId="25142CAA" w14:textId="77777777" w:rsidR="0063347D" w:rsidRDefault="0063347D">
                            <w:pPr>
                              <w:jc w:val="both"/>
                            </w:pPr>
                          </w:p>
                          <w:p w14:paraId="120236CC" w14:textId="77777777" w:rsidR="0063347D" w:rsidRDefault="0063347D">
                            <w:pPr>
                              <w:jc w:val="center"/>
                              <w:rPr>
                                <w:b/>
                              </w:rPr>
                            </w:pPr>
                            <w:r>
                              <w:rPr>
                                <w:b/>
                              </w:rPr>
                              <w:t xml:space="preserve">ЗАЯВКА НА УЧАСТИЕ В ПРОЦЕДУРЕ РАЗМЕЩЕНИЯ ОФЕРТЫ № </w:t>
                            </w:r>
                          </w:p>
                          <w:p w14:paraId="79FCFD0F" w14:textId="77777777" w:rsidR="0063347D" w:rsidRDefault="0063347D">
                            <w:pPr>
                              <w:jc w:val="center"/>
                              <w:rPr>
                                <w:b/>
                              </w:rPr>
                            </w:pPr>
                            <w:r>
                              <w:rPr>
                                <w:b/>
                              </w:rPr>
                              <w:t>(лот № _________)</w:t>
                            </w:r>
                          </w:p>
                          <w:p w14:paraId="79851731" w14:textId="77777777" w:rsidR="0063347D" w:rsidRDefault="0063347D">
                            <w:pPr>
                              <w:jc w:val="center"/>
                              <w:rPr>
                                <w:i/>
                                <w:sz w:val="20"/>
                                <w:szCs w:val="20"/>
                              </w:rPr>
                            </w:pPr>
                            <w:r>
                              <w:rPr>
                                <w:i/>
                                <w:sz w:val="20"/>
                                <w:szCs w:val="20"/>
                              </w:rPr>
                              <w:t>(указывается номер лота)</w:t>
                            </w:r>
                          </w:p>
                          <w:p w14:paraId="01D79EA0" w14:textId="77777777" w:rsidR="0063347D" w:rsidRDefault="0063347D">
                            <w:pPr>
                              <w:jc w:val="center"/>
                              <w:rPr>
                                <w:b/>
                              </w:rPr>
                            </w:pPr>
                          </w:p>
                          <w:p w14:paraId="47ED2249" w14:textId="77777777" w:rsidR="0063347D" w:rsidRDefault="0063347D">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1161C8"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9 21569 21529 2156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2A2A1F76" w14:textId="77777777" w:rsidR="0063347D" w:rsidRDefault="0063347D">
                      <w:pPr>
                        <w:jc w:val="center"/>
                        <w:rPr>
                          <w:b/>
                          <w:sz w:val="28"/>
                          <w:szCs w:val="28"/>
                        </w:rPr>
                      </w:pPr>
                      <w:r>
                        <w:rPr>
                          <w:b/>
                          <w:sz w:val="28"/>
                          <w:szCs w:val="28"/>
                        </w:rPr>
                        <w:t>_____________________________________________,</w:t>
                      </w:r>
                    </w:p>
                    <w:p w14:paraId="2D05B946" w14:textId="77777777" w:rsidR="0063347D" w:rsidRDefault="0063347D">
                      <w:pPr>
                        <w:jc w:val="center"/>
                        <w:rPr>
                          <w:sz w:val="28"/>
                          <w:szCs w:val="28"/>
                        </w:rPr>
                      </w:pPr>
                      <w:r>
                        <w:rPr>
                          <w:i/>
                          <w:sz w:val="20"/>
                          <w:szCs w:val="20"/>
                        </w:rPr>
                        <w:t>наименование претендента</w:t>
                      </w:r>
                    </w:p>
                    <w:p w14:paraId="4FA1903D" w14:textId="77777777" w:rsidR="0063347D" w:rsidRDefault="0063347D">
                      <w:pPr>
                        <w:jc w:val="center"/>
                        <w:rPr>
                          <w:b/>
                          <w:sz w:val="28"/>
                          <w:szCs w:val="28"/>
                        </w:rPr>
                      </w:pPr>
                      <w:r>
                        <w:rPr>
                          <w:b/>
                          <w:sz w:val="28"/>
                          <w:szCs w:val="28"/>
                        </w:rPr>
                        <w:t>________________________________________</w:t>
                      </w:r>
                    </w:p>
                    <w:p w14:paraId="04275DE3" w14:textId="77777777" w:rsidR="0063347D" w:rsidRDefault="0063347D">
                      <w:pPr>
                        <w:jc w:val="center"/>
                        <w:rPr>
                          <w:i/>
                          <w:sz w:val="20"/>
                          <w:szCs w:val="20"/>
                        </w:rPr>
                      </w:pPr>
                      <w:r>
                        <w:rPr>
                          <w:i/>
                          <w:sz w:val="20"/>
                          <w:szCs w:val="20"/>
                        </w:rPr>
                        <w:t>государство регистрации претендента</w:t>
                      </w:r>
                    </w:p>
                    <w:p w14:paraId="75498C40" w14:textId="77777777" w:rsidR="0063347D" w:rsidRDefault="0063347D">
                      <w:pPr>
                        <w:jc w:val="center"/>
                        <w:rPr>
                          <w:b/>
                          <w:sz w:val="28"/>
                          <w:szCs w:val="28"/>
                        </w:rPr>
                      </w:pPr>
                      <w:r>
                        <w:rPr>
                          <w:b/>
                          <w:sz w:val="28"/>
                          <w:szCs w:val="28"/>
                        </w:rPr>
                        <w:t>_______________________________________________</w:t>
                      </w:r>
                    </w:p>
                    <w:p w14:paraId="21967BB2" w14:textId="77777777" w:rsidR="0063347D" w:rsidRDefault="0063347D">
                      <w:pPr>
                        <w:jc w:val="center"/>
                        <w:rPr>
                          <w:i/>
                          <w:sz w:val="20"/>
                          <w:szCs w:val="20"/>
                        </w:rPr>
                      </w:pPr>
                      <w:r>
                        <w:rPr>
                          <w:i/>
                          <w:sz w:val="20"/>
                          <w:szCs w:val="20"/>
                        </w:rPr>
                        <w:t>ИНН претендента (для претендентов-резидентов Российской Федерации)</w:t>
                      </w:r>
                    </w:p>
                    <w:p w14:paraId="25142CAA" w14:textId="77777777" w:rsidR="0063347D" w:rsidRDefault="0063347D">
                      <w:pPr>
                        <w:jc w:val="both"/>
                      </w:pPr>
                    </w:p>
                    <w:p w14:paraId="120236CC" w14:textId="77777777" w:rsidR="0063347D" w:rsidRDefault="0063347D">
                      <w:pPr>
                        <w:jc w:val="center"/>
                        <w:rPr>
                          <w:b/>
                        </w:rPr>
                      </w:pPr>
                      <w:r>
                        <w:rPr>
                          <w:b/>
                        </w:rPr>
                        <w:t xml:space="preserve">ЗАЯВКА НА УЧАСТИЕ В ПРОЦЕДУРЕ РАЗМЕЩЕНИЯ ОФЕРТЫ № </w:t>
                      </w:r>
                    </w:p>
                    <w:p w14:paraId="79FCFD0F" w14:textId="77777777" w:rsidR="0063347D" w:rsidRDefault="0063347D">
                      <w:pPr>
                        <w:jc w:val="center"/>
                        <w:rPr>
                          <w:b/>
                        </w:rPr>
                      </w:pPr>
                      <w:r>
                        <w:rPr>
                          <w:b/>
                        </w:rPr>
                        <w:t>(лот № _________)</w:t>
                      </w:r>
                    </w:p>
                    <w:p w14:paraId="79851731" w14:textId="77777777" w:rsidR="0063347D" w:rsidRDefault="0063347D">
                      <w:pPr>
                        <w:jc w:val="center"/>
                        <w:rPr>
                          <w:i/>
                          <w:sz w:val="20"/>
                          <w:szCs w:val="20"/>
                        </w:rPr>
                      </w:pPr>
                      <w:r>
                        <w:rPr>
                          <w:i/>
                          <w:sz w:val="20"/>
                          <w:szCs w:val="20"/>
                        </w:rPr>
                        <w:t>(указывается номер лота)</w:t>
                      </w:r>
                    </w:p>
                    <w:p w14:paraId="01D79EA0" w14:textId="77777777" w:rsidR="0063347D" w:rsidRDefault="0063347D">
                      <w:pPr>
                        <w:jc w:val="center"/>
                        <w:rPr>
                          <w:b/>
                        </w:rPr>
                      </w:pPr>
                    </w:p>
                    <w:p w14:paraId="47ED2249" w14:textId="77777777" w:rsidR="0063347D" w:rsidRDefault="0063347D">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3EC404C8" w14:textId="77777777" w:rsidR="00C10921" w:rsidRDefault="00C10921">
      <w:pPr>
        <w:pStyle w:val="afd"/>
        <w:ind w:left="709" w:firstLine="0"/>
        <w:rPr>
          <w:sz w:val="28"/>
        </w:rPr>
      </w:pPr>
    </w:p>
    <w:p w14:paraId="00F83AD0" w14:textId="77777777" w:rsidR="00C10921" w:rsidRDefault="005F1389" w:rsidP="00547ACE">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4DF4DBFC" w14:textId="77777777" w:rsidR="00C10921" w:rsidRDefault="005F1389">
      <w:pPr>
        <w:pStyle w:val="afd"/>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5A822A5" w14:textId="77777777" w:rsidR="00C10921" w:rsidRDefault="005F1389" w:rsidP="00547ACE">
      <w:pPr>
        <w:pStyle w:val="afd"/>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E45FFE9" w14:textId="77777777" w:rsidR="00C10921" w:rsidRDefault="005F1389" w:rsidP="00547ACE">
      <w:pPr>
        <w:pStyle w:val="afd"/>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3E778408" w14:textId="77777777" w:rsidR="00C10921" w:rsidRDefault="005F1389" w:rsidP="00547ACE">
      <w:pPr>
        <w:pStyle w:val="afd"/>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0A110073" w14:textId="77777777" w:rsidR="00C10921" w:rsidRDefault="005F1389">
      <w:pPr>
        <w:pStyle w:val="afd"/>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494AF193" w14:textId="77777777" w:rsidR="00C10921" w:rsidRDefault="005F1389" w:rsidP="00547ACE">
      <w:pPr>
        <w:pStyle w:val="afd"/>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B227E46" w14:textId="77777777" w:rsidR="00C10921" w:rsidRDefault="005F1389">
      <w:pPr>
        <w:pStyle w:val="afd"/>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55533685" w14:textId="77777777" w:rsidR="00C10921" w:rsidRDefault="005F1389" w:rsidP="00547ACE">
      <w:pPr>
        <w:pStyle w:val="afd"/>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745F6627" w14:textId="77777777" w:rsidR="00C10921" w:rsidRDefault="005F1389" w:rsidP="00547ACE">
      <w:pPr>
        <w:pStyle w:val="afd"/>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0ADEDE35" w14:textId="77777777" w:rsidR="00C10921" w:rsidRDefault="005F1389" w:rsidP="00547ACE">
      <w:pPr>
        <w:pStyle w:val="afd"/>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2FF4A6F" w14:textId="77777777" w:rsidR="00C10921" w:rsidRDefault="005F1389">
      <w:pPr>
        <w:pStyle w:val="afd"/>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36D73A20" w14:textId="77777777" w:rsidR="00C10921" w:rsidRDefault="005F1389">
      <w:pPr>
        <w:pStyle w:val="afd"/>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79DDA122" w14:textId="77777777" w:rsidR="00C10921" w:rsidRDefault="005F1389">
      <w:pPr>
        <w:pStyle w:val="afd"/>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467B8871" w14:textId="77777777" w:rsidR="00C10921" w:rsidRDefault="005F1389">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14:paraId="0C2E30E5" w14:textId="77777777" w:rsidR="00C10921" w:rsidRDefault="005F1389">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3166C80" w14:textId="77777777" w:rsidR="00C10921" w:rsidRDefault="005F1389" w:rsidP="00547ACE">
      <w:pPr>
        <w:pStyle w:val="afd"/>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E4D43E3" w14:textId="77777777" w:rsidR="00C10921" w:rsidRDefault="00C10921">
      <w:pPr>
        <w:pStyle w:val="afd"/>
        <w:rPr>
          <w:sz w:val="28"/>
        </w:rPr>
      </w:pPr>
    </w:p>
    <w:p w14:paraId="2532500E" w14:textId="77777777" w:rsidR="00C10921" w:rsidRDefault="00C10921">
      <w:pPr>
        <w:pStyle w:val="afd"/>
        <w:rPr>
          <w:sz w:val="28"/>
        </w:rPr>
      </w:pPr>
    </w:p>
    <w:p w14:paraId="1635F4D7" w14:textId="77777777" w:rsidR="00C10921" w:rsidRDefault="005F1389" w:rsidP="00547ACE">
      <w:pPr>
        <w:pStyle w:val="1c"/>
        <w:numPr>
          <w:ilvl w:val="1"/>
          <w:numId w:val="18"/>
        </w:numPr>
        <w:ind w:left="0" w:firstLine="709"/>
        <w:outlineLvl w:val="1"/>
        <w:rPr>
          <w:b/>
          <w:szCs w:val="28"/>
        </w:rPr>
      </w:pPr>
      <w:r>
        <w:rPr>
          <w:b/>
          <w:bCs/>
          <w:iCs/>
          <w:szCs w:val="28"/>
        </w:rPr>
        <w:t>Обеспечение Заявки</w:t>
      </w:r>
    </w:p>
    <w:p w14:paraId="2EFEA816" w14:textId="77777777" w:rsidR="00C10921" w:rsidRDefault="005F1389" w:rsidP="00547ACE">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A830E82" w14:textId="77777777" w:rsidR="00C10921" w:rsidRDefault="005F1389" w:rsidP="00547ACE">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0D08C1D" w14:textId="77777777" w:rsidR="00C10921" w:rsidRDefault="005F1389" w:rsidP="00547ACE">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2B9BE3D1"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67F9402"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375DC45A"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2342904E"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BA6D17C"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59BF5105" w14:textId="77777777" w:rsidR="00C10921" w:rsidRDefault="005F1389" w:rsidP="00547ACE">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1B9417E4"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B654EF6" w14:textId="77777777" w:rsidR="00C10921" w:rsidRDefault="005F1389" w:rsidP="00547ACE">
      <w:pPr>
        <w:numPr>
          <w:ilvl w:val="0"/>
          <w:numId w:val="16"/>
        </w:numPr>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1892F1A3" w14:textId="77777777" w:rsidR="00C10921" w:rsidRDefault="005F1389">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84CAB84" w14:textId="77777777" w:rsidR="00C10921" w:rsidRDefault="005F1389">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05CD4BA" w14:textId="77777777" w:rsidR="00C10921" w:rsidRDefault="005F1389" w:rsidP="00547ACE">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4599B04" w14:textId="77777777" w:rsidR="00C10921" w:rsidRDefault="005F1389" w:rsidP="00547ACE">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C9CD22E" w14:textId="77777777" w:rsidR="00C10921" w:rsidRDefault="005F1389">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737ED7F" w14:textId="77777777" w:rsidR="00C10921" w:rsidRDefault="005F1389">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379F2995" w14:textId="77777777" w:rsidR="00C10921" w:rsidRDefault="005F1389">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00B0A20" w14:textId="77777777" w:rsidR="00C10921" w:rsidRDefault="005F1389">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2905506" w14:textId="77777777" w:rsidR="00C10921" w:rsidRDefault="005F1389">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261ABA7F" w14:textId="77777777" w:rsidR="00C10921" w:rsidRDefault="005F1389">
      <w:pPr>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6A716297" w14:textId="77777777" w:rsidR="00C10921" w:rsidRDefault="005F1389">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1AE02D80" w14:textId="77777777" w:rsidR="00C10921" w:rsidRDefault="005F1389">
      <w:pPr>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14:paraId="253E3788" w14:textId="77777777" w:rsidR="00C10921" w:rsidRDefault="00C10921">
      <w:pPr>
        <w:ind w:firstLine="397"/>
        <w:jc w:val="both"/>
        <w:rPr>
          <w:b/>
          <w:szCs w:val="28"/>
        </w:rPr>
      </w:pPr>
    </w:p>
    <w:p w14:paraId="5EE52071" w14:textId="77777777" w:rsidR="00C10921" w:rsidRDefault="005F1389" w:rsidP="00547AC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14:paraId="171A6632" w14:textId="77777777" w:rsidR="00C10921" w:rsidRDefault="005F1389" w:rsidP="00547ACE">
      <w:pPr>
        <w:pStyle w:val="afd"/>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6ACF4927" w14:textId="77777777" w:rsidR="00C10921" w:rsidRDefault="005F1389" w:rsidP="00547ACE">
      <w:pPr>
        <w:pStyle w:val="afd"/>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D3657D4" w14:textId="77777777" w:rsidR="00C10921" w:rsidRDefault="005F1389" w:rsidP="00547ACE">
      <w:pPr>
        <w:pStyle w:val="afd"/>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8D420D5" w14:textId="77777777" w:rsidR="00C10921" w:rsidRDefault="005F1389" w:rsidP="00547ACE">
      <w:pPr>
        <w:pStyle w:val="afd"/>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CFC436E" w14:textId="77777777" w:rsidR="00C10921" w:rsidRDefault="005F138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4B38158" w14:textId="77777777" w:rsidR="00C10921" w:rsidRDefault="005F1389" w:rsidP="00547ACE">
      <w:pPr>
        <w:pStyle w:val="afd"/>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575D127" w14:textId="77777777" w:rsidR="00C10921" w:rsidRDefault="005F1389" w:rsidP="00547ACE">
      <w:pPr>
        <w:pStyle w:val="afd"/>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3E5AA3F" w14:textId="77777777" w:rsidR="00C10921" w:rsidRDefault="005F1389">
      <w:pPr>
        <w:pStyle w:val="afd"/>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CC10E00" w14:textId="77777777" w:rsidR="00C10921" w:rsidRDefault="00C10921">
      <w:pPr>
        <w:pStyle w:val="afd"/>
        <w:ind w:right="-1"/>
        <w:rPr>
          <w:b/>
          <w:szCs w:val="28"/>
        </w:rPr>
      </w:pPr>
    </w:p>
    <w:p w14:paraId="0542EB0C" w14:textId="77777777" w:rsidR="00C10921" w:rsidRDefault="005F1389" w:rsidP="00547ACE">
      <w:pPr>
        <w:pStyle w:val="1c"/>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33FE50D" w14:textId="77777777" w:rsidR="00C10921" w:rsidRDefault="005F1389" w:rsidP="00547ACE">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75431EAD" w14:textId="77777777" w:rsidR="00C10921" w:rsidRDefault="005F1389" w:rsidP="00547ACE">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2AFCD5E6" w14:textId="77777777" w:rsidR="00C10921" w:rsidRDefault="005F1389" w:rsidP="00547AC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0A6A68E" w14:textId="77777777" w:rsidR="00C10921" w:rsidRDefault="005F1389" w:rsidP="00547ACE">
      <w:pPr>
        <w:pStyle w:val="af3"/>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45072CC" w14:textId="77777777" w:rsidR="00C10921" w:rsidRDefault="005F1389">
      <w:pPr>
        <w:pStyle w:val="af3"/>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2D50D474" w14:textId="77777777" w:rsidR="00C10921" w:rsidRDefault="005F1389">
      <w:pPr>
        <w:pStyle w:val="af3"/>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10F31F8A" w14:textId="77777777" w:rsidR="00C10921" w:rsidRDefault="005F1389" w:rsidP="00547AC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5A0DA9DA" w14:textId="77777777" w:rsidR="00C10921" w:rsidRDefault="005F1389" w:rsidP="00547ACE">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5939FD4A" w14:textId="77777777" w:rsidR="00C10921" w:rsidRDefault="005F1389">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0B6EBB5" w14:textId="77777777" w:rsidR="00C10921" w:rsidRDefault="005F1389">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47D40D8" w14:textId="77777777" w:rsidR="00C10921" w:rsidRDefault="005F1389">
      <w:pPr>
        <w:pStyle w:val="afd"/>
        <w:rPr>
          <w:sz w:val="28"/>
        </w:rPr>
      </w:pPr>
      <w:r>
        <w:rPr>
          <w:sz w:val="28"/>
        </w:rPr>
        <w:t>3) несоответствия Заявки требованиям настоящей документации о закупке, в том числе если:</w:t>
      </w:r>
    </w:p>
    <w:p w14:paraId="742D59E2" w14:textId="77777777" w:rsidR="00C10921" w:rsidRDefault="005F1389">
      <w:pPr>
        <w:pStyle w:val="afd"/>
        <w:rPr>
          <w:sz w:val="28"/>
        </w:rPr>
      </w:pPr>
      <w:r>
        <w:rPr>
          <w:sz w:val="28"/>
        </w:rPr>
        <w:t>- Заявка не соответствует форме, установленной настоящей документацией о закупке;</w:t>
      </w:r>
    </w:p>
    <w:p w14:paraId="0ADE34E2" w14:textId="77777777" w:rsidR="00C10921" w:rsidRDefault="005F1389">
      <w:pPr>
        <w:pStyle w:val="afd"/>
        <w:rPr>
          <w:sz w:val="28"/>
        </w:rPr>
      </w:pPr>
      <w:r>
        <w:rPr>
          <w:sz w:val="28"/>
        </w:rPr>
        <w:t>- Заявка не соответствует положениям Технического задания;</w:t>
      </w:r>
    </w:p>
    <w:p w14:paraId="099F664C" w14:textId="77777777" w:rsidR="00C10921" w:rsidRDefault="005F1389">
      <w:pPr>
        <w:pStyle w:val="afd"/>
        <w:rPr>
          <w:sz w:val="28"/>
        </w:rPr>
      </w:pPr>
      <w:r>
        <w:rPr>
          <w:sz w:val="28"/>
        </w:rPr>
        <w:t>- Заявка не подписана должным образом в соответствии с требованиями настоящей документации о закупке;</w:t>
      </w:r>
    </w:p>
    <w:p w14:paraId="43241AD2" w14:textId="77777777" w:rsidR="00C10921" w:rsidRDefault="005F1389">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B25C061" w14:textId="77777777" w:rsidR="00C10921" w:rsidRDefault="005F1389">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2523E20" w14:textId="77777777" w:rsidR="00C10921" w:rsidRDefault="005F1389">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8263940" w14:textId="77777777" w:rsidR="00C10921" w:rsidRDefault="005F138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D6F2E1C" w14:textId="77777777" w:rsidR="00C10921" w:rsidRDefault="005F138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D48A431" w14:textId="77777777" w:rsidR="00C10921" w:rsidRDefault="005F1389">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6CFB23D" w14:textId="77777777" w:rsidR="00C10921" w:rsidRDefault="005F1389" w:rsidP="00547AC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8F577BE" w14:textId="77777777" w:rsidR="00C10921" w:rsidRDefault="005F1389" w:rsidP="00547AC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tooltip="http://www.trcont.com/" w:history="1">
        <w:r>
          <w:rPr>
            <w:rStyle w:val="ac"/>
            <w:sz w:val="28"/>
            <w:szCs w:val="28"/>
          </w:rPr>
          <w:t>www.trcont.com</w:t>
        </w:r>
      </w:hyperlink>
      <w:r>
        <w:rPr>
          <w:sz w:val="28"/>
          <w:szCs w:val="28"/>
        </w:rPr>
        <w:t xml:space="preserve"> (раздел </w:t>
      </w:r>
      <w:r>
        <w:rPr>
          <w:sz w:val="28"/>
          <w:szCs w:val="28"/>
        </w:rPr>
        <w:lastRenderedPageBreak/>
        <w:t>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2BFFACF6" w14:textId="77777777" w:rsidR="00C10921" w:rsidRDefault="005F1389" w:rsidP="00547AC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0A9B134A" w14:textId="77777777" w:rsidR="00C10921" w:rsidRDefault="005F138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7A3FC104" w14:textId="77777777" w:rsidR="00C10921" w:rsidRDefault="005F1389" w:rsidP="00547AC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ADCAD10" w14:textId="77777777" w:rsidR="00C10921" w:rsidRDefault="005F1389" w:rsidP="00547ACE">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7EE82D54" w14:textId="77777777" w:rsidR="00C10921" w:rsidRDefault="005F1389" w:rsidP="00547AC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C1FECB9" w14:textId="77777777" w:rsidR="00C10921" w:rsidRDefault="005F138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FC93CC3" w14:textId="77777777" w:rsidR="00C10921" w:rsidRDefault="005F138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62CF096" w14:textId="77777777" w:rsidR="00C10921" w:rsidRDefault="005F1389" w:rsidP="00547AC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45168BF9" w14:textId="77777777" w:rsidR="00C10921" w:rsidRDefault="005F1389" w:rsidP="00547ACE">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w:t>
      </w:r>
      <w:r>
        <w:rPr>
          <w:sz w:val="28"/>
          <w:szCs w:val="28"/>
        </w:rPr>
        <w:lastRenderedPageBreak/>
        <w:t>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0D04B55D" w14:textId="77777777" w:rsidR="00C10921" w:rsidRDefault="005F1389" w:rsidP="00547AC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8AE6577" w14:textId="77777777" w:rsidR="00C10921" w:rsidRDefault="005F1389" w:rsidP="00547AC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5772DF2" w14:textId="77777777" w:rsidR="00C10921" w:rsidRDefault="005F1389" w:rsidP="00547ACE">
      <w:pPr>
        <w:pStyle w:val="Default"/>
        <w:numPr>
          <w:ilvl w:val="0"/>
          <w:numId w:val="17"/>
        </w:numPr>
        <w:ind w:left="0" w:firstLine="720"/>
        <w:jc w:val="both"/>
        <w:rPr>
          <w:sz w:val="28"/>
          <w:szCs w:val="28"/>
        </w:rPr>
      </w:pPr>
      <w:r>
        <w:rPr>
          <w:sz w:val="28"/>
          <w:szCs w:val="28"/>
        </w:rPr>
        <w:t>даты заседания и подписания протокола;</w:t>
      </w:r>
    </w:p>
    <w:p w14:paraId="682A5ABA" w14:textId="77777777" w:rsidR="00C10921" w:rsidRDefault="005F1389" w:rsidP="00547AC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BE78C27" w14:textId="77777777" w:rsidR="00C10921" w:rsidRDefault="005F1389" w:rsidP="00547AC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CF8944D" w14:textId="77777777" w:rsidR="00C10921" w:rsidRDefault="005F1389" w:rsidP="00547AC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275E2989" w14:textId="77777777" w:rsidR="00C10921" w:rsidRDefault="005F1389" w:rsidP="00547AC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26C4542" w14:textId="77777777" w:rsidR="00C10921" w:rsidRDefault="005F1389" w:rsidP="00547ACE">
      <w:pPr>
        <w:pStyle w:val="Default"/>
        <w:numPr>
          <w:ilvl w:val="0"/>
          <w:numId w:val="17"/>
        </w:numPr>
        <w:ind w:left="0" w:firstLine="720"/>
        <w:jc w:val="both"/>
        <w:rPr>
          <w:sz w:val="28"/>
          <w:szCs w:val="28"/>
        </w:rPr>
      </w:pPr>
      <w:r>
        <w:rPr>
          <w:sz w:val="28"/>
          <w:szCs w:val="28"/>
        </w:rPr>
        <w:t>иная информация при необходимости.</w:t>
      </w:r>
    </w:p>
    <w:p w14:paraId="6EA9E2AB" w14:textId="77777777" w:rsidR="00C10921" w:rsidRDefault="005F1389" w:rsidP="00547AC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669B755" w14:textId="77777777" w:rsidR="00C10921" w:rsidRDefault="00C10921">
      <w:pPr>
        <w:pStyle w:val="Default"/>
        <w:ind w:left="709"/>
        <w:jc w:val="both"/>
        <w:rPr>
          <w:sz w:val="28"/>
          <w:szCs w:val="28"/>
        </w:rPr>
      </w:pPr>
    </w:p>
    <w:p w14:paraId="20AAD913" w14:textId="77777777" w:rsidR="00C10921" w:rsidRDefault="005F1389" w:rsidP="00547ACE">
      <w:pPr>
        <w:pStyle w:val="1c"/>
        <w:numPr>
          <w:ilvl w:val="1"/>
          <w:numId w:val="18"/>
        </w:numPr>
        <w:ind w:left="0" w:firstLine="709"/>
        <w:outlineLvl w:val="1"/>
        <w:rPr>
          <w:b/>
          <w:szCs w:val="28"/>
        </w:rPr>
      </w:pPr>
      <w:r>
        <w:rPr>
          <w:b/>
          <w:szCs w:val="28"/>
        </w:rPr>
        <w:t>Подведение итогов Размещения оферты</w:t>
      </w:r>
    </w:p>
    <w:p w14:paraId="55567349" w14:textId="77777777" w:rsidR="00C10921" w:rsidRDefault="005F1389" w:rsidP="00547ACE">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14:paraId="70919900" w14:textId="77777777" w:rsidR="00C10921" w:rsidRDefault="005F1389" w:rsidP="00547ACE">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1CA77AE8" w14:textId="77777777" w:rsidR="00C10921" w:rsidRDefault="005F1389" w:rsidP="00547AC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022CAF4" w14:textId="77777777" w:rsidR="00C10921" w:rsidRDefault="005F1389" w:rsidP="00547AC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31D0E715" w14:textId="77777777" w:rsidR="00C10921" w:rsidRDefault="005F1389" w:rsidP="00547AC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363DCE72" w14:textId="77777777" w:rsidR="00C10921" w:rsidRDefault="005F1389" w:rsidP="00547AC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C25BFA1" w14:textId="77777777" w:rsidR="00C10921" w:rsidRDefault="005F1389" w:rsidP="00547ACE">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4F3589FC" w14:textId="77777777" w:rsidR="00C10921" w:rsidRDefault="005F1389" w:rsidP="00547ACE">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53FB642F" w14:textId="77777777" w:rsidR="00C10921" w:rsidRDefault="005F1389" w:rsidP="00547ACE">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14:paraId="6E3F3E88" w14:textId="77777777" w:rsidR="00C10921" w:rsidRDefault="005F1389">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0B4ED0FC" w14:textId="77777777" w:rsidR="00C10921" w:rsidRDefault="005F1389">
      <w:pPr>
        <w:ind w:firstLine="709"/>
        <w:jc w:val="both"/>
        <w:rPr>
          <w:sz w:val="28"/>
          <w:szCs w:val="28"/>
        </w:rPr>
      </w:pPr>
      <w:r>
        <w:rPr>
          <w:sz w:val="28"/>
          <w:szCs w:val="28"/>
        </w:rPr>
        <w:t>2) на участие в процедуре Размещения оферты подана одна Заявка;</w:t>
      </w:r>
    </w:p>
    <w:p w14:paraId="69B40479" w14:textId="77777777" w:rsidR="00C10921" w:rsidRDefault="005F1389">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3A1C8740" w14:textId="77777777" w:rsidR="00C10921" w:rsidRDefault="005F1389">
      <w:pPr>
        <w:ind w:firstLine="709"/>
        <w:jc w:val="both"/>
        <w:rPr>
          <w:sz w:val="28"/>
          <w:szCs w:val="28"/>
        </w:rPr>
      </w:pPr>
      <w:r>
        <w:rPr>
          <w:sz w:val="28"/>
          <w:szCs w:val="28"/>
        </w:rPr>
        <w:t>4) ни один из претендентов не допущен к участию в процедуре Размещения оферты.</w:t>
      </w:r>
    </w:p>
    <w:p w14:paraId="737D6E4D" w14:textId="77777777" w:rsidR="00C10921" w:rsidRDefault="005F1389" w:rsidP="00547ACE">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DFD67D3" w14:textId="77777777" w:rsidR="00C10921" w:rsidRDefault="005F1389">
      <w:pPr>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84DA33" w14:textId="77777777" w:rsidR="00C10921" w:rsidRDefault="005F138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CB3BA7C" w14:textId="77777777" w:rsidR="00C10921" w:rsidRDefault="005F1389">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605E683" w14:textId="77777777" w:rsidR="00C10921" w:rsidRDefault="005F1389" w:rsidP="00547AC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B6903A9" w14:textId="77777777" w:rsidR="00C10921" w:rsidRDefault="005F1389" w:rsidP="00547AC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6BE3C98" w14:textId="77777777" w:rsidR="00C10921" w:rsidRDefault="005F1389" w:rsidP="00547AC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B2750A8" w14:textId="77777777" w:rsidR="00C10921" w:rsidRDefault="00C10921">
      <w:pPr>
        <w:pStyle w:val="afd"/>
        <w:tabs>
          <w:tab w:val="left" w:pos="1680"/>
        </w:tabs>
        <w:rPr>
          <w:sz w:val="28"/>
          <w:szCs w:val="28"/>
        </w:rPr>
      </w:pPr>
    </w:p>
    <w:p w14:paraId="5E4E3B22" w14:textId="77777777" w:rsidR="00C10921" w:rsidRDefault="005F1389" w:rsidP="00547ACE">
      <w:pPr>
        <w:pStyle w:val="1c"/>
        <w:numPr>
          <w:ilvl w:val="1"/>
          <w:numId w:val="18"/>
        </w:numPr>
        <w:ind w:left="0" w:firstLine="709"/>
        <w:outlineLvl w:val="1"/>
        <w:rPr>
          <w:b/>
          <w:szCs w:val="28"/>
        </w:rPr>
      </w:pPr>
      <w:r>
        <w:rPr>
          <w:b/>
          <w:szCs w:val="28"/>
        </w:rPr>
        <w:t>Заключение договора</w:t>
      </w:r>
    </w:p>
    <w:p w14:paraId="7A3F7C29" w14:textId="77777777" w:rsidR="00C10921" w:rsidRDefault="005F1389" w:rsidP="00547ACE">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08B37EA" w14:textId="77777777" w:rsidR="00C10921" w:rsidRDefault="005F1389" w:rsidP="00547AC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7ECF223" w14:textId="77777777" w:rsidR="00C10921" w:rsidRDefault="005F1389" w:rsidP="00547AC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811F25F" w14:textId="77777777" w:rsidR="00C10921" w:rsidRDefault="005F1389" w:rsidP="00547ACE">
      <w:pPr>
        <w:numPr>
          <w:ilvl w:val="0"/>
          <w:numId w:val="11"/>
        </w:numPr>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38BEF30" w14:textId="77777777" w:rsidR="00C10921" w:rsidRDefault="005F1389" w:rsidP="00547ACE">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A640BFB" w14:textId="77777777" w:rsidR="00C10921" w:rsidRDefault="005F1389" w:rsidP="00547AC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4B2C8CA7" w14:textId="77777777" w:rsidR="00C10921" w:rsidRDefault="005F1389" w:rsidP="00547AC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071CAECD" w14:textId="77777777" w:rsidR="00C10921" w:rsidRDefault="005F1389" w:rsidP="00547AC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726A9090" w14:textId="77777777" w:rsidR="00C10921" w:rsidRDefault="005F1389" w:rsidP="00547AC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D38D6F3" w14:textId="77777777" w:rsidR="00C10921" w:rsidRDefault="005F1389" w:rsidP="00547ACE">
      <w:pPr>
        <w:pStyle w:val="af3"/>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bookmarkEnd w:id="15"/>
    </w:p>
    <w:p w14:paraId="089B2530" w14:textId="77777777" w:rsidR="00C10921" w:rsidRDefault="005F1389" w:rsidP="00547ACE">
      <w:pPr>
        <w:pStyle w:val="af3"/>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2EE4E1F" w14:textId="77777777" w:rsidR="00C10921" w:rsidRDefault="00C10921">
      <w:pPr>
        <w:ind w:left="709"/>
        <w:jc w:val="both"/>
        <w:rPr>
          <w:sz w:val="28"/>
          <w:szCs w:val="28"/>
        </w:rPr>
      </w:pPr>
    </w:p>
    <w:p w14:paraId="4B37D121" w14:textId="77777777" w:rsidR="00C10921" w:rsidRDefault="005F1389" w:rsidP="00547ACE">
      <w:pPr>
        <w:pStyle w:val="1c"/>
        <w:numPr>
          <w:ilvl w:val="1"/>
          <w:numId w:val="18"/>
        </w:numPr>
        <w:ind w:left="0" w:firstLine="709"/>
        <w:outlineLvl w:val="1"/>
        <w:rPr>
          <w:b/>
          <w:szCs w:val="28"/>
        </w:rPr>
      </w:pPr>
      <w:r>
        <w:rPr>
          <w:b/>
          <w:szCs w:val="28"/>
        </w:rPr>
        <w:lastRenderedPageBreak/>
        <w:t>Обеспечение исполнения договора</w:t>
      </w:r>
    </w:p>
    <w:p w14:paraId="375EBEF9" w14:textId="77777777" w:rsidR="00C10921" w:rsidRDefault="005F1389" w:rsidP="00547ACE">
      <w:pPr>
        <w:pStyle w:val="af3"/>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8D12415" w14:textId="77777777" w:rsidR="00C10921" w:rsidRDefault="005F1389" w:rsidP="00547ACE">
      <w:pPr>
        <w:pStyle w:val="af3"/>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A621A5D" w14:textId="77777777" w:rsidR="00C10921" w:rsidRDefault="005F1389" w:rsidP="00547ACE">
      <w:pPr>
        <w:pStyle w:val="af3"/>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09A285E" w14:textId="77777777" w:rsidR="00C10921" w:rsidRDefault="005F1389" w:rsidP="00547ACE">
      <w:pPr>
        <w:pStyle w:val="af3"/>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50B7C08" w14:textId="77777777" w:rsidR="00C10921" w:rsidRDefault="005F1389">
      <w:pPr>
        <w:pStyle w:val="af3"/>
        <w:ind w:left="0" w:firstLine="709"/>
        <w:jc w:val="both"/>
        <w:rPr>
          <w:sz w:val="28"/>
          <w:szCs w:val="28"/>
        </w:rPr>
      </w:pPr>
      <w:r>
        <w:rPr>
          <w:sz w:val="28"/>
          <w:szCs w:val="28"/>
        </w:rPr>
        <w:t>1) обязательств по возврату аванса;</w:t>
      </w:r>
    </w:p>
    <w:p w14:paraId="54A22F99" w14:textId="77777777" w:rsidR="00C10921" w:rsidRDefault="005F1389">
      <w:pPr>
        <w:pStyle w:val="af3"/>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D08E19D" w14:textId="77777777" w:rsidR="00C10921" w:rsidRDefault="005F1389">
      <w:pPr>
        <w:pStyle w:val="af3"/>
        <w:ind w:left="0" w:firstLine="709"/>
        <w:jc w:val="both"/>
        <w:rPr>
          <w:sz w:val="28"/>
          <w:szCs w:val="28"/>
        </w:rPr>
      </w:pPr>
      <w:r>
        <w:rPr>
          <w:sz w:val="28"/>
          <w:szCs w:val="28"/>
        </w:rPr>
        <w:t>3) гарантийных обязательств.</w:t>
      </w:r>
    </w:p>
    <w:p w14:paraId="08C4267F" w14:textId="77777777" w:rsidR="00C10921" w:rsidRDefault="005F1389" w:rsidP="00547ACE">
      <w:pPr>
        <w:pStyle w:val="af3"/>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8057D52" w14:textId="77777777" w:rsidR="00C10921" w:rsidRDefault="005F1389" w:rsidP="00547ACE">
      <w:pPr>
        <w:pStyle w:val="af3"/>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5A5B2EB" w14:textId="77777777" w:rsidR="00C10921" w:rsidRDefault="005F1389" w:rsidP="00547ACE">
      <w:pPr>
        <w:pStyle w:val="af3"/>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0CDAC13" w14:textId="77777777" w:rsidR="00C10921" w:rsidRDefault="005F1389" w:rsidP="00547ACE">
      <w:pPr>
        <w:pStyle w:val="af3"/>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5D4F3269" w14:textId="77777777" w:rsidR="00C10921" w:rsidRDefault="005F1389" w:rsidP="00547ACE">
      <w:pPr>
        <w:pStyle w:val="af3"/>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424DDA5C" w14:textId="77777777" w:rsidR="00C10921" w:rsidRDefault="005F1389" w:rsidP="00547ACE">
      <w:pPr>
        <w:pStyle w:val="af3"/>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FBECAB2" w14:textId="77777777" w:rsidR="00C10921" w:rsidRDefault="005F1389" w:rsidP="00547ACE">
      <w:pPr>
        <w:pStyle w:val="af3"/>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572EF40" w14:textId="77777777" w:rsidR="00C10921" w:rsidRDefault="00C10921">
      <w:pPr>
        <w:pStyle w:val="af3"/>
        <w:ind w:left="709"/>
        <w:jc w:val="both"/>
        <w:rPr>
          <w:sz w:val="28"/>
          <w:szCs w:val="28"/>
        </w:rPr>
      </w:pPr>
    </w:p>
    <w:p w14:paraId="755122E5" w14:textId="77777777" w:rsidR="00C10921" w:rsidRDefault="005F1389" w:rsidP="00547ACE">
      <w:pPr>
        <w:pStyle w:val="1c"/>
        <w:numPr>
          <w:ilvl w:val="1"/>
          <w:numId w:val="18"/>
        </w:numPr>
        <w:ind w:left="0" w:firstLine="709"/>
        <w:outlineLvl w:val="1"/>
        <w:rPr>
          <w:b/>
          <w:szCs w:val="28"/>
        </w:rPr>
      </w:pPr>
      <w:r>
        <w:rPr>
          <w:b/>
          <w:szCs w:val="28"/>
        </w:rPr>
        <w:t>Проведение многоэтапной закупки способом Размещения оферты</w:t>
      </w:r>
    </w:p>
    <w:p w14:paraId="44B49152" w14:textId="77777777" w:rsidR="00C10921" w:rsidRDefault="005F1389" w:rsidP="00547ACE">
      <w:pPr>
        <w:pStyle w:val="1c"/>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E37C071" w14:textId="77777777" w:rsidR="00C10921" w:rsidRDefault="005F1389" w:rsidP="00547ACE">
      <w:pPr>
        <w:pStyle w:val="1c"/>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1BDE9E19" w14:textId="77777777" w:rsidR="00C10921" w:rsidRDefault="005F1389" w:rsidP="00547ACE">
      <w:pPr>
        <w:pStyle w:val="1c"/>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4663DFE7" w14:textId="77777777" w:rsidR="00C10921" w:rsidRDefault="005F1389" w:rsidP="00547ACE">
      <w:pPr>
        <w:pStyle w:val="1c"/>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00916AF4" w14:textId="77777777" w:rsidR="00C10921" w:rsidRDefault="005F1389" w:rsidP="00547ACE">
      <w:pPr>
        <w:pStyle w:val="1c"/>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65C0B16F" w14:textId="77777777" w:rsidR="00C10921" w:rsidRDefault="005F1389" w:rsidP="00547ACE">
      <w:pPr>
        <w:pStyle w:val="1c"/>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14:paraId="2C63E244" w14:textId="77777777" w:rsidR="00C10921" w:rsidRDefault="005F1389" w:rsidP="00547ACE">
      <w:pPr>
        <w:pStyle w:val="1c"/>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0EEC2213" w14:textId="77777777" w:rsidR="00C10921" w:rsidRDefault="005F1389" w:rsidP="00547ACE">
      <w:pPr>
        <w:pStyle w:val="1c"/>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13E3DE70" w14:textId="77777777" w:rsidR="00C10921" w:rsidRDefault="005F1389" w:rsidP="00547ACE">
      <w:pPr>
        <w:pStyle w:val="1c"/>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27D9369F" w14:textId="77777777" w:rsidR="00C10921" w:rsidRDefault="005F1389" w:rsidP="00547ACE">
      <w:pPr>
        <w:pStyle w:val="1c"/>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5311339F" w14:textId="77777777" w:rsidR="00C10921" w:rsidRDefault="00C10921">
      <w:pPr>
        <w:pStyle w:val="af3"/>
        <w:ind w:left="709"/>
        <w:jc w:val="both"/>
        <w:rPr>
          <w:sz w:val="28"/>
          <w:szCs w:val="28"/>
        </w:rPr>
      </w:pPr>
    </w:p>
    <w:p w14:paraId="55F64E00" w14:textId="77777777" w:rsidR="00C10921" w:rsidRDefault="005F1389">
      <w:pPr>
        <w:spacing w:after="120"/>
        <w:jc w:val="center"/>
        <w:outlineLvl w:val="0"/>
        <w:rPr>
          <w:b/>
          <w:sz w:val="28"/>
          <w:szCs w:val="28"/>
        </w:rPr>
      </w:pPr>
      <w:r>
        <w:rPr>
          <w:rFonts w:eastAsia="MS Mincho"/>
          <w:b/>
          <w:bCs/>
          <w:sz w:val="32"/>
          <w:szCs w:val="32"/>
        </w:rPr>
        <w:t>Раздел 4. Техническое задание</w:t>
      </w:r>
    </w:p>
    <w:p w14:paraId="651B3DC6" w14:textId="77777777" w:rsidR="00C10921" w:rsidRDefault="00C10921">
      <w:pPr>
        <w:jc w:val="both"/>
        <w:rPr>
          <w:b/>
          <w:sz w:val="28"/>
          <w:szCs w:val="28"/>
          <w:highlight w:val="cyan"/>
        </w:rPr>
      </w:pPr>
    </w:p>
    <w:p w14:paraId="611DC4B9" w14:textId="77777777" w:rsidR="00C10921" w:rsidRDefault="005F1389">
      <w:pPr>
        <w:ind w:firstLine="709"/>
        <w:jc w:val="both"/>
        <w:rPr>
          <w:rFonts w:eastAsia="Arial"/>
          <w:b/>
          <w:sz w:val="28"/>
          <w:szCs w:val="20"/>
        </w:rPr>
      </w:pPr>
      <w:r>
        <w:rPr>
          <w:rFonts w:eastAsia="Arial"/>
          <w:b/>
          <w:sz w:val="28"/>
          <w:szCs w:val="20"/>
        </w:rPr>
        <w:t>4.1. Общие положения.</w:t>
      </w:r>
    </w:p>
    <w:p w14:paraId="4E10C758" w14:textId="77777777" w:rsidR="00C10921" w:rsidRDefault="005F1389">
      <w:pPr>
        <w:pStyle w:val="Default0"/>
        <w:jc w:val="both"/>
        <w:rPr>
          <w:rFonts w:eastAsia="Times New Roman"/>
          <w:color w:val="auto"/>
          <w:sz w:val="28"/>
          <w:szCs w:val="28"/>
        </w:rPr>
      </w:pPr>
      <w:r>
        <w:rPr>
          <w:sz w:val="28"/>
          <w:szCs w:val="28"/>
        </w:rPr>
        <w:t xml:space="preserve">4.1.1. Предмет договора – </w:t>
      </w:r>
      <w:r>
        <w:rPr>
          <w:rFonts w:eastAsia="Times New Roman"/>
          <w:color w:val="auto"/>
          <w:sz w:val="28"/>
          <w:szCs w:val="28"/>
        </w:rPr>
        <w:t>«Частичная перекраска железнодорожного/морского контейнера (от верхней до нижней продольной балки в габаритах закрываемой надписи), удаление с боковых поверхностей контейнеров пленочных логотипов, перетрафаречивание контейнера (изменение буквенно-цифрового обозначения на контейнере в семи местах: внутри, на крышах в двух местах, на четырех стенах, внесение необходимых изменений в совмещенную табличку КБК/КТК). Место проведения работ: г. Новосибирск, ул. Толмачевская, 1, контейнерный терминал Клещиха. г. Барнаул, ул. Привокзальная, 87Б, контейнерный терминал Барнаул. г. Омск, ул. Рельсовая, 22, контейнерный терминал Омск-Восточный.».</w:t>
      </w:r>
    </w:p>
    <w:p w14:paraId="7B0258DB" w14:textId="77777777" w:rsidR="00C10921" w:rsidRDefault="005F1389">
      <w:pPr>
        <w:ind w:firstLine="709"/>
        <w:jc w:val="both"/>
        <w:rPr>
          <w:rFonts w:eastAsia="MS Mincho"/>
          <w:b/>
          <w:sz w:val="28"/>
          <w:szCs w:val="20"/>
        </w:rPr>
      </w:pPr>
      <w:r>
        <w:rPr>
          <w:rFonts w:eastAsia="MS Mincho"/>
          <w:b/>
          <w:sz w:val="28"/>
          <w:szCs w:val="20"/>
        </w:rPr>
        <w:t>4.2. Общие требования к выполнению работ.</w:t>
      </w:r>
    </w:p>
    <w:p w14:paraId="2417BFB9" w14:textId="3A73BFF7" w:rsidR="00C10921" w:rsidRDefault="005F1389">
      <w:pPr>
        <w:jc w:val="both"/>
        <w:rPr>
          <w:sz w:val="28"/>
          <w:szCs w:val="28"/>
        </w:rPr>
      </w:pPr>
      <w:r>
        <w:rPr>
          <w:rFonts w:eastAsia="Arial"/>
          <w:bCs/>
          <w:sz w:val="28"/>
          <w:szCs w:val="28"/>
        </w:rPr>
        <w:t>4.2.1.</w:t>
      </w:r>
      <w:r>
        <w:rPr>
          <w:rFonts w:eastAsia="Arial"/>
          <w:bCs/>
          <w:sz w:val="28"/>
          <w:szCs w:val="28"/>
        </w:rPr>
        <w:tab/>
        <w:t xml:space="preserve"> </w:t>
      </w:r>
      <w:r>
        <w:rPr>
          <w:sz w:val="28"/>
          <w:szCs w:val="28"/>
        </w:rPr>
        <w:t xml:space="preserve">Удаление пленочных логотипов производится с обеих боковых </w:t>
      </w:r>
      <w:r w:rsidR="000152F3">
        <w:rPr>
          <w:sz w:val="28"/>
          <w:szCs w:val="28"/>
        </w:rPr>
        <w:t>поверхностей контейнеров</w:t>
      </w:r>
      <w:r>
        <w:rPr>
          <w:sz w:val="28"/>
          <w:szCs w:val="28"/>
        </w:rPr>
        <w:t>.</w:t>
      </w:r>
    </w:p>
    <w:p w14:paraId="3E22E0EB" w14:textId="77777777" w:rsidR="00C10921" w:rsidRDefault="005F1389">
      <w:pPr>
        <w:jc w:val="both"/>
        <w:rPr>
          <w:sz w:val="28"/>
          <w:szCs w:val="28"/>
        </w:rPr>
      </w:pPr>
      <w:r>
        <w:rPr>
          <w:sz w:val="28"/>
          <w:szCs w:val="28"/>
        </w:rPr>
        <w:t>- При снятии пленочного клея не допускается повреждение основного лакокрасочного покрытия контейнеров.</w:t>
      </w:r>
    </w:p>
    <w:p w14:paraId="5B1B6080" w14:textId="5CEBAF1D" w:rsidR="00C10921" w:rsidRDefault="005F1389">
      <w:pPr>
        <w:jc w:val="both"/>
        <w:rPr>
          <w:sz w:val="28"/>
          <w:szCs w:val="28"/>
        </w:rPr>
      </w:pPr>
      <w:r>
        <w:rPr>
          <w:sz w:val="28"/>
          <w:szCs w:val="28"/>
        </w:rPr>
        <w:t>- В совмещенной табличке КБК/КТК ин</w:t>
      </w:r>
      <w:r w:rsidR="00F22067">
        <w:rPr>
          <w:sz w:val="28"/>
          <w:szCs w:val="28"/>
        </w:rPr>
        <w:t xml:space="preserve">формация о владельце контейнера </w:t>
      </w:r>
      <w:r>
        <w:rPr>
          <w:sz w:val="28"/>
          <w:szCs w:val="28"/>
        </w:rPr>
        <w:t>должна быть удалена механическим способом.</w:t>
      </w:r>
    </w:p>
    <w:p w14:paraId="4451F321" w14:textId="21860A79" w:rsidR="00C10921" w:rsidRDefault="005F1389">
      <w:pPr>
        <w:jc w:val="both"/>
        <w:rPr>
          <w:sz w:val="28"/>
          <w:szCs w:val="28"/>
        </w:rPr>
      </w:pPr>
      <w:r>
        <w:rPr>
          <w:sz w:val="28"/>
          <w:szCs w:val="28"/>
        </w:rPr>
        <w:t xml:space="preserve">- Вблизи совмещенной таблички КБК/КТК наносится Стикер </w:t>
      </w:r>
      <w:r w:rsidR="00F22067">
        <w:rPr>
          <w:sz w:val="28"/>
          <w:szCs w:val="28"/>
        </w:rPr>
        <w:t>Российского</w:t>
      </w:r>
      <w:r>
        <w:rPr>
          <w:sz w:val="28"/>
          <w:szCs w:val="28"/>
        </w:rPr>
        <w:t xml:space="preserve"> Морского Регистра с маркировкой «РЕР»</w:t>
      </w:r>
    </w:p>
    <w:p w14:paraId="16E910A8" w14:textId="77777777" w:rsidR="00C10921" w:rsidRDefault="005F1389">
      <w:pPr>
        <w:pStyle w:val="af3"/>
        <w:ind w:left="0"/>
        <w:jc w:val="both"/>
        <w:rPr>
          <w:sz w:val="28"/>
          <w:szCs w:val="28"/>
        </w:rPr>
      </w:pPr>
      <w:r>
        <w:rPr>
          <w:rFonts w:ascii="TimesNewRomanPSMT" w:hAnsi="TimesNewRomanPSMT" w:cs="TimesNewRomanPSMT"/>
          <w:sz w:val="28"/>
          <w:szCs w:val="28"/>
          <w:lang w:eastAsia="ru-RU"/>
        </w:rPr>
        <w:t xml:space="preserve">4.2.2. </w:t>
      </w:r>
      <w:r>
        <w:rPr>
          <w:sz w:val="28"/>
          <w:szCs w:val="28"/>
        </w:rPr>
        <w:t>Окрашиваемая поверхность должна быть предварительно очищена и обезжирена.</w:t>
      </w:r>
    </w:p>
    <w:p w14:paraId="0630C471" w14:textId="77777777" w:rsidR="00C10921" w:rsidRDefault="005F1389">
      <w:pPr>
        <w:pStyle w:val="af3"/>
        <w:ind w:left="0"/>
        <w:jc w:val="both"/>
        <w:rPr>
          <w:sz w:val="28"/>
          <w:szCs w:val="28"/>
        </w:rPr>
      </w:pPr>
      <w:r>
        <w:rPr>
          <w:sz w:val="28"/>
          <w:szCs w:val="28"/>
        </w:rPr>
        <w:t>- Толщина слоя окраски не менее 80 микрон.</w:t>
      </w:r>
    </w:p>
    <w:p w14:paraId="17ECDA80" w14:textId="77777777" w:rsidR="00C10921" w:rsidRDefault="005F1389">
      <w:pPr>
        <w:pStyle w:val="af3"/>
        <w:ind w:left="0"/>
        <w:jc w:val="both"/>
        <w:rPr>
          <w:sz w:val="28"/>
          <w:szCs w:val="28"/>
        </w:rPr>
      </w:pPr>
      <w:r>
        <w:rPr>
          <w:sz w:val="28"/>
          <w:szCs w:val="28"/>
        </w:rPr>
        <w:t>- После высыхания краски силуэт закрашиваемой надписи не должен быть читаем.</w:t>
      </w:r>
    </w:p>
    <w:p w14:paraId="748723DC" w14:textId="77777777" w:rsidR="00C10921" w:rsidRDefault="005F1389">
      <w:pPr>
        <w:pStyle w:val="af3"/>
        <w:ind w:left="0"/>
        <w:jc w:val="both"/>
        <w:rPr>
          <w:sz w:val="28"/>
          <w:szCs w:val="28"/>
        </w:rPr>
      </w:pPr>
      <w:r>
        <w:rPr>
          <w:sz w:val="28"/>
          <w:szCs w:val="28"/>
        </w:rPr>
        <w:t>- Гарантийный срок сохранения основных качеств нанесенной краски  - не менее 2 лет.</w:t>
      </w:r>
    </w:p>
    <w:p w14:paraId="7F779412" w14:textId="77777777" w:rsidR="00C10921" w:rsidRDefault="005F1389">
      <w:pPr>
        <w:pStyle w:val="af3"/>
        <w:ind w:left="0"/>
        <w:jc w:val="both"/>
        <w:rPr>
          <w:sz w:val="28"/>
          <w:szCs w:val="28"/>
        </w:rPr>
      </w:pPr>
      <w:r>
        <w:rPr>
          <w:sz w:val="28"/>
          <w:szCs w:val="28"/>
        </w:rPr>
        <w:lastRenderedPageBreak/>
        <w:t>- Закрашивание надписи проводится от верхней до нижней продольной балки контейнера в габаритах закрашиваемой надписи.</w:t>
      </w:r>
    </w:p>
    <w:p w14:paraId="29787F23" w14:textId="77777777" w:rsidR="00C10921" w:rsidRDefault="005F1389">
      <w:pPr>
        <w:pStyle w:val="af3"/>
        <w:ind w:left="0" w:firstLine="709"/>
        <w:jc w:val="both"/>
        <w:rPr>
          <w:sz w:val="28"/>
          <w:szCs w:val="28"/>
        </w:rPr>
      </w:pPr>
      <w:r>
        <w:rPr>
          <w:sz w:val="28"/>
          <w:szCs w:val="28"/>
        </w:rPr>
        <w:t xml:space="preserve">- Общая площадь окрашиваемых 2-х боковых стен контейнеров с учетом изгибов гофрированного металла не должна превышать: </w:t>
      </w:r>
    </w:p>
    <w:p w14:paraId="0EB21A4A" w14:textId="77777777" w:rsidR="00C10921" w:rsidRDefault="005F1389">
      <w:pPr>
        <w:pStyle w:val="af3"/>
        <w:ind w:hanging="11"/>
        <w:jc w:val="both"/>
        <w:rPr>
          <w:sz w:val="28"/>
          <w:szCs w:val="28"/>
        </w:rPr>
      </w:pPr>
      <w:r>
        <w:rPr>
          <w:sz w:val="28"/>
          <w:szCs w:val="28"/>
        </w:rPr>
        <w:t xml:space="preserve">-при плавном изгибе гофр для 20-футового контейнера – 14,7 м^2, для </w:t>
      </w:r>
    </w:p>
    <w:p w14:paraId="61A741AD" w14:textId="77777777" w:rsidR="00C10921" w:rsidRDefault="005F1389">
      <w:pPr>
        <w:pStyle w:val="af3"/>
        <w:ind w:hanging="11"/>
        <w:jc w:val="both"/>
        <w:rPr>
          <w:sz w:val="28"/>
          <w:szCs w:val="28"/>
        </w:rPr>
      </w:pPr>
      <w:r>
        <w:rPr>
          <w:sz w:val="28"/>
          <w:szCs w:val="28"/>
        </w:rPr>
        <w:t>40-футового контейнера – 17,6 м^2;</w:t>
      </w:r>
    </w:p>
    <w:p w14:paraId="688F7DE9" w14:textId="77777777" w:rsidR="00C10921" w:rsidRDefault="005F1389">
      <w:pPr>
        <w:pStyle w:val="af3"/>
        <w:ind w:hanging="11"/>
        <w:jc w:val="both"/>
        <w:rPr>
          <w:sz w:val="28"/>
          <w:szCs w:val="28"/>
        </w:rPr>
      </w:pPr>
      <w:r>
        <w:rPr>
          <w:sz w:val="28"/>
          <w:szCs w:val="28"/>
        </w:rPr>
        <w:t xml:space="preserve">-для квадратных изгибов гофр для 20-футового контейнера – 17,7 м^2, для </w:t>
      </w:r>
    </w:p>
    <w:p w14:paraId="63DE3B58" w14:textId="77777777" w:rsidR="00C10921" w:rsidRDefault="005F1389">
      <w:pPr>
        <w:pStyle w:val="af3"/>
        <w:ind w:hanging="11"/>
        <w:jc w:val="both"/>
        <w:rPr>
          <w:sz w:val="28"/>
          <w:szCs w:val="28"/>
        </w:rPr>
      </w:pPr>
      <w:r>
        <w:rPr>
          <w:sz w:val="28"/>
          <w:szCs w:val="28"/>
        </w:rPr>
        <w:t>40-футового контейнера – 21,3 м^2.</w:t>
      </w:r>
    </w:p>
    <w:p w14:paraId="5F9787CB" w14:textId="77777777" w:rsidR="00C10921" w:rsidRDefault="005F1389">
      <w:pPr>
        <w:pStyle w:val="af3"/>
        <w:ind w:hanging="11"/>
        <w:jc w:val="both"/>
        <w:rPr>
          <w:sz w:val="28"/>
          <w:szCs w:val="28"/>
        </w:rPr>
      </w:pPr>
      <w:r>
        <w:rPr>
          <w:sz w:val="28"/>
          <w:szCs w:val="28"/>
        </w:rPr>
        <w:t>- Норматив расхода краски на уровне - 180 г/м^2. Допускается в зависимости от метода и условий нанесения, шероховатости поверхности, погодных условий отклонение от установленного норматива в диапазоне 10-30% (в соответствии с инструкцией конкретного производителя).</w:t>
      </w:r>
    </w:p>
    <w:p w14:paraId="53415501" w14:textId="77777777" w:rsidR="00C10921" w:rsidRDefault="005F1389">
      <w:pPr>
        <w:pStyle w:val="af3"/>
        <w:tabs>
          <w:tab w:val="left" w:pos="709"/>
        </w:tabs>
        <w:ind w:left="0"/>
        <w:jc w:val="both"/>
        <w:rPr>
          <w:sz w:val="28"/>
          <w:szCs w:val="28"/>
        </w:rPr>
      </w:pPr>
      <w:r>
        <w:rPr>
          <w:rFonts w:ascii="TimesNewRomanPSMT" w:hAnsi="TimesNewRomanPSMT" w:cs="TimesNewRomanPSMT"/>
          <w:sz w:val="28"/>
          <w:szCs w:val="28"/>
          <w:lang w:eastAsia="ru-RU"/>
        </w:rPr>
        <w:t xml:space="preserve">4.2.3. </w:t>
      </w:r>
      <w:r>
        <w:rPr>
          <w:sz w:val="28"/>
          <w:szCs w:val="28"/>
        </w:rPr>
        <w:t>Изменение буквенно-цифрового обозначения на контейнере должно производиться в семи местах: внутри, на крыше в двух местах, на четырех стенах.</w:t>
      </w:r>
    </w:p>
    <w:p w14:paraId="0C66F48A" w14:textId="52D99417" w:rsidR="00C10921" w:rsidRDefault="005F1389">
      <w:pPr>
        <w:jc w:val="both"/>
        <w:rPr>
          <w:rFonts w:ascii="TimesNewRomanPSMT" w:hAnsi="TimesNewRomanPSMT" w:cs="TimesNewRomanPSMT"/>
          <w:sz w:val="28"/>
          <w:szCs w:val="28"/>
          <w:lang w:eastAsia="ru-RU"/>
        </w:rPr>
      </w:pPr>
      <w:r>
        <w:rPr>
          <w:sz w:val="28"/>
          <w:szCs w:val="28"/>
        </w:rPr>
        <w:t>- В совмещенной табличке КБК/КТК информация о владельце контейнера и старый номер контейнера должны быть удалены механическим способом. Н</w:t>
      </w:r>
      <w:r w:rsidR="00F22067">
        <w:rPr>
          <w:sz w:val="28"/>
          <w:szCs w:val="28"/>
        </w:rPr>
        <w:t>овый префикс и номер контейнера</w:t>
      </w:r>
      <w:r>
        <w:rPr>
          <w:sz w:val="28"/>
          <w:szCs w:val="28"/>
        </w:rPr>
        <w:t>, предоставляемые Заказчиком, должны быть нанесены методом ударного клеймения</w:t>
      </w:r>
      <w:r>
        <w:rPr>
          <w:rFonts w:ascii="TimesNewRomanPSMT" w:hAnsi="TimesNewRomanPSMT" w:cs="TimesNewRomanPSMT"/>
          <w:sz w:val="28"/>
          <w:szCs w:val="28"/>
          <w:lang w:eastAsia="ru-RU"/>
        </w:rPr>
        <w:t>.</w:t>
      </w:r>
    </w:p>
    <w:p w14:paraId="64BFF832" w14:textId="77777777" w:rsidR="00C10921" w:rsidRDefault="005F1389">
      <w:pPr>
        <w:pStyle w:val="2a"/>
        <w:spacing w:line="240" w:lineRule="auto"/>
        <w:ind w:firstLine="720"/>
        <w:jc w:val="both"/>
        <w:rPr>
          <w:rFonts w:cs="Times New Roman"/>
          <w:b/>
          <w:sz w:val="28"/>
          <w:szCs w:val="28"/>
        </w:rPr>
      </w:pPr>
      <w:r>
        <w:rPr>
          <w:rFonts w:cs="Times New Roman"/>
          <w:b/>
          <w:sz w:val="28"/>
          <w:szCs w:val="28"/>
        </w:rPr>
        <w:t xml:space="preserve">4.3. Требования к безопасности работ. </w:t>
      </w:r>
    </w:p>
    <w:p w14:paraId="33A17A7E" w14:textId="77777777" w:rsidR="00C10921" w:rsidRDefault="005F1389">
      <w:pPr>
        <w:pStyle w:val="2b"/>
        <w:pBdr>
          <w:top w:val="none" w:sz="4" w:space="0" w:color="000000"/>
          <w:left w:val="none" w:sz="4" w:space="0" w:color="000000"/>
          <w:bottom w:val="none" w:sz="4" w:space="0" w:color="000000"/>
          <w:right w:val="none" w:sz="4" w:space="0" w:color="000000"/>
          <w:between w:val="none" w:sz="4" w:space="0" w:color="000000"/>
        </w:pBdr>
        <w:rPr>
          <w:szCs w:val="28"/>
        </w:rPr>
      </w:pPr>
      <w:r>
        <w:rPr>
          <w:color w:val="000000"/>
          <w:szCs w:val="28"/>
        </w:rPr>
        <w:t xml:space="preserve">4.3.1. </w:t>
      </w:r>
      <w:r>
        <w:rPr>
          <w:szCs w:val="28"/>
        </w:rPr>
        <w:t xml:space="preserve">Работы должны выполняться Исполнителем с соблюдением противопожарных мер, правил электробезопасности, правил по технике безопасности и охране окружающей среды. </w:t>
      </w:r>
    </w:p>
    <w:p w14:paraId="54E515EE" w14:textId="77777777" w:rsidR="00C10921" w:rsidRDefault="005F1389">
      <w:pPr>
        <w:pStyle w:val="2b"/>
        <w:pBdr>
          <w:top w:val="none" w:sz="4" w:space="0" w:color="000000"/>
          <w:left w:val="none" w:sz="4" w:space="0" w:color="000000"/>
          <w:bottom w:val="none" w:sz="4" w:space="0" w:color="000000"/>
          <w:right w:val="none" w:sz="4" w:space="0" w:color="000000"/>
          <w:between w:val="none" w:sz="4" w:space="0" w:color="000000"/>
        </w:pBdr>
        <w:rPr>
          <w:szCs w:val="28"/>
        </w:rPr>
      </w:pPr>
      <w:r>
        <w:rPr>
          <w:color w:val="000000"/>
          <w:szCs w:val="28"/>
        </w:rPr>
        <w:t xml:space="preserve">4.3.2. </w:t>
      </w:r>
      <w:r>
        <w:rPr>
          <w:szCs w:val="28"/>
        </w:rP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73872359" w14:textId="77777777" w:rsidR="00C10921" w:rsidRDefault="005F1389">
      <w:pPr>
        <w:pStyle w:val="2a"/>
        <w:spacing w:line="240" w:lineRule="auto"/>
        <w:ind w:firstLine="720"/>
        <w:jc w:val="both"/>
        <w:rPr>
          <w:rFonts w:eastAsia="Pragmatica" w:cs="Times New Roman"/>
          <w:color w:val="000000"/>
          <w:sz w:val="28"/>
          <w:szCs w:val="28"/>
        </w:rPr>
      </w:pPr>
      <w:r>
        <w:rPr>
          <w:rFonts w:eastAsia="Pragmatica" w:cs="Times New Roman"/>
          <w:color w:val="000000"/>
          <w:sz w:val="28"/>
          <w:szCs w:val="28"/>
        </w:rPr>
        <w:t xml:space="preserve">4.3.4. </w:t>
      </w:r>
      <w:r>
        <w:rPr>
          <w:rFonts w:cs="Times New Roman"/>
          <w:sz w:val="28"/>
          <w:szCs w:val="28"/>
        </w:rPr>
        <w:t xml:space="preserve">Для обеспечения доступа работников на место выполнения работ </w:t>
      </w:r>
      <w:r>
        <w:rPr>
          <w:rFonts w:cs="Times New Roman"/>
          <w:color w:val="000000"/>
          <w:sz w:val="28"/>
          <w:szCs w:val="28"/>
        </w:rPr>
        <w:t xml:space="preserve">Исполнитель предоставляет Заказчику список </w:t>
      </w:r>
      <w:r>
        <w:rPr>
          <w:rFonts w:cs="Times New Roman"/>
          <w:sz w:val="28"/>
          <w:szCs w:val="28"/>
        </w:rPr>
        <w:t>задействованных</w:t>
      </w:r>
      <w:r>
        <w:rPr>
          <w:rFonts w:cs="Times New Roman"/>
          <w:color w:val="000000"/>
          <w:sz w:val="28"/>
          <w:szCs w:val="28"/>
        </w:rPr>
        <w:t xml:space="preserve"> работников </w:t>
      </w:r>
      <w:r>
        <w:rPr>
          <w:rFonts w:cs="Times New Roman"/>
          <w:sz w:val="28"/>
          <w:szCs w:val="28"/>
        </w:rPr>
        <w:t>с указанием ФИО, специальности и паспортных данных,</w:t>
      </w:r>
      <w:r>
        <w:rPr>
          <w:rFonts w:cs="Times New Roman"/>
          <w:color w:val="000000"/>
          <w:sz w:val="28"/>
          <w:szCs w:val="28"/>
        </w:rPr>
        <w:t xml:space="preserve"> </w:t>
      </w:r>
      <w:r>
        <w:rPr>
          <w:rFonts w:cs="Times New Roman"/>
          <w:sz w:val="28"/>
          <w:szCs w:val="28"/>
        </w:rPr>
        <w:t>а также</w:t>
      </w:r>
      <w:r>
        <w:rPr>
          <w:rFonts w:cs="Times New Roman"/>
          <w:color w:val="000000"/>
          <w:sz w:val="28"/>
          <w:szCs w:val="28"/>
        </w:rPr>
        <w:t xml:space="preserve"> перечень используемых механизмов/инструментов.</w:t>
      </w:r>
    </w:p>
    <w:p w14:paraId="22641002" w14:textId="77777777" w:rsidR="00C10921" w:rsidRDefault="005F1389">
      <w:pPr>
        <w:pStyle w:val="2b"/>
        <w:pBdr>
          <w:top w:val="none" w:sz="4" w:space="0" w:color="000000"/>
          <w:left w:val="none" w:sz="4" w:space="0" w:color="000000"/>
          <w:bottom w:val="none" w:sz="4" w:space="0" w:color="000000"/>
          <w:right w:val="none" w:sz="4" w:space="0" w:color="000000"/>
          <w:between w:val="none" w:sz="4" w:space="0" w:color="000000"/>
        </w:pBdr>
        <w:rPr>
          <w:color w:val="000000"/>
          <w:szCs w:val="28"/>
        </w:rPr>
      </w:pPr>
      <w:r>
        <w:rPr>
          <w:color w:val="000000"/>
          <w:szCs w:val="28"/>
        </w:rPr>
        <w:t>4.3.5. Работы должны выполняться в соответствии с требованиями действующей нормативной документации:</w:t>
      </w:r>
    </w:p>
    <w:p w14:paraId="73C6EE2C" w14:textId="77777777" w:rsidR="00C10921" w:rsidRDefault="005F1389">
      <w:pPr>
        <w:ind w:firstLine="720"/>
        <w:jc w:val="both"/>
        <w:rPr>
          <w:sz w:val="28"/>
          <w:szCs w:val="28"/>
          <w:lang w:eastAsia="ru-RU"/>
        </w:rPr>
      </w:pPr>
      <w:r>
        <w:rPr>
          <w:rFonts w:eastAsia="Arial"/>
          <w:sz w:val="28"/>
          <w:szCs w:val="28"/>
        </w:rPr>
        <w:tab/>
        <w:t xml:space="preserve">- СП 12-135-2003 Свод правил «Безопасность труда в строительстве. </w:t>
      </w:r>
      <w:r>
        <w:rPr>
          <w:sz w:val="28"/>
          <w:szCs w:val="28"/>
          <w:lang w:eastAsia="ru-RU"/>
        </w:rPr>
        <w:t>Отраслевые типовые инструкции по охране труда».</w:t>
      </w:r>
    </w:p>
    <w:p w14:paraId="31ABF8D5" w14:textId="77777777" w:rsidR="00C10921" w:rsidRDefault="005F1389">
      <w:pPr>
        <w:ind w:firstLine="709"/>
        <w:jc w:val="both"/>
        <w:rPr>
          <w:sz w:val="28"/>
          <w:szCs w:val="28"/>
        </w:rPr>
      </w:pPr>
      <w:r>
        <w:rPr>
          <w:b/>
          <w:sz w:val="28"/>
          <w:szCs w:val="28"/>
        </w:rPr>
        <w:t>4.4. Требования к материалам, оборудованию и качеству выполняемых работ.</w:t>
      </w:r>
    </w:p>
    <w:p w14:paraId="2D75DE1E" w14:textId="78957369" w:rsidR="00C10921" w:rsidRDefault="005F1389">
      <w:pPr>
        <w:pStyle w:val="2b"/>
        <w:pBdr>
          <w:top w:val="none" w:sz="4" w:space="0" w:color="000000"/>
          <w:left w:val="none" w:sz="4" w:space="0" w:color="000000"/>
          <w:bottom w:val="none" w:sz="4" w:space="0" w:color="000000"/>
          <w:right w:val="none" w:sz="4" w:space="0" w:color="000000"/>
          <w:between w:val="none" w:sz="4" w:space="0" w:color="000000"/>
        </w:pBdr>
        <w:tabs>
          <w:tab w:val="left" w:pos="1701"/>
        </w:tabs>
        <w:rPr>
          <w:color w:val="000000"/>
          <w:szCs w:val="28"/>
        </w:rPr>
      </w:pPr>
      <w:r>
        <w:rPr>
          <w:color w:val="000000"/>
          <w:szCs w:val="28"/>
        </w:rPr>
        <w:t xml:space="preserve">4.4.1. </w:t>
      </w:r>
      <w:r>
        <w:rPr>
          <w:szCs w:val="28"/>
          <w:lang w:eastAsia="ru-RU"/>
        </w:rPr>
        <w:t xml:space="preserve">Работы выполняются с использованием материалов и оборудования </w:t>
      </w:r>
      <w:r w:rsidR="00366ECB">
        <w:rPr>
          <w:szCs w:val="28"/>
          <w:lang w:eastAsia="ru-RU"/>
        </w:rPr>
        <w:t>Заказчика</w:t>
      </w:r>
      <w:r>
        <w:rPr>
          <w:szCs w:val="28"/>
          <w:lang w:eastAsia="ru-RU"/>
        </w:rPr>
        <w:t xml:space="preserve">. </w:t>
      </w:r>
    </w:p>
    <w:p w14:paraId="1DD6FD77" w14:textId="56FD9B94" w:rsidR="00C10921" w:rsidRDefault="005F1389">
      <w:pPr>
        <w:ind w:firstLine="720"/>
        <w:jc w:val="both"/>
        <w:rPr>
          <w:sz w:val="28"/>
          <w:szCs w:val="28"/>
        </w:rPr>
      </w:pPr>
      <w:r>
        <w:rPr>
          <w:color w:val="000000"/>
          <w:sz w:val="28"/>
          <w:szCs w:val="28"/>
        </w:rPr>
        <w:t xml:space="preserve">4.4.2. </w:t>
      </w:r>
      <w:r>
        <w:rPr>
          <w:sz w:val="28"/>
          <w:szCs w:val="28"/>
        </w:rPr>
        <w:t>Материалы, применяемые для производства работ должны с</w:t>
      </w:r>
      <w:r>
        <w:rPr>
          <w:sz w:val="28"/>
          <w:szCs w:val="28"/>
          <w:lang w:eastAsia="ru-RU"/>
        </w:rPr>
        <w:t>оответствовать требованиям государственных стандартов и иметь соответствующие сертификаты, или иные документы</w:t>
      </w:r>
      <w:r w:rsidR="000A6755">
        <w:rPr>
          <w:sz w:val="28"/>
          <w:szCs w:val="28"/>
          <w:lang w:eastAsia="ru-RU"/>
        </w:rPr>
        <w:t>,</w:t>
      </w:r>
      <w:r>
        <w:rPr>
          <w:sz w:val="28"/>
          <w:szCs w:val="28"/>
          <w:lang w:eastAsia="ru-RU"/>
        </w:rPr>
        <w:t xml:space="preserve"> удостоверяющие соответствие качества.</w:t>
      </w:r>
      <w:r>
        <w:rPr>
          <w:sz w:val="28"/>
          <w:szCs w:val="28"/>
        </w:rPr>
        <w:t xml:space="preserve"> </w:t>
      </w:r>
    </w:p>
    <w:p w14:paraId="5BC68C87" w14:textId="77777777" w:rsidR="00C10921" w:rsidRDefault="005F1389">
      <w:pPr>
        <w:ind w:firstLine="720"/>
        <w:jc w:val="both"/>
        <w:rPr>
          <w:color w:val="2C2D2E"/>
          <w:sz w:val="28"/>
          <w:szCs w:val="28"/>
          <w:shd w:val="clear" w:color="auto" w:fill="FFFFFF"/>
        </w:rPr>
      </w:pPr>
      <w:r>
        <w:rPr>
          <w:sz w:val="28"/>
          <w:szCs w:val="28"/>
        </w:rPr>
        <w:t xml:space="preserve">4.4.3. </w:t>
      </w:r>
      <w:r>
        <w:rPr>
          <w:color w:val="2C2D2E"/>
          <w:sz w:val="28"/>
          <w:szCs w:val="28"/>
          <w:shd w:val="clear" w:color="auto" w:fill="FFFFFF"/>
        </w:rPr>
        <w:t>Средства должны соответствовать санитарно-эпидемиологическим, гигиеническим требованиям и требованиям охраны окружающей среды.</w:t>
      </w:r>
    </w:p>
    <w:p w14:paraId="6B0A1020" w14:textId="77777777" w:rsidR="00C10921" w:rsidRDefault="00C10921">
      <w:pPr>
        <w:ind w:firstLine="720"/>
        <w:jc w:val="both"/>
        <w:rPr>
          <w:b/>
          <w:bCs/>
          <w:sz w:val="28"/>
          <w:szCs w:val="28"/>
        </w:rPr>
      </w:pPr>
    </w:p>
    <w:p w14:paraId="7C1989D7" w14:textId="77777777" w:rsidR="00C10921" w:rsidRDefault="005F1389">
      <w:pPr>
        <w:ind w:firstLine="709"/>
        <w:jc w:val="both"/>
        <w:rPr>
          <w:b/>
          <w:bCs/>
          <w:sz w:val="28"/>
          <w:szCs w:val="28"/>
        </w:rPr>
      </w:pPr>
      <w:r>
        <w:rPr>
          <w:b/>
          <w:bCs/>
          <w:sz w:val="28"/>
          <w:szCs w:val="28"/>
        </w:rPr>
        <w:t>4.5. Цена договора.</w:t>
      </w:r>
    </w:p>
    <w:p w14:paraId="7ACA04CC" w14:textId="4E19B4A3" w:rsidR="00C10921" w:rsidRDefault="005F1389">
      <w:pPr>
        <w:shd w:val="clear" w:color="auto" w:fill="FFFFFF"/>
        <w:ind w:firstLine="709"/>
        <w:jc w:val="both"/>
        <w:rPr>
          <w:sz w:val="28"/>
          <w:szCs w:val="28"/>
        </w:rPr>
      </w:pPr>
      <w:r>
        <w:rPr>
          <w:rFonts w:eastAsia="Arial"/>
          <w:sz w:val="28"/>
          <w:szCs w:val="28"/>
        </w:rPr>
        <w:t xml:space="preserve">4.5.1. Максимальная цена договора </w:t>
      </w:r>
      <w:r>
        <w:rPr>
          <w:sz w:val="28"/>
          <w:szCs w:val="28"/>
        </w:rPr>
        <w:t>г. Новосибирск, ул. Толмачевская, 1, контейнерный терминал Клещиха</w:t>
      </w:r>
      <w:r>
        <w:rPr>
          <w:rFonts w:eastAsia="Arial"/>
          <w:sz w:val="28"/>
          <w:szCs w:val="28"/>
        </w:rPr>
        <w:t xml:space="preserve"> составляет </w:t>
      </w:r>
      <w:r>
        <w:rPr>
          <w:sz w:val="28"/>
          <w:szCs w:val="28"/>
        </w:rPr>
        <w:t xml:space="preserve">21 694 418 (двадцать один миллион шестьсот девяносто четыре тысячи четыреста </w:t>
      </w:r>
      <w:r w:rsidR="000A6900">
        <w:rPr>
          <w:sz w:val="28"/>
          <w:szCs w:val="28"/>
        </w:rPr>
        <w:t>восемнадцать</w:t>
      </w:r>
      <w:r>
        <w:rPr>
          <w:sz w:val="28"/>
          <w:szCs w:val="28"/>
        </w:rPr>
        <w:t>) рублей 00 копеек</w:t>
      </w:r>
      <w:r>
        <w:rPr>
          <w:rFonts w:eastAsia="Arial"/>
          <w:sz w:val="28"/>
          <w:szCs w:val="28"/>
        </w:rPr>
        <w:t xml:space="preserve">, </w:t>
      </w:r>
      <w:r>
        <w:rPr>
          <w:sz w:val="28"/>
          <w:szCs w:val="28"/>
        </w:rPr>
        <w:t>с учетом всех налогов (кроме НДС).</w:t>
      </w:r>
    </w:p>
    <w:p w14:paraId="33270484" w14:textId="77777777" w:rsidR="00C10921" w:rsidRDefault="005F1389">
      <w:pPr>
        <w:ind w:firstLine="709"/>
        <w:jc w:val="both"/>
        <w:rPr>
          <w:rFonts w:eastAsia="Arial"/>
          <w:sz w:val="28"/>
          <w:szCs w:val="28"/>
        </w:rPr>
      </w:pPr>
      <w:r>
        <w:rPr>
          <w:rFonts w:eastAsia="Arial"/>
          <w:sz w:val="28"/>
          <w:szCs w:val="28"/>
        </w:rPr>
        <w:t>Сумма НДС и условия начисления определяются в соответствии с законодательством Российской Федерации.</w:t>
      </w:r>
    </w:p>
    <w:p w14:paraId="7AE4FFE9" w14:textId="77777777" w:rsidR="00C10921" w:rsidRDefault="005F1389">
      <w:pPr>
        <w:ind w:firstLine="709"/>
        <w:jc w:val="both"/>
        <w:rPr>
          <w:sz w:val="28"/>
          <w:szCs w:val="28"/>
        </w:rPr>
      </w:pPr>
      <w:r>
        <w:rPr>
          <w:sz w:val="28"/>
          <w:szCs w:val="28"/>
        </w:rPr>
        <w:t>Максимальная стоимость выполнения Работ за 1 (один) контейнер не должна превышать:</w:t>
      </w:r>
    </w:p>
    <w:p w14:paraId="3E3A842E" w14:textId="5CD458C1" w:rsidR="00C10921" w:rsidRDefault="005F1389">
      <w:pPr>
        <w:ind w:firstLine="709"/>
        <w:jc w:val="both"/>
        <w:rPr>
          <w:sz w:val="28"/>
          <w:szCs w:val="28"/>
        </w:rPr>
      </w:pPr>
      <w:r>
        <w:rPr>
          <w:sz w:val="28"/>
          <w:szCs w:val="28"/>
        </w:rPr>
        <w:t>- 2 644 руб. без НДС – частичная покраска двух сторон контейнера, включая подготовительные работы</w:t>
      </w:r>
      <w:r w:rsidR="00AF78E4">
        <w:rPr>
          <w:sz w:val="28"/>
          <w:szCs w:val="28"/>
        </w:rPr>
        <w:t>,</w:t>
      </w:r>
      <w:r w:rsidR="00AF78E4" w:rsidRPr="00AF78E4">
        <w:rPr>
          <w:sz w:val="28"/>
          <w:szCs w:val="28"/>
        </w:rPr>
        <w:t xml:space="preserve"> </w:t>
      </w:r>
      <w:r w:rsidR="00AF78E4">
        <w:rPr>
          <w:sz w:val="28"/>
          <w:szCs w:val="28"/>
        </w:rPr>
        <w:t>перетрафаречевание</w:t>
      </w:r>
      <w:r>
        <w:rPr>
          <w:sz w:val="28"/>
          <w:szCs w:val="28"/>
        </w:rPr>
        <w:t>;</w:t>
      </w:r>
    </w:p>
    <w:p w14:paraId="65EDC056" w14:textId="77777777" w:rsidR="00C10921" w:rsidRDefault="005F1389">
      <w:pPr>
        <w:ind w:firstLine="709"/>
        <w:jc w:val="both"/>
        <w:rPr>
          <w:sz w:val="28"/>
          <w:szCs w:val="28"/>
        </w:rPr>
      </w:pPr>
      <w:r>
        <w:rPr>
          <w:rFonts w:eastAsia="Arial"/>
          <w:sz w:val="28"/>
          <w:szCs w:val="28"/>
        </w:rPr>
        <w:t xml:space="preserve">- 610 </w:t>
      </w:r>
      <w:r>
        <w:rPr>
          <w:sz w:val="28"/>
          <w:szCs w:val="28"/>
        </w:rPr>
        <w:t>руб. без НДС – снятие пленочного логотипа.</w:t>
      </w:r>
    </w:p>
    <w:p w14:paraId="6CF88519" w14:textId="087465FD" w:rsidR="00C10921" w:rsidRDefault="005F1389">
      <w:pPr>
        <w:shd w:val="clear" w:color="auto" w:fill="FFFFFF"/>
        <w:ind w:firstLine="709"/>
        <w:jc w:val="both"/>
        <w:rPr>
          <w:sz w:val="28"/>
          <w:szCs w:val="28"/>
        </w:rPr>
      </w:pPr>
      <w:r>
        <w:rPr>
          <w:rFonts w:eastAsia="Arial"/>
          <w:sz w:val="28"/>
          <w:szCs w:val="28"/>
        </w:rPr>
        <w:t xml:space="preserve">4.5.2. Максимальная цена договора </w:t>
      </w:r>
      <w:r>
        <w:rPr>
          <w:sz w:val="28"/>
          <w:szCs w:val="28"/>
        </w:rPr>
        <w:t xml:space="preserve"> г. Барнаул, ул. Привокзальная, 87Б,</w:t>
      </w:r>
      <w:r w:rsidR="000A6755">
        <w:rPr>
          <w:sz w:val="28"/>
          <w:szCs w:val="28"/>
        </w:rPr>
        <w:t xml:space="preserve"> контейнерный терминал Барнаул</w:t>
      </w:r>
      <w:r>
        <w:rPr>
          <w:rFonts w:eastAsia="Arial"/>
          <w:sz w:val="28"/>
          <w:szCs w:val="28"/>
        </w:rPr>
        <w:t xml:space="preserve"> составляет </w:t>
      </w:r>
      <w:r>
        <w:rPr>
          <w:sz w:val="28"/>
          <w:szCs w:val="28"/>
        </w:rPr>
        <w:t>18 831 450 (восемнадцать миллионов восемьсот тридцать одна тысяча четыреста пятьдесят) рублей 00 копеек</w:t>
      </w:r>
      <w:r>
        <w:rPr>
          <w:rFonts w:eastAsia="Arial"/>
          <w:sz w:val="28"/>
          <w:szCs w:val="28"/>
        </w:rPr>
        <w:t xml:space="preserve">, </w:t>
      </w:r>
      <w:r>
        <w:rPr>
          <w:sz w:val="28"/>
          <w:szCs w:val="28"/>
        </w:rPr>
        <w:t xml:space="preserve">с учетом всех налогов (кроме НДС). </w:t>
      </w:r>
    </w:p>
    <w:p w14:paraId="1516F277" w14:textId="77777777" w:rsidR="00C10921" w:rsidRDefault="005F1389">
      <w:pPr>
        <w:ind w:firstLine="709"/>
        <w:jc w:val="both"/>
        <w:rPr>
          <w:rFonts w:eastAsia="Arial"/>
          <w:sz w:val="28"/>
          <w:szCs w:val="28"/>
        </w:rPr>
      </w:pPr>
      <w:r>
        <w:rPr>
          <w:rFonts w:eastAsia="Arial"/>
          <w:sz w:val="28"/>
          <w:szCs w:val="28"/>
        </w:rPr>
        <w:t>Сумма НДС и условия начисления определяются в соответствии с законодательством Российской Федерации.</w:t>
      </w:r>
    </w:p>
    <w:p w14:paraId="2C6085BD" w14:textId="77777777" w:rsidR="00C10921" w:rsidRDefault="005F1389">
      <w:pPr>
        <w:ind w:firstLine="709"/>
        <w:jc w:val="both"/>
        <w:rPr>
          <w:sz w:val="28"/>
          <w:szCs w:val="28"/>
        </w:rPr>
      </w:pPr>
      <w:r>
        <w:rPr>
          <w:sz w:val="28"/>
          <w:szCs w:val="28"/>
        </w:rPr>
        <w:t>Максимальная стоимость выполнения Работ за 1 (один) контейнер не должна превышать:</w:t>
      </w:r>
    </w:p>
    <w:p w14:paraId="0DF77A95" w14:textId="77777777" w:rsidR="00C10921" w:rsidRDefault="005F1389">
      <w:pPr>
        <w:ind w:firstLine="709"/>
        <w:jc w:val="both"/>
        <w:rPr>
          <w:sz w:val="28"/>
          <w:szCs w:val="28"/>
        </w:rPr>
      </w:pPr>
      <w:r>
        <w:rPr>
          <w:sz w:val="28"/>
          <w:szCs w:val="28"/>
        </w:rPr>
        <w:t>- 3 350 руб. без НДС – частичная покраска двух сторон контейнера, включая подготовительные работы;</w:t>
      </w:r>
    </w:p>
    <w:p w14:paraId="6A264E37" w14:textId="77777777" w:rsidR="00C10921" w:rsidRDefault="005F1389">
      <w:pPr>
        <w:ind w:firstLine="709"/>
        <w:jc w:val="both"/>
        <w:rPr>
          <w:sz w:val="28"/>
          <w:szCs w:val="28"/>
        </w:rPr>
      </w:pPr>
      <w:r>
        <w:rPr>
          <w:rFonts w:eastAsia="Arial"/>
          <w:sz w:val="28"/>
          <w:szCs w:val="28"/>
        </w:rPr>
        <w:t xml:space="preserve">- 1 150 </w:t>
      </w:r>
      <w:r>
        <w:rPr>
          <w:sz w:val="28"/>
          <w:szCs w:val="28"/>
        </w:rPr>
        <w:t>руб. без НДС – снятие пленочного логотипа</w:t>
      </w:r>
    </w:p>
    <w:p w14:paraId="5A9374A3" w14:textId="77777777" w:rsidR="00C10921" w:rsidRDefault="005F1389">
      <w:pPr>
        <w:ind w:firstLine="709"/>
        <w:jc w:val="both"/>
        <w:rPr>
          <w:sz w:val="28"/>
          <w:szCs w:val="28"/>
        </w:rPr>
      </w:pPr>
      <w:r>
        <w:rPr>
          <w:rFonts w:eastAsia="Arial"/>
          <w:sz w:val="28"/>
          <w:szCs w:val="28"/>
        </w:rPr>
        <w:t xml:space="preserve">- 1 150 </w:t>
      </w:r>
      <w:r>
        <w:rPr>
          <w:sz w:val="28"/>
          <w:szCs w:val="28"/>
        </w:rPr>
        <w:t>руб. без НДС – перетрафаречивание.</w:t>
      </w:r>
    </w:p>
    <w:p w14:paraId="65EE7731" w14:textId="743A9BB1" w:rsidR="00C10921" w:rsidRDefault="005F1389">
      <w:pPr>
        <w:shd w:val="clear" w:color="auto" w:fill="FFFFFF"/>
        <w:ind w:firstLine="709"/>
        <w:jc w:val="both"/>
        <w:rPr>
          <w:sz w:val="28"/>
          <w:szCs w:val="28"/>
        </w:rPr>
      </w:pPr>
      <w:r>
        <w:rPr>
          <w:rFonts w:eastAsia="Arial"/>
          <w:sz w:val="28"/>
          <w:szCs w:val="28"/>
        </w:rPr>
        <w:t xml:space="preserve">4.5.3. Максимальная цена договора </w:t>
      </w:r>
      <w:r>
        <w:rPr>
          <w:sz w:val="28"/>
          <w:szCs w:val="28"/>
        </w:rPr>
        <w:t xml:space="preserve"> г. Омск, ул. Рельсовая, 22, конте</w:t>
      </w:r>
      <w:r w:rsidR="000A6755">
        <w:rPr>
          <w:sz w:val="28"/>
          <w:szCs w:val="28"/>
        </w:rPr>
        <w:t>йнерный терминал Омск-Восточный</w:t>
      </w:r>
      <w:r>
        <w:rPr>
          <w:sz w:val="28"/>
          <w:szCs w:val="28"/>
        </w:rPr>
        <w:t xml:space="preserve"> </w:t>
      </w:r>
      <w:r>
        <w:rPr>
          <w:rFonts w:eastAsia="Arial"/>
          <w:sz w:val="28"/>
          <w:szCs w:val="28"/>
        </w:rPr>
        <w:t xml:space="preserve"> составляет </w:t>
      </w:r>
      <w:r>
        <w:rPr>
          <w:sz w:val="28"/>
          <w:szCs w:val="28"/>
        </w:rPr>
        <w:t>18 998 100 (восемнадцать миллионов девятьсот девяносто восемь тысяч сто) рублей 00 копеек</w:t>
      </w:r>
      <w:r>
        <w:rPr>
          <w:rFonts w:eastAsia="Arial"/>
          <w:sz w:val="28"/>
          <w:szCs w:val="28"/>
        </w:rPr>
        <w:t xml:space="preserve">, </w:t>
      </w:r>
      <w:r>
        <w:rPr>
          <w:sz w:val="28"/>
          <w:szCs w:val="28"/>
        </w:rPr>
        <w:t xml:space="preserve">с учетом всех налогов (кроме НДС). </w:t>
      </w:r>
    </w:p>
    <w:p w14:paraId="085F74D0" w14:textId="77777777" w:rsidR="00C10921" w:rsidRDefault="005F1389">
      <w:pPr>
        <w:ind w:firstLine="709"/>
        <w:jc w:val="both"/>
        <w:rPr>
          <w:rFonts w:eastAsia="Arial"/>
          <w:sz w:val="28"/>
          <w:szCs w:val="28"/>
        </w:rPr>
      </w:pPr>
      <w:r>
        <w:rPr>
          <w:rFonts w:eastAsia="Arial"/>
          <w:sz w:val="28"/>
          <w:szCs w:val="28"/>
        </w:rPr>
        <w:t>Сумма НДС и условия начисления определяются в соответствии с законодательством Российской Федерации.</w:t>
      </w:r>
    </w:p>
    <w:p w14:paraId="5110F327" w14:textId="77777777" w:rsidR="00C10921" w:rsidRDefault="005F1389">
      <w:pPr>
        <w:ind w:firstLine="709"/>
        <w:jc w:val="both"/>
        <w:rPr>
          <w:sz w:val="28"/>
          <w:szCs w:val="28"/>
        </w:rPr>
      </w:pPr>
      <w:r>
        <w:rPr>
          <w:sz w:val="28"/>
          <w:szCs w:val="28"/>
        </w:rPr>
        <w:t>Максимальная стоимость выполнения Работ за 1 (один) контейнер не должна превышать:</w:t>
      </w:r>
    </w:p>
    <w:p w14:paraId="124D03BA" w14:textId="4287271B" w:rsidR="00C10921" w:rsidRDefault="005F1389">
      <w:pPr>
        <w:ind w:firstLine="709"/>
        <w:jc w:val="both"/>
        <w:rPr>
          <w:sz w:val="28"/>
          <w:szCs w:val="28"/>
        </w:rPr>
      </w:pPr>
      <w:r>
        <w:rPr>
          <w:sz w:val="28"/>
          <w:szCs w:val="28"/>
        </w:rPr>
        <w:t xml:space="preserve">- </w:t>
      </w:r>
      <w:r w:rsidR="00C63EE0">
        <w:rPr>
          <w:sz w:val="28"/>
          <w:szCs w:val="28"/>
        </w:rPr>
        <w:t>3 400</w:t>
      </w:r>
      <w:r>
        <w:rPr>
          <w:sz w:val="28"/>
          <w:szCs w:val="28"/>
        </w:rPr>
        <w:t xml:space="preserve"> руб. без НДС – частичная покраска двух сторон контейнера, включая подготовительные работы;</w:t>
      </w:r>
    </w:p>
    <w:p w14:paraId="2F94A0E8" w14:textId="77777777" w:rsidR="00C10921" w:rsidRDefault="005F1389">
      <w:pPr>
        <w:ind w:firstLine="709"/>
        <w:jc w:val="both"/>
        <w:rPr>
          <w:sz w:val="28"/>
          <w:szCs w:val="28"/>
        </w:rPr>
      </w:pPr>
      <w:r>
        <w:rPr>
          <w:rFonts w:eastAsia="Arial"/>
          <w:sz w:val="28"/>
          <w:szCs w:val="28"/>
        </w:rPr>
        <w:t xml:space="preserve">- 1 100 </w:t>
      </w:r>
      <w:r>
        <w:rPr>
          <w:sz w:val="28"/>
          <w:szCs w:val="28"/>
        </w:rPr>
        <w:t>руб. без НДС – снятие пленочного логотипа</w:t>
      </w:r>
    </w:p>
    <w:p w14:paraId="73EDAFCE" w14:textId="77777777" w:rsidR="00C10921" w:rsidRDefault="005F1389">
      <w:pPr>
        <w:ind w:firstLine="709"/>
        <w:jc w:val="both"/>
        <w:rPr>
          <w:sz w:val="28"/>
          <w:szCs w:val="28"/>
        </w:rPr>
      </w:pPr>
      <w:r>
        <w:rPr>
          <w:rFonts w:eastAsia="Arial"/>
          <w:sz w:val="28"/>
          <w:szCs w:val="28"/>
        </w:rPr>
        <w:t xml:space="preserve">- 1 200 </w:t>
      </w:r>
      <w:r>
        <w:rPr>
          <w:sz w:val="28"/>
          <w:szCs w:val="28"/>
        </w:rPr>
        <w:t>руб. без НДС – перетрафаречивание.</w:t>
      </w:r>
    </w:p>
    <w:p w14:paraId="007E75A4" w14:textId="11B8D7FA" w:rsidR="00C10921" w:rsidRDefault="005F1389">
      <w:pPr>
        <w:ind w:firstLine="709"/>
        <w:jc w:val="both"/>
        <w:rPr>
          <w:sz w:val="28"/>
          <w:szCs w:val="28"/>
        </w:rPr>
      </w:pPr>
      <w:r>
        <w:rPr>
          <w:sz w:val="28"/>
          <w:szCs w:val="28"/>
          <w:lang w:eastAsia="ru-RU"/>
        </w:rPr>
        <w:t>4.5.4. Оплата</w:t>
      </w:r>
      <w:r>
        <w:rPr>
          <w:sz w:val="28"/>
          <w:szCs w:val="28"/>
        </w:rPr>
        <w:t xml:space="preserve"> выполненных </w:t>
      </w:r>
      <w:r>
        <w:rPr>
          <w:sz w:val="28"/>
          <w:szCs w:val="28"/>
          <w:lang w:eastAsia="ru-RU"/>
        </w:rPr>
        <w:t xml:space="preserve">Работ производится </w:t>
      </w:r>
      <w:r w:rsidR="002606CF">
        <w:rPr>
          <w:sz w:val="28"/>
          <w:szCs w:val="28"/>
        </w:rPr>
        <w:t xml:space="preserve">в течение </w:t>
      </w:r>
      <w:r w:rsidR="00670FA8">
        <w:rPr>
          <w:sz w:val="28"/>
          <w:szCs w:val="28"/>
        </w:rPr>
        <w:t>15</w:t>
      </w:r>
      <w:r>
        <w:rPr>
          <w:sz w:val="28"/>
          <w:szCs w:val="28"/>
        </w:rPr>
        <w:t xml:space="preserve"> (</w:t>
      </w:r>
      <w:r w:rsidR="00670FA8">
        <w:rPr>
          <w:sz w:val="28"/>
          <w:szCs w:val="28"/>
        </w:rPr>
        <w:t>пятнадцати</w:t>
      </w:r>
      <w:r>
        <w:rPr>
          <w:sz w:val="28"/>
          <w:szCs w:val="28"/>
        </w:rPr>
        <w:t xml:space="preserve">) календарных дней с даты </w:t>
      </w:r>
      <w:r>
        <w:rPr>
          <w:color w:val="000000"/>
          <w:sz w:val="28"/>
          <w:szCs w:val="28"/>
        </w:rPr>
        <w:t>подписания акта сдачи-приемки выполненных работ</w:t>
      </w:r>
      <w:r w:rsidR="00EF6566">
        <w:rPr>
          <w:color w:val="000000"/>
          <w:sz w:val="28"/>
          <w:szCs w:val="28"/>
        </w:rPr>
        <w:t xml:space="preserve"> либо универсального передаточного документа (УПД)</w:t>
      </w:r>
      <w:r w:rsidR="00A06AF7">
        <w:rPr>
          <w:sz w:val="28"/>
          <w:szCs w:val="28"/>
        </w:rPr>
        <w:t xml:space="preserve"> </w:t>
      </w:r>
      <w:r w:rsidR="00EF6566">
        <w:rPr>
          <w:color w:val="000000"/>
          <w:sz w:val="28"/>
          <w:szCs w:val="28"/>
        </w:rPr>
        <w:t xml:space="preserve"> на основании счета </w:t>
      </w:r>
      <w:r>
        <w:rPr>
          <w:color w:val="000000"/>
          <w:sz w:val="28"/>
          <w:szCs w:val="28"/>
        </w:rPr>
        <w:t>Исполнителя.</w:t>
      </w:r>
    </w:p>
    <w:p w14:paraId="4EAF0560" w14:textId="442C0F73" w:rsidR="009F1B03" w:rsidRPr="009F1B03" w:rsidRDefault="009F1B03" w:rsidP="00650EA7">
      <w:pPr>
        <w:ind w:firstLine="709"/>
        <w:jc w:val="both"/>
        <w:rPr>
          <w:b/>
          <w:sz w:val="28"/>
          <w:szCs w:val="28"/>
        </w:rPr>
      </w:pPr>
      <w:r w:rsidRPr="009F1B03">
        <w:rPr>
          <w:b/>
          <w:sz w:val="28"/>
          <w:szCs w:val="28"/>
        </w:rPr>
        <w:t>4.6. Условия и суточные объемы выполнения Работ:</w:t>
      </w:r>
    </w:p>
    <w:p w14:paraId="2B6E162F" w14:textId="77777777" w:rsidR="009F1B03" w:rsidRPr="009F1B03" w:rsidRDefault="009F1B03" w:rsidP="009F1B03">
      <w:pPr>
        <w:ind w:firstLine="709"/>
        <w:jc w:val="both"/>
        <w:outlineLvl w:val="0"/>
        <w:rPr>
          <w:sz w:val="28"/>
          <w:szCs w:val="28"/>
        </w:rPr>
      </w:pPr>
      <w:r w:rsidRPr="009F1B03">
        <w:rPr>
          <w:sz w:val="28"/>
          <w:szCs w:val="28"/>
        </w:rPr>
        <w:t>4.4.1. Выполнение работ по подготовке и покраске 1 (одного) контейнера должно составлять не более 2 (двух) часов с даты передачи Заказчиком контейнера Исполнителю.</w:t>
      </w:r>
    </w:p>
    <w:p w14:paraId="3955C88A" w14:textId="77777777" w:rsidR="009F1B03" w:rsidRPr="009F1B03" w:rsidRDefault="009F1B03" w:rsidP="009F1B03">
      <w:pPr>
        <w:ind w:firstLine="709"/>
        <w:jc w:val="both"/>
        <w:outlineLvl w:val="0"/>
        <w:rPr>
          <w:sz w:val="28"/>
          <w:szCs w:val="28"/>
        </w:rPr>
      </w:pPr>
      <w:r w:rsidRPr="009F1B03">
        <w:rPr>
          <w:sz w:val="28"/>
          <w:szCs w:val="28"/>
        </w:rPr>
        <w:lastRenderedPageBreak/>
        <w:t>4.4.2. Исполнитель должен обеспечить выполнение работ в объемах не менее:</w:t>
      </w:r>
    </w:p>
    <w:p w14:paraId="2AFB2A34" w14:textId="717F8AB6" w:rsidR="009F1B03" w:rsidRPr="009F1B03" w:rsidRDefault="009F1B03" w:rsidP="009F1B03">
      <w:pPr>
        <w:ind w:firstLine="709"/>
        <w:jc w:val="both"/>
        <w:outlineLvl w:val="0"/>
        <w:rPr>
          <w:sz w:val="28"/>
          <w:szCs w:val="28"/>
        </w:rPr>
      </w:pPr>
      <w:r w:rsidRPr="009F1B03">
        <w:rPr>
          <w:sz w:val="28"/>
          <w:szCs w:val="28"/>
        </w:rPr>
        <w:t xml:space="preserve">на КТ </w:t>
      </w:r>
      <w:r>
        <w:rPr>
          <w:sz w:val="28"/>
          <w:szCs w:val="28"/>
        </w:rPr>
        <w:t>Клещиха</w:t>
      </w:r>
      <w:r w:rsidRPr="009F1B03">
        <w:rPr>
          <w:sz w:val="28"/>
          <w:szCs w:val="28"/>
        </w:rPr>
        <w:t xml:space="preserve">  - </w:t>
      </w:r>
      <w:r>
        <w:rPr>
          <w:sz w:val="28"/>
          <w:szCs w:val="28"/>
        </w:rPr>
        <w:t>50</w:t>
      </w:r>
      <w:r w:rsidRPr="009F1B03">
        <w:rPr>
          <w:sz w:val="28"/>
          <w:szCs w:val="28"/>
        </w:rPr>
        <w:t xml:space="preserve"> (</w:t>
      </w:r>
      <w:r>
        <w:rPr>
          <w:sz w:val="28"/>
          <w:szCs w:val="28"/>
        </w:rPr>
        <w:t>Пятьдесят</w:t>
      </w:r>
      <w:r w:rsidRPr="009F1B03">
        <w:rPr>
          <w:sz w:val="28"/>
          <w:szCs w:val="28"/>
        </w:rPr>
        <w:t>) контейнеров в сутки,</w:t>
      </w:r>
    </w:p>
    <w:p w14:paraId="008EDF17" w14:textId="226472DF" w:rsidR="009F1B03" w:rsidRPr="009F1B03" w:rsidRDefault="009F1B03" w:rsidP="009F1B03">
      <w:pPr>
        <w:ind w:firstLine="709"/>
        <w:jc w:val="both"/>
        <w:outlineLvl w:val="0"/>
        <w:rPr>
          <w:sz w:val="28"/>
          <w:szCs w:val="28"/>
        </w:rPr>
      </w:pPr>
      <w:r w:rsidRPr="009F1B03">
        <w:rPr>
          <w:sz w:val="28"/>
          <w:szCs w:val="28"/>
        </w:rPr>
        <w:t xml:space="preserve">на КТ </w:t>
      </w:r>
      <w:r>
        <w:rPr>
          <w:sz w:val="28"/>
          <w:szCs w:val="28"/>
        </w:rPr>
        <w:t>Омск-Восточный</w:t>
      </w:r>
      <w:r w:rsidRPr="009F1B03">
        <w:rPr>
          <w:sz w:val="28"/>
          <w:szCs w:val="28"/>
        </w:rPr>
        <w:t xml:space="preserve"> – 20 (Двадцать) контейнеров в сутки,</w:t>
      </w:r>
    </w:p>
    <w:p w14:paraId="041132CD" w14:textId="356FCDB8" w:rsidR="009F1B03" w:rsidRPr="009F1B03" w:rsidRDefault="009F1B03" w:rsidP="009F1B03">
      <w:pPr>
        <w:ind w:firstLine="709"/>
        <w:jc w:val="both"/>
        <w:outlineLvl w:val="0"/>
        <w:rPr>
          <w:sz w:val="28"/>
          <w:szCs w:val="28"/>
        </w:rPr>
      </w:pPr>
      <w:r w:rsidRPr="009F1B03">
        <w:rPr>
          <w:sz w:val="28"/>
          <w:szCs w:val="28"/>
        </w:rPr>
        <w:t xml:space="preserve">на КТ </w:t>
      </w:r>
      <w:r>
        <w:rPr>
          <w:sz w:val="28"/>
          <w:szCs w:val="28"/>
        </w:rPr>
        <w:t>Барнаул</w:t>
      </w:r>
      <w:r w:rsidRPr="009F1B03">
        <w:rPr>
          <w:sz w:val="28"/>
          <w:szCs w:val="28"/>
        </w:rPr>
        <w:t xml:space="preserve"> – 20 (Двадцать</w:t>
      </w:r>
      <w:r>
        <w:rPr>
          <w:sz w:val="28"/>
          <w:szCs w:val="28"/>
        </w:rPr>
        <w:t>) контейнеров в сутки.</w:t>
      </w:r>
    </w:p>
    <w:p w14:paraId="1CF2EC12" w14:textId="77777777" w:rsidR="009F1B03" w:rsidRPr="009F1B03" w:rsidRDefault="009F1B03" w:rsidP="009F1B03">
      <w:pPr>
        <w:ind w:firstLine="709"/>
        <w:jc w:val="both"/>
        <w:outlineLvl w:val="0"/>
        <w:rPr>
          <w:sz w:val="28"/>
          <w:szCs w:val="28"/>
        </w:rPr>
      </w:pPr>
      <w:r w:rsidRPr="009F1B03">
        <w:rPr>
          <w:sz w:val="28"/>
          <w:szCs w:val="28"/>
        </w:rPr>
        <w:t>при условии своевременного предоставлении контейнеров Заказчиком Исполнителю Работ (не более 20 минут по окончании работы с предыдущим контейнером).</w:t>
      </w:r>
    </w:p>
    <w:p w14:paraId="2FF8322B" w14:textId="77777777" w:rsidR="00A06AF7" w:rsidRPr="009F1B03" w:rsidRDefault="00A06AF7" w:rsidP="00A06AF7">
      <w:pPr>
        <w:spacing w:after="120"/>
        <w:outlineLvl w:val="0"/>
        <w:rPr>
          <w:sz w:val="28"/>
          <w:szCs w:val="28"/>
        </w:rPr>
        <w:sectPr w:rsidR="00A06AF7" w:rsidRPr="009F1B03" w:rsidSect="00382409">
          <w:headerReference w:type="default" r:id="rId18"/>
          <w:footerReference w:type="even" r:id="rId19"/>
          <w:pgSz w:w="11907" w:h="16840" w:code="9"/>
          <w:pgMar w:top="1134" w:right="567" w:bottom="1134" w:left="1134" w:header="794" w:footer="794" w:gutter="0"/>
          <w:cols w:space="720"/>
          <w:titlePg/>
          <w:docGrid w:linePitch="326"/>
        </w:sectPr>
      </w:pPr>
      <w:r w:rsidRPr="009F1B03">
        <w:rPr>
          <w:sz w:val="28"/>
          <w:szCs w:val="28"/>
        </w:rPr>
        <w:br w:type="page"/>
      </w:r>
    </w:p>
    <w:p w14:paraId="4637C2C2" w14:textId="54AF58A7" w:rsidR="00C10921" w:rsidRDefault="00C10921">
      <w:pPr>
        <w:spacing w:after="120"/>
        <w:outlineLvl w:val="0"/>
        <w:rPr>
          <w:rFonts w:eastAsia="MS Mincho"/>
          <w:szCs w:val="28"/>
        </w:rPr>
      </w:pPr>
    </w:p>
    <w:p w14:paraId="643763C4" w14:textId="77777777" w:rsidR="00C10921" w:rsidRDefault="00C10921">
      <w:pPr>
        <w:pStyle w:val="afd"/>
        <w:ind w:left="709" w:firstLine="85"/>
        <w:jc w:val="center"/>
        <w:outlineLvl w:val="0"/>
      </w:pPr>
    </w:p>
    <w:p w14:paraId="31F29F31" w14:textId="77777777" w:rsidR="00C10921" w:rsidRDefault="005F1389">
      <w:pPr>
        <w:pStyle w:val="afd"/>
        <w:ind w:left="709" w:firstLine="85"/>
        <w:jc w:val="center"/>
        <w:outlineLvl w:val="0"/>
      </w:pPr>
      <w:r>
        <w:rPr>
          <w:b/>
          <w:bCs/>
          <w:sz w:val="32"/>
          <w:szCs w:val="32"/>
        </w:rPr>
        <w:t>Раздел 5. Информационная карта</w:t>
      </w:r>
    </w:p>
    <w:p w14:paraId="43D1DC4A" w14:textId="77777777" w:rsidR="00C10921" w:rsidRDefault="00C10921">
      <w:pPr>
        <w:pStyle w:val="1c"/>
        <w:ind w:firstLine="0"/>
        <w:rPr>
          <w:sz w:val="23"/>
          <w:szCs w:val="23"/>
        </w:rPr>
      </w:pPr>
    </w:p>
    <w:p w14:paraId="64FCD347" w14:textId="77777777" w:rsidR="00C10921" w:rsidRDefault="005F1389">
      <w:pPr>
        <w:pStyle w:val="afff7"/>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10921" w14:paraId="5808F03D" w14:textId="77777777">
        <w:tc>
          <w:tcPr>
            <w:tcW w:w="426" w:type="dxa"/>
            <w:vAlign w:val="center"/>
          </w:tcPr>
          <w:p w14:paraId="5242472C" w14:textId="77777777" w:rsidR="00C10921" w:rsidRDefault="005F1389">
            <w:pPr>
              <w:pStyle w:val="Default"/>
              <w:jc w:val="center"/>
              <w:rPr>
                <w:b/>
                <w:color w:val="auto"/>
              </w:rPr>
            </w:pPr>
            <w:r>
              <w:rPr>
                <w:b/>
                <w:color w:val="auto"/>
              </w:rPr>
              <w:t>№п/п</w:t>
            </w:r>
          </w:p>
        </w:tc>
        <w:tc>
          <w:tcPr>
            <w:tcW w:w="2126" w:type="dxa"/>
            <w:vAlign w:val="center"/>
          </w:tcPr>
          <w:p w14:paraId="53B150E7" w14:textId="77777777" w:rsidR="00C10921" w:rsidRDefault="005F1389">
            <w:pPr>
              <w:pStyle w:val="Default"/>
              <w:jc w:val="center"/>
              <w:rPr>
                <w:b/>
                <w:color w:val="auto"/>
              </w:rPr>
            </w:pPr>
            <w:r>
              <w:rPr>
                <w:b/>
                <w:color w:val="auto"/>
              </w:rPr>
              <w:t>Наименование п/п</w:t>
            </w:r>
          </w:p>
        </w:tc>
        <w:tc>
          <w:tcPr>
            <w:tcW w:w="7200" w:type="dxa"/>
            <w:vAlign w:val="center"/>
          </w:tcPr>
          <w:p w14:paraId="547999AA" w14:textId="77777777" w:rsidR="00C10921" w:rsidRDefault="005F1389">
            <w:pPr>
              <w:pStyle w:val="Default"/>
              <w:jc w:val="center"/>
              <w:rPr>
                <w:b/>
                <w:color w:val="auto"/>
              </w:rPr>
            </w:pPr>
            <w:r>
              <w:rPr>
                <w:b/>
                <w:color w:val="auto"/>
              </w:rPr>
              <w:t>Содержание</w:t>
            </w:r>
          </w:p>
        </w:tc>
      </w:tr>
      <w:tr w:rsidR="00C10921" w14:paraId="70E59265" w14:textId="77777777">
        <w:tc>
          <w:tcPr>
            <w:tcW w:w="426" w:type="dxa"/>
          </w:tcPr>
          <w:p w14:paraId="69F53A0F" w14:textId="77777777" w:rsidR="00C10921" w:rsidRDefault="005F1389">
            <w:pPr>
              <w:pStyle w:val="1c"/>
              <w:ind w:left="-57" w:right="-108" w:firstLine="0"/>
              <w:rPr>
                <w:b/>
                <w:sz w:val="24"/>
                <w:szCs w:val="24"/>
              </w:rPr>
            </w:pPr>
            <w:r>
              <w:rPr>
                <w:b/>
                <w:sz w:val="24"/>
                <w:szCs w:val="24"/>
              </w:rPr>
              <w:t>1.</w:t>
            </w:r>
          </w:p>
        </w:tc>
        <w:tc>
          <w:tcPr>
            <w:tcW w:w="2126" w:type="dxa"/>
          </w:tcPr>
          <w:p w14:paraId="7FC152D9" w14:textId="77777777" w:rsidR="00C10921" w:rsidRDefault="005F1389">
            <w:pPr>
              <w:pStyle w:val="Default"/>
              <w:rPr>
                <w:b/>
                <w:color w:val="auto"/>
              </w:rPr>
            </w:pPr>
            <w:r>
              <w:rPr>
                <w:b/>
                <w:color w:val="auto"/>
              </w:rPr>
              <w:t>Предмет Размещения оферты</w:t>
            </w:r>
          </w:p>
        </w:tc>
        <w:tc>
          <w:tcPr>
            <w:tcW w:w="7200" w:type="dxa"/>
          </w:tcPr>
          <w:p w14:paraId="36944346" w14:textId="5B04FA46" w:rsidR="00C10921" w:rsidRDefault="005F1389" w:rsidP="00ED7812">
            <w:pPr>
              <w:pStyle w:val="1c"/>
              <w:ind w:firstLine="397"/>
              <w:rPr>
                <w:sz w:val="24"/>
                <w:szCs w:val="24"/>
              </w:rPr>
            </w:pPr>
            <w:r>
              <w:rPr>
                <w:sz w:val="24"/>
                <w:szCs w:val="24"/>
              </w:rPr>
              <w:t>Процедура Размещения оферты № РО</w:t>
            </w:r>
            <w:r w:rsidR="00ED7812">
              <w:rPr>
                <w:sz w:val="24"/>
                <w:szCs w:val="24"/>
              </w:rPr>
              <w:t>-ЗСИБ-</w:t>
            </w:r>
            <w:r>
              <w:rPr>
                <w:sz w:val="24"/>
                <w:szCs w:val="24"/>
              </w:rPr>
              <w:t>24</w:t>
            </w:r>
            <w:r w:rsidR="00ED7812">
              <w:rPr>
                <w:sz w:val="24"/>
                <w:szCs w:val="24"/>
              </w:rPr>
              <w:t>-0007</w:t>
            </w:r>
            <w:r>
              <w:rPr>
                <w:sz w:val="24"/>
                <w:szCs w:val="24"/>
              </w:rPr>
              <w:t xml:space="preserve"> по предмету закупки «Частичная перекраска железнодорожного/морского контейнера (от верхней до нижней продольной балки в габаритах закрываемой надписи), удаление с боковых поверхностей контейнеров пленочных логотипов, перетрафаречивание контейнера (изменение буквенно-цифрового обозначения на контейнере в семи местах: внутри, на крышах в двух местах, на четырех стенах, внесение необходимых изменений в совмещенную табличку КБК/КТК). Место проведения работ: г. Новосибирск, ул. Толмачевская, 1, контейнерный терминал Клещиха. г. Барнаул, ул. Привокзальная, 87Б, контейнерный терминал Барнаул. г. Омск, ул. Рельсовая, 22, контейнерный терминал Омск-Восточный.»</w:t>
            </w:r>
          </w:p>
        </w:tc>
      </w:tr>
      <w:tr w:rsidR="00C10921" w14:paraId="2B14027C" w14:textId="77777777">
        <w:tc>
          <w:tcPr>
            <w:tcW w:w="426" w:type="dxa"/>
          </w:tcPr>
          <w:p w14:paraId="322E0ED9" w14:textId="77777777" w:rsidR="00C10921" w:rsidRDefault="005F1389">
            <w:pPr>
              <w:pStyle w:val="1c"/>
              <w:ind w:left="-57" w:right="-108" w:firstLine="0"/>
              <w:rPr>
                <w:b/>
                <w:sz w:val="24"/>
                <w:szCs w:val="24"/>
              </w:rPr>
            </w:pPr>
            <w:r>
              <w:rPr>
                <w:b/>
                <w:sz w:val="24"/>
                <w:szCs w:val="24"/>
              </w:rPr>
              <w:t>2.</w:t>
            </w:r>
          </w:p>
        </w:tc>
        <w:tc>
          <w:tcPr>
            <w:tcW w:w="2126" w:type="dxa"/>
          </w:tcPr>
          <w:p w14:paraId="2BFC72E0" w14:textId="77777777" w:rsidR="00C10921" w:rsidRDefault="005F1389">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2B1B0021" w14:textId="77777777" w:rsidR="00D6338D" w:rsidRDefault="00D6338D" w:rsidP="00D6338D">
            <w:pPr>
              <w:pBdr>
                <w:top w:val="none" w:sz="4" w:space="0" w:color="000000"/>
                <w:left w:val="none" w:sz="4" w:space="0" w:color="000000"/>
                <w:bottom w:val="none" w:sz="4" w:space="0" w:color="000000"/>
                <w:right w:val="none" w:sz="4" w:space="0" w:color="000000"/>
              </w:pBdr>
              <w:ind w:firstLine="397"/>
              <w:jc w:val="both"/>
            </w:pPr>
            <w:r>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5E0C097" w14:textId="77777777" w:rsidR="00D6338D" w:rsidRDefault="00D6338D" w:rsidP="00D6338D">
            <w:pPr>
              <w:pBdr>
                <w:top w:val="none" w:sz="4" w:space="0" w:color="000000"/>
                <w:left w:val="none" w:sz="4" w:space="0" w:color="000000"/>
                <w:bottom w:val="none" w:sz="4" w:space="0" w:color="000000"/>
                <w:right w:val="none" w:sz="4" w:space="0" w:color="000000"/>
              </w:pBdr>
              <w:jc w:val="both"/>
            </w:pPr>
            <w:r>
              <w:rPr>
                <w:color w:val="000000"/>
              </w:rPr>
              <w:t>- постоянная рабочая группа Конкурсной комиссии филиала ПАО «ТрансКонтейнер» на Западно-Сибирской железной дороге.</w:t>
            </w:r>
          </w:p>
          <w:p w14:paraId="5A492916" w14:textId="77777777" w:rsidR="00D6338D" w:rsidRDefault="00D6338D" w:rsidP="00D6338D">
            <w:pPr>
              <w:pBdr>
                <w:top w:val="none" w:sz="4" w:space="0" w:color="000000"/>
                <w:left w:val="none" w:sz="4" w:space="0" w:color="000000"/>
                <w:bottom w:val="none" w:sz="4" w:space="0" w:color="000000"/>
                <w:right w:val="none" w:sz="4" w:space="0" w:color="000000"/>
              </w:pBdr>
              <w:jc w:val="both"/>
            </w:pPr>
            <w:r>
              <w:rPr>
                <w:color w:val="000000"/>
              </w:rPr>
              <w:t>Адрес: РФ, 630001, г. Новосибирск, ул. Жуковского, д. 102</w:t>
            </w:r>
          </w:p>
          <w:p w14:paraId="43BA0EBA" w14:textId="5768D979" w:rsidR="00D6338D" w:rsidRDefault="00D6338D" w:rsidP="00D6338D">
            <w:pPr>
              <w:pBdr>
                <w:top w:val="none" w:sz="4" w:space="0" w:color="000000"/>
                <w:left w:val="none" w:sz="4" w:space="0" w:color="000000"/>
                <w:bottom w:val="none" w:sz="4" w:space="0" w:color="000000"/>
                <w:right w:val="none" w:sz="4" w:space="0" w:color="000000"/>
              </w:pBdr>
              <w:jc w:val="both"/>
            </w:pPr>
            <w:r>
              <w:rPr>
                <w:color w:val="000000"/>
              </w:rPr>
              <w:t>Контактная информация Заказчика (383) 322-83-00 (доб. 5556)</w:t>
            </w:r>
          </w:p>
          <w:p w14:paraId="08CC9244" w14:textId="53D3D853" w:rsidR="00C10921" w:rsidRDefault="00D6338D" w:rsidP="00D6338D">
            <w:pPr>
              <w:rPr>
                <w:rFonts w:ascii="Calibri" w:hAnsi="Calibri" w:cs="Calibri"/>
                <w:color w:val="000000"/>
                <w:sz w:val="22"/>
                <w:szCs w:val="22"/>
                <w:lang w:eastAsia="ru-RU"/>
              </w:rPr>
            </w:pPr>
            <w:r>
              <w:rPr>
                <w:color w:val="000000"/>
              </w:rPr>
              <w:t>Контактная информация Организатора: (383) 322-83-00 (доб. 5539), электронный адрес: zakupki-zsb@trcont.ru.</w:t>
            </w:r>
          </w:p>
        </w:tc>
      </w:tr>
      <w:tr w:rsidR="00C10921" w14:paraId="173E113D" w14:textId="77777777">
        <w:tc>
          <w:tcPr>
            <w:tcW w:w="426" w:type="dxa"/>
          </w:tcPr>
          <w:p w14:paraId="39B02956" w14:textId="77777777" w:rsidR="00C10921" w:rsidRDefault="005F1389">
            <w:pPr>
              <w:pStyle w:val="1c"/>
              <w:ind w:left="-57" w:right="-108" w:firstLine="0"/>
              <w:rPr>
                <w:b/>
                <w:sz w:val="24"/>
                <w:szCs w:val="24"/>
              </w:rPr>
            </w:pPr>
            <w:r>
              <w:rPr>
                <w:b/>
                <w:sz w:val="24"/>
                <w:szCs w:val="24"/>
              </w:rPr>
              <w:t>3.</w:t>
            </w:r>
          </w:p>
        </w:tc>
        <w:tc>
          <w:tcPr>
            <w:tcW w:w="2126" w:type="dxa"/>
          </w:tcPr>
          <w:p w14:paraId="362E9D5D" w14:textId="77777777" w:rsidR="00C10921" w:rsidRDefault="005F1389">
            <w:pPr>
              <w:pStyle w:val="Default"/>
              <w:rPr>
                <w:b/>
                <w:color w:val="auto"/>
              </w:rPr>
            </w:pPr>
            <w:r>
              <w:rPr>
                <w:b/>
                <w:color w:val="auto"/>
              </w:rPr>
              <w:t>Конкурсная комиссия</w:t>
            </w:r>
          </w:p>
        </w:tc>
        <w:tc>
          <w:tcPr>
            <w:tcW w:w="7200" w:type="dxa"/>
          </w:tcPr>
          <w:p w14:paraId="7D7897E1" w14:textId="77777777" w:rsidR="00D6338D" w:rsidRDefault="00D6338D" w:rsidP="00D6338D">
            <w:pPr>
              <w:pStyle w:val="1c"/>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01724141" w14:textId="166780BC" w:rsidR="00C10921" w:rsidRDefault="00D6338D" w:rsidP="00D6338D">
            <w:pPr>
              <w:pStyle w:val="1c"/>
              <w:ind w:firstLine="0"/>
              <w:rPr>
                <w:sz w:val="24"/>
                <w:szCs w:val="24"/>
                <w:highlight w:val="cyan"/>
              </w:rPr>
            </w:pPr>
            <w:r>
              <w:rPr>
                <w:sz w:val="24"/>
                <w:szCs w:val="24"/>
              </w:rPr>
              <w:t>Адрес: Российская Федерация, 125047, г. Москва, Оружейный переулок, д. 19.</w:t>
            </w:r>
          </w:p>
        </w:tc>
      </w:tr>
      <w:tr w:rsidR="00C10921" w14:paraId="3DA65447" w14:textId="77777777">
        <w:tc>
          <w:tcPr>
            <w:tcW w:w="426" w:type="dxa"/>
          </w:tcPr>
          <w:p w14:paraId="43281499" w14:textId="77777777" w:rsidR="00C10921" w:rsidRDefault="005F1389">
            <w:pPr>
              <w:pStyle w:val="1c"/>
              <w:ind w:left="-57" w:right="-108" w:firstLine="0"/>
              <w:rPr>
                <w:b/>
                <w:sz w:val="24"/>
                <w:szCs w:val="24"/>
              </w:rPr>
            </w:pPr>
            <w:r>
              <w:rPr>
                <w:b/>
                <w:sz w:val="24"/>
                <w:szCs w:val="24"/>
              </w:rPr>
              <w:t>4.</w:t>
            </w:r>
          </w:p>
        </w:tc>
        <w:tc>
          <w:tcPr>
            <w:tcW w:w="2126" w:type="dxa"/>
          </w:tcPr>
          <w:p w14:paraId="73AB02D7" w14:textId="77777777" w:rsidR="00C10921" w:rsidRDefault="005F1389">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14:paraId="0298DEC1" w14:textId="77777777" w:rsidR="00C10921" w:rsidRDefault="005F1389">
            <w:pPr>
              <w:pStyle w:val="1c"/>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tooltip="http://www.trcont.com/" w:history="1">
              <w:r>
                <w:rPr>
                  <w:rStyle w:val="ac"/>
                  <w:sz w:val="24"/>
                  <w:szCs w:val="24"/>
                </w:rPr>
                <w:t>www.trcont.com</w:t>
              </w:r>
            </w:hyperlink>
            <w:r>
              <w:rPr>
                <w:sz w:val="24"/>
                <w:szCs w:val="24"/>
              </w:rPr>
              <w:t>).</w:t>
            </w:r>
          </w:p>
        </w:tc>
      </w:tr>
      <w:tr w:rsidR="00C10921" w14:paraId="5308C0BB" w14:textId="77777777">
        <w:tc>
          <w:tcPr>
            <w:tcW w:w="426" w:type="dxa"/>
          </w:tcPr>
          <w:p w14:paraId="30FBEA2F" w14:textId="77777777" w:rsidR="00C10921" w:rsidRDefault="005F1389">
            <w:pPr>
              <w:pStyle w:val="1c"/>
              <w:ind w:left="-57" w:right="-108" w:firstLine="0"/>
              <w:rPr>
                <w:b/>
                <w:sz w:val="24"/>
                <w:szCs w:val="24"/>
              </w:rPr>
            </w:pPr>
            <w:r>
              <w:rPr>
                <w:b/>
                <w:sz w:val="24"/>
                <w:szCs w:val="24"/>
              </w:rPr>
              <w:t>5.</w:t>
            </w:r>
          </w:p>
        </w:tc>
        <w:tc>
          <w:tcPr>
            <w:tcW w:w="2126" w:type="dxa"/>
          </w:tcPr>
          <w:p w14:paraId="4B53D501" w14:textId="77777777" w:rsidR="00C10921" w:rsidRDefault="005F1389">
            <w:pPr>
              <w:pStyle w:val="Default"/>
              <w:rPr>
                <w:b/>
                <w:color w:val="auto"/>
              </w:rPr>
            </w:pPr>
            <w:r>
              <w:rPr>
                <w:b/>
                <w:color w:val="auto"/>
              </w:rPr>
              <w:t>Начальная (максимальная) цена договора/ цена лота</w:t>
            </w:r>
          </w:p>
        </w:tc>
        <w:tc>
          <w:tcPr>
            <w:tcW w:w="7200" w:type="dxa"/>
          </w:tcPr>
          <w:p w14:paraId="6A1F6F96" w14:textId="16CB6D10" w:rsidR="00C10921" w:rsidRDefault="005F1389">
            <w:pPr>
              <w:pStyle w:val="1c"/>
              <w:ind w:firstLine="397"/>
              <w:rPr>
                <w:sz w:val="24"/>
                <w:szCs w:val="24"/>
              </w:rPr>
            </w:pPr>
            <w:r>
              <w:rPr>
                <w:sz w:val="24"/>
                <w:szCs w:val="24"/>
              </w:rPr>
              <w:t>Начальная (максимальная) цена договора составляет 59523968 (пятьдесят девять миллионов пятьсот двадцать три тысячи девятьсот шестьдесят восемь) рублей 00 копеек с учетом всех налогов (кроме НДС). Сумма НДС и условия начисления определяются в соответствии с законода</w:t>
            </w:r>
            <w:r w:rsidR="000A6755">
              <w:rPr>
                <w:sz w:val="24"/>
                <w:szCs w:val="24"/>
              </w:rPr>
              <w:t>тельством Российской Федерации.</w:t>
            </w:r>
          </w:p>
        </w:tc>
      </w:tr>
      <w:tr w:rsidR="00C10921" w14:paraId="39D55042" w14:textId="77777777">
        <w:tc>
          <w:tcPr>
            <w:tcW w:w="426" w:type="dxa"/>
          </w:tcPr>
          <w:p w14:paraId="11D6ADB6" w14:textId="77777777" w:rsidR="00C10921" w:rsidRDefault="005F1389">
            <w:pPr>
              <w:pStyle w:val="1c"/>
              <w:ind w:left="-57" w:right="-108" w:firstLine="0"/>
              <w:rPr>
                <w:b/>
                <w:sz w:val="24"/>
                <w:szCs w:val="24"/>
              </w:rPr>
            </w:pPr>
            <w:r>
              <w:rPr>
                <w:b/>
                <w:sz w:val="24"/>
                <w:szCs w:val="24"/>
              </w:rPr>
              <w:t>6.</w:t>
            </w:r>
          </w:p>
        </w:tc>
        <w:tc>
          <w:tcPr>
            <w:tcW w:w="2126" w:type="dxa"/>
          </w:tcPr>
          <w:p w14:paraId="73D2E88B" w14:textId="77777777" w:rsidR="00C10921" w:rsidRDefault="005F1389">
            <w:pPr>
              <w:pStyle w:val="Default"/>
              <w:rPr>
                <w:b/>
                <w:color w:val="auto"/>
              </w:rPr>
            </w:pPr>
            <w:r>
              <w:rPr>
                <w:b/>
                <w:color w:val="auto"/>
              </w:rPr>
              <w:t>Дата опубликования  Размещения оферты</w:t>
            </w:r>
          </w:p>
        </w:tc>
        <w:tc>
          <w:tcPr>
            <w:tcW w:w="7200" w:type="dxa"/>
          </w:tcPr>
          <w:p w14:paraId="7D301CFF" w14:textId="5B2CA006" w:rsidR="00C10921" w:rsidRDefault="005F1389" w:rsidP="00ED7812">
            <w:pPr>
              <w:jc w:val="both"/>
              <w:rPr>
                <w:b/>
              </w:rPr>
            </w:pPr>
            <w:r w:rsidRPr="00ED7812">
              <w:t>«</w:t>
            </w:r>
            <w:r w:rsidR="00ED7812" w:rsidRPr="00ED7812">
              <w:t>04</w:t>
            </w:r>
            <w:r w:rsidRPr="00ED7812">
              <w:t xml:space="preserve">» </w:t>
            </w:r>
            <w:r w:rsidR="00ED7812" w:rsidRPr="00ED7812">
              <w:t>июня</w:t>
            </w:r>
            <w:r w:rsidRPr="00ED7812">
              <w:t xml:space="preserve"> 202</w:t>
            </w:r>
            <w:r w:rsidR="00D6338D" w:rsidRPr="00ED7812">
              <w:t>4</w:t>
            </w:r>
            <w:r w:rsidRPr="00ED7812">
              <w:t xml:space="preserve"> г.</w:t>
            </w:r>
          </w:p>
        </w:tc>
      </w:tr>
      <w:tr w:rsidR="00C10921" w14:paraId="382A2DEB" w14:textId="77777777">
        <w:tc>
          <w:tcPr>
            <w:tcW w:w="426" w:type="dxa"/>
          </w:tcPr>
          <w:p w14:paraId="4774C3ED" w14:textId="77777777" w:rsidR="00C10921" w:rsidRDefault="005F1389">
            <w:pPr>
              <w:pStyle w:val="1c"/>
              <w:ind w:left="-57" w:right="-108" w:firstLine="0"/>
              <w:rPr>
                <w:b/>
                <w:sz w:val="24"/>
                <w:szCs w:val="24"/>
              </w:rPr>
            </w:pPr>
            <w:r>
              <w:rPr>
                <w:b/>
                <w:sz w:val="24"/>
                <w:szCs w:val="24"/>
              </w:rPr>
              <w:t>7.</w:t>
            </w:r>
          </w:p>
        </w:tc>
        <w:tc>
          <w:tcPr>
            <w:tcW w:w="2126" w:type="dxa"/>
          </w:tcPr>
          <w:p w14:paraId="658D2DAB" w14:textId="77777777" w:rsidR="00C10921" w:rsidRDefault="005F1389">
            <w:pPr>
              <w:pStyle w:val="Default"/>
              <w:rPr>
                <w:b/>
                <w:color w:val="auto"/>
              </w:rPr>
            </w:pPr>
            <w:r>
              <w:rPr>
                <w:b/>
                <w:color w:val="auto"/>
              </w:rPr>
              <w:t>Место, дата и время начала и окончания срока подачи Заявок</w:t>
            </w:r>
          </w:p>
        </w:tc>
        <w:tc>
          <w:tcPr>
            <w:tcW w:w="7200" w:type="dxa"/>
          </w:tcPr>
          <w:p w14:paraId="12D21359" w14:textId="45E90301" w:rsidR="00EF6566" w:rsidRPr="00ED7812" w:rsidRDefault="005F1389" w:rsidP="00EF6566">
            <w:pPr>
              <w:pBdr>
                <w:top w:val="none" w:sz="4" w:space="0" w:color="000000"/>
                <w:left w:val="none" w:sz="4" w:space="0" w:color="000000"/>
                <w:bottom w:val="none" w:sz="4" w:space="0" w:color="000000"/>
                <w:right w:val="none" w:sz="4" w:space="0" w:color="000000"/>
              </w:pBdr>
              <w:spacing w:before="240" w:after="240"/>
            </w:pPr>
            <w: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w:t>
            </w:r>
            <w:r w:rsidRPr="00ED7812">
              <w:t xml:space="preserve">местного времени с даты, указанной в пункте 6 Информационной карты и до </w:t>
            </w:r>
            <w:r w:rsidR="00947192">
              <w:t xml:space="preserve">10 часов 00 минут </w:t>
            </w:r>
            <w:bookmarkStart w:id="16" w:name="_GoBack"/>
            <w:bookmarkEnd w:id="16"/>
            <w:r w:rsidRPr="00ED7812">
              <w:t>«</w:t>
            </w:r>
            <w:r w:rsidR="00ED7812" w:rsidRPr="00ED7812">
              <w:t>13</w:t>
            </w:r>
            <w:r w:rsidRPr="00ED7812">
              <w:t xml:space="preserve">» </w:t>
            </w:r>
            <w:r w:rsidR="00ED7812" w:rsidRPr="00ED7812">
              <w:t>июня</w:t>
            </w:r>
            <w:r w:rsidRPr="00ED7812">
              <w:t xml:space="preserve"> 202</w:t>
            </w:r>
            <w:r w:rsidR="00D6338D" w:rsidRPr="00ED7812">
              <w:t>4</w:t>
            </w:r>
            <w:r w:rsidRPr="00ED7812">
              <w:t xml:space="preserve"> г. </w:t>
            </w:r>
          </w:p>
          <w:p w14:paraId="107FB616" w14:textId="2F3C1E5A" w:rsidR="00EF6566" w:rsidRDefault="00EF6566" w:rsidP="00EF6566">
            <w:pPr>
              <w:pBdr>
                <w:top w:val="none" w:sz="4" w:space="0" w:color="000000"/>
                <w:left w:val="none" w:sz="4" w:space="0" w:color="000000"/>
                <w:bottom w:val="none" w:sz="4" w:space="0" w:color="000000"/>
                <w:right w:val="none" w:sz="4" w:space="0" w:color="000000"/>
              </w:pBdr>
              <w:spacing w:before="240" w:after="240"/>
            </w:pPr>
            <w:r w:rsidRPr="00ED7812">
              <w:rPr>
                <w:color w:val="000000"/>
              </w:rPr>
              <w:t>Электронный адрес для приёма заявок</w:t>
            </w:r>
            <w:r>
              <w:rPr>
                <w:color w:val="000000"/>
              </w:rPr>
              <w:t xml:space="preserve"> в электронном виде: zakupki-zsb@trcont.ru.</w:t>
            </w:r>
          </w:p>
          <w:p w14:paraId="0E791634" w14:textId="0B9225C5" w:rsidR="00EF6566" w:rsidRDefault="00EF6566" w:rsidP="00EF6566">
            <w:pPr>
              <w:pStyle w:val="1c"/>
              <w:ind w:firstLine="0"/>
            </w:pPr>
            <w:r>
              <w:rPr>
                <w:rFonts w:eastAsia="Times New Roman"/>
                <w:i/>
                <w:color w:val="000000"/>
                <w:sz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14:paraId="741DD967" w14:textId="61839889" w:rsidR="00C10921" w:rsidRDefault="00C10921" w:rsidP="00D6338D">
            <w:pPr>
              <w:pStyle w:val="1c"/>
              <w:ind w:firstLine="397"/>
              <w:rPr>
                <w:b/>
                <w:sz w:val="24"/>
                <w:szCs w:val="24"/>
              </w:rPr>
            </w:pPr>
          </w:p>
        </w:tc>
      </w:tr>
      <w:tr w:rsidR="00C10921" w14:paraId="6F7364C6" w14:textId="77777777">
        <w:tc>
          <w:tcPr>
            <w:tcW w:w="426" w:type="dxa"/>
          </w:tcPr>
          <w:p w14:paraId="4530609F" w14:textId="77777777" w:rsidR="00C10921" w:rsidRDefault="005F1389">
            <w:pPr>
              <w:pStyle w:val="1c"/>
              <w:ind w:left="-57" w:right="-108" w:firstLine="0"/>
              <w:rPr>
                <w:b/>
                <w:sz w:val="24"/>
                <w:szCs w:val="24"/>
              </w:rPr>
            </w:pPr>
            <w:r>
              <w:rPr>
                <w:b/>
                <w:sz w:val="24"/>
                <w:szCs w:val="24"/>
              </w:rPr>
              <w:t>8.</w:t>
            </w:r>
          </w:p>
        </w:tc>
        <w:tc>
          <w:tcPr>
            <w:tcW w:w="2126" w:type="dxa"/>
          </w:tcPr>
          <w:p w14:paraId="6BF77BD7" w14:textId="77777777" w:rsidR="00C10921" w:rsidRDefault="005F1389">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1056DD45" w14:textId="5936843D" w:rsidR="00C10921" w:rsidRDefault="005F1389" w:rsidP="00ED7812">
            <w:pPr>
              <w:pStyle w:val="1c"/>
              <w:ind w:firstLine="397"/>
              <w:rPr>
                <w:sz w:val="24"/>
                <w:szCs w:val="24"/>
                <w:highlight w:val="cyan"/>
              </w:rPr>
            </w:pPr>
            <w:r>
              <w:rPr>
                <w:sz w:val="24"/>
                <w:szCs w:val="24"/>
              </w:rPr>
              <w:t xml:space="preserve">Вскрытие, рассмотрение, оценка и сопоставление Заявок </w:t>
            </w:r>
            <w:r w:rsidRPr="00ED7812">
              <w:rPr>
                <w:sz w:val="24"/>
                <w:szCs w:val="24"/>
              </w:rPr>
              <w:t>состоится «</w:t>
            </w:r>
            <w:r w:rsidR="00ED7812" w:rsidRPr="00ED7812">
              <w:rPr>
                <w:sz w:val="24"/>
                <w:szCs w:val="24"/>
              </w:rPr>
              <w:t>14</w:t>
            </w:r>
            <w:r w:rsidRPr="00ED7812">
              <w:rPr>
                <w:sz w:val="24"/>
                <w:szCs w:val="24"/>
              </w:rPr>
              <w:t xml:space="preserve">» </w:t>
            </w:r>
            <w:r w:rsidR="00ED7812" w:rsidRPr="00ED7812">
              <w:rPr>
                <w:sz w:val="24"/>
                <w:szCs w:val="24"/>
              </w:rPr>
              <w:t>июня</w:t>
            </w:r>
            <w:r w:rsidRPr="00ED7812">
              <w:rPr>
                <w:sz w:val="24"/>
                <w:szCs w:val="24"/>
              </w:rPr>
              <w:t xml:space="preserve"> 202</w:t>
            </w:r>
            <w:r w:rsidR="00D6338D" w:rsidRPr="00ED7812">
              <w:rPr>
                <w:sz w:val="24"/>
                <w:szCs w:val="24"/>
              </w:rPr>
              <w:t>4</w:t>
            </w:r>
            <w:r w:rsidRPr="00ED7812">
              <w:rPr>
                <w:sz w:val="24"/>
                <w:szCs w:val="24"/>
              </w:rPr>
              <w:t xml:space="preserve"> г. 1</w:t>
            </w:r>
            <w:r w:rsidR="00EF6566" w:rsidRPr="00ED7812">
              <w:rPr>
                <w:sz w:val="24"/>
                <w:szCs w:val="24"/>
              </w:rPr>
              <w:t>0</w:t>
            </w:r>
            <w:r w:rsidRPr="00ED7812">
              <w:rPr>
                <w:sz w:val="24"/>
                <w:szCs w:val="24"/>
              </w:rPr>
              <w:t xml:space="preserve"> часов 00 минут местного времени по адресу, указанному в пункте 2 Информационной</w:t>
            </w:r>
            <w:r>
              <w:rPr>
                <w:sz w:val="24"/>
                <w:szCs w:val="24"/>
              </w:rPr>
              <w:t xml:space="preserve"> карты.</w:t>
            </w:r>
          </w:p>
        </w:tc>
      </w:tr>
      <w:tr w:rsidR="00C10921" w14:paraId="3779EF0C" w14:textId="77777777">
        <w:tc>
          <w:tcPr>
            <w:tcW w:w="426" w:type="dxa"/>
          </w:tcPr>
          <w:p w14:paraId="38EDEF6C" w14:textId="77777777" w:rsidR="00C10921" w:rsidRDefault="005F1389">
            <w:pPr>
              <w:pStyle w:val="1c"/>
              <w:ind w:left="-57" w:right="-108" w:firstLine="0"/>
              <w:rPr>
                <w:b/>
                <w:sz w:val="24"/>
                <w:szCs w:val="24"/>
              </w:rPr>
            </w:pPr>
            <w:r>
              <w:rPr>
                <w:b/>
                <w:sz w:val="24"/>
                <w:szCs w:val="24"/>
              </w:rPr>
              <w:t>9.</w:t>
            </w:r>
          </w:p>
        </w:tc>
        <w:tc>
          <w:tcPr>
            <w:tcW w:w="2126" w:type="dxa"/>
          </w:tcPr>
          <w:p w14:paraId="1B06E6DE" w14:textId="77777777" w:rsidR="00C10921" w:rsidRDefault="005F1389">
            <w:pPr>
              <w:pStyle w:val="Default"/>
              <w:rPr>
                <w:b/>
                <w:color w:val="auto"/>
              </w:rPr>
            </w:pPr>
            <w:r>
              <w:rPr>
                <w:b/>
                <w:color w:val="auto"/>
              </w:rPr>
              <w:t>Подведение итогов</w:t>
            </w:r>
          </w:p>
        </w:tc>
        <w:tc>
          <w:tcPr>
            <w:tcW w:w="7200" w:type="dxa"/>
          </w:tcPr>
          <w:p w14:paraId="72D383F3" w14:textId="3B5A4BBE" w:rsidR="00C10921" w:rsidRDefault="005F1389" w:rsidP="00883FEC">
            <w:pPr>
              <w:pStyle w:val="1c"/>
              <w:ind w:firstLine="0"/>
              <w:rPr>
                <w:sz w:val="24"/>
                <w:szCs w:val="24"/>
                <w:highlight w:val="cyan"/>
              </w:rPr>
            </w:pPr>
            <w:r>
              <w:rPr>
                <w:sz w:val="24"/>
                <w:szCs w:val="24"/>
              </w:rPr>
              <w:t xml:space="preserve">Подведение итогов состоится не </w:t>
            </w:r>
            <w:r w:rsidRPr="00883FEC">
              <w:rPr>
                <w:sz w:val="24"/>
                <w:szCs w:val="24"/>
              </w:rPr>
              <w:t xml:space="preserve">позднее </w:t>
            </w:r>
            <w:bookmarkStart w:id="17" w:name="OLE_LINK14"/>
            <w:bookmarkStart w:id="18" w:name="OLE_LINK15"/>
            <w:bookmarkStart w:id="19" w:name="OLE_LINK28"/>
            <w:r w:rsidRPr="00883FEC">
              <w:rPr>
                <w:sz w:val="24"/>
                <w:szCs w:val="24"/>
              </w:rPr>
              <w:t>«</w:t>
            </w:r>
            <w:r w:rsidR="00883FEC" w:rsidRPr="00883FEC">
              <w:rPr>
                <w:sz w:val="24"/>
                <w:szCs w:val="24"/>
              </w:rPr>
              <w:t>18</w:t>
            </w:r>
            <w:r w:rsidRPr="00883FEC">
              <w:rPr>
                <w:sz w:val="24"/>
                <w:szCs w:val="24"/>
              </w:rPr>
              <w:t xml:space="preserve">» </w:t>
            </w:r>
            <w:r w:rsidR="00883FEC" w:rsidRPr="00883FEC">
              <w:rPr>
                <w:sz w:val="24"/>
                <w:szCs w:val="24"/>
              </w:rPr>
              <w:t>июля</w:t>
            </w:r>
            <w:r w:rsidRPr="00883FEC">
              <w:rPr>
                <w:sz w:val="24"/>
                <w:szCs w:val="24"/>
              </w:rPr>
              <w:t xml:space="preserve"> 202</w:t>
            </w:r>
            <w:r w:rsidR="00EF6566" w:rsidRPr="00883FEC">
              <w:rPr>
                <w:sz w:val="24"/>
                <w:szCs w:val="24"/>
              </w:rPr>
              <w:t>4</w:t>
            </w:r>
            <w:r w:rsidRPr="00883FEC">
              <w:rPr>
                <w:sz w:val="24"/>
                <w:szCs w:val="24"/>
              </w:rPr>
              <w:t xml:space="preserve"> г. 14 часов 00 минут</w:t>
            </w:r>
            <w:bookmarkEnd w:id="17"/>
            <w:bookmarkEnd w:id="18"/>
            <w:bookmarkEnd w:id="19"/>
            <w:r w:rsidRPr="00883FEC">
              <w:rPr>
                <w:sz w:val="24"/>
                <w:szCs w:val="24"/>
              </w:rPr>
              <w:t xml:space="preserve"> местного времени по адресу</w:t>
            </w:r>
            <w:r>
              <w:rPr>
                <w:sz w:val="24"/>
                <w:szCs w:val="24"/>
              </w:rPr>
              <w:t>, указанному в пункте 3 Информационной карты.</w:t>
            </w:r>
          </w:p>
        </w:tc>
      </w:tr>
      <w:tr w:rsidR="00C10921" w14:paraId="1B255C8D" w14:textId="77777777">
        <w:tc>
          <w:tcPr>
            <w:tcW w:w="426" w:type="dxa"/>
          </w:tcPr>
          <w:p w14:paraId="5BD47D3E" w14:textId="77777777" w:rsidR="00C10921" w:rsidRDefault="005F1389">
            <w:pPr>
              <w:pStyle w:val="1c"/>
              <w:ind w:left="-57" w:right="-108" w:firstLine="0"/>
              <w:rPr>
                <w:b/>
                <w:sz w:val="24"/>
                <w:szCs w:val="24"/>
              </w:rPr>
            </w:pPr>
            <w:r>
              <w:rPr>
                <w:b/>
                <w:sz w:val="24"/>
                <w:szCs w:val="24"/>
              </w:rPr>
              <w:t>10.</w:t>
            </w:r>
          </w:p>
        </w:tc>
        <w:tc>
          <w:tcPr>
            <w:tcW w:w="2126" w:type="dxa"/>
          </w:tcPr>
          <w:p w14:paraId="01D5A438" w14:textId="77777777" w:rsidR="00C10921" w:rsidRDefault="005F1389">
            <w:pPr>
              <w:pStyle w:val="Default"/>
              <w:rPr>
                <w:b/>
                <w:color w:val="auto"/>
              </w:rPr>
            </w:pPr>
            <w:r>
              <w:rPr>
                <w:b/>
                <w:color w:val="auto"/>
              </w:rPr>
              <w:t>Количество лотов</w:t>
            </w:r>
          </w:p>
        </w:tc>
        <w:tc>
          <w:tcPr>
            <w:tcW w:w="7200" w:type="dxa"/>
          </w:tcPr>
          <w:p w14:paraId="7C09B302" w14:textId="77777777" w:rsidR="00C10921" w:rsidRDefault="005F1389">
            <w:pPr>
              <w:pStyle w:val="1c"/>
              <w:ind w:firstLine="0"/>
              <w:rPr>
                <w:b/>
                <w:sz w:val="24"/>
                <w:szCs w:val="24"/>
                <w:lang w:val="en-US"/>
              </w:rPr>
            </w:pPr>
            <w:r>
              <w:rPr>
                <w:sz w:val="24"/>
                <w:szCs w:val="24"/>
                <w:lang w:val="en-US"/>
              </w:rPr>
              <w:t>один лот</w:t>
            </w:r>
          </w:p>
        </w:tc>
      </w:tr>
      <w:tr w:rsidR="00C10921" w14:paraId="0563D3E5" w14:textId="77777777">
        <w:tc>
          <w:tcPr>
            <w:tcW w:w="426" w:type="dxa"/>
          </w:tcPr>
          <w:p w14:paraId="035C4B58" w14:textId="77777777" w:rsidR="00C10921" w:rsidRDefault="005F1389">
            <w:pPr>
              <w:pStyle w:val="1c"/>
              <w:ind w:left="-57" w:right="-108" w:firstLine="0"/>
              <w:rPr>
                <w:b/>
                <w:sz w:val="24"/>
                <w:szCs w:val="24"/>
              </w:rPr>
            </w:pPr>
            <w:r>
              <w:rPr>
                <w:b/>
                <w:sz w:val="24"/>
                <w:szCs w:val="24"/>
              </w:rPr>
              <w:t>11.</w:t>
            </w:r>
          </w:p>
        </w:tc>
        <w:tc>
          <w:tcPr>
            <w:tcW w:w="2126" w:type="dxa"/>
          </w:tcPr>
          <w:p w14:paraId="06C31257" w14:textId="77777777" w:rsidR="00C10921" w:rsidRDefault="005F1389">
            <w:pPr>
              <w:pStyle w:val="Default"/>
              <w:rPr>
                <w:b/>
                <w:color w:val="auto"/>
              </w:rPr>
            </w:pPr>
            <w:r>
              <w:rPr>
                <w:b/>
                <w:color w:val="auto"/>
              </w:rPr>
              <w:t>Официальный язык</w:t>
            </w:r>
          </w:p>
        </w:tc>
        <w:tc>
          <w:tcPr>
            <w:tcW w:w="7200" w:type="dxa"/>
          </w:tcPr>
          <w:p w14:paraId="04A33CE5" w14:textId="77777777" w:rsidR="00C10921" w:rsidRPr="005F1389" w:rsidRDefault="005F1389">
            <w:pPr>
              <w:pStyle w:val="aff3"/>
              <w:jc w:val="both"/>
              <w:rPr>
                <w:sz w:val="24"/>
                <w:szCs w:val="24"/>
              </w:rPr>
            </w:pPr>
            <w:r w:rsidRPr="005F1389">
              <w:rPr>
                <w:sz w:val="24"/>
                <w:szCs w:val="24"/>
              </w:rPr>
              <w:t>Русский язык. Вся переписка, связанная с проведением процедуры Размещения оферты ведется на русском языке.</w:t>
            </w:r>
          </w:p>
        </w:tc>
      </w:tr>
      <w:tr w:rsidR="00C10921" w14:paraId="3FAAA42C" w14:textId="77777777">
        <w:tc>
          <w:tcPr>
            <w:tcW w:w="426" w:type="dxa"/>
          </w:tcPr>
          <w:p w14:paraId="61C49C3B" w14:textId="77777777" w:rsidR="00C10921" w:rsidRDefault="005F1389">
            <w:pPr>
              <w:pStyle w:val="1c"/>
              <w:ind w:left="-57" w:right="-108" w:firstLine="0"/>
              <w:rPr>
                <w:b/>
                <w:sz w:val="24"/>
                <w:szCs w:val="24"/>
              </w:rPr>
            </w:pPr>
            <w:r>
              <w:rPr>
                <w:b/>
                <w:sz w:val="24"/>
                <w:szCs w:val="24"/>
              </w:rPr>
              <w:t>12.</w:t>
            </w:r>
          </w:p>
        </w:tc>
        <w:tc>
          <w:tcPr>
            <w:tcW w:w="2126" w:type="dxa"/>
          </w:tcPr>
          <w:p w14:paraId="4EAA6B6F" w14:textId="77777777" w:rsidR="00C10921" w:rsidRDefault="005F1389">
            <w:pPr>
              <w:pStyle w:val="Default"/>
              <w:rPr>
                <w:b/>
                <w:color w:val="auto"/>
              </w:rPr>
            </w:pPr>
            <w:r>
              <w:rPr>
                <w:b/>
                <w:color w:val="auto"/>
              </w:rPr>
              <w:t>Валюта Размещения оферты</w:t>
            </w:r>
          </w:p>
        </w:tc>
        <w:tc>
          <w:tcPr>
            <w:tcW w:w="7200" w:type="dxa"/>
          </w:tcPr>
          <w:p w14:paraId="7AE85FA8" w14:textId="77777777" w:rsidR="00C10921" w:rsidRDefault="005F1389">
            <w:pPr>
              <w:pStyle w:val="1c"/>
              <w:ind w:firstLine="0"/>
              <w:jc w:val="left"/>
              <w:rPr>
                <w:b/>
                <w:sz w:val="24"/>
                <w:szCs w:val="24"/>
                <w:highlight w:val="yellow"/>
              </w:rPr>
            </w:pPr>
            <w:r>
              <w:rPr>
                <w:sz w:val="24"/>
                <w:szCs w:val="24"/>
                <w:lang w:val="en-US"/>
              </w:rPr>
              <w:t>Рубли Российской Федерации.</w:t>
            </w:r>
          </w:p>
        </w:tc>
      </w:tr>
      <w:tr w:rsidR="00C10921" w14:paraId="688781AD" w14:textId="77777777">
        <w:tc>
          <w:tcPr>
            <w:tcW w:w="426" w:type="dxa"/>
          </w:tcPr>
          <w:p w14:paraId="1068F471" w14:textId="77777777" w:rsidR="00C10921" w:rsidRDefault="005F1389">
            <w:pPr>
              <w:pStyle w:val="1c"/>
              <w:ind w:left="-57" w:right="-108" w:firstLine="0"/>
              <w:rPr>
                <w:b/>
                <w:sz w:val="24"/>
                <w:szCs w:val="24"/>
              </w:rPr>
            </w:pPr>
            <w:r>
              <w:rPr>
                <w:b/>
                <w:sz w:val="24"/>
                <w:szCs w:val="24"/>
              </w:rPr>
              <w:t>13.</w:t>
            </w:r>
          </w:p>
        </w:tc>
        <w:tc>
          <w:tcPr>
            <w:tcW w:w="2126" w:type="dxa"/>
          </w:tcPr>
          <w:p w14:paraId="25765F54" w14:textId="77777777" w:rsidR="00C10921" w:rsidRDefault="005F138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933EFE8" w14:textId="6E1B05E0" w:rsidR="00C10921" w:rsidRDefault="005F1389" w:rsidP="00670FA8">
            <w:pPr>
              <w:pStyle w:val="1c"/>
              <w:ind w:firstLine="0"/>
              <w:rPr>
                <w:sz w:val="24"/>
                <w:szCs w:val="24"/>
              </w:rPr>
            </w:pPr>
            <w:r>
              <w:rPr>
                <w:sz w:val="24"/>
                <w:szCs w:val="24"/>
              </w:rPr>
              <w:t xml:space="preserve">Оплата товаров, работ, услуг производится заказчиком в течение </w:t>
            </w:r>
            <w:r w:rsidR="00670FA8">
              <w:rPr>
                <w:sz w:val="24"/>
                <w:szCs w:val="24"/>
              </w:rPr>
              <w:t>15</w:t>
            </w:r>
            <w:r>
              <w:rPr>
                <w:sz w:val="24"/>
                <w:szCs w:val="24"/>
              </w:rPr>
              <w:t xml:space="preserve"> (</w:t>
            </w:r>
            <w:r w:rsidR="00670FA8">
              <w:rPr>
                <w:sz w:val="24"/>
                <w:szCs w:val="24"/>
              </w:rPr>
              <w:t>пятнадцати</w:t>
            </w:r>
            <w:r>
              <w:rPr>
                <w:sz w:val="24"/>
                <w:szCs w:val="24"/>
              </w:rPr>
              <w:t>) календарных дней после подписания сторонами акта о поставке товара, в</w:t>
            </w:r>
            <w:r w:rsidR="00EF6566">
              <w:rPr>
                <w:sz w:val="24"/>
                <w:szCs w:val="24"/>
              </w:rPr>
              <w:t>ыполнения работ, оказания услуг, УПД на основании счета</w:t>
            </w:r>
            <w:r>
              <w:rPr>
                <w:sz w:val="24"/>
                <w:szCs w:val="24"/>
              </w:rPr>
              <w:t xml:space="preserve"> исполнителя путем безналичного перечисления денежных средств на расчетный счет исполнителя.</w:t>
            </w:r>
          </w:p>
        </w:tc>
      </w:tr>
      <w:tr w:rsidR="00C10921" w14:paraId="26FB2669" w14:textId="77777777">
        <w:tc>
          <w:tcPr>
            <w:tcW w:w="426" w:type="dxa"/>
          </w:tcPr>
          <w:p w14:paraId="3186C75B" w14:textId="77777777" w:rsidR="00C10921" w:rsidRDefault="005F1389">
            <w:pPr>
              <w:pStyle w:val="1c"/>
              <w:ind w:left="-57" w:right="-108" w:firstLine="0"/>
              <w:rPr>
                <w:b/>
                <w:sz w:val="24"/>
                <w:szCs w:val="24"/>
              </w:rPr>
            </w:pPr>
            <w:r>
              <w:rPr>
                <w:b/>
                <w:sz w:val="24"/>
                <w:szCs w:val="24"/>
              </w:rPr>
              <w:lastRenderedPageBreak/>
              <w:t>14.</w:t>
            </w:r>
          </w:p>
        </w:tc>
        <w:tc>
          <w:tcPr>
            <w:tcW w:w="2126" w:type="dxa"/>
          </w:tcPr>
          <w:p w14:paraId="1A9AAB0E" w14:textId="77777777" w:rsidR="00C10921" w:rsidRDefault="005F138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AA0E605" w14:textId="2AF8B88A" w:rsidR="00C10921" w:rsidRPr="00ED7812" w:rsidRDefault="005F1389">
            <w:pPr>
              <w:pStyle w:val="Default"/>
              <w:jc w:val="both"/>
            </w:pPr>
            <w:r w:rsidRPr="00ED7812">
              <w:rPr>
                <w:b/>
                <w:bCs/>
                <w:color w:val="auto"/>
              </w:rPr>
              <w:t xml:space="preserve">Срок </w:t>
            </w:r>
            <w:r w:rsidRPr="00ED7812">
              <w:rPr>
                <w:b/>
                <w:color w:val="auto"/>
              </w:rPr>
              <w:t>поставки товаров, выполнения работ, оказания услуг и т.д.</w:t>
            </w:r>
            <w:r w:rsidRPr="00ED7812">
              <w:rPr>
                <w:b/>
                <w:bCs/>
                <w:color w:val="auto"/>
              </w:rPr>
              <w:t xml:space="preserve">: </w:t>
            </w:r>
            <w:r w:rsidR="002606CF" w:rsidRPr="00ED7812">
              <w:t xml:space="preserve"> не более 2 (двух) часов с даты передачи Заказчиком контейнера Исполнителю</w:t>
            </w:r>
          </w:p>
          <w:p w14:paraId="49A50E8E" w14:textId="77777777" w:rsidR="00C10921" w:rsidRPr="00ED7812" w:rsidRDefault="00C10921">
            <w:pPr>
              <w:pStyle w:val="Default"/>
              <w:jc w:val="both"/>
            </w:pPr>
          </w:p>
          <w:p w14:paraId="51168C97" w14:textId="77777777" w:rsidR="00364815" w:rsidRPr="00ED7812" w:rsidRDefault="005F1389">
            <w:pPr>
              <w:pStyle w:val="Default"/>
              <w:jc w:val="both"/>
              <w:rPr>
                <w:b/>
                <w:color w:val="auto"/>
              </w:rPr>
            </w:pPr>
            <w:r w:rsidRPr="00ED7812">
              <w:rPr>
                <w:b/>
                <w:bCs/>
                <w:color w:val="auto"/>
              </w:rPr>
              <w:t xml:space="preserve">Место </w:t>
            </w:r>
            <w:r w:rsidRPr="00ED7812">
              <w:rPr>
                <w:b/>
                <w:color w:val="auto"/>
              </w:rPr>
              <w:t xml:space="preserve">поставки товаров, выполнения работ, оказания услуг и т.д.: </w:t>
            </w:r>
          </w:p>
          <w:p w14:paraId="7D67F127" w14:textId="77777777" w:rsidR="00364815" w:rsidRPr="00ED7812" w:rsidRDefault="00364815">
            <w:pPr>
              <w:pStyle w:val="Default"/>
              <w:jc w:val="both"/>
              <w:rPr>
                <w:rFonts w:eastAsia="Times New Roman"/>
                <w:color w:val="auto"/>
              </w:rPr>
            </w:pPr>
            <w:r w:rsidRPr="00ED7812">
              <w:rPr>
                <w:rFonts w:eastAsia="Times New Roman"/>
                <w:color w:val="auto"/>
              </w:rPr>
              <w:t xml:space="preserve">г. Новосибирск, ул. Толмачевская, 1, контейнерный терминал Клещиха. </w:t>
            </w:r>
          </w:p>
          <w:p w14:paraId="412D8C6E" w14:textId="77777777" w:rsidR="00364815" w:rsidRPr="00ED7812" w:rsidRDefault="00364815">
            <w:pPr>
              <w:pStyle w:val="Default"/>
              <w:jc w:val="both"/>
              <w:rPr>
                <w:rFonts w:eastAsia="Times New Roman"/>
                <w:color w:val="auto"/>
              </w:rPr>
            </w:pPr>
            <w:r w:rsidRPr="00ED7812">
              <w:rPr>
                <w:rFonts w:eastAsia="Times New Roman"/>
                <w:color w:val="auto"/>
              </w:rPr>
              <w:t xml:space="preserve">г. Барнаул, ул. Привокзальная, 87Б, контейнерный терминал Барнаул. </w:t>
            </w:r>
          </w:p>
          <w:p w14:paraId="5C2C3507" w14:textId="0B71419D" w:rsidR="00C10921" w:rsidRDefault="00364815">
            <w:pPr>
              <w:pStyle w:val="Default"/>
              <w:jc w:val="both"/>
            </w:pPr>
            <w:r w:rsidRPr="00ED7812">
              <w:rPr>
                <w:rFonts w:eastAsia="Times New Roman"/>
                <w:color w:val="auto"/>
              </w:rPr>
              <w:t>г. Омск, ул. Рельсовая, 22, контейнерный терминал Омск-Восточный</w:t>
            </w:r>
          </w:p>
        </w:tc>
      </w:tr>
      <w:tr w:rsidR="00C10921" w14:paraId="774CF3E8" w14:textId="77777777">
        <w:tc>
          <w:tcPr>
            <w:tcW w:w="426" w:type="dxa"/>
          </w:tcPr>
          <w:p w14:paraId="0BFD4DF5" w14:textId="77777777" w:rsidR="00C10921" w:rsidRDefault="005F1389">
            <w:pPr>
              <w:pStyle w:val="1c"/>
              <w:ind w:left="-57" w:right="-108" w:firstLine="0"/>
              <w:rPr>
                <w:b/>
                <w:sz w:val="24"/>
                <w:szCs w:val="24"/>
              </w:rPr>
            </w:pPr>
            <w:r>
              <w:rPr>
                <w:b/>
                <w:sz w:val="24"/>
                <w:szCs w:val="24"/>
              </w:rPr>
              <w:t>15.</w:t>
            </w:r>
          </w:p>
        </w:tc>
        <w:tc>
          <w:tcPr>
            <w:tcW w:w="2126" w:type="dxa"/>
          </w:tcPr>
          <w:p w14:paraId="0FA4723E" w14:textId="77777777" w:rsidR="00C10921" w:rsidRDefault="005F1389">
            <w:pPr>
              <w:pStyle w:val="Default"/>
              <w:rPr>
                <w:b/>
                <w:color w:val="auto"/>
              </w:rPr>
            </w:pPr>
            <w:r>
              <w:rPr>
                <w:b/>
                <w:color w:val="auto"/>
              </w:rPr>
              <w:t>Состав и количество (объем) товаров, работ, услуг</w:t>
            </w:r>
          </w:p>
        </w:tc>
        <w:tc>
          <w:tcPr>
            <w:tcW w:w="7200" w:type="dxa"/>
          </w:tcPr>
          <w:p w14:paraId="32BF7DE1" w14:textId="77777777" w:rsidR="00C10921" w:rsidRDefault="005F1389">
            <w:pPr>
              <w:pStyle w:val="1c"/>
              <w:ind w:firstLine="0"/>
              <w:rPr>
                <w:sz w:val="24"/>
                <w:szCs w:val="24"/>
              </w:rPr>
            </w:pPr>
            <w:r>
              <w:rPr>
                <w:sz w:val="24"/>
                <w:szCs w:val="24"/>
              </w:rPr>
              <w:t>Состав и объем определен в разделе 4 «Техническое задание» документации о закупке.</w:t>
            </w:r>
          </w:p>
        </w:tc>
      </w:tr>
      <w:tr w:rsidR="00C10921" w14:paraId="52EABD79" w14:textId="77777777">
        <w:tc>
          <w:tcPr>
            <w:tcW w:w="426" w:type="dxa"/>
          </w:tcPr>
          <w:p w14:paraId="5E35FCF2" w14:textId="77777777" w:rsidR="00C10921" w:rsidRDefault="005F1389">
            <w:pPr>
              <w:pStyle w:val="1c"/>
              <w:ind w:left="-57" w:right="-108" w:firstLine="0"/>
              <w:rPr>
                <w:b/>
                <w:sz w:val="24"/>
                <w:szCs w:val="24"/>
              </w:rPr>
            </w:pPr>
            <w:r>
              <w:rPr>
                <w:b/>
                <w:sz w:val="24"/>
                <w:szCs w:val="24"/>
              </w:rPr>
              <w:t>16.</w:t>
            </w:r>
          </w:p>
        </w:tc>
        <w:tc>
          <w:tcPr>
            <w:tcW w:w="2126" w:type="dxa"/>
          </w:tcPr>
          <w:p w14:paraId="5835BEE2" w14:textId="77777777" w:rsidR="00C10921" w:rsidRDefault="005F1389">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C10921" w14:paraId="687381F0" w14:textId="77777777">
              <w:tc>
                <w:tcPr>
                  <w:tcW w:w="534" w:type="dxa"/>
                  <w:tcBorders>
                    <w:top w:val="single" w:sz="4" w:space="0" w:color="auto"/>
                    <w:left w:val="single" w:sz="4" w:space="0" w:color="auto"/>
                    <w:bottom w:val="single" w:sz="4" w:space="0" w:color="auto"/>
                    <w:right w:val="single" w:sz="4" w:space="0" w:color="auto"/>
                  </w:tcBorders>
                </w:tcPr>
                <w:p w14:paraId="20E8BE51" w14:textId="77777777" w:rsidR="00C10921" w:rsidRDefault="005F1389">
                  <w:pPr>
                    <w:rPr>
                      <w:sz w:val="20"/>
                      <w:szCs w:val="20"/>
                    </w:rPr>
                  </w:pPr>
                  <w:r>
                    <w:rPr>
                      <w:sz w:val="20"/>
                      <w:szCs w:val="20"/>
                    </w:rPr>
                    <w:t xml:space="preserve">№ </w:t>
                  </w:r>
                </w:p>
                <w:p w14:paraId="1BD9F794" w14:textId="77777777" w:rsidR="00C10921" w:rsidRDefault="005F1389">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13FBAD8E" w14:textId="77777777" w:rsidR="00C10921" w:rsidRDefault="005F1389">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393DCA52" w14:textId="77777777" w:rsidR="00C10921" w:rsidRDefault="005F1389">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12878C4D" w14:textId="77777777" w:rsidR="00C10921" w:rsidRDefault="005F1389">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751E17A6" w14:textId="77777777" w:rsidR="00C10921" w:rsidRDefault="005F1389">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1E7E258E" w14:textId="77777777" w:rsidR="00C10921" w:rsidRDefault="005F1389">
                  <w:pPr>
                    <w:ind w:left="-57" w:right="85"/>
                    <w:rPr>
                      <w:sz w:val="20"/>
                      <w:szCs w:val="20"/>
                    </w:rPr>
                  </w:pPr>
                  <w:r>
                    <w:rPr>
                      <w:sz w:val="20"/>
                      <w:szCs w:val="20"/>
                    </w:rPr>
                    <w:t>Номер строки ПЗ</w:t>
                  </w:r>
                </w:p>
              </w:tc>
            </w:tr>
            <w:tr w:rsidR="00C10921" w14:paraId="3FA7F815" w14:textId="77777777">
              <w:tc>
                <w:tcPr>
                  <w:tcW w:w="534" w:type="dxa"/>
                  <w:tcBorders>
                    <w:top w:val="single" w:sz="4" w:space="0" w:color="auto"/>
                    <w:left w:val="single" w:sz="4" w:space="0" w:color="auto"/>
                    <w:bottom w:val="single" w:sz="4" w:space="0" w:color="auto"/>
                    <w:right w:val="single" w:sz="4" w:space="0" w:color="auto"/>
                  </w:tcBorders>
                </w:tcPr>
                <w:p w14:paraId="324CCDB9" w14:textId="77777777" w:rsidR="00C10921" w:rsidRDefault="005F1389">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77CFD83" w14:textId="77777777" w:rsidR="00C10921" w:rsidRDefault="005F1389">
                  <w:pPr>
                    <w:rPr>
                      <w:sz w:val="22"/>
                      <w:szCs w:val="22"/>
                    </w:rPr>
                  </w:pPr>
                  <w:r>
                    <w:rPr>
                      <w:sz w:val="22"/>
                      <w:szCs w:val="22"/>
                    </w:rPr>
                    <w:t>33.17</w:t>
                  </w:r>
                </w:p>
              </w:tc>
              <w:tc>
                <w:tcPr>
                  <w:tcW w:w="1417" w:type="dxa"/>
                  <w:tcBorders>
                    <w:top w:val="single" w:sz="4" w:space="0" w:color="auto"/>
                    <w:left w:val="single" w:sz="4" w:space="0" w:color="auto"/>
                    <w:bottom w:val="single" w:sz="4" w:space="0" w:color="auto"/>
                    <w:right w:val="single" w:sz="4" w:space="0" w:color="auto"/>
                  </w:tcBorders>
                </w:tcPr>
                <w:p w14:paraId="2116531F" w14:textId="77777777" w:rsidR="00C10921" w:rsidRDefault="005F1389">
                  <w:pPr>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14:paraId="707F9F81" w14:textId="77777777" w:rsidR="00C10921" w:rsidRDefault="005F1389">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B17107F" w14:textId="77777777" w:rsidR="00C10921" w:rsidRDefault="005F1389">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14:paraId="6EE0C30F" w14:textId="77777777" w:rsidR="00C10921" w:rsidRDefault="005F1389">
                  <w:pPr>
                    <w:rPr>
                      <w:sz w:val="22"/>
                      <w:szCs w:val="22"/>
                    </w:rPr>
                  </w:pPr>
                  <w:r>
                    <w:rPr>
                      <w:sz w:val="22"/>
                      <w:szCs w:val="22"/>
                    </w:rPr>
                    <w:t>193</w:t>
                  </w:r>
                </w:p>
              </w:tc>
            </w:tr>
          </w:tbl>
          <w:p w14:paraId="29E50B2E" w14:textId="77777777" w:rsidR="00C10921" w:rsidRDefault="00C10921"/>
        </w:tc>
      </w:tr>
      <w:tr w:rsidR="00C10921" w14:paraId="458D8B3F" w14:textId="77777777">
        <w:tc>
          <w:tcPr>
            <w:tcW w:w="426" w:type="dxa"/>
          </w:tcPr>
          <w:p w14:paraId="1273BC07" w14:textId="77777777" w:rsidR="00C10921" w:rsidRDefault="005F1389">
            <w:pPr>
              <w:pStyle w:val="1c"/>
              <w:ind w:left="-57" w:right="-108" w:firstLine="0"/>
              <w:rPr>
                <w:b/>
                <w:sz w:val="24"/>
                <w:szCs w:val="24"/>
              </w:rPr>
            </w:pPr>
            <w:r>
              <w:rPr>
                <w:b/>
                <w:sz w:val="24"/>
                <w:szCs w:val="24"/>
              </w:rPr>
              <w:t>17.</w:t>
            </w:r>
          </w:p>
        </w:tc>
        <w:tc>
          <w:tcPr>
            <w:tcW w:w="2126" w:type="dxa"/>
          </w:tcPr>
          <w:p w14:paraId="7D010FB0" w14:textId="77777777" w:rsidR="00C10921" w:rsidRDefault="005F1389">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2CC3C727" w14:textId="77777777" w:rsidR="00C10921" w:rsidRDefault="005F1389" w:rsidP="00547ACE">
            <w:pPr>
              <w:pStyle w:val="af3"/>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DBBF284" w14:textId="77777777" w:rsidR="00C10921" w:rsidRPr="005F1389" w:rsidRDefault="005F1389" w:rsidP="00547ACE">
            <w:pPr>
              <w:pStyle w:val="af3"/>
              <w:numPr>
                <w:ilvl w:val="1"/>
                <w:numId w:val="14"/>
              </w:numPr>
              <w:ind w:left="601" w:hanging="426"/>
              <w:jc w:val="both"/>
            </w:pPr>
            <w:r w:rsidRPr="005F138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5E539981" w14:textId="77777777" w:rsidR="00C10921" w:rsidRPr="005F1389" w:rsidRDefault="005F1389" w:rsidP="00547ACE">
            <w:pPr>
              <w:pStyle w:val="af3"/>
              <w:numPr>
                <w:ilvl w:val="1"/>
                <w:numId w:val="14"/>
              </w:numPr>
              <w:ind w:left="601" w:hanging="426"/>
              <w:jc w:val="both"/>
            </w:pPr>
            <w:r w:rsidRPr="005F138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834C4E7" w14:textId="77777777" w:rsidR="00C10921" w:rsidRPr="005F1389" w:rsidRDefault="005F1389" w:rsidP="00547ACE">
            <w:pPr>
              <w:pStyle w:val="af3"/>
              <w:numPr>
                <w:ilvl w:val="1"/>
                <w:numId w:val="14"/>
              </w:numPr>
              <w:ind w:left="601" w:hanging="426"/>
              <w:jc w:val="both"/>
            </w:pPr>
            <w:r w:rsidRPr="005F138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F1389">
              <w:t>://</w:t>
            </w:r>
            <w:r>
              <w:rPr>
                <w:lang w:val="en-US"/>
              </w:rPr>
              <w:t>www</w:t>
            </w:r>
            <w:r w:rsidRPr="005F1389">
              <w:t>.</w:t>
            </w:r>
            <w:r>
              <w:rPr>
                <w:lang w:val="en-US"/>
              </w:rPr>
              <w:t>nalog</w:t>
            </w:r>
            <w:r w:rsidRPr="005F1389">
              <w:t>.</w:t>
            </w:r>
            <w:r>
              <w:rPr>
                <w:lang w:val="en-US"/>
              </w:rPr>
              <w:t>ru</w:t>
            </w:r>
            <w:r w:rsidRPr="005F1389">
              <w:t>) на условиях, изложенных в проекте договора (приложение к документации о закупке).</w:t>
            </w:r>
          </w:p>
          <w:p w14:paraId="2B729FFF" w14:textId="77777777" w:rsidR="00C10921" w:rsidRDefault="005F1389" w:rsidP="00547ACE">
            <w:pPr>
              <w:pStyle w:val="af3"/>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770B773" w14:textId="77777777" w:rsidR="00C10921" w:rsidRPr="005F1389" w:rsidRDefault="005F1389" w:rsidP="00547ACE">
            <w:pPr>
              <w:pStyle w:val="af3"/>
              <w:numPr>
                <w:ilvl w:val="1"/>
                <w:numId w:val="14"/>
              </w:numPr>
              <w:ind w:left="601" w:hanging="426"/>
              <w:jc w:val="both"/>
            </w:pPr>
            <w:r w:rsidRPr="005F138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A3AB15C" w14:textId="77777777" w:rsidR="00C10921" w:rsidRPr="005F1389" w:rsidRDefault="005F1389" w:rsidP="00547ACE">
            <w:pPr>
              <w:pStyle w:val="af3"/>
              <w:numPr>
                <w:ilvl w:val="1"/>
                <w:numId w:val="14"/>
              </w:numPr>
              <w:ind w:left="601" w:hanging="426"/>
              <w:jc w:val="both"/>
            </w:pPr>
            <w:r w:rsidRPr="005F138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5F1389">
              <w:lastRenderedPageBreak/>
              <w:t>Российской Федерации (</w:t>
            </w:r>
            <w:r>
              <w:rPr>
                <w:lang w:val="en-US"/>
              </w:rPr>
              <w:t>https</w:t>
            </w:r>
            <w:r w:rsidRPr="005F1389">
              <w:t>://</w:t>
            </w:r>
            <w:r>
              <w:rPr>
                <w:lang w:val="en-US"/>
              </w:rPr>
              <w:t>service</w:t>
            </w:r>
            <w:r w:rsidRPr="005F1389">
              <w:t>.</w:t>
            </w:r>
            <w:r>
              <w:rPr>
                <w:lang w:val="en-US"/>
              </w:rPr>
              <w:t>nalog</w:t>
            </w:r>
            <w:r w:rsidRPr="005F1389">
              <w:t>.</w:t>
            </w:r>
            <w:r>
              <w:rPr>
                <w:lang w:val="en-US"/>
              </w:rPr>
              <w:t>ru</w:t>
            </w:r>
            <w:r w:rsidRPr="005F1389">
              <w:t>/</w:t>
            </w:r>
            <w:r>
              <w:rPr>
                <w:lang w:val="en-US"/>
              </w:rPr>
              <w:t>zd</w:t>
            </w:r>
            <w:r w:rsidRPr="005F1389">
              <w:t>.</w:t>
            </w:r>
            <w:r>
              <w:rPr>
                <w:lang w:val="en-US"/>
              </w:rPr>
              <w:t>do</w:t>
            </w:r>
            <w:r w:rsidRPr="005F138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F1389">
              <w:t>://</w:t>
            </w:r>
            <w:r>
              <w:rPr>
                <w:lang w:val="en-US"/>
              </w:rPr>
              <w:t>service</w:t>
            </w:r>
            <w:r w:rsidRPr="005F1389">
              <w:t>.</w:t>
            </w:r>
            <w:r>
              <w:rPr>
                <w:lang w:val="en-US"/>
              </w:rPr>
              <w:t>nalog</w:t>
            </w:r>
            <w:r w:rsidRPr="005F1389">
              <w:t>.</w:t>
            </w:r>
            <w:r>
              <w:rPr>
                <w:lang w:val="en-US"/>
              </w:rPr>
              <w:t>ru</w:t>
            </w:r>
            <w:r w:rsidRPr="005F1389">
              <w:t>/</w:t>
            </w:r>
            <w:r>
              <w:rPr>
                <w:lang w:val="en-US"/>
              </w:rPr>
              <w:t>zd</w:t>
            </w:r>
            <w:r w:rsidRPr="005F1389">
              <w:t>.</w:t>
            </w:r>
            <w:r>
              <w:rPr>
                <w:lang w:val="en-US"/>
              </w:rPr>
              <w:t>do</w:t>
            </w:r>
            <w:r w:rsidRPr="005F1389">
              <w:t xml:space="preserve">); </w:t>
            </w:r>
          </w:p>
          <w:p w14:paraId="68B2F68D" w14:textId="77777777" w:rsidR="00C10921" w:rsidRPr="005F1389" w:rsidRDefault="005F1389" w:rsidP="00547ACE">
            <w:pPr>
              <w:pStyle w:val="af3"/>
              <w:numPr>
                <w:ilvl w:val="1"/>
                <w:numId w:val="14"/>
              </w:numPr>
              <w:ind w:left="601" w:hanging="426"/>
              <w:jc w:val="both"/>
            </w:pPr>
            <w:r w:rsidRPr="005F138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F1389">
              <w:t>://</w:t>
            </w:r>
            <w:r>
              <w:rPr>
                <w:lang w:val="en-US"/>
              </w:rPr>
              <w:t>fssprus</w:t>
            </w:r>
            <w:r w:rsidRPr="005F1389">
              <w:t>.</w:t>
            </w:r>
            <w:r>
              <w:rPr>
                <w:lang w:val="en-US"/>
              </w:rPr>
              <w:t>ru</w:t>
            </w:r>
            <w:r w:rsidRPr="005F1389">
              <w:t>/</w:t>
            </w:r>
            <w:r>
              <w:rPr>
                <w:lang w:val="en-US"/>
              </w:rPr>
              <w:t>iss</w:t>
            </w:r>
            <w:r w:rsidRPr="005F1389">
              <w:t>/</w:t>
            </w:r>
            <w:r>
              <w:rPr>
                <w:lang w:val="en-US"/>
              </w:rPr>
              <w:t>ip</w:t>
            </w:r>
            <w:r w:rsidRPr="005F138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F1389">
              <w:t>://</w:t>
            </w:r>
            <w:r>
              <w:rPr>
                <w:lang w:val="en-US"/>
              </w:rPr>
              <w:t>www</w:t>
            </w:r>
            <w:r w:rsidRPr="005F1389">
              <w:t>.</w:t>
            </w:r>
            <w:r>
              <w:rPr>
                <w:lang w:val="en-US"/>
              </w:rPr>
              <w:t>fedresurs</w:t>
            </w:r>
            <w:r w:rsidRPr="005F1389">
              <w:t>.</w:t>
            </w:r>
            <w:r>
              <w:rPr>
                <w:lang w:val="en-US"/>
              </w:rPr>
              <w:t>ru</w:t>
            </w:r>
            <w:r w:rsidRPr="005F138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4A98126" w14:textId="77777777" w:rsidR="00C10921" w:rsidRPr="005F1389" w:rsidRDefault="005F1389" w:rsidP="00547ACE">
            <w:pPr>
              <w:pStyle w:val="af3"/>
              <w:numPr>
                <w:ilvl w:val="1"/>
                <w:numId w:val="14"/>
              </w:numPr>
              <w:ind w:left="601" w:hanging="426"/>
              <w:jc w:val="both"/>
            </w:pPr>
            <w:r w:rsidRPr="005F138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5F1389">
              <w:lastRenderedPageBreak/>
              <w:t xml:space="preserve">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5CC674B" w14:textId="77777777" w:rsidR="00C10921" w:rsidRPr="005F1389" w:rsidRDefault="005F1389" w:rsidP="00547ACE">
            <w:pPr>
              <w:pStyle w:val="af3"/>
              <w:numPr>
                <w:ilvl w:val="1"/>
                <w:numId w:val="14"/>
              </w:numPr>
              <w:ind w:left="601" w:hanging="426"/>
              <w:jc w:val="both"/>
            </w:pPr>
            <w:r w:rsidRPr="005F1389">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14:paraId="37BC1565" w14:textId="13D7FD68" w:rsidR="00C10921" w:rsidRPr="005F1389" w:rsidRDefault="005E18F8" w:rsidP="00EF6566">
            <w:pPr>
              <w:pStyle w:val="af3"/>
              <w:numPr>
                <w:ilvl w:val="1"/>
                <w:numId w:val="14"/>
              </w:numPr>
              <w:jc w:val="both"/>
            </w:pPr>
            <w:r w:rsidRPr="0058489C">
              <w:t xml:space="preserve"> 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C10921" w14:paraId="47065CB2" w14:textId="77777777">
        <w:tc>
          <w:tcPr>
            <w:tcW w:w="426" w:type="dxa"/>
          </w:tcPr>
          <w:p w14:paraId="6223DBA2" w14:textId="77777777" w:rsidR="00C10921" w:rsidRDefault="005F1389">
            <w:pPr>
              <w:pStyle w:val="1c"/>
              <w:ind w:left="-57" w:right="-108" w:firstLine="0"/>
              <w:rPr>
                <w:b/>
                <w:sz w:val="24"/>
                <w:szCs w:val="24"/>
              </w:rPr>
            </w:pPr>
            <w:r>
              <w:rPr>
                <w:b/>
                <w:sz w:val="24"/>
                <w:szCs w:val="24"/>
              </w:rPr>
              <w:lastRenderedPageBreak/>
              <w:t>18.</w:t>
            </w:r>
          </w:p>
        </w:tc>
        <w:tc>
          <w:tcPr>
            <w:tcW w:w="2126" w:type="dxa"/>
          </w:tcPr>
          <w:p w14:paraId="14ADB756" w14:textId="77777777" w:rsidR="00C10921" w:rsidRDefault="005F1389">
            <w:pPr>
              <w:pStyle w:val="Default"/>
              <w:rPr>
                <w:b/>
                <w:color w:val="auto"/>
              </w:rPr>
            </w:pPr>
            <w:r>
              <w:rPr>
                <w:b/>
                <w:color w:val="auto"/>
              </w:rPr>
              <w:t>Особенности предоставления документов иностранными участниками</w:t>
            </w:r>
          </w:p>
        </w:tc>
        <w:tc>
          <w:tcPr>
            <w:tcW w:w="7200" w:type="dxa"/>
          </w:tcPr>
          <w:p w14:paraId="675F1DC8" w14:textId="77777777" w:rsidR="00C10921" w:rsidRDefault="005F1389">
            <w:pPr>
              <w:pStyle w:val="afd"/>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C10921" w14:paraId="2CC29049" w14:textId="77777777">
        <w:tc>
          <w:tcPr>
            <w:tcW w:w="426" w:type="dxa"/>
          </w:tcPr>
          <w:p w14:paraId="5A1EE6BD" w14:textId="77777777" w:rsidR="00C10921" w:rsidRDefault="005F1389">
            <w:pPr>
              <w:pStyle w:val="1c"/>
              <w:ind w:left="-57" w:right="-108" w:firstLine="0"/>
              <w:rPr>
                <w:b/>
                <w:sz w:val="24"/>
                <w:szCs w:val="24"/>
              </w:rPr>
            </w:pPr>
            <w:r>
              <w:rPr>
                <w:b/>
                <w:sz w:val="24"/>
                <w:szCs w:val="24"/>
              </w:rPr>
              <w:t>19.</w:t>
            </w:r>
          </w:p>
        </w:tc>
        <w:tc>
          <w:tcPr>
            <w:tcW w:w="2126" w:type="dxa"/>
          </w:tcPr>
          <w:p w14:paraId="6E86C4D6" w14:textId="77777777" w:rsidR="00C10921" w:rsidRDefault="005F1389">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14:paraId="433A4053" w14:textId="77777777" w:rsidR="00C10921" w:rsidRDefault="005F1389">
            <w:pPr>
              <w:pStyle w:val="afd"/>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C10921" w14:paraId="263972AB" w14:textId="77777777">
        <w:tc>
          <w:tcPr>
            <w:tcW w:w="426" w:type="dxa"/>
          </w:tcPr>
          <w:p w14:paraId="3F261C15" w14:textId="77777777" w:rsidR="00C10921" w:rsidRDefault="005F1389">
            <w:pPr>
              <w:pStyle w:val="1c"/>
              <w:ind w:left="-57" w:right="-108" w:firstLine="0"/>
              <w:rPr>
                <w:b/>
                <w:sz w:val="24"/>
                <w:szCs w:val="24"/>
              </w:rPr>
            </w:pPr>
            <w:r>
              <w:rPr>
                <w:b/>
                <w:sz w:val="24"/>
                <w:szCs w:val="24"/>
              </w:rPr>
              <w:t>20.</w:t>
            </w:r>
          </w:p>
        </w:tc>
        <w:tc>
          <w:tcPr>
            <w:tcW w:w="2126" w:type="dxa"/>
          </w:tcPr>
          <w:p w14:paraId="34102A1F" w14:textId="77777777" w:rsidR="00C10921" w:rsidRDefault="005F1389">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6"/>
              <w:tblW w:w="0" w:type="auto"/>
              <w:tblLayout w:type="fixed"/>
              <w:tblLook w:val="04A0" w:firstRow="1" w:lastRow="0" w:firstColumn="1" w:lastColumn="0" w:noHBand="0" w:noVBand="1"/>
            </w:tblPr>
            <w:tblGrid>
              <w:gridCol w:w="6974"/>
            </w:tblGrid>
            <w:tr w:rsidR="00C10921" w14:paraId="07797584" w14:textId="77777777">
              <w:tc>
                <w:tcPr>
                  <w:tcW w:w="6974" w:type="dxa"/>
                </w:tcPr>
                <w:p w14:paraId="6B2CAE97" w14:textId="77777777" w:rsidR="00C10921" w:rsidRDefault="005F1389">
                  <w:pPr>
                    <w:pStyle w:val="-31"/>
                    <w:tabs>
                      <w:tab w:val="clear" w:pos="1985"/>
                    </w:tabs>
                    <w:ind w:left="629" w:firstLine="0"/>
                    <w:rPr>
                      <w:b/>
                      <w:sz w:val="24"/>
                    </w:rPr>
                  </w:pPr>
                  <w:r>
                    <w:rPr>
                      <w:b/>
                      <w:sz w:val="24"/>
                    </w:rPr>
                    <w:lastRenderedPageBreak/>
                    <w:t>I. Внесение изменений в договор:</w:t>
                  </w:r>
                </w:p>
                <w:p w14:paraId="2C32D410" w14:textId="77777777" w:rsidR="00C10921" w:rsidRDefault="005F1389">
                  <w:pPr>
                    <w:pStyle w:val="-31"/>
                    <w:tabs>
                      <w:tab w:val="clear" w:pos="1985"/>
                    </w:tab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4FE315F" w14:textId="77777777" w:rsidR="00C10921" w:rsidRDefault="005F1389">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AE608AC" w14:textId="77777777" w:rsidR="00C10921" w:rsidRDefault="005F1389">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5E79462" w14:textId="77777777" w:rsidR="00C10921" w:rsidRDefault="005F1389">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0347501" w14:textId="77777777" w:rsidR="00C10921" w:rsidRDefault="005F1389">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C10921" w14:paraId="1F81DBC3" w14:textId="77777777">
              <w:tc>
                <w:tcPr>
                  <w:tcW w:w="6974" w:type="dxa"/>
                </w:tcPr>
                <w:p w14:paraId="599E0DBC" w14:textId="77777777" w:rsidR="00C10921" w:rsidRDefault="005F1389">
                  <w:pPr>
                    <w:pStyle w:val="-31"/>
                    <w:tabs>
                      <w:tab w:val="clear" w:pos="1985"/>
                    </w:tab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C10921" w14:paraId="6AC1FCBD" w14:textId="77777777">
              <w:tc>
                <w:tcPr>
                  <w:tcW w:w="6974" w:type="dxa"/>
                </w:tcPr>
                <w:p w14:paraId="53D881FC" w14:textId="77777777" w:rsidR="00C10921" w:rsidRDefault="005F1389">
                  <w:pPr>
                    <w:pStyle w:val="afd"/>
                    <w:ind w:left="629" w:firstLine="0"/>
                    <w:rPr>
                      <w:b/>
                      <w:sz w:val="24"/>
                    </w:rPr>
                  </w:pPr>
                  <w:r>
                    <w:rPr>
                      <w:b/>
                      <w:sz w:val="24"/>
                    </w:rPr>
                    <w:t>III. Увеличение цены договора:</w:t>
                  </w:r>
                </w:p>
                <w:p w14:paraId="33FF7897" w14:textId="2EE662CB" w:rsidR="00C10921" w:rsidRDefault="006771EA">
                  <w:pPr>
                    <w:pStyle w:val="afd"/>
                    <w:ind w:firstLine="629"/>
                    <w:rPr>
                      <w:sz w:val="24"/>
                    </w:rPr>
                  </w:pPr>
                  <w:r>
                    <w:rPr>
                      <w:sz w:val="24"/>
                    </w:rPr>
                    <w:t>Не предусмотрено.</w:t>
                  </w:r>
                </w:p>
              </w:tc>
            </w:tr>
          </w:tbl>
          <w:p w14:paraId="2F09CE3B" w14:textId="77777777" w:rsidR="00C10921" w:rsidRDefault="00C10921">
            <w:pPr>
              <w:pStyle w:val="afd"/>
              <w:ind w:left="601" w:firstLine="0"/>
              <w:rPr>
                <w:sz w:val="24"/>
              </w:rPr>
            </w:pPr>
          </w:p>
        </w:tc>
      </w:tr>
      <w:tr w:rsidR="00C10921" w14:paraId="77B18E5F" w14:textId="77777777">
        <w:tc>
          <w:tcPr>
            <w:tcW w:w="426" w:type="dxa"/>
          </w:tcPr>
          <w:p w14:paraId="04F0DDAC" w14:textId="77777777" w:rsidR="00C10921" w:rsidRDefault="005F1389">
            <w:pPr>
              <w:pStyle w:val="1c"/>
              <w:ind w:left="-57" w:right="-108" w:firstLine="0"/>
              <w:rPr>
                <w:b/>
                <w:sz w:val="24"/>
                <w:szCs w:val="24"/>
              </w:rPr>
            </w:pPr>
            <w:r>
              <w:rPr>
                <w:b/>
                <w:sz w:val="24"/>
                <w:szCs w:val="24"/>
              </w:rPr>
              <w:lastRenderedPageBreak/>
              <w:t>21.</w:t>
            </w:r>
          </w:p>
        </w:tc>
        <w:tc>
          <w:tcPr>
            <w:tcW w:w="2126" w:type="dxa"/>
          </w:tcPr>
          <w:p w14:paraId="2774B0E7" w14:textId="77777777" w:rsidR="00C10921" w:rsidRDefault="005F1389">
            <w:pPr>
              <w:pStyle w:val="Default"/>
              <w:rPr>
                <w:b/>
                <w:color w:val="auto"/>
              </w:rPr>
            </w:pPr>
            <w:r>
              <w:rPr>
                <w:b/>
                <w:color w:val="auto"/>
              </w:rPr>
              <w:t>Привлечение субподрядчиков, соисполнителей</w:t>
            </w:r>
          </w:p>
        </w:tc>
        <w:tc>
          <w:tcPr>
            <w:tcW w:w="7200" w:type="dxa"/>
          </w:tcPr>
          <w:p w14:paraId="42B36835" w14:textId="77777777" w:rsidR="00C10921" w:rsidRDefault="005F1389">
            <w:pPr>
              <w:pStyle w:val="1c"/>
              <w:ind w:firstLine="0"/>
              <w:rPr>
                <w:sz w:val="24"/>
                <w:szCs w:val="24"/>
              </w:rPr>
            </w:pPr>
            <w:r>
              <w:rPr>
                <w:sz w:val="24"/>
                <w:szCs w:val="24"/>
              </w:rPr>
              <w:t>Допускается</w:t>
            </w:r>
          </w:p>
        </w:tc>
      </w:tr>
      <w:tr w:rsidR="00C10921" w14:paraId="463056E2" w14:textId="77777777">
        <w:tc>
          <w:tcPr>
            <w:tcW w:w="426" w:type="dxa"/>
          </w:tcPr>
          <w:p w14:paraId="71AFB989" w14:textId="77777777" w:rsidR="00C10921" w:rsidRDefault="005F1389">
            <w:pPr>
              <w:pStyle w:val="1c"/>
              <w:ind w:left="-57" w:right="-108" w:firstLine="0"/>
              <w:rPr>
                <w:b/>
                <w:sz w:val="24"/>
                <w:szCs w:val="24"/>
              </w:rPr>
            </w:pPr>
            <w:r>
              <w:rPr>
                <w:b/>
                <w:sz w:val="24"/>
                <w:szCs w:val="24"/>
              </w:rPr>
              <w:t>22.</w:t>
            </w:r>
          </w:p>
        </w:tc>
        <w:tc>
          <w:tcPr>
            <w:tcW w:w="2126" w:type="dxa"/>
          </w:tcPr>
          <w:p w14:paraId="7D6DB3AD" w14:textId="77777777" w:rsidR="00C10921" w:rsidRDefault="005F1389">
            <w:pPr>
              <w:pStyle w:val="Default"/>
              <w:rPr>
                <w:b/>
                <w:color w:val="auto"/>
              </w:rPr>
            </w:pPr>
            <w:r>
              <w:rPr>
                <w:b/>
                <w:color w:val="auto"/>
              </w:rPr>
              <w:t>Срок действия Заявки</w:t>
            </w:r>
            <w:r>
              <w:rPr>
                <w:b/>
                <w:color w:val="auto"/>
              </w:rPr>
              <w:tab/>
            </w:r>
          </w:p>
        </w:tc>
        <w:tc>
          <w:tcPr>
            <w:tcW w:w="7200" w:type="dxa"/>
          </w:tcPr>
          <w:p w14:paraId="7492FE3D" w14:textId="77777777" w:rsidR="00C10921" w:rsidRDefault="005F1389">
            <w:pPr>
              <w:pStyle w:val="1c"/>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10921" w14:paraId="62B823E3" w14:textId="77777777">
        <w:tc>
          <w:tcPr>
            <w:tcW w:w="426" w:type="dxa"/>
          </w:tcPr>
          <w:p w14:paraId="4781E528" w14:textId="77777777" w:rsidR="00C10921" w:rsidRDefault="005F1389">
            <w:pPr>
              <w:pStyle w:val="1c"/>
              <w:ind w:left="-57" w:right="-108" w:firstLine="0"/>
              <w:rPr>
                <w:b/>
                <w:sz w:val="24"/>
                <w:szCs w:val="24"/>
              </w:rPr>
            </w:pPr>
            <w:r>
              <w:rPr>
                <w:b/>
                <w:sz w:val="24"/>
                <w:szCs w:val="24"/>
              </w:rPr>
              <w:t>23.</w:t>
            </w:r>
          </w:p>
        </w:tc>
        <w:tc>
          <w:tcPr>
            <w:tcW w:w="2126" w:type="dxa"/>
          </w:tcPr>
          <w:p w14:paraId="5D410D31" w14:textId="77777777" w:rsidR="00C10921" w:rsidRDefault="005F1389">
            <w:pPr>
              <w:pStyle w:val="Default"/>
              <w:rPr>
                <w:b/>
                <w:color w:val="auto"/>
              </w:rPr>
            </w:pPr>
            <w:r>
              <w:rPr>
                <w:b/>
                <w:color w:val="auto"/>
              </w:rPr>
              <w:t>Обеспечение Заявки</w:t>
            </w:r>
          </w:p>
        </w:tc>
        <w:tc>
          <w:tcPr>
            <w:tcW w:w="7200" w:type="dxa"/>
          </w:tcPr>
          <w:p w14:paraId="23A3EC97" w14:textId="77777777" w:rsidR="00C10921" w:rsidRDefault="005F1389">
            <w:pPr>
              <w:pStyle w:val="1c"/>
              <w:ind w:firstLine="0"/>
              <w:rPr>
                <w:sz w:val="24"/>
                <w:szCs w:val="24"/>
              </w:rPr>
            </w:pPr>
            <w:r>
              <w:rPr>
                <w:sz w:val="24"/>
                <w:szCs w:val="24"/>
              </w:rPr>
              <w:t>Не предусмотрено.</w:t>
            </w:r>
          </w:p>
        </w:tc>
      </w:tr>
      <w:tr w:rsidR="00C10921" w14:paraId="36476A67" w14:textId="77777777">
        <w:tc>
          <w:tcPr>
            <w:tcW w:w="426" w:type="dxa"/>
          </w:tcPr>
          <w:p w14:paraId="4D459CCC" w14:textId="77777777" w:rsidR="00C10921" w:rsidRDefault="005F1389">
            <w:pPr>
              <w:pStyle w:val="1c"/>
              <w:ind w:left="-57" w:right="-108" w:firstLine="0"/>
              <w:rPr>
                <w:b/>
                <w:sz w:val="24"/>
                <w:szCs w:val="24"/>
              </w:rPr>
            </w:pPr>
            <w:r>
              <w:rPr>
                <w:b/>
                <w:sz w:val="24"/>
                <w:szCs w:val="24"/>
              </w:rPr>
              <w:t>24.</w:t>
            </w:r>
          </w:p>
        </w:tc>
        <w:tc>
          <w:tcPr>
            <w:tcW w:w="2126" w:type="dxa"/>
          </w:tcPr>
          <w:p w14:paraId="029D1614" w14:textId="77777777" w:rsidR="00C10921" w:rsidRDefault="005F1389">
            <w:pPr>
              <w:pStyle w:val="Default"/>
              <w:rPr>
                <w:b/>
                <w:color w:val="auto"/>
              </w:rPr>
            </w:pPr>
            <w:r>
              <w:rPr>
                <w:b/>
                <w:color w:val="auto"/>
              </w:rPr>
              <w:t>Обеспечение исполнения договора</w:t>
            </w:r>
          </w:p>
        </w:tc>
        <w:tc>
          <w:tcPr>
            <w:tcW w:w="7200" w:type="dxa"/>
          </w:tcPr>
          <w:p w14:paraId="5F64BA2E" w14:textId="77777777" w:rsidR="00C10921" w:rsidRDefault="005F1389">
            <w:pPr>
              <w:jc w:val="both"/>
              <w:rPr>
                <w:rFonts w:eastAsia="Arial"/>
              </w:rPr>
            </w:pPr>
            <w:r>
              <w:rPr>
                <w:rFonts w:eastAsia="Arial"/>
              </w:rPr>
              <w:t>Не предусмотрено.</w:t>
            </w:r>
          </w:p>
        </w:tc>
      </w:tr>
      <w:tr w:rsidR="00C10921" w14:paraId="155F193D" w14:textId="77777777">
        <w:tc>
          <w:tcPr>
            <w:tcW w:w="426" w:type="dxa"/>
          </w:tcPr>
          <w:p w14:paraId="6CC9CD47" w14:textId="77777777" w:rsidR="00C10921" w:rsidRDefault="005F1389">
            <w:pPr>
              <w:pStyle w:val="1c"/>
              <w:ind w:left="-57" w:right="-108" w:firstLine="0"/>
              <w:rPr>
                <w:b/>
                <w:sz w:val="24"/>
                <w:szCs w:val="24"/>
              </w:rPr>
            </w:pPr>
            <w:r>
              <w:rPr>
                <w:b/>
                <w:sz w:val="24"/>
                <w:szCs w:val="24"/>
              </w:rPr>
              <w:t>25.</w:t>
            </w:r>
          </w:p>
        </w:tc>
        <w:tc>
          <w:tcPr>
            <w:tcW w:w="2126" w:type="dxa"/>
          </w:tcPr>
          <w:p w14:paraId="14D51129" w14:textId="77777777" w:rsidR="00C10921" w:rsidRDefault="005F1389">
            <w:pPr>
              <w:pStyle w:val="Default"/>
              <w:rPr>
                <w:b/>
                <w:color w:val="auto"/>
              </w:rPr>
            </w:pPr>
            <w:r>
              <w:rPr>
                <w:b/>
              </w:rPr>
              <w:t>Срок заключения договора</w:t>
            </w:r>
          </w:p>
        </w:tc>
        <w:tc>
          <w:tcPr>
            <w:tcW w:w="7200" w:type="dxa"/>
          </w:tcPr>
          <w:p w14:paraId="4D0008D1" w14:textId="77777777" w:rsidR="00C10921" w:rsidRDefault="005F1389">
            <w:pPr>
              <w:pStyle w:val="1c"/>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10921" w14:paraId="724A7764" w14:textId="77777777">
        <w:tc>
          <w:tcPr>
            <w:tcW w:w="426" w:type="dxa"/>
          </w:tcPr>
          <w:p w14:paraId="7C57EE6E" w14:textId="77777777" w:rsidR="00C10921" w:rsidRDefault="005F1389">
            <w:pPr>
              <w:pStyle w:val="1c"/>
              <w:ind w:left="-57" w:right="-108" w:firstLine="0"/>
              <w:rPr>
                <w:b/>
                <w:sz w:val="24"/>
                <w:szCs w:val="24"/>
              </w:rPr>
            </w:pPr>
            <w:r>
              <w:rPr>
                <w:b/>
                <w:sz w:val="24"/>
                <w:szCs w:val="24"/>
              </w:rPr>
              <w:t>26.</w:t>
            </w:r>
          </w:p>
        </w:tc>
        <w:tc>
          <w:tcPr>
            <w:tcW w:w="2126" w:type="dxa"/>
          </w:tcPr>
          <w:p w14:paraId="5462F7C8" w14:textId="77777777" w:rsidR="00C10921" w:rsidRDefault="005F1389">
            <w:pPr>
              <w:pStyle w:val="Default"/>
              <w:rPr>
                <w:b/>
              </w:rPr>
            </w:pPr>
            <w:r>
              <w:rPr>
                <w:b/>
              </w:rPr>
              <w:t>Срок действия договора</w:t>
            </w:r>
          </w:p>
        </w:tc>
        <w:tc>
          <w:tcPr>
            <w:tcW w:w="7200" w:type="dxa"/>
          </w:tcPr>
          <w:p w14:paraId="73C89D61" w14:textId="77777777" w:rsidR="00C10921" w:rsidRDefault="005F1389">
            <w:pPr>
              <w:pStyle w:val="1c"/>
              <w:ind w:firstLine="0"/>
              <w:rPr>
                <w:sz w:val="24"/>
                <w:szCs w:val="24"/>
              </w:rPr>
            </w:pPr>
            <w:r>
              <w:rPr>
                <w:sz w:val="24"/>
                <w:szCs w:val="24"/>
              </w:rPr>
              <w:t>Настоящий Договор вступает в силу с даты его подписания Сторонами и действует по 31.12.2024 года</w:t>
            </w:r>
          </w:p>
        </w:tc>
      </w:tr>
    </w:tbl>
    <w:p w14:paraId="2DD31990" w14:textId="77777777" w:rsidR="00C10921" w:rsidRDefault="00C10921">
      <w:pPr>
        <w:pStyle w:val="1c"/>
        <w:ind w:firstLine="0"/>
        <w:jc w:val="right"/>
        <w:outlineLvl w:val="0"/>
        <w:rPr>
          <w:rFonts w:eastAsia="MS Mincho"/>
          <w:szCs w:val="28"/>
        </w:rPr>
        <w:sectPr w:rsidR="00C10921">
          <w:headerReference w:type="even" r:id="rId21"/>
          <w:headerReference w:type="default" r:id="rId22"/>
          <w:footerReference w:type="even" r:id="rId23"/>
          <w:footerReference w:type="default" r:id="rId24"/>
          <w:headerReference w:type="first" r:id="rId25"/>
          <w:footerReference w:type="first" r:id="rId26"/>
          <w:pgSz w:w="11907" w:h="16840"/>
          <w:pgMar w:top="1134" w:right="851" w:bottom="1134" w:left="1418" w:header="794" w:footer="794" w:gutter="0"/>
          <w:cols w:space="720"/>
          <w:titlePg/>
          <w:docGrid w:linePitch="360"/>
        </w:sectPr>
      </w:pPr>
    </w:p>
    <w:p w14:paraId="168861E3" w14:textId="77777777" w:rsidR="00C10921" w:rsidRDefault="005F1389">
      <w:pPr>
        <w:pStyle w:val="1c"/>
        <w:ind w:firstLine="0"/>
        <w:jc w:val="right"/>
        <w:outlineLvl w:val="0"/>
        <w:rPr>
          <w:rFonts w:eastAsia="MS Mincho"/>
          <w:szCs w:val="28"/>
        </w:rPr>
      </w:pPr>
      <w:r>
        <w:rPr>
          <w:rFonts w:eastAsia="MS Mincho"/>
          <w:szCs w:val="28"/>
        </w:rPr>
        <w:lastRenderedPageBreak/>
        <w:t>Приложение № 1</w:t>
      </w:r>
    </w:p>
    <w:p w14:paraId="091FFA44" w14:textId="77777777" w:rsidR="00C10921" w:rsidRDefault="005F1389">
      <w:pPr>
        <w:ind w:firstLine="425"/>
        <w:jc w:val="right"/>
        <w:rPr>
          <w:sz w:val="28"/>
          <w:szCs w:val="28"/>
        </w:rPr>
      </w:pPr>
      <w:r>
        <w:rPr>
          <w:sz w:val="28"/>
          <w:szCs w:val="28"/>
        </w:rPr>
        <w:t>к документации о закупке</w:t>
      </w:r>
    </w:p>
    <w:p w14:paraId="2AD0AA0B" w14:textId="77777777" w:rsidR="00C10921" w:rsidRDefault="00C10921">
      <w:pPr>
        <w:ind w:firstLine="425"/>
        <w:jc w:val="right"/>
        <w:rPr>
          <w:sz w:val="28"/>
          <w:szCs w:val="28"/>
        </w:rPr>
      </w:pPr>
    </w:p>
    <w:p w14:paraId="22182956" w14:textId="77777777" w:rsidR="00C10921" w:rsidRDefault="005F1389">
      <w:pPr>
        <w:jc w:val="center"/>
        <w:rPr>
          <w:b/>
          <w:sz w:val="28"/>
          <w:szCs w:val="28"/>
        </w:rPr>
      </w:pPr>
      <w:r>
        <w:rPr>
          <w:b/>
          <w:sz w:val="28"/>
          <w:szCs w:val="28"/>
        </w:rPr>
        <w:t>На бланке претендента</w:t>
      </w:r>
    </w:p>
    <w:p w14:paraId="13F68AB5" w14:textId="77777777" w:rsidR="00C10921" w:rsidRDefault="005F1389">
      <w:pPr>
        <w:jc w:val="center"/>
        <w:rPr>
          <w:b/>
          <w:sz w:val="28"/>
        </w:rPr>
      </w:pPr>
      <w:r>
        <w:rPr>
          <w:b/>
          <w:sz w:val="28"/>
        </w:rPr>
        <w:t>ЗАЯВКА ______________ (наименование претендента)</w:t>
      </w:r>
    </w:p>
    <w:p w14:paraId="7433F9A6" w14:textId="77777777" w:rsidR="00C10921" w:rsidRDefault="005F1389">
      <w:pPr>
        <w:jc w:val="center"/>
        <w:rPr>
          <w:b/>
          <w:sz w:val="28"/>
        </w:rPr>
      </w:pPr>
      <w:r>
        <w:rPr>
          <w:b/>
          <w:sz w:val="28"/>
        </w:rPr>
        <w:t>НА УЧАСТИЕ В ПРОЦЕДУРЕ РАЗМЕЩЕНИЯ ОФЕРТЫ № РО-____-____-_____</w:t>
      </w:r>
    </w:p>
    <w:p w14:paraId="08FD427B" w14:textId="77777777" w:rsidR="00C10921" w:rsidRDefault="00C10921"/>
    <w:p w14:paraId="76EC0ED2" w14:textId="77777777" w:rsidR="00C10921" w:rsidRDefault="005F1389">
      <w:pPr>
        <w:pStyle w:val="aff1"/>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59017996" w14:textId="77777777" w:rsidR="00C10921" w:rsidRDefault="005F1389">
      <w:pPr>
        <w:pStyle w:val="1c"/>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8A24D87" w14:textId="77777777" w:rsidR="00C10921" w:rsidRDefault="005F1389">
      <w:pPr>
        <w:pStyle w:val="1c"/>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5850C4E" w14:textId="77777777" w:rsidR="00C10921" w:rsidRDefault="005F1389">
      <w:pPr>
        <w:pStyle w:val="1c"/>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C360B7E" w14:textId="77777777" w:rsidR="00C10921" w:rsidRDefault="005F1389">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0639DB2" w14:textId="77777777" w:rsidR="00C10921" w:rsidRDefault="005F1389" w:rsidP="00547ACE">
      <w:pPr>
        <w:pStyle w:val="aff1"/>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8A55CA0" w14:textId="77777777" w:rsidR="00C10921" w:rsidRDefault="005F1389" w:rsidP="00547ACE">
      <w:pPr>
        <w:pStyle w:val="aff1"/>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ADF5159" w14:textId="77777777" w:rsidR="00C10921" w:rsidRDefault="005F1389" w:rsidP="00547ACE">
      <w:pPr>
        <w:pStyle w:val="aff1"/>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44409A66" w14:textId="77777777" w:rsidR="00C10921" w:rsidRDefault="005F1389" w:rsidP="00547ACE">
      <w:pPr>
        <w:pStyle w:val="aff1"/>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7D701770" w14:textId="77777777" w:rsidR="00C10921" w:rsidRDefault="005F1389" w:rsidP="00547ACE">
      <w:pPr>
        <w:pStyle w:val="aff1"/>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0402277" w14:textId="77777777" w:rsidR="00C10921" w:rsidRDefault="005F1389" w:rsidP="00547ACE">
      <w:pPr>
        <w:pStyle w:val="aff1"/>
        <w:widowControl w:val="0"/>
        <w:numPr>
          <w:ilvl w:val="0"/>
          <w:numId w:val="24"/>
        </w:numPr>
        <w:ind w:left="0" w:firstLine="403"/>
        <w:jc w:val="both"/>
        <w:rPr>
          <w:szCs w:val="28"/>
        </w:rPr>
      </w:pPr>
      <w:r>
        <w:t>Не находится в процессе ликвидации;</w:t>
      </w:r>
    </w:p>
    <w:p w14:paraId="477715F5" w14:textId="77777777" w:rsidR="00C10921" w:rsidRDefault="005F1389" w:rsidP="00547ACE">
      <w:pPr>
        <w:pStyle w:val="aff1"/>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14:paraId="3E9232F8" w14:textId="77777777" w:rsidR="00C10921" w:rsidRDefault="005F1389" w:rsidP="00547ACE">
      <w:pPr>
        <w:pStyle w:val="aff1"/>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09BA1B34" w14:textId="77777777" w:rsidR="00C10921" w:rsidRDefault="005F1389" w:rsidP="00547ACE">
      <w:pPr>
        <w:pStyle w:val="aff1"/>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3B25BD4" w14:textId="77777777" w:rsidR="00C10921" w:rsidRDefault="005F1389" w:rsidP="00547ACE">
      <w:pPr>
        <w:pStyle w:val="aff1"/>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C79A7DD" w14:textId="77777777" w:rsidR="00C10921" w:rsidRDefault="005F1389" w:rsidP="00547ACE">
      <w:pPr>
        <w:pStyle w:val="aff1"/>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2298693" w14:textId="77777777" w:rsidR="00C10921" w:rsidRDefault="005F1389" w:rsidP="00547ACE">
      <w:pPr>
        <w:pStyle w:val="aff1"/>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E1CA593" w14:textId="77777777" w:rsidR="00C10921" w:rsidRDefault="005F1389" w:rsidP="00547ACE">
      <w:pPr>
        <w:pStyle w:val="aff1"/>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4C08A8A8" w14:textId="77777777" w:rsidR="00C10921" w:rsidRDefault="005F1389" w:rsidP="00547ACE">
      <w:pPr>
        <w:pStyle w:val="aff1"/>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033B0DFA" w14:textId="77777777" w:rsidR="00C10921" w:rsidRDefault="005F1389" w:rsidP="00547ACE">
      <w:pPr>
        <w:pStyle w:val="aff1"/>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B93D43D" w14:textId="77777777" w:rsidR="00C10921" w:rsidRDefault="005F1389" w:rsidP="00547ACE">
      <w:pPr>
        <w:pStyle w:val="aff1"/>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4141E647" w14:textId="77777777" w:rsidR="00C10921" w:rsidRDefault="005F138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82C1285" w14:textId="77777777" w:rsidR="00C10921" w:rsidRDefault="005F1389" w:rsidP="00547AC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DCF2F9C" w14:textId="77777777" w:rsidR="00C10921" w:rsidRDefault="005F1389" w:rsidP="00547AC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06275D3" w14:textId="77777777" w:rsidR="00C10921" w:rsidRDefault="005F1389">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0"/>
    </w:p>
    <w:p w14:paraId="1C4EE6C3" w14:textId="77777777" w:rsidR="00C10921" w:rsidRDefault="005F1389" w:rsidP="00547ACE">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19F788C8" w14:textId="77777777" w:rsidR="00C10921" w:rsidRDefault="005F1389" w:rsidP="00547AC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8470E23" w14:textId="77777777" w:rsidR="00C10921" w:rsidRDefault="005F1389" w:rsidP="00547AC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8F6385E" w14:textId="77777777" w:rsidR="00C10921" w:rsidRDefault="005F1389">
      <w:pPr>
        <w:pStyle w:val="afd"/>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48DD5E51" w14:textId="77777777" w:rsidR="00C10921" w:rsidRDefault="005F1389">
      <w:pPr>
        <w:pStyle w:val="1c"/>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F78200A" w14:textId="77777777" w:rsidR="00C10921" w:rsidRDefault="005F1389">
      <w:pPr>
        <w:pStyle w:val="1c"/>
        <w:ind w:firstLine="708"/>
      </w:pPr>
      <w:r>
        <w:t>В подтверждение вышеуказанного к Заявке прилагаются все необходимые документы.</w:t>
      </w:r>
    </w:p>
    <w:p w14:paraId="6E721EEF" w14:textId="77777777" w:rsidR="00C10921" w:rsidRDefault="00C10921">
      <w:pPr>
        <w:pStyle w:val="afd"/>
        <w:ind w:firstLine="553"/>
        <w:rPr>
          <w:sz w:val="28"/>
          <w:szCs w:val="28"/>
        </w:rPr>
      </w:pPr>
    </w:p>
    <w:p w14:paraId="2B19A80B" w14:textId="77777777" w:rsidR="00C10921" w:rsidRDefault="005F1389">
      <w:pPr>
        <w:pStyle w:val="afd"/>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2507328" w14:textId="77777777" w:rsidR="00C10921" w:rsidRDefault="005F1389">
      <w:pPr>
        <w:tabs>
          <w:tab w:val="left" w:pos="8640"/>
        </w:tabs>
        <w:jc w:val="center"/>
        <w:rPr>
          <w:i/>
        </w:rPr>
      </w:pPr>
      <w:r>
        <w:rPr>
          <w:i/>
        </w:rPr>
        <w:t xml:space="preserve">                                         (наименование претендента)</w:t>
      </w:r>
    </w:p>
    <w:p w14:paraId="335E921C" w14:textId="77777777" w:rsidR="00C10921" w:rsidRDefault="005F1389">
      <w:pPr>
        <w:pStyle w:val="35"/>
        <w:spacing w:after="0"/>
        <w:rPr>
          <w:sz w:val="28"/>
          <w:szCs w:val="28"/>
        </w:rPr>
      </w:pPr>
      <w:r>
        <w:rPr>
          <w:sz w:val="28"/>
          <w:szCs w:val="28"/>
        </w:rPr>
        <w:t>____________________________________________________________________</w:t>
      </w:r>
    </w:p>
    <w:p w14:paraId="4E180813" w14:textId="77777777" w:rsidR="00C10921" w:rsidRDefault="005F1389">
      <w:pPr>
        <w:rPr>
          <w:i/>
        </w:rPr>
      </w:pPr>
      <w:r>
        <w:rPr>
          <w:i/>
        </w:rPr>
        <w:t xml:space="preserve">       МП</w:t>
      </w:r>
      <w:r>
        <w:rPr>
          <w:i/>
        </w:rPr>
        <w:tab/>
      </w:r>
      <w:r>
        <w:rPr>
          <w:i/>
        </w:rPr>
        <w:tab/>
      </w:r>
      <w:r>
        <w:rPr>
          <w:i/>
        </w:rPr>
        <w:tab/>
        <w:t>(должность, подпись, ФИО полностью)</w:t>
      </w:r>
    </w:p>
    <w:p w14:paraId="0AFA9AD2" w14:textId="77777777" w:rsidR="00C10921" w:rsidRDefault="005F1389">
      <w:pPr>
        <w:pStyle w:val="35"/>
        <w:spacing w:after="0"/>
        <w:rPr>
          <w:sz w:val="28"/>
          <w:szCs w:val="28"/>
        </w:rPr>
      </w:pPr>
      <w:r>
        <w:rPr>
          <w:sz w:val="28"/>
          <w:szCs w:val="28"/>
        </w:rPr>
        <w:t>«____» _________ 20___ г.</w:t>
      </w:r>
    </w:p>
    <w:p w14:paraId="4B121C91" w14:textId="77777777" w:rsidR="00C10921" w:rsidRDefault="00C10921">
      <w:pPr>
        <w:pStyle w:val="35"/>
        <w:spacing w:after="0"/>
        <w:rPr>
          <w:sz w:val="28"/>
          <w:szCs w:val="28"/>
        </w:rPr>
      </w:pPr>
    </w:p>
    <w:p w14:paraId="10DEBBF3" w14:textId="77777777" w:rsidR="00C10921" w:rsidRDefault="00C10921">
      <w:pPr>
        <w:pStyle w:val="35"/>
        <w:spacing w:after="0"/>
        <w:rPr>
          <w:sz w:val="28"/>
          <w:szCs w:val="28"/>
        </w:rPr>
        <w:sectPr w:rsidR="00C10921">
          <w:pgSz w:w="11907" w:h="16840"/>
          <w:pgMar w:top="1134" w:right="851" w:bottom="1134" w:left="1418" w:header="794" w:footer="794" w:gutter="0"/>
          <w:cols w:space="720"/>
          <w:titlePg/>
          <w:docGrid w:linePitch="360"/>
        </w:sectPr>
      </w:pPr>
    </w:p>
    <w:p w14:paraId="4BDD0183" w14:textId="77777777" w:rsidR="00C10921" w:rsidRDefault="005F1389">
      <w:pPr>
        <w:pStyle w:val="1c"/>
        <w:ind w:firstLine="0"/>
        <w:jc w:val="right"/>
        <w:outlineLvl w:val="0"/>
        <w:rPr>
          <w:rFonts w:eastAsia="Times New Roman"/>
          <w:szCs w:val="28"/>
        </w:rPr>
      </w:pPr>
      <w:r>
        <w:rPr>
          <w:rFonts w:eastAsia="MS Mincho"/>
          <w:szCs w:val="28"/>
        </w:rPr>
        <w:lastRenderedPageBreak/>
        <w:t>Приложение № 2</w:t>
      </w:r>
    </w:p>
    <w:p w14:paraId="788FED2E" w14:textId="77777777" w:rsidR="00C10921" w:rsidRDefault="005F1389">
      <w:pPr>
        <w:ind w:firstLine="425"/>
        <w:jc w:val="right"/>
        <w:rPr>
          <w:sz w:val="28"/>
          <w:szCs w:val="28"/>
        </w:rPr>
      </w:pPr>
      <w:r>
        <w:rPr>
          <w:sz w:val="28"/>
          <w:szCs w:val="28"/>
        </w:rPr>
        <w:t>к документации о закупке</w:t>
      </w:r>
    </w:p>
    <w:p w14:paraId="448B01CF" w14:textId="77777777" w:rsidR="00C10921" w:rsidRDefault="00C10921">
      <w:pPr>
        <w:pStyle w:val="afd"/>
        <w:jc w:val="center"/>
        <w:rPr>
          <w:b/>
          <w:sz w:val="28"/>
          <w:szCs w:val="28"/>
        </w:rPr>
      </w:pPr>
    </w:p>
    <w:p w14:paraId="23D14508" w14:textId="77777777" w:rsidR="00C10921" w:rsidRDefault="005F1389">
      <w:pPr>
        <w:jc w:val="center"/>
        <w:rPr>
          <w:b/>
          <w:sz w:val="28"/>
        </w:rPr>
      </w:pPr>
      <w:r>
        <w:rPr>
          <w:b/>
          <w:sz w:val="28"/>
        </w:rPr>
        <w:t xml:space="preserve">СВЕДЕНИЯ О ПРЕТЕНДЕНТЕ </w:t>
      </w:r>
      <w:r>
        <w:rPr>
          <w:i/>
          <w:sz w:val="28"/>
        </w:rPr>
        <w:t>(для юридических лиц)</w:t>
      </w:r>
    </w:p>
    <w:p w14:paraId="2E520DC9" w14:textId="77777777" w:rsidR="00C10921" w:rsidRDefault="005F1389">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CE7B59C" w14:textId="77777777" w:rsidR="00C10921" w:rsidRDefault="00C10921">
      <w:pPr>
        <w:pStyle w:val="afd"/>
        <w:jc w:val="center"/>
        <w:rPr>
          <w:sz w:val="28"/>
          <w:szCs w:val="28"/>
        </w:rPr>
      </w:pPr>
    </w:p>
    <w:p w14:paraId="002ED022" w14:textId="77777777" w:rsidR="00C10921" w:rsidRDefault="005F1389">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1EF34D25" w14:textId="77777777" w:rsidR="00C10921" w:rsidRDefault="005F1389">
      <w:pPr>
        <w:pStyle w:val="afd"/>
        <w:ind w:left="720" w:firstLine="0"/>
        <w:rPr>
          <w:sz w:val="28"/>
          <w:szCs w:val="28"/>
        </w:rPr>
      </w:pPr>
      <w:r>
        <w:rPr>
          <w:sz w:val="28"/>
          <w:szCs w:val="28"/>
        </w:rPr>
        <w:t>ОГРН ______, ИНН _________, КПП______, ОКПО ____, ОКТМО________, ОКОПФ ___________</w:t>
      </w:r>
    </w:p>
    <w:p w14:paraId="76E33F09" w14:textId="77777777" w:rsidR="00C10921" w:rsidRDefault="005F1389">
      <w:pPr>
        <w:pStyle w:val="afd"/>
        <w:ind w:firstLine="0"/>
        <w:jc w:val="center"/>
        <w:rPr>
          <w:i/>
          <w:sz w:val="28"/>
          <w:szCs w:val="28"/>
        </w:rPr>
      </w:pPr>
      <w:r>
        <w:rPr>
          <w:i/>
          <w:sz w:val="28"/>
          <w:szCs w:val="28"/>
        </w:rPr>
        <w:t xml:space="preserve"> (для претендентов-резидентов Российской Федерации)</w:t>
      </w:r>
    </w:p>
    <w:p w14:paraId="06F62626" w14:textId="77777777" w:rsidR="00C10921" w:rsidRDefault="005F1389">
      <w:pPr>
        <w:pStyle w:val="afd"/>
        <w:ind w:firstLine="696"/>
        <w:rPr>
          <w:sz w:val="28"/>
          <w:szCs w:val="28"/>
        </w:rPr>
      </w:pPr>
      <w:r>
        <w:rPr>
          <w:sz w:val="28"/>
          <w:szCs w:val="28"/>
        </w:rPr>
        <w:t>Юридический адрес ________________________________________</w:t>
      </w:r>
    </w:p>
    <w:p w14:paraId="2C22263F" w14:textId="77777777" w:rsidR="00C10921" w:rsidRDefault="005F1389">
      <w:pPr>
        <w:pStyle w:val="afd"/>
        <w:ind w:firstLine="696"/>
        <w:rPr>
          <w:sz w:val="28"/>
          <w:szCs w:val="28"/>
        </w:rPr>
      </w:pPr>
      <w:r>
        <w:rPr>
          <w:sz w:val="28"/>
          <w:szCs w:val="28"/>
        </w:rPr>
        <w:t>Почтовый адрес ___________________________________________</w:t>
      </w:r>
    </w:p>
    <w:p w14:paraId="3521F955" w14:textId="77777777" w:rsidR="00C10921" w:rsidRDefault="005F1389">
      <w:pPr>
        <w:pStyle w:val="afd"/>
        <w:ind w:firstLine="696"/>
        <w:rPr>
          <w:sz w:val="28"/>
          <w:szCs w:val="28"/>
        </w:rPr>
      </w:pPr>
      <w:r>
        <w:rPr>
          <w:sz w:val="28"/>
          <w:szCs w:val="28"/>
        </w:rPr>
        <w:t>Телефон (______) __________________________________________</w:t>
      </w:r>
    </w:p>
    <w:p w14:paraId="7366FF6D" w14:textId="77777777" w:rsidR="00C10921" w:rsidRDefault="005F1389">
      <w:pPr>
        <w:pStyle w:val="afd"/>
        <w:ind w:firstLine="698"/>
        <w:rPr>
          <w:sz w:val="28"/>
          <w:szCs w:val="28"/>
        </w:rPr>
      </w:pPr>
      <w:r>
        <w:rPr>
          <w:sz w:val="28"/>
          <w:szCs w:val="28"/>
        </w:rPr>
        <w:t>Факс (______) _____________________________________________</w:t>
      </w:r>
    </w:p>
    <w:p w14:paraId="5161F8B9" w14:textId="77777777" w:rsidR="00C10921" w:rsidRDefault="005F1389">
      <w:pPr>
        <w:pStyle w:val="afd"/>
        <w:ind w:firstLine="698"/>
        <w:rPr>
          <w:sz w:val="28"/>
          <w:szCs w:val="28"/>
        </w:rPr>
      </w:pPr>
      <w:r>
        <w:rPr>
          <w:sz w:val="28"/>
          <w:szCs w:val="28"/>
        </w:rPr>
        <w:t>Адрес электронной почты __________________@_______________</w:t>
      </w:r>
    </w:p>
    <w:p w14:paraId="368FC26D" w14:textId="77777777" w:rsidR="00C10921" w:rsidRDefault="005F1389">
      <w:pPr>
        <w:pStyle w:val="afd"/>
        <w:ind w:firstLine="698"/>
        <w:rPr>
          <w:sz w:val="28"/>
          <w:szCs w:val="28"/>
        </w:rPr>
      </w:pPr>
      <w:r>
        <w:rPr>
          <w:sz w:val="28"/>
          <w:szCs w:val="28"/>
        </w:rPr>
        <w:t>Зарегистрированный адрес офиса _____________________________</w:t>
      </w:r>
    </w:p>
    <w:p w14:paraId="442294AE" w14:textId="77777777" w:rsidR="00C10921" w:rsidRDefault="005F1389">
      <w:pPr>
        <w:pStyle w:val="afd"/>
        <w:ind w:firstLine="698"/>
        <w:rPr>
          <w:sz w:val="28"/>
          <w:szCs w:val="28"/>
        </w:rPr>
      </w:pPr>
      <w:r>
        <w:rPr>
          <w:sz w:val="28"/>
          <w:szCs w:val="28"/>
        </w:rPr>
        <w:t>Адрес сайта компании: ______________________________________</w:t>
      </w:r>
    </w:p>
    <w:p w14:paraId="7DAEC32E" w14:textId="77777777" w:rsidR="00C10921" w:rsidRDefault="00C10921">
      <w:pPr>
        <w:pStyle w:val="afd"/>
        <w:ind w:firstLine="0"/>
        <w:rPr>
          <w:sz w:val="20"/>
          <w:szCs w:val="20"/>
        </w:rPr>
      </w:pPr>
    </w:p>
    <w:p w14:paraId="3482B219" w14:textId="77777777" w:rsidR="00C10921" w:rsidRDefault="005F1389">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4F742A0" w14:textId="77777777" w:rsidR="00C10921" w:rsidRDefault="005F1389">
      <w:pPr>
        <w:pStyle w:val="afd"/>
        <w:ind w:firstLine="696"/>
        <w:rPr>
          <w:sz w:val="28"/>
          <w:szCs w:val="28"/>
        </w:rPr>
      </w:pPr>
      <w:r>
        <w:rPr>
          <w:sz w:val="28"/>
          <w:szCs w:val="28"/>
        </w:rPr>
        <w:t>Номер налогоплательщика (идентификационный) _________________</w:t>
      </w:r>
    </w:p>
    <w:p w14:paraId="6CC3A9EC" w14:textId="77777777" w:rsidR="00C10921" w:rsidRDefault="005F1389">
      <w:pPr>
        <w:pStyle w:val="afd"/>
        <w:ind w:firstLine="696"/>
        <w:rPr>
          <w:sz w:val="28"/>
          <w:szCs w:val="28"/>
        </w:rPr>
      </w:pPr>
      <w:r>
        <w:rPr>
          <w:sz w:val="28"/>
          <w:szCs w:val="28"/>
        </w:rPr>
        <w:t>Юридический адрес ________________________________________</w:t>
      </w:r>
    </w:p>
    <w:p w14:paraId="295AAC9C" w14:textId="77777777" w:rsidR="00C10921" w:rsidRDefault="005F1389">
      <w:pPr>
        <w:pStyle w:val="afd"/>
        <w:ind w:firstLine="696"/>
        <w:rPr>
          <w:sz w:val="28"/>
          <w:szCs w:val="28"/>
        </w:rPr>
      </w:pPr>
      <w:r>
        <w:rPr>
          <w:sz w:val="28"/>
          <w:szCs w:val="28"/>
        </w:rPr>
        <w:t>Почтовый адрес ___________________________________________</w:t>
      </w:r>
    </w:p>
    <w:p w14:paraId="169CA97A" w14:textId="77777777" w:rsidR="00C10921" w:rsidRDefault="005F1389">
      <w:pPr>
        <w:pStyle w:val="afd"/>
        <w:ind w:firstLine="696"/>
        <w:rPr>
          <w:sz w:val="28"/>
          <w:szCs w:val="28"/>
        </w:rPr>
      </w:pPr>
      <w:r>
        <w:rPr>
          <w:sz w:val="28"/>
          <w:szCs w:val="28"/>
        </w:rPr>
        <w:t>Телефон (______) __________________________________________</w:t>
      </w:r>
    </w:p>
    <w:p w14:paraId="131E67C4" w14:textId="77777777" w:rsidR="00C10921" w:rsidRDefault="005F1389">
      <w:pPr>
        <w:pStyle w:val="afd"/>
        <w:ind w:firstLine="698"/>
        <w:rPr>
          <w:sz w:val="28"/>
          <w:szCs w:val="28"/>
        </w:rPr>
      </w:pPr>
      <w:r>
        <w:rPr>
          <w:sz w:val="28"/>
          <w:szCs w:val="28"/>
        </w:rPr>
        <w:t>Факс (______) _____________________________________________</w:t>
      </w:r>
    </w:p>
    <w:p w14:paraId="107F97C2" w14:textId="77777777" w:rsidR="00C10921" w:rsidRDefault="005F1389">
      <w:pPr>
        <w:pStyle w:val="afd"/>
        <w:ind w:firstLine="698"/>
        <w:rPr>
          <w:sz w:val="28"/>
          <w:szCs w:val="28"/>
        </w:rPr>
      </w:pPr>
      <w:r>
        <w:rPr>
          <w:sz w:val="28"/>
          <w:szCs w:val="28"/>
        </w:rPr>
        <w:t>Адрес электронной почты __________________@_______________</w:t>
      </w:r>
    </w:p>
    <w:p w14:paraId="09EDA0E2" w14:textId="77777777" w:rsidR="00C10921" w:rsidRDefault="005F1389">
      <w:pPr>
        <w:pStyle w:val="afd"/>
        <w:ind w:firstLine="698"/>
        <w:rPr>
          <w:sz w:val="28"/>
          <w:szCs w:val="28"/>
        </w:rPr>
      </w:pPr>
      <w:r>
        <w:rPr>
          <w:sz w:val="28"/>
          <w:szCs w:val="28"/>
        </w:rPr>
        <w:t>Зарегистрированный адрес офиса _____________________________</w:t>
      </w:r>
    </w:p>
    <w:p w14:paraId="7C41A270" w14:textId="77777777" w:rsidR="00C10921" w:rsidRDefault="005F1389">
      <w:pPr>
        <w:pStyle w:val="afd"/>
        <w:tabs>
          <w:tab w:val="left" w:pos="1080"/>
        </w:tabs>
        <w:ind w:firstLine="698"/>
        <w:rPr>
          <w:sz w:val="28"/>
          <w:szCs w:val="28"/>
        </w:rPr>
      </w:pPr>
      <w:r>
        <w:rPr>
          <w:sz w:val="28"/>
          <w:szCs w:val="28"/>
        </w:rPr>
        <w:t>Адрес сайта компании: ______________________________________</w:t>
      </w:r>
    </w:p>
    <w:p w14:paraId="7D01A68F" w14:textId="77777777" w:rsidR="00C10921" w:rsidRDefault="005F1389">
      <w:pPr>
        <w:pStyle w:val="afd"/>
        <w:tabs>
          <w:tab w:val="left" w:pos="1080"/>
        </w:tabs>
        <w:ind w:firstLine="0"/>
        <w:rPr>
          <w:sz w:val="28"/>
          <w:szCs w:val="28"/>
        </w:rPr>
      </w:pPr>
      <w:r>
        <w:rPr>
          <w:sz w:val="28"/>
          <w:szCs w:val="28"/>
        </w:rPr>
        <w:t>2. Руководитель_____________________</w:t>
      </w:r>
    </w:p>
    <w:p w14:paraId="435FB02A" w14:textId="77777777" w:rsidR="00C10921" w:rsidRDefault="005F1389">
      <w:pPr>
        <w:pStyle w:val="afd"/>
        <w:tabs>
          <w:tab w:val="left" w:pos="1080"/>
        </w:tabs>
        <w:ind w:firstLine="0"/>
        <w:rPr>
          <w:sz w:val="28"/>
          <w:szCs w:val="28"/>
        </w:rPr>
      </w:pPr>
      <w:r>
        <w:rPr>
          <w:sz w:val="28"/>
          <w:szCs w:val="28"/>
        </w:rPr>
        <w:t>3. Банковские реквизиты______________</w:t>
      </w:r>
    </w:p>
    <w:p w14:paraId="48F60A9B" w14:textId="77777777" w:rsidR="00C10921" w:rsidRDefault="005F1389">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201C3DD" w14:textId="77777777" w:rsidR="00C10921" w:rsidRDefault="00C10921">
      <w:pPr>
        <w:tabs>
          <w:tab w:val="left" w:pos="9639"/>
        </w:tabs>
        <w:ind w:firstLine="539"/>
        <w:jc w:val="both"/>
        <w:rPr>
          <w:b/>
          <w:sz w:val="28"/>
          <w:szCs w:val="28"/>
        </w:rPr>
      </w:pPr>
    </w:p>
    <w:p w14:paraId="38C3A9D0" w14:textId="77777777" w:rsidR="00C10921" w:rsidRDefault="005F1389">
      <w:pPr>
        <w:tabs>
          <w:tab w:val="left" w:pos="9639"/>
        </w:tabs>
        <w:ind w:firstLine="539"/>
        <w:rPr>
          <w:b/>
          <w:sz w:val="28"/>
          <w:szCs w:val="28"/>
        </w:rPr>
      </w:pPr>
      <w:r>
        <w:rPr>
          <w:b/>
          <w:sz w:val="28"/>
          <w:szCs w:val="28"/>
        </w:rPr>
        <w:t>Контактные лица</w:t>
      </w:r>
    </w:p>
    <w:p w14:paraId="455650B3" w14:textId="77777777" w:rsidR="00C10921" w:rsidRDefault="005F138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B62CF73" w14:textId="77777777" w:rsidR="00C10921" w:rsidRDefault="00C10921">
      <w:pPr>
        <w:tabs>
          <w:tab w:val="left" w:pos="9639"/>
        </w:tabs>
        <w:rPr>
          <w:sz w:val="28"/>
          <w:szCs w:val="28"/>
          <w:u w:val="single"/>
        </w:rPr>
      </w:pPr>
    </w:p>
    <w:p w14:paraId="38BD4240" w14:textId="77777777" w:rsidR="00C10921" w:rsidRDefault="005F138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FA35210" w14:textId="77777777" w:rsidR="00C10921" w:rsidRDefault="005F1389">
      <w:pPr>
        <w:tabs>
          <w:tab w:val="left" w:pos="9639"/>
        </w:tabs>
        <w:jc w:val="right"/>
        <w:rPr>
          <w:i/>
        </w:rPr>
      </w:pPr>
      <w:r>
        <w:rPr>
          <w:i/>
        </w:rPr>
        <w:t>Контактное лицо (должность, ФИО, телефон)</w:t>
      </w:r>
    </w:p>
    <w:p w14:paraId="47900E39" w14:textId="77777777" w:rsidR="00C10921" w:rsidRDefault="005F138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C7E7573" w14:textId="77777777" w:rsidR="00C10921" w:rsidRDefault="005F1389">
      <w:pPr>
        <w:tabs>
          <w:tab w:val="left" w:pos="9639"/>
        </w:tabs>
        <w:jc w:val="right"/>
        <w:rPr>
          <w:i/>
        </w:rPr>
      </w:pPr>
      <w:r>
        <w:rPr>
          <w:i/>
        </w:rPr>
        <w:t>Контактное лицо (должность, ФИО, телефон)</w:t>
      </w:r>
    </w:p>
    <w:p w14:paraId="1A6CA754" w14:textId="77777777" w:rsidR="00C10921" w:rsidRDefault="005F138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55C0061" w14:textId="77777777" w:rsidR="00C10921" w:rsidRDefault="005F1389">
      <w:pPr>
        <w:tabs>
          <w:tab w:val="left" w:pos="9639"/>
        </w:tabs>
        <w:jc w:val="right"/>
        <w:rPr>
          <w:i/>
        </w:rPr>
      </w:pPr>
      <w:r>
        <w:rPr>
          <w:i/>
        </w:rPr>
        <w:t>Контактное лицо (должность, ФИО, телефон)</w:t>
      </w:r>
    </w:p>
    <w:p w14:paraId="4587724A" w14:textId="77777777" w:rsidR="00C10921" w:rsidRDefault="005F138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8384DAE" w14:textId="77777777" w:rsidR="00C10921" w:rsidRDefault="005F1389">
      <w:pPr>
        <w:tabs>
          <w:tab w:val="left" w:pos="9639"/>
        </w:tabs>
        <w:jc w:val="right"/>
        <w:rPr>
          <w:i/>
        </w:rPr>
      </w:pPr>
      <w:r>
        <w:rPr>
          <w:i/>
        </w:rPr>
        <w:t>Контактное лицо (должность, ФИО, телефон)</w:t>
      </w:r>
    </w:p>
    <w:p w14:paraId="23091362" w14:textId="77777777" w:rsidR="00C10921" w:rsidRDefault="00C10921">
      <w:pPr>
        <w:pStyle w:val="afd"/>
        <w:rPr>
          <w:rFonts w:eastAsia="Times New Roman"/>
          <w:spacing w:val="-13"/>
          <w:sz w:val="28"/>
          <w:szCs w:val="28"/>
        </w:rPr>
      </w:pPr>
    </w:p>
    <w:p w14:paraId="2E396427" w14:textId="77777777" w:rsidR="00C10921" w:rsidRDefault="005F1389">
      <w:pPr>
        <w:pStyle w:val="afd"/>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AC405EE" w14:textId="77777777" w:rsidR="00C10921" w:rsidRDefault="005F1389">
      <w:pPr>
        <w:tabs>
          <w:tab w:val="left" w:pos="8640"/>
        </w:tabs>
        <w:jc w:val="center"/>
        <w:rPr>
          <w:i/>
        </w:rPr>
      </w:pPr>
      <w:r>
        <w:rPr>
          <w:i/>
        </w:rPr>
        <w:t xml:space="preserve">                                         (наименование претендента)</w:t>
      </w:r>
    </w:p>
    <w:p w14:paraId="7D246C86" w14:textId="77777777" w:rsidR="00C10921" w:rsidRDefault="005F1389">
      <w:pPr>
        <w:pStyle w:val="35"/>
        <w:spacing w:after="0"/>
        <w:rPr>
          <w:sz w:val="28"/>
          <w:szCs w:val="28"/>
        </w:rPr>
      </w:pPr>
      <w:r>
        <w:rPr>
          <w:sz w:val="28"/>
          <w:szCs w:val="28"/>
        </w:rPr>
        <w:t>____________________________________________________________________</w:t>
      </w:r>
    </w:p>
    <w:p w14:paraId="7964548D" w14:textId="77777777" w:rsidR="00C10921" w:rsidRDefault="005F1389">
      <w:pPr>
        <w:rPr>
          <w:i/>
        </w:rPr>
      </w:pPr>
      <w:r>
        <w:rPr>
          <w:i/>
        </w:rPr>
        <w:t xml:space="preserve">       МП</w:t>
      </w:r>
      <w:r>
        <w:rPr>
          <w:i/>
        </w:rPr>
        <w:tab/>
      </w:r>
      <w:r>
        <w:rPr>
          <w:i/>
        </w:rPr>
        <w:tab/>
      </w:r>
      <w:r>
        <w:rPr>
          <w:i/>
        </w:rPr>
        <w:tab/>
        <w:t>(должность, подпись, ФИО полностью)</w:t>
      </w:r>
    </w:p>
    <w:p w14:paraId="190C9970" w14:textId="77777777" w:rsidR="00C10921" w:rsidRDefault="005F1389">
      <w:pPr>
        <w:pStyle w:val="35"/>
        <w:spacing w:after="0"/>
        <w:rPr>
          <w:sz w:val="28"/>
          <w:szCs w:val="28"/>
        </w:rPr>
      </w:pPr>
      <w:r>
        <w:rPr>
          <w:sz w:val="28"/>
          <w:szCs w:val="28"/>
        </w:rPr>
        <w:t>«____» _________ 20___ г.</w:t>
      </w:r>
    </w:p>
    <w:p w14:paraId="13672D0A" w14:textId="77777777" w:rsidR="00C10921" w:rsidRDefault="005F1389">
      <w:pPr>
        <w:rPr>
          <w:sz w:val="28"/>
          <w:szCs w:val="28"/>
        </w:rPr>
      </w:pPr>
      <w:r>
        <w:rPr>
          <w:sz w:val="28"/>
          <w:szCs w:val="28"/>
        </w:rPr>
        <w:br w:type="page" w:clear="all"/>
      </w:r>
    </w:p>
    <w:p w14:paraId="783799D1" w14:textId="77777777" w:rsidR="00C10921" w:rsidRDefault="00C10921">
      <w:pPr>
        <w:pStyle w:val="afd"/>
        <w:ind w:firstLine="0"/>
        <w:jc w:val="left"/>
        <w:rPr>
          <w:b/>
          <w:sz w:val="28"/>
          <w:szCs w:val="28"/>
        </w:rPr>
      </w:pPr>
    </w:p>
    <w:p w14:paraId="0814E82E" w14:textId="77777777" w:rsidR="00C10921" w:rsidRDefault="005F1389">
      <w:pPr>
        <w:pStyle w:val="afd"/>
        <w:jc w:val="center"/>
        <w:rPr>
          <w:b/>
          <w:sz w:val="28"/>
          <w:szCs w:val="28"/>
        </w:rPr>
      </w:pPr>
      <w:r>
        <w:rPr>
          <w:b/>
          <w:sz w:val="28"/>
          <w:szCs w:val="28"/>
        </w:rPr>
        <w:t xml:space="preserve">СВЕДЕНИЯ О ПРЕТЕНДЕНТЕ </w:t>
      </w:r>
      <w:r>
        <w:rPr>
          <w:i/>
          <w:sz w:val="28"/>
          <w:szCs w:val="28"/>
        </w:rPr>
        <w:t>(для физических лиц)</w:t>
      </w:r>
    </w:p>
    <w:p w14:paraId="251BECED" w14:textId="77777777" w:rsidR="00C10921" w:rsidRDefault="00C10921">
      <w:pPr>
        <w:pStyle w:val="afd"/>
        <w:jc w:val="center"/>
        <w:rPr>
          <w:b/>
          <w:sz w:val="28"/>
          <w:szCs w:val="28"/>
        </w:rPr>
      </w:pPr>
    </w:p>
    <w:p w14:paraId="3B5D0D20" w14:textId="77777777" w:rsidR="00C10921" w:rsidRDefault="00C10921">
      <w:pPr>
        <w:pStyle w:val="afd"/>
        <w:jc w:val="center"/>
        <w:rPr>
          <w:b/>
          <w:sz w:val="28"/>
          <w:szCs w:val="28"/>
        </w:rPr>
      </w:pPr>
    </w:p>
    <w:p w14:paraId="7BCD53F9"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F1B5F03" w14:textId="77777777" w:rsidR="00C10921" w:rsidRDefault="00C10921">
      <w:pPr>
        <w:pStyle w:val="afd"/>
        <w:ind w:left="709" w:firstLine="0"/>
        <w:jc w:val="left"/>
        <w:rPr>
          <w:sz w:val="28"/>
          <w:szCs w:val="28"/>
        </w:rPr>
      </w:pPr>
    </w:p>
    <w:p w14:paraId="2818AAC4"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55BEF47" w14:textId="77777777" w:rsidR="00C10921" w:rsidRDefault="00C10921">
      <w:pPr>
        <w:pStyle w:val="afd"/>
        <w:ind w:firstLine="0"/>
        <w:jc w:val="left"/>
        <w:rPr>
          <w:sz w:val="28"/>
          <w:szCs w:val="28"/>
        </w:rPr>
      </w:pPr>
    </w:p>
    <w:p w14:paraId="42F75AF9"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669D6AE" w14:textId="77777777" w:rsidR="00C10921" w:rsidRDefault="00C10921">
      <w:pPr>
        <w:pStyle w:val="afd"/>
        <w:ind w:firstLine="0"/>
        <w:jc w:val="left"/>
        <w:rPr>
          <w:sz w:val="28"/>
          <w:szCs w:val="28"/>
        </w:rPr>
      </w:pPr>
    </w:p>
    <w:p w14:paraId="455D8AFB"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14:paraId="30A99ABF" w14:textId="77777777" w:rsidR="00C10921" w:rsidRDefault="00C10921">
      <w:pPr>
        <w:pStyle w:val="afd"/>
        <w:ind w:left="709" w:firstLine="0"/>
        <w:jc w:val="left"/>
        <w:rPr>
          <w:sz w:val="28"/>
          <w:szCs w:val="28"/>
        </w:rPr>
      </w:pPr>
    </w:p>
    <w:p w14:paraId="75A269E0"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14:paraId="72C4A411" w14:textId="77777777" w:rsidR="00C10921" w:rsidRDefault="00C10921">
      <w:pPr>
        <w:pStyle w:val="afd"/>
        <w:ind w:firstLine="0"/>
        <w:jc w:val="left"/>
        <w:rPr>
          <w:sz w:val="28"/>
          <w:szCs w:val="28"/>
        </w:rPr>
      </w:pPr>
    </w:p>
    <w:p w14:paraId="7CD71D61"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38F0028" w14:textId="77777777" w:rsidR="00C10921" w:rsidRDefault="00C10921">
      <w:pPr>
        <w:pStyle w:val="af3"/>
        <w:rPr>
          <w:sz w:val="28"/>
          <w:szCs w:val="28"/>
        </w:rPr>
      </w:pPr>
    </w:p>
    <w:p w14:paraId="0005EA5B"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14:paraId="7DFC6724" w14:textId="77777777" w:rsidR="00C10921" w:rsidRDefault="00C10921">
      <w:pPr>
        <w:pStyle w:val="afd"/>
        <w:jc w:val="left"/>
        <w:rPr>
          <w:sz w:val="28"/>
          <w:szCs w:val="28"/>
        </w:rPr>
      </w:pPr>
    </w:p>
    <w:p w14:paraId="570DD839" w14:textId="77777777" w:rsidR="00C10921" w:rsidRDefault="005F1389" w:rsidP="00547ACE">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92CEBFB" w14:textId="77777777" w:rsidR="00C10921" w:rsidRDefault="00C10921">
      <w:pPr>
        <w:pStyle w:val="af3"/>
        <w:rPr>
          <w:sz w:val="28"/>
          <w:szCs w:val="28"/>
        </w:rPr>
      </w:pPr>
    </w:p>
    <w:p w14:paraId="5B65DDE4" w14:textId="77777777" w:rsidR="00C10921" w:rsidRDefault="005F1389" w:rsidP="00547ACE">
      <w:pPr>
        <w:pStyle w:val="afd"/>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6DFE4845" w14:textId="77777777" w:rsidR="00C10921" w:rsidRDefault="00C10921">
      <w:pPr>
        <w:pStyle w:val="af3"/>
        <w:rPr>
          <w:sz w:val="28"/>
          <w:szCs w:val="28"/>
        </w:rPr>
      </w:pPr>
    </w:p>
    <w:p w14:paraId="4F27741B" w14:textId="77777777" w:rsidR="00C10921" w:rsidRDefault="00C10921">
      <w:pPr>
        <w:pStyle w:val="afd"/>
        <w:ind w:left="709" w:firstLine="0"/>
        <w:jc w:val="left"/>
        <w:rPr>
          <w:sz w:val="28"/>
          <w:szCs w:val="28"/>
        </w:rPr>
      </w:pPr>
    </w:p>
    <w:p w14:paraId="379DFF29" w14:textId="77777777" w:rsidR="00C10921" w:rsidRDefault="005F1389">
      <w:pPr>
        <w:pStyle w:val="afd"/>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43528915" w14:textId="77777777" w:rsidR="00C10921" w:rsidRDefault="005F1389">
      <w:pPr>
        <w:tabs>
          <w:tab w:val="left" w:pos="8640"/>
        </w:tabs>
        <w:jc w:val="center"/>
        <w:rPr>
          <w:i/>
        </w:rPr>
      </w:pPr>
      <w:r>
        <w:rPr>
          <w:i/>
        </w:rPr>
        <w:t xml:space="preserve">                                         (наименование претендента)</w:t>
      </w:r>
    </w:p>
    <w:p w14:paraId="5061C584" w14:textId="77777777" w:rsidR="00C10921" w:rsidRDefault="005F1389">
      <w:pPr>
        <w:pStyle w:val="35"/>
        <w:spacing w:after="0"/>
        <w:rPr>
          <w:sz w:val="28"/>
          <w:szCs w:val="28"/>
        </w:rPr>
      </w:pPr>
      <w:r>
        <w:rPr>
          <w:sz w:val="28"/>
          <w:szCs w:val="28"/>
        </w:rPr>
        <w:t>____________________________________________________________________</w:t>
      </w:r>
    </w:p>
    <w:p w14:paraId="51E33F74" w14:textId="77777777" w:rsidR="00C10921" w:rsidRDefault="005F1389">
      <w:pPr>
        <w:rPr>
          <w:i/>
        </w:rPr>
      </w:pPr>
      <w:r>
        <w:rPr>
          <w:i/>
        </w:rPr>
        <w:t xml:space="preserve">       МП</w:t>
      </w:r>
      <w:r>
        <w:rPr>
          <w:i/>
        </w:rPr>
        <w:tab/>
      </w:r>
      <w:r>
        <w:rPr>
          <w:i/>
        </w:rPr>
        <w:tab/>
      </w:r>
      <w:r>
        <w:rPr>
          <w:i/>
        </w:rPr>
        <w:tab/>
        <w:t>(должность, подпись, ФИО полностью)</w:t>
      </w:r>
    </w:p>
    <w:p w14:paraId="16063191" w14:textId="77777777" w:rsidR="00C10921" w:rsidRDefault="005F1389">
      <w:pPr>
        <w:pStyle w:val="35"/>
        <w:spacing w:after="0"/>
        <w:rPr>
          <w:sz w:val="28"/>
          <w:szCs w:val="28"/>
        </w:rPr>
      </w:pPr>
      <w:r>
        <w:rPr>
          <w:sz w:val="28"/>
          <w:szCs w:val="28"/>
        </w:rPr>
        <w:t>«____» _________ 20___ г.</w:t>
      </w:r>
    </w:p>
    <w:p w14:paraId="06A834C9" w14:textId="77777777" w:rsidR="00C10921" w:rsidRDefault="00C10921">
      <w:pPr>
        <w:pStyle w:val="35"/>
        <w:spacing w:after="0"/>
        <w:rPr>
          <w:sz w:val="28"/>
          <w:szCs w:val="28"/>
        </w:rPr>
      </w:pPr>
    </w:p>
    <w:p w14:paraId="7DFDC3D4" w14:textId="77777777" w:rsidR="00C10921" w:rsidRDefault="00C10921">
      <w:pPr>
        <w:pStyle w:val="35"/>
        <w:spacing w:after="0"/>
        <w:rPr>
          <w:sz w:val="28"/>
          <w:szCs w:val="28"/>
        </w:rPr>
        <w:sectPr w:rsidR="00C10921">
          <w:pgSz w:w="11907" w:h="16840"/>
          <w:pgMar w:top="1134" w:right="851" w:bottom="1134" w:left="1418" w:header="794" w:footer="794" w:gutter="0"/>
          <w:cols w:space="720"/>
          <w:titlePg/>
          <w:docGrid w:linePitch="360"/>
        </w:sectPr>
      </w:pPr>
    </w:p>
    <w:p w14:paraId="41A731CE" w14:textId="77777777" w:rsidR="005E0B9B" w:rsidRDefault="005E0B9B" w:rsidP="005E0B9B">
      <w:pPr>
        <w:pStyle w:val="1c"/>
        <w:ind w:firstLine="0"/>
        <w:jc w:val="right"/>
        <w:outlineLvl w:val="0"/>
        <w:rPr>
          <w:szCs w:val="28"/>
        </w:rPr>
      </w:pPr>
      <w:r>
        <w:lastRenderedPageBreak/>
        <w:t>Приложение</w:t>
      </w:r>
      <w:r>
        <w:rPr>
          <w:rFonts w:eastAsia="MS Mincho"/>
          <w:szCs w:val="28"/>
        </w:rPr>
        <w:t xml:space="preserve"> № </w:t>
      </w:r>
      <w:r>
        <w:t>3</w:t>
      </w:r>
    </w:p>
    <w:p w14:paraId="462E720B" w14:textId="77777777" w:rsidR="005E0B9B" w:rsidRPr="008522E8" w:rsidRDefault="005E0B9B" w:rsidP="005E0B9B">
      <w:pPr>
        <w:pStyle w:val="afd"/>
        <w:ind w:firstLine="0"/>
        <w:jc w:val="right"/>
        <w:rPr>
          <w:rFonts w:eastAsia="Times New Roman"/>
          <w:sz w:val="32"/>
          <w:szCs w:val="28"/>
        </w:rPr>
      </w:pPr>
      <w:r>
        <w:rPr>
          <w:sz w:val="28"/>
        </w:rPr>
        <w:t>к документации о закупке</w:t>
      </w:r>
    </w:p>
    <w:p w14:paraId="7ED9F166" w14:textId="77777777" w:rsidR="005E0B9B" w:rsidRDefault="005E0B9B" w:rsidP="005E0B9B">
      <w:pPr>
        <w:pStyle w:val="afd"/>
        <w:ind w:firstLine="0"/>
        <w:jc w:val="left"/>
        <w:rPr>
          <w:rFonts w:eastAsia="Times New Roman"/>
          <w:sz w:val="28"/>
          <w:szCs w:val="28"/>
        </w:rPr>
      </w:pPr>
    </w:p>
    <w:p w14:paraId="1B13E0BA" w14:textId="77777777" w:rsidR="009E5399" w:rsidRPr="005922B6" w:rsidRDefault="009E5399" w:rsidP="009E5399">
      <w:pPr>
        <w:suppressAutoHyphens/>
        <w:jc w:val="center"/>
        <w:outlineLvl w:val="1"/>
        <w:rPr>
          <w:rFonts w:eastAsia="MS Mincho"/>
          <w:b/>
          <w:sz w:val="28"/>
          <w:szCs w:val="28"/>
        </w:rPr>
      </w:pPr>
      <w:r w:rsidRPr="005922B6">
        <w:rPr>
          <w:rFonts w:eastAsia="MS Mincho"/>
          <w:b/>
          <w:sz w:val="28"/>
          <w:szCs w:val="28"/>
        </w:rPr>
        <w:t>Предложение о сотрудничестве</w:t>
      </w:r>
    </w:p>
    <w:p w14:paraId="64A0F1B2" w14:textId="77777777" w:rsidR="009E5399" w:rsidRPr="00970785" w:rsidRDefault="009E5399" w:rsidP="009E5399">
      <w:pPr>
        <w:suppressAutoHyphens/>
        <w:outlineLvl w:val="1"/>
        <w:rPr>
          <w:rFonts w:eastAsia="MS Mincho"/>
          <w:b/>
        </w:rPr>
      </w:pPr>
    </w:p>
    <w:tbl>
      <w:tblPr>
        <w:tblW w:w="0" w:type="auto"/>
        <w:tblLook w:val="04A0" w:firstRow="1" w:lastRow="0" w:firstColumn="1" w:lastColumn="0" w:noHBand="0" w:noVBand="1"/>
      </w:tblPr>
      <w:tblGrid>
        <w:gridCol w:w="4787"/>
        <w:gridCol w:w="4784"/>
      </w:tblGrid>
      <w:tr w:rsidR="009E5399" w:rsidRPr="00970785" w14:paraId="19B56B01" w14:textId="77777777" w:rsidTr="0063347D">
        <w:tc>
          <w:tcPr>
            <w:tcW w:w="4787" w:type="dxa"/>
          </w:tcPr>
          <w:p w14:paraId="0D65275D" w14:textId="77777777" w:rsidR="009E5399" w:rsidRPr="00ED7812" w:rsidRDefault="009E5399" w:rsidP="0063347D">
            <w:pPr>
              <w:suppressAutoHyphens/>
              <w:ind w:right="-285"/>
            </w:pPr>
            <w:r w:rsidRPr="00ED7812">
              <w:t>«____» ___________ 202   _ г.</w:t>
            </w:r>
          </w:p>
        </w:tc>
        <w:tc>
          <w:tcPr>
            <w:tcW w:w="4784" w:type="dxa"/>
          </w:tcPr>
          <w:p w14:paraId="7CA3CB43" w14:textId="77777777" w:rsidR="009E5399" w:rsidRPr="00ED7812" w:rsidRDefault="009E5399" w:rsidP="0063347D">
            <w:pPr>
              <w:suppressAutoHyphens/>
              <w:ind w:right="-285"/>
            </w:pPr>
            <w:r w:rsidRPr="00ED7812">
              <w:t>Процедура размещения оферты</w:t>
            </w:r>
          </w:p>
          <w:p w14:paraId="32B9B730" w14:textId="5BC7A621" w:rsidR="009E5399" w:rsidRPr="00ED7812" w:rsidRDefault="00ED7812" w:rsidP="00ED7812">
            <w:pPr>
              <w:suppressAutoHyphens/>
              <w:ind w:right="-285"/>
            </w:pPr>
            <w:r>
              <w:t>№ РО-ЗСИБ</w:t>
            </w:r>
            <w:r w:rsidR="009E5399" w:rsidRPr="00ED7812">
              <w:t>-2</w:t>
            </w:r>
            <w:r>
              <w:t>4-0007</w:t>
            </w:r>
          </w:p>
        </w:tc>
      </w:tr>
      <w:tr w:rsidR="009E5399" w:rsidRPr="00970785" w14:paraId="4F57D56B" w14:textId="77777777" w:rsidTr="0063347D">
        <w:tblPrEx>
          <w:tblBorders>
            <w:insideH w:val="single" w:sz="4" w:space="0" w:color="auto"/>
            <w:insideV w:val="single" w:sz="4" w:space="0" w:color="auto"/>
          </w:tblBorders>
        </w:tblPrEx>
        <w:tc>
          <w:tcPr>
            <w:tcW w:w="9571" w:type="dxa"/>
            <w:gridSpan w:val="2"/>
          </w:tcPr>
          <w:p w14:paraId="5FD6D28A" w14:textId="77777777" w:rsidR="009E5399" w:rsidRPr="00970785" w:rsidRDefault="009E5399" w:rsidP="0063347D">
            <w:pPr>
              <w:suppressAutoHyphens/>
              <w:ind w:right="-285"/>
            </w:pPr>
          </w:p>
        </w:tc>
      </w:tr>
      <w:tr w:rsidR="009E5399" w:rsidRPr="00134283" w14:paraId="4E3B4559" w14:textId="77777777" w:rsidTr="0063347D">
        <w:tblPrEx>
          <w:tblBorders>
            <w:insideH w:val="single" w:sz="4" w:space="0" w:color="auto"/>
            <w:insideV w:val="single" w:sz="4" w:space="0" w:color="auto"/>
          </w:tblBorders>
        </w:tblPrEx>
        <w:tc>
          <w:tcPr>
            <w:tcW w:w="9571" w:type="dxa"/>
            <w:gridSpan w:val="2"/>
          </w:tcPr>
          <w:p w14:paraId="77A3492D" w14:textId="77777777" w:rsidR="009E5399" w:rsidRPr="00134283" w:rsidRDefault="009E5399" w:rsidP="0063347D">
            <w:pPr>
              <w:suppressAutoHyphens/>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14:paraId="52E046DD" w14:textId="193144EF" w:rsidR="009E5399" w:rsidRDefault="009E5399" w:rsidP="009E5399">
      <w:pPr>
        <w:suppressAutoHyphens/>
        <w:ind w:right="-285" w:firstLine="720"/>
        <w:jc w:val="both"/>
      </w:pPr>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t xml:space="preserve"> </w:t>
      </w:r>
      <w:r>
        <w:rPr>
          <w:b/>
        </w:rPr>
        <w:t xml:space="preserve">представляет </w:t>
      </w:r>
      <w:r>
        <w:t>настоящую информацию</w:t>
      </w:r>
      <w:r w:rsidRPr="00970785">
        <w:t xml:space="preserve">, </w:t>
      </w:r>
      <w:r>
        <w:t xml:space="preserve">соглашаясь с </w:t>
      </w:r>
      <w:r w:rsidRPr="00970785">
        <w:t xml:space="preserve">указанными в техническом задании документации о закупке </w:t>
      </w:r>
      <w:r>
        <w:t>условиями, а также понимает</w:t>
      </w:r>
      <w:r w:rsidRPr="00970785">
        <w:t>, что в случае признания победител</w:t>
      </w:r>
      <w:r>
        <w:t>ем и получения заявки Заказчика</w:t>
      </w:r>
      <w:r w:rsidRPr="00970785">
        <w:t xml:space="preserve"> </w:t>
      </w:r>
      <w:r>
        <w:t xml:space="preserve">на исполнение заказа возникает </w:t>
      </w:r>
      <w:r w:rsidRPr="00970785">
        <w:t>необходимо</w:t>
      </w:r>
      <w:r>
        <w:t>сть</w:t>
      </w:r>
      <w:r w:rsidRPr="00970785">
        <w:t xml:space="preserve"> принять участие в</w:t>
      </w:r>
      <w:r>
        <w:t xml:space="preserve"> поставке</w:t>
      </w:r>
      <w:r w:rsidRPr="007A6DBC">
        <w:t xml:space="preserve"> товаров, выполнени</w:t>
      </w:r>
      <w:r>
        <w:t>я</w:t>
      </w:r>
      <w:r w:rsidRPr="007A6DBC">
        <w:t xml:space="preserve"> работ, оказани</w:t>
      </w:r>
      <w:r>
        <w:t>я</w:t>
      </w:r>
      <w:r w:rsidRPr="007A6DBC">
        <w:t xml:space="preserve"> услуг</w:t>
      </w:r>
      <w:r w:rsidRPr="00970785">
        <w:t>.</w:t>
      </w:r>
    </w:p>
    <w:p w14:paraId="122E4E55" w14:textId="77777777" w:rsidR="009E5399" w:rsidRPr="00970785" w:rsidRDefault="009E5399" w:rsidP="009E5399">
      <w:pPr>
        <w:suppressAutoHyphens/>
        <w:ind w:right="-285" w:firstLine="72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126"/>
        <w:gridCol w:w="2126"/>
        <w:gridCol w:w="1985"/>
      </w:tblGrid>
      <w:tr w:rsidR="009E5399" w:rsidRPr="006019B5" w14:paraId="0037B8EE" w14:textId="77777777" w:rsidTr="0063347D">
        <w:trPr>
          <w:trHeight w:val="786"/>
        </w:trPr>
        <w:tc>
          <w:tcPr>
            <w:tcW w:w="3794" w:type="dxa"/>
            <w:vMerge w:val="restart"/>
            <w:vAlign w:val="center"/>
          </w:tcPr>
          <w:p w14:paraId="6BFD3326" w14:textId="438D784F" w:rsidR="009E5399" w:rsidRDefault="009E5399" w:rsidP="0063347D">
            <w:pPr>
              <w:pStyle w:val="Standard"/>
              <w:ind w:right="-1"/>
              <w:jc w:val="center"/>
              <w:rPr>
                <w:color w:val="000000"/>
                <w:sz w:val="20"/>
                <w:szCs w:val="20"/>
              </w:rPr>
            </w:pPr>
            <w:r>
              <w:rPr>
                <w:color w:val="000000"/>
                <w:sz w:val="20"/>
                <w:szCs w:val="20"/>
              </w:rPr>
              <w:t>Наименование услуги</w:t>
            </w:r>
          </w:p>
        </w:tc>
        <w:tc>
          <w:tcPr>
            <w:tcW w:w="6237" w:type="dxa"/>
            <w:gridSpan w:val="3"/>
            <w:vAlign w:val="center"/>
          </w:tcPr>
          <w:p w14:paraId="6C908B2A" w14:textId="6BA687A4" w:rsidR="009E5399" w:rsidRDefault="009E5399" w:rsidP="0063347D">
            <w:pPr>
              <w:pStyle w:val="Standard"/>
              <w:ind w:right="-1"/>
              <w:jc w:val="center"/>
              <w:rPr>
                <w:rFonts w:eastAsia="MS Mincho"/>
                <w:sz w:val="20"/>
                <w:szCs w:val="20"/>
              </w:rPr>
            </w:pPr>
            <w:r>
              <w:rPr>
                <w:rFonts w:eastAsia="MS Mincho"/>
                <w:sz w:val="20"/>
                <w:szCs w:val="20"/>
              </w:rPr>
              <w:t>Контейнерный терминал</w:t>
            </w:r>
          </w:p>
        </w:tc>
      </w:tr>
      <w:tr w:rsidR="009E5399" w:rsidRPr="006019B5" w14:paraId="3602736E" w14:textId="77777777" w:rsidTr="0063347D">
        <w:trPr>
          <w:trHeight w:val="786"/>
        </w:trPr>
        <w:tc>
          <w:tcPr>
            <w:tcW w:w="3794" w:type="dxa"/>
            <w:vMerge/>
            <w:vAlign w:val="center"/>
          </w:tcPr>
          <w:p w14:paraId="4D525C10" w14:textId="1E8731C8" w:rsidR="009E5399" w:rsidRPr="006019B5" w:rsidRDefault="009E5399" w:rsidP="0063347D">
            <w:pPr>
              <w:pStyle w:val="Standard"/>
              <w:ind w:right="-1"/>
              <w:jc w:val="center"/>
              <w:rPr>
                <w:color w:val="000000"/>
                <w:sz w:val="20"/>
                <w:szCs w:val="20"/>
              </w:rPr>
            </w:pPr>
          </w:p>
        </w:tc>
        <w:tc>
          <w:tcPr>
            <w:tcW w:w="2126" w:type="dxa"/>
            <w:vAlign w:val="center"/>
          </w:tcPr>
          <w:p w14:paraId="6BA2B3AB" w14:textId="73BB6E13" w:rsidR="009E5399" w:rsidRPr="006019B5" w:rsidRDefault="00E44298" w:rsidP="00E44298">
            <w:pPr>
              <w:jc w:val="center"/>
              <w:rPr>
                <w:color w:val="000000"/>
                <w:sz w:val="20"/>
                <w:szCs w:val="20"/>
                <w:lang w:eastAsia="ru-RU"/>
              </w:rPr>
            </w:pPr>
            <w:r>
              <w:rPr>
                <w:rFonts w:eastAsia="MS Mincho"/>
                <w:sz w:val="20"/>
                <w:szCs w:val="20"/>
              </w:rPr>
              <w:t>Клещиха</w:t>
            </w:r>
          </w:p>
        </w:tc>
        <w:tc>
          <w:tcPr>
            <w:tcW w:w="2126" w:type="dxa"/>
            <w:vAlign w:val="center"/>
          </w:tcPr>
          <w:p w14:paraId="5BD38980" w14:textId="504B143A" w:rsidR="009E5399" w:rsidRPr="006019B5" w:rsidRDefault="009E5399" w:rsidP="00E44298">
            <w:pPr>
              <w:pStyle w:val="Standard"/>
              <w:ind w:right="-1"/>
              <w:jc w:val="center"/>
              <w:rPr>
                <w:color w:val="000000"/>
                <w:sz w:val="20"/>
                <w:szCs w:val="20"/>
              </w:rPr>
            </w:pPr>
            <w:r>
              <w:rPr>
                <w:rFonts w:eastAsia="MS Mincho"/>
                <w:sz w:val="20"/>
                <w:szCs w:val="20"/>
              </w:rPr>
              <w:t>Омск-Восточный</w:t>
            </w:r>
          </w:p>
        </w:tc>
        <w:tc>
          <w:tcPr>
            <w:tcW w:w="1985" w:type="dxa"/>
          </w:tcPr>
          <w:p w14:paraId="1D7DA816" w14:textId="77777777" w:rsidR="00E44298" w:rsidRDefault="00E44298" w:rsidP="00E44298">
            <w:pPr>
              <w:pStyle w:val="Standard"/>
              <w:ind w:right="-1"/>
              <w:jc w:val="center"/>
              <w:rPr>
                <w:rFonts w:eastAsia="MS Mincho"/>
                <w:sz w:val="20"/>
                <w:szCs w:val="20"/>
              </w:rPr>
            </w:pPr>
          </w:p>
          <w:p w14:paraId="111CD11C" w14:textId="136B7BEB" w:rsidR="009E5399" w:rsidRDefault="009E5399" w:rsidP="00E44298">
            <w:pPr>
              <w:pStyle w:val="Standard"/>
              <w:ind w:right="-1"/>
              <w:jc w:val="center"/>
              <w:rPr>
                <w:rFonts w:eastAsia="MS Mincho"/>
                <w:sz w:val="20"/>
                <w:szCs w:val="20"/>
              </w:rPr>
            </w:pPr>
            <w:r>
              <w:rPr>
                <w:rFonts w:eastAsia="MS Mincho"/>
                <w:sz w:val="20"/>
                <w:szCs w:val="20"/>
              </w:rPr>
              <w:t>Барнаул</w:t>
            </w:r>
          </w:p>
          <w:p w14:paraId="5D4EE05F" w14:textId="2CBAB0C9" w:rsidR="00E44298" w:rsidRPr="006019B5" w:rsidRDefault="00E44298" w:rsidP="00E44298">
            <w:pPr>
              <w:pStyle w:val="Standard"/>
              <w:ind w:right="-1"/>
              <w:jc w:val="center"/>
              <w:rPr>
                <w:rFonts w:eastAsia="MS Mincho"/>
                <w:sz w:val="20"/>
                <w:szCs w:val="20"/>
              </w:rPr>
            </w:pPr>
          </w:p>
        </w:tc>
      </w:tr>
      <w:tr w:rsidR="00E44298" w:rsidRPr="006019B5" w14:paraId="70256CF9" w14:textId="77777777" w:rsidTr="0063347D">
        <w:trPr>
          <w:trHeight w:val="533"/>
        </w:trPr>
        <w:tc>
          <w:tcPr>
            <w:tcW w:w="3794" w:type="dxa"/>
            <w:vAlign w:val="bottom"/>
          </w:tcPr>
          <w:p w14:paraId="1713116A" w14:textId="33082C0E" w:rsidR="00E44298" w:rsidRPr="006019B5" w:rsidRDefault="00E44298" w:rsidP="00A320BE">
            <w:pPr>
              <w:jc w:val="both"/>
              <w:rPr>
                <w:color w:val="000000"/>
                <w:sz w:val="20"/>
                <w:szCs w:val="20"/>
                <w:lang w:eastAsia="ru-RU"/>
              </w:rPr>
            </w:pPr>
            <w:r w:rsidRPr="009C45ED">
              <w:rPr>
                <w:sz w:val="20"/>
                <w:szCs w:val="20"/>
              </w:rPr>
              <w:t xml:space="preserve">Удаление с обеих боковых поверхностей </w:t>
            </w:r>
            <w:r w:rsidR="00A320BE">
              <w:rPr>
                <w:sz w:val="20"/>
                <w:szCs w:val="20"/>
              </w:rPr>
              <w:t>контейнеров пленочных логотипов</w:t>
            </w:r>
            <w:r w:rsidRPr="009C45ED">
              <w:rPr>
                <w:sz w:val="20"/>
                <w:szCs w:val="20"/>
              </w:rPr>
              <w:t>, удаление в совмещенной табличке КБК/КТК информации о владельце контейнера</w:t>
            </w:r>
            <w:r w:rsidR="00A320BE">
              <w:rPr>
                <w:sz w:val="20"/>
                <w:szCs w:val="20"/>
              </w:rPr>
              <w:t xml:space="preserve"> </w:t>
            </w:r>
            <w:r w:rsidRPr="009C45ED">
              <w:rPr>
                <w:sz w:val="20"/>
                <w:szCs w:val="20"/>
              </w:rPr>
              <w:t xml:space="preserve">механическим способом, нанесение Стикера </w:t>
            </w:r>
            <w:r w:rsidR="00A320BE" w:rsidRPr="009C45ED">
              <w:rPr>
                <w:sz w:val="20"/>
                <w:szCs w:val="20"/>
              </w:rPr>
              <w:t>Российского</w:t>
            </w:r>
            <w:r w:rsidRPr="009C45ED">
              <w:rPr>
                <w:sz w:val="20"/>
                <w:szCs w:val="20"/>
              </w:rPr>
              <w:t xml:space="preserve"> Морского Регистра с маркировкой «РЕР»</w:t>
            </w:r>
          </w:p>
        </w:tc>
        <w:tc>
          <w:tcPr>
            <w:tcW w:w="2126" w:type="dxa"/>
            <w:vMerge w:val="restart"/>
            <w:vAlign w:val="center"/>
          </w:tcPr>
          <w:p w14:paraId="3B2C9142" w14:textId="77777777" w:rsidR="00E44298" w:rsidRPr="006019B5" w:rsidRDefault="00E44298" w:rsidP="0063347D">
            <w:pPr>
              <w:jc w:val="center"/>
              <w:rPr>
                <w:sz w:val="20"/>
                <w:szCs w:val="20"/>
              </w:rPr>
            </w:pPr>
            <w:r w:rsidRPr="006019B5">
              <w:rPr>
                <w:color w:val="000000"/>
                <w:sz w:val="20"/>
                <w:szCs w:val="20"/>
                <w:lang w:eastAsia="ru-RU"/>
              </w:rPr>
              <w:t>________руб. без НДС</w:t>
            </w:r>
          </w:p>
          <w:p w14:paraId="518FC9CD" w14:textId="7FA7645E" w:rsidR="00E44298" w:rsidRPr="006019B5" w:rsidRDefault="00E44298" w:rsidP="009E5399">
            <w:pPr>
              <w:jc w:val="center"/>
              <w:rPr>
                <w:sz w:val="20"/>
                <w:szCs w:val="20"/>
              </w:rPr>
            </w:pPr>
          </w:p>
        </w:tc>
        <w:tc>
          <w:tcPr>
            <w:tcW w:w="2126" w:type="dxa"/>
            <w:vAlign w:val="center"/>
          </w:tcPr>
          <w:p w14:paraId="143DA374" w14:textId="77777777" w:rsidR="00E44298" w:rsidRPr="006019B5" w:rsidRDefault="00E44298" w:rsidP="0063347D">
            <w:pPr>
              <w:jc w:val="center"/>
              <w:rPr>
                <w:sz w:val="20"/>
                <w:szCs w:val="20"/>
              </w:rPr>
            </w:pPr>
            <w:r w:rsidRPr="006019B5">
              <w:rPr>
                <w:color w:val="000000"/>
                <w:sz w:val="20"/>
                <w:szCs w:val="20"/>
                <w:lang w:eastAsia="ru-RU"/>
              </w:rPr>
              <w:t>________руб. без НДС</w:t>
            </w:r>
          </w:p>
        </w:tc>
        <w:tc>
          <w:tcPr>
            <w:tcW w:w="1985" w:type="dxa"/>
            <w:vAlign w:val="center"/>
          </w:tcPr>
          <w:p w14:paraId="1BB454C9" w14:textId="77777777" w:rsidR="00E44298" w:rsidRPr="006019B5" w:rsidRDefault="00E44298" w:rsidP="0063347D">
            <w:pPr>
              <w:jc w:val="center"/>
              <w:rPr>
                <w:color w:val="000000"/>
                <w:sz w:val="20"/>
                <w:szCs w:val="20"/>
                <w:lang w:eastAsia="ru-RU"/>
              </w:rPr>
            </w:pPr>
            <w:r w:rsidRPr="006019B5">
              <w:rPr>
                <w:color w:val="000000"/>
                <w:sz w:val="20"/>
                <w:szCs w:val="20"/>
                <w:lang w:eastAsia="ru-RU"/>
              </w:rPr>
              <w:t>________руб. без НДС</w:t>
            </w:r>
          </w:p>
        </w:tc>
      </w:tr>
      <w:tr w:rsidR="00E44298" w:rsidRPr="006019B5" w14:paraId="6137C873" w14:textId="77777777" w:rsidTr="0063347D">
        <w:trPr>
          <w:trHeight w:val="533"/>
        </w:trPr>
        <w:tc>
          <w:tcPr>
            <w:tcW w:w="3794" w:type="dxa"/>
            <w:vAlign w:val="bottom"/>
          </w:tcPr>
          <w:p w14:paraId="7FE1167C" w14:textId="230DB9E0" w:rsidR="00E44298" w:rsidRPr="009C45ED" w:rsidRDefault="00E44298" w:rsidP="009E5399">
            <w:pPr>
              <w:jc w:val="both"/>
              <w:rPr>
                <w:sz w:val="20"/>
                <w:szCs w:val="20"/>
              </w:rPr>
            </w:pPr>
            <w:r w:rsidRPr="009C45ED">
              <w:rPr>
                <w:sz w:val="20"/>
                <w:szCs w:val="20"/>
              </w:rPr>
              <w:t>Перетрафаречивание контейнеров: изменение буквенно-цифрового обозначения в семи местах (внутри, на крыше в двух местах, на четырех стенах), внесение необходимых изменений в совмещенную табличку КБК/КТК</w:t>
            </w:r>
          </w:p>
        </w:tc>
        <w:tc>
          <w:tcPr>
            <w:tcW w:w="2126" w:type="dxa"/>
            <w:vMerge/>
            <w:vAlign w:val="center"/>
          </w:tcPr>
          <w:p w14:paraId="7928944C" w14:textId="76306F59" w:rsidR="00E44298" w:rsidRPr="006019B5" w:rsidRDefault="00E44298" w:rsidP="009E5399">
            <w:pPr>
              <w:jc w:val="center"/>
              <w:rPr>
                <w:color w:val="000000"/>
                <w:sz w:val="20"/>
                <w:szCs w:val="20"/>
                <w:lang w:eastAsia="ru-RU"/>
              </w:rPr>
            </w:pPr>
          </w:p>
        </w:tc>
        <w:tc>
          <w:tcPr>
            <w:tcW w:w="2126" w:type="dxa"/>
            <w:vAlign w:val="center"/>
          </w:tcPr>
          <w:p w14:paraId="24CE0E30" w14:textId="1921E550" w:rsidR="00E44298" w:rsidRPr="006019B5" w:rsidRDefault="00E44298" w:rsidP="009E5399">
            <w:pPr>
              <w:jc w:val="center"/>
              <w:rPr>
                <w:color w:val="000000"/>
                <w:sz w:val="20"/>
                <w:szCs w:val="20"/>
                <w:lang w:eastAsia="ru-RU"/>
              </w:rPr>
            </w:pPr>
            <w:r w:rsidRPr="006019B5">
              <w:rPr>
                <w:color w:val="000000"/>
                <w:sz w:val="20"/>
                <w:szCs w:val="20"/>
                <w:lang w:eastAsia="ru-RU"/>
              </w:rPr>
              <w:t>________руб. без НДС</w:t>
            </w:r>
          </w:p>
        </w:tc>
        <w:tc>
          <w:tcPr>
            <w:tcW w:w="1985" w:type="dxa"/>
            <w:vAlign w:val="center"/>
          </w:tcPr>
          <w:p w14:paraId="1003148B" w14:textId="4466FBD7" w:rsidR="00E44298" w:rsidRPr="006019B5" w:rsidRDefault="00E44298" w:rsidP="009E5399">
            <w:pPr>
              <w:jc w:val="center"/>
              <w:rPr>
                <w:color w:val="000000"/>
                <w:sz w:val="20"/>
                <w:szCs w:val="20"/>
                <w:lang w:eastAsia="ru-RU"/>
              </w:rPr>
            </w:pPr>
            <w:r w:rsidRPr="006019B5">
              <w:rPr>
                <w:color w:val="000000"/>
                <w:sz w:val="20"/>
                <w:szCs w:val="20"/>
                <w:lang w:eastAsia="ru-RU"/>
              </w:rPr>
              <w:t>________руб. без НДС</w:t>
            </w:r>
          </w:p>
        </w:tc>
      </w:tr>
      <w:tr w:rsidR="009E5399" w:rsidRPr="006019B5" w14:paraId="033354EC" w14:textId="77777777" w:rsidTr="0063347D">
        <w:trPr>
          <w:trHeight w:val="533"/>
        </w:trPr>
        <w:tc>
          <w:tcPr>
            <w:tcW w:w="3794" w:type="dxa"/>
            <w:vAlign w:val="bottom"/>
          </w:tcPr>
          <w:p w14:paraId="66D27102" w14:textId="37059F62" w:rsidR="009E5399" w:rsidRPr="006019B5" w:rsidRDefault="009E5399" w:rsidP="00A320BE">
            <w:pPr>
              <w:rPr>
                <w:color w:val="000000"/>
                <w:sz w:val="20"/>
                <w:szCs w:val="20"/>
                <w:lang w:eastAsia="ru-RU"/>
              </w:rPr>
            </w:pPr>
            <w:r w:rsidRPr="009C45ED">
              <w:rPr>
                <w:sz w:val="20"/>
                <w:szCs w:val="20"/>
              </w:rPr>
              <w:t xml:space="preserve">Частичная перекраска контейнеров, удаление в совмещенной табличке КБК/КТК информации о владельце контейнера механическим способом, нанесение Стикера </w:t>
            </w:r>
            <w:r w:rsidR="00A320BE" w:rsidRPr="009C45ED">
              <w:rPr>
                <w:sz w:val="20"/>
                <w:szCs w:val="20"/>
              </w:rPr>
              <w:t>Российского</w:t>
            </w:r>
            <w:r w:rsidRPr="009C45ED">
              <w:rPr>
                <w:sz w:val="20"/>
                <w:szCs w:val="20"/>
              </w:rPr>
              <w:t xml:space="preserve"> Морского Регистра с маркировкой «РЕР»</w:t>
            </w:r>
          </w:p>
        </w:tc>
        <w:tc>
          <w:tcPr>
            <w:tcW w:w="2126" w:type="dxa"/>
            <w:vAlign w:val="center"/>
          </w:tcPr>
          <w:p w14:paraId="324650F0" w14:textId="77777777" w:rsidR="009E5399" w:rsidRPr="006019B5" w:rsidRDefault="009E5399" w:rsidP="009E5399">
            <w:pPr>
              <w:jc w:val="center"/>
              <w:rPr>
                <w:sz w:val="20"/>
                <w:szCs w:val="20"/>
              </w:rPr>
            </w:pPr>
            <w:r w:rsidRPr="006019B5">
              <w:rPr>
                <w:color w:val="000000"/>
                <w:sz w:val="20"/>
                <w:szCs w:val="20"/>
                <w:lang w:eastAsia="ru-RU"/>
              </w:rPr>
              <w:t>________руб. без НДС</w:t>
            </w:r>
          </w:p>
        </w:tc>
        <w:tc>
          <w:tcPr>
            <w:tcW w:w="2126" w:type="dxa"/>
            <w:vAlign w:val="center"/>
          </w:tcPr>
          <w:p w14:paraId="4E9BE0A7" w14:textId="77777777" w:rsidR="009E5399" w:rsidRPr="006019B5" w:rsidRDefault="009E5399" w:rsidP="009E5399">
            <w:pPr>
              <w:jc w:val="center"/>
              <w:rPr>
                <w:sz w:val="20"/>
                <w:szCs w:val="20"/>
              </w:rPr>
            </w:pPr>
            <w:r w:rsidRPr="006019B5">
              <w:rPr>
                <w:color w:val="000000"/>
                <w:sz w:val="20"/>
                <w:szCs w:val="20"/>
                <w:lang w:eastAsia="ru-RU"/>
              </w:rPr>
              <w:t>________руб. без НДС</w:t>
            </w:r>
          </w:p>
        </w:tc>
        <w:tc>
          <w:tcPr>
            <w:tcW w:w="1985" w:type="dxa"/>
            <w:vAlign w:val="center"/>
          </w:tcPr>
          <w:p w14:paraId="4D063BDC" w14:textId="77777777" w:rsidR="009E5399" w:rsidRPr="006019B5" w:rsidRDefault="009E5399" w:rsidP="009E5399">
            <w:pPr>
              <w:jc w:val="center"/>
              <w:rPr>
                <w:color w:val="000000"/>
                <w:sz w:val="20"/>
                <w:szCs w:val="20"/>
                <w:lang w:eastAsia="ru-RU"/>
              </w:rPr>
            </w:pPr>
            <w:r w:rsidRPr="006019B5">
              <w:rPr>
                <w:color w:val="000000"/>
                <w:sz w:val="20"/>
                <w:szCs w:val="20"/>
                <w:lang w:eastAsia="ru-RU"/>
              </w:rPr>
              <w:t>________руб. без НДС</w:t>
            </w:r>
          </w:p>
        </w:tc>
      </w:tr>
    </w:tbl>
    <w:p w14:paraId="6424CAD9" w14:textId="77777777" w:rsidR="009E5399" w:rsidRDefault="009E5399" w:rsidP="009E5399">
      <w:pPr>
        <w:suppressAutoHyphens/>
        <w:ind w:right="-285" w:firstLine="720"/>
        <w:jc w:val="both"/>
      </w:pPr>
    </w:p>
    <w:p w14:paraId="13FBC72C" w14:textId="0AC9A0A0" w:rsidR="009E5399" w:rsidRPr="00ED7812" w:rsidRDefault="009E5399" w:rsidP="009E5399">
      <w:pPr>
        <w:suppressAutoHyphens/>
        <w:ind w:right="-285" w:firstLine="720"/>
        <w:jc w:val="both"/>
      </w:pPr>
      <w:r w:rsidRPr="00795EE3">
        <w:t>2</w:t>
      </w:r>
      <w:r w:rsidRPr="004608CC">
        <w:t xml:space="preserve">. </w:t>
      </w:r>
      <w:r w:rsidRPr="00ED7812">
        <w:t xml:space="preserve">Осуществлять электронный документооборот (далее – ЭДО) на условиях, изложенных в приложениях № </w:t>
      </w:r>
      <w:r w:rsidR="00D36F34" w:rsidRPr="00ED7812">
        <w:t>5, 6</w:t>
      </w:r>
      <w:r w:rsidRPr="00ED7812">
        <w:t xml:space="preserve"> к проекту договора (приложение № 4) к документации о закупке </w:t>
      </w:r>
      <w:r w:rsidRPr="00ED7812">
        <w:rPr>
          <w:b/>
        </w:rPr>
        <w:t>согласны</w:t>
      </w:r>
      <w:r w:rsidRPr="00ED7812">
        <w:t>.</w:t>
      </w:r>
    </w:p>
    <w:p w14:paraId="3D1492CA" w14:textId="77777777" w:rsidR="009E5399" w:rsidRPr="004608CC" w:rsidRDefault="009E5399" w:rsidP="009E5399">
      <w:pPr>
        <w:suppressAutoHyphens/>
        <w:ind w:right="-285" w:firstLine="720"/>
        <w:jc w:val="both"/>
      </w:pPr>
      <w:r w:rsidRPr="00ED7812">
        <w:t xml:space="preserve">При осуществлении ЭДО предполагается обмен следующими документами </w:t>
      </w:r>
      <w:r w:rsidRPr="00ED7812">
        <w:rPr>
          <w:i/>
        </w:rPr>
        <w:t>(удалить ниже лишние строки</w:t>
      </w:r>
      <w:r w:rsidRPr="004608CC">
        <w:rPr>
          <w:i/>
        </w:rPr>
        <w:t>)</w:t>
      </w:r>
      <w:r w:rsidRPr="004608CC">
        <w:t>:</w:t>
      </w:r>
    </w:p>
    <w:p w14:paraId="595024E0" w14:textId="77777777" w:rsidR="009E5399" w:rsidRPr="004608CC" w:rsidRDefault="009E5399" w:rsidP="009E5399">
      <w:pPr>
        <w:suppressAutoHyphens/>
        <w:ind w:right="-285" w:firstLine="720"/>
        <w:jc w:val="both"/>
      </w:pPr>
      <w:r w:rsidRPr="004608CC">
        <w:t>- акт сдачи-приемки выполненных работ/оказанных услуг;</w:t>
      </w:r>
    </w:p>
    <w:p w14:paraId="72A388E1" w14:textId="77777777" w:rsidR="009E5399" w:rsidRPr="004608CC" w:rsidRDefault="009E5399" w:rsidP="009E5399">
      <w:pPr>
        <w:suppressAutoHyphens/>
        <w:ind w:right="-285" w:firstLine="720"/>
        <w:jc w:val="both"/>
      </w:pPr>
      <w:r w:rsidRPr="004608CC">
        <w:t>- товарная накладная формы ТОРГ-12;</w:t>
      </w:r>
    </w:p>
    <w:p w14:paraId="06C701F9" w14:textId="77777777" w:rsidR="009E5399" w:rsidRPr="004608CC" w:rsidRDefault="009E5399" w:rsidP="009E5399">
      <w:pPr>
        <w:suppressAutoHyphens/>
        <w:ind w:right="-285" w:firstLine="720"/>
        <w:jc w:val="both"/>
      </w:pPr>
      <w:r w:rsidRPr="004608CC">
        <w:t xml:space="preserve">- универсальный передаточный документ (УПД); </w:t>
      </w:r>
    </w:p>
    <w:p w14:paraId="1BA36608" w14:textId="77777777" w:rsidR="009E5399" w:rsidRPr="004608CC" w:rsidRDefault="009E5399" w:rsidP="009E5399">
      <w:pPr>
        <w:suppressAutoHyphens/>
        <w:ind w:right="-285" w:firstLine="720"/>
        <w:jc w:val="both"/>
      </w:pPr>
      <w:r w:rsidRPr="004608CC">
        <w:t>- счет-фактура;</w:t>
      </w:r>
    </w:p>
    <w:p w14:paraId="668DF9B3" w14:textId="77777777" w:rsidR="009E5399" w:rsidRPr="00970785" w:rsidRDefault="009E5399" w:rsidP="009E5399">
      <w:pPr>
        <w:suppressAutoHyphens/>
        <w:ind w:right="-285" w:firstLine="720"/>
        <w:jc w:val="both"/>
      </w:pPr>
      <w:r w:rsidRPr="004608CC">
        <w:t>- корректировочный документ/корректировочная счет-фактура.</w:t>
      </w:r>
    </w:p>
    <w:p w14:paraId="6FB13C17" w14:textId="77777777" w:rsidR="009E5399" w:rsidRPr="00970785" w:rsidRDefault="009E5399" w:rsidP="009E5399">
      <w:pPr>
        <w:suppressAutoHyphens/>
        <w:ind w:right="-285" w:firstLine="720"/>
        <w:jc w:val="both"/>
      </w:pPr>
      <w:r w:rsidRPr="00795EE3">
        <w:t>3</w:t>
      </w:r>
      <w:r>
        <w:t>. Срок действия настоящего П</w:t>
      </w:r>
      <w:r w:rsidRPr="00970785">
        <w:t xml:space="preserve">редложения о сотрудничестве составляет </w:t>
      </w:r>
      <w:r w:rsidRPr="00256E6D">
        <w:rPr>
          <w:b/>
        </w:rPr>
        <w:t xml:space="preserve">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w:t>
      </w:r>
      <w:r w:rsidRPr="00256E6D">
        <w:rPr>
          <w:b/>
        </w:rPr>
        <w:t>календарных дней</w:t>
      </w:r>
      <w:r w:rsidRPr="00970785">
        <w:t xml:space="preserve"> с </w:t>
      </w:r>
      <w:r w:rsidRPr="00E3358B">
        <w:t>даты рассмотрения Заявок, указанной в пункте 8 Информационной карты.</w:t>
      </w:r>
    </w:p>
    <w:p w14:paraId="7D5B260E" w14:textId="77777777" w:rsidR="009E5399" w:rsidRPr="00970785" w:rsidRDefault="009E5399" w:rsidP="009E5399">
      <w:pPr>
        <w:suppressAutoHyphens/>
        <w:ind w:right="-285" w:firstLine="720"/>
        <w:jc w:val="both"/>
      </w:pPr>
      <w:r w:rsidRPr="00795EE3">
        <w:lastRenderedPageBreak/>
        <w:t>4</w:t>
      </w:r>
      <w:r w:rsidRPr="00970785">
        <w:t>.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134283">
        <w:rPr>
          <w:sz w:val="20"/>
          <w:szCs w:val="20"/>
        </w:rPr>
        <w:t xml:space="preserve"> </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14:paraId="2CCFCFEA" w14:textId="77777777" w:rsidR="009E5399" w:rsidRDefault="009E5399" w:rsidP="009E5399">
      <w:pPr>
        <w:suppressAutoHyphens/>
        <w:ind w:right="-285" w:firstLine="720"/>
        <w:jc w:val="both"/>
      </w:pPr>
      <w:r w:rsidRPr="00795EE3">
        <w:t>5</w:t>
      </w:r>
      <w:r>
        <w:t xml:space="preserve">.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рудничестве и информация о</w:t>
      </w:r>
      <w:r w:rsidRPr="00970785">
        <w:t xml:space="preserve"> победе будут считаться имеющими силу договора между нами.</w:t>
      </w:r>
    </w:p>
    <w:p w14:paraId="3B67FBFB" w14:textId="77777777" w:rsidR="009E5399" w:rsidRPr="00970785" w:rsidRDefault="009E5399" w:rsidP="009E5399">
      <w:pPr>
        <w:suppressAutoHyphens/>
        <w:ind w:right="-285" w:firstLine="720"/>
        <w:jc w:val="both"/>
      </w:pPr>
    </w:p>
    <w:p w14:paraId="1F3A99F6" w14:textId="77777777" w:rsidR="009E5399" w:rsidRPr="005922B6" w:rsidRDefault="009E5399" w:rsidP="009E5399">
      <w:pPr>
        <w:suppressAutoHyphens/>
        <w:jc w:val="both"/>
        <w:rPr>
          <w:rFonts w:eastAsia="Arial"/>
          <w:b/>
          <w:sz w:val="28"/>
          <w:szCs w:val="20"/>
        </w:rPr>
      </w:pPr>
      <w:r w:rsidRPr="005922B6">
        <w:rPr>
          <w:rFonts w:eastAsia="Arial"/>
          <w:b/>
          <w:sz w:val="28"/>
          <w:szCs w:val="20"/>
        </w:rPr>
        <w:t>Представитель, имеющий полномочия подписать заявку на участие процедуре Размещения оферты от имени ___</w:t>
      </w:r>
      <w:r>
        <w:rPr>
          <w:rFonts w:eastAsia="Arial"/>
          <w:b/>
          <w:sz w:val="28"/>
          <w:szCs w:val="20"/>
        </w:rPr>
        <w:t>___________________________</w:t>
      </w:r>
      <w:r w:rsidRPr="005922B6">
        <w:rPr>
          <w:rFonts w:eastAsia="Arial"/>
          <w:b/>
          <w:sz w:val="28"/>
          <w:szCs w:val="20"/>
        </w:rPr>
        <w:t>__</w:t>
      </w:r>
    </w:p>
    <w:p w14:paraId="26313AAD" w14:textId="77777777" w:rsidR="009E5399" w:rsidRPr="005922B6" w:rsidRDefault="009E5399" w:rsidP="009E5399">
      <w:pPr>
        <w:tabs>
          <w:tab w:val="left" w:pos="8640"/>
        </w:tabs>
        <w:jc w:val="both"/>
        <w:rPr>
          <w:i/>
        </w:rPr>
      </w:pPr>
      <w:r w:rsidRPr="005922B6">
        <w:rPr>
          <w:i/>
        </w:rPr>
        <w:t xml:space="preserve">                                                                                      (наименование претендента)</w:t>
      </w:r>
    </w:p>
    <w:p w14:paraId="49A4BD30" w14:textId="77777777" w:rsidR="009E5399" w:rsidRPr="005922B6" w:rsidRDefault="009E5399" w:rsidP="009E5399">
      <w:pPr>
        <w:suppressAutoHyphens/>
        <w:jc w:val="both"/>
        <w:rPr>
          <w:sz w:val="28"/>
          <w:szCs w:val="28"/>
          <w:lang w:eastAsia="ru-RU"/>
        </w:rPr>
      </w:pPr>
      <w:r w:rsidRPr="005922B6">
        <w:rPr>
          <w:sz w:val="28"/>
          <w:szCs w:val="28"/>
          <w:lang w:eastAsia="ru-RU"/>
        </w:rPr>
        <w:t>__________________________________________________________________</w:t>
      </w:r>
      <w:r>
        <w:rPr>
          <w:sz w:val="28"/>
          <w:szCs w:val="28"/>
          <w:lang w:eastAsia="ru-RU"/>
        </w:rPr>
        <w:t>____</w:t>
      </w:r>
    </w:p>
    <w:p w14:paraId="4FFAB912" w14:textId="77777777" w:rsidR="009E5399" w:rsidRPr="005922B6" w:rsidRDefault="009E5399" w:rsidP="009E5399">
      <w:pPr>
        <w:suppressAutoHyphens/>
        <w:jc w:val="both"/>
        <w:rPr>
          <w:sz w:val="28"/>
          <w:szCs w:val="28"/>
          <w:lang w:eastAsia="ru-RU"/>
        </w:rPr>
      </w:pPr>
      <w:r w:rsidRPr="005922B6">
        <w:rPr>
          <w:sz w:val="28"/>
          <w:szCs w:val="28"/>
          <w:lang w:eastAsia="ru-RU"/>
        </w:rPr>
        <w:t>________________________________________________________________</w:t>
      </w:r>
      <w:r>
        <w:rPr>
          <w:sz w:val="28"/>
          <w:szCs w:val="28"/>
          <w:lang w:eastAsia="ru-RU"/>
        </w:rPr>
        <w:t>_____</w:t>
      </w:r>
      <w:r w:rsidRPr="005922B6">
        <w:rPr>
          <w:sz w:val="28"/>
          <w:szCs w:val="28"/>
          <w:lang w:eastAsia="ru-RU"/>
        </w:rPr>
        <w:t>_</w:t>
      </w:r>
    </w:p>
    <w:p w14:paraId="609AD130" w14:textId="77777777" w:rsidR="009E5399" w:rsidRPr="005922B6" w:rsidRDefault="009E5399" w:rsidP="009E5399">
      <w:pPr>
        <w:jc w:val="both"/>
        <w:rPr>
          <w:i/>
        </w:rPr>
      </w:pPr>
      <w:r w:rsidRPr="005922B6">
        <w:rPr>
          <w:i/>
        </w:rPr>
        <w:t xml:space="preserve">                 М.П.</w:t>
      </w:r>
      <w:r w:rsidRPr="005922B6">
        <w:rPr>
          <w:i/>
        </w:rPr>
        <w:tab/>
      </w:r>
      <w:r w:rsidRPr="005922B6">
        <w:rPr>
          <w:i/>
        </w:rPr>
        <w:tab/>
      </w:r>
      <w:r w:rsidRPr="005922B6">
        <w:rPr>
          <w:i/>
        </w:rPr>
        <w:tab/>
        <w:t xml:space="preserve">    (ФИО полностью, должность, подпись)</w:t>
      </w:r>
    </w:p>
    <w:p w14:paraId="2E57FCA0" w14:textId="77777777" w:rsidR="009E5399" w:rsidRPr="00B5135D" w:rsidRDefault="009E5399" w:rsidP="009E5399">
      <w:pPr>
        <w:suppressAutoHyphens/>
        <w:jc w:val="both"/>
        <w:rPr>
          <w:sz w:val="28"/>
          <w:szCs w:val="28"/>
          <w:lang w:eastAsia="ru-RU"/>
        </w:rPr>
      </w:pPr>
      <w:r w:rsidRPr="005922B6">
        <w:rPr>
          <w:sz w:val="28"/>
          <w:szCs w:val="28"/>
          <w:lang w:eastAsia="ru-RU"/>
        </w:rPr>
        <w:t>«____» ____________ 20</w:t>
      </w:r>
      <w:r>
        <w:rPr>
          <w:sz w:val="28"/>
          <w:szCs w:val="28"/>
          <w:lang w:eastAsia="ru-RU"/>
        </w:rPr>
        <w:t>2</w:t>
      </w:r>
      <w:r w:rsidRPr="005922B6">
        <w:rPr>
          <w:sz w:val="28"/>
          <w:szCs w:val="28"/>
          <w:lang w:eastAsia="ru-RU"/>
        </w:rPr>
        <w:t>__ г.</w:t>
      </w:r>
    </w:p>
    <w:p w14:paraId="15A270EC" w14:textId="791881BC" w:rsidR="005E0B9B" w:rsidRDefault="005E0B9B" w:rsidP="009E5399">
      <w:pPr>
        <w:tabs>
          <w:tab w:val="left" w:pos="1134"/>
        </w:tabs>
        <w:contextualSpacing/>
        <w:jc w:val="both"/>
        <w:textAlignment w:val="baseline"/>
      </w:pPr>
    </w:p>
    <w:p w14:paraId="3C360DD8" w14:textId="370E44C8" w:rsidR="009E5399" w:rsidRDefault="009E5399" w:rsidP="009E5399">
      <w:pPr>
        <w:tabs>
          <w:tab w:val="left" w:pos="1134"/>
        </w:tabs>
        <w:contextualSpacing/>
        <w:jc w:val="both"/>
        <w:textAlignment w:val="baseline"/>
      </w:pPr>
    </w:p>
    <w:p w14:paraId="39717629" w14:textId="77777777" w:rsidR="009E5399" w:rsidRPr="0039115E" w:rsidRDefault="009E5399" w:rsidP="009E5399">
      <w:pPr>
        <w:tabs>
          <w:tab w:val="left" w:pos="1134"/>
        </w:tabs>
        <w:contextualSpacing/>
        <w:jc w:val="both"/>
        <w:textAlignment w:val="baseline"/>
      </w:pPr>
    </w:p>
    <w:p w14:paraId="7057916D" w14:textId="77777777" w:rsidR="005E0B9B" w:rsidRPr="0039115E" w:rsidRDefault="005E0B9B" w:rsidP="005E0B9B">
      <w:pPr>
        <w:pStyle w:val="aff1"/>
        <w:ind w:left="709" w:firstLine="0"/>
        <w:jc w:val="both"/>
        <w:rPr>
          <w:sz w:val="24"/>
          <w:szCs w:val="24"/>
        </w:rPr>
      </w:pPr>
    </w:p>
    <w:p w14:paraId="3462A78E" w14:textId="77777777" w:rsidR="005E0B9B" w:rsidRDefault="005E0B9B" w:rsidP="005E0B9B">
      <w:pPr>
        <w:pStyle w:val="afd"/>
        <w:ind w:firstLine="0"/>
        <w:jc w:val="left"/>
        <w:sectPr w:rsidR="005E0B9B" w:rsidSect="00382409">
          <w:pgSz w:w="11907" w:h="16840" w:code="9"/>
          <w:pgMar w:top="1134" w:right="851" w:bottom="1134" w:left="1418" w:header="794" w:footer="794" w:gutter="0"/>
          <w:cols w:space="720"/>
          <w:titlePg/>
          <w:docGrid w:linePitch="326"/>
        </w:sectPr>
      </w:pPr>
    </w:p>
    <w:p w14:paraId="73AFB1EC" w14:textId="77777777" w:rsidR="00C10921" w:rsidRDefault="00C10921">
      <w:pPr>
        <w:pStyle w:val="afd"/>
        <w:ind w:firstLine="0"/>
        <w:jc w:val="left"/>
        <w:rPr>
          <w:rFonts w:eastAsia="Times New Roman"/>
          <w:sz w:val="24"/>
          <w:szCs w:val="28"/>
        </w:rPr>
      </w:pPr>
    </w:p>
    <w:p w14:paraId="42779336" w14:textId="77777777" w:rsidR="00C10921" w:rsidRDefault="00C10921">
      <w:pPr>
        <w:pStyle w:val="afd"/>
        <w:ind w:firstLine="0"/>
        <w:jc w:val="right"/>
        <w:rPr>
          <w:szCs w:val="28"/>
        </w:rPr>
      </w:pPr>
    </w:p>
    <w:p w14:paraId="4755E539" w14:textId="77777777" w:rsidR="00C10921" w:rsidRDefault="005F1389">
      <w:pPr>
        <w:pStyle w:val="afd"/>
        <w:ind w:firstLine="0"/>
        <w:jc w:val="right"/>
        <w:rPr>
          <w:rFonts w:cs="Arial"/>
          <w:b/>
          <w:bCs/>
          <w:i/>
          <w:iCs/>
          <w:szCs w:val="28"/>
        </w:rPr>
      </w:pPr>
      <w:r>
        <w:rPr>
          <w:sz w:val="28"/>
          <w:szCs w:val="28"/>
        </w:rPr>
        <w:t>Приложение № </w:t>
      </w:r>
      <w:r>
        <w:t>4</w:t>
      </w:r>
    </w:p>
    <w:p w14:paraId="4547A0EF" w14:textId="77777777" w:rsidR="00C10921" w:rsidRDefault="005F1389">
      <w:pPr>
        <w:jc w:val="right"/>
        <w:rPr>
          <w:sz w:val="28"/>
        </w:rPr>
      </w:pPr>
      <w:r>
        <w:rPr>
          <w:sz w:val="28"/>
        </w:rPr>
        <w:t>к документации о закупке</w:t>
      </w:r>
    </w:p>
    <w:p w14:paraId="67F5D9DF" w14:textId="77777777" w:rsidR="00C10921" w:rsidRDefault="00C10921">
      <w:pPr>
        <w:rPr>
          <w:iCs/>
          <w:sz w:val="28"/>
          <w:szCs w:val="28"/>
        </w:rPr>
      </w:pPr>
    </w:p>
    <w:p w14:paraId="5DB4332D" w14:textId="77777777" w:rsidR="00C10921" w:rsidRDefault="00C10921">
      <w:pPr>
        <w:rPr>
          <w:iCs/>
          <w:sz w:val="28"/>
          <w:szCs w:val="28"/>
        </w:rPr>
      </w:pPr>
    </w:p>
    <w:p w14:paraId="41408C60" w14:textId="77777777" w:rsidR="00807A04" w:rsidRDefault="00807A04" w:rsidP="00807A04">
      <w:pPr>
        <w:jc w:val="center"/>
        <w:rPr>
          <w:b/>
          <w:bCs/>
        </w:rPr>
      </w:pPr>
      <w:r>
        <w:rPr>
          <w:b/>
          <w:bCs/>
        </w:rPr>
        <w:t xml:space="preserve">Договор на оказание услуг </w:t>
      </w:r>
    </w:p>
    <w:p w14:paraId="6456212E" w14:textId="77777777" w:rsidR="00807A04" w:rsidRPr="002438DA" w:rsidRDefault="00807A04" w:rsidP="00807A04">
      <w:pPr>
        <w:jc w:val="center"/>
        <w:rPr>
          <w:b/>
          <w:bCs/>
        </w:rPr>
      </w:pPr>
      <w:r>
        <w:rPr>
          <w:b/>
          <w:bCs/>
        </w:rPr>
        <w:t>№_______________</w:t>
      </w:r>
    </w:p>
    <w:p w14:paraId="5743C78A" w14:textId="77777777" w:rsidR="00807A04" w:rsidRDefault="00807A04" w:rsidP="00807A04">
      <w:pPr>
        <w:jc w:val="both"/>
      </w:pPr>
    </w:p>
    <w:p w14:paraId="5E4ACD33" w14:textId="3E700DB6" w:rsidR="00807A04" w:rsidRPr="002438DA" w:rsidRDefault="00807A04" w:rsidP="00807A04">
      <w:pPr>
        <w:jc w:val="both"/>
      </w:pPr>
      <w:r>
        <w:t xml:space="preserve">г. Новосибирск                                                       </w:t>
      </w:r>
      <w:r w:rsidR="00E44298">
        <w:t xml:space="preserve">                          </w:t>
      </w:r>
      <w:r>
        <w:t>«___» _____________ 202__ г.</w:t>
      </w:r>
    </w:p>
    <w:p w14:paraId="76AF1615" w14:textId="77777777" w:rsidR="00807A04" w:rsidRPr="002438DA" w:rsidRDefault="00807A04" w:rsidP="00807A04">
      <w:pPr>
        <w:ind w:firstLine="851"/>
        <w:jc w:val="both"/>
      </w:pPr>
    </w:p>
    <w:p w14:paraId="35EF2DCC" w14:textId="77777777" w:rsidR="00807A04" w:rsidRPr="002438DA" w:rsidRDefault="00807A04" w:rsidP="00807A04">
      <w:pPr>
        <w:ind w:firstLine="709"/>
        <w:jc w:val="both"/>
        <w:rPr>
          <w:color w:val="000000"/>
        </w:rPr>
      </w:pPr>
      <w:r w:rsidRPr="00BE7D00">
        <w:t>Публичное акционерное общество «ТрансКонтейнер» (ПАО «ТрансКонтейнер»),</w:t>
      </w:r>
      <w:r w:rsidRPr="00AA2F86">
        <w:t xml:space="preserve"> именуемое в дальнейшем </w:t>
      </w:r>
      <w:r w:rsidRPr="00BE7D00">
        <w:t>«Заказчик»</w:t>
      </w:r>
      <w:r w:rsidRPr="00AA2F86">
        <w:t xml:space="preserve">, в лице исполняющего обязанности директора филиала ПАО «ТрансКонтейнер» на Западно-Сибирской железной дороге Касаткина Виктора Федоровича, действующего на основании доверенности </w:t>
      </w:r>
      <w:r w:rsidRPr="002337DF">
        <w:t>№ Ц/2024/НКП З-СИБ-79г</w:t>
      </w:r>
      <w:r w:rsidRPr="00AA2F86">
        <w:t xml:space="preserve"> </w:t>
      </w:r>
      <w:r>
        <w:t>от 12.02.2024г.</w:t>
      </w:r>
      <w:r w:rsidRPr="0089020A">
        <w:t>,</w:t>
      </w:r>
      <w:r>
        <w:t xml:space="preserve"> с одной стороны, и ______________________________________</w:t>
      </w:r>
      <w:r w:rsidRPr="00264E85">
        <w:t>,</w:t>
      </w:r>
      <w:r>
        <w:t xml:space="preserve"> </w:t>
      </w:r>
      <w:r w:rsidRPr="003312F6">
        <w:t>именуем</w:t>
      </w:r>
      <w:r>
        <w:t>ый</w:t>
      </w:r>
      <w:r w:rsidRPr="003312F6">
        <w:t xml:space="preserve"> в дальнейшем «Исполнитель»</w:t>
      </w:r>
      <w:r>
        <w:t>, в лице ___________________________________, действующего на основании _________,</w:t>
      </w:r>
      <w:r w:rsidRPr="003312F6">
        <w:t xml:space="preserve"> </w:t>
      </w:r>
      <w:r w:rsidRPr="26320EED">
        <w:rPr>
          <w:color w:val="000000" w:themeColor="text1"/>
        </w:rPr>
        <w:t>с другой стороны, именуемые в дальнейшем «Стороны», заключили настоящий договор на оказание услуг (далее – «Договор») о нижеследующем:</w:t>
      </w:r>
    </w:p>
    <w:p w14:paraId="33BCC2DA" w14:textId="77777777" w:rsidR="00807A04" w:rsidRPr="00881B50" w:rsidRDefault="00807A04" w:rsidP="00807A04">
      <w:pPr>
        <w:ind w:firstLine="851"/>
        <w:jc w:val="both"/>
        <w:rPr>
          <w:color w:val="000000"/>
        </w:rPr>
      </w:pPr>
    </w:p>
    <w:p w14:paraId="6B8BF391" w14:textId="77777777" w:rsidR="00807A04" w:rsidRPr="003312F6" w:rsidRDefault="00807A04" w:rsidP="00807A04">
      <w:pPr>
        <w:jc w:val="center"/>
        <w:rPr>
          <w:b/>
        </w:rPr>
      </w:pPr>
      <w:r w:rsidRPr="003312F6">
        <w:rPr>
          <w:b/>
        </w:rPr>
        <w:t>1. Предмет Договора</w:t>
      </w:r>
    </w:p>
    <w:p w14:paraId="730C01BA" w14:textId="77777777" w:rsidR="00807A04" w:rsidRPr="001D6194" w:rsidRDefault="00807A04" w:rsidP="00807A04">
      <w:pPr>
        <w:jc w:val="center"/>
        <w:rPr>
          <w:sz w:val="28"/>
          <w:szCs w:val="28"/>
        </w:rPr>
      </w:pPr>
    </w:p>
    <w:p w14:paraId="2EAB26BF" w14:textId="0C4D6398" w:rsidR="00807A04" w:rsidRPr="000F2C1E" w:rsidRDefault="00807A04" w:rsidP="00807A04">
      <w:pPr>
        <w:ind w:firstLine="709"/>
        <w:jc w:val="both"/>
        <w:rPr>
          <w:i/>
          <w:iCs/>
        </w:rPr>
      </w:pPr>
      <w:r>
        <w:t xml:space="preserve">1.1. Заказчик поручает и обязуется оплатить, а Исполнитель принимает на себя обязательства по </w:t>
      </w:r>
      <w:r w:rsidRPr="00BD7A98">
        <w:t>удалени</w:t>
      </w:r>
      <w:r>
        <w:t>ю</w:t>
      </w:r>
      <w:r w:rsidRPr="00BD7A98">
        <w:t xml:space="preserve"> с обеих боковых поверхностей </w:t>
      </w:r>
      <w:r w:rsidR="004E0A9B">
        <w:t>контейнеров пленочных логотипов</w:t>
      </w:r>
      <w:r>
        <w:t>,</w:t>
      </w:r>
      <w:r w:rsidRPr="00BD7A98">
        <w:t xml:space="preserve"> частичную перекраску (закрашивание надписей), перетрафаречивание контейнеров</w:t>
      </w:r>
      <w:r w:rsidRPr="000F2C1E">
        <w:t xml:space="preserve"> на контейнерном терминале </w:t>
      </w:r>
      <w:r>
        <w:t>_____________</w:t>
      </w:r>
      <w:r w:rsidRPr="000F2C1E">
        <w:t xml:space="preserve"> (далее - Услуги).</w:t>
      </w:r>
    </w:p>
    <w:p w14:paraId="76FA2FB2" w14:textId="77777777" w:rsidR="00807A04" w:rsidRPr="002438DA" w:rsidRDefault="00807A04" w:rsidP="00807A04">
      <w:pPr>
        <w:pStyle w:val="aff1"/>
        <w:ind w:firstLine="709"/>
        <w:jc w:val="both"/>
        <w:rPr>
          <w:sz w:val="24"/>
          <w:szCs w:val="24"/>
        </w:rPr>
      </w:pPr>
      <w:r w:rsidRPr="288C9C14">
        <w:rPr>
          <w:sz w:val="24"/>
          <w:szCs w:val="24"/>
        </w:rPr>
        <w:t>1.2. Содержание и требования к Услугам изложены в Техническом задании (</w:t>
      </w:r>
      <w:r>
        <w:rPr>
          <w:sz w:val="24"/>
          <w:szCs w:val="24"/>
        </w:rPr>
        <w:t>П</w:t>
      </w:r>
      <w:r w:rsidRPr="288C9C14">
        <w:rPr>
          <w:sz w:val="24"/>
          <w:szCs w:val="24"/>
        </w:rPr>
        <w:t xml:space="preserve">риложение №1), являющемся неотъемлемой частью настоящего Договора. Услуги оказываются на основании Заявок, составленных по форме </w:t>
      </w:r>
      <w:r w:rsidRPr="0041208B">
        <w:rPr>
          <w:sz w:val="24"/>
          <w:szCs w:val="24"/>
        </w:rPr>
        <w:t>Приложени</w:t>
      </w:r>
      <w:r>
        <w:rPr>
          <w:sz w:val="24"/>
          <w:szCs w:val="24"/>
        </w:rPr>
        <w:t>я</w:t>
      </w:r>
      <w:r w:rsidRPr="0041208B">
        <w:rPr>
          <w:sz w:val="24"/>
          <w:szCs w:val="24"/>
        </w:rPr>
        <w:t xml:space="preserve"> №3</w:t>
      </w:r>
      <w:r w:rsidRPr="288C9C14">
        <w:rPr>
          <w:sz w:val="24"/>
          <w:szCs w:val="24"/>
        </w:rPr>
        <w:t xml:space="preserve"> к Договору.</w:t>
      </w:r>
    </w:p>
    <w:p w14:paraId="7704B659" w14:textId="77777777" w:rsidR="00807A04" w:rsidRPr="00C46D0C" w:rsidRDefault="00807A04" w:rsidP="00807A04">
      <w:pPr>
        <w:pStyle w:val="aff1"/>
        <w:tabs>
          <w:tab w:val="left" w:pos="0"/>
        </w:tabs>
        <w:ind w:firstLine="709"/>
        <w:jc w:val="both"/>
        <w:rPr>
          <w:sz w:val="24"/>
          <w:szCs w:val="24"/>
        </w:rPr>
      </w:pPr>
      <w:r>
        <w:rPr>
          <w:sz w:val="24"/>
          <w:szCs w:val="24"/>
        </w:rPr>
        <w:t>1.3. Место оказания услуг - контейнерный терминал ___________________________.</w:t>
      </w:r>
    </w:p>
    <w:p w14:paraId="0AD469C0" w14:textId="77777777" w:rsidR="00807A04" w:rsidRDefault="00807A04" w:rsidP="00807A04">
      <w:pPr>
        <w:tabs>
          <w:tab w:val="left" w:pos="0"/>
        </w:tabs>
        <w:jc w:val="center"/>
        <w:rPr>
          <w:b/>
        </w:rPr>
      </w:pPr>
    </w:p>
    <w:p w14:paraId="11E99024" w14:textId="77777777" w:rsidR="00807A04" w:rsidRPr="003312F6" w:rsidRDefault="00807A04" w:rsidP="00807A04">
      <w:pPr>
        <w:tabs>
          <w:tab w:val="left" w:pos="0"/>
        </w:tabs>
        <w:jc w:val="center"/>
        <w:rPr>
          <w:b/>
        </w:rPr>
      </w:pPr>
      <w:r w:rsidRPr="003312F6">
        <w:rPr>
          <w:b/>
        </w:rPr>
        <w:t>2. Цена Услуг и порядок оплаты</w:t>
      </w:r>
    </w:p>
    <w:p w14:paraId="484B810E" w14:textId="77777777" w:rsidR="00807A04" w:rsidRPr="001D6194" w:rsidRDefault="00807A04" w:rsidP="00807A04">
      <w:pPr>
        <w:tabs>
          <w:tab w:val="left" w:pos="0"/>
        </w:tabs>
        <w:jc w:val="center"/>
        <w:rPr>
          <w:b/>
          <w:sz w:val="28"/>
          <w:szCs w:val="28"/>
        </w:rPr>
      </w:pPr>
    </w:p>
    <w:p w14:paraId="13A2D6F9" w14:textId="77777777" w:rsidR="00807A04" w:rsidRPr="0089020A" w:rsidRDefault="00807A04" w:rsidP="00807A04">
      <w:pPr>
        <w:tabs>
          <w:tab w:val="left" w:pos="0"/>
        </w:tabs>
        <w:ind w:firstLine="709"/>
        <w:contextualSpacing/>
        <w:jc w:val="both"/>
      </w:pPr>
      <w:r w:rsidRPr="0089020A">
        <w:t>2.1. Стоимость Услуг, оказываемых Исполнителем, определяется сторонами в протоколе согласования договорной цены, являющемся неотъемлемой частью настоящего Договора (Приложение №2).</w:t>
      </w:r>
    </w:p>
    <w:p w14:paraId="691DBC9C" w14:textId="77777777" w:rsidR="00807A04" w:rsidRPr="00ED7812" w:rsidRDefault="00807A04" w:rsidP="00807A04">
      <w:pPr>
        <w:pStyle w:val="aff1"/>
        <w:ind w:firstLine="709"/>
        <w:contextualSpacing/>
        <w:jc w:val="both"/>
        <w:rPr>
          <w:sz w:val="24"/>
          <w:szCs w:val="24"/>
        </w:rPr>
      </w:pPr>
      <w:r w:rsidRPr="0089020A">
        <w:rPr>
          <w:sz w:val="24"/>
          <w:szCs w:val="24"/>
        </w:rPr>
        <w:t xml:space="preserve">2.2. Оплата Услуг по настоящему Договору производится Заказчиком в течение 15 (пятнадцати) </w:t>
      </w:r>
      <w:r w:rsidRPr="00ED7812">
        <w:rPr>
          <w:sz w:val="24"/>
          <w:szCs w:val="24"/>
        </w:rPr>
        <w:t>календарных дней с даты подписания УПД и ведомости на оказанные услуги.</w:t>
      </w:r>
    </w:p>
    <w:p w14:paraId="34D9A8AE" w14:textId="77777777" w:rsidR="00807A04" w:rsidRPr="0089020A" w:rsidRDefault="00807A04" w:rsidP="00807A04">
      <w:pPr>
        <w:pStyle w:val="aff1"/>
        <w:ind w:firstLine="709"/>
        <w:contextualSpacing/>
        <w:jc w:val="both"/>
        <w:rPr>
          <w:color w:val="000000"/>
          <w:sz w:val="24"/>
          <w:szCs w:val="24"/>
        </w:rPr>
      </w:pPr>
      <w:r w:rsidRPr="00ED7812">
        <w:rPr>
          <w:sz w:val="24"/>
          <w:szCs w:val="24"/>
        </w:rPr>
        <w:t>2.3. Общая сумма платежей по настоящему договору не должна превышать __________ (______________) рублей 00 копеек, в том числе НДС 20% ___________________.</w:t>
      </w:r>
      <w:r>
        <w:rPr>
          <w:sz w:val="24"/>
          <w:szCs w:val="24"/>
        </w:rPr>
        <w:t xml:space="preserve"> </w:t>
      </w:r>
    </w:p>
    <w:p w14:paraId="1D28E64B" w14:textId="77777777" w:rsidR="00807A04" w:rsidRPr="0089020A" w:rsidRDefault="00807A04" w:rsidP="00807A04">
      <w:pPr>
        <w:pStyle w:val="afd"/>
        <w:ind w:left="34" w:firstLine="567"/>
        <w:contextualSpacing/>
        <w:rPr>
          <w:sz w:val="24"/>
        </w:rPr>
      </w:pPr>
      <w:r w:rsidRPr="00AD13EF">
        <w:rPr>
          <w:color w:val="000000" w:themeColor="text1"/>
          <w:sz w:val="24"/>
        </w:rPr>
        <w:t xml:space="preserve">2.4. </w:t>
      </w:r>
      <w:r w:rsidRPr="00242B16">
        <w:rPr>
          <w:sz w:val="24"/>
        </w:rPr>
        <w:t>Изменение стоимости Услуг возможно по взаимному согласию сторон, при условии письменного уведомления не позднее чем за два месяца до введения новых цен, о чем стороны подписывают Дополнительное соглашение к Договору.</w:t>
      </w:r>
    </w:p>
    <w:p w14:paraId="45177EDF" w14:textId="77777777" w:rsidR="00807A04" w:rsidRPr="0089020A" w:rsidRDefault="00807A04" w:rsidP="00807A04">
      <w:pPr>
        <w:pStyle w:val="afd"/>
        <w:ind w:left="34" w:firstLine="567"/>
        <w:contextualSpacing/>
        <w:rPr>
          <w:sz w:val="24"/>
        </w:rPr>
      </w:pPr>
      <w:r w:rsidRPr="0089020A">
        <w:rPr>
          <w:color w:val="000000" w:themeColor="text1"/>
          <w:sz w:val="24"/>
        </w:rPr>
        <w:t>2.</w:t>
      </w:r>
      <w:r w:rsidRPr="0089020A">
        <w:rPr>
          <w:sz w:val="24"/>
        </w:rPr>
        <w:t>5. Расчетный период по настоящему Договору составляет 10 (десять) календарных дней.</w:t>
      </w:r>
    </w:p>
    <w:p w14:paraId="316B109F" w14:textId="77777777" w:rsidR="00807A04" w:rsidRPr="00E74287" w:rsidRDefault="00807A04" w:rsidP="00807A04">
      <w:pPr>
        <w:pStyle w:val="afd"/>
        <w:ind w:firstLine="601"/>
        <w:rPr>
          <w:sz w:val="24"/>
        </w:rPr>
      </w:pPr>
    </w:p>
    <w:p w14:paraId="736974E8" w14:textId="77777777" w:rsidR="00807A04" w:rsidRPr="003312F6" w:rsidRDefault="00807A04" w:rsidP="00807A04">
      <w:pPr>
        <w:pStyle w:val="aff1"/>
        <w:tabs>
          <w:tab w:val="left" w:pos="0"/>
        </w:tabs>
        <w:ind w:firstLine="0"/>
        <w:jc w:val="center"/>
        <w:rPr>
          <w:b/>
          <w:sz w:val="24"/>
          <w:szCs w:val="24"/>
        </w:rPr>
      </w:pPr>
      <w:r w:rsidRPr="003312F6">
        <w:rPr>
          <w:b/>
          <w:sz w:val="24"/>
          <w:szCs w:val="24"/>
        </w:rPr>
        <w:t>3. Порядок сдачи и приемки Услуг</w:t>
      </w:r>
    </w:p>
    <w:p w14:paraId="2FB6DD9F" w14:textId="77777777" w:rsidR="00807A04" w:rsidRPr="001D6194" w:rsidRDefault="00807A04" w:rsidP="00807A04">
      <w:pPr>
        <w:pStyle w:val="aff1"/>
        <w:tabs>
          <w:tab w:val="left" w:pos="0"/>
        </w:tabs>
        <w:ind w:firstLine="0"/>
        <w:jc w:val="center"/>
        <w:rPr>
          <w:szCs w:val="28"/>
        </w:rPr>
      </w:pPr>
    </w:p>
    <w:p w14:paraId="1560E1A0" w14:textId="77777777" w:rsidR="00807A04" w:rsidRPr="0089020A" w:rsidRDefault="00807A04" w:rsidP="00807A04">
      <w:pPr>
        <w:tabs>
          <w:tab w:val="left" w:pos="0"/>
        </w:tabs>
        <w:ind w:firstLine="709"/>
        <w:contextualSpacing/>
        <w:jc w:val="both"/>
      </w:pPr>
      <w:r w:rsidRPr="0089020A">
        <w:lastRenderedPageBreak/>
        <w:t xml:space="preserve">3.1. Исполнитель не позднее </w:t>
      </w:r>
      <w:r>
        <w:t>3</w:t>
      </w:r>
      <w:r w:rsidRPr="0089020A">
        <w:t xml:space="preserve"> (</w:t>
      </w:r>
      <w:r>
        <w:t>трёх</w:t>
      </w:r>
      <w:r w:rsidRPr="0089020A">
        <w:t xml:space="preserve">) </w:t>
      </w:r>
      <w:r>
        <w:t>календарных</w:t>
      </w:r>
      <w:r w:rsidRPr="0089020A">
        <w:t xml:space="preserve"> дней после окончания расчетного периода, представляет Заказчику </w:t>
      </w:r>
      <w:r w:rsidRPr="00986020">
        <w:t>УПД с приложением ведомости на оказанные услуги (Приложени</w:t>
      </w:r>
      <w:r>
        <w:t>е</w:t>
      </w:r>
      <w:r w:rsidRPr="00986020">
        <w:t xml:space="preserve"> №</w:t>
      </w:r>
      <w:r>
        <w:t>4</w:t>
      </w:r>
      <w:r w:rsidRPr="00986020">
        <w:t>).</w:t>
      </w:r>
    </w:p>
    <w:p w14:paraId="40BC67D4" w14:textId="77777777" w:rsidR="00807A04" w:rsidRPr="0089020A" w:rsidRDefault="00807A04" w:rsidP="00807A04">
      <w:pPr>
        <w:tabs>
          <w:tab w:val="left" w:pos="0"/>
        </w:tabs>
        <w:ind w:firstLine="709"/>
        <w:contextualSpacing/>
        <w:jc w:val="both"/>
      </w:pPr>
      <w:r w:rsidRPr="0089020A">
        <w:t xml:space="preserve">3.2. Заказчик в течение </w:t>
      </w:r>
      <w:r>
        <w:t>2</w:t>
      </w:r>
      <w:r w:rsidRPr="0089020A">
        <w:t xml:space="preserve"> (</w:t>
      </w:r>
      <w:r>
        <w:t>двух</w:t>
      </w:r>
      <w:r w:rsidRPr="0089020A">
        <w:t xml:space="preserve">) </w:t>
      </w:r>
      <w:r>
        <w:t>календарных</w:t>
      </w:r>
      <w:r w:rsidRPr="0089020A">
        <w:t xml:space="preserve"> дней с даты получения </w:t>
      </w:r>
      <w:r>
        <w:t>УПД</w:t>
      </w:r>
      <w:r w:rsidRPr="0089020A">
        <w:t xml:space="preserve"> </w:t>
      </w:r>
      <w:r>
        <w:t xml:space="preserve">и </w:t>
      </w:r>
      <w:r w:rsidRPr="0089020A">
        <w:t>ведомости на оказанные услуги направляет Исполнителю подписанн</w:t>
      </w:r>
      <w:r>
        <w:t>ые</w:t>
      </w:r>
      <w:r w:rsidRPr="0089020A">
        <w:t xml:space="preserve"> ведомость на оказанные услуги</w:t>
      </w:r>
      <w:r>
        <w:t xml:space="preserve"> и УПД</w:t>
      </w:r>
      <w:r w:rsidRPr="0089020A">
        <w:t xml:space="preserve">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14:paraId="16E80C68" w14:textId="77777777" w:rsidR="00807A04" w:rsidRPr="0089020A" w:rsidRDefault="00807A04" w:rsidP="00807A04">
      <w:pPr>
        <w:pStyle w:val="af3"/>
        <w:pBdr>
          <w:top w:val="nil"/>
          <w:left w:val="nil"/>
          <w:bottom w:val="nil"/>
          <w:right w:val="nil"/>
          <w:between w:val="nil"/>
        </w:pBdr>
        <w:ind w:left="0" w:firstLine="709"/>
        <w:contextualSpacing/>
        <w:jc w:val="both"/>
      </w:pPr>
      <w:r w:rsidRPr="0089020A">
        <w:t>3.3.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14:paraId="5F30A3D5" w14:textId="77777777" w:rsidR="00807A04" w:rsidRPr="0089020A" w:rsidRDefault="00807A04" w:rsidP="00807A04">
      <w:pPr>
        <w:pStyle w:val="af3"/>
        <w:pBdr>
          <w:top w:val="nil"/>
          <w:left w:val="nil"/>
          <w:bottom w:val="nil"/>
          <w:right w:val="nil"/>
          <w:between w:val="nil"/>
        </w:pBdr>
        <w:ind w:left="0" w:firstLine="709"/>
        <w:contextualSpacing/>
        <w:jc w:val="both"/>
      </w:pPr>
      <w:r w:rsidRPr="0089020A">
        <w:t>Порядок организации электронного документооборота согл</w:t>
      </w:r>
      <w:r>
        <w:t xml:space="preserve">асован Сторонами в </w:t>
      </w:r>
      <w:r w:rsidRPr="00986020">
        <w:t>Приложении №</w:t>
      </w:r>
      <w:r>
        <w:t>5</w:t>
      </w:r>
      <w:r w:rsidRPr="00986020">
        <w:t xml:space="preserve">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w:t>
      </w:r>
      <w:r>
        <w:t>6</w:t>
      </w:r>
      <w:r w:rsidRPr="00986020">
        <w:t xml:space="preserve"> к настоящему Договору следующие формализованные документы</w:t>
      </w:r>
      <w:r>
        <w:t xml:space="preserve">: </w:t>
      </w:r>
      <w:r w:rsidRPr="00986020">
        <w:t>акт сдачи-приемки</w:t>
      </w:r>
      <w:r w:rsidRPr="0089020A">
        <w:t xml:space="preserve"> оказанных Услуг, УПД, а также иные виды формализованных или неформализованных первичных учётных документов (далее – «первичные документы»).</w:t>
      </w:r>
    </w:p>
    <w:p w14:paraId="680A091A" w14:textId="77777777" w:rsidR="00807A04" w:rsidRPr="0089020A" w:rsidRDefault="00807A04" w:rsidP="00807A04">
      <w:pPr>
        <w:pStyle w:val="af3"/>
        <w:pBdr>
          <w:top w:val="nil"/>
          <w:left w:val="nil"/>
          <w:bottom w:val="nil"/>
          <w:right w:val="nil"/>
          <w:between w:val="nil"/>
        </w:pBdr>
        <w:ind w:left="0" w:firstLine="709"/>
        <w:contextualSpacing/>
        <w:jc w:val="both"/>
      </w:pPr>
      <w:r w:rsidRPr="0089020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640C2BC5" w14:textId="77777777" w:rsidR="00807A04" w:rsidRPr="0089020A" w:rsidRDefault="00807A04" w:rsidP="00807A04">
      <w:pPr>
        <w:pStyle w:val="af3"/>
        <w:pBdr>
          <w:top w:val="nil"/>
          <w:left w:val="nil"/>
          <w:bottom w:val="nil"/>
          <w:right w:val="nil"/>
          <w:between w:val="nil"/>
        </w:pBdr>
        <w:ind w:left="0" w:firstLine="709"/>
        <w:contextualSpacing/>
        <w:jc w:val="both"/>
      </w:pPr>
      <w:r w:rsidRPr="0089020A">
        <w:t>Сторона, использующая ключ квалифицированной электронной подписи, обязана соблюдать его конфиденциальность.</w:t>
      </w:r>
    </w:p>
    <w:p w14:paraId="41F81209" w14:textId="77777777" w:rsidR="00807A04" w:rsidRPr="0089020A" w:rsidRDefault="00807A04" w:rsidP="00807A04">
      <w:pPr>
        <w:pStyle w:val="af3"/>
        <w:pBdr>
          <w:top w:val="nil"/>
          <w:left w:val="nil"/>
          <w:bottom w:val="nil"/>
          <w:right w:val="nil"/>
          <w:between w:val="nil"/>
        </w:pBdr>
        <w:ind w:left="0" w:firstLine="709"/>
        <w:contextualSpacing/>
        <w:jc w:val="both"/>
      </w:pPr>
      <w:r w:rsidRPr="0089020A">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4D8CB91" w14:textId="77777777" w:rsidR="00807A04" w:rsidRPr="0089020A" w:rsidRDefault="00807A04" w:rsidP="00807A04">
      <w:pPr>
        <w:pStyle w:val="2b"/>
        <w:tabs>
          <w:tab w:val="left" w:pos="0"/>
        </w:tabs>
        <w:ind w:firstLine="709"/>
        <w:contextualSpacing/>
        <w:rPr>
          <w:sz w:val="24"/>
          <w:szCs w:val="24"/>
        </w:rPr>
      </w:pPr>
      <w:r w:rsidRPr="0089020A">
        <w:rPr>
          <w:sz w:val="24"/>
          <w:szCs w:val="24"/>
        </w:rPr>
        <w:t>3.4.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6C0673E2" w14:textId="77777777" w:rsidR="00807A04" w:rsidRDefault="00807A04" w:rsidP="00807A04">
      <w:pPr>
        <w:pStyle w:val="2b"/>
        <w:tabs>
          <w:tab w:val="left" w:pos="0"/>
        </w:tabs>
        <w:ind w:firstLine="709"/>
        <w:rPr>
          <w:sz w:val="24"/>
          <w:szCs w:val="24"/>
        </w:rPr>
      </w:pPr>
    </w:p>
    <w:p w14:paraId="4E9888C1" w14:textId="77777777" w:rsidR="00807A04" w:rsidRPr="003312F6" w:rsidRDefault="00807A04" w:rsidP="00807A04">
      <w:pPr>
        <w:pStyle w:val="aff1"/>
        <w:tabs>
          <w:tab w:val="left" w:pos="0"/>
        </w:tabs>
        <w:ind w:firstLine="0"/>
        <w:jc w:val="center"/>
        <w:rPr>
          <w:b/>
          <w:sz w:val="24"/>
          <w:szCs w:val="24"/>
        </w:rPr>
      </w:pPr>
      <w:r w:rsidRPr="003312F6">
        <w:rPr>
          <w:b/>
          <w:sz w:val="24"/>
          <w:szCs w:val="24"/>
        </w:rPr>
        <w:t>4. Обязанности Сторон</w:t>
      </w:r>
    </w:p>
    <w:p w14:paraId="4CC3446E" w14:textId="77777777" w:rsidR="00807A04" w:rsidRDefault="00807A04" w:rsidP="00807A04">
      <w:pPr>
        <w:pStyle w:val="aff1"/>
        <w:tabs>
          <w:tab w:val="left" w:pos="0"/>
        </w:tabs>
        <w:ind w:firstLine="0"/>
        <w:jc w:val="center"/>
        <w:rPr>
          <w:szCs w:val="24"/>
        </w:rPr>
      </w:pPr>
    </w:p>
    <w:p w14:paraId="7A251483" w14:textId="77777777" w:rsidR="00807A04" w:rsidRPr="00C46D0C" w:rsidRDefault="00807A04" w:rsidP="00807A04">
      <w:pPr>
        <w:pStyle w:val="aff1"/>
        <w:tabs>
          <w:tab w:val="left" w:pos="0"/>
        </w:tabs>
        <w:ind w:firstLine="709"/>
        <w:jc w:val="both"/>
        <w:rPr>
          <w:sz w:val="24"/>
          <w:szCs w:val="24"/>
        </w:rPr>
      </w:pPr>
      <w:r>
        <w:rPr>
          <w:sz w:val="24"/>
          <w:szCs w:val="24"/>
        </w:rPr>
        <w:t>4.1. Исполнитель обязан:</w:t>
      </w:r>
    </w:p>
    <w:p w14:paraId="7B90DCA6" w14:textId="77777777" w:rsidR="00807A04" w:rsidRDefault="00807A04" w:rsidP="00807A04">
      <w:pPr>
        <w:pStyle w:val="aff1"/>
        <w:tabs>
          <w:tab w:val="left" w:pos="0"/>
        </w:tabs>
        <w:ind w:firstLine="709"/>
        <w:jc w:val="both"/>
        <w:rPr>
          <w:sz w:val="24"/>
          <w:szCs w:val="24"/>
        </w:rPr>
      </w:pPr>
      <w:r>
        <w:rPr>
          <w:sz w:val="24"/>
          <w:szCs w:val="24"/>
        </w:rPr>
        <w:t>4.1.1. Оказать Услуги в соответствии с требованиями настоящего Договора.</w:t>
      </w:r>
    </w:p>
    <w:p w14:paraId="7F6DBE44" w14:textId="77777777" w:rsidR="00807A04" w:rsidRPr="00C46D0C" w:rsidRDefault="00807A04" w:rsidP="00807A04">
      <w:pPr>
        <w:pStyle w:val="aff1"/>
        <w:tabs>
          <w:tab w:val="left" w:pos="0"/>
        </w:tabs>
        <w:ind w:firstLine="709"/>
        <w:jc w:val="both"/>
        <w:rPr>
          <w:sz w:val="24"/>
          <w:szCs w:val="24"/>
        </w:rPr>
      </w:pPr>
      <w:r>
        <w:rPr>
          <w:sz w:val="24"/>
          <w:szCs w:val="24"/>
        </w:rPr>
        <w:t xml:space="preserve">4.1.2. Незамедлительно информировать Заказчика в случае выявления нецелесообразности продолжения оказания Услуг. </w:t>
      </w:r>
    </w:p>
    <w:p w14:paraId="3029418C" w14:textId="77777777" w:rsidR="00807A04" w:rsidRPr="00597A56" w:rsidRDefault="00807A04" w:rsidP="00807A04">
      <w:pPr>
        <w:pStyle w:val="aff1"/>
        <w:tabs>
          <w:tab w:val="left" w:pos="0"/>
          <w:tab w:val="left" w:pos="1560"/>
        </w:tabs>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14:paraId="39C461AA" w14:textId="77777777" w:rsidR="00807A04" w:rsidRPr="001C0FB4" w:rsidRDefault="00807A04" w:rsidP="00807A04">
      <w:pPr>
        <w:shd w:val="clear" w:color="auto" w:fill="FFFFFF" w:themeFill="background1"/>
        <w:ind w:firstLine="709"/>
        <w:jc w:val="both"/>
      </w:pPr>
      <w:r w:rsidRPr="003312F6">
        <w:rPr>
          <w:color w:val="000000"/>
          <w:shd w:val="clear" w:color="auto" w:fill="FFFFFF"/>
        </w:rPr>
        <w:t>4.1.</w:t>
      </w:r>
      <w:r>
        <w:rPr>
          <w:color w:val="000000"/>
          <w:shd w:val="clear" w:color="auto" w:fill="FFFFFF"/>
        </w:rPr>
        <w:t>4</w:t>
      </w:r>
      <w:r w:rsidRPr="003312F6">
        <w:rPr>
          <w:color w:val="000000"/>
          <w:shd w:val="clear" w:color="auto" w:fill="FFFFFF"/>
        </w:rPr>
        <w:t>.</w:t>
      </w:r>
      <w:r>
        <w:rPr>
          <w:color w:val="000000"/>
          <w:shd w:val="clear" w:color="auto" w:fill="FFFFFF"/>
        </w:rPr>
        <w:t xml:space="preserve"> Нести</w:t>
      </w:r>
      <w:r w:rsidRPr="003312F6">
        <w:rPr>
          <w:color w:val="000000"/>
          <w:shd w:val="clear" w:color="auto" w:fill="FFFFFF"/>
        </w:rPr>
        <w:t xml:space="preserve"> ответственность за</w:t>
      </w:r>
      <w:r>
        <w:rPr>
          <w:color w:val="000000"/>
          <w:shd w:val="clear" w:color="auto" w:fill="FFFFFF"/>
        </w:rPr>
        <w:t xml:space="preserve"> сохранность предоставленных З</w:t>
      </w:r>
      <w:r w:rsidRPr="003312F6">
        <w:rPr>
          <w:color w:val="000000"/>
          <w:shd w:val="clear" w:color="auto" w:fill="FFFFFF"/>
        </w:rPr>
        <w:t>аказчиком материал</w:t>
      </w:r>
      <w:r>
        <w:rPr>
          <w:color w:val="000000"/>
          <w:shd w:val="clear" w:color="auto" w:fill="FFFFFF"/>
        </w:rPr>
        <w:t>ов</w:t>
      </w:r>
      <w:r w:rsidRPr="003312F6">
        <w:rPr>
          <w:color w:val="000000"/>
          <w:shd w:val="clear" w:color="auto" w:fill="FFFFFF"/>
        </w:rPr>
        <w:t xml:space="preserve">, оборудования, иного имущества, оказавшегося во владении </w:t>
      </w:r>
      <w:r>
        <w:rPr>
          <w:color w:val="000000"/>
          <w:shd w:val="clear" w:color="auto" w:fill="FFFFFF"/>
        </w:rPr>
        <w:t>Исполнителя</w:t>
      </w:r>
      <w:r w:rsidRPr="003312F6">
        <w:rPr>
          <w:color w:val="000000"/>
          <w:shd w:val="clear" w:color="auto" w:fill="FFFFFF"/>
        </w:rPr>
        <w:t xml:space="preserve"> в связи с исполнением договора.</w:t>
      </w:r>
    </w:p>
    <w:p w14:paraId="3DE38D60" w14:textId="77777777" w:rsidR="00807A04" w:rsidRPr="0089020A" w:rsidRDefault="00807A04" w:rsidP="00807A04">
      <w:pPr>
        <w:ind w:firstLine="709"/>
        <w:contextualSpacing/>
        <w:jc w:val="both"/>
      </w:pPr>
      <w:r w:rsidRPr="0089020A">
        <w:t>4.1.</w:t>
      </w:r>
      <w:r>
        <w:t>5</w:t>
      </w:r>
      <w:r w:rsidRPr="0089020A">
        <w:t>. Обеспечить охрану труда своих работников и пожарную безопасность при оказании Услуг, а также выполнение требований иных действующих правил и инструкций.</w:t>
      </w:r>
    </w:p>
    <w:p w14:paraId="5DB374D0" w14:textId="77777777" w:rsidR="00807A04" w:rsidRDefault="00807A04" w:rsidP="00807A04">
      <w:pPr>
        <w:ind w:firstLine="709"/>
        <w:contextualSpacing/>
        <w:jc w:val="both"/>
      </w:pPr>
      <w:r w:rsidRPr="0089020A">
        <w:t xml:space="preserve">При оказании Услуг на территории контейнерного терминала </w:t>
      </w:r>
      <w:r>
        <w:t>___________________</w:t>
      </w:r>
      <w:r w:rsidRPr="0089020A">
        <w:t xml:space="preserve"> обеспечить своих работников сигнальными жилетами желтого цвета, изготовленными по ГОСТ 12.4.281-2021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и касками. </w:t>
      </w:r>
    </w:p>
    <w:p w14:paraId="489540B4" w14:textId="77777777" w:rsidR="00807A04" w:rsidRPr="0089020A" w:rsidRDefault="00807A04" w:rsidP="00807A04">
      <w:pPr>
        <w:contextualSpacing/>
        <w:jc w:val="both"/>
        <w:rPr>
          <w:rFonts w:eastAsia="Arial"/>
        </w:rPr>
      </w:pPr>
      <w:r w:rsidRPr="0089020A">
        <w:t xml:space="preserve">            </w:t>
      </w:r>
      <w:r w:rsidRPr="0089020A">
        <w:rPr>
          <w:rFonts w:eastAsia="Arial"/>
        </w:rPr>
        <w:t>4.1.</w:t>
      </w:r>
      <w:r>
        <w:rPr>
          <w:rFonts w:eastAsia="Arial"/>
        </w:rPr>
        <w:t>6</w:t>
      </w:r>
      <w:r w:rsidRPr="0089020A">
        <w:rPr>
          <w:rFonts w:eastAsia="Arial"/>
        </w:rPr>
        <w:t>. Назначить ответственного представителя для ежедневного контроля за качеством оказываемых услуг, отвечающим требованиям законодательства Российской Федерации и осуществления оперативного контроля и надзора за своими работниками.</w:t>
      </w:r>
    </w:p>
    <w:p w14:paraId="20E01DDF" w14:textId="77777777" w:rsidR="00807A04" w:rsidRPr="0089020A" w:rsidRDefault="00807A04" w:rsidP="00807A04">
      <w:pPr>
        <w:contextualSpacing/>
        <w:jc w:val="both"/>
        <w:rPr>
          <w:rFonts w:eastAsia="Arial"/>
        </w:rPr>
      </w:pPr>
      <w:r w:rsidRPr="0089020A">
        <w:rPr>
          <w:rFonts w:eastAsia="Arial"/>
        </w:rPr>
        <w:lastRenderedPageBreak/>
        <w:t xml:space="preserve">            4.1.</w:t>
      </w:r>
      <w:r>
        <w:rPr>
          <w:rFonts w:eastAsia="Arial"/>
        </w:rPr>
        <w:t>7</w:t>
      </w:r>
      <w:r w:rsidRPr="0089020A">
        <w:rPr>
          <w:rFonts w:eastAsia="Arial"/>
        </w:rPr>
        <w:t>. Обеспечить у работников наличие документов, позволяющие вести соответствующий вид работ в случаях, установленных законодательством Российской Федерации.</w:t>
      </w:r>
    </w:p>
    <w:p w14:paraId="50E6BDBE" w14:textId="77777777" w:rsidR="00807A04" w:rsidRPr="0089020A" w:rsidRDefault="00807A04" w:rsidP="00807A04">
      <w:pPr>
        <w:contextualSpacing/>
        <w:jc w:val="both"/>
        <w:rPr>
          <w:rFonts w:eastAsia="Arial"/>
        </w:rPr>
      </w:pPr>
      <w:r w:rsidRPr="0089020A">
        <w:rPr>
          <w:rFonts w:eastAsia="Arial"/>
        </w:rPr>
        <w:t xml:space="preserve">            4.1.</w:t>
      </w:r>
      <w:r>
        <w:rPr>
          <w:rFonts w:eastAsia="Arial"/>
        </w:rPr>
        <w:t>8</w:t>
      </w:r>
      <w:r w:rsidRPr="0089020A">
        <w:rPr>
          <w:rFonts w:eastAsia="Arial"/>
        </w:rPr>
        <w:t>. Своевременно уведомлять Заказчика обо всех авариях, травмах, и других опасных происшествиях, произошедших при выполнении работ.</w:t>
      </w:r>
    </w:p>
    <w:p w14:paraId="3F09F1AC" w14:textId="77777777" w:rsidR="00807A04" w:rsidRDefault="00807A04" w:rsidP="00807A04">
      <w:pPr>
        <w:contextualSpacing/>
        <w:jc w:val="both"/>
        <w:rPr>
          <w:rFonts w:eastAsia="Arial"/>
        </w:rPr>
      </w:pPr>
      <w:r w:rsidRPr="0089020A">
        <w:rPr>
          <w:rFonts w:eastAsia="Arial"/>
        </w:rPr>
        <w:t xml:space="preserve">            4.1.</w:t>
      </w:r>
      <w:r>
        <w:rPr>
          <w:rFonts w:eastAsia="Arial"/>
        </w:rPr>
        <w:t>9</w:t>
      </w:r>
      <w:r w:rsidRPr="0089020A">
        <w:rPr>
          <w:rFonts w:eastAsia="Arial"/>
        </w:rPr>
        <w:t>. Предоставить Заказчику требуемую информацию, связанную с оказанием Услуг.</w:t>
      </w:r>
    </w:p>
    <w:p w14:paraId="7B89308B" w14:textId="77777777" w:rsidR="00807A04" w:rsidRPr="00595815" w:rsidRDefault="00807A04" w:rsidP="00807A04">
      <w:pPr>
        <w:ind w:firstLine="709"/>
        <w:contextualSpacing/>
        <w:jc w:val="both"/>
        <w:rPr>
          <w:rFonts w:eastAsia="Arial"/>
        </w:rPr>
      </w:pPr>
      <w:r w:rsidRPr="00595815">
        <w:rPr>
          <w:rFonts w:eastAsia="Arial"/>
        </w:rPr>
        <w:t xml:space="preserve">4.1.10. </w:t>
      </w:r>
      <w:r>
        <w:t>П</w:t>
      </w:r>
      <w:r w:rsidRPr="00595815">
        <w:t>роводить инструктаж своих работников и привлеченных им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(Приложение № 8 к настоящему Договору) и обеспечить их соблюдение.</w:t>
      </w:r>
    </w:p>
    <w:p w14:paraId="59183543" w14:textId="77777777" w:rsidR="00807A04" w:rsidRPr="004F6221" w:rsidRDefault="00807A04" w:rsidP="00807A04">
      <w:pPr>
        <w:shd w:val="clear" w:color="auto" w:fill="FFFFFF" w:themeFill="background1"/>
        <w:ind w:firstLine="709"/>
        <w:jc w:val="both"/>
      </w:pPr>
    </w:p>
    <w:p w14:paraId="10C0336B" w14:textId="77777777" w:rsidR="00807A04" w:rsidRPr="00C46D0C" w:rsidRDefault="00807A04" w:rsidP="00807A04">
      <w:pPr>
        <w:pStyle w:val="aff1"/>
        <w:ind w:firstLine="709"/>
        <w:jc w:val="both"/>
        <w:rPr>
          <w:sz w:val="24"/>
          <w:szCs w:val="24"/>
        </w:rPr>
      </w:pPr>
      <w:r w:rsidRPr="288C9C14">
        <w:rPr>
          <w:sz w:val="24"/>
          <w:szCs w:val="24"/>
        </w:rPr>
        <w:t>4.2 Заказчик обязан:</w:t>
      </w:r>
    </w:p>
    <w:p w14:paraId="38814ED0" w14:textId="77777777" w:rsidR="00807A04" w:rsidRPr="00C46D0C" w:rsidRDefault="00807A04" w:rsidP="00807A04">
      <w:pPr>
        <w:pStyle w:val="aff1"/>
        <w:tabs>
          <w:tab w:val="left" w:pos="0"/>
        </w:tabs>
        <w:ind w:firstLine="709"/>
        <w:jc w:val="both"/>
        <w:rPr>
          <w:sz w:val="24"/>
          <w:szCs w:val="24"/>
        </w:rPr>
      </w:pPr>
      <w:r>
        <w:rPr>
          <w:sz w:val="24"/>
          <w:szCs w:val="24"/>
        </w:rPr>
        <w:t>4.2.1. Передавать Исполнителю необходимую для оказания Услуг информацию и документацию.</w:t>
      </w:r>
    </w:p>
    <w:p w14:paraId="53B94B37" w14:textId="77777777" w:rsidR="00807A04" w:rsidRPr="00C46D0C" w:rsidRDefault="00807A04" w:rsidP="00807A04">
      <w:pPr>
        <w:pStyle w:val="aff1"/>
        <w:tabs>
          <w:tab w:val="left" w:pos="0"/>
        </w:tabs>
        <w:ind w:firstLine="709"/>
        <w:jc w:val="both"/>
        <w:rPr>
          <w:sz w:val="24"/>
          <w:szCs w:val="24"/>
        </w:rPr>
      </w:pPr>
      <w:r>
        <w:rPr>
          <w:sz w:val="24"/>
          <w:szCs w:val="24"/>
        </w:rPr>
        <w:t>4.2.2. Оплатить Услуги в установленный срок в соответствии с условиями настоящего Договора.</w:t>
      </w:r>
    </w:p>
    <w:p w14:paraId="06876C07" w14:textId="77777777" w:rsidR="00807A04" w:rsidRPr="00C46D0C" w:rsidRDefault="00807A04" w:rsidP="00807A04">
      <w:pPr>
        <w:pStyle w:val="2b"/>
        <w:tabs>
          <w:tab w:val="left" w:pos="0"/>
        </w:tabs>
        <w:ind w:firstLine="709"/>
        <w:rPr>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1448035D" w14:textId="77777777" w:rsidR="00807A04" w:rsidRDefault="00807A04" w:rsidP="00807A04">
      <w:pPr>
        <w:tabs>
          <w:tab w:val="left" w:pos="0"/>
        </w:tabs>
        <w:jc w:val="center"/>
        <w:rPr>
          <w:b/>
          <w:sz w:val="28"/>
          <w:szCs w:val="28"/>
        </w:rPr>
      </w:pPr>
    </w:p>
    <w:p w14:paraId="29B5D0D1" w14:textId="77777777" w:rsidR="00807A04" w:rsidRPr="003312F6" w:rsidRDefault="00807A04" w:rsidP="00807A04">
      <w:pPr>
        <w:tabs>
          <w:tab w:val="left" w:pos="0"/>
        </w:tabs>
        <w:jc w:val="center"/>
        <w:rPr>
          <w:b/>
        </w:rPr>
      </w:pPr>
      <w:r w:rsidRPr="003312F6">
        <w:rPr>
          <w:b/>
        </w:rPr>
        <w:t>5. Ответственность Сторон</w:t>
      </w:r>
    </w:p>
    <w:p w14:paraId="3F18A716" w14:textId="77777777" w:rsidR="00807A04" w:rsidRPr="007943BB" w:rsidRDefault="00807A04" w:rsidP="00807A04">
      <w:pPr>
        <w:tabs>
          <w:tab w:val="left" w:pos="0"/>
        </w:tabs>
        <w:jc w:val="center"/>
        <w:rPr>
          <w:sz w:val="28"/>
          <w:szCs w:val="28"/>
        </w:rPr>
      </w:pPr>
    </w:p>
    <w:p w14:paraId="2FCEC392" w14:textId="77777777" w:rsidR="00807A04" w:rsidRPr="0089020A" w:rsidRDefault="00807A04" w:rsidP="00807A04">
      <w:pPr>
        <w:pStyle w:val="ConsNormal"/>
        <w:tabs>
          <w:tab w:val="left" w:pos="0"/>
        </w:tabs>
        <w:ind w:firstLine="709"/>
        <w:contextualSpacing/>
        <w:jc w:val="both"/>
        <w:rPr>
          <w:rFonts w:ascii="Times New Roman" w:hAnsi="Times New Roman" w:cs="Times New Roman"/>
          <w:i/>
          <w:sz w:val="24"/>
          <w:szCs w:val="24"/>
        </w:rPr>
      </w:pPr>
      <w:r w:rsidRPr="0089020A">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A3183F1" w14:textId="77777777" w:rsidR="00807A04" w:rsidRPr="0089020A" w:rsidRDefault="00807A04" w:rsidP="00807A04">
      <w:pPr>
        <w:ind w:firstLine="709"/>
        <w:contextualSpacing/>
        <w:jc w:val="both"/>
      </w:pPr>
      <w:r w:rsidRPr="0089020A">
        <w:t>5.2. В случае нарушения сроков оказания Услуг, Исполнитель в течение 10 (десяти) календарных дней с даты предъявления Заказчиком требования уплачивает Заказчику пеню в размере 0,1 (ноль целых одна десятая) % от стоимости невыполненных в срок обязательств за каждый день просрочки.</w:t>
      </w:r>
    </w:p>
    <w:p w14:paraId="489F8E77" w14:textId="77777777" w:rsidR="00807A04" w:rsidRPr="003841EE" w:rsidRDefault="00807A04" w:rsidP="00807A04">
      <w:pPr>
        <w:widowControl w:val="0"/>
        <w:tabs>
          <w:tab w:val="left" w:pos="0"/>
        </w:tabs>
        <w:autoSpaceDE w:val="0"/>
        <w:ind w:right="-6" w:firstLine="709"/>
        <w:contextualSpacing/>
        <w:jc w:val="both"/>
      </w:pPr>
      <w:r w:rsidRPr="003841EE">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стоимости ненадлежащим образом оказанных Услуг.</w:t>
      </w:r>
    </w:p>
    <w:p w14:paraId="2C2943DF" w14:textId="77777777" w:rsidR="00807A04" w:rsidRPr="003841EE" w:rsidRDefault="00807A04" w:rsidP="00807A04">
      <w:pPr>
        <w:widowControl w:val="0"/>
        <w:tabs>
          <w:tab w:val="left" w:pos="0"/>
        </w:tabs>
        <w:autoSpaceDE w:val="0"/>
        <w:ind w:right="-6" w:firstLine="709"/>
        <w:contextualSpacing/>
        <w:jc w:val="both"/>
      </w:pPr>
      <w:r w:rsidRPr="003841EE">
        <w:t>В случае возникновения при этом у Заказчика каких-либо убытков Исполнитель возмещает такие убытки Заказчику в полном объеме.</w:t>
      </w:r>
    </w:p>
    <w:p w14:paraId="461D9748" w14:textId="77777777" w:rsidR="00807A04" w:rsidRPr="003841EE" w:rsidRDefault="00807A04" w:rsidP="00807A04">
      <w:pPr>
        <w:tabs>
          <w:tab w:val="left" w:pos="0"/>
        </w:tabs>
        <w:ind w:firstLine="709"/>
        <w:contextualSpacing/>
        <w:jc w:val="both"/>
      </w:pPr>
      <w:r w:rsidRPr="003841EE">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14:paraId="784173C1" w14:textId="77777777" w:rsidR="00807A04" w:rsidRPr="003841EE" w:rsidRDefault="00807A04" w:rsidP="00807A04">
      <w:pPr>
        <w:ind w:firstLine="709"/>
        <w:contextualSpacing/>
        <w:jc w:val="both"/>
      </w:pPr>
      <w:r w:rsidRPr="003841EE">
        <w:t>5.5. Исполнитель несет ответственность за обеспечение требований в области охраны труда и правил пожарной безопасности, определенные законодательством Российской Федерации при оказании Услуг.</w:t>
      </w:r>
    </w:p>
    <w:p w14:paraId="0202A1B6" w14:textId="77777777" w:rsidR="00807A04" w:rsidRPr="003841EE" w:rsidRDefault="00807A04" w:rsidP="00807A04">
      <w:pPr>
        <w:ind w:firstLine="709"/>
        <w:contextualSpacing/>
        <w:jc w:val="both"/>
      </w:pPr>
      <w:r w:rsidRPr="003841EE">
        <w:t>5.6. Исполнитель несет всю полноту ответственности за осуществление работ своими работниками в соответствии с требованиями законодательства Российской Федерации.</w:t>
      </w:r>
    </w:p>
    <w:p w14:paraId="3A027A7D" w14:textId="77777777" w:rsidR="00807A04" w:rsidRPr="0089020A" w:rsidRDefault="00807A04" w:rsidP="00807A04">
      <w:pPr>
        <w:ind w:firstLine="709"/>
        <w:contextualSpacing/>
        <w:jc w:val="both"/>
      </w:pPr>
      <w:r w:rsidRPr="003841EE">
        <w:t>5.7.</w:t>
      </w:r>
      <w:r w:rsidRPr="0089020A">
        <w:t xml:space="preserve"> В случае несоблюдения Исполнителем (его работником или привлеченным им третьим лицом) Правил безопасности при нахождении на терминале Заказчика (Приложение №</w:t>
      </w:r>
      <w:r>
        <w:t>8</w:t>
      </w:r>
      <w:r w:rsidRPr="0089020A">
        <w:t xml:space="preserve"> к настоящему Договору), Заказчик вправе начислить, а Исполнитель обязан уплатить штраф в размере 10 000 (десять тысяч) рублей за каждое нарушение, а  в случае когда </w:t>
      </w:r>
      <w:r w:rsidRPr="0089020A">
        <w:lastRenderedPageBreak/>
        <w:t>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0C21F02C" w14:textId="77777777" w:rsidR="00807A04" w:rsidRPr="0089020A" w:rsidRDefault="00807A04" w:rsidP="00807A04">
      <w:pPr>
        <w:ind w:firstLine="709"/>
        <w:contextualSpacing/>
        <w:jc w:val="both"/>
      </w:pPr>
      <w:r w:rsidRPr="0089020A">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0D077B8A" w14:textId="77777777" w:rsidR="00807A04" w:rsidRPr="00B456D6" w:rsidRDefault="00807A04" w:rsidP="00807A04">
      <w:pPr>
        <w:widowControl w:val="0"/>
        <w:tabs>
          <w:tab w:val="left" w:pos="0"/>
        </w:tabs>
        <w:autoSpaceDE w:val="0"/>
        <w:ind w:right="-6" w:firstLine="709"/>
        <w:jc w:val="both"/>
      </w:pPr>
    </w:p>
    <w:p w14:paraId="731B0F68" w14:textId="77777777" w:rsidR="00807A04" w:rsidRDefault="00807A04" w:rsidP="00807A04">
      <w:pPr>
        <w:pStyle w:val="ConsNormal"/>
        <w:tabs>
          <w:tab w:val="left" w:pos="0"/>
        </w:tabs>
        <w:ind w:firstLine="0"/>
        <w:jc w:val="center"/>
        <w:rPr>
          <w:rFonts w:ascii="Times New Roman" w:hAnsi="Times New Roman" w:cs="Times New Roman"/>
          <w:b/>
          <w:sz w:val="24"/>
          <w:szCs w:val="24"/>
        </w:rPr>
      </w:pPr>
    </w:p>
    <w:p w14:paraId="702B0469" w14:textId="77777777" w:rsidR="00807A04" w:rsidRDefault="00807A04" w:rsidP="00807A04">
      <w:pPr>
        <w:pStyle w:val="ConsNormal"/>
        <w:tabs>
          <w:tab w:val="left" w:pos="0"/>
        </w:tabs>
        <w:ind w:firstLine="0"/>
        <w:jc w:val="center"/>
        <w:rPr>
          <w:rFonts w:ascii="Times New Roman" w:hAnsi="Times New Roman" w:cs="Times New Roman"/>
          <w:b/>
          <w:sz w:val="24"/>
          <w:szCs w:val="24"/>
        </w:rPr>
      </w:pPr>
    </w:p>
    <w:p w14:paraId="3D552542" w14:textId="77777777" w:rsidR="00807A04" w:rsidRDefault="00807A04" w:rsidP="00807A04">
      <w:pPr>
        <w:pStyle w:val="ConsNormal"/>
        <w:tabs>
          <w:tab w:val="left" w:pos="0"/>
        </w:tabs>
        <w:ind w:firstLine="0"/>
        <w:jc w:val="center"/>
        <w:rPr>
          <w:rFonts w:ascii="Times New Roman" w:hAnsi="Times New Roman" w:cs="Times New Roman"/>
          <w:b/>
          <w:sz w:val="24"/>
          <w:szCs w:val="24"/>
        </w:rPr>
      </w:pPr>
    </w:p>
    <w:p w14:paraId="06832B39" w14:textId="77777777" w:rsidR="00807A04" w:rsidRPr="003312F6" w:rsidRDefault="00807A04" w:rsidP="00807A04">
      <w:pPr>
        <w:pStyle w:val="ConsNormal"/>
        <w:tabs>
          <w:tab w:val="left" w:pos="0"/>
        </w:tabs>
        <w:ind w:firstLine="0"/>
        <w:jc w:val="center"/>
        <w:rPr>
          <w:rFonts w:ascii="Times New Roman" w:hAnsi="Times New Roman" w:cs="Times New Roman"/>
          <w:b/>
          <w:sz w:val="24"/>
          <w:szCs w:val="24"/>
        </w:rPr>
      </w:pPr>
      <w:r w:rsidRPr="003312F6">
        <w:rPr>
          <w:rFonts w:ascii="Times New Roman" w:hAnsi="Times New Roman" w:cs="Times New Roman"/>
          <w:b/>
          <w:sz w:val="24"/>
          <w:szCs w:val="24"/>
        </w:rPr>
        <w:t>6. Обстоятельства непреодолимой силы</w:t>
      </w:r>
    </w:p>
    <w:p w14:paraId="711DDFCD" w14:textId="77777777" w:rsidR="00807A04" w:rsidRPr="0098026B" w:rsidRDefault="00807A04" w:rsidP="00807A04">
      <w:pPr>
        <w:pStyle w:val="ConsNormal"/>
        <w:tabs>
          <w:tab w:val="left" w:pos="0"/>
        </w:tabs>
        <w:ind w:firstLine="0"/>
        <w:jc w:val="center"/>
        <w:rPr>
          <w:rFonts w:ascii="Times New Roman" w:hAnsi="Times New Roman" w:cs="Times New Roman"/>
          <w:b/>
          <w:sz w:val="28"/>
          <w:szCs w:val="28"/>
        </w:rPr>
      </w:pPr>
    </w:p>
    <w:p w14:paraId="221FC139" w14:textId="77777777" w:rsidR="00807A04" w:rsidRDefault="00807A04" w:rsidP="00807A04">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7446406" w14:textId="77777777" w:rsidR="00807A04" w:rsidRDefault="00807A04" w:rsidP="00807A04">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5BE1C7C" w14:textId="77777777" w:rsidR="00807A04" w:rsidRDefault="00807A04" w:rsidP="00807A04">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957A6DF" w14:textId="77777777" w:rsidR="00807A04" w:rsidRDefault="00807A04" w:rsidP="00807A04">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32A9B372" w14:textId="77777777" w:rsidR="00807A04" w:rsidRDefault="00807A04" w:rsidP="00807A04">
      <w:pPr>
        <w:pStyle w:val="ConsNormal"/>
        <w:tabs>
          <w:tab w:val="left" w:pos="0"/>
        </w:tabs>
        <w:ind w:firstLine="709"/>
        <w:jc w:val="both"/>
        <w:rPr>
          <w:rFonts w:ascii="Times New Roman" w:hAnsi="Times New Roman" w:cs="Times New Roman"/>
          <w:i/>
          <w:iCs/>
          <w:sz w:val="24"/>
          <w:szCs w:val="24"/>
        </w:rPr>
      </w:pPr>
    </w:p>
    <w:p w14:paraId="3355EEC3" w14:textId="77777777" w:rsidR="00807A04" w:rsidRPr="003312F6" w:rsidRDefault="00807A04" w:rsidP="00807A04">
      <w:pPr>
        <w:pStyle w:val="ConsNormal"/>
        <w:tabs>
          <w:tab w:val="left" w:pos="0"/>
        </w:tabs>
        <w:ind w:firstLine="0"/>
        <w:jc w:val="center"/>
        <w:rPr>
          <w:rFonts w:ascii="Times New Roman" w:hAnsi="Times New Roman" w:cs="Times New Roman"/>
          <w:b/>
          <w:sz w:val="24"/>
          <w:szCs w:val="24"/>
        </w:rPr>
      </w:pPr>
      <w:r w:rsidRPr="003312F6">
        <w:rPr>
          <w:rFonts w:ascii="Times New Roman" w:hAnsi="Times New Roman" w:cs="Times New Roman"/>
          <w:b/>
          <w:sz w:val="24"/>
          <w:szCs w:val="24"/>
        </w:rPr>
        <w:t>7. Разрешение споров</w:t>
      </w:r>
    </w:p>
    <w:p w14:paraId="02B57A39" w14:textId="77777777" w:rsidR="00807A04" w:rsidRPr="001D6194" w:rsidRDefault="00807A04" w:rsidP="00807A04">
      <w:pPr>
        <w:pStyle w:val="ConsNormal"/>
        <w:tabs>
          <w:tab w:val="left" w:pos="0"/>
        </w:tabs>
        <w:ind w:firstLine="0"/>
        <w:jc w:val="center"/>
        <w:rPr>
          <w:rFonts w:ascii="Times New Roman" w:hAnsi="Times New Roman" w:cs="Times New Roman"/>
          <w:sz w:val="28"/>
          <w:szCs w:val="28"/>
        </w:rPr>
      </w:pPr>
    </w:p>
    <w:p w14:paraId="071E85D9" w14:textId="77777777" w:rsidR="00807A04" w:rsidRPr="0089020A" w:rsidRDefault="00807A04" w:rsidP="00807A04">
      <w:pPr>
        <w:shd w:val="clear" w:color="auto" w:fill="FFFFFF"/>
        <w:ind w:firstLine="720"/>
        <w:contextualSpacing/>
        <w:jc w:val="both"/>
        <w:rPr>
          <w:color w:val="201F1E"/>
        </w:rPr>
      </w:pPr>
      <w:r w:rsidRPr="0089020A">
        <w:t>7.1.</w:t>
      </w:r>
      <w:r w:rsidRPr="0089020A">
        <w:rPr>
          <w:b/>
          <w:bCs/>
        </w:rPr>
        <w:t xml:space="preserve"> </w:t>
      </w:r>
      <w:r w:rsidRPr="0089020A">
        <w:rPr>
          <w:color w:val="000000"/>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9017E99" w14:textId="77777777" w:rsidR="00807A04" w:rsidRPr="0089020A" w:rsidRDefault="00807A04" w:rsidP="00807A04">
      <w:pPr>
        <w:shd w:val="clear" w:color="auto" w:fill="FFFFFF"/>
        <w:ind w:firstLine="708"/>
        <w:contextualSpacing/>
        <w:jc w:val="both"/>
        <w:rPr>
          <w:color w:val="000000"/>
          <w:bdr w:val="none" w:sz="0" w:space="0" w:color="auto" w:frame="1"/>
        </w:rPr>
      </w:pPr>
      <w:r w:rsidRPr="0089020A">
        <w:rPr>
          <w:color w:val="000000"/>
          <w:bdr w:val="none" w:sz="0" w:space="0" w:color="auto" w:frame="1"/>
        </w:rPr>
        <w:t xml:space="preserve">Инициирование, вступление и проведение переговоров является правом Сторон. </w:t>
      </w:r>
    </w:p>
    <w:p w14:paraId="096276DD" w14:textId="77777777" w:rsidR="00807A04" w:rsidRPr="0089020A" w:rsidRDefault="00807A04" w:rsidP="00807A04">
      <w:pPr>
        <w:shd w:val="clear" w:color="auto" w:fill="FFFFFF"/>
        <w:ind w:firstLine="708"/>
        <w:contextualSpacing/>
        <w:jc w:val="both"/>
        <w:rPr>
          <w:color w:val="201F1E"/>
        </w:rPr>
      </w:pPr>
      <w:r w:rsidRPr="0089020A">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176A4D3" w14:textId="77777777" w:rsidR="00807A04" w:rsidRPr="0089020A" w:rsidRDefault="00807A04" w:rsidP="00807A04">
      <w:pPr>
        <w:shd w:val="clear" w:color="auto" w:fill="FFFFFF"/>
        <w:ind w:firstLine="708"/>
        <w:contextualSpacing/>
        <w:jc w:val="both"/>
        <w:rPr>
          <w:color w:val="000000" w:themeColor="text1"/>
        </w:rPr>
      </w:pPr>
      <w:r w:rsidRPr="0089020A">
        <w:rPr>
          <w:color w:val="000000" w:themeColor="text1"/>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F9DF064" w14:textId="77777777" w:rsidR="00807A04" w:rsidRPr="0089020A" w:rsidRDefault="00807A04" w:rsidP="00807A04">
      <w:pPr>
        <w:shd w:val="clear" w:color="auto" w:fill="FFFFFF"/>
        <w:ind w:firstLine="708"/>
        <w:contextualSpacing/>
        <w:jc w:val="both"/>
        <w:rPr>
          <w:color w:val="000000" w:themeColor="text1"/>
        </w:rPr>
      </w:pPr>
      <w:r w:rsidRPr="0089020A">
        <w:rPr>
          <w:color w:val="000000" w:themeColor="text1"/>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sidRPr="0089020A">
        <w:rPr>
          <w:color w:val="000000" w:themeColor="text1"/>
          <w:bdr w:val="none" w:sz="0" w:space="0" w:color="auto" w:frame="1"/>
        </w:rPr>
        <w:lastRenderedPageBreak/>
        <w:t>направления скан-копии оформленной (подписанной) претензии и прилагаемых к ней документов по следующим адресам электронной почты:</w:t>
      </w:r>
    </w:p>
    <w:p w14:paraId="491C1FF1" w14:textId="77777777" w:rsidR="00807A04" w:rsidRPr="00031A5A" w:rsidRDefault="00807A04" w:rsidP="00807A04">
      <w:pPr>
        <w:shd w:val="clear" w:color="auto" w:fill="FFFFFF"/>
        <w:contextualSpacing/>
        <w:jc w:val="both"/>
      </w:pPr>
      <w:r w:rsidRPr="0089020A">
        <w:rPr>
          <w:color w:val="000000" w:themeColor="text1"/>
          <w:bdr w:val="none" w:sz="0" w:space="0" w:color="auto" w:frame="1"/>
        </w:rPr>
        <w:t xml:space="preserve">для </w:t>
      </w:r>
      <w:r w:rsidRPr="0089020A">
        <w:t xml:space="preserve">Заказчика: </w:t>
      </w:r>
      <w:r w:rsidRPr="003312F6">
        <w:rPr>
          <w:lang w:val="en-US"/>
        </w:rPr>
        <w:t>zszd</w:t>
      </w:r>
      <w:r w:rsidRPr="003312F6">
        <w:t>@</w:t>
      </w:r>
      <w:r w:rsidRPr="003312F6">
        <w:rPr>
          <w:lang w:val="en-US"/>
        </w:rPr>
        <w:t>trcont</w:t>
      </w:r>
      <w:r w:rsidRPr="003312F6">
        <w:t>.</w:t>
      </w:r>
      <w:r w:rsidRPr="003312F6">
        <w:rPr>
          <w:lang w:val="en-US"/>
        </w:rPr>
        <w:t>ru</w:t>
      </w:r>
    </w:p>
    <w:p w14:paraId="570244CE" w14:textId="77777777" w:rsidR="00807A04" w:rsidRPr="008B7CED" w:rsidRDefault="00807A04" w:rsidP="00807A04">
      <w:pPr>
        <w:shd w:val="clear" w:color="auto" w:fill="FFFFFF"/>
        <w:contextualSpacing/>
        <w:jc w:val="both"/>
        <w:rPr>
          <w:color w:val="000000" w:themeColor="text1"/>
          <w:bdr w:val="none" w:sz="0" w:space="0" w:color="auto" w:frame="1"/>
        </w:rPr>
      </w:pPr>
      <w:r w:rsidRPr="0089020A">
        <w:rPr>
          <w:color w:val="000000" w:themeColor="text1"/>
          <w:bdr w:val="none" w:sz="0" w:space="0" w:color="auto" w:frame="1"/>
        </w:rPr>
        <w:t>для Исполнителя:</w:t>
      </w:r>
      <w:r>
        <w:rPr>
          <w:color w:val="000000" w:themeColor="text1"/>
          <w:bdr w:val="none" w:sz="0" w:space="0" w:color="auto" w:frame="1"/>
        </w:rPr>
        <w:t xml:space="preserve"> ____________________.</w:t>
      </w:r>
    </w:p>
    <w:p w14:paraId="0D166E07" w14:textId="77777777" w:rsidR="00807A04" w:rsidRPr="0089020A" w:rsidRDefault="00807A04" w:rsidP="00807A04">
      <w:pPr>
        <w:shd w:val="clear" w:color="auto" w:fill="FFFFFF"/>
        <w:ind w:firstLine="709"/>
        <w:contextualSpacing/>
        <w:jc w:val="both"/>
        <w:rPr>
          <w:color w:val="000000" w:themeColor="text1"/>
          <w:bdr w:val="none" w:sz="0" w:space="0" w:color="auto" w:frame="1"/>
        </w:rPr>
      </w:pPr>
      <w:r w:rsidRPr="0089020A">
        <w:rPr>
          <w:color w:val="000000" w:themeColor="text1"/>
          <w:bdr w:val="none" w:sz="0" w:space="0" w:color="auto" w:frame="1"/>
        </w:rPr>
        <w:t>7.3.2. В случае предъявления претензии в электронном виде посредством электронной почты:</w:t>
      </w:r>
    </w:p>
    <w:p w14:paraId="3087B831" w14:textId="77777777" w:rsidR="00807A04" w:rsidRPr="0089020A" w:rsidRDefault="00807A04" w:rsidP="00807A04">
      <w:pPr>
        <w:tabs>
          <w:tab w:val="left" w:pos="709"/>
        </w:tabs>
        <w:ind w:firstLine="709"/>
        <w:contextualSpacing/>
        <w:jc w:val="both"/>
        <w:rPr>
          <w:color w:val="000000"/>
        </w:rPr>
      </w:pPr>
      <w:r w:rsidRPr="0089020A">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61B20BBC" w14:textId="77777777" w:rsidR="00807A04" w:rsidRPr="0089020A" w:rsidRDefault="00807A04" w:rsidP="00807A04">
      <w:pPr>
        <w:tabs>
          <w:tab w:val="left" w:pos="709"/>
        </w:tabs>
        <w:ind w:firstLine="709"/>
        <w:contextualSpacing/>
        <w:jc w:val="both"/>
        <w:rPr>
          <w:color w:val="000000"/>
        </w:rPr>
      </w:pPr>
      <w:r w:rsidRPr="0089020A">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67926A2" w14:textId="77777777" w:rsidR="00807A04" w:rsidRPr="0089020A"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0CBC793" w14:textId="77777777" w:rsidR="00807A04" w:rsidRPr="0089020A"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б) датой направления претензии считается дата отправления сообщения(ий) с вложенными файлами претензии и приложений к ней;</w:t>
      </w:r>
    </w:p>
    <w:p w14:paraId="54B4517B" w14:textId="77777777" w:rsidR="00807A04" w:rsidRPr="0089020A"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4A6B7EC" w14:textId="77777777" w:rsidR="00807A04" w:rsidRPr="0089020A"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AEAA337" w14:textId="77777777" w:rsidR="00807A04" w:rsidRPr="0089020A"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6843D97" w14:textId="77777777" w:rsidR="00807A04" w:rsidRPr="0089020A"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е) во всех случаях Стороны сохраняют подлинные документы до разрешения спора.</w:t>
      </w:r>
    </w:p>
    <w:p w14:paraId="1A3B7DB5" w14:textId="77777777" w:rsidR="00807A04" w:rsidRPr="0089020A" w:rsidRDefault="00807A04" w:rsidP="00807A04">
      <w:pPr>
        <w:shd w:val="clear" w:color="auto" w:fill="FFFFFF"/>
        <w:ind w:firstLine="708"/>
        <w:contextualSpacing/>
        <w:jc w:val="both"/>
      </w:pPr>
      <w:r w:rsidRPr="0089020A">
        <w:t>7.3.3. Ответ на претензию, как правило, направляется в порядке, аналогичном порядку предъявления претензии.</w:t>
      </w:r>
    </w:p>
    <w:p w14:paraId="775256E7" w14:textId="77777777" w:rsidR="00807A04" w:rsidRDefault="00807A04" w:rsidP="00807A04">
      <w:pPr>
        <w:pBdr>
          <w:top w:val="nil"/>
          <w:left w:val="nil"/>
          <w:bottom w:val="nil"/>
          <w:right w:val="nil"/>
          <w:between w:val="nil"/>
        </w:pBdr>
        <w:tabs>
          <w:tab w:val="left" w:pos="709"/>
        </w:tabs>
        <w:ind w:firstLine="709"/>
        <w:contextualSpacing/>
        <w:jc w:val="both"/>
        <w:rPr>
          <w:color w:val="000000"/>
        </w:rPr>
      </w:pPr>
      <w:r w:rsidRPr="0089020A">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2CDCC711" w14:textId="77777777" w:rsidR="00807A04" w:rsidRPr="00BA78CE" w:rsidRDefault="00807A04" w:rsidP="00807A04">
      <w:pPr>
        <w:shd w:val="clear" w:color="auto" w:fill="FFFFFF"/>
        <w:ind w:firstLine="708"/>
        <w:contextualSpacing/>
        <w:jc w:val="both"/>
      </w:pPr>
      <w:r w:rsidRPr="00BA78CE">
        <w:t>7.4.В случае, если споры не урегулированы</w:t>
      </w:r>
      <w:r>
        <w:t xml:space="preserve"> </w:t>
      </w:r>
      <w:r w:rsidRPr="00BA78CE">
        <w:t>Сторонами</w:t>
      </w:r>
      <w:r>
        <w:t xml:space="preserve"> </w:t>
      </w:r>
      <w:r w:rsidRPr="00BA78CE">
        <w:t>с</w:t>
      </w:r>
      <w:r>
        <w:t xml:space="preserve"> помощью </w:t>
      </w:r>
      <w:r w:rsidRPr="00BA78CE">
        <w:t>переговоров</w:t>
      </w:r>
      <w:r>
        <w:t xml:space="preserve"> </w:t>
      </w:r>
      <w:r w:rsidRPr="00BA78CE">
        <w:t>и</w:t>
      </w:r>
      <w:r>
        <w:t xml:space="preserve"> </w:t>
      </w:r>
      <w:r w:rsidRPr="00BA78CE">
        <w:t>в</w:t>
      </w:r>
      <w:r>
        <w:t xml:space="preserve"> </w:t>
      </w:r>
      <w:r w:rsidRPr="00BA78CE">
        <w:t>претензионном</w:t>
      </w:r>
      <w:r>
        <w:t xml:space="preserve"> </w:t>
      </w:r>
      <w:r w:rsidRPr="00BA78CE">
        <w:t>порядке, то они передаются заинтересованной Стороной в</w:t>
      </w:r>
      <w:r>
        <w:t xml:space="preserve"> </w:t>
      </w:r>
      <w:r w:rsidRPr="00BA78CE">
        <w:t>Арбитражный суд Новосибирской области.</w:t>
      </w:r>
    </w:p>
    <w:p w14:paraId="2CCDA76D" w14:textId="77777777" w:rsidR="00807A04" w:rsidRPr="007D5AAD" w:rsidRDefault="00807A04" w:rsidP="00807A04">
      <w:pPr>
        <w:pStyle w:val="ConsNormal"/>
        <w:tabs>
          <w:tab w:val="left" w:pos="0"/>
        </w:tabs>
        <w:ind w:firstLine="709"/>
        <w:jc w:val="both"/>
        <w:rPr>
          <w:rFonts w:ascii="Times New Roman" w:hAnsi="Times New Roman" w:cs="Times New Roman"/>
          <w:i/>
          <w:sz w:val="24"/>
          <w:szCs w:val="24"/>
        </w:rPr>
      </w:pPr>
    </w:p>
    <w:p w14:paraId="689CC8AD" w14:textId="77777777" w:rsidR="00807A04" w:rsidRPr="003312F6" w:rsidRDefault="00807A04" w:rsidP="00807A04">
      <w:pPr>
        <w:pStyle w:val="ConsNormal"/>
        <w:tabs>
          <w:tab w:val="left" w:pos="0"/>
        </w:tabs>
        <w:ind w:firstLine="0"/>
        <w:jc w:val="center"/>
        <w:rPr>
          <w:rFonts w:ascii="Times New Roman" w:hAnsi="Times New Roman" w:cs="Times New Roman"/>
          <w:b/>
          <w:sz w:val="24"/>
          <w:szCs w:val="24"/>
        </w:rPr>
      </w:pPr>
      <w:r w:rsidRPr="003312F6">
        <w:rPr>
          <w:rFonts w:ascii="Times New Roman" w:hAnsi="Times New Roman" w:cs="Times New Roman"/>
          <w:b/>
          <w:sz w:val="24"/>
          <w:szCs w:val="24"/>
        </w:rPr>
        <w:t>8. Порядок внесения изменений, дополнений</w:t>
      </w:r>
    </w:p>
    <w:p w14:paraId="61CB8B02" w14:textId="77777777" w:rsidR="00807A04" w:rsidRDefault="00807A04" w:rsidP="00807A04">
      <w:pPr>
        <w:pStyle w:val="ConsNormal"/>
        <w:tabs>
          <w:tab w:val="left" w:pos="0"/>
        </w:tabs>
        <w:ind w:firstLine="0"/>
        <w:jc w:val="center"/>
        <w:rPr>
          <w:rFonts w:ascii="Times New Roman" w:hAnsi="Times New Roman" w:cs="Times New Roman"/>
          <w:b/>
          <w:sz w:val="28"/>
          <w:szCs w:val="28"/>
        </w:rPr>
      </w:pPr>
      <w:r w:rsidRPr="003312F6">
        <w:rPr>
          <w:rFonts w:ascii="Times New Roman" w:hAnsi="Times New Roman" w:cs="Times New Roman"/>
          <w:b/>
          <w:sz w:val="24"/>
          <w:szCs w:val="24"/>
        </w:rPr>
        <w:t xml:space="preserve"> в Договор и его расторжения</w:t>
      </w:r>
    </w:p>
    <w:p w14:paraId="58A0B6B9" w14:textId="77777777" w:rsidR="00807A04" w:rsidRPr="004D5B13" w:rsidRDefault="00807A04" w:rsidP="00807A04">
      <w:pPr>
        <w:pStyle w:val="ConsNormal"/>
        <w:tabs>
          <w:tab w:val="left" w:pos="0"/>
        </w:tabs>
        <w:ind w:firstLine="0"/>
        <w:jc w:val="center"/>
        <w:rPr>
          <w:rFonts w:ascii="Times New Roman" w:hAnsi="Times New Roman" w:cs="Times New Roman"/>
          <w:b/>
          <w:sz w:val="28"/>
          <w:szCs w:val="28"/>
        </w:rPr>
      </w:pPr>
    </w:p>
    <w:p w14:paraId="288EBFBC" w14:textId="77777777" w:rsidR="00807A04" w:rsidRPr="0089020A" w:rsidRDefault="00807A04" w:rsidP="00807A04">
      <w:pPr>
        <w:pStyle w:val="ConsNormal"/>
        <w:ind w:firstLine="851"/>
        <w:contextualSpacing/>
        <w:jc w:val="both"/>
        <w:rPr>
          <w:rFonts w:ascii="Times New Roman" w:hAnsi="Times New Roman" w:cs="Times New Roman"/>
          <w:sz w:val="24"/>
          <w:szCs w:val="24"/>
        </w:rPr>
      </w:pPr>
      <w:r w:rsidRPr="0089020A">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075E51B0" w14:textId="77777777" w:rsidR="00807A04" w:rsidRPr="0089020A" w:rsidRDefault="00807A04" w:rsidP="00807A04">
      <w:pPr>
        <w:pStyle w:val="ConsNormal"/>
        <w:ind w:firstLine="851"/>
        <w:contextualSpacing/>
        <w:jc w:val="both"/>
        <w:rPr>
          <w:rFonts w:ascii="Times New Roman" w:hAnsi="Times New Roman" w:cs="Times New Roman"/>
          <w:sz w:val="24"/>
          <w:szCs w:val="24"/>
        </w:rPr>
      </w:pPr>
      <w:r w:rsidRPr="0089020A">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48707DDE" w14:textId="77777777" w:rsidR="00807A04" w:rsidRPr="0089020A" w:rsidRDefault="00807A04" w:rsidP="00807A04">
      <w:pPr>
        <w:pStyle w:val="ConsNormal"/>
        <w:ind w:firstLine="851"/>
        <w:contextualSpacing/>
        <w:jc w:val="both"/>
        <w:rPr>
          <w:rFonts w:ascii="Times New Roman" w:hAnsi="Times New Roman" w:cs="Times New Roman"/>
          <w:sz w:val="24"/>
          <w:szCs w:val="24"/>
        </w:rPr>
      </w:pPr>
      <w:r w:rsidRPr="0089020A">
        <w:rPr>
          <w:rFonts w:ascii="Times New Roman" w:hAnsi="Times New Roman" w:cs="Times New Roman"/>
          <w:sz w:val="24"/>
          <w:szCs w:val="24"/>
        </w:rPr>
        <w:t>8.3. Настоящий Договор может быть досрочно расторгнут</w:t>
      </w:r>
      <w:r>
        <w:rPr>
          <w:rFonts w:ascii="Times New Roman" w:hAnsi="Times New Roman" w:cs="Times New Roman"/>
          <w:sz w:val="24"/>
          <w:szCs w:val="24"/>
        </w:rPr>
        <w:t xml:space="preserve"> любой из сторон</w:t>
      </w:r>
      <w:r w:rsidRPr="0089020A">
        <w:rPr>
          <w:rFonts w:ascii="Times New Roman" w:hAnsi="Times New Roman" w:cs="Times New Roman"/>
          <w:sz w:val="24"/>
          <w:szCs w:val="24"/>
        </w:rPr>
        <w:t xml:space="preserve"> во внесудебном порядке в любой момент путём направления </w:t>
      </w:r>
      <w:r>
        <w:rPr>
          <w:rFonts w:ascii="Times New Roman" w:hAnsi="Times New Roman" w:cs="Times New Roman"/>
          <w:sz w:val="24"/>
          <w:szCs w:val="24"/>
        </w:rPr>
        <w:t>другой стороне</w:t>
      </w:r>
      <w:r w:rsidRPr="0089020A">
        <w:rPr>
          <w:rFonts w:ascii="Times New Roman" w:hAnsi="Times New Roman" w:cs="Times New Roman"/>
          <w:sz w:val="24"/>
          <w:szCs w:val="24"/>
        </w:rPr>
        <w:t xml:space="preserve"> письменного уведомления о расторжении настоящего Договора не позднее чем за 30 (тридцать) </w:t>
      </w:r>
      <w:r w:rsidRPr="0089020A">
        <w:rPr>
          <w:rFonts w:ascii="Times New Roman" w:hAnsi="Times New Roman" w:cs="Times New Roman"/>
          <w:sz w:val="24"/>
          <w:szCs w:val="24"/>
        </w:rPr>
        <w:lastRenderedPageBreak/>
        <w:t>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1E997894" w14:textId="77777777" w:rsidR="00807A04" w:rsidRPr="00763CB6" w:rsidRDefault="00807A04" w:rsidP="00807A04">
      <w:pPr>
        <w:pStyle w:val="ConsNormal"/>
        <w:tabs>
          <w:tab w:val="left" w:pos="0"/>
        </w:tabs>
        <w:ind w:firstLine="709"/>
        <w:jc w:val="both"/>
        <w:rPr>
          <w:rFonts w:ascii="Times New Roman" w:hAnsi="Times New Roman" w:cs="Times New Roman"/>
          <w:sz w:val="24"/>
          <w:szCs w:val="24"/>
        </w:rPr>
      </w:pPr>
    </w:p>
    <w:p w14:paraId="00B391D2" w14:textId="77777777" w:rsidR="00807A04" w:rsidRPr="003312F6" w:rsidRDefault="00807A04" w:rsidP="00807A04">
      <w:pPr>
        <w:pStyle w:val="ConsNormal"/>
        <w:tabs>
          <w:tab w:val="left" w:pos="0"/>
        </w:tabs>
        <w:ind w:firstLine="0"/>
        <w:jc w:val="center"/>
        <w:rPr>
          <w:rFonts w:ascii="Times New Roman" w:hAnsi="Times New Roman" w:cs="Times New Roman"/>
          <w:b/>
          <w:sz w:val="24"/>
          <w:szCs w:val="24"/>
        </w:rPr>
      </w:pPr>
      <w:r w:rsidRPr="003312F6">
        <w:rPr>
          <w:rFonts w:ascii="Times New Roman" w:hAnsi="Times New Roman" w:cs="Times New Roman"/>
          <w:b/>
          <w:sz w:val="24"/>
          <w:szCs w:val="24"/>
        </w:rPr>
        <w:t>9. Срок действия Договора</w:t>
      </w:r>
    </w:p>
    <w:p w14:paraId="03EDE6C8" w14:textId="77777777" w:rsidR="00807A04" w:rsidRPr="00763CB6" w:rsidRDefault="00807A04" w:rsidP="00807A04">
      <w:pPr>
        <w:pStyle w:val="ConsNormal"/>
        <w:tabs>
          <w:tab w:val="left" w:pos="0"/>
        </w:tabs>
        <w:ind w:firstLine="0"/>
        <w:jc w:val="center"/>
        <w:rPr>
          <w:rFonts w:ascii="Times New Roman" w:hAnsi="Times New Roman" w:cs="Times New Roman"/>
          <w:sz w:val="24"/>
          <w:szCs w:val="24"/>
        </w:rPr>
      </w:pPr>
    </w:p>
    <w:p w14:paraId="58BB30B1" w14:textId="77777777" w:rsidR="00807A04" w:rsidRDefault="00807A04" w:rsidP="00807A04">
      <w:pPr>
        <w:pStyle w:val="ConsNormal"/>
        <w:ind w:firstLine="709"/>
        <w:contextualSpacing/>
        <w:jc w:val="both"/>
        <w:rPr>
          <w:rFonts w:ascii="Times New Roman" w:hAnsi="Times New Roman" w:cs="Times New Roman"/>
          <w:sz w:val="24"/>
          <w:szCs w:val="24"/>
        </w:rPr>
      </w:pPr>
      <w:r w:rsidRPr="0089020A">
        <w:rPr>
          <w:rFonts w:ascii="Times New Roman" w:hAnsi="Times New Roman" w:cs="Times New Roman"/>
          <w:sz w:val="24"/>
          <w:szCs w:val="24"/>
        </w:rPr>
        <w:t xml:space="preserve">9.1. </w:t>
      </w:r>
      <w:r w:rsidRPr="0039165E">
        <w:rPr>
          <w:rFonts w:ascii="Times New Roman" w:hAnsi="Times New Roman" w:cs="Times New Roman"/>
          <w:sz w:val="24"/>
          <w:szCs w:val="24"/>
        </w:rPr>
        <w:t>Настоящий Договор вступает в силу с даты его подписания Сторонами и действует по 31.12.202</w:t>
      </w:r>
      <w:r>
        <w:rPr>
          <w:rFonts w:ascii="Times New Roman" w:hAnsi="Times New Roman" w:cs="Times New Roman"/>
          <w:sz w:val="24"/>
          <w:szCs w:val="24"/>
        </w:rPr>
        <w:t>4</w:t>
      </w:r>
      <w:r w:rsidRPr="0039165E">
        <w:rPr>
          <w:rFonts w:ascii="Times New Roman" w:hAnsi="Times New Roman" w:cs="Times New Roman"/>
          <w:sz w:val="24"/>
          <w:szCs w:val="24"/>
        </w:rPr>
        <w:t xml:space="preserve"> года.</w:t>
      </w:r>
    </w:p>
    <w:p w14:paraId="2047D7D1" w14:textId="77777777" w:rsidR="00807A04" w:rsidRDefault="00807A04" w:rsidP="00807A04">
      <w:pPr>
        <w:pStyle w:val="ConsNormal"/>
        <w:tabs>
          <w:tab w:val="left" w:pos="0"/>
        </w:tabs>
        <w:ind w:firstLine="709"/>
        <w:jc w:val="both"/>
        <w:rPr>
          <w:rFonts w:ascii="Times New Roman" w:hAnsi="Times New Roman" w:cs="Times New Roman"/>
          <w:sz w:val="24"/>
          <w:szCs w:val="24"/>
        </w:rPr>
      </w:pPr>
    </w:p>
    <w:p w14:paraId="7F2F3B86" w14:textId="77777777" w:rsidR="00807A04" w:rsidRPr="003312F6" w:rsidRDefault="00807A04" w:rsidP="00807A04">
      <w:pPr>
        <w:tabs>
          <w:tab w:val="left" w:pos="0"/>
        </w:tabs>
        <w:autoSpaceDE w:val="0"/>
        <w:autoSpaceDN w:val="0"/>
        <w:spacing w:line="276" w:lineRule="auto"/>
        <w:jc w:val="center"/>
        <w:rPr>
          <w:b/>
        </w:rPr>
      </w:pPr>
      <w:r w:rsidRPr="003312F6">
        <w:rPr>
          <w:b/>
        </w:rPr>
        <w:t>10. Антикоррупционная оговорка</w:t>
      </w:r>
    </w:p>
    <w:p w14:paraId="520B7246" w14:textId="77777777" w:rsidR="00807A04" w:rsidRPr="001D6194" w:rsidRDefault="00807A04" w:rsidP="00807A04">
      <w:pPr>
        <w:tabs>
          <w:tab w:val="left" w:pos="0"/>
        </w:tabs>
        <w:autoSpaceDE w:val="0"/>
        <w:autoSpaceDN w:val="0"/>
        <w:spacing w:line="276" w:lineRule="auto"/>
        <w:jc w:val="center"/>
        <w:rPr>
          <w:sz w:val="28"/>
          <w:szCs w:val="28"/>
        </w:rPr>
      </w:pPr>
    </w:p>
    <w:p w14:paraId="1C2BC52B" w14:textId="77777777" w:rsidR="00807A04" w:rsidRPr="0089020A" w:rsidRDefault="00807A04" w:rsidP="00807A04">
      <w:pPr>
        <w:ind w:right="-5" w:firstLine="709"/>
        <w:contextualSpacing/>
        <w:jc w:val="both"/>
      </w:pPr>
      <w:r w:rsidRPr="0089020A">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637BF03" w14:textId="77777777" w:rsidR="00807A04" w:rsidRPr="0089020A" w:rsidRDefault="00807A04" w:rsidP="00807A04">
      <w:pPr>
        <w:ind w:right="-5" w:firstLine="709"/>
        <w:contextualSpacing/>
        <w:jc w:val="both"/>
      </w:pPr>
      <w:r w:rsidRPr="0089020A">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3A7BF5D" w14:textId="77777777" w:rsidR="00807A04" w:rsidRPr="0089020A" w:rsidRDefault="00807A04" w:rsidP="00807A04">
      <w:pPr>
        <w:ind w:right="-5" w:firstLine="709"/>
        <w:contextualSpacing/>
        <w:jc w:val="both"/>
      </w:pPr>
      <w:r w:rsidRPr="0089020A">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565347E" w14:textId="77777777" w:rsidR="00807A04" w:rsidRPr="0089020A" w:rsidRDefault="00807A04" w:rsidP="00807A04">
      <w:pPr>
        <w:ind w:right="-5" w:firstLine="709"/>
        <w:contextualSpacing/>
        <w:jc w:val="both"/>
      </w:pPr>
      <w:r w:rsidRPr="0089020A">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69B9A37" w14:textId="77777777" w:rsidR="00807A04" w:rsidRPr="0089020A" w:rsidRDefault="00807A04" w:rsidP="00807A04">
      <w:pPr>
        <w:ind w:right="-5" w:firstLine="709"/>
        <w:contextualSpacing/>
        <w:jc w:val="both"/>
      </w:pPr>
      <w:r w:rsidRPr="0089020A">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w:t>
      </w:r>
      <w:r w:rsidRPr="0089020A">
        <w:lastRenderedPageBreak/>
        <w:t xml:space="preserve">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A782505" w14:textId="77777777" w:rsidR="00807A04" w:rsidRPr="0089020A" w:rsidRDefault="00807A04" w:rsidP="00807A04">
      <w:pPr>
        <w:ind w:right="-5" w:firstLine="709"/>
        <w:contextualSpacing/>
        <w:jc w:val="both"/>
      </w:pPr>
      <w:r w:rsidRPr="0089020A">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E310004" w14:textId="77777777" w:rsidR="00807A04" w:rsidRPr="0089020A" w:rsidRDefault="00807A04" w:rsidP="00807A04">
      <w:pPr>
        <w:ind w:right="-5" w:firstLine="709"/>
        <w:contextualSpacing/>
        <w:jc w:val="both"/>
      </w:pPr>
      <w:r w:rsidRPr="0089020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8DA7312" w14:textId="77777777" w:rsidR="00807A04" w:rsidRPr="0089020A" w:rsidRDefault="00807A04" w:rsidP="00807A04">
      <w:pPr>
        <w:ind w:right="-5" w:firstLine="709"/>
        <w:contextualSpacing/>
        <w:jc w:val="both"/>
      </w:pPr>
      <w:r w:rsidRPr="0089020A">
        <w:t>10.6.2. если в результате нарушения другой Стороной антикоррупционных требований Стороне причинены убытки;</w:t>
      </w:r>
    </w:p>
    <w:p w14:paraId="0F7D364F" w14:textId="77777777" w:rsidR="00807A04" w:rsidRPr="0089020A" w:rsidRDefault="00807A04" w:rsidP="00807A04">
      <w:pPr>
        <w:ind w:right="-5" w:firstLine="709"/>
        <w:contextualSpacing/>
        <w:jc w:val="both"/>
      </w:pPr>
      <w:r w:rsidRPr="0089020A">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1993416" w14:textId="77777777" w:rsidR="00807A04" w:rsidRPr="0089020A" w:rsidRDefault="00807A04" w:rsidP="00807A04">
      <w:pPr>
        <w:ind w:right="-5" w:firstLine="709"/>
        <w:contextualSpacing/>
        <w:jc w:val="both"/>
      </w:pPr>
      <w:r w:rsidRPr="0089020A">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D702374" w14:textId="77777777" w:rsidR="00807A04" w:rsidRPr="0089020A" w:rsidRDefault="00807A04" w:rsidP="00807A04">
      <w:pPr>
        <w:ind w:right="-5" w:firstLine="709"/>
        <w:contextualSpacing/>
        <w:jc w:val="both"/>
      </w:pPr>
      <w:r w:rsidRPr="0089020A">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20D15D2" w14:textId="77777777" w:rsidR="00807A04" w:rsidRPr="0089020A" w:rsidRDefault="00807A04" w:rsidP="00807A04">
      <w:pPr>
        <w:ind w:right="-5" w:firstLine="709"/>
        <w:contextualSpacing/>
        <w:jc w:val="both"/>
      </w:pPr>
      <w:r w:rsidRPr="0089020A">
        <w:t>10.9. Каналы уведомления Заказчика о нарушениях антикоррупционных требований: тел.: 8 (800) 100-22-</w:t>
      </w:r>
      <w:r>
        <w:t>8</w:t>
      </w:r>
      <w:r w:rsidRPr="0089020A">
        <w:t xml:space="preserve">0, адрес электронной почты: </w:t>
      </w:r>
      <w:r>
        <w:rPr>
          <w:lang w:val="en-US"/>
        </w:rPr>
        <w:t>line</w:t>
      </w:r>
      <w:r w:rsidRPr="0089020A">
        <w:t xml:space="preserve">@trcont.ru.   </w:t>
      </w:r>
    </w:p>
    <w:p w14:paraId="5B0AFCB8" w14:textId="77777777" w:rsidR="00807A04" w:rsidRPr="004C70AE" w:rsidRDefault="00807A04" w:rsidP="00807A04">
      <w:pPr>
        <w:ind w:right="-5" w:firstLine="709"/>
        <w:contextualSpacing/>
        <w:jc w:val="both"/>
      </w:pPr>
      <w:r w:rsidRPr="0089020A">
        <w:t xml:space="preserve">Каналы уведомления Исполнителя о нарушениях антикоррупционных требований: </w:t>
      </w:r>
      <w:r>
        <w:t xml:space="preserve">_____________________. </w:t>
      </w:r>
    </w:p>
    <w:p w14:paraId="4F8DFA1B" w14:textId="77777777" w:rsidR="00807A04" w:rsidRPr="002C679A" w:rsidRDefault="00807A04" w:rsidP="00807A04">
      <w:pPr>
        <w:spacing w:line="276" w:lineRule="auto"/>
        <w:ind w:right="-5" w:firstLine="709"/>
        <w:jc w:val="both"/>
      </w:pPr>
    </w:p>
    <w:p w14:paraId="14C0C0CB" w14:textId="77777777" w:rsidR="00807A04" w:rsidRPr="003312F6" w:rsidRDefault="00807A04" w:rsidP="00807A04">
      <w:pPr>
        <w:tabs>
          <w:tab w:val="left" w:pos="0"/>
        </w:tabs>
        <w:autoSpaceDE w:val="0"/>
        <w:autoSpaceDN w:val="0"/>
        <w:spacing w:line="276" w:lineRule="auto"/>
        <w:ind w:firstLine="709"/>
        <w:jc w:val="center"/>
        <w:rPr>
          <w:b/>
        </w:rPr>
      </w:pPr>
      <w:r w:rsidRPr="003312F6">
        <w:rPr>
          <w:b/>
        </w:rPr>
        <w:t>11. Гарантии и заверения Исполнителя</w:t>
      </w:r>
    </w:p>
    <w:p w14:paraId="41B0DD33" w14:textId="77777777" w:rsidR="00807A04" w:rsidRPr="007D3DB2" w:rsidRDefault="00807A04" w:rsidP="00807A04">
      <w:pPr>
        <w:tabs>
          <w:tab w:val="left" w:pos="0"/>
        </w:tabs>
        <w:autoSpaceDE w:val="0"/>
        <w:autoSpaceDN w:val="0"/>
        <w:spacing w:line="276" w:lineRule="auto"/>
        <w:ind w:firstLine="709"/>
        <w:jc w:val="center"/>
        <w:rPr>
          <w:b/>
        </w:rPr>
      </w:pPr>
    </w:p>
    <w:p w14:paraId="3922C2DF" w14:textId="77777777" w:rsidR="00807A04" w:rsidRPr="00EC4AAB" w:rsidRDefault="00807A04" w:rsidP="00807A04">
      <w:pPr>
        <w:pStyle w:val="af3"/>
        <w:numPr>
          <w:ilvl w:val="1"/>
          <w:numId w:val="28"/>
        </w:numPr>
        <w:tabs>
          <w:tab w:val="left" w:pos="0"/>
        </w:tabs>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059ABA95" w14:textId="77777777" w:rsidR="00807A04" w:rsidRDefault="00807A04" w:rsidP="00807A04">
      <w:pPr>
        <w:pStyle w:val="af3"/>
        <w:numPr>
          <w:ilvl w:val="2"/>
          <w:numId w:val="29"/>
        </w:numPr>
        <w:tabs>
          <w:tab w:val="left" w:pos="0"/>
          <w:tab w:val="left" w:pos="1418"/>
        </w:tabs>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BF4AA3E" w14:textId="77777777" w:rsidR="00807A04" w:rsidRDefault="00807A04" w:rsidP="00807A04">
      <w:pPr>
        <w:pStyle w:val="af3"/>
        <w:numPr>
          <w:ilvl w:val="2"/>
          <w:numId w:val="29"/>
        </w:numPr>
        <w:tabs>
          <w:tab w:val="left" w:pos="0"/>
          <w:tab w:val="left" w:pos="1418"/>
        </w:tabs>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433C446" w14:textId="77777777" w:rsidR="00807A04" w:rsidRDefault="00807A04" w:rsidP="00807A04">
      <w:pPr>
        <w:pStyle w:val="af3"/>
        <w:numPr>
          <w:ilvl w:val="2"/>
          <w:numId w:val="29"/>
        </w:numPr>
        <w:tabs>
          <w:tab w:val="left" w:pos="0"/>
          <w:tab w:val="left" w:pos="1418"/>
        </w:tabs>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20FD6A4D" w14:textId="77777777" w:rsidR="00807A04" w:rsidRDefault="00807A04" w:rsidP="00807A04">
      <w:pPr>
        <w:pStyle w:val="af3"/>
        <w:numPr>
          <w:ilvl w:val="2"/>
          <w:numId w:val="29"/>
        </w:numPr>
        <w:tabs>
          <w:tab w:val="left" w:pos="0"/>
          <w:tab w:val="left" w:pos="1418"/>
        </w:tabs>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4E3E0A5" w14:textId="77777777" w:rsidR="00807A04" w:rsidRDefault="00807A04" w:rsidP="00807A04">
      <w:pPr>
        <w:pStyle w:val="af3"/>
        <w:numPr>
          <w:ilvl w:val="2"/>
          <w:numId w:val="29"/>
        </w:numPr>
        <w:tabs>
          <w:tab w:val="left" w:pos="0"/>
          <w:tab w:val="left" w:pos="1418"/>
        </w:tabs>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252DD729" w14:textId="77777777" w:rsidR="00807A04" w:rsidRPr="00596A46" w:rsidRDefault="00807A04" w:rsidP="00807A04">
      <w:pPr>
        <w:pStyle w:val="af3"/>
        <w:keepNext/>
        <w:keepLines/>
        <w:numPr>
          <w:ilvl w:val="1"/>
          <w:numId w:val="29"/>
        </w:numPr>
        <w:spacing w:after="200"/>
        <w:ind w:left="0" w:firstLine="709"/>
        <w:contextualSpacing/>
        <w:jc w:val="both"/>
      </w:pPr>
      <w:r w:rsidRPr="008A5EDB">
        <w:rPr>
          <w:color w:val="000000"/>
          <w:shd w:val="clear" w:color="auto" w:fill="FFFFFF"/>
        </w:rP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Pr>
          <w:color w:val="000000"/>
          <w:shd w:val="clear" w:color="auto" w:fill="FFFFFF"/>
        </w:rPr>
        <w:t>7</w:t>
      </w:r>
      <w:r w:rsidRPr="008A5EDB">
        <w:rPr>
          <w:color w:val="000000"/>
          <w:shd w:val="clear" w:color="auto" w:fill="FFFFFF"/>
        </w:rPr>
        <w:t xml:space="preserve"> к настоящему Договору.</w:t>
      </w:r>
    </w:p>
    <w:p w14:paraId="6AA402BA" w14:textId="77777777" w:rsidR="00807A04" w:rsidRPr="007D3DB2" w:rsidRDefault="00807A04" w:rsidP="00807A04">
      <w:pPr>
        <w:pStyle w:val="af3"/>
        <w:tabs>
          <w:tab w:val="left" w:pos="0"/>
          <w:tab w:val="left" w:pos="1418"/>
        </w:tabs>
        <w:spacing w:after="200"/>
        <w:ind w:left="709"/>
        <w:contextualSpacing/>
        <w:jc w:val="both"/>
      </w:pPr>
    </w:p>
    <w:p w14:paraId="31099AAC" w14:textId="77777777" w:rsidR="00807A04" w:rsidRPr="003312F6" w:rsidRDefault="00807A04" w:rsidP="00807A04">
      <w:pPr>
        <w:pStyle w:val="ConsNormal"/>
        <w:tabs>
          <w:tab w:val="left" w:pos="0"/>
        </w:tabs>
        <w:ind w:firstLine="0"/>
        <w:jc w:val="center"/>
        <w:rPr>
          <w:rFonts w:ascii="Times New Roman" w:hAnsi="Times New Roman" w:cs="Times New Roman"/>
          <w:b/>
          <w:bCs/>
          <w:sz w:val="24"/>
          <w:szCs w:val="24"/>
        </w:rPr>
      </w:pPr>
      <w:r w:rsidRPr="003312F6">
        <w:rPr>
          <w:rFonts w:ascii="Times New Roman" w:hAnsi="Times New Roman" w:cs="Times New Roman"/>
          <w:b/>
          <w:bCs/>
          <w:sz w:val="24"/>
          <w:szCs w:val="24"/>
        </w:rPr>
        <w:lastRenderedPageBreak/>
        <w:t>12. Прочие условия</w:t>
      </w:r>
    </w:p>
    <w:p w14:paraId="587F910C" w14:textId="77777777" w:rsidR="00807A04" w:rsidRDefault="00807A04" w:rsidP="00807A04">
      <w:pPr>
        <w:pStyle w:val="ConsNormal"/>
        <w:tabs>
          <w:tab w:val="left" w:pos="0"/>
        </w:tabs>
        <w:ind w:firstLine="0"/>
        <w:jc w:val="center"/>
        <w:rPr>
          <w:sz w:val="24"/>
          <w:szCs w:val="24"/>
        </w:rPr>
      </w:pPr>
    </w:p>
    <w:p w14:paraId="30EC6E06" w14:textId="77777777" w:rsidR="00807A04" w:rsidRDefault="00807A04" w:rsidP="00807A04">
      <w:pPr>
        <w:pStyle w:val="2b"/>
        <w:tabs>
          <w:tab w:val="left" w:pos="0"/>
        </w:tabs>
        <w:ind w:firstLine="709"/>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14:paraId="7945AEE6" w14:textId="77777777" w:rsidR="00807A04" w:rsidRDefault="00807A04" w:rsidP="00807A04">
      <w:pPr>
        <w:pStyle w:val="2b"/>
        <w:tabs>
          <w:tab w:val="left" w:pos="0"/>
        </w:tabs>
        <w:ind w:firstLine="709"/>
        <w:rPr>
          <w:sz w:val="24"/>
          <w:szCs w:val="24"/>
        </w:rPr>
      </w:pPr>
      <w:r>
        <w:rPr>
          <w:sz w:val="24"/>
          <w:szCs w:val="24"/>
        </w:rPr>
        <w:t>12.2. Все приложения к настоящему Договору являются его неотъемлемыми частями.</w:t>
      </w:r>
    </w:p>
    <w:p w14:paraId="01539BC7" w14:textId="77777777" w:rsidR="00807A04" w:rsidRDefault="00807A04" w:rsidP="00807A04">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14:paraId="7F8BDC42" w14:textId="77777777" w:rsidR="00807A04" w:rsidRDefault="00807A04" w:rsidP="00807A04">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14:paraId="338DCE4F" w14:textId="77777777" w:rsidR="00807A04" w:rsidRDefault="00807A04" w:rsidP="00807A04">
      <w:pPr>
        <w:pStyle w:val="ConsNormal"/>
        <w:tabs>
          <w:tab w:val="left" w:pos="0"/>
        </w:tabs>
        <w:ind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14:paraId="62307527" w14:textId="77777777" w:rsidR="00807A04" w:rsidRDefault="00807A04" w:rsidP="00807A04">
      <w:pPr>
        <w:tabs>
          <w:tab w:val="left" w:pos="0"/>
        </w:tabs>
        <w:ind w:firstLine="709"/>
        <w:jc w:val="both"/>
      </w:pPr>
      <w:r>
        <w:t>12.6. К настоящему Договору прилагаются:</w:t>
      </w:r>
    </w:p>
    <w:p w14:paraId="780B4BCE" w14:textId="77777777" w:rsidR="00807A04" w:rsidRPr="008924FD" w:rsidRDefault="00807A04" w:rsidP="00807A04">
      <w:pPr>
        <w:ind w:firstLine="709"/>
        <w:jc w:val="both"/>
      </w:pPr>
      <w:r w:rsidRPr="008924FD">
        <w:t>12.6.1. Техническое задание (Приложение № 1);</w:t>
      </w:r>
    </w:p>
    <w:p w14:paraId="64681A97" w14:textId="77777777" w:rsidR="00807A04" w:rsidRDefault="00807A04" w:rsidP="00807A04">
      <w:pPr>
        <w:tabs>
          <w:tab w:val="left" w:pos="0"/>
        </w:tabs>
        <w:ind w:firstLine="709"/>
        <w:jc w:val="both"/>
      </w:pPr>
      <w:r w:rsidRPr="008924FD">
        <w:t>12.6.2. Протокол согласования договорной цены (Приложение № 2);</w:t>
      </w:r>
    </w:p>
    <w:p w14:paraId="08D0FD55" w14:textId="77777777" w:rsidR="00807A04" w:rsidRPr="00A40AA6" w:rsidRDefault="00807A04" w:rsidP="00807A04">
      <w:pPr>
        <w:tabs>
          <w:tab w:val="left" w:pos="0"/>
        </w:tabs>
        <w:ind w:firstLine="709"/>
        <w:contextualSpacing/>
        <w:jc w:val="both"/>
      </w:pPr>
      <w:r w:rsidRPr="008924FD">
        <w:t>12.6.</w:t>
      </w:r>
      <w:r>
        <w:t>3</w:t>
      </w:r>
      <w:r w:rsidRPr="008924FD">
        <w:t>.</w:t>
      </w:r>
      <w:r>
        <w:t xml:space="preserve"> </w:t>
      </w:r>
      <w:r w:rsidRPr="00A40AA6">
        <w:t>Форма Заявки (Приложение № </w:t>
      </w:r>
      <w:r>
        <w:t>3</w:t>
      </w:r>
      <w:r w:rsidRPr="00A40AA6">
        <w:t>);</w:t>
      </w:r>
    </w:p>
    <w:p w14:paraId="54935DA0" w14:textId="77777777" w:rsidR="00807A04" w:rsidRPr="00A40AA6" w:rsidRDefault="00807A04" w:rsidP="00807A04">
      <w:pPr>
        <w:tabs>
          <w:tab w:val="left" w:pos="0"/>
        </w:tabs>
        <w:ind w:firstLine="709"/>
        <w:contextualSpacing/>
        <w:jc w:val="both"/>
      </w:pPr>
      <w:r w:rsidRPr="00A40AA6">
        <w:t>12.6.</w:t>
      </w:r>
      <w:r>
        <w:t>4</w:t>
      </w:r>
      <w:r w:rsidRPr="00A40AA6">
        <w:t>. Форма Ведомости на оказанные услуги (Приложение № </w:t>
      </w:r>
      <w:r>
        <w:t>4</w:t>
      </w:r>
      <w:r w:rsidRPr="00A40AA6">
        <w:t>);</w:t>
      </w:r>
    </w:p>
    <w:p w14:paraId="347BA25C" w14:textId="77777777" w:rsidR="00807A04" w:rsidRPr="00A40AA6" w:rsidRDefault="00807A04" w:rsidP="00807A04">
      <w:pPr>
        <w:tabs>
          <w:tab w:val="left" w:pos="0"/>
        </w:tabs>
        <w:ind w:firstLine="709"/>
        <w:jc w:val="both"/>
      </w:pPr>
      <w:r w:rsidRPr="00A40AA6">
        <w:t>12.6.</w:t>
      </w:r>
      <w:r>
        <w:t>5</w:t>
      </w:r>
      <w:r w:rsidRPr="00A40AA6">
        <w:t xml:space="preserve">. Порядок организации электронного документооборота (Приложение № </w:t>
      </w:r>
      <w:r>
        <w:t>5</w:t>
      </w:r>
      <w:r w:rsidRPr="00A40AA6">
        <w:t>);</w:t>
      </w:r>
    </w:p>
    <w:p w14:paraId="06107818" w14:textId="77777777" w:rsidR="00807A04" w:rsidRPr="00A40AA6" w:rsidRDefault="00807A04" w:rsidP="00807A04">
      <w:pPr>
        <w:tabs>
          <w:tab w:val="left" w:pos="0"/>
        </w:tabs>
        <w:ind w:firstLine="709"/>
        <w:jc w:val="both"/>
      </w:pPr>
      <w:r w:rsidRPr="00A40AA6">
        <w:t>12.6.</w:t>
      </w:r>
      <w:r>
        <w:t>6</w:t>
      </w:r>
      <w:r w:rsidRPr="00A40AA6">
        <w:t xml:space="preserve">. Перечень и формат электронных документов (Приложение № </w:t>
      </w:r>
      <w:r>
        <w:t>6</w:t>
      </w:r>
      <w:r w:rsidRPr="00A40AA6">
        <w:t>);</w:t>
      </w:r>
    </w:p>
    <w:p w14:paraId="40DBEDEF" w14:textId="77777777" w:rsidR="00807A04" w:rsidRPr="00A40AA6" w:rsidRDefault="00807A04" w:rsidP="00807A04">
      <w:pPr>
        <w:tabs>
          <w:tab w:val="left" w:pos="0"/>
        </w:tabs>
        <w:ind w:firstLine="709"/>
        <w:jc w:val="both"/>
      </w:pPr>
      <w:r w:rsidRPr="00A40AA6">
        <w:t>12.6.</w:t>
      </w:r>
      <w:r>
        <w:t>7</w:t>
      </w:r>
      <w:r w:rsidRPr="00A40AA6">
        <w:t xml:space="preserve">. Налоговая оговорка (Приложение № </w:t>
      </w:r>
      <w:r>
        <w:t>7</w:t>
      </w:r>
      <w:r w:rsidRPr="00A40AA6">
        <w:t>);</w:t>
      </w:r>
    </w:p>
    <w:p w14:paraId="5043D306" w14:textId="77777777" w:rsidR="00807A04" w:rsidRDefault="00807A04" w:rsidP="00807A04">
      <w:pPr>
        <w:tabs>
          <w:tab w:val="left" w:pos="0"/>
        </w:tabs>
        <w:ind w:firstLine="709"/>
        <w:contextualSpacing/>
        <w:jc w:val="both"/>
      </w:pPr>
      <w:r w:rsidRPr="00A40AA6">
        <w:t>12.6.</w:t>
      </w:r>
      <w:r>
        <w:t>8</w:t>
      </w:r>
      <w:r w:rsidRPr="00A40AA6">
        <w:t xml:space="preserve">. Правила безопасности при нахождении на терминале Заказчика (Приложение № </w:t>
      </w:r>
      <w:r>
        <w:t>8).</w:t>
      </w:r>
    </w:p>
    <w:p w14:paraId="550367EB" w14:textId="77777777" w:rsidR="00807A04" w:rsidRPr="0013566A" w:rsidRDefault="00807A04" w:rsidP="00807A04">
      <w:pPr>
        <w:tabs>
          <w:tab w:val="left" w:pos="0"/>
        </w:tabs>
        <w:ind w:firstLine="709"/>
        <w:jc w:val="both"/>
      </w:pPr>
    </w:p>
    <w:p w14:paraId="7EB67AEF" w14:textId="77777777" w:rsidR="00807A04" w:rsidRDefault="00807A04" w:rsidP="00807A04">
      <w:pPr>
        <w:tabs>
          <w:tab w:val="left" w:pos="0"/>
        </w:tabs>
        <w:ind w:firstLine="709"/>
        <w:jc w:val="center"/>
        <w:rPr>
          <w:b/>
        </w:rPr>
      </w:pPr>
      <w:r>
        <w:rPr>
          <w:b/>
        </w:rPr>
        <w:t>13. Адреса и платежные реквизиты Сторон</w:t>
      </w:r>
    </w:p>
    <w:p w14:paraId="3997177D" w14:textId="77777777" w:rsidR="00807A04" w:rsidRDefault="00807A04" w:rsidP="00807A04">
      <w:pPr>
        <w:rPr>
          <w:b/>
        </w:rPr>
      </w:pPr>
    </w:p>
    <w:p w14:paraId="746CE934" w14:textId="77777777" w:rsidR="00807A04" w:rsidRDefault="00807A04" w:rsidP="00807A04">
      <w:pPr>
        <w:pStyle w:val="ConsNormal"/>
        <w:widowControl/>
        <w:ind w:firstLine="0"/>
        <w:jc w:val="right"/>
        <w:rPr>
          <w:rFonts w:ascii="Times New Roman" w:hAnsi="Times New Roman" w:cs="Times New Roman"/>
          <w:sz w:val="24"/>
          <w:szCs w:val="24"/>
        </w:rPr>
      </w:pPr>
    </w:p>
    <w:p w14:paraId="113B6515" w14:textId="77777777" w:rsidR="00807A04" w:rsidRPr="00885351" w:rsidRDefault="00807A04" w:rsidP="00807A04">
      <w:pPr>
        <w:contextualSpacing/>
        <w:jc w:val="both"/>
        <w:rPr>
          <w:rFonts w:eastAsia="Arial"/>
          <w:b/>
        </w:rPr>
      </w:pPr>
      <w:r w:rsidRPr="00885351">
        <w:rPr>
          <w:rFonts w:eastAsia="Arial"/>
          <w:b/>
        </w:rPr>
        <w:t>Заказчик:</w:t>
      </w:r>
    </w:p>
    <w:p w14:paraId="2EA18D67" w14:textId="77777777" w:rsidR="00807A04" w:rsidRPr="00885351" w:rsidRDefault="00807A04" w:rsidP="00807A04">
      <w:pPr>
        <w:contextualSpacing/>
        <w:jc w:val="both"/>
        <w:rPr>
          <w:rFonts w:eastAsia="Arial"/>
        </w:rPr>
      </w:pPr>
      <w:r w:rsidRPr="00885351">
        <w:rPr>
          <w:rFonts w:eastAsia="Arial"/>
        </w:rPr>
        <w:t>ПАО «ТрансКонтейнер»</w:t>
      </w:r>
    </w:p>
    <w:p w14:paraId="06BA79CB" w14:textId="77777777" w:rsidR="00807A04" w:rsidRPr="00885351" w:rsidRDefault="00807A04" w:rsidP="00807A04">
      <w:pPr>
        <w:contextualSpacing/>
        <w:jc w:val="both"/>
        <w:rPr>
          <w:rFonts w:eastAsia="Arial"/>
        </w:rPr>
      </w:pPr>
      <w:r w:rsidRPr="00885351">
        <w:rPr>
          <w:rFonts w:eastAsia="Arial"/>
        </w:rPr>
        <w:t>Юридический адрес: 141402, Московская область, Г.О. Химки, г. Химки, ул. Ленинградская, влд. 39, стр. 6, офис 3 (этаж 6)</w:t>
      </w:r>
    </w:p>
    <w:p w14:paraId="3ADF1E43" w14:textId="77777777" w:rsidR="00807A04" w:rsidRPr="00885351" w:rsidRDefault="00807A04" w:rsidP="00807A04">
      <w:pPr>
        <w:contextualSpacing/>
        <w:jc w:val="both"/>
        <w:rPr>
          <w:rFonts w:eastAsia="Arial"/>
        </w:rPr>
      </w:pPr>
      <w:r w:rsidRPr="00885351">
        <w:rPr>
          <w:rFonts w:eastAsia="Arial"/>
        </w:rPr>
        <w:t>Почтовый адрес: 630001, г. Новосибирск, ул. Жуковского, 102</w:t>
      </w:r>
    </w:p>
    <w:p w14:paraId="1C98CF0D" w14:textId="77777777" w:rsidR="00807A04" w:rsidRPr="00885351" w:rsidRDefault="00807A04" w:rsidP="00807A04">
      <w:pPr>
        <w:contextualSpacing/>
        <w:jc w:val="both"/>
        <w:rPr>
          <w:rFonts w:eastAsia="Arial"/>
        </w:rPr>
      </w:pPr>
      <w:r w:rsidRPr="00885351">
        <w:rPr>
          <w:rFonts w:eastAsia="Arial"/>
        </w:rPr>
        <w:t>ИНН/КПП 7708591995/997650001</w:t>
      </w:r>
    </w:p>
    <w:p w14:paraId="2D4BEFFA" w14:textId="77777777" w:rsidR="00807A04" w:rsidRPr="00885351" w:rsidRDefault="00807A04" w:rsidP="00807A04">
      <w:pPr>
        <w:contextualSpacing/>
        <w:jc w:val="both"/>
        <w:rPr>
          <w:rFonts w:eastAsia="Arial"/>
        </w:rPr>
      </w:pPr>
      <w:r w:rsidRPr="00885351">
        <w:rPr>
          <w:rFonts w:eastAsia="Arial"/>
        </w:rPr>
        <w:t>ОКПО 94421386 ОГРН 1067746341024</w:t>
      </w:r>
    </w:p>
    <w:p w14:paraId="554223E2" w14:textId="77777777" w:rsidR="00807A04" w:rsidRPr="00885351" w:rsidRDefault="00807A04" w:rsidP="00807A04">
      <w:pPr>
        <w:autoSpaceDN w:val="0"/>
        <w:adjustRightInd w:val="0"/>
        <w:snapToGrid w:val="0"/>
        <w:contextualSpacing/>
        <w:rPr>
          <w:rFonts w:eastAsia="Arial"/>
        </w:rPr>
      </w:pPr>
      <w:r w:rsidRPr="00885351">
        <w:rPr>
          <w:rFonts w:eastAsia="Arial"/>
        </w:rPr>
        <w:t xml:space="preserve">Р/с 40702810716540001494 в Банк УРАЛЬСКИЙ БАНК ПАО СБЕРБАНК </w:t>
      </w:r>
    </w:p>
    <w:p w14:paraId="65677BAD" w14:textId="77777777" w:rsidR="00807A04" w:rsidRPr="00885351" w:rsidRDefault="00807A04" w:rsidP="00807A04">
      <w:pPr>
        <w:autoSpaceDN w:val="0"/>
        <w:adjustRightInd w:val="0"/>
        <w:snapToGrid w:val="0"/>
        <w:contextualSpacing/>
        <w:rPr>
          <w:rFonts w:eastAsia="Arial"/>
        </w:rPr>
      </w:pPr>
      <w:r w:rsidRPr="00885351">
        <w:rPr>
          <w:rFonts w:eastAsia="Arial"/>
        </w:rPr>
        <w:t>к/с 30101810500000000674</w:t>
      </w:r>
    </w:p>
    <w:p w14:paraId="4E008F3D" w14:textId="77777777" w:rsidR="00807A04" w:rsidRPr="00885351" w:rsidRDefault="00807A04" w:rsidP="00807A04">
      <w:pPr>
        <w:contextualSpacing/>
        <w:jc w:val="both"/>
        <w:rPr>
          <w:rFonts w:eastAsia="Arial"/>
        </w:rPr>
      </w:pPr>
      <w:r w:rsidRPr="00885351">
        <w:rPr>
          <w:rFonts w:eastAsia="Arial"/>
        </w:rPr>
        <w:t>БИК 046577674</w:t>
      </w:r>
    </w:p>
    <w:p w14:paraId="0683E683" w14:textId="77777777" w:rsidR="00807A04" w:rsidRPr="00885351" w:rsidRDefault="00807A04" w:rsidP="00807A04">
      <w:pPr>
        <w:contextualSpacing/>
        <w:jc w:val="both"/>
        <w:rPr>
          <w:rFonts w:eastAsia="Arial"/>
        </w:rPr>
      </w:pPr>
      <w:r w:rsidRPr="00885351">
        <w:rPr>
          <w:rFonts w:eastAsia="Arial"/>
        </w:rPr>
        <w:t xml:space="preserve">Тел.: (383) 322-83-00 </w:t>
      </w:r>
    </w:p>
    <w:p w14:paraId="0D2EF0C8" w14:textId="77777777" w:rsidR="00807A04" w:rsidRPr="00BD7A98" w:rsidRDefault="00807A04" w:rsidP="00807A04">
      <w:pPr>
        <w:pStyle w:val="ConsNormal"/>
        <w:widowControl/>
        <w:ind w:firstLine="0"/>
        <w:jc w:val="both"/>
        <w:rPr>
          <w:rFonts w:ascii="Times New Roman" w:hAnsi="Times New Roman" w:cs="Times New Roman"/>
          <w:sz w:val="24"/>
          <w:szCs w:val="24"/>
        </w:rPr>
      </w:pPr>
      <w:r w:rsidRPr="003312F6">
        <w:rPr>
          <w:rFonts w:ascii="Times New Roman" w:hAnsi="Times New Roman" w:cs="Times New Roman"/>
          <w:sz w:val="24"/>
          <w:szCs w:val="24"/>
          <w:lang w:val="en-US"/>
        </w:rPr>
        <w:t>E</w:t>
      </w:r>
      <w:r w:rsidRPr="00BD7A98">
        <w:rPr>
          <w:rFonts w:ascii="Times New Roman" w:hAnsi="Times New Roman" w:cs="Times New Roman"/>
          <w:sz w:val="24"/>
          <w:szCs w:val="24"/>
        </w:rPr>
        <w:t>-</w:t>
      </w:r>
      <w:r w:rsidRPr="003312F6">
        <w:rPr>
          <w:rFonts w:ascii="Times New Roman" w:hAnsi="Times New Roman" w:cs="Times New Roman"/>
          <w:sz w:val="24"/>
          <w:szCs w:val="24"/>
          <w:lang w:val="en-US"/>
        </w:rPr>
        <w:t>mail</w:t>
      </w:r>
      <w:r w:rsidRPr="00BD7A98">
        <w:rPr>
          <w:rFonts w:ascii="Times New Roman" w:hAnsi="Times New Roman" w:cs="Times New Roman"/>
          <w:sz w:val="24"/>
          <w:szCs w:val="24"/>
        </w:rPr>
        <w:t xml:space="preserve">: </w:t>
      </w:r>
      <w:hyperlink r:id="rId28" w:history="1">
        <w:r w:rsidRPr="00610BB6">
          <w:rPr>
            <w:rStyle w:val="ac"/>
            <w:rFonts w:ascii="Times New Roman" w:hAnsi="Times New Roman" w:cs="Times New Roman"/>
            <w:lang w:val="en-US"/>
          </w:rPr>
          <w:t>zszd</w:t>
        </w:r>
        <w:r w:rsidRPr="00BD7A98">
          <w:rPr>
            <w:rStyle w:val="ac"/>
            <w:rFonts w:ascii="Times New Roman" w:hAnsi="Times New Roman" w:cs="Times New Roman"/>
          </w:rPr>
          <w:t>@</w:t>
        </w:r>
        <w:r w:rsidRPr="00610BB6">
          <w:rPr>
            <w:rStyle w:val="ac"/>
            <w:rFonts w:ascii="Times New Roman" w:hAnsi="Times New Roman" w:cs="Times New Roman"/>
            <w:lang w:val="en-US"/>
          </w:rPr>
          <w:t>trcont</w:t>
        </w:r>
        <w:r w:rsidRPr="00BD7A98">
          <w:rPr>
            <w:rStyle w:val="ac"/>
            <w:rFonts w:ascii="Times New Roman" w:hAnsi="Times New Roman" w:cs="Times New Roman"/>
          </w:rPr>
          <w:t>.</w:t>
        </w:r>
        <w:r w:rsidRPr="00610BB6">
          <w:rPr>
            <w:rStyle w:val="ac"/>
            <w:rFonts w:ascii="Times New Roman" w:hAnsi="Times New Roman" w:cs="Times New Roman"/>
            <w:lang w:val="en-US"/>
          </w:rPr>
          <w:t>ru</w:t>
        </w:r>
      </w:hyperlink>
    </w:p>
    <w:p w14:paraId="5CD7DD2E" w14:textId="77777777" w:rsidR="00807A04" w:rsidRPr="00BD7A98" w:rsidRDefault="00807A04" w:rsidP="00807A04">
      <w:pPr>
        <w:pStyle w:val="ConsNormal"/>
        <w:widowControl/>
        <w:ind w:firstLine="0"/>
        <w:jc w:val="both"/>
        <w:rPr>
          <w:rFonts w:ascii="Times New Roman" w:hAnsi="Times New Roman" w:cs="Times New Roman"/>
          <w:sz w:val="24"/>
          <w:szCs w:val="24"/>
        </w:rPr>
      </w:pPr>
    </w:p>
    <w:p w14:paraId="604D1436" w14:textId="77777777" w:rsidR="00807A04" w:rsidRPr="003312F6" w:rsidRDefault="00807A04" w:rsidP="00807A04">
      <w:pPr>
        <w:pStyle w:val="ConsNormal"/>
        <w:widowControl/>
        <w:ind w:firstLine="0"/>
        <w:jc w:val="both"/>
        <w:rPr>
          <w:rFonts w:ascii="Times New Roman" w:hAnsi="Times New Roman" w:cs="Times New Roman"/>
          <w:b/>
          <w:sz w:val="24"/>
          <w:szCs w:val="24"/>
        </w:rPr>
      </w:pPr>
      <w:r w:rsidRPr="003312F6">
        <w:rPr>
          <w:rFonts w:ascii="Times New Roman" w:hAnsi="Times New Roman" w:cs="Times New Roman"/>
          <w:b/>
          <w:sz w:val="24"/>
          <w:szCs w:val="24"/>
        </w:rPr>
        <w:t>Исполнитель:</w:t>
      </w:r>
    </w:p>
    <w:p w14:paraId="74407052" w14:textId="44310B99" w:rsidR="00807A04" w:rsidRDefault="00807A04" w:rsidP="00F539C3">
      <w:pPr>
        <w:pStyle w:val="ConsNormal"/>
        <w:widowControl/>
        <w:ind w:firstLine="0"/>
        <w:rPr>
          <w:rFonts w:ascii="Times New Roman" w:hAnsi="Times New Roman" w:cs="Times New Roman"/>
          <w:sz w:val="24"/>
          <w:szCs w:val="24"/>
        </w:rPr>
      </w:pPr>
    </w:p>
    <w:p w14:paraId="6721F964" w14:textId="77777777" w:rsidR="00807A04" w:rsidRDefault="00807A04" w:rsidP="00807A04">
      <w:pPr>
        <w:pStyle w:val="ConsNormal"/>
        <w:widowControl/>
        <w:ind w:firstLine="0"/>
        <w:jc w:val="right"/>
        <w:rPr>
          <w:rFonts w:ascii="Times New Roman" w:hAnsi="Times New Roman" w:cs="Times New Roman"/>
          <w:sz w:val="24"/>
          <w:szCs w:val="24"/>
        </w:rPr>
      </w:pPr>
    </w:p>
    <w:p w14:paraId="1D69580F" w14:textId="77777777" w:rsidR="00807A04" w:rsidRDefault="00807A04" w:rsidP="00807A04">
      <w:pPr>
        <w:pStyle w:val="ConsNormal"/>
        <w:widowControl/>
        <w:ind w:firstLine="0"/>
        <w:jc w:val="right"/>
        <w:rPr>
          <w:rFonts w:ascii="Times New Roman" w:hAnsi="Times New Roman" w:cs="Times New Roman"/>
          <w:sz w:val="24"/>
          <w:szCs w:val="24"/>
        </w:rPr>
      </w:pPr>
    </w:p>
    <w:p w14:paraId="6D63EC0C" w14:textId="77777777" w:rsidR="00807A04" w:rsidRDefault="00807A04" w:rsidP="00807A04">
      <w:pPr>
        <w:pStyle w:val="ConsNormal"/>
        <w:widowControl/>
        <w:ind w:firstLine="0"/>
        <w:jc w:val="right"/>
        <w:rPr>
          <w:rFonts w:ascii="Times New Roman" w:hAnsi="Times New Roman" w:cs="Times New Roman"/>
          <w:sz w:val="24"/>
          <w:szCs w:val="24"/>
        </w:rPr>
      </w:pPr>
    </w:p>
    <w:p w14:paraId="2D6375D5" w14:textId="77777777" w:rsidR="00807A04" w:rsidRPr="00BD7A98" w:rsidRDefault="00807A04" w:rsidP="00807A04">
      <w:pPr>
        <w:pStyle w:val="ConsNormal"/>
        <w:widowControl/>
        <w:ind w:firstLine="0"/>
        <w:jc w:val="right"/>
        <w:rPr>
          <w:rFonts w:ascii="Times New Roman" w:hAnsi="Times New Roman" w:cs="Times New Roman"/>
          <w:sz w:val="24"/>
          <w:szCs w:val="24"/>
        </w:rPr>
      </w:pPr>
    </w:p>
    <w:p w14:paraId="5BAC2E64" w14:textId="77777777" w:rsidR="00807A04" w:rsidRPr="00BD7A98" w:rsidRDefault="00807A04" w:rsidP="00807A04">
      <w:pPr>
        <w:pStyle w:val="ConsNormal"/>
        <w:widowControl/>
        <w:ind w:firstLine="0"/>
        <w:jc w:val="right"/>
        <w:rPr>
          <w:rFonts w:ascii="Times New Roman" w:hAnsi="Times New Roman" w:cs="Times New Roman"/>
          <w:sz w:val="24"/>
          <w:szCs w:val="24"/>
        </w:rPr>
      </w:pPr>
    </w:p>
    <w:p w14:paraId="777C8D23" w14:textId="77777777" w:rsidR="00807A04" w:rsidRPr="00BD7A98" w:rsidRDefault="00807A04" w:rsidP="00807A04">
      <w:pPr>
        <w:pStyle w:val="ConsNormal"/>
        <w:widowControl/>
        <w:ind w:firstLine="0"/>
        <w:jc w:val="right"/>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5103"/>
      </w:tblGrid>
      <w:tr w:rsidR="00807A04" w14:paraId="205723C6" w14:textId="77777777" w:rsidTr="000152F3">
        <w:trPr>
          <w:trHeight w:val="640"/>
        </w:trPr>
        <w:tc>
          <w:tcPr>
            <w:tcW w:w="4705" w:type="dxa"/>
            <w:shd w:val="clear" w:color="auto" w:fill="auto"/>
          </w:tcPr>
          <w:p w14:paraId="003F7D9E" w14:textId="77777777" w:rsidR="00807A04" w:rsidRDefault="00807A04" w:rsidP="000152F3">
            <w:pPr>
              <w:jc w:val="both"/>
              <w:rPr>
                <w:snapToGrid w:val="0"/>
              </w:rPr>
            </w:pPr>
            <w:r>
              <w:rPr>
                <w:snapToGrid w:val="0"/>
              </w:rPr>
              <w:t>Заказчик</w:t>
            </w:r>
          </w:p>
          <w:p w14:paraId="1EC2BA4B" w14:textId="77777777" w:rsidR="00807A04" w:rsidRPr="00360D14" w:rsidRDefault="00807A04" w:rsidP="000152F3">
            <w:pPr>
              <w:jc w:val="both"/>
              <w:rPr>
                <w:snapToGrid w:val="0"/>
              </w:rPr>
            </w:pPr>
            <w:r>
              <w:rPr>
                <w:snapToGrid w:val="0"/>
              </w:rPr>
              <w:t>_____________В.Ф. Касаткин</w:t>
            </w:r>
          </w:p>
          <w:p w14:paraId="2F7182F3" w14:textId="77777777" w:rsidR="00807A04" w:rsidRPr="00360D14" w:rsidRDefault="00807A04" w:rsidP="000152F3">
            <w:pPr>
              <w:jc w:val="both"/>
            </w:pPr>
            <w:r>
              <w:rPr>
                <w:snapToGrid w:val="0"/>
              </w:rPr>
              <w:t xml:space="preserve">м.п.                                               </w:t>
            </w:r>
          </w:p>
        </w:tc>
        <w:tc>
          <w:tcPr>
            <w:tcW w:w="5103" w:type="dxa"/>
            <w:shd w:val="clear" w:color="auto" w:fill="auto"/>
          </w:tcPr>
          <w:p w14:paraId="30B972E1" w14:textId="77777777" w:rsidR="00807A04" w:rsidRDefault="00807A04" w:rsidP="000152F3">
            <w:pPr>
              <w:jc w:val="both"/>
            </w:pPr>
            <w:r>
              <w:t xml:space="preserve">        Исполнитель</w:t>
            </w:r>
          </w:p>
          <w:p w14:paraId="5578E9F8" w14:textId="77777777" w:rsidR="00807A04" w:rsidRDefault="00807A04" w:rsidP="000152F3">
            <w:pPr>
              <w:jc w:val="both"/>
            </w:pPr>
            <w:r>
              <w:t xml:space="preserve">        _____________</w:t>
            </w:r>
            <w:r w:rsidDel="000F3403">
              <w:t xml:space="preserve"> </w:t>
            </w:r>
            <w:r>
              <w:t xml:space="preserve">   </w:t>
            </w:r>
          </w:p>
          <w:p w14:paraId="1AB4ACD5" w14:textId="77777777" w:rsidR="00807A04" w:rsidRPr="00360D14" w:rsidRDefault="00807A04" w:rsidP="000152F3">
            <w:pPr>
              <w:jc w:val="both"/>
            </w:pPr>
            <w:r>
              <w:t xml:space="preserve">        м.п.</w:t>
            </w:r>
          </w:p>
        </w:tc>
      </w:tr>
    </w:tbl>
    <w:p w14:paraId="4A0425D7" w14:textId="77777777" w:rsidR="00807A04" w:rsidRDefault="00807A04" w:rsidP="00807A04">
      <w:pPr>
        <w:pStyle w:val="ConsNormal"/>
        <w:widowControl/>
        <w:ind w:firstLine="0"/>
        <w:jc w:val="right"/>
        <w:rPr>
          <w:rFonts w:ascii="Times New Roman" w:hAnsi="Times New Roman" w:cs="Times New Roman"/>
          <w:sz w:val="24"/>
          <w:szCs w:val="24"/>
        </w:rPr>
      </w:pPr>
    </w:p>
    <w:p w14:paraId="1C2C8AD1" w14:textId="77777777" w:rsidR="00807A04" w:rsidRDefault="00807A04" w:rsidP="00807A04">
      <w:pPr>
        <w:pStyle w:val="ConsNormal"/>
        <w:widowControl/>
        <w:ind w:firstLine="0"/>
        <w:jc w:val="right"/>
        <w:rPr>
          <w:rFonts w:ascii="Times New Roman" w:hAnsi="Times New Roman" w:cs="Times New Roman"/>
          <w:sz w:val="24"/>
          <w:szCs w:val="24"/>
        </w:rPr>
      </w:pPr>
    </w:p>
    <w:p w14:paraId="0A10E977" w14:textId="77777777" w:rsidR="00807A04" w:rsidRDefault="00807A04" w:rsidP="00807A04">
      <w:pPr>
        <w:pStyle w:val="ConsNormal"/>
        <w:widowControl/>
        <w:ind w:firstLine="0"/>
        <w:jc w:val="right"/>
        <w:rPr>
          <w:rFonts w:ascii="Times New Roman" w:hAnsi="Times New Roman" w:cs="Times New Roman"/>
          <w:sz w:val="24"/>
          <w:szCs w:val="24"/>
        </w:rPr>
      </w:pPr>
    </w:p>
    <w:p w14:paraId="45D925FD" w14:textId="77777777" w:rsidR="00807A04"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14:paraId="369337BF"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48CE7640"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339B4340"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 202___ г.</w:t>
      </w:r>
    </w:p>
    <w:p w14:paraId="666FCB75" w14:textId="77777777" w:rsidR="00807A04" w:rsidRPr="001962F8" w:rsidRDefault="00807A04" w:rsidP="00807A04">
      <w:pPr>
        <w:pStyle w:val="ConsNonformat"/>
        <w:widowControl/>
        <w:rPr>
          <w:rFonts w:ascii="Times New Roman" w:hAnsi="Times New Roman" w:cs="Times New Roman"/>
          <w:color w:val="FF0000"/>
          <w:sz w:val="24"/>
          <w:szCs w:val="24"/>
        </w:rPr>
      </w:pPr>
    </w:p>
    <w:p w14:paraId="69DD4635" w14:textId="77777777" w:rsidR="00807A04" w:rsidRPr="00033925" w:rsidRDefault="00807A04" w:rsidP="00807A04">
      <w:pPr>
        <w:pStyle w:val="ConsNormal"/>
        <w:widowControl/>
        <w:ind w:firstLine="0"/>
        <w:jc w:val="center"/>
        <w:rPr>
          <w:rFonts w:ascii="Times New Roman" w:hAnsi="Times New Roman" w:cs="Times New Roman"/>
          <w:sz w:val="24"/>
          <w:szCs w:val="24"/>
        </w:rPr>
      </w:pPr>
      <w:r w:rsidRPr="00033925">
        <w:rPr>
          <w:rFonts w:ascii="Times New Roman" w:hAnsi="Times New Roman" w:cs="Times New Roman"/>
          <w:sz w:val="24"/>
          <w:szCs w:val="24"/>
        </w:rPr>
        <w:t>Техническое задание</w:t>
      </w:r>
    </w:p>
    <w:p w14:paraId="68DB3F03" w14:textId="77777777" w:rsidR="00807A04" w:rsidRDefault="00807A04" w:rsidP="00807A04">
      <w:pPr>
        <w:pStyle w:val="ConsNormal"/>
        <w:widowControl/>
        <w:ind w:firstLine="540"/>
        <w:jc w:val="both"/>
        <w:rPr>
          <w:rFonts w:ascii="Times New Roman" w:hAnsi="Times New Roman" w:cs="Times New Roman"/>
          <w:color w:val="FF0000"/>
          <w:sz w:val="24"/>
          <w:szCs w:val="24"/>
        </w:rPr>
      </w:pPr>
    </w:p>
    <w:p w14:paraId="3E0D352D" w14:textId="77777777" w:rsidR="00807A04" w:rsidRPr="00AA7A13" w:rsidRDefault="00807A04" w:rsidP="00807A04">
      <w:pPr>
        <w:ind w:firstLine="709"/>
        <w:jc w:val="both"/>
        <w:rPr>
          <w:sz w:val="28"/>
          <w:szCs w:val="28"/>
        </w:rPr>
      </w:pPr>
      <w:r>
        <w:t xml:space="preserve">Услуги оказываются на территории контейнерного терминала ___________________. Время оказания услуг: с ежедневно </w:t>
      </w:r>
      <w:r w:rsidRPr="00CF1EA5">
        <w:t>с 08-00 до 20-00 местного времени.</w:t>
      </w:r>
    </w:p>
    <w:p w14:paraId="1BBDC615" w14:textId="77777777" w:rsidR="00807A04" w:rsidRDefault="00807A04" w:rsidP="00807A04">
      <w:pPr>
        <w:pStyle w:val="af3"/>
        <w:ind w:left="0" w:firstLine="709"/>
        <w:jc w:val="both"/>
      </w:pPr>
      <w:r>
        <w:t xml:space="preserve">Оказание услуг производится Исполнителем на основании заявок Заказчика, составляемых по форме, согласованной Сторонами </w:t>
      </w:r>
      <w:r w:rsidRPr="007A6820">
        <w:t>(Приложени</w:t>
      </w:r>
      <w:r>
        <w:t>е</w:t>
      </w:r>
      <w:r w:rsidRPr="007A6820">
        <w:t xml:space="preserve"> №3).</w:t>
      </w:r>
      <w:r>
        <w:t xml:space="preserve"> Исполнитель предоставляет Заказчику информацию о лицах, ответственных за прием заявок Заказчика, с указанием контактных данных.</w:t>
      </w:r>
      <w:r w:rsidRPr="00E860F5">
        <w:t xml:space="preserve"> </w:t>
      </w:r>
    </w:p>
    <w:p w14:paraId="5A64D916" w14:textId="77777777" w:rsidR="00807A04" w:rsidRPr="00B514C5" w:rsidRDefault="00807A04" w:rsidP="00807A04">
      <w:pPr>
        <w:pStyle w:val="af3"/>
        <w:ind w:left="0" w:firstLine="709"/>
        <w:jc w:val="both"/>
      </w:pPr>
      <w:r>
        <w:t xml:space="preserve">Заявки направляются Исполнителю в письменном виде по электронной почте </w:t>
      </w:r>
      <w:r>
        <w:rPr>
          <w:color w:val="000000" w:themeColor="text1"/>
          <w:bdr w:val="none" w:sz="0" w:space="0" w:color="auto" w:frame="1"/>
        </w:rPr>
        <w:t>____________________</w:t>
      </w:r>
      <w:r>
        <w:t xml:space="preserve">. </w:t>
      </w:r>
    </w:p>
    <w:p w14:paraId="69E90971" w14:textId="77777777" w:rsidR="00807A04" w:rsidRPr="00CF1EA5" w:rsidRDefault="00807A04" w:rsidP="00807A04">
      <w:pPr>
        <w:pStyle w:val="af3"/>
        <w:ind w:left="0" w:firstLine="709"/>
        <w:jc w:val="both"/>
      </w:pPr>
      <w:r>
        <w:t>Заявка на ___________________ подается Заказчиком за сутки до дня оказания услуг.</w:t>
      </w:r>
      <w:r w:rsidRPr="006F3419">
        <w:t xml:space="preserve"> </w:t>
      </w:r>
      <w:r>
        <w:t xml:space="preserve">Согласование заявки Заказчика осуществляется </w:t>
      </w:r>
      <w:r w:rsidRPr="00CF1EA5">
        <w:t>Исполнителем в течении 1 часа</w:t>
      </w:r>
      <w:r>
        <w:t xml:space="preserve"> с момента получения </w:t>
      </w:r>
      <w:r w:rsidRPr="00407634">
        <w:t>заявки. О согласовании</w:t>
      </w:r>
      <w:r>
        <w:t xml:space="preserve"> Заявки Исполнитель уведомляет Заказчика в письменном виде посредством электронной почты</w:t>
      </w:r>
      <w:r w:rsidRPr="00365674">
        <w:t>.</w:t>
      </w:r>
      <w:r w:rsidRPr="003312F6">
        <w:rPr>
          <w:shd w:val="clear" w:color="auto" w:fill="FFFFFF"/>
        </w:rPr>
        <w:t xml:space="preserve"> </w:t>
      </w:r>
      <w:r w:rsidRPr="288C9C14">
        <w:rPr>
          <w:color w:val="000000" w:themeColor="text1"/>
        </w:rPr>
        <w:t>Для внесения изменений в согласованные Исполнителем</w:t>
      </w:r>
      <w:r>
        <w:t xml:space="preserve"> заявки Заказчик направляет Исполнителю откорректированную заявку. Исполнитель согласовывает ее порядком, описанным ранее, предшествующая заявка аннулируется и к исполнению не принимается. Внесение изменений Заказчиком в согласованные Исполнителем заявки должны производится в день согласования, </w:t>
      </w:r>
      <w:r w:rsidRPr="00CF1EA5">
        <w:t>но не менее чем за 3 (три) часа до начала оказания услуг.</w:t>
      </w:r>
    </w:p>
    <w:p w14:paraId="2C1C15D5" w14:textId="77777777" w:rsidR="00807A04" w:rsidRDefault="00807A04" w:rsidP="00807A04">
      <w:pPr>
        <w:ind w:firstLine="709"/>
        <w:jc w:val="both"/>
      </w:pPr>
      <w:r w:rsidRPr="00CF1EA5">
        <w:t>Под согласованием заявки Исполнителем понимается проставление соответствующей отметки в самой заявке в графе «Оказание услуг, указанных в заявке согла</w:t>
      </w:r>
      <w:r>
        <w:t>совано и принято к исполнению».</w:t>
      </w:r>
    </w:p>
    <w:p w14:paraId="4C7E67CA" w14:textId="04B55344" w:rsidR="00807A04" w:rsidRPr="00BD7A98" w:rsidRDefault="00807A04" w:rsidP="00807A04">
      <w:pPr>
        <w:pStyle w:val="af3"/>
        <w:ind w:left="0" w:firstLine="1080"/>
        <w:jc w:val="both"/>
      </w:pPr>
      <w:r w:rsidRPr="00C61D69">
        <w:t xml:space="preserve">При оказании услуги по </w:t>
      </w:r>
      <w:r w:rsidRPr="00BD7A98">
        <w:t xml:space="preserve">удалению пленочных логотипов </w:t>
      </w:r>
      <w:r>
        <w:t>Исполнителем:</w:t>
      </w:r>
    </w:p>
    <w:p w14:paraId="2860A14D" w14:textId="5C7D177E" w:rsidR="00807A04" w:rsidRPr="00BD7A98" w:rsidRDefault="00807A04" w:rsidP="00807A04">
      <w:pPr>
        <w:ind w:firstLine="708"/>
        <w:jc w:val="both"/>
      </w:pPr>
      <w:r w:rsidRPr="00BD7A98">
        <w:t xml:space="preserve">- </w:t>
      </w:r>
      <w:r>
        <w:t>у</w:t>
      </w:r>
      <w:r w:rsidRPr="00BD7A98">
        <w:t>даление пленочных логотипов производится с обеих боковых поверхностей контейнеров</w:t>
      </w:r>
      <w:r>
        <w:t>;</w:t>
      </w:r>
    </w:p>
    <w:p w14:paraId="1E18D68D" w14:textId="77777777" w:rsidR="00807A04" w:rsidRPr="00BD7A98" w:rsidRDefault="00807A04" w:rsidP="00807A04">
      <w:pPr>
        <w:ind w:firstLine="708"/>
        <w:jc w:val="both"/>
      </w:pPr>
      <w:r w:rsidRPr="00BD7A98">
        <w:t xml:space="preserve">- </w:t>
      </w:r>
      <w:r>
        <w:t>п</w:t>
      </w:r>
      <w:r w:rsidRPr="00BD7A98">
        <w:t>ри снятии пленочного клея не допускается повреждение основного лако</w:t>
      </w:r>
      <w:r>
        <w:t>красочного покрытия контейнеров;</w:t>
      </w:r>
    </w:p>
    <w:p w14:paraId="39EB8EF4" w14:textId="37E20FD2" w:rsidR="00807A04" w:rsidRPr="00BD7A98" w:rsidRDefault="00807A04" w:rsidP="00807A04">
      <w:pPr>
        <w:ind w:firstLine="708"/>
        <w:jc w:val="both"/>
      </w:pPr>
      <w:r w:rsidRPr="00BD7A98">
        <w:t xml:space="preserve">- </w:t>
      </w:r>
      <w:r>
        <w:t>в</w:t>
      </w:r>
      <w:r w:rsidRPr="00BD7A98">
        <w:t xml:space="preserve"> совмещенной табличке КБК/КТК информация о владельце контейнера должна быть удалена механическим способом</w:t>
      </w:r>
      <w:r>
        <w:t>;</w:t>
      </w:r>
    </w:p>
    <w:p w14:paraId="1CD7F52B" w14:textId="25425F60" w:rsidR="00807A04" w:rsidRPr="00BD7A98" w:rsidRDefault="00807A04" w:rsidP="00807A04">
      <w:pPr>
        <w:ind w:firstLine="708"/>
        <w:jc w:val="both"/>
      </w:pPr>
      <w:r w:rsidRPr="00BD7A98">
        <w:t xml:space="preserve">- </w:t>
      </w:r>
      <w:r>
        <w:t>в</w:t>
      </w:r>
      <w:r w:rsidRPr="00BD7A98">
        <w:t>близи совмещенной таблички КБК/КТК нан</w:t>
      </w:r>
      <w:r>
        <w:t>о</w:t>
      </w:r>
      <w:r w:rsidRPr="00BD7A98">
        <w:t xml:space="preserve">сится Стикер </w:t>
      </w:r>
      <w:r w:rsidR="004E0A9B" w:rsidRPr="00BD7A98">
        <w:t>Российского</w:t>
      </w:r>
      <w:r w:rsidRPr="00BD7A98">
        <w:t xml:space="preserve"> Морского Регистра с маркировкой «РЕР»</w:t>
      </w:r>
      <w:r>
        <w:t>;</w:t>
      </w:r>
    </w:p>
    <w:p w14:paraId="23E533E3" w14:textId="77777777" w:rsidR="00807A04" w:rsidRDefault="00807A04" w:rsidP="00807A04">
      <w:pPr>
        <w:ind w:firstLine="708"/>
        <w:jc w:val="both"/>
      </w:pPr>
      <w:r w:rsidRPr="00BD7A98">
        <w:t xml:space="preserve">- </w:t>
      </w:r>
      <w:r>
        <w:t>н</w:t>
      </w:r>
      <w:r w:rsidRPr="00BD7A98">
        <w:t>еобходимые материалы и оборудование предоставляются Заказчиком</w:t>
      </w:r>
    </w:p>
    <w:p w14:paraId="2B0446F6" w14:textId="77777777" w:rsidR="00807A04" w:rsidRPr="00BD7A98" w:rsidRDefault="00807A04" w:rsidP="00807A04">
      <w:pPr>
        <w:ind w:firstLine="708"/>
        <w:jc w:val="both"/>
      </w:pPr>
      <w:r>
        <w:t>-</w:t>
      </w:r>
      <w:r w:rsidRPr="002D6740">
        <w:rPr>
          <w:sz w:val="28"/>
          <w:szCs w:val="28"/>
        </w:rPr>
        <w:t xml:space="preserve"> </w:t>
      </w:r>
      <w:r w:rsidRPr="007F7793">
        <w:t>Гарантийный срок на проведенные работы должен составлять не менее 2-х лет</w:t>
      </w:r>
      <w:r w:rsidRPr="00BD7A98">
        <w:t xml:space="preserve">. </w:t>
      </w:r>
    </w:p>
    <w:p w14:paraId="5E230762" w14:textId="77777777" w:rsidR="00807A04" w:rsidRDefault="00807A04" w:rsidP="00807A04">
      <w:pPr>
        <w:ind w:firstLine="708"/>
        <w:jc w:val="both"/>
      </w:pPr>
    </w:p>
    <w:p w14:paraId="00DF2767" w14:textId="77777777" w:rsidR="00807A04" w:rsidRPr="00BD7A98" w:rsidRDefault="00807A04" w:rsidP="00807A04">
      <w:pPr>
        <w:ind w:firstLine="708"/>
        <w:jc w:val="both"/>
      </w:pPr>
      <w:r w:rsidRPr="00C9366D">
        <w:t>При оказании услуг</w:t>
      </w:r>
      <w:r>
        <w:t>и</w:t>
      </w:r>
      <w:r w:rsidRPr="00C9366D">
        <w:t xml:space="preserve"> по </w:t>
      </w:r>
      <w:r w:rsidRPr="00BD7A98">
        <w:t>частичной перекраске контейнеров</w:t>
      </w:r>
      <w:r>
        <w:t xml:space="preserve"> Исполнителем</w:t>
      </w:r>
      <w:r w:rsidRPr="00BD7A98">
        <w:t>:</w:t>
      </w:r>
    </w:p>
    <w:p w14:paraId="0BF74402" w14:textId="27F0CEB2" w:rsidR="00807A04" w:rsidRPr="00BD7A98" w:rsidRDefault="00807A04" w:rsidP="00807A04">
      <w:pPr>
        <w:pStyle w:val="af3"/>
        <w:ind w:left="0" w:firstLine="708"/>
        <w:jc w:val="both"/>
      </w:pPr>
      <w:r w:rsidRPr="00BD7A98">
        <w:t xml:space="preserve">- </w:t>
      </w:r>
      <w:r w:rsidRPr="007F7793">
        <w:t>Окрашиваемая поверхность должна быть предварительно очищена и обезжирена</w:t>
      </w:r>
      <w:r>
        <w:t>;</w:t>
      </w:r>
    </w:p>
    <w:p w14:paraId="27F8ACF0" w14:textId="77777777" w:rsidR="00807A04" w:rsidRPr="00BD7A98" w:rsidRDefault="00807A04" w:rsidP="00807A04">
      <w:pPr>
        <w:pStyle w:val="af3"/>
        <w:ind w:left="0" w:firstLine="708"/>
        <w:jc w:val="both"/>
      </w:pPr>
      <w:r w:rsidRPr="00BD7A98">
        <w:t xml:space="preserve">- </w:t>
      </w:r>
      <w:r>
        <w:t>т</w:t>
      </w:r>
      <w:r w:rsidRPr="00BD7A98">
        <w:t xml:space="preserve">олщина </w:t>
      </w:r>
      <w:r>
        <w:t>слоя окраски не менее 80 микрон;</w:t>
      </w:r>
    </w:p>
    <w:p w14:paraId="0A0F389D" w14:textId="77777777" w:rsidR="00807A04" w:rsidRPr="00BD7A98" w:rsidRDefault="00807A04" w:rsidP="00807A04">
      <w:pPr>
        <w:pStyle w:val="af3"/>
        <w:ind w:left="0" w:firstLine="708"/>
        <w:jc w:val="both"/>
      </w:pPr>
      <w:r w:rsidRPr="00BD7A98">
        <w:t xml:space="preserve">- </w:t>
      </w:r>
      <w:r>
        <w:t>п</w:t>
      </w:r>
      <w:r w:rsidRPr="00BD7A98">
        <w:t>осле высыхания краски силуэт закрашиваемой надписи не должен быть читаем</w:t>
      </w:r>
      <w:r>
        <w:t>;</w:t>
      </w:r>
    </w:p>
    <w:p w14:paraId="04FB8A76" w14:textId="77777777" w:rsidR="00807A04" w:rsidRPr="00BD7A98" w:rsidRDefault="00807A04" w:rsidP="00807A04">
      <w:pPr>
        <w:pStyle w:val="af3"/>
        <w:ind w:left="0" w:firstLine="708"/>
        <w:jc w:val="both"/>
      </w:pPr>
      <w:r w:rsidRPr="00BD7A98">
        <w:t xml:space="preserve">- </w:t>
      </w:r>
      <w:r>
        <w:t>г</w:t>
      </w:r>
      <w:r w:rsidRPr="00BD7A98">
        <w:t>арантийный срок сохранения осно</w:t>
      </w:r>
      <w:r>
        <w:t xml:space="preserve">вных качеств нанесенной краски </w:t>
      </w:r>
      <w:r w:rsidRPr="00BD7A98">
        <w:t>- не менее 2</w:t>
      </w:r>
      <w:r>
        <w:t xml:space="preserve"> лет;</w:t>
      </w:r>
    </w:p>
    <w:p w14:paraId="40FB7B2A" w14:textId="77777777" w:rsidR="00807A04" w:rsidRPr="00BD7A98" w:rsidRDefault="00807A04" w:rsidP="00807A04">
      <w:pPr>
        <w:pStyle w:val="af3"/>
        <w:ind w:left="0" w:firstLine="708"/>
        <w:jc w:val="both"/>
      </w:pPr>
      <w:r w:rsidRPr="00BD7A98">
        <w:t xml:space="preserve">- </w:t>
      </w:r>
      <w:r>
        <w:t>з</w:t>
      </w:r>
      <w:r w:rsidRPr="00BD7A98">
        <w:t>акрашивание надписи проводится от верхней до нижней продольной балки контейнера в габаритах закрашиваемой надписи</w:t>
      </w:r>
      <w:r>
        <w:t>;</w:t>
      </w:r>
    </w:p>
    <w:p w14:paraId="7609AFF1" w14:textId="77777777" w:rsidR="009C59D5" w:rsidRPr="009C59D5" w:rsidRDefault="009C59D5" w:rsidP="009C59D5">
      <w:pPr>
        <w:pStyle w:val="af3"/>
        <w:ind w:left="0" w:firstLine="708"/>
        <w:jc w:val="both"/>
      </w:pPr>
      <w:r>
        <w:rPr>
          <w:sz w:val="28"/>
          <w:szCs w:val="28"/>
        </w:rPr>
        <w:t xml:space="preserve">- </w:t>
      </w:r>
      <w:r w:rsidRPr="009C59D5">
        <w:t xml:space="preserve">Общая площадь окрашиваемых 2-х боковых стен контейнеров с учетом изгибов гофрированного металла не должна превышать: </w:t>
      </w:r>
    </w:p>
    <w:p w14:paraId="6CAFB732" w14:textId="77777777" w:rsidR="009C59D5" w:rsidRPr="009C59D5" w:rsidRDefault="009C59D5" w:rsidP="009C59D5">
      <w:pPr>
        <w:pStyle w:val="af3"/>
        <w:ind w:left="0" w:firstLine="708"/>
        <w:jc w:val="both"/>
      </w:pPr>
      <w:r w:rsidRPr="009C59D5">
        <w:t xml:space="preserve">-при плавном изгибе гофр для 20-футового контейнера – 14,7 м^2, для </w:t>
      </w:r>
    </w:p>
    <w:p w14:paraId="2C13E2BD" w14:textId="77777777" w:rsidR="009C59D5" w:rsidRPr="009C59D5" w:rsidRDefault="009C59D5" w:rsidP="009C59D5">
      <w:pPr>
        <w:pStyle w:val="af3"/>
        <w:ind w:left="0" w:firstLine="708"/>
        <w:jc w:val="both"/>
      </w:pPr>
      <w:r w:rsidRPr="009C59D5">
        <w:lastRenderedPageBreak/>
        <w:t>40-футового контейнера – 17,6 м^2;</w:t>
      </w:r>
    </w:p>
    <w:p w14:paraId="11EE43F4" w14:textId="77777777" w:rsidR="009C59D5" w:rsidRPr="009C59D5" w:rsidRDefault="009C59D5" w:rsidP="009C59D5">
      <w:pPr>
        <w:pStyle w:val="af3"/>
        <w:ind w:left="0" w:firstLine="708"/>
        <w:jc w:val="both"/>
      </w:pPr>
      <w:r w:rsidRPr="009C59D5">
        <w:t xml:space="preserve">-для квадратных изгибов гофр для 20-футового контейнера – 17,7 м^2, для </w:t>
      </w:r>
    </w:p>
    <w:p w14:paraId="7CB1B291" w14:textId="77777777" w:rsidR="009C59D5" w:rsidRPr="009C59D5" w:rsidRDefault="009C59D5" w:rsidP="009C59D5">
      <w:pPr>
        <w:pStyle w:val="af3"/>
        <w:ind w:left="0" w:firstLine="708"/>
        <w:jc w:val="both"/>
      </w:pPr>
      <w:r w:rsidRPr="009C59D5">
        <w:t>40-футового контейнера – 21,3 м^2.</w:t>
      </w:r>
    </w:p>
    <w:p w14:paraId="481C5717" w14:textId="77777777" w:rsidR="009C59D5" w:rsidRPr="009C59D5" w:rsidRDefault="009C59D5" w:rsidP="009C59D5">
      <w:pPr>
        <w:pStyle w:val="af3"/>
        <w:ind w:left="0" w:firstLine="708"/>
        <w:jc w:val="both"/>
      </w:pPr>
      <w:r w:rsidRPr="009C59D5">
        <w:t>- Норматив расхода краски на уровне - 180 г/м^2. Допускается в зависимости от метода и условий нанесения, шероховатости поверхности, погодных условий отклонение от установленного норматива в диапазоне 10-30% (в соответствии с инструкцией конкретного производителя).</w:t>
      </w:r>
    </w:p>
    <w:p w14:paraId="3CFAC253" w14:textId="73F337F8" w:rsidR="00807A04" w:rsidRPr="00BD7A98" w:rsidRDefault="00807A04" w:rsidP="009C59D5">
      <w:pPr>
        <w:pStyle w:val="af3"/>
        <w:ind w:left="0" w:firstLine="708"/>
        <w:jc w:val="both"/>
      </w:pPr>
      <w:r w:rsidRPr="00BD7A98">
        <w:t xml:space="preserve">- </w:t>
      </w:r>
      <w:r>
        <w:t>в</w:t>
      </w:r>
      <w:r w:rsidRPr="00BD7A98">
        <w:t xml:space="preserve"> совмещенной табличке КБК/КТК ин</w:t>
      </w:r>
      <w:r w:rsidR="00BF7D56">
        <w:t xml:space="preserve">формация о владельце контейнера </w:t>
      </w:r>
      <w:r w:rsidRPr="00BD7A98">
        <w:t>должна быть удалена</w:t>
      </w:r>
      <w:r>
        <w:t xml:space="preserve"> механическим способом;</w:t>
      </w:r>
    </w:p>
    <w:p w14:paraId="7AFDC08B" w14:textId="56B8D48C" w:rsidR="00807A04" w:rsidRPr="00BD7A98" w:rsidRDefault="00807A04" w:rsidP="00807A04">
      <w:pPr>
        <w:pStyle w:val="af3"/>
        <w:ind w:left="0" w:firstLine="708"/>
        <w:jc w:val="both"/>
      </w:pPr>
      <w:r w:rsidRPr="00BD7A98">
        <w:t xml:space="preserve">- </w:t>
      </w:r>
      <w:r>
        <w:t>в</w:t>
      </w:r>
      <w:r w:rsidRPr="00BD7A98">
        <w:t>близи совмещенной таблички КБК/КТК нан</w:t>
      </w:r>
      <w:r>
        <w:t>о</w:t>
      </w:r>
      <w:r w:rsidRPr="00BD7A98">
        <w:t xml:space="preserve">сится Стикер </w:t>
      </w:r>
      <w:r w:rsidR="00BF7D56" w:rsidRPr="00BD7A98">
        <w:t>Российского</w:t>
      </w:r>
      <w:r w:rsidRPr="00BD7A98">
        <w:t xml:space="preserve"> Морско</w:t>
      </w:r>
      <w:r>
        <w:t>го Регистра с маркировкой «РЕР»;</w:t>
      </w:r>
    </w:p>
    <w:p w14:paraId="73D07EE4" w14:textId="77777777" w:rsidR="00807A04" w:rsidRPr="00BD7A98" w:rsidRDefault="00807A04" w:rsidP="00807A04">
      <w:pPr>
        <w:pStyle w:val="af3"/>
        <w:ind w:left="0" w:firstLine="708"/>
        <w:jc w:val="both"/>
      </w:pPr>
      <w:r w:rsidRPr="00BD7A98">
        <w:t xml:space="preserve">- </w:t>
      </w:r>
      <w:r>
        <w:t>н</w:t>
      </w:r>
      <w:r w:rsidRPr="00BD7A98">
        <w:t>еобходимые материалы и оборудование предоставляются Заказчиком.</w:t>
      </w:r>
    </w:p>
    <w:p w14:paraId="20A0EE56" w14:textId="77777777" w:rsidR="00807A04" w:rsidRDefault="00807A04" w:rsidP="009C59D5">
      <w:pPr>
        <w:pStyle w:val="af3"/>
        <w:ind w:left="0" w:firstLine="708"/>
        <w:jc w:val="both"/>
      </w:pPr>
      <w:r w:rsidRPr="009C59D5">
        <w:tab/>
      </w:r>
      <w:r w:rsidRPr="0089020A">
        <w:t xml:space="preserve">При оказании </w:t>
      </w:r>
      <w:r>
        <w:t xml:space="preserve">услуги по </w:t>
      </w:r>
      <w:r w:rsidRPr="001D2825">
        <w:t>перетрафаречивани</w:t>
      </w:r>
      <w:r>
        <w:t xml:space="preserve">ю контейнеров </w:t>
      </w:r>
      <w:r w:rsidRPr="0089020A">
        <w:t>Исполнителем</w:t>
      </w:r>
      <w:r>
        <w:t>:</w:t>
      </w:r>
      <w:r w:rsidRPr="0089020A">
        <w:t xml:space="preserve"> </w:t>
      </w:r>
    </w:p>
    <w:p w14:paraId="58E4164F" w14:textId="77777777" w:rsidR="00807A04" w:rsidRDefault="00807A04" w:rsidP="009C59D5">
      <w:pPr>
        <w:pStyle w:val="af3"/>
        <w:ind w:left="0" w:firstLine="708"/>
        <w:jc w:val="both"/>
      </w:pPr>
      <w:r>
        <w:t>- изменение</w:t>
      </w:r>
      <w:r w:rsidRPr="00BD7A98">
        <w:t xml:space="preserve"> буквенно-цифрового обозначения на контейнере </w:t>
      </w:r>
      <w:r>
        <w:t xml:space="preserve">должно производиться </w:t>
      </w:r>
      <w:r w:rsidRPr="00BD7A98">
        <w:t>в семи местах: внутри, на крыше в двух местах, на четырех стенах</w:t>
      </w:r>
      <w:r>
        <w:t>;</w:t>
      </w:r>
    </w:p>
    <w:p w14:paraId="4138AFF6" w14:textId="7667A815" w:rsidR="00807A04" w:rsidRDefault="00807A04" w:rsidP="009C59D5">
      <w:pPr>
        <w:pStyle w:val="af3"/>
        <w:ind w:left="0" w:firstLine="708"/>
        <w:jc w:val="both"/>
      </w:pPr>
      <w:r>
        <w:t xml:space="preserve">- в </w:t>
      </w:r>
      <w:r w:rsidRPr="00953A05">
        <w:t>совмещенн</w:t>
      </w:r>
      <w:r>
        <w:t>ой</w:t>
      </w:r>
      <w:r w:rsidRPr="00953A05">
        <w:t xml:space="preserve"> табличк</w:t>
      </w:r>
      <w:r>
        <w:t>е</w:t>
      </w:r>
      <w:r w:rsidRPr="00953A05">
        <w:t xml:space="preserve"> КБК/КТК</w:t>
      </w:r>
      <w:r>
        <w:t xml:space="preserve"> информация о владельце контейнера и старый номер контейнера должны быть удалены механическим способом. Н</w:t>
      </w:r>
      <w:r w:rsidR="00BF7D56">
        <w:t>овый префикс и номер контейнера</w:t>
      </w:r>
      <w:r>
        <w:t>, предоставляемые Заказчиком, должны быть нанесены методом ударного клеймения;</w:t>
      </w:r>
    </w:p>
    <w:p w14:paraId="36C35359" w14:textId="77777777" w:rsidR="00807A04" w:rsidRPr="0089020A" w:rsidRDefault="00807A04" w:rsidP="009C59D5">
      <w:pPr>
        <w:pStyle w:val="af3"/>
        <w:ind w:left="0" w:firstLine="708"/>
        <w:jc w:val="both"/>
      </w:pPr>
      <w:r>
        <w:t>- трафарет, необходимые материалы и оборудование предоставляются Заказчиком.</w:t>
      </w:r>
    </w:p>
    <w:p w14:paraId="7E615525" w14:textId="77777777" w:rsidR="00807A04" w:rsidRPr="00A06C94" w:rsidRDefault="00807A04" w:rsidP="009C59D5">
      <w:pPr>
        <w:pStyle w:val="af3"/>
        <w:ind w:left="0" w:firstLine="708"/>
        <w:jc w:val="both"/>
      </w:pPr>
      <w:r w:rsidRPr="00CE6857">
        <w:t>По окончанию оказания услуг Исполнитель должен обеспечить:</w:t>
      </w:r>
    </w:p>
    <w:p w14:paraId="770C6825" w14:textId="77777777" w:rsidR="00807A04" w:rsidRPr="009C59D5" w:rsidRDefault="00807A04" w:rsidP="009C59D5">
      <w:pPr>
        <w:pStyle w:val="af3"/>
        <w:ind w:left="0" w:firstLine="708"/>
        <w:jc w:val="both"/>
      </w:pPr>
      <w:r w:rsidRPr="009C59D5">
        <w:t>- оформление со своей стороны ведомости на оказанные услуги, утвержденные Заказчиком, после окончания расчетного периода путем проставления подписей и печатей в соответствующих графах;</w:t>
      </w:r>
    </w:p>
    <w:p w14:paraId="32044F73" w14:textId="77777777" w:rsidR="00807A04" w:rsidRPr="009C59D5" w:rsidRDefault="00807A04" w:rsidP="009C59D5">
      <w:pPr>
        <w:pStyle w:val="af3"/>
        <w:ind w:left="0" w:firstLine="708"/>
        <w:jc w:val="both"/>
      </w:pPr>
      <w:r w:rsidRPr="009C59D5">
        <w:t>- очистку зоны производства работ от оставшегося мусора;</w:t>
      </w:r>
    </w:p>
    <w:p w14:paraId="6A68B9EE" w14:textId="77777777" w:rsidR="00807A04" w:rsidRPr="009C59D5" w:rsidRDefault="00807A04" w:rsidP="009C59D5">
      <w:pPr>
        <w:pStyle w:val="af3"/>
        <w:ind w:left="0" w:firstLine="708"/>
        <w:jc w:val="both"/>
      </w:pPr>
      <w:r w:rsidRPr="009C59D5">
        <w:t>- выполнение оперативных инструкций и поручений Заказчика по вопросам, касающимся оказания сопутствующих услуг в рамках согласованной заявки.</w:t>
      </w:r>
    </w:p>
    <w:p w14:paraId="4EB1C06B" w14:textId="77777777" w:rsidR="00807A04" w:rsidRPr="009C59D5" w:rsidRDefault="00807A04" w:rsidP="009C59D5">
      <w:pPr>
        <w:pStyle w:val="af3"/>
        <w:ind w:left="0" w:firstLine="708"/>
        <w:jc w:val="both"/>
      </w:pPr>
    </w:p>
    <w:p w14:paraId="142FA45D" w14:textId="77777777" w:rsidR="00807A04" w:rsidRPr="009C59D5" w:rsidRDefault="00807A04" w:rsidP="009C59D5">
      <w:pPr>
        <w:pStyle w:val="af3"/>
        <w:ind w:left="0" w:firstLine="708"/>
        <w:jc w:val="both"/>
      </w:pPr>
    </w:p>
    <w:p w14:paraId="02C12EF3" w14:textId="77777777" w:rsidR="00807A04" w:rsidRPr="009C59D5" w:rsidRDefault="00807A04" w:rsidP="009C59D5">
      <w:pPr>
        <w:pStyle w:val="af3"/>
        <w:ind w:left="0" w:firstLine="708"/>
        <w:jc w:val="both"/>
      </w:pPr>
    </w:p>
    <w:tbl>
      <w:tblPr>
        <w:tblW w:w="0" w:type="auto"/>
        <w:tblInd w:w="223" w:type="dxa"/>
        <w:tblLayout w:type="fixed"/>
        <w:tblLook w:val="0000" w:firstRow="0" w:lastRow="0" w:firstColumn="0" w:lastColumn="0" w:noHBand="0" w:noVBand="0"/>
      </w:tblPr>
      <w:tblGrid>
        <w:gridCol w:w="4705"/>
        <w:gridCol w:w="5103"/>
      </w:tblGrid>
      <w:tr w:rsidR="00807A04" w14:paraId="776DAEB7" w14:textId="77777777" w:rsidTr="000152F3">
        <w:trPr>
          <w:trHeight w:val="640"/>
        </w:trPr>
        <w:tc>
          <w:tcPr>
            <w:tcW w:w="4705" w:type="dxa"/>
            <w:shd w:val="clear" w:color="auto" w:fill="auto"/>
          </w:tcPr>
          <w:p w14:paraId="4832C55E" w14:textId="77777777" w:rsidR="00807A04" w:rsidRPr="009C59D5" w:rsidRDefault="00807A04" w:rsidP="009C59D5">
            <w:pPr>
              <w:pStyle w:val="af3"/>
              <w:ind w:left="0" w:firstLine="708"/>
              <w:jc w:val="both"/>
            </w:pPr>
            <w:r w:rsidRPr="009C59D5">
              <w:t>Заказчик</w:t>
            </w:r>
          </w:p>
          <w:p w14:paraId="5ECA7D9E" w14:textId="77777777" w:rsidR="00807A04" w:rsidRPr="009C59D5" w:rsidRDefault="00807A04" w:rsidP="009C59D5">
            <w:pPr>
              <w:pStyle w:val="af3"/>
              <w:ind w:left="0" w:firstLine="708"/>
              <w:jc w:val="both"/>
            </w:pPr>
            <w:r w:rsidRPr="009C59D5">
              <w:t>_____________В.Ф. Касаткин</w:t>
            </w:r>
          </w:p>
          <w:p w14:paraId="1941F868" w14:textId="77777777" w:rsidR="00807A04" w:rsidRPr="00360D14" w:rsidRDefault="00807A04" w:rsidP="009C59D5">
            <w:pPr>
              <w:pStyle w:val="af3"/>
              <w:ind w:left="0" w:firstLine="708"/>
              <w:jc w:val="both"/>
            </w:pPr>
            <w:r w:rsidRPr="009C59D5">
              <w:t xml:space="preserve">м.п.                                               </w:t>
            </w:r>
          </w:p>
        </w:tc>
        <w:tc>
          <w:tcPr>
            <w:tcW w:w="5103" w:type="dxa"/>
            <w:shd w:val="clear" w:color="auto" w:fill="auto"/>
          </w:tcPr>
          <w:p w14:paraId="12E377BD" w14:textId="77777777" w:rsidR="00807A04" w:rsidRDefault="00807A04" w:rsidP="009C59D5">
            <w:pPr>
              <w:pStyle w:val="af3"/>
              <w:ind w:left="0" w:firstLine="708"/>
              <w:jc w:val="both"/>
            </w:pPr>
            <w:r>
              <w:t xml:space="preserve">        Исполнитель</w:t>
            </w:r>
          </w:p>
          <w:p w14:paraId="3B754BDA" w14:textId="77777777" w:rsidR="00807A04" w:rsidRDefault="00807A04" w:rsidP="009C59D5">
            <w:pPr>
              <w:pStyle w:val="af3"/>
              <w:ind w:left="0" w:firstLine="708"/>
              <w:jc w:val="both"/>
            </w:pPr>
            <w:r>
              <w:t xml:space="preserve">         _____________ </w:t>
            </w:r>
          </w:p>
          <w:p w14:paraId="1DEBBAE5" w14:textId="77777777" w:rsidR="00807A04" w:rsidRPr="00360D14" w:rsidRDefault="00807A04" w:rsidP="009C59D5">
            <w:pPr>
              <w:pStyle w:val="af3"/>
              <w:ind w:left="0" w:firstLine="708"/>
              <w:jc w:val="both"/>
            </w:pPr>
            <w:r>
              <w:t xml:space="preserve">         м.п.</w:t>
            </w:r>
          </w:p>
        </w:tc>
      </w:tr>
    </w:tbl>
    <w:p w14:paraId="45D4A648" w14:textId="77777777" w:rsidR="00807A04" w:rsidRDefault="00807A04" w:rsidP="009C59D5">
      <w:pPr>
        <w:pStyle w:val="af3"/>
        <w:ind w:left="0" w:firstLine="708"/>
        <w:jc w:val="both"/>
      </w:pPr>
    </w:p>
    <w:p w14:paraId="09FBDF1E" w14:textId="77777777" w:rsidR="00807A04" w:rsidRDefault="00807A04" w:rsidP="009C59D5">
      <w:pPr>
        <w:pStyle w:val="af3"/>
        <w:ind w:left="0" w:firstLine="708"/>
        <w:jc w:val="both"/>
      </w:pPr>
    </w:p>
    <w:p w14:paraId="1EAB35E7" w14:textId="77777777" w:rsidR="00807A04" w:rsidRDefault="00807A04" w:rsidP="009C59D5">
      <w:pPr>
        <w:pStyle w:val="af3"/>
        <w:ind w:left="0" w:firstLine="708"/>
        <w:jc w:val="both"/>
      </w:pPr>
    </w:p>
    <w:p w14:paraId="293F94A5" w14:textId="77777777" w:rsidR="00807A04" w:rsidRDefault="00807A04" w:rsidP="009C59D5">
      <w:pPr>
        <w:pStyle w:val="af3"/>
        <w:ind w:left="0" w:firstLine="708"/>
        <w:jc w:val="both"/>
      </w:pPr>
    </w:p>
    <w:p w14:paraId="07363A7D" w14:textId="77777777" w:rsidR="00807A04" w:rsidRDefault="00807A04" w:rsidP="009C59D5">
      <w:pPr>
        <w:pStyle w:val="af3"/>
        <w:ind w:left="0" w:firstLine="708"/>
        <w:jc w:val="both"/>
      </w:pPr>
    </w:p>
    <w:p w14:paraId="466E77E5" w14:textId="77777777" w:rsidR="00807A04" w:rsidRDefault="00807A04" w:rsidP="009C59D5">
      <w:pPr>
        <w:pStyle w:val="af3"/>
        <w:ind w:left="0" w:firstLine="708"/>
        <w:jc w:val="both"/>
      </w:pPr>
    </w:p>
    <w:p w14:paraId="16FA65A9" w14:textId="77777777" w:rsidR="00807A04" w:rsidRDefault="00807A04" w:rsidP="009C59D5">
      <w:pPr>
        <w:pStyle w:val="af3"/>
        <w:ind w:left="0" w:firstLine="708"/>
        <w:jc w:val="both"/>
      </w:pPr>
    </w:p>
    <w:p w14:paraId="1F1AB33A" w14:textId="77777777" w:rsidR="00807A04" w:rsidRDefault="00807A04" w:rsidP="009C59D5">
      <w:pPr>
        <w:pStyle w:val="af3"/>
        <w:ind w:left="0" w:firstLine="708"/>
        <w:jc w:val="both"/>
      </w:pPr>
    </w:p>
    <w:p w14:paraId="5E5A7FB3" w14:textId="77777777" w:rsidR="00807A04" w:rsidRDefault="00807A04" w:rsidP="009C59D5">
      <w:pPr>
        <w:pStyle w:val="af3"/>
        <w:ind w:left="0" w:firstLine="708"/>
        <w:jc w:val="both"/>
      </w:pPr>
    </w:p>
    <w:p w14:paraId="50E1E8BE" w14:textId="77777777" w:rsidR="00807A04" w:rsidRDefault="00807A04" w:rsidP="009C59D5">
      <w:pPr>
        <w:pStyle w:val="af3"/>
        <w:ind w:left="0" w:firstLine="708"/>
        <w:jc w:val="both"/>
      </w:pPr>
    </w:p>
    <w:p w14:paraId="05AA9E63" w14:textId="77777777" w:rsidR="00807A04" w:rsidRDefault="00807A04" w:rsidP="009C59D5">
      <w:pPr>
        <w:pStyle w:val="af3"/>
        <w:ind w:left="0" w:firstLine="708"/>
        <w:jc w:val="both"/>
      </w:pPr>
    </w:p>
    <w:p w14:paraId="7D8AFBE0" w14:textId="77777777" w:rsidR="00807A04" w:rsidRDefault="00807A04" w:rsidP="009C59D5">
      <w:pPr>
        <w:pStyle w:val="af3"/>
        <w:ind w:left="0" w:firstLine="708"/>
        <w:jc w:val="both"/>
      </w:pPr>
    </w:p>
    <w:p w14:paraId="57EDBE41" w14:textId="77777777" w:rsidR="00807A04" w:rsidRDefault="00807A04" w:rsidP="009C59D5">
      <w:pPr>
        <w:pStyle w:val="af3"/>
        <w:ind w:left="0" w:firstLine="708"/>
        <w:jc w:val="both"/>
      </w:pPr>
    </w:p>
    <w:p w14:paraId="56A8A372" w14:textId="77777777" w:rsidR="00807A04" w:rsidRDefault="00807A04" w:rsidP="009C59D5">
      <w:pPr>
        <w:pStyle w:val="af3"/>
        <w:ind w:left="0" w:firstLine="708"/>
        <w:jc w:val="both"/>
      </w:pPr>
    </w:p>
    <w:p w14:paraId="1E933278" w14:textId="77777777" w:rsidR="00807A04" w:rsidRDefault="00807A04" w:rsidP="009C59D5">
      <w:pPr>
        <w:pStyle w:val="af3"/>
        <w:ind w:left="0" w:firstLine="708"/>
        <w:jc w:val="both"/>
      </w:pPr>
    </w:p>
    <w:p w14:paraId="1003E835" w14:textId="77777777" w:rsidR="00807A04" w:rsidRDefault="00807A04" w:rsidP="009C59D5">
      <w:pPr>
        <w:pStyle w:val="af3"/>
        <w:ind w:left="0" w:firstLine="708"/>
        <w:jc w:val="both"/>
      </w:pPr>
    </w:p>
    <w:p w14:paraId="00EFFF17" w14:textId="77777777" w:rsidR="00807A04" w:rsidRDefault="00807A04" w:rsidP="009C59D5">
      <w:pPr>
        <w:pStyle w:val="af3"/>
        <w:ind w:left="0" w:firstLine="708"/>
        <w:jc w:val="both"/>
      </w:pPr>
    </w:p>
    <w:p w14:paraId="1219D3EC" w14:textId="77777777" w:rsidR="00807A04" w:rsidRDefault="00807A04" w:rsidP="009C59D5">
      <w:pPr>
        <w:pStyle w:val="af3"/>
        <w:ind w:left="0" w:firstLine="708"/>
        <w:jc w:val="both"/>
      </w:pPr>
    </w:p>
    <w:p w14:paraId="03E3D1EA" w14:textId="77777777" w:rsidR="00807A04" w:rsidRDefault="00807A04" w:rsidP="00807A04">
      <w:pPr>
        <w:pStyle w:val="ConsNormal"/>
        <w:widowControl/>
        <w:ind w:firstLine="0"/>
        <w:jc w:val="right"/>
        <w:rPr>
          <w:rFonts w:ascii="Times New Roman" w:hAnsi="Times New Roman" w:cs="Times New Roman"/>
          <w:sz w:val="24"/>
          <w:szCs w:val="24"/>
        </w:rPr>
      </w:pPr>
    </w:p>
    <w:p w14:paraId="55F8C06E" w14:textId="77777777" w:rsidR="00807A04" w:rsidRDefault="00807A04" w:rsidP="00807A04">
      <w:pPr>
        <w:pStyle w:val="ConsNormal"/>
        <w:widowControl/>
        <w:ind w:firstLine="0"/>
        <w:jc w:val="right"/>
        <w:rPr>
          <w:rFonts w:ascii="Times New Roman" w:hAnsi="Times New Roman" w:cs="Times New Roman"/>
          <w:sz w:val="24"/>
          <w:szCs w:val="24"/>
        </w:rPr>
      </w:pPr>
    </w:p>
    <w:p w14:paraId="42FB29EB" w14:textId="77777777" w:rsidR="00807A04" w:rsidRDefault="00807A04" w:rsidP="00807A04">
      <w:pPr>
        <w:pStyle w:val="ConsNormal"/>
        <w:widowControl/>
        <w:ind w:firstLine="0"/>
        <w:jc w:val="right"/>
        <w:rPr>
          <w:rFonts w:ascii="Times New Roman" w:hAnsi="Times New Roman" w:cs="Times New Roman"/>
          <w:sz w:val="24"/>
          <w:szCs w:val="24"/>
        </w:rPr>
      </w:pPr>
    </w:p>
    <w:p w14:paraId="3883F862" w14:textId="77777777" w:rsidR="00807A04" w:rsidRDefault="00807A04" w:rsidP="00807A04">
      <w:pPr>
        <w:pStyle w:val="ConsNormal"/>
        <w:widowControl/>
        <w:ind w:firstLine="0"/>
        <w:jc w:val="right"/>
        <w:rPr>
          <w:rFonts w:ascii="Times New Roman" w:hAnsi="Times New Roman" w:cs="Times New Roman"/>
          <w:sz w:val="24"/>
          <w:szCs w:val="24"/>
        </w:rPr>
      </w:pPr>
    </w:p>
    <w:p w14:paraId="39DCA38A" w14:textId="77777777" w:rsidR="00807A04" w:rsidRDefault="00807A04" w:rsidP="00807A04">
      <w:pPr>
        <w:pStyle w:val="ConsNormal"/>
        <w:widowControl/>
        <w:ind w:firstLine="0"/>
        <w:jc w:val="right"/>
        <w:rPr>
          <w:rFonts w:ascii="Times New Roman" w:hAnsi="Times New Roman" w:cs="Times New Roman"/>
          <w:sz w:val="24"/>
          <w:szCs w:val="24"/>
        </w:rPr>
      </w:pPr>
    </w:p>
    <w:p w14:paraId="607ABA1A" w14:textId="77777777" w:rsidR="00807A04" w:rsidRDefault="00807A04" w:rsidP="00807A04">
      <w:pPr>
        <w:pStyle w:val="ConsNormal"/>
        <w:widowControl/>
        <w:ind w:firstLine="0"/>
        <w:jc w:val="right"/>
        <w:rPr>
          <w:rFonts w:ascii="Times New Roman" w:hAnsi="Times New Roman" w:cs="Times New Roman"/>
          <w:sz w:val="24"/>
          <w:szCs w:val="24"/>
        </w:rPr>
      </w:pPr>
    </w:p>
    <w:p w14:paraId="5F425089" w14:textId="77777777" w:rsidR="00807A04" w:rsidRDefault="00807A04" w:rsidP="00807A04">
      <w:pPr>
        <w:pStyle w:val="ConsNormal"/>
        <w:widowControl/>
        <w:ind w:firstLine="0"/>
        <w:jc w:val="right"/>
        <w:rPr>
          <w:rFonts w:ascii="Times New Roman" w:hAnsi="Times New Roman" w:cs="Times New Roman"/>
          <w:sz w:val="24"/>
          <w:szCs w:val="24"/>
        </w:rPr>
      </w:pPr>
    </w:p>
    <w:p w14:paraId="0E18707D" w14:textId="77777777" w:rsidR="00807A04" w:rsidRDefault="00807A04" w:rsidP="00807A04">
      <w:pPr>
        <w:pStyle w:val="ConsNormal"/>
        <w:widowControl/>
        <w:ind w:firstLine="0"/>
        <w:jc w:val="right"/>
        <w:rPr>
          <w:rFonts w:ascii="Times New Roman" w:hAnsi="Times New Roman" w:cs="Times New Roman"/>
          <w:sz w:val="24"/>
          <w:szCs w:val="24"/>
        </w:rPr>
      </w:pPr>
    </w:p>
    <w:p w14:paraId="7375C6D4" w14:textId="77777777" w:rsidR="00807A04" w:rsidRDefault="00807A04" w:rsidP="00807A04">
      <w:pPr>
        <w:pStyle w:val="ConsNormal"/>
        <w:widowControl/>
        <w:ind w:firstLine="0"/>
        <w:jc w:val="right"/>
        <w:rPr>
          <w:rFonts w:ascii="Times New Roman" w:hAnsi="Times New Roman" w:cs="Times New Roman"/>
          <w:sz w:val="24"/>
          <w:szCs w:val="24"/>
        </w:rPr>
      </w:pPr>
    </w:p>
    <w:p w14:paraId="08599E2B"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14:paraId="71158181"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6116204E"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28E246A6"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 202___ г.</w:t>
      </w:r>
    </w:p>
    <w:p w14:paraId="0BBD20E1" w14:textId="77777777" w:rsidR="00807A04" w:rsidRPr="001D1458" w:rsidRDefault="00807A04" w:rsidP="00807A04">
      <w:pPr>
        <w:pStyle w:val="ConsNormal"/>
        <w:widowControl/>
        <w:ind w:firstLine="0"/>
        <w:rPr>
          <w:rFonts w:ascii="Times New Roman" w:hAnsi="Times New Roman" w:cs="Times New Roman"/>
          <w:b/>
          <w:sz w:val="24"/>
          <w:szCs w:val="24"/>
        </w:rPr>
      </w:pPr>
    </w:p>
    <w:p w14:paraId="71A311A8" w14:textId="091EA937" w:rsidR="00807A04" w:rsidRDefault="003974F5" w:rsidP="00807A04">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ФОРМА для КТ Барнаул, КТ Омск-Восточный</w:t>
      </w:r>
    </w:p>
    <w:p w14:paraId="17E94388" w14:textId="77777777" w:rsidR="00807A04" w:rsidRPr="001D1458" w:rsidRDefault="00807A04" w:rsidP="00807A04">
      <w:pPr>
        <w:pStyle w:val="ConsNormal"/>
        <w:widowControl/>
        <w:ind w:firstLine="0"/>
        <w:rPr>
          <w:rFonts w:ascii="Times New Roman" w:hAnsi="Times New Roman" w:cs="Times New Roman"/>
          <w:b/>
          <w:sz w:val="24"/>
          <w:szCs w:val="24"/>
        </w:rPr>
      </w:pPr>
    </w:p>
    <w:p w14:paraId="6AD088A7" w14:textId="77777777" w:rsidR="00807A04" w:rsidRPr="003312F6" w:rsidRDefault="00807A04" w:rsidP="00807A04">
      <w:pPr>
        <w:pStyle w:val="afd"/>
        <w:jc w:val="center"/>
        <w:rPr>
          <w:sz w:val="24"/>
        </w:rPr>
      </w:pPr>
      <w:r w:rsidRPr="003312F6">
        <w:rPr>
          <w:sz w:val="24"/>
        </w:rPr>
        <w:t>Протокол согласования договорной цены:</w:t>
      </w:r>
    </w:p>
    <w:p w14:paraId="5D175D1C" w14:textId="77777777" w:rsidR="00807A04" w:rsidRPr="00D72B2C" w:rsidRDefault="00807A04" w:rsidP="00807A04">
      <w:pPr>
        <w:pStyle w:val="afd"/>
        <w:jc w:val="center"/>
        <w:rPr>
          <w:b/>
          <w:sz w:val="24"/>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7785"/>
        <w:gridCol w:w="1770"/>
      </w:tblGrid>
      <w:tr w:rsidR="00807A04" w14:paraId="2522C9B6" w14:textId="77777777" w:rsidTr="000152F3">
        <w:trPr>
          <w:trHeight w:val="838"/>
        </w:trPr>
        <w:tc>
          <w:tcPr>
            <w:tcW w:w="959" w:type="dxa"/>
            <w:vAlign w:val="center"/>
          </w:tcPr>
          <w:p w14:paraId="645BF17B" w14:textId="77777777" w:rsidR="00807A04" w:rsidRPr="00D72B2C" w:rsidRDefault="00807A04" w:rsidP="000152F3">
            <w:pPr>
              <w:pStyle w:val="afd"/>
              <w:ind w:firstLine="0"/>
              <w:jc w:val="center"/>
              <w:rPr>
                <w:sz w:val="24"/>
              </w:rPr>
            </w:pPr>
            <w:r w:rsidRPr="00D72B2C">
              <w:rPr>
                <w:sz w:val="24"/>
              </w:rPr>
              <w:t>№ п/п</w:t>
            </w:r>
          </w:p>
        </w:tc>
        <w:tc>
          <w:tcPr>
            <w:tcW w:w="5528" w:type="dxa"/>
            <w:vAlign w:val="center"/>
          </w:tcPr>
          <w:p w14:paraId="364BF49E" w14:textId="77777777" w:rsidR="00807A04" w:rsidRPr="00D72B2C" w:rsidRDefault="00807A04" w:rsidP="000152F3">
            <w:pPr>
              <w:pStyle w:val="afd"/>
              <w:jc w:val="center"/>
              <w:rPr>
                <w:sz w:val="24"/>
              </w:rPr>
            </w:pPr>
            <w:r w:rsidRPr="00D72B2C">
              <w:rPr>
                <w:sz w:val="24"/>
              </w:rPr>
              <w:t>Наименование услуги</w:t>
            </w:r>
          </w:p>
        </w:tc>
        <w:tc>
          <w:tcPr>
            <w:tcW w:w="3685" w:type="dxa"/>
            <w:vAlign w:val="center"/>
          </w:tcPr>
          <w:p w14:paraId="1AF431AF" w14:textId="77777777" w:rsidR="00807A04" w:rsidRPr="00D72B2C" w:rsidRDefault="00807A04" w:rsidP="000152F3">
            <w:pPr>
              <w:pStyle w:val="afd"/>
              <w:ind w:firstLine="0"/>
              <w:jc w:val="center"/>
              <w:rPr>
                <w:sz w:val="24"/>
              </w:rPr>
            </w:pPr>
            <w:r w:rsidRPr="00D72B2C">
              <w:rPr>
                <w:sz w:val="24"/>
              </w:rPr>
              <w:t xml:space="preserve">Ставка за 1 </w:t>
            </w:r>
            <w:r>
              <w:rPr>
                <w:sz w:val="24"/>
              </w:rPr>
              <w:t>контейнер</w:t>
            </w:r>
            <w:r w:rsidRPr="00D72B2C">
              <w:rPr>
                <w:sz w:val="24"/>
              </w:rPr>
              <w:t>, руб.</w:t>
            </w:r>
            <w:r>
              <w:rPr>
                <w:sz w:val="24"/>
              </w:rPr>
              <w:t xml:space="preserve"> с НДС 20%</w:t>
            </w:r>
          </w:p>
        </w:tc>
      </w:tr>
      <w:tr w:rsidR="00807A04" w14:paraId="53F9426E" w14:textId="77777777" w:rsidTr="000152F3">
        <w:tc>
          <w:tcPr>
            <w:tcW w:w="959" w:type="dxa"/>
            <w:vAlign w:val="center"/>
          </w:tcPr>
          <w:p w14:paraId="42A11B5E" w14:textId="77777777" w:rsidR="00807A04" w:rsidRPr="00D72B2C" w:rsidRDefault="00807A04" w:rsidP="000152F3">
            <w:pPr>
              <w:pStyle w:val="afd"/>
              <w:ind w:firstLine="0"/>
              <w:jc w:val="center"/>
              <w:rPr>
                <w:sz w:val="24"/>
              </w:rPr>
            </w:pPr>
            <w:r w:rsidRPr="00D72B2C">
              <w:rPr>
                <w:sz w:val="24"/>
              </w:rPr>
              <w:t>1</w:t>
            </w:r>
          </w:p>
        </w:tc>
        <w:tc>
          <w:tcPr>
            <w:tcW w:w="0" w:type="auto"/>
            <w:vAlign w:val="center"/>
          </w:tcPr>
          <w:p w14:paraId="39A3AD3B" w14:textId="48CEAC05" w:rsidR="00807A04" w:rsidRPr="000D3F3C" w:rsidRDefault="00807A04" w:rsidP="0063347D">
            <w:pPr>
              <w:pStyle w:val="aff5"/>
              <w:jc w:val="both"/>
              <w:rPr>
                <w:rFonts w:ascii="Times New Roman" w:hAnsi="Times New Roman" w:cs="Times New Roman"/>
                <w:b w:val="0"/>
                <w:color w:val="000000"/>
                <w:sz w:val="24"/>
                <w:szCs w:val="24"/>
              </w:rPr>
            </w:pPr>
            <w:r w:rsidRPr="00BD7A98">
              <w:rPr>
                <w:rFonts w:ascii="Times New Roman" w:hAnsi="Times New Roman" w:cs="Times New Roman"/>
                <w:b w:val="0"/>
                <w:sz w:val="24"/>
                <w:szCs w:val="24"/>
              </w:rPr>
              <w:t>Удаление с обеих боковых поверхностей контейнер</w:t>
            </w:r>
            <w:r>
              <w:rPr>
                <w:rFonts w:ascii="Times New Roman" w:hAnsi="Times New Roman" w:cs="Times New Roman"/>
                <w:b w:val="0"/>
                <w:sz w:val="24"/>
                <w:szCs w:val="24"/>
              </w:rPr>
              <w:t>ов</w:t>
            </w:r>
            <w:r w:rsidR="0063347D">
              <w:rPr>
                <w:rFonts w:ascii="Times New Roman" w:hAnsi="Times New Roman" w:cs="Times New Roman"/>
                <w:b w:val="0"/>
                <w:sz w:val="24"/>
                <w:szCs w:val="24"/>
              </w:rPr>
              <w:t xml:space="preserve"> пленочных логотипов</w:t>
            </w:r>
            <w:r w:rsidRPr="00BD7A98">
              <w:rPr>
                <w:rFonts w:ascii="Times New Roman" w:hAnsi="Times New Roman" w:cs="Times New Roman"/>
                <w:b w:val="0"/>
                <w:sz w:val="24"/>
                <w:szCs w:val="24"/>
              </w:rPr>
              <w:t>, удаление в совмещенной табличке КБК/КТК информации о владельце контейнера ме</w:t>
            </w:r>
            <w:r>
              <w:rPr>
                <w:rFonts w:ascii="Times New Roman" w:hAnsi="Times New Roman" w:cs="Times New Roman"/>
                <w:b w:val="0"/>
                <w:sz w:val="24"/>
                <w:szCs w:val="24"/>
              </w:rPr>
              <w:t>х</w:t>
            </w:r>
            <w:r w:rsidRPr="00BD7A98">
              <w:rPr>
                <w:rFonts w:ascii="Times New Roman" w:hAnsi="Times New Roman" w:cs="Times New Roman"/>
                <w:b w:val="0"/>
                <w:sz w:val="24"/>
                <w:szCs w:val="24"/>
              </w:rPr>
              <w:t xml:space="preserve">аническим способом, нанесение Стикера </w:t>
            </w:r>
            <w:r w:rsidR="0063347D" w:rsidRPr="00BD7A98">
              <w:rPr>
                <w:rFonts w:ascii="Times New Roman" w:hAnsi="Times New Roman" w:cs="Times New Roman"/>
                <w:b w:val="0"/>
                <w:sz w:val="24"/>
                <w:szCs w:val="24"/>
              </w:rPr>
              <w:t>Российского</w:t>
            </w:r>
            <w:r w:rsidRPr="00BD7A98">
              <w:rPr>
                <w:rFonts w:ascii="Times New Roman" w:hAnsi="Times New Roman" w:cs="Times New Roman"/>
                <w:b w:val="0"/>
                <w:sz w:val="24"/>
                <w:szCs w:val="24"/>
              </w:rPr>
              <w:t xml:space="preserve"> Морского Регистра с маркировкой «РЕР» </w:t>
            </w:r>
            <w:r w:rsidRPr="00A16A35">
              <w:rPr>
                <w:rFonts w:ascii="Times New Roman" w:hAnsi="Times New Roman" w:cs="Times New Roman"/>
                <w:b w:val="0"/>
                <w:sz w:val="24"/>
                <w:szCs w:val="24"/>
              </w:rPr>
              <w:t>на контейнерном терминале ____________</w:t>
            </w:r>
            <w:r>
              <w:rPr>
                <w:rFonts w:ascii="Times New Roman" w:hAnsi="Times New Roman" w:cs="Times New Roman"/>
                <w:b w:val="0"/>
                <w:sz w:val="24"/>
                <w:szCs w:val="24"/>
              </w:rPr>
              <w:t>_</w:t>
            </w:r>
            <w:r w:rsidRPr="00A16A35">
              <w:rPr>
                <w:rFonts w:ascii="Times New Roman" w:hAnsi="Times New Roman" w:cs="Times New Roman"/>
                <w:b w:val="0"/>
                <w:sz w:val="24"/>
                <w:szCs w:val="24"/>
              </w:rPr>
              <w:t>____</w:t>
            </w:r>
          </w:p>
        </w:tc>
        <w:tc>
          <w:tcPr>
            <w:tcW w:w="3685" w:type="dxa"/>
            <w:vAlign w:val="center"/>
          </w:tcPr>
          <w:p w14:paraId="5739803B" w14:textId="77777777" w:rsidR="00807A04" w:rsidRPr="003312F6" w:rsidRDefault="00807A04" w:rsidP="000152F3">
            <w:pPr>
              <w:pStyle w:val="afd"/>
              <w:ind w:firstLine="0"/>
              <w:jc w:val="center"/>
              <w:rPr>
                <w:color w:val="000000"/>
                <w:sz w:val="24"/>
              </w:rPr>
            </w:pPr>
          </w:p>
        </w:tc>
      </w:tr>
      <w:tr w:rsidR="00807A04" w14:paraId="3B395A59" w14:textId="77777777" w:rsidTr="000152F3">
        <w:tc>
          <w:tcPr>
            <w:tcW w:w="959" w:type="dxa"/>
            <w:vAlign w:val="center"/>
          </w:tcPr>
          <w:p w14:paraId="1C765E7D" w14:textId="77777777" w:rsidR="00807A04" w:rsidRPr="00D72B2C" w:rsidRDefault="00807A04" w:rsidP="000152F3">
            <w:pPr>
              <w:pStyle w:val="afd"/>
              <w:ind w:firstLine="0"/>
              <w:jc w:val="center"/>
              <w:rPr>
                <w:sz w:val="24"/>
              </w:rPr>
            </w:pPr>
            <w:r>
              <w:rPr>
                <w:sz w:val="24"/>
              </w:rPr>
              <w:t>2</w:t>
            </w:r>
          </w:p>
        </w:tc>
        <w:tc>
          <w:tcPr>
            <w:tcW w:w="0" w:type="auto"/>
            <w:vAlign w:val="center"/>
          </w:tcPr>
          <w:p w14:paraId="0413A3CD" w14:textId="718ACD91" w:rsidR="00807A04" w:rsidRPr="004A3976" w:rsidRDefault="00807A04" w:rsidP="0063347D">
            <w:pPr>
              <w:pStyle w:val="aff5"/>
              <w:jc w:val="both"/>
              <w:rPr>
                <w:rFonts w:ascii="Times New Roman" w:hAnsi="Times New Roman" w:cs="Times New Roman"/>
                <w:b w:val="0"/>
                <w:sz w:val="24"/>
                <w:szCs w:val="24"/>
              </w:rPr>
            </w:pPr>
            <w:r w:rsidRPr="00BD7A98">
              <w:rPr>
                <w:rFonts w:ascii="Times New Roman" w:hAnsi="Times New Roman" w:cs="Times New Roman"/>
                <w:b w:val="0"/>
                <w:sz w:val="24"/>
                <w:szCs w:val="24"/>
              </w:rPr>
              <w:t xml:space="preserve">Частичная перекраска контейнеров, удаление в совмещенной табличке КБК/КТК информации о владельце контейнера механическим способом, нанесение Стикера </w:t>
            </w:r>
            <w:r w:rsidR="0063347D" w:rsidRPr="00BD7A98">
              <w:rPr>
                <w:rFonts w:ascii="Times New Roman" w:hAnsi="Times New Roman" w:cs="Times New Roman"/>
                <w:b w:val="0"/>
                <w:sz w:val="24"/>
                <w:szCs w:val="24"/>
              </w:rPr>
              <w:t>Российского</w:t>
            </w:r>
            <w:r w:rsidRPr="00BD7A98">
              <w:rPr>
                <w:rFonts w:ascii="Times New Roman" w:hAnsi="Times New Roman" w:cs="Times New Roman"/>
                <w:b w:val="0"/>
                <w:sz w:val="24"/>
                <w:szCs w:val="24"/>
              </w:rPr>
              <w:t xml:space="preserve"> Морского Регистра с маркировкой «РЕР» на контейнерном терминале ____________</w:t>
            </w:r>
            <w:r>
              <w:rPr>
                <w:rFonts w:ascii="Times New Roman" w:hAnsi="Times New Roman" w:cs="Times New Roman"/>
                <w:b w:val="0"/>
                <w:sz w:val="24"/>
                <w:szCs w:val="24"/>
              </w:rPr>
              <w:t>_</w:t>
            </w:r>
            <w:r w:rsidRPr="00BD7A98">
              <w:rPr>
                <w:rFonts w:ascii="Times New Roman" w:hAnsi="Times New Roman" w:cs="Times New Roman"/>
                <w:b w:val="0"/>
                <w:sz w:val="24"/>
                <w:szCs w:val="24"/>
              </w:rPr>
              <w:t>____</w:t>
            </w:r>
          </w:p>
        </w:tc>
        <w:tc>
          <w:tcPr>
            <w:tcW w:w="3685" w:type="dxa"/>
            <w:vAlign w:val="center"/>
          </w:tcPr>
          <w:p w14:paraId="007FA068" w14:textId="77777777" w:rsidR="00807A04" w:rsidDel="000D3F3C" w:rsidRDefault="00807A04" w:rsidP="000152F3">
            <w:pPr>
              <w:pStyle w:val="afd"/>
              <w:ind w:firstLine="0"/>
              <w:jc w:val="center"/>
              <w:rPr>
                <w:color w:val="000000"/>
                <w:sz w:val="24"/>
              </w:rPr>
            </w:pPr>
          </w:p>
        </w:tc>
      </w:tr>
      <w:tr w:rsidR="00807A04" w14:paraId="4DDAAA6C" w14:textId="77777777" w:rsidTr="000152F3">
        <w:tc>
          <w:tcPr>
            <w:tcW w:w="959" w:type="dxa"/>
            <w:vAlign w:val="center"/>
          </w:tcPr>
          <w:p w14:paraId="224BD463" w14:textId="77777777" w:rsidR="00807A04" w:rsidRDefault="00807A04" w:rsidP="000152F3">
            <w:pPr>
              <w:pStyle w:val="afd"/>
              <w:ind w:firstLine="0"/>
              <w:jc w:val="center"/>
              <w:rPr>
                <w:sz w:val="24"/>
              </w:rPr>
            </w:pPr>
            <w:r>
              <w:rPr>
                <w:sz w:val="24"/>
              </w:rPr>
              <w:t>3</w:t>
            </w:r>
          </w:p>
        </w:tc>
        <w:tc>
          <w:tcPr>
            <w:tcW w:w="0" w:type="auto"/>
            <w:vAlign w:val="center"/>
          </w:tcPr>
          <w:p w14:paraId="521FA6EA" w14:textId="77777777" w:rsidR="00807A04" w:rsidRPr="004A3976" w:rsidRDefault="00807A04" w:rsidP="000152F3">
            <w:pPr>
              <w:pStyle w:val="aff5"/>
              <w:jc w:val="both"/>
              <w:rPr>
                <w:rFonts w:ascii="Times New Roman" w:hAnsi="Times New Roman" w:cs="Times New Roman"/>
                <w:b w:val="0"/>
                <w:sz w:val="24"/>
                <w:szCs w:val="24"/>
              </w:rPr>
            </w:pPr>
            <w:r>
              <w:rPr>
                <w:rFonts w:ascii="Times New Roman" w:hAnsi="Times New Roman" w:cs="Times New Roman"/>
                <w:b w:val="0"/>
                <w:sz w:val="24"/>
                <w:szCs w:val="24"/>
              </w:rPr>
              <w:t>П</w:t>
            </w:r>
            <w:r w:rsidRPr="00BD7A98">
              <w:rPr>
                <w:rFonts w:ascii="Times New Roman" w:hAnsi="Times New Roman" w:cs="Times New Roman"/>
                <w:b w:val="0"/>
                <w:sz w:val="24"/>
                <w:szCs w:val="24"/>
              </w:rPr>
              <w:t>еретрафаречивание</w:t>
            </w:r>
            <w:r>
              <w:rPr>
                <w:rFonts w:ascii="Times New Roman" w:hAnsi="Times New Roman" w:cs="Times New Roman"/>
                <w:b w:val="0"/>
                <w:sz w:val="24"/>
                <w:szCs w:val="24"/>
              </w:rPr>
              <w:t xml:space="preserve"> контейнеров:</w:t>
            </w:r>
            <w:r w:rsidRPr="00BD7A98">
              <w:rPr>
                <w:rFonts w:ascii="Times New Roman" w:hAnsi="Times New Roman" w:cs="Times New Roman"/>
                <w:b w:val="0"/>
                <w:sz w:val="24"/>
                <w:szCs w:val="24"/>
              </w:rPr>
              <w:t xml:space="preserve"> изменение буквенно-цифрового обозначения в семи местах (внутри, на крыше в двух местах, на четырех стенах), внесение необходимых изменений в совмещенную табличку КБК/КТК</w:t>
            </w:r>
            <w:r>
              <w:rPr>
                <w:rFonts w:ascii="Times New Roman" w:hAnsi="Times New Roman" w:cs="Times New Roman"/>
                <w:b w:val="0"/>
                <w:sz w:val="24"/>
                <w:szCs w:val="24"/>
              </w:rPr>
              <w:t xml:space="preserve"> </w:t>
            </w:r>
            <w:r w:rsidRPr="00A16A35">
              <w:rPr>
                <w:rFonts w:ascii="Times New Roman" w:hAnsi="Times New Roman" w:cs="Times New Roman"/>
                <w:b w:val="0"/>
                <w:sz w:val="24"/>
                <w:szCs w:val="24"/>
              </w:rPr>
              <w:t>на контейнерном терминале ____________</w:t>
            </w:r>
            <w:r>
              <w:rPr>
                <w:rFonts w:ascii="Times New Roman" w:hAnsi="Times New Roman" w:cs="Times New Roman"/>
                <w:b w:val="0"/>
                <w:sz w:val="24"/>
                <w:szCs w:val="24"/>
              </w:rPr>
              <w:t>_</w:t>
            </w:r>
            <w:r w:rsidRPr="00A16A35">
              <w:rPr>
                <w:rFonts w:ascii="Times New Roman" w:hAnsi="Times New Roman" w:cs="Times New Roman"/>
                <w:b w:val="0"/>
                <w:sz w:val="24"/>
                <w:szCs w:val="24"/>
              </w:rPr>
              <w:t>____</w:t>
            </w:r>
          </w:p>
        </w:tc>
        <w:tc>
          <w:tcPr>
            <w:tcW w:w="3685" w:type="dxa"/>
            <w:vAlign w:val="center"/>
          </w:tcPr>
          <w:p w14:paraId="23534DC1" w14:textId="77777777" w:rsidR="00807A04" w:rsidDel="000D3F3C" w:rsidRDefault="00807A04" w:rsidP="000152F3">
            <w:pPr>
              <w:pStyle w:val="afd"/>
              <w:ind w:firstLine="0"/>
              <w:jc w:val="center"/>
              <w:rPr>
                <w:color w:val="000000"/>
                <w:sz w:val="24"/>
              </w:rPr>
            </w:pPr>
          </w:p>
        </w:tc>
      </w:tr>
    </w:tbl>
    <w:p w14:paraId="58C8CBBF" w14:textId="77777777" w:rsidR="00807A04" w:rsidRDefault="00807A04" w:rsidP="00807A04">
      <w:pPr>
        <w:pStyle w:val="afd"/>
        <w:ind w:firstLine="0"/>
        <w:rPr>
          <w:color w:val="000000"/>
          <w:sz w:val="24"/>
        </w:rPr>
      </w:pPr>
    </w:p>
    <w:p w14:paraId="2A3D4869" w14:textId="77777777" w:rsidR="00807A04" w:rsidRDefault="00807A04" w:rsidP="00807A04">
      <w:pPr>
        <w:pStyle w:val="afd"/>
        <w:ind w:firstLine="0"/>
        <w:rPr>
          <w:color w:val="000000"/>
          <w:sz w:val="24"/>
        </w:rPr>
      </w:pPr>
    </w:p>
    <w:p w14:paraId="0C0FBED0" w14:textId="77777777" w:rsidR="00807A04" w:rsidRDefault="00807A04" w:rsidP="00807A04">
      <w:pPr>
        <w:pStyle w:val="afd"/>
        <w:ind w:firstLine="0"/>
        <w:rPr>
          <w:color w:val="000000"/>
          <w:sz w:val="24"/>
        </w:rPr>
      </w:pPr>
    </w:p>
    <w:p w14:paraId="5317DCCC" w14:textId="77777777" w:rsidR="00807A04" w:rsidRDefault="00807A04" w:rsidP="00807A04">
      <w:pPr>
        <w:pStyle w:val="afd"/>
        <w:ind w:firstLine="0"/>
        <w:rPr>
          <w:color w:val="000000"/>
          <w:sz w:val="24"/>
        </w:rPr>
      </w:pPr>
    </w:p>
    <w:p w14:paraId="557E5088" w14:textId="77777777" w:rsidR="00807A04" w:rsidRDefault="00807A04" w:rsidP="00807A04">
      <w:pPr>
        <w:pStyle w:val="afd"/>
        <w:ind w:firstLine="0"/>
        <w:rPr>
          <w:color w:val="000000"/>
          <w:sz w:val="24"/>
        </w:rPr>
      </w:pPr>
    </w:p>
    <w:p w14:paraId="69E443C0" w14:textId="77777777" w:rsidR="00807A04" w:rsidRDefault="00807A04" w:rsidP="00807A04">
      <w:pPr>
        <w:pStyle w:val="afd"/>
        <w:ind w:firstLine="0"/>
        <w:rPr>
          <w:color w:val="000000"/>
          <w:sz w:val="24"/>
        </w:rPr>
      </w:pPr>
    </w:p>
    <w:tbl>
      <w:tblPr>
        <w:tblW w:w="9639" w:type="dxa"/>
        <w:tblLook w:val="0000" w:firstRow="0" w:lastRow="0" w:firstColumn="0" w:lastColumn="0" w:noHBand="0" w:noVBand="0"/>
      </w:tblPr>
      <w:tblGrid>
        <w:gridCol w:w="5008"/>
        <w:gridCol w:w="4631"/>
      </w:tblGrid>
      <w:tr w:rsidR="00807A04" w14:paraId="67E415A1" w14:textId="77777777" w:rsidTr="000152F3">
        <w:trPr>
          <w:trHeight w:val="998"/>
        </w:trPr>
        <w:tc>
          <w:tcPr>
            <w:tcW w:w="5008" w:type="dxa"/>
          </w:tcPr>
          <w:p w14:paraId="75080E7D" w14:textId="77777777" w:rsidR="00807A04" w:rsidRPr="00D72B2C" w:rsidRDefault="00807A04" w:rsidP="000152F3">
            <w:pPr>
              <w:jc w:val="both"/>
              <w:rPr>
                <w:snapToGrid w:val="0"/>
              </w:rPr>
            </w:pPr>
            <w:r w:rsidRPr="00D72B2C">
              <w:rPr>
                <w:snapToGrid w:val="0"/>
              </w:rPr>
              <w:t xml:space="preserve">Заказчик </w:t>
            </w:r>
          </w:p>
          <w:p w14:paraId="5120C746" w14:textId="77777777" w:rsidR="00807A04" w:rsidRPr="00D72B2C" w:rsidRDefault="00807A04" w:rsidP="000152F3">
            <w:pPr>
              <w:jc w:val="both"/>
              <w:rPr>
                <w:snapToGrid w:val="0"/>
              </w:rPr>
            </w:pPr>
            <w:r w:rsidRPr="00D72B2C">
              <w:rPr>
                <w:snapToGrid w:val="0"/>
              </w:rPr>
              <w:t>_____________</w:t>
            </w:r>
            <w:r>
              <w:rPr>
                <w:snapToGrid w:val="0"/>
              </w:rPr>
              <w:t>В.Ф. Касаткин</w:t>
            </w:r>
            <w:r w:rsidRPr="00D72B2C">
              <w:rPr>
                <w:snapToGrid w:val="0"/>
              </w:rPr>
              <w:t xml:space="preserve"> </w:t>
            </w:r>
          </w:p>
          <w:p w14:paraId="718997A0" w14:textId="77777777" w:rsidR="00807A04" w:rsidRPr="00D72B2C" w:rsidRDefault="00807A04" w:rsidP="000152F3">
            <w:pPr>
              <w:jc w:val="both"/>
            </w:pPr>
            <w:r w:rsidRPr="00D72B2C">
              <w:rPr>
                <w:snapToGrid w:val="0"/>
              </w:rPr>
              <w:t xml:space="preserve">м.п.                                                                 </w:t>
            </w:r>
          </w:p>
        </w:tc>
        <w:tc>
          <w:tcPr>
            <w:tcW w:w="4631" w:type="dxa"/>
          </w:tcPr>
          <w:p w14:paraId="468AD51A" w14:textId="77777777" w:rsidR="00807A04" w:rsidRPr="00D72B2C" w:rsidRDefault="00807A04" w:rsidP="000152F3">
            <w:pPr>
              <w:ind w:firstLine="379"/>
              <w:jc w:val="both"/>
            </w:pPr>
            <w:r w:rsidRPr="00D72B2C">
              <w:t>Исполнитель</w:t>
            </w:r>
          </w:p>
          <w:p w14:paraId="571E2993" w14:textId="77777777" w:rsidR="00807A04" w:rsidRDefault="00807A04" w:rsidP="000152F3">
            <w:pPr>
              <w:ind w:firstLine="312"/>
              <w:jc w:val="both"/>
            </w:pPr>
            <w:r w:rsidRPr="00D72B2C">
              <w:t>______________</w:t>
            </w:r>
            <w:r w:rsidDel="000F3403">
              <w:t xml:space="preserve"> </w:t>
            </w:r>
          </w:p>
          <w:p w14:paraId="3B2DD228" w14:textId="77777777" w:rsidR="00807A04" w:rsidRPr="00D72B2C" w:rsidRDefault="00807A04" w:rsidP="000152F3">
            <w:pPr>
              <w:ind w:firstLine="312"/>
              <w:jc w:val="both"/>
            </w:pPr>
            <w:r w:rsidRPr="00D72B2C">
              <w:rPr>
                <w:snapToGrid w:val="0"/>
              </w:rPr>
              <w:t xml:space="preserve">м.п.                                          </w:t>
            </w:r>
          </w:p>
        </w:tc>
      </w:tr>
    </w:tbl>
    <w:p w14:paraId="341EBE2C" w14:textId="77777777" w:rsidR="00807A04" w:rsidRDefault="00807A04" w:rsidP="00807A04">
      <w:pPr>
        <w:pStyle w:val="ConsNormal"/>
        <w:tabs>
          <w:tab w:val="right" w:pos="10064"/>
        </w:tabs>
        <w:ind w:firstLine="0"/>
        <w:jc w:val="right"/>
        <w:rPr>
          <w:rFonts w:ascii="Times New Roman" w:hAnsi="Times New Roman"/>
          <w:sz w:val="24"/>
          <w:szCs w:val="24"/>
        </w:rPr>
      </w:pPr>
    </w:p>
    <w:p w14:paraId="1A725B0E" w14:textId="77777777" w:rsidR="00807A04" w:rsidRDefault="00807A04" w:rsidP="00807A04">
      <w:pPr>
        <w:pStyle w:val="ConsNormal"/>
        <w:tabs>
          <w:tab w:val="right" w:pos="10064"/>
        </w:tabs>
        <w:ind w:firstLine="0"/>
        <w:jc w:val="right"/>
        <w:rPr>
          <w:rFonts w:ascii="Times New Roman" w:hAnsi="Times New Roman"/>
          <w:sz w:val="24"/>
          <w:szCs w:val="24"/>
        </w:rPr>
      </w:pPr>
    </w:p>
    <w:p w14:paraId="301BDCFD" w14:textId="77777777" w:rsidR="00807A04" w:rsidRDefault="00807A04" w:rsidP="00807A04">
      <w:pPr>
        <w:tabs>
          <w:tab w:val="left" w:pos="-4140"/>
          <w:tab w:val="left" w:pos="2160"/>
          <w:tab w:val="left" w:pos="6480"/>
        </w:tabs>
        <w:ind w:left="5954" w:firstLine="709"/>
        <w:jc w:val="right"/>
      </w:pPr>
    </w:p>
    <w:p w14:paraId="37F99287" w14:textId="77777777" w:rsidR="00807A04" w:rsidRDefault="00807A04" w:rsidP="00807A04">
      <w:pPr>
        <w:tabs>
          <w:tab w:val="left" w:pos="-4140"/>
          <w:tab w:val="left" w:pos="2160"/>
          <w:tab w:val="left" w:pos="6480"/>
        </w:tabs>
        <w:ind w:left="5954" w:firstLine="709"/>
        <w:jc w:val="right"/>
      </w:pPr>
    </w:p>
    <w:p w14:paraId="7C771CDB" w14:textId="419B6FAA" w:rsidR="00807A04" w:rsidRDefault="003974F5" w:rsidP="003974F5">
      <w:pPr>
        <w:tabs>
          <w:tab w:val="left" w:pos="-4140"/>
          <w:tab w:val="left" w:pos="2160"/>
          <w:tab w:val="left" w:pos="6480"/>
        </w:tabs>
        <w:ind w:firstLine="709"/>
      </w:pPr>
      <w:r>
        <w:t>ФОРМА для КТ Клащиха</w:t>
      </w:r>
    </w:p>
    <w:p w14:paraId="009AF945" w14:textId="77777777" w:rsidR="00807A04" w:rsidRDefault="00807A04" w:rsidP="00807A04">
      <w:pPr>
        <w:tabs>
          <w:tab w:val="left" w:pos="-4140"/>
          <w:tab w:val="left" w:pos="2160"/>
          <w:tab w:val="left" w:pos="6480"/>
        </w:tabs>
        <w:ind w:left="5954" w:firstLine="709"/>
        <w:jc w:val="right"/>
      </w:pPr>
    </w:p>
    <w:p w14:paraId="54597B58" w14:textId="77777777" w:rsidR="00807A04" w:rsidRDefault="00807A04" w:rsidP="00807A04">
      <w:pPr>
        <w:tabs>
          <w:tab w:val="left" w:pos="-4140"/>
          <w:tab w:val="left" w:pos="2160"/>
          <w:tab w:val="left" w:pos="6480"/>
        </w:tabs>
        <w:ind w:left="5954" w:firstLine="709"/>
        <w:jc w:val="right"/>
      </w:pPr>
    </w:p>
    <w:p w14:paraId="523DFDAD" w14:textId="77777777" w:rsidR="003974F5" w:rsidRPr="003312F6" w:rsidRDefault="003974F5" w:rsidP="003974F5">
      <w:pPr>
        <w:pStyle w:val="afd"/>
        <w:jc w:val="center"/>
        <w:rPr>
          <w:sz w:val="24"/>
        </w:rPr>
      </w:pPr>
      <w:r w:rsidRPr="003312F6">
        <w:rPr>
          <w:sz w:val="24"/>
        </w:rPr>
        <w:t>Протокол согласования договорной цены:</w:t>
      </w:r>
    </w:p>
    <w:p w14:paraId="2F39B934" w14:textId="77777777" w:rsidR="003974F5" w:rsidRPr="00D72B2C" w:rsidRDefault="003974F5" w:rsidP="003974F5">
      <w:pPr>
        <w:pStyle w:val="afd"/>
        <w:jc w:val="center"/>
        <w:rPr>
          <w:b/>
          <w:sz w:val="24"/>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295"/>
        <w:gridCol w:w="1337"/>
      </w:tblGrid>
      <w:tr w:rsidR="003974F5" w14:paraId="7BE7653F" w14:textId="77777777" w:rsidTr="003974F5">
        <w:trPr>
          <w:trHeight w:val="838"/>
        </w:trPr>
        <w:tc>
          <w:tcPr>
            <w:tcW w:w="541" w:type="dxa"/>
            <w:vAlign w:val="center"/>
          </w:tcPr>
          <w:p w14:paraId="5482D42F" w14:textId="77777777" w:rsidR="003974F5" w:rsidRPr="00D72B2C" w:rsidRDefault="003974F5" w:rsidP="0063347D">
            <w:pPr>
              <w:pStyle w:val="afd"/>
              <w:ind w:firstLine="0"/>
              <w:jc w:val="center"/>
              <w:rPr>
                <w:sz w:val="24"/>
              </w:rPr>
            </w:pPr>
            <w:r w:rsidRPr="00D72B2C">
              <w:rPr>
                <w:sz w:val="24"/>
              </w:rPr>
              <w:t>№ п/п</w:t>
            </w:r>
          </w:p>
        </w:tc>
        <w:tc>
          <w:tcPr>
            <w:tcW w:w="8292" w:type="dxa"/>
            <w:vAlign w:val="center"/>
          </w:tcPr>
          <w:p w14:paraId="3A12F62D" w14:textId="77777777" w:rsidR="003974F5" w:rsidRPr="00D72B2C" w:rsidRDefault="003974F5" w:rsidP="0063347D">
            <w:pPr>
              <w:pStyle w:val="afd"/>
              <w:jc w:val="center"/>
              <w:rPr>
                <w:sz w:val="24"/>
              </w:rPr>
            </w:pPr>
            <w:r w:rsidRPr="00D72B2C">
              <w:rPr>
                <w:sz w:val="24"/>
              </w:rPr>
              <w:t>Наименование услуги</w:t>
            </w:r>
          </w:p>
        </w:tc>
        <w:tc>
          <w:tcPr>
            <w:tcW w:w="1339" w:type="dxa"/>
            <w:vAlign w:val="center"/>
          </w:tcPr>
          <w:p w14:paraId="047AF3CB" w14:textId="77777777" w:rsidR="003974F5" w:rsidRPr="00D72B2C" w:rsidRDefault="003974F5" w:rsidP="0063347D">
            <w:pPr>
              <w:pStyle w:val="afd"/>
              <w:ind w:firstLine="0"/>
              <w:jc w:val="center"/>
              <w:rPr>
                <w:sz w:val="24"/>
              </w:rPr>
            </w:pPr>
            <w:r w:rsidRPr="00D72B2C">
              <w:rPr>
                <w:sz w:val="24"/>
              </w:rPr>
              <w:t xml:space="preserve">Ставка за 1 </w:t>
            </w:r>
            <w:r>
              <w:rPr>
                <w:sz w:val="24"/>
              </w:rPr>
              <w:t>контейнер</w:t>
            </w:r>
            <w:r w:rsidRPr="00D72B2C">
              <w:rPr>
                <w:sz w:val="24"/>
              </w:rPr>
              <w:t>, руб.</w:t>
            </w:r>
            <w:r>
              <w:rPr>
                <w:sz w:val="24"/>
              </w:rPr>
              <w:t xml:space="preserve"> с НДС 20%</w:t>
            </w:r>
          </w:p>
        </w:tc>
      </w:tr>
      <w:tr w:rsidR="003974F5" w14:paraId="361E0C33" w14:textId="77777777" w:rsidTr="003974F5">
        <w:trPr>
          <w:trHeight w:val="3024"/>
        </w:trPr>
        <w:tc>
          <w:tcPr>
            <w:tcW w:w="541" w:type="dxa"/>
            <w:vAlign w:val="center"/>
          </w:tcPr>
          <w:p w14:paraId="77240C0F" w14:textId="77777777" w:rsidR="003974F5" w:rsidRPr="00D72B2C" w:rsidRDefault="003974F5" w:rsidP="0063347D">
            <w:pPr>
              <w:pStyle w:val="afd"/>
              <w:ind w:firstLine="0"/>
              <w:jc w:val="center"/>
              <w:rPr>
                <w:sz w:val="24"/>
              </w:rPr>
            </w:pPr>
            <w:r w:rsidRPr="00D72B2C">
              <w:rPr>
                <w:sz w:val="24"/>
              </w:rPr>
              <w:t>1</w:t>
            </w:r>
          </w:p>
        </w:tc>
        <w:tc>
          <w:tcPr>
            <w:tcW w:w="0" w:type="auto"/>
            <w:vAlign w:val="center"/>
          </w:tcPr>
          <w:p w14:paraId="3CEF8420" w14:textId="6E6A041E" w:rsidR="003974F5" w:rsidRPr="000D3F3C" w:rsidRDefault="003974F5" w:rsidP="0063347D">
            <w:pPr>
              <w:pStyle w:val="aff5"/>
              <w:jc w:val="both"/>
              <w:rPr>
                <w:rFonts w:ascii="Times New Roman" w:hAnsi="Times New Roman" w:cs="Times New Roman"/>
                <w:b w:val="0"/>
                <w:color w:val="000000"/>
                <w:sz w:val="24"/>
                <w:szCs w:val="24"/>
              </w:rPr>
            </w:pPr>
            <w:r w:rsidRPr="00BD7A98">
              <w:rPr>
                <w:rFonts w:ascii="Times New Roman" w:hAnsi="Times New Roman" w:cs="Times New Roman"/>
                <w:b w:val="0"/>
                <w:sz w:val="24"/>
                <w:szCs w:val="24"/>
              </w:rPr>
              <w:t>Удаление с обеих боковых поверхностей контейнер</w:t>
            </w:r>
            <w:r>
              <w:rPr>
                <w:rFonts w:ascii="Times New Roman" w:hAnsi="Times New Roman" w:cs="Times New Roman"/>
                <w:b w:val="0"/>
                <w:sz w:val="24"/>
                <w:szCs w:val="24"/>
              </w:rPr>
              <w:t>ов</w:t>
            </w:r>
            <w:r w:rsidR="0063347D">
              <w:rPr>
                <w:rFonts w:ascii="Times New Roman" w:hAnsi="Times New Roman" w:cs="Times New Roman"/>
                <w:b w:val="0"/>
                <w:sz w:val="24"/>
                <w:szCs w:val="24"/>
              </w:rPr>
              <w:t xml:space="preserve"> пленочных логотипов</w:t>
            </w:r>
            <w:r w:rsidRPr="00BD7A98">
              <w:rPr>
                <w:rFonts w:ascii="Times New Roman" w:hAnsi="Times New Roman" w:cs="Times New Roman"/>
                <w:b w:val="0"/>
                <w:sz w:val="24"/>
                <w:szCs w:val="24"/>
              </w:rPr>
              <w:t>, удаление в совмещенной табличке КБК/КТК информ</w:t>
            </w:r>
            <w:r w:rsidR="0063347D">
              <w:rPr>
                <w:rFonts w:ascii="Times New Roman" w:hAnsi="Times New Roman" w:cs="Times New Roman"/>
                <w:b w:val="0"/>
                <w:sz w:val="24"/>
                <w:szCs w:val="24"/>
              </w:rPr>
              <w:t>ации о владельце контейнера</w:t>
            </w:r>
            <w:r w:rsidRPr="00BD7A98">
              <w:rPr>
                <w:rFonts w:ascii="Times New Roman" w:hAnsi="Times New Roman" w:cs="Times New Roman"/>
                <w:b w:val="0"/>
                <w:sz w:val="24"/>
                <w:szCs w:val="24"/>
              </w:rPr>
              <w:t xml:space="preserve"> ме</w:t>
            </w:r>
            <w:r>
              <w:rPr>
                <w:rFonts w:ascii="Times New Roman" w:hAnsi="Times New Roman" w:cs="Times New Roman"/>
                <w:b w:val="0"/>
                <w:sz w:val="24"/>
                <w:szCs w:val="24"/>
              </w:rPr>
              <w:t>х</w:t>
            </w:r>
            <w:r w:rsidRPr="00BD7A98">
              <w:rPr>
                <w:rFonts w:ascii="Times New Roman" w:hAnsi="Times New Roman" w:cs="Times New Roman"/>
                <w:b w:val="0"/>
                <w:sz w:val="24"/>
                <w:szCs w:val="24"/>
              </w:rPr>
              <w:t xml:space="preserve">аническим способом, нанесение Стикера </w:t>
            </w:r>
            <w:r w:rsidR="0063347D" w:rsidRPr="00BD7A98">
              <w:rPr>
                <w:rFonts w:ascii="Times New Roman" w:hAnsi="Times New Roman" w:cs="Times New Roman"/>
                <w:b w:val="0"/>
                <w:sz w:val="24"/>
                <w:szCs w:val="24"/>
              </w:rPr>
              <w:t>Российского</w:t>
            </w:r>
            <w:r w:rsidRPr="00BD7A98">
              <w:rPr>
                <w:rFonts w:ascii="Times New Roman" w:hAnsi="Times New Roman" w:cs="Times New Roman"/>
                <w:b w:val="0"/>
                <w:sz w:val="24"/>
                <w:szCs w:val="24"/>
              </w:rPr>
              <w:t xml:space="preserve"> Морско</w:t>
            </w:r>
            <w:r>
              <w:rPr>
                <w:rFonts w:ascii="Times New Roman" w:hAnsi="Times New Roman" w:cs="Times New Roman"/>
                <w:b w:val="0"/>
                <w:sz w:val="24"/>
                <w:szCs w:val="24"/>
              </w:rPr>
              <w:t>го Регистра с маркировкой «РЕР», п</w:t>
            </w:r>
            <w:r w:rsidRPr="00BD7A98">
              <w:rPr>
                <w:rFonts w:ascii="Times New Roman" w:hAnsi="Times New Roman" w:cs="Times New Roman"/>
                <w:b w:val="0"/>
                <w:sz w:val="24"/>
                <w:szCs w:val="24"/>
              </w:rPr>
              <w:t>еретрафаречивание</w:t>
            </w:r>
            <w:r>
              <w:rPr>
                <w:rFonts w:ascii="Times New Roman" w:hAnsi="Times New Roman" w:cs="Times New Roman"/>
                <w:b w:val="0"/>
                <w:sz w:val="24"/>
                <w:szCs w:val="24"/>
              </w:rPr>
              <w:t xml:space="preserve"> контейнеров:</w:t>
            </w:r>
            <w:r w:rsidRPr="00BD7A98">
              <w:rPr>
                <w:rFonts w:ascii="Times New Roman" w:hAnsi="Times New Roman" w:cs="Times New Roman"/>
                <w:b w:val="0"/>
                <w:sz w:val="24"/>
                <w:szCs w:val="24"/>
              </w:rPr>
              <w:t xml:space="preserve"> изменение буквенно-цифрового обозначения в семи местах (внутри, на крыше в двух местах, на четырех стенах), внесение необходимых изменений в совмещенную табличку КБК/КТК</w:t>
            </w:r>
            <w:r>
              <w:rPr>
                <w:rFonts w:ascii="Times New Roman" w:hAnsi="Times New Roman" w:cs="Times New Roman"/>
                <w:b w:val="0"/>
                <w:sz w:val="24"/>
                <w:szCs w:val="24"/>
              </w:rPr>
              <w:t xml:space="preserve"> </w:t>
            </w:r>
            <w:r w:rsidRPr="00A16A35">
              <w:rPr>
                <w:rFonts w:ascii="Times New Roman" w:hAnsi="Times New Roman" w:cs="Times New Roman"/>
                <w:b w:val="0"/>
                <w:sz w:val="24"/>
                <w:szCs w:val="24"/>
              </w:rPr>
              <w:t xml:space="preserve">на контейнерном терминале </w:t>
            </w:r>
            <w:r>
              <w:rPr>
                <w:rFonts w:ascii="Times New Roman" w:hAnsi="Times New Roman" w:cs="Times New Roman"/>
                <w:b w:val="0"/>
                <w:sz w:val="24"/>
                <w:szCs w:val="24"/>
              </w:rPr>
              <w:t>Клещиха</w:t>
            </w:r>
          </w:p>
        </w:tc>
        <w:tc>
          <w:tcPr>
            <w:tcW w:w="1339" w:type="dxa"/>
            <w:vAlign w:val="center"/>
          </w:tcPr>
          <w:p w14:paraId="4BAC9006" w14:textId="77777777" w:rsidR="003974F5" w:rsidRPr="003312F6" w:rsidRDefault="003974F5" w:rsidP="0063347D">
            <w:pPr>
              <w:pStyle w:val="afd"/>
              <w:ind w:firstLine="0"/>
              <w:jc w:val="center"/>
              <w:rPr>
                <w:color w:val="000000"/>
                <w:sz w:val="24"/>
              </w:rPr>
            </w:pPr>
          </w:p>
        </w:tc>
      </w:tr>
      <w:tr w:rsidR="003974F5" w14:paraId="10667DF7" w14:textId="77777777" w:rsidTr="003974F5">
        <w:tc>
          <w:tcPr>
            <w:tcW w:w="541" w:type="dxa"/>
            <w:vAlign w:val="center"/>
          </w:tcPr>
          <w:p w14:paraId="39C6C816" w14:textId="77777777" w:rsidR="003974F5" w:rsidRPr="00D72B2C" w:rsidRDefault="003974F5" w:rsidP="0063347D">
            <w:pPr>
              <w:pStyle w:val="afd"/>
              <w:ind w:firstLine="0"/>
              <w:jc w:val="center"/>
              <w:rPr>
                <w:sz w:val="24"/>
              </w:rPr>
            </w:pPr>
            <w:r>
              <w:rPr>
                <w:sz w:val="24"/>
              </w:rPr>
              <w:t>2</w:t>
            </w:r>
          </w:p>
        </w:tc>
        <w:tc>
          <w:tcPr>
            <w:tcW w:w="0" w:type="auto"/>
            <w:vAlign w:val="center"/>
          </w:tcPr>
          <w:p w14:paraId="19F6B961" w14:textId="6B75D7F5" w:rsidR="003974F5" w:rsidRPr="004A3976" w:rsidRDefault="003974F5" w:rsidP="002C79DA">
            <w:pPr>
              <w:pStyle w:val="aff5"/>
              <w:jc w:val="both"/>
              <w:rPr>
                <w:rFonts w:ascii="Times New Roman" w:hAnsi="Times New Roman" w:cs="Times New Roman"/>
                <w:b w:val="0"/>
                <w:sz w:val="24"/>
                <w:szCs w:val="24"/>
              </w:rPr>
            </w:pPr>
            <w:r w:rsidRPr="00BD7A98">
              <w:rPr>
                <w:rFonts w:ascii="Times New Roman" w:hAnsi="Times New Roman" w:cs="Times New Roman"/>
                <w:b w:val="0"/>
                <w:sz w:val="24"/>
                <w:szCs w:val="24"/>
              </w:rPr>
              <w:t xml:space="preserve">Частичная перекраска контейнеров, удаление в совмещенной табличке КБК/КТК информации о владельце контейнера механическим способом, нанесение Стикера </w:t>
            </w:r>
            <w:r w:rsidR="002C79DA" w:rsidRPr="00BD7A98">
              <w:rPr>
                <w:rFonts w:ascii="Times New Roman" w:hAnsi="Times New Roman" w:cs="Times New Roman"/>
                <w:b w:val="0"/>
                <w:sz w:val="24"/>
                <w:szCs w:val="24"/>
              </w:rPr>
              <w:t>Российского</w:t>
            </w:r>
            <w:r w:rsidRPr="00BD7A98">
              <w:rPr>
                <w:rFonts w:ascii="Times New Roman" w:hAnsi="Times New Roman" w:cs="Times New Roman"/>
                <w:b w:val="0"/>
                <w:sz w:val="24"/>
                <w:szCs w:val="24"/>
              </w:rPr>
              <w:t xml:space="preserve"> Морского Регистра с маркировкой «РЕР» на контейнерном терминале </w:t>
            </w:r>
            <w:r>
              <w:rPr>
                <w:rFonts w:ascii="Times New Roman" w:hAnsi="Times New Roman" w:cs="Times New Roman"/>
                <w:b w:val="0"/>
                <w:sz w:val="24"/>
                <w:szCs w:val="24"/>
              </w:rPr>
              <w:t>Клещиха</w:t>
            </w:r>
          </w:p>
        </w:tc>
        <w:tc>
          <w:tcPr>
            <w:tcW w:w="1339" w:type="dxa"/>
            <w:vAlign w:val="center"/>
          </w:tcPr>
          <w:p w14:paraId="2932795C" w14:textId="77777777" w:rsidR="003974F5" w:rsidDel="000D3F3C" w:rsidRDefault="003974F5" w:rsidP="0063347D">
            <w:pPr>
              <w:pStyle w:val="afd"/>
              <w:ind w:firstLine="0"/>
              <w:jc w:val="center"/>
              <w:rPr>
                <w:color w:val="000000"/>
                <w:sz w:val="24"/>
              </w:rPr>
            </w:pPr>
          </w:p>
        </w:tc>
      </w:tr>
    </w:tbl>
    <w:p w14:paraId="207C62E0" w14:textId="77777777" w:rsidR="003974F5" w:rsidRDefault="003974F5" w:rsidP="003974F5">
      <w:pPr>
        <w:pStyle w:val="afd"/>
        <w:ind w:firstLine="0"/>
        <w:rPr>
          <w:color w:val="000000"/>
          <w:sz w:val="24"/>
        </w:rPr>
      </w:pPr>
    </w:p>
    <w:p w14:paraId="5EE9E093" w14:textId="77777777" w:rsidR="003974F5" w:rsidRDefault="003974F5" w:rsidP="003974F5">
      <w:pPr>
        <w:pStyle w:val="afd"/>
        <w:ind w:firstLine="0"/>
        <w:rPr>
          <w:color w:val="000000"/>
          <w:sz w:val="24"/>
        </w:rPr>
      </w:pPr>
    </w:p>
    <w:p w14:paraId="4D593FE4" w14:textId="77777777" w:rsidR="003974F5" w:rsidRDefault="003974F5" w:rsidP="003974F5">
      <w:pPr>
        <w:pStyle w:val="afd"/>
        <w:ind w:firstLine="0"/>
        <w:rPr>
          <w:color w:val="000000"/>
          <w:sz w:val="24"/>
        </w:rPr>
      </w:pPr>
    </w:p>
    <w:p w14:paraId="73F4FB85" w14:textId="77777777" w:rsidR="003974F5" w:rsidRDefault="003974F5" w:rsidP="003974F5">
      <w:pPr>
        <w:pStyle w:val="afd"/>
        <w:ind w:firstLine="0"/>
        <w:rPr>
          <w:color w:val="000000"/>
          <w:sz w:val="24"/>
        </w:rPr>
      </w:pPr>
    </w:p>
    <w:p w14:paraId="18621A86" w14:textId="77777777" w:rsidR="003974F5" w:rsidRDefault="003974F5" w:rsidP="003974F5">
      <w:pPr>
        <w:pStyle w:val="afd"/>
        <w:ind w:firstLine="0"/>
        <w:rPr>
          <w:color w:val="000000"/>
          <w:sz w:val="24"/>
        </w:rPr>
      </w:pPr>
    </w:p>
    <w:p w14:paraId="06A04E3D" w14:textId="77777777" w:rsidR="003974F5" w:rsidRDefault="003974F5" w:rsidP="003974F5">
      <w:pPr>
        <w:pStyle w:val="afd"/>
        <w:ind w:firstLine="0"/>
        <w:rPr>
          <w:color w:val="000000"/>
          <w:sz w:val="24"/>
        </w:rPr>
      </w:pPr>
    </w:p>
    <w:tbl>
      <w:tblPr>
        <w:tblW w:w="9639" w:type="dxa"/>
        <w:tblLook w:val="0000" w:firstRow="0" w:lastRow="0" w:firstColumn="0" w:lastColumn="0" w:noHBand="0" w:noVBand="0"/>
      </w:tblPr>
      <w:tblGrid>
        <w:gridCol w:w="5008"/>
        <w:gridCol w:w="4631"/>
      </w:tblGrid>
      <w:tr w:rsidR="003974F5" w14:paraId="67705214" w14:textId="77777777" w:rsidTr="0063347D">
        <w:trPr>
          <w:trHeight w:val="998"/>
        </w:trPr>
        <w:tc>
          <w:tcPr>
            <w:tcW w:w="5008" w:type="dxa"/>
          </w:tcPr>
          <w:p w14:paraId="4EE63F8B" w14:textId="77777777" w:rsidR="003974F5" w:rsidRPr="00D72B2C" w:rsidRDefault="003974F5" w:rsidP="0063347D">
            <w:pPr>
              <w:jc w:val="both"/>
              <w:rPr>
                <w:snapToGrid w:val="0"/>
              </w:rPr>
            </w:pPr>
            <w:r w:rsidRPr="00D72B2C">
              <w:rPr>
                <w:snapToGrid w:val="0"/>
              </w:rPr>
              <w:t xml:space="preserve">Заказчик </w:t>
            </w:r>
          </w:p>
          <w:p w14:paraId="722098FA" w14:textId="77777777" w:rsidR="003974F5" w:rsidRPr="00D72B2C" w:rsidRDefault="003974F5" w:rsidP="0063347D">
            <w:pPr>
              <w:jc w:val="both"/>
              <w:rPr>
                <w:snapToGrid w:val="0"/>
              </w:rPr>
            </w:pPr>
            <w:r w:rsidRPr="00D72B2C">
              <w:rPr>
                <w:snapToGrid w:val="0"/>
              </w:rPr>
              <w:t>_____________</w:t>
            </w:r>
            <w:r>
              <w:rPr>
                <w:snapToGrid w:val="0"/>
              </w:rPr>
              <w:t>В.Ф. Касаткин</w:t>
            </w:r>
            <w:r w:rsidRPr="00D72B2C">
              <w:rPr>
                <w:snapToGrid w:val="0"/>
              </w:rPr>
              <w:t xml:space="preserve"> </w:t>
            </w:r>
          </w:p>
          <w:p w14:paraId="679994B8" w14:textId="77777777" w:rsidR="003974F5" w:rsidRPr="00D72B2C" w:rsidRDefault="003974F5" w:rsidP="0063347D">
            <w:pPr>
              <w:jc w:val="both"/>
            </w:pPr>
            <w:r w:rsidRPr="00D72B2C">
              <w:rPr>
                <w:snapToGrid w:val="0"/>
              </w:rPr>
              <w:t xml:space="preserve">м.п.                                                                 </w:t>
            </w:r>
          </w:p>
        </w:tc>
        <w:tc>
          <w:tcPr>
            <w:tcW w:w="4631" w:type="dxa"/>
          </w:tcPr>
          <w:p w14:paraId="09EB5840" w14:textId="77777777" w:rsidR="003974F5" w:rsidRPr="00D72B2C" w:rsidRDefault="003974F5" w:rsidP="0063347D">
            <w:pPr>
              <w:ind w:firstLine="379"/>
              <w:jc w:val="both"/>
            </w:pPr>
            <w:r w:rsidRPr="00D72B2C">
              <w:t>Исполнитель</w:t>
            </w:r>
          </w:p>
          <w:p w14:paraId="24A536F7" w14:textId="77777777" w:rsidR="003974F5" w:rsidRDefault="003974F5" w:rsidP="0063347D">
            <w:pPr>
              <w:ind w:firstLine="312"/>
              <w:jc w:val="both"/>
            </w:pPr>
            <w:r w:rsidRPr="00D72B2C">
              <w:t>______________</w:t>
            </w:r>
            <w:r w:rsidDel="000F3403">
              <w:t xml:space="preserve"> </w:t>
            </w:r>
          </w:p>
          <w:p w14:paraId="713A5F8B" w14:textId="77777777" w:rsidR="003974F5" w:rsidRPr="00D72B2C" w:rsidRDefault="003974F5" w:rsidP="0063347D">
            <w:pPr>
              <w:ind w:firstLine="312"/>
              <w:jc w:val="both"/>
            </w:pPr>
            <w:r w:rsidRPr="00D72B2C">
              <w:rPr>
                <w:snapToGrid w:val="0"/>
              </w:rPr>
              <w:t xml:space="preserve">м.п.                                          </w:t>
            </w:r>
          </w:p>
        </w:tc>
      </w:tr>
    </w:tbl>
    <w:p w14:paraId="07DDD06A" w14:textId="77777777" w:rsidR="00807A04" w:rsidRDefault="00807A04" w:rsidP="00807A04">
      <w:pPr>
        <w:tabs>
          <w:tab w:val="left" w:pos="-4140"/>
          <w:tab w:val="left" w:pos="2160"/>
          <w:tab w:val="left" w:pos="6480"/>
        </w:tabs>
        <w:ind w:left="5954" w:firstLine="709"/>
        <w:jc w:val="right"/>
      </w:pPr>
    </w:p>
    <w:p w14:paraId="63913198" w14:textId="77777777" w:rsidR="00807A04" w:rsidRDefault="00807A04" w:rsidP="00807A04">
      <w:pPr>
        <w:tabs>
          <w:tab w:val="left" w:pos="-4140"/>
          <w:tab w:val="left" w:pos="2160"/>
          <w:tab w:val="left" w:pos="6480"/>
        </w:tabs>
        <w:ind w:left="5954" w:firstLine="709"/>
        <w:jc w:val="right"/>
      </w:pPr>
    </w:p>
    <w:p w14:paraId="5428922C" w14:textId="77777777" w:rsidR="00807A04" w:rsidRDefault="00807A04" w:rsidP="00807A04">
      <w:pPr>
        <w:tabs>
          <w:tab w:val="left" w:pos="-4140"/>
          <w:tab w:val="left" w:pos="2160"/>
          <w:tab w:val="left" w:pos="6480"/>
        </w:tabs>
        <w:ind w:left="5954" w:firstLine="709"/>
        <w:jc w:val="right"/>
      </w:pPr>
    </w:p>
    <w:p w14:paraId="337C88C9" w14:textId="5735F054" w:rsidR="00807A04" w:rsidRDefault="00807A04" w:rsidP="00807A04">
      <w:pPr>
        <w:tabs>
          <w:tab w:val="left" w:pos="-4140"/>
          <w:tab w:val="left" w:pos="2160"/>
          <w:tab w:val="left" w:pos="6480"/>
        </w:tabs>
        <w:ind w:left="5954" w:firstLine="709"/>
        <w:jc w:val="right"/>
      </w:pPr>
    </w:p>
    <w:p w14:paraId="4B519C29" w14:textId="137F0F41" w:rsidR="003974F5" w:rsidRDefault="003974F5" w:rsidP="00807A04">
      <w:pPr>
        <w:tabs>
          <w:tab w:val="left" w:pos="-4140"/>
          <w:tab w:val="left" w:pos="2160"/>
          <w:tab w:val="left" w:pos="6480"/>
        </w:tabs>
        <w:ind w:left="5954" w:firstLine="709"/>
        <w:jc w:val="right"/>
      </w:pPr>
    </w:p>
    <w:p w14:paraId="0C78DB53" w14:textId="2AC7D615" w:rsidR="003974F5" w:rsidRDefault="003974F5" w:rsidP="00807A04">
      <w:pPr>
        <w:tabs>
          <w:tab w:val="left" w:pos="-4140"/>
          <w:tab w:val="left" w:pos="2160"/>
          <w:tab w:val="left" w:pos="6480"/>
        </w:tabs>
        <w:ind w:left="5954" w:firstLine="709"/>
        <w:jc w:val="right"/>
      </w:pPr>
    </w:p>
    <w:p w14:paraId="4F6CA2CB" w14:textId="44FF348C" w:rsidR="003974F5" w:rsidRDefault="003974F5" w:rsidP="00807A04">
      <w:pPr>
        <w:tabs>
          <w:tab w:val="left" w:pos="-4140"/>
          <w:tab w:val="left" w:pos="2160"/>
          <w:tab w:val="left" w:pos="6480"/>
        </w:tabs>
        <w:ind w:left="5954" w:firstLine="709"/>
        <w:jc w:val="right"/>
      </w:pPr>
    </w:p>
    <w:p w14:paraId="0D8FC60A" w14:textId="3FF2DD82" w:rsidR="003974F5" w:rsidRDefault="003974F5" w:rsidP="00807A04">
      <w:pPr>
        <w:tabs>
          <w:tab w:val="left" w:pos="-4140"/>
          <w:tab w:val="left" w:pos="2160"/>
          <w:tab w:val="left" w:pos="6480"/>
        </w:tabs>
        <w:ind w:left="5954" w:firstLine="709"/>
        <w:jc w:val="right"/>
      </w:pPr>
    </w:p>
    <w:p w14:paraId="6328960C" w14:textId="1B7F68BC" w:rsidR="003974F5" w:rsidRDefault="003974F5" w:rsidP="00807A04">
      <w:pPr>
        <w:tabs>
          <w:tab w:val="left" w:pos="-4140"/>
          <w:tab w:val="left" w:pos="2160"/>
          <w:tab w:val="left" w:pos="6480"/>
        </w:tabs>
        <w:ind w:left="5954" w:firstLine="709"/>
        <w:jc w:val="right"/>
      </w:pPr>
    </w:p>
    <w:p w14:paraId="01E1B2DE" w14:textId="1BD42462" w:rsidR="003974F5" w:rsidRDefault="003974F5" w:rsidP="00807A04">
      <w:pPr>
        <w:tabs>
          <w:tab w:val="left" w:pos="-4140"/>
          <w:tab w:val="left" w:pos="2160"/>
          <w:tab w:val="left" w:pos="6480"/>
        </w:tabs>
        <w:ind w:left="5954" w:firstLine="709"/>
        <w:jc w:val="right"/>
      </w:pPr>
    </w:p>
    <w:p w14:paraId="348483F7" w14:textId="13B06A2A" w:rsidR="003974F5" w:rsidRDefault="003974F5" w:rsidP="00807A04">
      <w:pPr>
        <w:tabs>
          <w:tab w:val="left" w:pos="-4140"/>
          <w:tab w:val="left" w:pos="2160"/>
          <w:tab w:val="left" w:pos="6480"/>
        </w:tabs>
        <w:ind w:left="5954" w:firstLine="709"/>
        <w:jc w:val="right"/>
      </w:pPr>
    </w:p>
    <w:p w14:paraId="71E58873" w14:textId="67D68A45" w:rsidR="003974F5" w:rsidRDefault="003974F5" w:rsidP="00807A04">
      <w:pPr>
        <w:tabs>
          <w:tab w:val="left" w:pos="-4140"/>
          <w:tab w:val="left" w:pos="2160"/>
          <w:tab w:val="left" w:pos="6480"/>
        </w:tabs>
        <w:ind w:left="5954" w:firstLine="709"/>
        <w:jc w:val="right"/>
      </w:pPr>
    </w:p>
    <w:p w14:paraId="2C835801" w14:textId="1865C6D0" w:rsidR="003974F5" w:rsidRDefault="003974F5" w:rsidP="00807A04">
      <w:pPr>
        <w:tabs>
          <w:tab w:val="left" w:pos="-4140"/>
          <w:tab w:val="left" w:pos="2160"/>
          <w:tab w:val="left" w:pos="6480"/>
        </w:tabs>
        <w:ind w:left="5954" w:firstLine="709"/>
        <w:jc w:val="right"/>
      </w:pPr>
    </w:p>
    <w:p w14:paraId="1388DFD9" w14:textId="35675E31" w:rsidR="003974F5" w:rsidRDefault="003974F5" w:rsidP="00807A04">
      <w:pPr>
        <w:tabs>
          <w:tab w:val="left" w:pos="-4140"/>
          <w:tab w:val="left" w:pos="2160"/>
          <w:tab w:val="left" w:pos="6480"/>
        </w:tabs>
        <w:ind w:left="5954" w:firstLine="709"/>
        <w:jc w:val="right"/>
      </w:pPr>
    </w:p>
    <w:p w14:paraId="4B9868F3" w14:textId="77777777" w:rsidR="00807A04" w:rsidRPr="0089020A" w:rsidRDefault="00807A04" w:rsidP="00807A04">
      <w:pPr>
        <w:ind w:left="-567"/>
        <w:contextualSpacing/>
        <w:jc w:val="right"/>
        <w:outlineLvl w:val="2"/>
      </w:pPr>
      <w:r w:rsidRPr="0089020A">
        <w:lastRenderedPageBreak/>
        <w:t>Приложение №</w:t>
      </w:r>
      <w:r>
        <w:t>3</w:t>
      </w:r>
    </w:p>
    <w:p w14:paraId="30FF1BA1" w14:textId="77777777" w:rsidR="00807A04" w:rsidRPr="0089020A" w:rsidRDefault="00807A04" w:rsidP="00807A04">
      <w:pPr>
        <w:ind w:left="-567"/>
        <w:contextualSpacing/>
        <w:jc w:val="right"/>
        <w:outlineLvl w:val="2"/>
      </w:pPr>
      <w:r w:rsidRPr="0089020A">
        <w:t xml:space="preserve">к договору на оказание услуг </w:t>
      </w:r>
    </w:p>
    <w:p w14:paraId="45D3B1CD" w14:textId="77777777" w:rsidR="00807A04" w:rsidRPr="0089020A" w:rsidRDefault="00807A04" w:rsidP="00807A04">
      <w:pPr>
        <w:ind w:left="-567"/>
        <w:contextualSpacing/>
        <w:jc w:val="right"/>
        <w:outlineLvl w:val="2"/>
      </w:pPr>
      <w:r w:rsidRPr="0089020A">
        <w:t>№_______</w:t>
      </w:r>
      <w:r>
        <w:t>____</w:t>
      </w:r>
      <w:r w:rsidRPr="0089020A">
        <w:t xml:space="preserve">_________________ </w:t>
      </w:r>
    </w:p>
    <w:p w14:paraId="6558D5CB" w14:textId="77777777" w:rsidR="00807A04" w:rsidRPr="0089020A" w:rsidRDefault="00807A04" w:rsidP="00807A04">
      <w:pPr>
        <w:ind w:left="-567"/>
        <w:contextualSpacing/>
        <w:jc w:val="right"/>
        <w:outlineLvl w:val="2"/>
      </w:pPr>
      <w:r w:rsidRPr="0089020A">
        <w:t xml:space="preserve">от « ____» ____________ 202___г. </w:t>
      </w:r>
    </w:p>
    <w:p w14:paraId="1C0EC229" w14:textId="77777777" w:rsidR="00807A04" w:rsidRPr="0089020A" w:rsidRDefault="00807A04" w:rsidP="00807A04">
      <w:pPr>
        <w:contextualSpacing/>
        <w:jc w:val="center"/>
        <w:rPr>
          <w:b/>
        </w:rPr>
      </w:pPr>
    </w:p>
    <w:p w14:paraId="7D3B6A92" w14:textId="77777777" w:rsidR="00807A04" w:rsidRPr="003312F6" w:rsidRDefault="00807A04" w:rsidP="00807A04">
      <w:pPr>
        <w:contextualSpacing/>
        <w:jc w:val="center"/>
      </w:pPr>
      <w:r w:rsidRPr="003312F6">
        <w:t>ФОРМА</w:t>
      </w:r>
    </w:p>
    <w:p w14:paraId="6B744E69" w14:textId="7EDAA2A9" w:rsidR="00807A04" w:rsidRPr="003312F6" w:rsidRDefault="00807A04" w:rsidP="00807A04">
      <w:pPr>
        <w:contextualSpacing/>
        <w:jc w:val="center"/>
      </w:pPr>
      <w:r w:rsidRPr="003312F6">
        <w:t xml:space="preserve">Заявка </w:t>
      </w:r>
      <w:r>
        <w:t xml:space="preserve">на </w:t>
      </w:r>
      <w:r w:rsidRPr="00A16A35">
        <w:t>удалени</w:t>
      </w:r>
      <w:r>
        <w:t>е</w:t>
      </w:r>
      <w:r w:rsidRPr="00A16A35">
        <w:t xml:space="preserve"> контейнеров пленочных логотипов </w:t>
      </w:r>
      <w:r>
        <w:t>/</w:t>
      </w:r>
      <w:r w:rsidRPr="00A16A35">
        <w:t xml:space="preserve"> частичную пер</w:t>
      </w:r>
      <w:r>
        <w:t>екраску (закрашивание надписей) /</w:t>
      </w:r>
      <w:r w:rsidRPr="00A16A35">
        <w:t xml:space="preserve"> перетрафаречивание контейнеров на контейнерном терминале</w:t>
      </w:r>
      <w:r>
        <w:t xml:space="preserve"> </w:t>
      </w:r>
      <w:r>
        <w:rPr>
          <w:rStyle w:val="FontStyle24"/>
          <w:sz w:val="24"/>
        </w:rPr>
        <w:t>__________________</w:t>
      </w:r>
      <w:r>
        <w:t xml:space="preserve"> </w:t>
      </w:r>
      <w:r w:rsidRPr="003312F6">
        <w:t xml:space="preserve"> </w:t>
      </w:r>
    </w:p>
    <w:p w14:paraId="67F0F738" w14:textId="77777777" w:rsidR="00807A04" w:rsidRPr="003312F6" w:rsidRDefault="00807A04" w:rsidP="00807A04">
      <w:pPr>
        <w:contextualSpacing/>
        <w:jc w:val="center"/>
      </w:pPr>
      <w:r w:rsidRPr="003312F6">
        <w:t>№__________ от ____________</w:t>
      </w:r>
    </w:p>
    <w:p w14:paraId="224920E6" w14:textId="77777777" w:rsidR="00807A04" w:rsidRPr="003312F6" w:rsidRDefault="00807A04" w:rsidP="00807A04">
      <w:pPr>
        <w:contextualSpacing/>
        <w:jc w:val="center"/>
      </w:pPr>
    </w:p>
    <w:p w14:paraId="6A7FCD33" w14:textId="77777777" w:rsidR="00807A04" w:rsidRPr="0089020A" w:rsidRDefault="00807A04" w:rsidP="00807A04">
      <w:pPr>
        <w:contextualSpacing/>
      </w:pPr>
    </w:p>
    <w:p w14:paraId="43F01FD4" w14:textId="77777777" w:rsidR="00807A04" w:rsidRDefault="00807A04" w:rsidP="00807A04">
      <w:pPr>
        <w:pStyle w:val="af3"/>
        <w:ind w:left="0"/>
        <w:contextualSpacing/>
      </w:pPr>
    </w:p>
    <w:p w14:paraId="6E01DCFB" w14:textId="77777777" w:rsidR="00807A04" w:rsidRPr="0089020A" w:rsidRDefault="00807A04" w:rsidP="00807A04">
      <w:pPr>
        <w:pStyle w:val="af3"/>
        <w:ind w:left="0"/>
        <w:contextualSpacing/>
        <w:rPr>
          <w:u w:val="single"/>
        </w:rPr>
      </w:pPr>
      <w:r w:rsidRPr="0089020A">
        <w:t>Место оказания услуг:</w:t>
      </w:r>
      <w:r>
        <w:t xml:space="preserve"> </w:t>
      </w:r>
      <w:r w:rsidRPr="003312F6">
        <w:t>К</w:t>
      </w:r>
      <w:r>
        <w:t>онтейнерный терминал</w:t>
      </w:r>
      <w:r w:rsidRPr="003312F6">
        <w:t xml:space="preserve"> </w:t>
      </w:r>
      <w:r>
        <w:t>____________________</w:t>
      </w:r>
      <w:r w:rsidRPr="003312F6">
        <w:t>.</w:t>
      </w:r>
      <w:r w:rsidRPr="0089020A">
        <w:rPr>
          <w:u w:val="single"/>
        </w:rPr>
        <w:t xml:space="preserve">    </w:t>
      </w:r>
    </w:p>
    <w:p w14:paraId="588788A3" w14:textId="77777777" w:rsidR="00807A04" w:rsidRPr="0089020A" w:rsidRDefault="00807A04" w:rsidP="00807A04">
      <w:pPr>
        <w:pStyle w:val="af3"/>
        <w:ind w:left="0"/>
        <w:contextualSpacing/>
        <w:rPr>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4961"/>
      </w:tblGrid>
      <w:tr w:rsidR="00807A04" w14:paraId="12A713F7" w14:textId="77777777" w:rsidTr="000152F3">
        <w:tc>
          <w:tcPr>
            <w:tcW w:w="1843" w:type="dxa"/>
            <w:vAlign w:val="center"/>
          </w:tcPr>
          <w:p w14:paraId="6291AE01" w14:textId="77777777" w:rsidR="00807A04" w:rsidRPr="003312F6" w:rsidRDefault="00807A04" w:rsidP="000152F3">
            <w:pPr>
              <w:pStyle w:val="af3"/>
              <w:ind w:left="0"/>
              <w:contextualSpacing/>
              <w:jc w:val="center"/>
              <w:rPr>
                <w:iCs/>
              </w:rPr>
            </w:pPr>
            <w:r w:rsidRPr="003312F6">
              <w:rPr>
                <w:iCs/>
              </w:rPr>
              <w:t>Дата оказания услуги</w:t>
            </w:r>
          </w:p>
          <w:p w14:paraId="09CD3F92" w14:textId="77777777" w:rsidR="00807A04" w:rsidRPr="003312F6" w:rsidRDefault="00807A04" w:rsidP="000152F3">
            <w:pPr>
              <w:pStyle w:val="af3"/>
              <w:ind w:left="0"/>
              <w:contextualSpacing/>
              <w:jc w:val="center"/>
              <w:rPr>
                <w:iCs/>
              </w:rPr>
            </w:pPr>
            <w:r w:rsidRPr="003312F6">
              <w:rPr>
                <w:iCs/>
              </w:rPr>
              <w:t>(планируемая)</w:t>
            </w:r>
          </w:p>
        </w:tc>
        <w:tc>
          <w:tcPr>
            <w:tcW w:w="1701" w:type="dxa"/>
            <w:vAlign w:val="center"/>
          </w:tcPr>
          <w:p w14:paraId="220C8A66" w14:textId="77777777" w:rsidR="00807A04" w:rsidRPr="003312F6" w:rsidRDefault="00807A04" w:rsidP="000152F3">
            <w:pPr>
              <w:pStyle w:val="af3"/>
              <w:ind w:left="0"/>
              <w:contextualSpacing/>
              <w:jc w:val="center"/>
              <w:rPr>
                <w:iCs/>
              </w:rPr>
            </w:pPr>
            <w:r w:rsidRPr="003312F6">
              <w:rPr>
                <w:iCs/>
              </w:rPr>
              <w:t>Количество контейнеров</w:t>
            </w:r>
          </w:p>
        </w:tc>
        <w:tc>
          <w:tcPr>
            <w:tcW w:w="4961" w:type="dxa"/>
            <w:vAlign w:val="center"/>
          </w:tcPr>
          <w:p w14:paraId="56263409" w14:textId="77777777" w:rsidR="00807A04" w:rsidRPr="003312F6" w:rsidRDefault="00807A04" w:rsidP="000152F3">
            <w:pPr>
              <w:pStyle w:val="af3"/>
              <w:ind w:left="0"/>
              <w:contextualSpacing/>
              <w:jc w:val="center"/>
              <w:rPr>
                <w:iCs/>
              </w:rPr>
            </w:pPr>
            <w:r w:rsidRPr="003312F6">
              <w:rPr>
                <w:iCs/>
              </w:rPr>
              <w:t>Примечание</w:t>
            </w:r>
          </w:p>
        </w:tc>
      </w:tr>
      <w:tr w:rsidR="00807A04" w14:paraId="10271B10" w14:textId="77777777" w:rsidTr="000152F3">
        <w:tc>
          <w:tcPr>
            <w:tcW w:w="1843" w:type="dxa"/>
          </w:tcPr>
          <w:p w14:paraId="2EB5A447" w14:textId="77777777" w:rsidR="00807A04" w:rsidRPr="0089020A" w:rsidRDefault="00807A04" w:rsidP="000152F3">
            <w:pPr>
              <w:pStyle w:val="af3"/>
              <w:ind w:left="0"/>
              <w:contextualSpacing/>
            </w:pPr>
          </w:p>
        </w:tc>
        <w:tc>
          <w:tcPr>
            <w:tcW w:w="1701" w:type="dxa"/>
          </w:tcPr>
          <w:p w14:paraId="096BFE74" w14:textId="77777777" w:rsidR="00807A04" w:rsidRPr="0089020A" w:rsidRDefault="00807A04" w:rsidP="000152F3">
            <w:pPr>
              <w:pStyle w:val="af3"/>
              <w:ind w:left="0"/>
              <w:contextualSpacing/>
            </w:pPr>
          </w:p>
        </w:tc>
        <w:tc>
          <w:tcPr>
            <w:tcW w:w="4961" w:type="dxa"/>
          </w:tcPr>
          <w:p w14:paraId="0F0D66A2" w14:textId="77777777" w:rsidR="00807A04" w:rsidRPr="0089020A" w:rsidRDefault="00807A04" w:rsidP="000152F3">
            <w:pPr>
              <w:pStyle w:val="af3"/>
              <w:ind w:left="0"/>
              <w:contextualSpacing/>
            </w:pPr>
          </w:p>
        </w:tc>
      </w:tr>
      <w:tr w:rsidR="00807A04" w14:paraId="121E3987" w14:textId="77777777" w:rsidTr="000152F3">
        <w:tc>
          <w:tcPr>
            <w:tcW w:w="1843" w:type="dxa"/>
          </w:tcPr>
          <w:p w14:paraId="4745EFDB" w14:textId="77777777" w:rsidR="00807A04" w:rsidRPr="0089020A" w:rsidRDefault="00807A04" w:rsidP="000152F3">
            <w:pPr>
              <w:pStyle w:val="af3"/>
              <w:ind w:left="0"/>
              <w:contextualSpacing/>
            </w:pPr>
          </w:p>
        </w:tc>
        <w:tc>
          <w:tcPr>
            <w:tcW w:w="1701" w:type="dxa"/>
          </w:tcPr>
          <w:p w14:paraId="610F837E" w14:textId="77777777" w:rsidR="00807A04" w:rsidRPr="0089020A" w:rsidRDefault="00807A04" w:rsidP="000152F3">
            <w:pPr>
              <w:pStyle w:val="af3"/>
              <w:ind w:left="0"/>
              <w:contextualSpacing/>
            </w:pPr>
          </w:p>
        </w:tc>
        <w:tc>
          <w:tcPr>
            <w:tcW w:w="4961" w:type="dxa"/>
          </w:tcPr>
          <w:p w14:paraId="2B3457EF" w14:textId="77777777" w:rsidR="00807A04" w:rsidRPr="0089020A" w:rsidRDefault="00807A04" w:rsidP="000152F3">
            <w:pPr>
              <w:pStyle w:val="af3"/>
              <w:ind w:left="0"/>
              <w:contextualSpacing/>
            </w:pPr>
          </w:p>
        </w:tc>
      </w:tr>
      <w:tr w:rsidR="00807A04" w14:paraId="618A4ADC" w14:textId="77777777" w:rsidTr="000152F3">
        <w:tc>
          <w:tcPr>
            <w:tcW w:w="1843" w:type="dxa"/>
          </w:tcPr>
          <w:p w14:paraId="2C91B162" w14:textId="77777777" w:rsidR="00807A04" w:rsidRPr="0089020A" w:rsidRDefault="00807A04" w:rsidP="000152F3">
            <w:pPr>
              <w:pStyle w:val="af3"/>
              <w:ind w:left="0"/>
              <w:contextualSpacing/>
            </w:pPr>
          </w:p>
        </w:tc>
        <w:tc>
          <w:tcPr>
            <w:tcW w:w="1701" w:type="dxa"/>
          </w:tcPr>
          <w:p w14:paraId="6C4EBF10" w14:textId="77777777" w:rsidR="00807A04" w:rsidRPr="0089020A" w:rsidRDefault="00807A04" w:rsidP="000152F3">
            <w:pPr>
              <w:pStyle w:val="af3"/>
              <w:ind w:left="0"/>
              <w:contextualSpacing/>
            </w:pPr>
          </w:p>
        </w:tc>
        <w:tc>
          <w:tcPr>
            <w:tcW w:w="4961" w:type="dxa"/>
          </w:tcPr>
          <w:p w14:paraId="2404A713" w14:textId="77777777" w:rsidR="00807A04" w:rsidRPr="0089020A" w:rsidRDefault="00807A04" w:rsidP="000152F3">
            <w:pPr>
              <w:pStyle w:val="af3"/>
              <w:ind w:left="0"/>
              <w:contextualSpacing/>
            </w:pPr>
          </w:p>
        </w:tc>
      </w:tr>
      <w:tr w:rsidR="00807A04" w14:paraId="4E6E47D4" w14:textId="77777777" w:rsidTr="000152F3">
        <w:tc>
          <w:tcPr>
            <w:tcW w:w="1843" w:type="dxa"/>
          </w:tcPr>
          <w:p w14:paraId="1166B44A" w14:textId="77777777" w:rsidR="00807A04" w:rsidRPr="0089020A" w:rsidRDefault="00807A04" w:rsidP="000152F3">
            <w:pPr>
              <w:pStyle w:val="af3"/>
              <w:ind w:left="0"/>
              <w:contextualSpacing/>
            </w:pPr>
          </w:p>
        </w:tc>
        <w:tc>
          <w:tcPr>
            <w:tcW w:w="1701" w:type="dxa"/>
          </w:tcPr>
          <w:p w14:paraId="2C1F309C" w14:textId="77777777" w:rsidR="00807A04" w:rsidRPr="0089020A" w:rsidRDefault="00807A04" w:rsidP="000152F3">
            <w:pPr>
              <w:pStyle w:val="af3"/>
              <w:ind w:left="0"/>
              <w:contextualSpacing/>
            </w:pPr>
          </w:p>
        </w:tc>
        <w:tc>
          <w:tcPr>
            <w:tcW w:w="4961" w:type="dxa"/>
          </w:tcPr>
          <w:p w14:paraId="43988D37" w14:textId="77777777" w:rsidR="00807A04" w:rsidRPr="0089020A" w:rsidRDefault="00807A04" w:rsidP="000152F3">
            <w:pPr>
              <w:pStyle w:val="af3"/>
              <w:ind w:left="0"/>
              <w:contextualSpacing/>
            </w:pPr>
          </w:p>
        </w:tc>
      </w:tr>
      <w:tr w:rsidR="00807A04" w14:paraId="22C6B3BD" w14:textId="77777777" w:rsidTr="000152F3">
        <w:tc>
          <w:tcPr>
            <w:tcW w:w="1843" w:type="dxa"/>
          </w:tcPr>
          <w:p w14:paraId="77C6697A" w14:textId="77777777" w:rsidR="00807A04" w:rsidRPr="0089020A" w:rsidRDefault="00807A04" w:rsidP="000152F3">
            <w:pPr>
              <w:pStyle w:val="af3"/>
              <w:ind w:left="0"/>
              <w:contextualSpacing/>
            </w:pPr>
          </w:p>
        </w:tc>
        <w:tc>
          <w:tcPr>
            <w:tcW w:w="1701" w:type="dxa"/>
          </w:tcPr>
          <w:p w14:paraId="11C968E1" w14:textId="77777777" w:rsidR="00807A04" w:rsidRPr="0089020A" w:rsidRDefault="00807A04" w:rsidP="000152F3">
            <w:pPr>
              <w:pStyle w:val="af3"/>
              <w:ind w:left="0"/>
              <w:contextualSpacing/>
            </w:pPr>
          </w:p>
        </w:tc>
        <w:tc>
          <w:tcPr>
            <w:tcW w:w="4961" w:type="dxa"/>
          </w:tcPr>
          <w:p w14:paraId="76C94771" w14:textId="77777777" w:rsidR="00807A04" w:rsidRPr="0089020A" w:rsidRDefault="00807A04" w:rsidP="000152F3">
            <w:pPr>
              <w:pStyle w:val="af3"/>
              <w:ind w:left="0"/>
              <w:contextualSpacing/>
            </w:pPr>
          </w:p>
        </w:tc>
      </w:tr>
    </w:tbl>
    <w:p w14:paraId="3BEA0C89" w14:textId="77777777" w:rsidR="00807A04" w:rsidRPr="0089020A" w:rsidRDefault="00807A04" w:rsidP="00807A04">
      <w:pPr>
        <w:pStyle w:val="af3"/>
        <w:ind w:left="0"/>
        <w:contextualSpacing/>
      </w:pPr>
    </w:p>
    <w:p w14:paraId="1CEFCA6C" w14:textId="77777777" w:rsidR="00807A04" w:rsidRPr="0089020A" w:rsidRDefault="00807A04" w:rsidP="00807A04">
      <w:pPr>
        <w:tabs>
          <w:tab w:val="left" w:pos="3710"/>
        </w:tabs>
        <w:contextualSpacing/>
      </w:pPr>
    </w:p>
    <w:p w14:paraId="3635653B" w14:textId="77777777" w:rsidR="00807A04" w:rsidRPr="0089020A" w:rsidRDefault="00807A04" w:rsidP="00807A04">
      <w:pPr>
        <w:tabs>
          <w:tab w:val="left" w:pos="3710"/>
        </w:tabs>
        <w:contextualSpacing/>
      </w:pPr>
    </w:p>
    <w:p w14:paraId="397953AA" w14:textId="77777777" w:rsidR="00807A04" w:rsidRPr="0089020A" w:rsidRDefault="00807A04" w:rsidP="00807A04">
      <w:pPr>
        <w:tabs>
          <w:tab w:val="left" w:pos="3710"/>
        </w:tabs>
        <w:contextualSpacing/>
      </w:pPr>
      <w:r w:rsidRPr="0089020A">
        <w:t>Заявку оформил/ выдал:  ____________               _______________         /________________/</w:t>
      </w:r>
    </w:p>
    <w:p w14:paraId="7E8B6251" w14:textId="77777777" w:rsidR="00807A04" w:rsidRPr="0089020A" w:rsidRDefault="00807A04" w:rsidP="00807A04">
      <w:pPr>
        <w:tabs>
          <w:tab w:val="left" w:pos="3148"/>
        </w:tabs>
        <w:contextualSpacing/>
      </w:pPr>
      <w:r w:rsidRPr="0089020A">
        <w:t xml:space="preserve">                                                </w:t>
      </w:r>
      <w:r>
        <w:t xml:space="preserve"> </w:t>
      </w:r>
      <w:r w:rsidRPr="0089020A">
        <w:t>подпись                         должность                          Ф.И.О.</w:t>
      </w:r>
    </w:p>
    <w:p w14:paraId="4447BB28" w14:textId="77777777" w:rsidR="00807A04" w:rsidRPr="0089020A" w:rsidRDefault="00807A04" w:rsidP="00807A04">
      <w:pPr>
        <w:pStyle w:val="af3"/>
        <w:tabs>
          <w:tab w:val="left" w:pos="3710"/>
        </w:tabs>
        <w:ind w:left="4065"/>
        <w:contextualSpacing/>
      </w:pPr>
      <w:r w:rsidRPr="0089020A">
        <w:t>М.П.</w:t>
      </w:r>
    </w:p>
    <w:p w14:paraId="0EE3BF95" w14:textId="77777777" w:rsidR="00807A04" w:rsidRPr="0089020A" w:rsidRDefault="00807A04" w:rsidP="00807A04">
      <w:pPr>
        <w:tabs>
          <w:tab w:val="left" w:pos="3710"/>
        </w:tabs>
        <w:contextualSpacing/>
      </w:pPr>
      <w:r w:rsidRPr="0089020A">
        <w:t>Дата и время оформления заявки: «___»_____________202__г.  ____ч.____мин.</w:t>
      </w:r>
    </w:p>
    <w:p w14:paraId="523966A2" w14:textId="77777777" w:rsidR="00807A04" w:rsidRPr="0089020A" w:rsidRDefault="00807A04" w:rsidP="00807A04">
      <w:pPr>
        <w:tabs>
          <w:tab w:val="left" w:pos="3710"/>
        </w:tabs>
        <w:contextualSpacing/>
      </w:pPr>
    </w:p>
    <w:p w14:paraId="7F2334D5" w14:textId="77777777" w:rsidR="00807A04" w:rsidRPr="0089020A" w:rsidRDefault="00807A04" w:rsidP="00807A04">
      <w:pPr>
        <w:tabs>
          <w:tab w:val="left" w:pos="3710"/>
        </w:tabs>
        <w:contextualSpacing/>
      </w:pPr>
    </w:p>
    <w:p w14:paraId="04AEC35F" w14:textId="77777777" w:rsidR="00807A04" w:rsidRPr="0089020A" w:rsidRDefault="00807A04" w:rsidP="00807A04">
      <w:pPr>
        <w:contextualSpacing/>
      </w:pPr>
    </w:p>
    <w:p w14:paraId="3F89CDE2" w14:textId="77777777" w:rsidR="00807A04" w:rsidRPr="0089020A" w:rsidRDefault="00807A04" w:rsidP="00807A04">
      <w:pPr>
        <w:contextualSpacing/>
      </w:pPr>
      <w:r w:rsidRPr="0089020A">
        <w:t>Оказание услуг</w:t>
      </w:r>
      <w:r>
        <w:t>,</w:t>
      </w:r>
      <w:r w:rsidRPr="0089020A">
        <w:t xml:space="preserve"> указанных в заявке</w:t>
      </w:r>
      <w:r>
        <w:t>,</w:t>
      </w:r>
      <w:r w:rsidRPr="0089020A">
        <w:t xml:space="preserve"> </w:t>
      </w:r>
    </w:p>
    <w:p w14:paraId="24AC1DB0" w14:textId="77777777" w:rsidR="00807A04" w:rsidRPr="0089020A" w:rsidRDefault="00807A04" w:rsidP="00807A04">
      <w:pPr>
        <w:tabs>
          <w:tab w:val="left" w:pos="3710"/>
        </w:tabs>
        <w:contextualSpacing/>
      </w:pPr>
      <w:r w:rsidRPr="0089020A">
        <w:t>согласовано и принято к исполнению:  ____________    ______________        /___________/</w:t>
      </w:r>
    </w:p>
    <w:p w14:paraId="79FBA075" w14:textId="77777777" w:rsidR="00807A04" w:rsidRPr="0089020A" w:rsidRDefault="00807A04" w:rsidP="00807A04">
      <w:pPr>
        <w:tabs>
          <w:tab w:val="left" w:pos="3148"/>
        </w:tabs>
        <w:contextualSpacing/>
      </w:pPr>
      <w:r w:rsidRPr="0089020A">
        <w:t xml:space="preserve">                                                                    </w:t>
      </w:r>
      <w:r>
        <w:t xml:space="preserve">  </w:t>
      </w:r>
      <w:r w:rsidRPr="0089020A">
        <w:t xml:space="preserve">должность         </w:t>
      </w:r>
      <w:r>
        <w:t xml:space="preserve">       </w:t>
      </w:r>
      <w:r w:rsidRPr="0089020A">
        <w:t>Ф.И.О.</w:t>
      </w:r>
      <w:r>
        <w:t xml:space="preserve">                    подпись</w:t>
      </w:r>
    </w:p>
    <w:p w14:paraId="45479932" w14:textId="77777777" w:rsidR="00807A04" w:rsidRPr="0089020A" w:rsidRDefault="00807A04" w:rsidP="00807A04">
      <w:pPr>
        <w:pStyle w:val="af3"/>
        <w:tabs>
          <w:tab w:val="left" w:pos="3710"/>
        </w:tabs>
        <w:ind w:left="4065"/>
        <w:contextualSpacing/>
      </w:pPr>
      <w:r w:rsidRPr="0089020A">
        <w:t xml:space="preserve">                               </w:t>
      </w:r>
    </w:p>
    <w:p w14:paraId="66CCF432" w14:textId="77777777" w:rsidR="00807A04" w:rsidRPr="0089020A" w:rsidRDefault="00807A04" w:rsidP="00807A04">
      <w:pPr>
        <w:contextualSpacing/>
      </w:pPr>
    </w:p>
    <w:p w14:paraId="5FC1049E" w14:textId="77777777" w:rsidR="00807A04" w:rsidRPr="0089020A" w:rsidRDefault="00807A04" w:rsidP="00807A04">
      <w:pPr>
        <w:contextualSpacing/>
      </w:pPr>
      <w:r w:rsidRPr="0089020A">
        <w:t>Дата и время согласования заявки: «___»_____________202__г.  ____ч.____мин.</w:t>
      </w:r>
    </w:p>
    <w:p w14:paraId="0ADB152B" w14:textId="77777777" w:rsidR="00807A04" w:rsidRPr="0089020A" w:rsidRDefault="00807A04" w:rsidP="00807A04">
      <w:pPr>
        <w:contextualSpacing/>
      </w:pPr>
    </w:p>
    <w:p w14:paraId="11C7B817" w14:textId="77777777" w:rsidR="00807A04" w:rsidRPr="0089020A" w:rsidRDefault="00807A04" w:rsidP="00807A04">
      <w:pPr>
        <w:pStyle w:val="ConsNormal"/>
        <w:widowControl/>
        <w:ind w:firstLine="0"/>
        <w:contextualSpacing/>
        <w:jc w:val="center"/>
        <w:rPr>
          <w:rFonts w:ascii="Times New Roman" w:hAnsi="Times New Roman" w:cs="Times New Roman"/>
          <w:sz w:val="24"/>
          <w:szCs w:val="24"/>
        </w:rPr>
      </w:pPr>
    </w:p>
    <w:p w14:paraId="35EDF6F0" w14:textId="77777777" w:rsidR="00807A04" w:rsidRPr="0089020A" w:rsidRDefault="00807A04" w:rsidP="00807A04">
      <w:pPr>
        <w:pStyle w:val="ConsNormal"/>
        <w:widowControl/>
        <w:ind w:firstLine="0"/>
        <w:contextualSpacing/>
        <w:rPr>
          <w:rFonts w:ascii="Times New Roman" w:hAnsi="Times New Roman" w:cs="Times New Roman"/>
          <w:sz w:val="24"/>
          <w:szCs w:val="24"/>
        </w:rPr>
      </w:pPr>
      <w:r w:rsidRPr="0089020A">
        <w:rPr>
          <w:rFonts w:ascii="Times New Roman" w:hAnsi="Times New Roman" w:cs="Times New Roman"/>
          <w:sz w:val="24"/>
          <w:szCs w:val="24"/>
        </w:rPr>
        <w:t>С формой ознакомлены и согласны:</w:t>
      </w:r>
    </w:p>
    <w:p w14:paraId="052731F4" w14:textId="77777777" w:rsidR="00807A04" w:rsidRPr="0089020A" w:rsidRDefault="00807A04" w:rsidP="00807A04">
      <w:pPr>
        <w:pStyle w:val="ConsNormal"/>
        <w:widowControl/>
        <w:ind w:firstLine="0"/>
        <w:contextualSpacing/>
        <w:rPr>
          <w:rFonts w:ascii="Times New Roman" w:hAnsi="Times New Roman" w:cs="Times New Roman"/>
          <w:sz w:val="24"/>
          <w:szCs w:val="24"/>
        </w:rPr>
      </w:pPr>
    </w:p>
    <w:p w14:paraId="4BB40C2C" w14:textId="77777777" w:rsidR="00807A04" w:rsidRPr="0089020A" w:rsidRDefault="00807A04" w:rsidP="00807A04">
      <w:pPr>
        <w:pStyle w:val="ConsNormal"/>
        <w:widowControl/>
        <w:ind w:firstLine="0"/>
        <w:contextualSpacing/>
        <w:jc w:val="center"/>
        <w:rPr>
          <w:rFonts w:ascii="Times New Roman" w:hAnsi="Times New Roman" w:cs="Times New Roman"/>
          <w:sz w:val="24"/>
          <w:szCs w:val="24"/>
        </w:rPr>
      </w:pPr>
    </w:p>
    <w:tbl>
      <w:tblPr>
        <w:tblW w:w="9639" w:type="dxa"/>
        <w:tblLook w:val="0000" w:firstRow="0" w:lastRow="0" w:firstColumn="0" w:lastColumn="0" w:noHBand="0" w:noVBand="0"/>
      </w:tblPr>
      <w:tblGrid>
        <w:gridCol w:w="5008"/>
        <w:gridCol w:w="4631"/>
      </w:tblGrid>
      <w:tr w:rsidR="00807A04" w14:paraId="23F341F2" w14:textId="77777777" w:rsidTr="000152F3">
        <w:trPr>
          <w:trHeight w:val="998"/>
        </w:trPr>
        <w:tc>
          <w:tcPr>
            <w:tcW w:w="5008" w:type="dxa"/>
          </w:tcPr>
          <w:p w14:paraId="5543C61B" w14:textId="77777777" w:rsidR="00807A04" w:rsidRPr="00360D14" w:rsidRDefault="00807A04" w:rsidP="000152F3">
            <w:pPr>
              <w:jc w:val="both"/>
              <w:rPr>
                <w:snapToGrid w:val="0"/>
              </w:rPr>
            </w:pPr>
            <w:r>
              <w:rPr>
                <w:snapToGrid w:val="0"/>
              </w:rPr>
              <w:t xml:space="preserve">Заказчик </w:t>
            </w:r>
          </w:p>
          <w:p w14:paraId="2413D6A6" w14:textId="77777777" w:rsidR="00807A04" w:rsidRPr="00360D14" w:rsidRDefault="00807A04" w:rsidP="000152F3">
            <w:pPr>
              <w:jc w:val="both"/>
              <w:rPr>
                <w:snapToGrid w:val="0"/>
              </w:rPr>
            </w:pPr>
            <w:r>
              <w:rPr>
                <w:snapToGrid w:val="0"/>
              </w:rPr>
              <w:t xml:space="preserve">_____________В.Ф. Касаткин </w:t>
            </w:r>
          </w:p>
          <w:p w14:paraId="281E53CE" w14:textId="77777777" w:rsidR="00807A04" w:rsidRPr="00360D14" w:rsidRDefault="00807A04" w:rsidP="000152F3">
            <w:pPr>
              <w:jc w:val="both"/>
            </w:pPr>
            <w:r>
              <w:rPr>
                <w:snapToGrid w:val="0"/>
              </w:rPr>
              <w:t xml:space="preserve">м.п.                                               </w:t>
            </w:r>
          </w:p>
        </w:tc>
        <w:tc>
          <w:tcPr>
            <w:tcW w:w="4631" w:type="dxa"/>
          </w:tcPr>
          <w:p w14:paraId="2E81D3D6" w14:textId="77777777" w:rsidR="00807A04" w:rsidRDefault="00807A04" w:rsidP="000152F3">
            <w:pPr>
              <w:jc w:val="both"/>
            </w:pPr>
            <w:r>
              <w:t xml:space="preserve">Исполнитель </w:t>
            </w:r>
          </w:p>
          <w:p w14:paraId="45A895F4" w14:textId="77777777" w:rsidR="00807A04" w:rsidRDefault="00807A04" w:rsidP="000152F3">
            <w:pPr>
              <w:jc w:val="both"/>
            </w:pPr>
            <w:r>
              <w:t>_____________</w:t>
            </w:r>
          </w:p>
          <w:p w14:paraId="6F8D89FA" w14:textId="77777777" w:rsidR="00807A04" w:rsidRPr="00360D14" w:rsidRDefault="00807A04" w:rsidP="000152F3">
            <w:pPr>
              <w:jc w:val="both"/>
            </w:pPr>
            <w:r>
              <w:t>м.п.</w:t>
            </w:r>
          </w:p>
        </w:tc>
      </w:tr>
    </w:tbl>
    <w:p w14:paraId="463599C9"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p>
    <w:p w14:paraId="52AA96EC" w14:textId="77777777" w:rsidR="00807A04" w:rsidRDefault="00807A04" w:rsidP="00807A04">
      <w:pPr>
        <w:pStyle w:val="ConsNormal"/>
        <w:widowControl/>
        <w:ind w:firstLine="0"/>
        <w:contextualSpacing/>
        <w:jc w:val="right"/>
      </w:pPr>
    </w:p>
    <w:p w14:paraId="13DB2A5E" w14:textId="77777777" w:rsidR="00ED5D05" w:rsidRDefault="00ED5D05" w:rsidP="00807A04">
      <w:pPr>
        <w:pStyle w:val="ConsNormal"/>
        <w:widowControl/>
        <w:ind w:firstLine="0"/>
        <w:contextualSpacing/>
        <w:jc w:val="right"/>
        <w:rPr>
          <w:rFonts w:ascii="Times New Roman" w:hAnsi="Times New Roman" w:cs="Times New Roman"/>
          <w:sz w:val="24"/>
          <w:szCs w:val="24"/>
        </w:rPr>
      </w:pPr>
    </w:p>
    <w:p w14:paraId="756CB113" w14:textId="056F2495"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14:paraId="65D221D5"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t>к Договору на оказание услуг</w:t>
      </w:r>
    </w:p>
    <w:p w14:paraId="4968D300"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t>№___</w:t>
      </w:r>
      <w:r>
        <w:rPr>
          <w:rFonts w:ascii="Times New Roman" w:hAnsi="Times New Roman" w:cs="Times New Roman"/>
          <w:sz w:val="24"/>
          <w:szCs w:val="24"/>
        </w:rPr>
        <w:t>__________</w:t>
      </w:r>
      <w:r w:rsidRPr="0089020A">
        <w:rPr>
          <w:rFonts w:ascii="Times New Roman" w:hAnsi="Times New Roman" w:cs="Times New Roman"/>
          <w:sz w:val="24"/>
          <w:szCs w:val="24"/>
        </w:rPr>
        <w:t>____________</w:t>
      </w:r>
    </w:p>
    <w:p w14:paraId="5573930C"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t>от «___» ___________ 202__ г.</w:t>
      </w:r>
    </w:p>
    <w:p w14:paraId="4DDD0A5A" w14:textId="77777777" w:rsidR="00807A04" w:rsidRPr="0089020A" w:rsidRDefault="00807A04" w:rsidP="00807A04">
      <w:pPr>
        <w:pStyle w:val="ConsNormal"/>
        <w:widowControl/>
        <w:ind w:firstLine="0"/>
        <w:contextualSpacing/>
        <w:jc w:val="center"/>
        <w:rPr>
          <w:rFonts w:ascii="Times New Roman" w:hAnsi="Times New Roman" w:cs="Times New Roman"/>
          <w:sz w:val="24"/>
          <w:szCs w:val="24"/>
        </w:rPr>
      </w:pPr>
    </w:p>
    <w:p w14:paraId="33E2F41D" w14:textId="77777777" w:rsidR="00807A04" w:rsidRPr="00887147" w:rsidRDefault="00807A04" w:rsidP="00807A04">
      <w:pPr>
        <w:contextualSpacing/>
        <w:jc w:val="center"/>
      </w:pPr>
      <w:r w:rsidRPr="00887147">
        <w:t>ФОРМА</w:t>
      </w:r>
    </w:p>
    <w:p w14:paraId="24BBD913" w14:textId="77777777" w:rsidR="00807A04" w:rsidRPr="00887147" w:rsidRDefault="00807A04" w:rsidP="00807A04">
      <w:pPr>
        <w:contextualSpacing/>
        <w:jc w:val="center"/>
      </w:pPr>
      <w:r w:rsidRPr="00887147">
        <w:t xml:space="preserve">Ведомость на оказанные услуги </w:t>
      </w:r>
    </w:p>
    <w:p w14:paraId="55836DE4" w14:textId="77777777" w:rsidR="00807A04" w:rsidRPr="00887147" w:rsidRDefault="00807A04" w:rsidP="00807A04">
      <w:pPr>
        <w:pStyle w:val="ConsNormal"/>
        <w:widowControl/>
        <w:ind w:firstLine="0"/>
        <w:contextualSpacing/>
        <w:jc w:val="center"/>
        <w:rPr>
          <w:rFonts w:ascii="Times New Roman" w:hAnsi="Times New Roman" w:cs="Times New Roman"/>
          <w:sz w:val="24"/>
          <w:szCs w:val="24"/>
        </w:rPr>
      </w:pPr>
      <w:r w:rsidRPr="003312F6">
        <w:rPr>
          <w:rFonts w:ascii="Times New Roman" w:hAnsi="Times New Roman" w:cs="Times New Roman"/>
          <w:sz w:val="24"/>
          <w:szCs w:val="24"/>
        </w:rPr>
        <w:t>№__________ от ____________</w:t>
      </w:r>
    </w:p>
    <w:p w14:paraId="2E1BA250" w14:textId="77777777" w:rsidR="00807A04" w:rsidRPr="00887147" w:rsidRDefault="00807A04" w:rsidP="00807A04">
      <w:pPr>
        <w:pStyle w:val="1"/>
        <w:numPr>
          <w:ilvl w:val="0"/>
          <w:numId w:val="0"/>
        </w:numPr>
        <w:ind w:left="432" w:hanging="432"/>
        <w:contextualSpacing/>
        <w:jc w:val="both"/>
        <w:rPr>
          <w:rFonts w:cs="Times New Roman"/>
          <w:sz w:val="24"/>
          <w:szCs w:val="24"/>
        </w:rPr>
      </w:pPr>
    </w:p>
    <w:tbl>
      <w:tblPr>
        <w:tblW w:w="11124" w:type="dxa"/>
        <w:tblInd w:w="-459" w:type="dxa"/>
        <w:tblLayout w:type="fixed"/>
        <w:tblLook w:val="04A0" w:firstRow="1" w:lastRow="0" w:firstColumn="1" w:lastColumn="0" w:noHBand="0" w:noVBand="1"/>
      </w:tblPr>
      <w:tblGrid>
        <w:gridCol w:w="743"/>
        <w:gridCol w:w="1134"/>
        <w:gridCol w:w="1240"/>
        <w:gridCol w:w="711"/>
        <w:gridCol w:w="40"/>
        <w:gridCol w:w="907"/>
        <w:gridCol w:w="79"/>
        <w:gridCol w:w="114"/>
        <w:gridCol w:w="328"/>
        <w:gridCol w:w="516"/>
        <w:gridCol w:w="445"/>
        <w:gridCol w:w="236"/>
        <w:gridCol w:w="255"/>
        <w:gridCol w:w="73"/>
        <w:gridCol w:w="454"/>
        <w:gridCol w:w="165"/>
        <w:gridCol w:w="71"/>
        <w:gridCol w:w="251"/>
        <w:gridCol w:w="236"/>
        <w:gridCol w:w="190"/>
        <w:gridCol w:w="333"/>
        <w:gridCol w:w="18"/>
        <w:gridCol w:w="250"/>
        <w:gridCol w:w="1593"/>
        <w:gridCol w:w="236"/>
        <w:gridCol w:w="506"/>
      </w:tblGrid>
      <w:tr w:rsidR="00807A04" w14:paraId="0F26DD0E" w14:textId="77777777" w:rsidTr="000152F3">
        <w:trPr>
          <w:gridAfter w:val="6"/>
          <w:wAfter w:w="2936" w:type="dxa"/>
          <w:trHeight w:val="288"/>
        </w:trPr>
        <w:tc>
          <w:tcPr>
            <w:tcW w:w="4968" w:type="dxa"/>
            <w:gridSpan w:val="8"/>
            <w:tcBorders>
              <w:top w:val="nil"/>
              <w:left w:val="nil"/>
              <w:bottom w:val="nil"/>
              <w:right w:val="nil"/>
            </w:tcBorders>
            <w:shd w:val="clear" w:color="auto" w:fill="auto"/>
            <w:noWrap/>
            <w:vAlign w:val="bottom"/>
          </w:tcPr>
          <w:p w14:paraId="752EB2C6" w14:textId="77777777" w:rsidR="00807A04" w:rsidRPr="00887147" w:rsidRDefault="00807A04" w:rsidP="000152F3">
            <w:pPr>
              <w:contextualSpacing/>
              <w:rPr>
                <w:color w:val="000000"/>
              </w:rPr>
            </w:pPr>
          </w:p>
        </w:tc>
        <w:tc>
          <w:tcPr>
            <w:tcW w:w="2472" w:type="dxa"/>
            <w:gridSpan w:val="8"/>
            <w:tcBorders>
              <w:top w:val="nil"/>
              <w:left w:val="nil"/>
              <w:bottom w:val="nil"/>
              <w:right w:val="nil"/>
            </w:tcBorders>
            <w:shd w:val="clear" w:color="auto" w:fill="auto"/>
            <w:noWrap/>
            <w:vAlign w:val="bottom"/>
          </w:tcPr>
          <w:p w14:paraId="1B8D3C5C" w14:textId="77777777" w:rsidR="00807A04" w:rsidRPr="00887147"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14515497" w14:textId="77777777" w:rsidR="00807A04" w:rsidRPr="00887147" w:rsidRDefault="00807A04" w:rsidP="000152F3">
            <w:pPr>
              <w:contextualSpacing/>
            </w:pPr>
          </w:p>
        </w:tc>
      </w:tr>
      <w:tr w:rsidR="00807A04" w14:paraId="5B211ECD" w14:textId="77777777" w:rsidTr="000152F3">
        <w:trPr>
          <w:gridAfter w:val="6"/>
          <w:wAfter w:w="2936" w:type="dxa"/>
          <w:trHeight w:val="264"/>
        </w:trPr>
        <w:tc>
          <w:tcPr>
            <w:tcW w:w="3868" w:type="dxa"/>
            <w:gridSpan w:val="5"/>
            <w:tcBorders>
              <w:top w:val="nil"/>
              <w:left w:val="nil"/>
              <w:bottom w:val="nil"/>
              <w:right w:val="nil"/>
            </w:tcBorders>
            <w:shd w:val="clear" w:color="auto" w:fill="auto"/>
            <w:noWrap/>
            <w:vAlign w:val="bottom"/>
          </w:tcPr>
          <w:p w14:paraId="60FB1E67" w14:textId="77777777" w:rsidR="00807A04" w:rsidRPr="00887147" w:rsidRDefault="00807A04" w:rsidP="000152F3">
            <w:pPr>
              <w:contextualSpacing/>
            </w:pPr>
          </w:p>
        </w:tc>
        <w:tc>
          <w:tcPr>
            <w:tcW w:w="1100" w:type="dxa"/>
            <w:gridSpan w:val="3"/>
            <w:tcBorders>
              <w:top w:val="nil"/>
              <w:left w:val="nil"/>
              <w:bottom w:val="nil"/>
              <w:right w:val="nil"/>
            </w:tcBorders>
            <w:shd w:val="clear" w:color="auto" w:fill="auto"/>
            <w:noWrap/>
            <w:vAlign w:val="bottom"/>
          </w:tcPr>
          <w:p w14:paraId="1CCA37BA" w14:textId="77777777" w:rsidR="00807A04" w:rsidRPr="00887147"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14C89A0A" w14:textId="77777777" w:rsidR="00807A04" w:rsidRPr="00887147"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6ECA1F56" w14:textId="77777777" w:rsidR="00807A04" w:rsidRPr="00887147" w:rsidRDefault="00807A04" w:rsidP="000152F3">
            <w:pPr>
              <w:contextualSpacing/>
            </w:pPr>
          </w:p>
        </w:tc>
      </w:tr>
      <w:tr w:rsidR="00807A04" w14:paraId="1C5E3CA1" w14:textId="77777777" w:rsidTr="000152F3">
        <w:trPr>
          <w:gridAfter w:val="2"/>
          <w:wAfter w:w="742" w:type="dxa"/>
          <w:trHeight w:val="792"/>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0A7825B" w14:textId="77777777" w:rsidR="00807A04" w:rsidRPr="00887147" w:rsidRDefault="00807A04" w:rsidP="000152F3">
            <w:pPr>
              <w:contextualSpacing/>
              <w:jc w:val="center"/>
            </w:pPr>
            <w:r w:rsidRPr="00887147">
              <w:t>№ п/п</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409567" w14:textId="77777777" w:rsidR="00807A04" w:rsidRPr="00887147" w:rsidRDefault="00807A04" w:rsidP="000152F3">
            <w:pPr>
              <w:contextualSpacing/>
              <w:jc w:val="center"/>
            </w:pPr>
            <w:r w:rsidRPr="00887147">
              <w:t>Дата</w:t>
            </w:r>
          </w:p>
        </w:tc>
        <w:tc>
          <w:tcPr>
            <w:tcW w:w="1240" w:type="dxa"/>
            <w:tcBorders>
              <w:top w:val="single" w:sz="4" w:space="0" w:color="auto"/>
              <w:left w:val="nil"/>
              <w:bottom w:val="single" w:sz="4" w:space="0" w:color="auto"/>
              <w:right w:val="single" w:sz="4" w:space="0" w:color="auto"/>
            </w:tcBorders>
            <w:shd w:val="clear" w:color="auto" w:fill="auto"/>
            <w:vAlign w:val="center"/>
          </w:tcPr>
          <w:p w14:paraId="29B08109" w14:textId="77777777" w:rsidR="00807A04" w:rsidRPr="00887147" w:rsidRDefault="00807A04" w:rsidP="000152F3">
            <w:pPr>
              <w:contextualSpacing/>
              <w:jc w:val="center"/>
            </w:pPr>
            <w:r w:rsidRPr="00887147">
              <w:t>№ заявки</w:t>
            </w:r>
          </w:p>
        </w:tc>
        <w:tc>
          <w:tcPr>
            <w:tcW w:w="1737" w:type="dxa"/>
            <w:gridSpan w:val="4"/>
            <w:tcBorders>
              <w:top w:val="single" w:sz="4" w:space="0" w:color="auto"/>
              <w:left w:val="nil"/>
              <w:bottom w:val="single" w:sz="4" w:space="0" w:color="auto"/>
              <w:right w:val="single" w:sz="4" w:space="0" w:color="auto"/>
            </w:tcBorders>
            <w:shd w:val="clear" w:color="auto" w:fill="auto"/>
            <w:vAlign w:val="center"/>
          </w:tcPr>
          <w:p w14:paraId="73531055" w14:textId="77777777" w:rsidR="00807A04" w:rsidRPr="00887147" w:rsidRDefault="00807A04" w:rsidP="000152F3">
            <w:pPr>
              <w:ind w:left="-108"/>
              <w:contextualSpacing/>
              <w:jc w:val="center"/>
            </w:pPr>
            <w:r w:rsidRPr="00887147">
              <w:t xml:space="preserve">№ </w:t>
            </w:r>
            <w:r>
              <w:t>контейнера</w:t>
            </w:r>
          </w:p>
        </w:tc>
        <w:tc>
          <w:tcPr>
            <w:tcW w:w="3685" w:type="dxa"/>
            <w:gridSpan w:val="15"/>
            <w:tcBorders>
              <w:top w:val="single" w:sz="4" w:space="0" w:color="auto"/>
              <w:left w:val="nil"/>
              <w:bottom w:val="single" w:sz="4" w:space="0" w:color="auto"/>
              <w:right w:val="single" w:sz="4" w:space="0" w:color="auto"/>
            </w:tcBorders>
            <w:shd w:val="clear" w:color="auto" w:fill="auto"/>
            <w:vAlign w:val="center"/>
          </w:tcPr>
          <w:p w14:paraId="54A67374" w14:textId="77777777" w:rsidR="00807A04" w:rsidRPr="00887147" w:rsidRDefault="00807A04" w:rsidP="000152F3">
            <w:pPr>
              <w:contextualSpacing/>
              <w:jc w:val="center"/>
            </w:pPr>
            <w:r w:rsidRPr="00887147">
              <w:t>Наименование услуги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10A81C9C" w14:textId="77777777" w:rsidR="00807A04" w:rsidRPr="00887147" w:rsidRDefault="00807A04" w:rsidP="000152F3">
            <w:pPr>
              <w:contextualSpacing/>
              <w:jc w:val="center"/>
            </w:pPr>
            <w:r w:rsidRPr="00887147">
              <w:t>Стоимость, руб. без НДС</w:t>
            </w:r>
          </w:p>
        </w:tc>
      </w:tr>
      <w:tr w:rsidR="00807A04" w14:paraId="24966B24" w14:textId="77777777" w:rsidTr="000152F3">
        <w:trPr>
          <w:gridAfter w:val="2"/>
          <w:wAfter w:w="742" w:type="dxa"/>
          <w:trHeight w:val="264"/>
        </w:trPr>
        <w:tc>
          <w:tcPr>
            <w:tcW w:w="743" w:type="dxa"/>
            <w:tcBorders>
              <w:top w:val="nil"/>
              <w:left w:val="single" w:sz="4" w:space="0" w:color="auto"/>
              <w:bottom w:val="single" w:sz="4" w:space="0" w:color="auto"/>
              <w:right w:val="single" w:sz="4" w:space="0" w:color="auto"/>
            </w:tcBorders>
            <w:shd w:val="clear" w:color="auto" w:fill="auto"/>
            <w:noWrap/>
            <w:vAlign w:val="bottom"/>
          </w:tcPr>
          <w:p w14:paraId="6648A98E" w14:textId="77777777" w:rsidR="00807A04" w:rsidRPr="00887147" w:rsidRDefault="00807A04" w:rsidP="000152F3">
            <w:pPr>
              <w:contextualSpacing/>
              <w:jc w:val="center"/>
            </w:pPr>
            <w:r w:rsidRPr="00887147">
              <w:t>1</w:t>
            </w:r>
          </w:p>
        </w:tc>
        <w:tc>
          <w:tcPr>
            <w:tcW w:w="1134" w:type="dxa"/>
            <w:tcBorders>
              <w:top w:val="nil"/>
              <w:left w:val="nil"/>
              <w:bottom w:val="single" w:sz="4" w:space="0" w:color="auto"/>
              <w:right w:val="single" w:sz="4" w:space="0" w:color="auto"/>
            </w:tcBorders>
            <w:shd w:val="clear" w:color="auto" w:fill="auto"/>
            <w:noWrap/>
            <w:vAlign w:val="center"/>
          </w:tcPr>
          <w:p w14:paraId="0C9D87DA" w14:textId="77777777" w:rsidR="00807A04" w:rsidRPr="00887147" w:rsidRDefault="00807A04" w:rsidP="000152F3">
            <w:pPr>
              <w:contextualSpacing/>
              <w:jc w:val="center"/>
            </w:pPr>
            <w:r w:rsidRPr="00887147">
              <w:t> </w:t>
            </w:r>
          </w:p>
        </w:tc>
        <w:tc>
          <w:tcPr>
            <w:tcW w:w="1240" w:type="dxa"/>
            <w:tcBorders>
              <w:top w:val="nil"/>
              <w:left w:val="nil"/>
              <w:bottom w:val="single" w:sz="4" w:space="0" w:color="auto"/>
              <w:right w:val="single" w:sz="4" w:space="0" w:color="auto"/>
            </w:tcBorders>
            <w:shd w:val="clear" w:color="auto" w:fill="auto"/>
            <w:noWrap/>
            <w:vAlign w:val="center"/>
          </w:tcPr>
          <w:p w14:paraId="127172D1" w14:textId="77777777" w:rsidR="00807A04" w:rsidRPr="00887147" w:rsidRDefault="00807A04" w:rsidP="000152F3">
            <w:pPr>
              <w:contextualSpacing/>
              <w:jc w:val="center"/>
            </w:pPr>
            <w:r w:rsidRPr="00887147">
              <w:t> </w:t>
            </w:r>
          </w:p>
        </w:tc>
        <w:tc>
          <w:tcPr>
            <w:tcW w:w="1737" w:type="dxa"/>
            <w:gridSpan w:val="4"/>
            <w:tcBorders>
              <w:top w:val="nil"/>
              <w:left w:val="nil"/>
              <w:bottom w:val="single" w:sz="4" w:space="0" w:color="auto"/>
              <w:right w:val="single" w:sz="4" w:space="0" w:color="auto"/>
            </w:tcBorders>
            <w:shd w:val="clear" w:color="auto" w:fill="auto"/>
            <w:noWrap/>
            <w:vAlign w:val="center"/>
          </w:tcPr>
          <w:p w14:paraId="254E6D61" w14:textId="77777777" w:rsidR="00807A04" w:rsidRPr="00887147" w:rsidRDefault="00807A04" w:rsidP="000152F3">
            <w:pPr>
              <w:ind w:left="-389"/>
              <w:contextualSpacing/>
              <w:jc w:val="center"/>
            </w:pPr>
            <w:r w:rsidRPr="00887147">
              <w:t> </w:t>
            </w:r>
          </w:p>
        </w:tc>
        <w:tc>
          <w:tcPr>
            <w:tcW w:w="3685" w:type="dxa"/>
            <w:gridSpan w:val="15"/>
            <w:tcBorders>
              <w:top w:val="nil"/>
              <w:left w:val="nil"/>
              <w:bottom w:val="single" w:sz="4" w:space="0" w:color="auto"/>
              <w:right w:val="single" w:sz="4" w:space="0" w:color="auto"/>
            </w:tcBorders>
            <w:shd w:val="clear" w:color="auto" w:fill="auto"/>
            <w:noWrap/>
            <w:vAlign w:val="center"/>
          </w:tcPr>
          <w:p w14:paraId="4CC6F795" w14:textId="77777777" w:rsidR="00807A04" w:rsidRPr="00887147" w:rsidRDefault="00807A04" w:rsidP="000152F3">
            <w:pPr>
              <w:contextualSpacing/>
              <w:jc w:val="center"/>
            </w:pPr>
            <w:r w:rsidRPr="00887147">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0814E4B3" w14:textId="77777777" w:rsidR="00807A04" w:rsidRPr="00887147" w:rsidRDefault="00807A04" w:rsidP="000152F3">
            <w:pPr>
              <w:contextualSpacing/>
              <w:jc w:val="right"/>
            </w:pPr>
            <w:r w:rsidRPr="00887147">
              <w:t> </w:t>
            </w:r>
          </w:p>
        </w:tc>
      </w:tr>
      <w:tr w:rsidR="00807A04" w14:paraId="414B5DEB" w14:textId="77777777" w:rsidTr="000152F3">
        <w:trPr>
          <w:gridAfter w:val="2"/>
          <w:wAfter w:w="742" w:type="dxa"/>
          <w:trHeight w:val="264"/>
        </w:trPr>
        <w:tc>
          <w:tcPr>
            <w:tcW w:w="743" w:type="dxa"/>
            <w:tcBorders>
              <w:top w:val="nil"/>
              <w:left w:val="single" w:sz="4" w:space="0" w:color="auto"/>
              <w:bottom w:val="single" w:sz="4" w:space="0" w:color="auto"/>
              <w:right w:val="single" w:sz="4" w:space="0" w:color="auto"/>
            </w:tcBorders>
            <w:shd w:val="clear" w:color="auto" w:fill="auto"/>
            <w:noWrap/>
            <w:vAlign w:val="bottom"/>
          </w:tcPr>
          <w:p w14:paraId="3998FBD3" w14:textId="77777777" w:rsidR="00807A04" w:rsidRPr="00887147" w:rsidRDefault="00807A04" w:rsidP="000152F3">
            <w:pPr>
              <w:contextualSpacing/>
              <w:jc w:val="center"/>
            </w:pPr>
            <w:r w:rsidRPr="00887147">
              <w:t>2</w:t>
            </w:r>
          </w:p>
        </w:tc>
        <w:tc>
          <w:tcPr>
            <w:tcW w:w="1134" w:type="dxa"/>
            <w:tcBorders>
              <w:top w:val="nil"/>
              <w:left w:val="nil"/>
              <w:bottom w:val="single" w:sz="4" w:space="0" w:color="auto"/>
              <w:right w:val="single" w:sz="4" w:space="0" w:color="auto"/>
            </w:tcBorders>
            <w:shd w:val="clear" w:color="auto" w:fill="auto"/>
            <w:noWrap/>
            <w:vAlign w:val="center"/>
          </w:tcPr>
          <w:p w14:paraId="3D01ACE3" w14:textId="77777777" w:rsidR="00807A04" w:rsidRPr="00887147" w:rsidRDefault="00807A04" w:rsidP="000152F3">
            <w:pPr>
              <w:contextualSpacing/>
              <w:jc w:val="center"/>
            </w:pPr>
            <w:r w:rsidRPr="00887147">
              <w:t> </w:t>
            </w:r>
          </w:p>
        </w:tc>
        <w:tc>
          <w:tcPr>
            <w:tcW w:w="1240" w:type="dxa"/>
            <w:tcBorders>
              <w:top w:val="nil"/>
              <w:left w:val="nil"/>
              <w:bottom w:val="single" w:sz="4" w:space="0" w:color="auto"/>
              <w:right w:val="single" w:sz="4" w:space="0" w:color="auto"/>
            </w:tcBorders>
            <w:shd w:val="clear" w:color="auto" w:fill="auto"/>
            <w:noWrap/>
            <w:vAlign w:val="center"/>
          </w:tcPr>
          <w:p w14:paraId="04525523" w14:textId="77777777" w:rsidR="00807A04" w:rsidRPr="00887147" w:rsidRDefault="00807A04" w:rsidP="000152F3">
            <w:pPr>
              <w:contextualSpacing/>
              <w:jc w:val="center"/>
            </w:pPr>
            <w:r w:rsidRPr="00887147">
              <w:t> </w:t>
            </w:r>
          </w:p>
        </w:tc>
        <w:tc>
          <w:tcPr>
            <w:tcW w:w="1737" w:type="dxa"/>
            <w:gridSpan w:val="4"/>
            <w:tcBorders>
              <w:top w:val="nil"/>
              <w:left w:val="nil"/>
              <w:bottom w:val="single" w:sz="4" w:space="0" w:color="auto"/>
              <w:right w:val="single" w:sz="4" w:space="0" w:color="auto"/>
            </w:tcBorders>
            <w:shd w:val="clear" w:color="auto" w:fill="auto"/>
            <w:noWrap/>
            <w:vAlign w:val="center"/>
          </w:tcPr>
          <w:p w14:paraId="6598DCEE" w14:textId="77777777" w:rsidR="00807A04" w:rsidRPr="00887147" w:rsidRDefault="00807A04" w:rsidP="000152F3">
            <w:pPr>
              <w:contextualSpacing/>
              <w:jc w:val="center"/>
            </w:pPr>
            <w:r w:rsidRPr="00887147">
              <w:t> </w:t>
            </w:r>
          </w:p>
        </w:tc>
        <w:tc>
          <w:tcPr>
            <w:tcW w:w="3685" w:type="dxa"/>
            <w:gridSpan w:val="15"/>
            <w:tcBorders>
              <w:top w:val="nil"/>
              <w:left w:val="nil"/>
              <w:bottom w:val="single" w:sz="4" w:space="0" w:color="auto"/>
              <w:right w:val="single" w:sz="4" w:space="0" w:color="auto"/>
            </w:tcBorders>
            <w:shd w:val="clear" w:color="auto" w:fill="auto"/>
            <w:noWrap/>
            <w:vAlign w:val="center"/>
          </w:tcPr>
          <w:p w14:paraId="34607FA9" w14:textId="77777777" w:rsidR="00807A04" w:rsidRPr="00887147" w:rsidRDefault="00807A04" w:rsidP="000152F3">
            <w:pPr>
              <w:contextualSpacing/>
              <w:jc w:val="center"/>
            </w:pPr>
            <w:r w:rsidRPr="00887147">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50E5121" w14:textId="77777777" w:rsidR="00807A04" w:rsidRPr="00887147" w:rsidRDefault="00807A04" w:rsidP="000152F3">
            <w:pPr>
              <w:ind w:left="-663"/>
              <w:contextualSpacing/>
              <w:jc w:val="right"/>
            </w:pPr>
            <w:r w:rsidRPr="00887147">
              <w:t> </w:t>
            </w:r>
          </w:p>
        </w:tc>
      </w:tr>
      <w:tr w:rsidR="00807A04" w14:paraId="6320FFE9" w14:textId="77777777" w:rsidTr="000152F3">
        <w:trPr>
          <w:gridAfter w:val="2"/>
          <w:wAfter w:w="742" w:type="dxa"/>
          <w:trHeight w:val="264"/>
        </w:trPr>
        <w:tc>
          <w:tcPr>
            <w:tcW w:w="743" w:type="dxa"/>
            <w:tcBorders>
              <w:top w:val="nil"/>
              <w:left w:val="single" w:sz="4" w:space="0" w:color="auto"/>
              <w:bottom w:val="single" w:sz="4" w:space="0" w:color="auto"/>
              <w:right w:val="single" w:sz="4" w:space="0" w:color="auto"/>
            </w:tcBorders>
            <w:shd w:val="clear" w:color="auto" w:fill="auto"/>
            <w:noWrap/>
            <w:vAlign w:val="bottom"/>
          </w:tcPr>
          <w:p w14:paraId="035ECED3" w14:textId="77777777" w:rsidR="00807A04" w:rsidRPr="00887147" w:rsidRDefault="00807A04" w:rsidP="000152F3">
            <w:pPr>
              <w:contextualSpacing/>
              <w:jc w:val="center"/>
            </w:pPr>
            <w:r w:rsidRPr="00887147">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312EF2" w14:textId="77777777" w:rsidR="00807A04" w:rsidRPr="00887147" w:rsidRDefault="00807A04" w:rsidP="000152F3">
            <w:pPr>
              <w:contextualSpacing/>
              <w:jc w:val="center"/>
            </w:pPr>
            <w:r w:rsidRPr="00887147">
              <w:t> </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64E2DFE4" w14:textId="77777777" w:rsidR="00807A04" w:rsidRPr="00887147" w:rsidRDefault="00807A04" w:rsidP="000152F3">
            <w:pPr>
              <w:contextualSpacing/>
              <w:jc w:val="center"/>
            </w:pPr>
            <w:r w:rsidRPr="00887147">
              <w:t> </w:t>
            </w:r>
          </w:p>
        </w:tc>
        <w:tc>
          <w:tcPr>
            <w:tcW w:w="1737" w:type="dxa"/>
            <w:gridSpan w:val="4"/>
            <w:tcBorders>
              <w:top w:val="single" w:sz="4" w:space="0" w:color="auto"/>
              <w:left w:val="nil"/>
              <w:bottom w:val="single" w:sz="4" w:space="0" w:color="auto"/>
              <w:right w:val="single" w:sz="4" w:space="0" w:color="auto"/>
            </w:tcBorders>
            <w:shd w:val="clear" w:color="auto" w:fill="auto"/>
            <w:noWrap/>
            <w:vAlign w:val="center"/>
          </w:tcPr>
          <w:p w14:paraId="6EB40FD5" w14:textId="77777777" w:rsidR="00807A04" w:rsidRPr="00887147" w:rsidRDefault="00807A04" w:rsidP="000152F3">
            <w:pPr>
              <w:contextualSpacing/>
              <w:jc w:val="center"/>
            </w:pPr>
            <w:r w:rsidRPr="00887147">
              <w:t> </w:t>
            </w:r>
          </w:p>
        </w:tc>
        <w:tc>
          <w:tcPr>
            <w:tcW w:w="3685" w:type="dxa"/>
            <w:gridSpan w:val="15"/>
            <w:tcBorders>
              <w:top w:val="single" w:sz="4" w:space="0" w:color="auto"/>
              <w:left w:val="nil"/>
              <w:bottom w:val="single" w:sz="4" w:space="0" w:color="auto"/>
              <w:right w:val="single" w:sz="4" w:space="0" w:color="auto"/>
            </w:tcBorders>
            <w:shd w:val="clear" w:color="auto" w:fill="auto"/>
            <w:noWrap/>
            <w:vAlign w:val="center"/>
          </w:tcPr>
          <w:p w14:paraId="0CD04EB3" w14:textId="77777777" w:rsidR="00807A04" w:rsidRPr="00887147" w:rsidRDefault="00807A04" w:rsidP="000152F3">
            <w:pPr>
              <w:contextualSpacing/>
              <w:jc w:val="center"/>
            </w:pPr>
            <w:r w:rsidRPr="00887147">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2E67E74B" w14:textId="77777777" w:rsidR="00807A04" w:rsidRPr="00887147" w:rsidRDefault="00807A04" w:rsidP="000152F3">
            <w:pPr>
              <w:contextualSpacing/>
              <w:jc w:val="right"/>
            </w:pPr>
            <w:r w:rsidRPr="00887147">
              <w:t> </w:t>
            </w:r>
          </w:p>
        </w:tc>
      </w:tr>
      <w:tr w:rsidR="00807A04" w14:paraId="07B96F52" w14:textId="77777777" w:rsidTr="000152F3">
        <w:trPr>
          <w:gridAfter w:val="2"/>
          <w:wAfter w:w="742" w:type="dxa"/>
          <w:trHeight w:val="334"/>
        </w:trPr>
        <w:tc>
          <w:tcPr>
            <w:tcW w:w="10382" w:type="dxa"/>
            <w:gridSpan w:val="24"/>
            <w:tcBorders>
              <w:top w:val="single" w:sz="4" w:space="0" w:color="auto"/>
              <w:left w:val="single" w:sz="4" w:space="0" w:color="auto"/>
              <w:bottom w:val="single" w:sz="4" w:space="0" w:color="auto"/>
              <w:right w:val="single" w:sz="4" w:space="0" w:color="auto"/>
            </w:tcBorders>
            <w:shd w:val="clear" w:color="auto" w:fill="auto"/>
            <w:noWrap/>
            <w:vAlign w:val="bottom"/>
          </w:tcPr>
          <w:p w14:paraId="04067B6B" w14:textId="77777777" w:rsidR="00807A04" w:rsidRPr="00887147" w:rsidRDefault="00807A04" w:rsidP="000152F3">
            <w:pPr>
              <w:contextualSpacing/>
            </w:pPr>
            <w:r w:rsidRPr="00887147">
              <w:t>Итого:</w:t>
            </w:r>
          </w:p>
        </w:tc>
      </w:tr>
      <w:tr w:rsidR="00807A04" w14:paraId="18134018" w14:textId="77777777" w:rsidTr="000152F3">
        <w:trPr>
          <w:gridAfter w:val="6"/>
          <w:wAfter w:w="2936" w:type="dxa"/>
          <w:trHeight w:val="264"/>
        </w:trPr>
        <w:tc>
          <w:tcPr>
            <w:tcW w:w="3868" w:type="dxa"/>
            <w:gridSpan w:val="5"/>
            <w:tcBorders>
              <w:top w:val="nil"/>
              <w:left w:val="nil"/>
              <w:bottom w:val="nil"/>
              <w:right w:val="nil"/>
            </w:tcBorders>
            <w:shd w:val="clear" w:color="auto" w:fill="auto"/>
            <w:noWrap/>
            <w:vAlign w:val="bottom"/>
          </w:tcPr>
          <w:p w14:paraId="6FF06026" w14:textId="77777777" w:rsidR="00807A04" w:rsidRPr="00887147" w:rsidRDefault="00807A04" w:rsidP="000152F3">
            <w:pPr>
              <w:contextualSpacing/>
              <w:jc w:val="center"/>
            </w:pPr>
          </w:p>
        </w:tc>
        <w:tc>
          <w:tcPr>
            <w:tcW w:w="1100" w:type="dxa"/>
            <w:gridSpan w:val="3"/>
            <w:tcBorders>
              <w:top w:val="nil"/>
              <w:left w:val="nil"/>
              <w:bottom w:val="nil"/>
              <w:right w:val="nil"/>
            </w:tcBorders>
            <w:shd w:val="clear" w:color="auto" w:fill="auto"/>
            <w:noWrap/>
            <w:vAlign w:val="bottom"/>
          </w:tcPr>
          <w:p w14:paraId="73A576F4" w14:textId="77777777" w:rsidR="00807A04" w:rsidRPr="00887147"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2DD1773D" w14:textId="77777777" w:rsidR="00807A04" w:rsidRPr="00887147"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57D817BB" w14:textId="77777777" w:rsidR="00807A04" w:rsidRPr="00887147" w:rsidRDefault="00807A04" w:rsidP="000152F3">
            <w:pPr>
              <w:contextualSpacing/>
            </w:pPr>
          </w:p>
        </w:tc>
      </w:tr>
      <w:tr w:rsidR="00807A04" w14:paraId="134354D2" w14:textId="77777777" w:rsidTr="000152F3">
        <w:trPr>
          <w:gridAfter w:val="6"/>
          <w:wAfter w:w="2936" w:type="dxa"/>
          <w:trHeight w:val="264"/>
        </w:trPr>
        <w:tc>
          <w:tcPr>
            <w:tcW w:w="3868" w:type="dxa"/>
            <w:gridSpan w:val="5"/>
            <w:tcBorders>
              <w:top w:val="nil"/>
              <w:left w:val="nil"/>
              <w:bottom w:val="nil"/>
              <w:right w:val="nil"/>
            </w:tcBorders>
            <w:shd w:val="clear" w:color="auto" w:fill="auto"/>
            <w:noWrap/>
            <w:vAlign w:val="bottom"/>
          </w:tcPr>
          <w:p w14:paraId="358EA66C" w14:textId="77777777" w:rsidR="00807A04" w:rsidRPr="00887147" w:rsidRDefault="00807A04" w:rsidP="000152F3">
            <w:pPr>
              <w:contextualSpacing/>
              <w:jc w:val="center"/>
            </w:pPr>
          </w:p>
        </w:tc>
        <w:tc>
          <w:tcPr>
            <w:tcW w:w="1100" w:type="dxa"/>
            <w:gridSpan w:val="3"/>
            <w:tcBorders>
              <w:top w:val="nil"/>
              <w:left w:val="nil"/>
              <w:bottom w:val="nil"/>
              <w:right w:val="nil"/>
            </w:tcBorders>
            <w:shd w:val="clear" w:color="auto" w:fill="auto"/>
            <w:noWrap/>
            <w:vAlign w:val="bottom"/>
          </w:tcPr>
          <w:p w14:paraId="3C933E93" w14:textId="77777777" w:rsidR="00807A04" w:rsidRPr="00887147"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77D44FDC" w14:textId="77777777" w:rsidR="00807A04" w:rsidRPr="00887147"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2708AF8C" w14:textId="77777777" w:rsidR="00807A04" w:rsidRPr="00887147" w:rsidRDefault="00807A04" w:rsidP="000152F3">
            <w:pPr>
              <w:contextualSpacing/>
            </w:pPr>
          </w:p>
        </w:tc>
      </w:tr>
      <w:tr w:rsidR="00807A04" w14:paraId="5CEA8D5F" w14:textId="77777777" w:rsidTr="000152F3">
        <w:trPr>
          <w:gridAfter w:val="6"/>
          <w:wAfter w:w="2936" w:type="dxa"/>
          <w:trHeight w:val="264"/>
        </w:trPr>
        <w:tc>
          <w:tcPr>
            <w:tcW w:w="3868" w:type="dxa"/>
            <w:gridSpan w:val="5"/>
            <w:tcBorders>
              <w:top w:val="nil"/>
              <w:left w:val="nil"/>
              <w:bottom w:val="nil"/>
              <w:right w:val="nil"/>
            </w:tcBorders>
            <w:shd w:val="clear" w:color="auto" w:fill="auto"/>
            <w:noWrap/>
            <w:vAlign w:val="bottom"/>
          </w:tcPr>
          <w:p w14:paraId="1919B04B" w14:textId="77777777" w:rsidR="00807A04" w:rsidRPr="00887147" w:rsidRDefault="00807A04" w:rsidP="000152F3">
            <w:pPr>
              <w:contextualSpacing/>
              <w:jc w:val="center"/>
            </w:pPr>
          </w:p>
        </w:tc>
        <w:tc>
          <w:tcPr>
            <w:tcW w:w="1100" w:type="dxa"/>
            <w:gridSpan w:val="3"/>
            <w:tcBorders>
              <w:top w:val="nil"/>
              <w:left w:val="nil"/>
              <w:bottom w:val="nil"/>
              <w:right w:val="nil"/>
            </w:tcBorders>
            <w:shd w:val="clear" w:color="auto" w:fill="auto"/>
            <w:noWrap/>
            <w:vAlign w:val="bottom"/>
          </w:tcPr>
          <w:p w14:paraId="098CE2F9" w14:textId="77777777" w:rsidR="00807A04" w:rsidRPr="00887147"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7CEC26FF" w14:textId="77777777" w:rsidR="00807A04" w:rsidRPr="00887147"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0AA0FBDA" w14:textId="77777777" w:rsidR="00807A04" w:rsidRPr="00887147" w:rsidRDefault="00807A04" w:rsidP="000152F3">
            <w:pPr>
              <w:contextualSpacing/>
            </w:pPr>
          </w:p>
        </w:tc>
      </w:tr>
      <w:tr w:rsidR="00807A04" w14:paraId="10ACECA4" w14:textId="77777777" w:rsidTr="000152F3">
        <w:trPr>
          <w:gridAfter w:val="5"/>
          <w:wAfter w:w="2603" w:type="dxa"/>
          <w:trHeight w:val="63"/>
        </w:trPr>
        <w:tc>
          <w:tcPr>
            <w:tcW w:w="3868" w:type="dxa"/>
            <w:gridSpan w:val="5"/>
            <w:tcBorders>
              <w:top w:val="nil"/>
              <w:left w:val="nil"/>
              <w:bottom w:val="nil"/>
              <w:right w:val="nil"/>
            </w:tcBorders>
            <w:shd w:val="clear" w:color="auto" w:fill="auto"/>
            <w:noWrap/>
            <w:vAlign w:val="bottom"/>
          </w:tcPr>
          <w:p w14:paraId="2D3E51AD" w14:textId="77777777" w:rsidR="00807A04" w:rsidRPr="00887147" w:rsidRDefault="00807A04" w:rsidP="000152F3">
            <w:pPr>
              <w:contextualSpacing/>
            </w:pPr>
          </w:p>
        </w:tc>
        <w:tc>
          <w:tcPr>
            <w:tcW w:w="1100" w:type="dxa"/>
            <w:gridSpan w:val="3"/>
            <w:tcBorders>
              <w:top w:val="nil"/>
              <w:left w:val="nil"/>
              <w:bottom w:val="nil"/>
              <w:right w:val="nil"/>
            </w:tcBorders>
            <w:shd w:val="clear" w:color="auto" w:fill="auto"/>
            <w:noWrap/>
            <w:vAlign w:val="bottom"/>
          </w:tcPr>
          <w:p w14:paraId="4AD01D5C" w14:textId="77777777" w:rsidR="00807A04" w:rsidRPr="00887147" w:rsidRDefault="00807A04" w:rsidP="000152F3">
            <w:pPr>
              <w:contextualSpacing/>
            </w:pPr>
          </w:p>
        </w:tc>
        <w:tc>
          <w:tcPr>
            <w:tcW w:w="1289" w:type="dxa"/>
            <w:gridSpan w:val="3"/>
            <w:tcBorders>
              <w:top w:val="nil"/>
              <w:left w:val="nil"/>
              <w:bottom w:val="nil"/>
              <w:right w:val="nil"/>
            </w:tcBorders>
            <w:shd w:val="clear" w:color="auto" w:fill="auto"/>
            <w:noWrap/>
            <w:vAlign w:val="bottom"/>
          </w:tcPr>
          <w:p w14:paraId="2D031F26" w14:textId="77777777" w:rsidR="00807A04" w:rsidRPr="00887147" w:rsidRDefault="00807A04" w:rsidP="000152F3">
            <w:pPr>
              <w:contextualSpacing/>
            </w:pPr>
          </w:p>
        </w:tc>
        <w:tc>
          <w:tcPr>
            <w:tcW w:w="236" w:type="dxa"/>
            <w:tcBorders>
              <w:top w:val="nil"/>
              <w:left w:val="nil"/>
              <w:bottom w:val="nil"/>
              <w:right w:val="nil"/>
            </w:tcBorders>
            <w:shd w:val="clear" w:color="auto" w:fill="auto"/>
            <w:noWrap/>
            <w:vAlign w:val="bottom"/>
          </w:tcPr>
          <w:p w14:paraId="6BCECEA4" w14:textId="77777777" w:rsidR="00807A04" w:rsidRPr="00887147" w:rsidRDefault="00807A04" w:rsidP="000152F3">
            <w:pPr>
              <w:contextualSpacing/>
            </w:pPr>
          </w:p>
        </w:tc>
        <w:tc>
          <w:tcPr>
            <w:tcW w:w="255" w:type="dxa"/>
            <w:tcBorders>
              <w:top w:val="nil"/>
              <w:left w:val="nil"/>
              <w:bottom w:val="nil"/>
              <w:right w:val="nil"/>
            </w:tcBorders>
            <w:shd w:val="clear" w:color="auto" w:fill="auto"/>
            <w:noWrap/>
            <w:vAlign w:val="bottom"/>
          </w:tcPr>
          <w:p w14:paraId="77DA619C" w14:textId="77777777" w:rsidR="00807A04" w:rsidRPr="00887147" w:rsidRDefault="00807A04" w:rsidP="000152F3">
            <w:pPr>
              <w:contextualSpacing/>
            </w:pPr>
          </w:p>
        </w:tc>
        <w:tc>
          <w:tcPr>
            <w:tcW w:w="1773" w:type="dxa"/>
            <w:gridSpan w:val="8"/>
            <w:tcBorders>
              <w:top w:val="nil"/>
              <w:left w:val="nil"/>
              <w:bottom w:val="nil"/>
              <w:right w:val="nil"/>
            </w:tcBorders>
            <w:shd w:val="clear" w:color="auto" w:fill="auto"/>
            <w:noWrap/>
            <w:vAlign w:val="bottom"/>
          </w:tcPr>
          <w:p w14:paraId="0FDF9D94" w14:textId="77777777" w:rsidR="00807A04" w:rsidRPr="00887147" w:rsidRDefault="00807A04" w:rsidP="000152F3">
            <w:pPr>
              <w:contextualSpacing/>
            </w:pPr>
          </w:p>
        </w:tc>
      </w:tr>
      <w:tr w:rsidR="00807A04" w14:paraId="4D991EF2" w14:textId="77777777" w:rsidTr="000152F3">
        <w:trPr>
          <w:gridAfter w:val="1"/>
          <w:wAfter w:w="506" w:type="dxa"/>
          <w:trHeight w:val="288"/>
        </w:trPr>
        <w:tc>
          <w:tcPr>
            <w:tcW w:w="3868" w:type="dxa"/>
            <w:gridSpan w:val="5"/>
            <w:tcBorders>
              <w:top w:val="nil"/>
              <w:left w:val="nil"/>
              <w:bottom w:val="nil"/>
              <w:right w:val="nil"/>
            </w:tcBorders>
            <w:shd w:val="clear" w:color="auto" w:fill="auto"/>
            <w:noWrap/>
            <w:vAlign w:val="bottom"/>
          </w:tcPr>
          <w:p w14:paraId="54FF1A0E" w14:textId="77777777" w:rsidR="00807A04" w:rsidRPr="00887147" w:rsidRDefault="00807A04" w:rsidP="000152F3">
            <w:pPr>
              <w:contextualSpacing/>
            </w:pPr>
          </w:p>
        </w:tc>
        <w:tc>
          <w:tcPr>
            <w:tcW w:w="1100" w:type="dxa"/>
            <w:gridSpan w:val="3"/>
            <w:tcBorders>
              <w:top w:val="nil"/>
              <w:left w:val="nil"/>
              <w:bottom w:val="nil"/>
              <w:right w:val="nil"/>
            </w:tcBorders>
            <w:shd w:val="clear" w:color="auto" w:fill="auto"/>
            <w:noWrap/>
            <w:vAlign w:val="bottom"/>
          </w:tcPr>
          <w:p w14:paraId="59977A0E" w14:textId="77777777" w:rsidR="00807A04" w:rsidRPr="00887147" w:rsidRDefault="00807A04" w:rsidP="000152F3">
            <w:pPr>
              <w:contextualSpacing/>
            </w:pPr>
          </w:p>
        </w:tc>
        <w:tc>
          <w:tcPr>
            <w:tcW w:w="1289" w:type="dxa"/>
            <w:gridSpan w:val="3"/>
            <w:tcBorders>
              <w:top w:val="nil"/>
              <w:left w:val="nil"/>
              <w:bottom w:val="nil"/>
              <w:right w:val="nil"/>
            </w:tcBorders>
            <w:shd w:val="clear" w:color="auto" w:fill="auto"/>
            <w:noWrap/>
            <w:vAlign w:val="bottom"/>
          </w:tcPr>
          <w:p w14:paraId="2332454D" w14:textId="77777777" w:rsidR="00807A04" w:rsidRPr="00887147" w:rsidRDefault="00807A04" w:rsidP="000152F3">
            <w:pPr>
              <w:contextualSpacing/>
            </w:pPr>
          </w:p>
        </w:tc>
        <w:tc>
          <w:tcPr>
            <w:tcW w:w="236" w:type="dxa"/>
            <w:tcBorders>
              <w:top w:val="nil"/>
              <w:left w:val="nil"/>
              <w:bottom w:val="nil"/>
              <w:right w:val="nil"/>
            </w:tcBorders>
            <w:shd w:val="clear" w:color="auto" w:fill="auto"/>
            <w:noWrap/>
            <w:vAlign w:val="bottom"/>
          </w:tcPr>
          <w:p w14:paraId="5A99691F" w14:textId="77777777" w:rsidR="00807A04" w:rsidRPr="00887147" w:rsidRDefault="00807A04" w:rsidP="000152F3">
            <w:pPr>
              <w:contextualSpacing/>
            </w:pPr>
          </w:p>
        </w:tc>
        <w:tc>
          <w:tcPr>
            <w:tcW w:w="255" w:type="dxa"/>
            <w:tcBorders>
              <w:top w:val="nil"/>
              <w:left w:val="nil"/>
              <w:bottom w:val="nil"/>
              <w:right w:val="nil"/>
            </w:tcBorders>
            <w:shd w:val="clear" w:color="auto" w:fill="auto"/>
            <w:noWrap/>
            <w:vAlign w:val="bottom"/>
          </w:tcPr>
          <w:p w14:paraId="4A62B569" w14:textId="77777777" w:rsidR="00807A04" w:rsidRPr="00887147" w:rsidRDefault="00807A04" w:rsidP="000152F3">
            <w:pPr>
              <w:contextualSpacing/>
            </w:pPr>
          </w:p>
        </w:tc>
        <w:tc>
          <w:tcPr>
            <w:tcW w:w="3634" w:type="dxa"/>
            <w:gridSpan w:val="11"/>
            <w:tcBorders>
              <w:top w:val="nil"/>
              <w:left w:val="nil"/>
              <w:bottom w:val="nil"/>
              <w:right w:val="nil"/>
            </w:tcBorders>
            <w:shd w:val="clear" w:color="auto" w:fill="auto"/>
            <w:noWrap/>
          </w:tcPr>
          <w:p w14:paraId="47D64D3E" w14:textId="77777777" w:rsidR="00807A04" w:rsidRPr="00887147" w:rsidRDefault="00807A04" w:rsidP="000152F3">
            <w:pPr>
              <w:contextualSpacing/>
            </w:pPr>
          </w:p>
        </w:tc>
        <w:tc>
          <w:tcPr>
            <w:tcW w:w="236" w:type="dxa"/>
            <w:vAlign w:val="bottom"/>
          </w:tcPr>
          <w:p w14:paraId="035E2409" w14:textId="77777777" w:rsidR="00807A04" w:rsidRPr="00887147" w:rsidRDefault="00807A04" w:rsidP="000152F3"/>
        </w:tc>
      </w:tr>
      <w:tr w:rsidR="00807A04" w14:paraId="581EAE07" w14:textId="77777777" w:rsidTr="000152F3">
        <w:trPr>
          <w:trHeight w:val="288"/>
        </w:trPr>
        <w:tc>
          <w:tcPr>
            <w:tcW w:w="3868" w:type="dxa"/>
            <w:gridSpan w:val="5"/>
            <w:tcBorders>
              <w:top w:val="nil"/>
              <w:left w:val="nil"/>
              <w:bottom w:val="nil"/>
              <w:right w:val="nil"/>
            </w:tcBorders>
            <w:shd w:val="clear" w:color="auto" w:fill="auto"/>
            <w:noWrap/>
          </w:tcPr>
          <w:p w14:paraId="0645142B" w14:textId="77777777" w:rsidR="00807A04" w:rsidRPr="00D72B2C" w:rsidRDefault="00807A04" w:rsidP="000152F3">
            <w:pPr>
              <w:jc w:val="both"/>
              <w:rPr>
                <w:snapToGrid w:val="0"/>
              </w:rPr>
            </w:pPr>
            <w:r w:rsidRPr="00D72B2C">
              <w:rPr>
                <w:snapToGrid w:val="0"/>
              </w:rPr>
              <w:t xml:space="preserve">Заказчик </w:t>
            </w:r>
          </w:p>
          <w:p w14:paraId="23235877" w14:textId="77777777" w:rsidR="00807A04" w:rsidRPr="00D72B2C" w:rsidRDefault="00807A04" w:rsidP="000152F3">
            <w:pPr>
              <w:jc w:val="both"/>
              <w:rPr>
                <w:snapToGrid w:val="0"/>
              </w:rPr>
            </w:pPr>
            <w:r w:rsidRPr="00D72B2C">
              <w:rPr>
                <w:snapToGrid w:val="0"/>
              </w:rPr>
              <w:t>_____________</w:t>
            </w:r>
            <w:r>
              <w:rPr>
                <w:snapToGrid w:val="0"/>
              </w:rPr>
              <w:t>В.Ф. Касаткин</w:t>
            </w:r>
            <w:r w:rsidRPr="00D72B2C">
              <w:rPr>
                <w:snapToGrid w:val="0"/>
              </w:rPr>
              <w:t xml:space="preserve"> </w:t>
            </w:r>
          </w:p>
          <w:p w14:paraId="1E059277" w14:textId="77777777" w:rsidR="00807A04" w:rsidRPr="00887147" w:rsidRDefault="00807A04" w:rsidP="000152F3">
            <w:pPr>
              <w:contextualSpacing/>
            </w:pPr>
            <w:r w:rsidRPr="00D72B2C">
              <w:rPr>
                <w:snapToGrid w:val="0"/>
              </w:rPr>
              <w:t xml:space="preserve">м.п.                                                                 </w:t>
            </w:r>
          </w:p>
        </w:tc>
        <w:tc>
          <w:tcPr>
            <w:tcW w:w="1100" w:type="dxa"/>
            <w:gridSpan w:val="3"/>
            <w:tcBorders>
              <w:top w:val="nil"/>
              <w:left w:val="nil"/>
              <w:bottom w:val="nil"/>
              <w:right w:val="nil"/>
            </w:tcBorders>
            <w:shd w:val="clear" w:color="auto" w:fill="auto"/>
            <w:noWrap/>
          </w:tcPr>
          <w:p w14:paraId="56D0B2C6" w14:textId="77777777" w:rsidR="00807A04" w:rsidRPr="00887147" w:rsidRDefault="00807A04" w:rsidP="000152F3">
            <w:pPr>
              <w:contextualSpacing/>
            </w:pPr>
          </w:p>
        </w:tc>
        <w:tc>
          <w:tcPr>
            <w:tcW w:w="1289" w:type="dxa"/>
            <w:gridSpan w:val="3"/>
            <w:tcBorders>
              <w:top w:val="nil"/>
              <w:left w:val="nil"/>
              <w:bottom w:val="nil"/>
              <w:right w:val="nil"/>
            </w:tcBorders>
            <w:shd w:val="clear" w:color="auto" w:fill="auto"/>
            <w:noWrap/>
            <w:vAlign w:val="bottom"/>
          </w:tcPr>
          <w:p w14:paraId="1F674414" w14:textId="77777777" w:rsidR="00807A04" w:rsidRPr="00887147" w:rsidRDefault="00807A04" w:rsidP="000152F3">
            <w:pPr>
              <w:contextualSpacing/>
            </w:pPr>
          </w:p>
        </w:tc>
        <w:tc>
          <w:tcPr>
            <w:tcW w:w="236" w:type="dxa"/>
            <w:tcBorders>
              <w:top w:val="nil"/>
              <w:left w:val="nil"/>
              <w:bottom w:val="nil"/>
              <w:right w:val="nil"/>
            </w:tcBorders>
            <w:shd w:val="clear" w:color="auto" w:fill="auto"/>
            <w:noWrap/>
            <w:vAlign w:val="bottom"/>
          </w:tcPr>
          <w:p w14:paraId="57AB6731" w14:textId="77777777" w:rsidR="00807A04" w:rsidRPr="00887147" w:rsidRDefault="00807A04" w:rsidP="000152F3">
            <w:pPr>
              <w:contextualSpacing/>
            </w:pPr>
          </w:p>
        </w:tc>
        <w:tc>
          <w:tcPr>
            <w:tcW w:w="4631" w:type="dxa"/>
            <w:gridSpan w:val="14"/>
          </w:tcPr>
          <w:p w14:paraId="65A297EB" w14:textId="77777777" w:rsidR="00807A04" w:rsidRDefault="00807A04" w:rsidP="000152F3">
            <w:pPr>
              <w:jc w:val="both"/>
            </w:pPr>
            <w:r>
              <w:t xml:space="preserve">Исполнитель </w:t>
            </w:r>
          </w:p>
          <w:p w14:paraId="29AAF966" w14:textId="77777777" w:rsidR="00807A04" w:rsidRDefault="00807A04" w:rsidP="000152F3">
            <w:pPr>
              <w:jc w:val="both"/>
            </w:pPr>
            <w:r>
              <w:t>______________</w:t>
            </w:r>
            <w:r w:rsidDel="000F3403">
              <w:t xml:space="preserve"> </w:t>
            </w:r>
          </w:p>
          <w:p w14:paraId="1F2E8E88" w14:textId="77777777" w:rsidR="00807A04" w:rsidRPr="00887147" w:rsidRDefault="00807A04" w:rsidP="000152F3">
            <w:r>
              <w:t xml:space="preserve"> м.п.</w:t>
            </w:r>
          </w:p>
        </w:tc>
      </w:tr>
      <w:tr w:rsidR="00807A04" w14:paraId="7BC214B3" w14:textId="77777777" w:rsidTr="000152F3">
        <w:trPr>
          <w:gridAfter w:val="9"/>
          <w:wAfter w:w="3613" w:type="dxa"/>
          <w:trHeight w:val="288"/>
        </w:trPr>
        <w:tc>
          <w:tcPr>
            <w:tcW w:w="4968" w:type="dxa"/>
            <w:gridSpan w:val="8"/>
            <w:tcBorders>
              <w:top w:val="nil"/>
              <w:left w:val="nil"/>
              <w:bottom w:val="nil"/>
              <w:right w:val="nil"/>
            </w:tcBorders>
            <w:shd w:val="clear" w:color="auto" w:fill="auto"/>
            <w:noWrap/>
            <w:vAlign w:val="bottom"/>
          </w:tcPr>
          <w:p w14:paraId="2C072C58" w14:textId="77777777" w:rsidR="00807A04" w:rsidRPr="00887147" w:rsidRDefault="00807A04" w:rsidP="000152F3">
            <w:pPr>
              <w:contextualSpacing/>
              <w:rPr>
                <w:b/>
                <w:bCs/>
              </w:rPr>
            </w:pPr>
          </w:p>
        </w:tc>
        <w:tc>
          <w:tcPr>
            <w:tcW w:w="2307" w:type="dxa"/>
            <w:gridSpan w:val="7"/>
            <w:tcBorders>
              <w:top w:val="nil"/>
              <w:left w:val="nil"/>
              <w:bottom w:val="nil"/>
              <w:right w:val="nil"/>
            </w:tcBorders>
            <w:shd w:val="clear" w:color="auto" w:fill="auto"/>
            <w:noWrap/>
            <w:vAlign w:val="bottom"/>
          </w:tcPr>
          <w:p w14:paraId="2A3CF1BB" w14:textId="77777777" w:rsidR="00807A04" w:rsidRPr="00887147" w:rsidRDefault="00807A04" w:rsidP="000152F3">
            <w:pPr>
              <w:contextualSpacing/>
              <w:rPr>
                <w:b/>
              </w:rPr>
            </w:pPr>
          </w:p>
        </w:tc>
        <w:tc>
          <w:tcPr>
            <w:tcW w:w="236" w:type="dxa"/>
            <w:gridSpan w:val="2"/>
            <w:tcBorders>
              <w:top w:val="nil"/>
              <w:left w:val="nil"/>
              <w:bottom w:val="nil"/>
              <w:right w:val="nil"/>
            </w:tcBorders>
            <w:shd w:val="clear" w:color="auto" w:fill="auto"/>
            <w:noWrap/>
            <w:vAlign w:val="bottom"/>
          </w:tcPr>
          <w:p w14:paraId="7F124A87" w14:textId="77777777" w:rsidR="00807A04" w:rsidRPr="00887147" w:rsidRDefault="00807A04" w:rsidP="000152F3">
            <w:pPr>
              <w:contextualSpacing/>
            </w:pPr>
          </w:p>
        </w:tc>
      </w:tr>
      <w:tr w:rsidR="00807A04" w14:paraId="29C0A8A5" w14:textId="77777777" w:rsidTr="000152F3">
        <w:trPr>
          <w:gridAfter w:val="3"/>
          <w:wAfter w:w="2335" w:type="dxa"/>
          <w:trHeight w:val="288"/>
        </w:trPr>
        <w:tc>
          <w:tcPr>
            <w:tcW w:w="4968" w:type="dxa"/>
            <w:gridSpan w:val="8"/>
            <w:tcBorders>
              <w:top w:val="nil"/>
              <w:left w:val="nil"/>
              <w:bottom w:val="nil"/>
              <w:right w:val="nil"/>
            </w:tcBorders>
            <w:shd w:val="clear" w:color="auto" w:fill="auto"/>
            <w:noWrap/>
            <w:vAlign w:val="bottom"/>
          </w:tcPr>
          <w:p w14:paraId="5FA11A60" w14:textId="77777777" w:rsidR="00807A04" w:rsidRPr="003312F6" w:rsidRDefault="00807A04" w:rsidP="000152F3">
            <w:pPr>
              <w:contextualSpacing/>
              <w:rPr>
                <w:b/>
                <w:bCs/>
                <w:iCs/>
              </w:rPr>
            </w:pPr>
          </w:p>
        </w:tc>
        <w:tc>
          <w:tcPr>
            <w:tcW w:w="1289" w:type="dxa"/>
            <w:gridSpan w:val="3"/>
            <w:tcBorders>
              <w:top w:val="nil"/>
              <w:left w:val="nil"/>
              <w:bottom w:val="nil"/>
              <w:right w:val="nil"/>
            </w:tcBorders>
            <w:shd w:val="clear" w:color="auto" w:fill="auto"/>
            <w:noWrap/>
            <w:vAlign w:val="bottom"/>
          </w:tcPr>
          <w:p w14:paraId="427DBEC0" w14:textId="77777777" w:rsidR="00807A04" w:rsidRPr="003312F6" w:rsidRDefault="00807A04" w:rsidP="000152F3">
            <w:pPr>
              <w:ind w:left="-1549" w:firstLine="1369"/>
              <w:contextualSpacing/>
              <w:rPr>
                <w:b/>
                <w:bCs/>
                <w:iCs/>
              </w:rPr>
            </w:pPr>
          </w:p>
        </w:tc>
        <w:tc>
          <w:tcPr>
            <w:tcW w:w="236" w:type="dxa"/>
            <w:tcBorders>
              <w:top w:val="nil"/>
              <w:left w:val="nil"/>
              <w:bottom w:val="nil"/>
              <w:right w:val="nil"/>
            </w:tcBorders>
            <w:shd w:val="clear" w:color="auto" w:fill="auto"/>
            <w:noWrap/>
            <w:vAlign w:val="bottom"/>
          </w:tcPr>
          <w:p w14:paraId="6D0B9879" w14:textId="77777777" w:rsidR="00807A04" w:rsidRPr="00887147" w:rsidRDefault="00807A04" w:rsidP="000152F3">
            <w:pPr>
              <w:contextualSpacing/>
            </w:pPr>
          </w:p>
        </w:tc>
        <w:tc>
          <w:tcPr>
            <w:tcW w:w="2296" w:type="dxa"/>
            <w:gridSpan w:val="11"/>
            <w:tcBorders>
              <w:top w:val="nil"/>
              <w:left w:val="nil"/>
              <w:bottom w:val="nil"/>
              <w:right w:val="nil"/>
            </w:tcBorders>
            <w:shd w:val="clear" w:color="auto" w:fill="auto"/>
            <w:noWrap/>
            <w:vAlign w:val="bottom"/>
          </w:tcPr>
          <w:p w14:paraId="70E55A28" w14:textId="77777777" w:rsidR="00807A04" w:rsidRPr="00887147" w:rsidRDefault="00807A04" w:rsidP="000152F3">
            <w:pPr>
              <w:contextualSpacing/>
            </w:pPr>
          </w:p>
        </w:tc>
      </w:tr>
      <w:tr w:rsidR="00807A04" w14:paraId="0AB1B089" w14:textId="77777777" w:rsidTr="000152F3">
        <w:trPr>
          <w:gridAfter w:val="3"/>
          <w:wAfter w:w="2335" w:type="dxa"/>
          <w:trHeight w:val="288"/>
        </w:trPr>
        <w:tc>
          <w:tcPr>
            <w:tcW w:w="3828" w:type="dxa"/>
            <w:gridSpan w:val="4"/>
            <w:tcBorders>
              <w:top w:val="nil"/>
              <w:left w:val="nil"/>
              <w:bottom w:val="nil"/>
              <w:right w:val="nil"/>
            </w:tcBorders>
            <w:shd w:val="clear" w:color="auto" w:fill="auto"/>
            <w:noWrap/>
            <w:vAlign w:val="bottom"/>
          </w:tcPr>
          <w:p w14:paraId="5F127C02" w14:textId="77777777" w:rsidR="00807A04" w:rsidRPr="00887147" w:rsidRDefault="00807A04" w:rsidP="000152F3">
            <w:pPr>
              <w:contextualSpacing/>
            </w:pPr>
          </w:p>
        </w:tc>
        <w:tc>
          <w:tcPr>
            <w:tcW w:w="947" w:type="dxa"/>
            <w:gridSpan w:val="2"/>
            <w:tcBorders>
              <w:top w:val="nil"/>
              <w:left w:val="nil"/>
              <w:bottom w:val="nil"/>
              <w:right w:val="nil"/>
            </w:tcBorders>
            <w:shd w:val="clear" w:color="auto" w:fill="auto"/>
            <w:noWrap/>
            <w:vAlign w:val="bottom"/>
          </w:tcPr>
          <w:p w14:paraId="632C5029" w14:textId="77777777" w:rsidR="00807A04" w:rsidRPr="00887147" w:rsidRDefault="00807A04" w:rsidP="000152F3">
            <w:pPr>
              <w:contextualSpacing/>
            </w:pPr>
          </w:p>
        </w:tc>
        <w:tc>
          <w:tcPr>
            <w:tcW w:w="4014" w:type="dxa"/>
            <w:gridSpan w:val="17"/>
            <w:tcBorders>
              <w:top w:val="nil"/>
              <w:left w:val="nil"/>
              <w:bottom w:val="nil"/>
              <w:right w:val="nil"/>
            </w:tcBorders>
            <w:shd w:val="clear" w:color="auto" w:fill="auto"/>
            <w:noWrap/>
            <w:vAlign w:val="bottom"/>
          </w:tcPr>
          <w:p w14:paraId="360C2344" w14:textId="77777777" w:rsidR="00807A04" w:rsidRPr="00887147" w:rsidRDefault="00807A04" w:rsidP="000152F3">
            <w:pPr>
              <w:contextualSpacing/>
            </w:pPr>
          </w:p>
        </w:tc>
      </w:tr>
      <w:tr w:rsidR="00807A04" w14:paraId="72DAE2EC" w14:textId="77777777" w:rsidTr="000152F3">
        <w:trPr>
          <w:gridAfter w:val="6"/>
          <w:wAfter w:w="2936" w:type="dxa"/>
          <w:trHeight w:val="288"/>
        </w:trPr>
        <w:tc>
          <w:tcPr>
            <w:tcW w:w="3868" w:type="dxa"/>
            <w:gridSpan w:val="5"/>
            <w:tcBorders>
              <w:top w:val="nil"/>
              <w:left w:val="nil"/>
              <w:bottom w:val="nil"/>
              <w:right w:val="nil"/>
            </w:tcBorders>
            <w:shd w:val="clear" w:color="auto" w:fill="auto"/>
            <w:noWrap/>
            <w:vAlign w:val="bottom"/>
          </w:tcPr>
          <w:p w14:paraId="5DCE4086" w14:textId="77777777" w:rsidR="00807A04" w:rsidRPr="00887147" w:rsidRDefault="00807A04" w:rsidP="000152F3">
            <w:pPr>
              <w:contextualSpacing/>
            </w:pPr>
          </w:p>
        </w:tc>
        <w:tc>
          <w:tcPr>
            <w:tcW w:w="1100" w:type="dxa"/>
            <w:gridSpan w:val="3"/>
            <w:tcBorders>
              <w:top w:val="nil"/>
              <w:left w:val="nil"/>
              <w:bottom w:val="nil"/>
              <w:right w:val="nil"/>
            </w:tcBorders>
            <w:shd w:val="clear" w:color="auto" w:fill="auto"/>
            <w:noWrap/>
            <w:vAlign w:val="bottom"/>
          </w:tcPr>
          <w:p w14:paraId="4C8E3CD4" w14:textId="77777777" w:rsidR="00807A04" w:rsidRPr="00887147"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07C07D4A" w14:textId="77777777" w:rsidR="00807A04" w:rsidRPr="00887147"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7E93456A" w14:textId="77777777" w:rsidR="00807A04" w:rsidRPr="00887147" w:rsidRDefault="00807A04" w:rsidP="000152F3">
            <w:pPr>
              <w:contextualSpacing/>
            </w:pPr>
          </w:p>
        </w:tc>
      </w:tr>
      <w:tr w:rsidR="00807A04" w14:paraId="6DDF099E" w14:textId="77777777" w:rsidTr="000152F3">
        <w:trPr>
          <w:gridAfter w:val="7"/>
          <w:wAfter w:w="3126" w:type="dxa"/>
          <w:trHeight w:val="288"/>
        </w:trPr>
        <w:tc>
          <w:tcPr>
            <w:tcW w:w="3868" w:type="dxa"/>
            <w:gridSpan w:val="5"/>
            <w:tcBorders>
              <w:top w:val="nil"/>
              <w:left w:val="nil"/>
              <w:bottom w:val="nil"/>
              <w:right w:val="nil"/>
            </w:tcBorders>
            <w:shd w:val="clear" w:color="auto" w:fill="auto"/>
            <w:noWrap/>
            <w:vAlign w:val="bottom"/>
          </w:tcPr>
          <w:p w14:paraId="52407BD5" w14:textId="77777777" w:rsidR="00807A04" w:rsidRPr="00887147" w:rsidRDefault="00807A04" w:rsidP="000152F3">
            <w:pPr>
              <w:contextualSpacing/>
            </w:pPr>
          </w:p>
        </w:tc>
        <w:tc>
          <w:tcPr>
            <w:tcW w:w="1428" w:type="dxa"/>
            <w:gridSpan w:val="4"/>
            <w:tcBorders>
              <w:top w:val="nil"/>
              <w:left w:val="nil"/>
              <w:bottom w:val="nil"/>
              <w:right w:val="nil"/>
            </w:tcBorders>
            <w:shd w:val="clear" w:color="auto" w:fill="auto"/>
            <w:noWrap/>
            <w:vAlign w:val="bottom"/>
          </w:tcPr>
          <w:p w14:paraId="0EDB7D36" w14:textId="77777777" w:rsidR="00807A04" w:rsidRPr="00887147" w:rsidRDefault="00807A04" w:rsidP="000152F3">
            <w:pPr>
              <w:contextualSpacing/>
            </w:pPr>
          </w:p>
        </w:tc>
        <w:tc>
          <w:tcPr>
            <w:tcW w:w="516" w:type="dxa"/>
            <w:tcBorders>
              <w:top w:val="nil"/>
              <w:left w:val="nil"/>
              <w:bottom w:val="nil"/>
              <w:right w:val="nil"/>
            </w:tcBorders>
            <w:shd w:val="clear" w:color="auto" w:fill="auto"/>
            <w:noWrap/>
            <w:vAlign w:val="bottom"/>
          </w:tcPr>
          <w:p w14:paraId="155F4A80" w14:textId="77777777" w:rsidR="00807A04" w:rsidRPr="00887147" w:rsidRDefault="00807A04" w:rsidP="000152F3">
            <w:pPr>
              <w:contextualSpacing/>
            </w:pPr>
          </w:p>
        </w:tc>
        <w:tc>
          <w:tcPr>
            <w:tcW w:w="1009" w:type="dxa"/>
            <w:gridSpan w:val="4"/>
            <w:tcBorders>
              <w:top w:val="nil"/>
              <w:left w:val="nil"/>
              <w:bottom w:val="nil"/>
              <w:right w:val="nil"/>
            </w:tcBorders>
            <w:shd w:val="clear" w:color="auto" w:fill="auto"/>
            <w:noWrap/>
            <w:vAlign w:val="bottom"/>
          </w:tcPr>
          <w:p w14:paraId="03B9C7BA" w14:textId="77777777" w:rsidR="00807A04" w:rsidRPr="00887147" w:rsidRDefault="00807A04" w:rsidP="000152F3">
            <w:pPr>
              <w:contextualSpacing/>
            </w:pPr>
          </w:p>
        </w:tc>
        <w:tc>
          <w:tcPr>
            <w:tcW w:w="941" w:type="dxa"/>
            <w:gridSpan w:val="4"/>
            <w:tcBorders>
              <w:top w:val="nil"/>
              <w:left w:val="nil"/>
              <w:bottom w:val="nil"/>
              <w:right w:val="nil"/>
            </w:tcBorders>
            <w:shd w:val="clear" w:color="auto" w:fill="auto"/>
            <w:noWrap/>
            <w:vAlign w:val="bottom"/>
          </w:tcPr>
          <w:p w14:paraId="092FD908" w14:textId="77777777" w:rsidR="00807A04" w:rsidRPr="00887147" w:rsidRDefault="00807A04" w:rsidP="000152F3">
            <w:pPr>
              <w:contextualSpacing/>
            </w:pPr>
          </w:p>
        </w:tc>
        <w:tc>
          <w:tcPr>
            <w:tcW w:w="236" w:type="dxa"/>
            <w:tcBorders>
              <w:top w:val="nil"/>
              <w:left w:val="nil"/>
              <w:bottom w:val="nil"/>
              <w:right w:val="nil"/>
            </w:tcBorders>
            <w:shd w:val="clear" w:color="auto" w:fill="auto"/>
            <w:noWrap/>
            <w:vAlign w:val="bottom"/>
          </w:tcPr>
          <w:p w14:paraId="0BA5ACB3" w14:textId="77777777" w:rsidR="00807A04" w:rsidRPr="00887147" w:rsidRDefault="00807A04" w:rsidP="000152F3">
            <w:pPr>
              <w:contextualSpacing/>
            </w:pPr>
          </w:p>
        </w:tc>
      </w:tr>
      <w:tr w:rsidR="00807A04" w14:paraId="309526BF" w14:textId="77777777" w:rsidTr="000152F3">
        <w:trPr>
          <w:gridAfter w:val="6"/>
          <w:wAfter w:w="2936" w:type="dxa"/>
          <w:trHeight w:val="288"/>
        </w:trPr>
        <w:tc>
          <w:tcPr>
            <w:tcW w:w="3868" w:type="dxa"/>
            <w:gridSpan w:val="5"/>
            <w:tcBorders>
              <w:top w:val="nil"/>
              <w:left w:val="nil"/>
              <w:bottom w:val="nil"/>
              <w:right w:val="nil"/>
            </w:tcBorders>
            <w:shd w:val="clear" w:color="auto" w:fill="auto"/>
            <w:noWrap/>
            <w:vAlign w:val="bottom"/>
          </w:tcPr>
          <w:p w14:paraId="2080F440" w14:textId="77777777" w:rsidR="00807A04" w:rsidRPr="0089020A" w:rsidRDefault="00807A04" w:rsidP="000152F3">
            <w:pPr>
              <w:contextualSpacing/>
            </w:pPr>
          </w:p>
        </w:tc>
        <w:tc>
          <w:tcPr>
            <w:tcW w:w="1100" w:type="dxa"/>
            <w:gridSpan w:val="3"/>
            <w:tcBorders>
              <w:top w:val="nil"/>
              <w:left w:val="nil"/>
              <w:bottom w:val="nil"/>
              <w:right w:val="nil"/>
            </w:tcBorders>
            <w:shd w:val="clear" w:color="auto" w:fill="auto"/>
            <w:noWrap/>
            <w:vAlign w:val="bottom"/>
          </w:tcPr>
          <w:p w14:paraId="0E270CDA" w14:textId="77777777" w:rsidR="00807A04" w:rsidRPr="0089020A"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0B24B342" w14:textId="77777777" w:rsidR="00807A04" w:rsidRPr="0089020A"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19FD96F6" w14:textId="77777777" w:rsidR="00807A04" w:rsidRPr="0089020A" w:rsidRDefault="00807A04" w:rsidP="000152F3">
            <w:pPr>
              <w:contextualSpacing/>
            </w:pPr>
          </w:p>
        </w:tc>
      </w:tr>
      <w:tr w:rsidR="00807A04" w14:paraId="62478798" w14:textId="77777777" w:rsidTr="000152F3">
        <w:trPr>
          <w:gridAfter w:val="6"/>
          <w:wAfter w:w="2936" w:type="dxa"/>
          <w:trHeight w:val="264"/>
        </w:trPr>
        <w:tc>
          <w:tcPr>
            <w:tcW w:w="3868" w:type="dxa"/>
            <w:gridSpan w:val="5"/>
            <w:tcBorders>
              <w:top w:val="nil"/>
              <w:left w:val="nil"/>
              <w:bottom w:val="nil"/>
              <w:right w:val="nil"/>
            </w:tcBorders>
            <w:shd w:val="clear" w:color="auto" w:fill="auto"/>
            <w:noWrap/>
            <w:vAlign w:val="bottom"/>
          </w:tcPr>
          <w:p w14:paraId="64FC3CE2" w14:textId="77777777" w:rsidR="00807A04" w:rsidRPr="0089020A" w:rsidRDefault="00807A04" w:rsidP="000152F3">
            <w:pPr>
              <w:contextualSpacing/>
            </w:pPr>
          </w:p>
          <w:p w14:paraId="3BB89F97" w14:textId="77777777" w:rsidR="00807A04" w:rsidRPr="0089020A" w:rsidRDefault="00807A04" w:rsidP="000152F3">
            <w:pPr>
              <w:contextualSpacing/>
            </w:pPr>
          </w:p>
          <w:p w14:paraId="34CF3681" w14:textId="77777777" w:rsidR="00807A04" w:rsidRPr="0089020A" w:rsidRDefault="00807A04" w:rsidP="000152F3">
            <w:pPr>
              <w:contextualSpacing/>
            </w:pPr>
          </w:p>
        </w:tc>
        <w:tc>
          <w:tcPr>
            <w:tcW w:w="1100" w:type="dxa"/>
            <w:gridSpan w:val="3"/>
            <w:tcBorders>
              <w:top w:val="nil"/>
              <w:left w:val="nil"/>
              <w:bottom w:val="nil"/>
              <w:right w:val="nil"/>
            </w:tcBorders>
            <w:shd w:val="clear" w:color="auto" w:fill="auto"/>
            <w:noWrap/>
            <w:vAlign w:val="bottom"/>
          </w:tcPr>
          <w:p w14:paraId="0C6AB3C1" w14:textId="77777777" w:rsidR="00807A04" w:rsidRPr="0089020A" w:rsidRDefault="00807A04" w:rsidP="000152F3">
            <w:pPr>
              <w:contextualSpacing/>
            </w:pPr>
          </w:p>
        </w:tc>
        <w:tc>
          <w:tcPr>
            <w:tcW w:w="2472" w:type="dxa"/>
            <w:gridSpan w:val="8"/>
            <w:tcBorders>
              <w:top w:val="nil"/>
              <w:left w:val="nil"/>
              <w:bottom w:val="nil"/>
              <w:right w:val="nil"/>
            </w:tcBorders>
            <w:shd w:val="clear" w:color="auto" w:fill="auto"/>
            <w:noWrap/>
            <w:vAlign w:val="bottom"/>
          </w:tcPr>
          <w:p w14:paraId="747EB220" w14:textId="77777777" w:rsidR="00807A04" w:rsidRPr="0089020A" w:rsidRDefault="00807A04" w:rsidP="000152F3">
            <w:pPr>
              <w:contextualSpacing/>
            </w:pPr>
          </w:p>
        </w:tc>
        <w:tc>
          <w:tcPr>
            <w:tcW w:w="748" w:type="dxa"/>
            <w:gridSpan w:val="4"/>
            <w:tcBorders>
              <w:top w:val="nil"/>
              <w:left w:val="nil"/>
              <w:bottom w:val="nil"/>
              <w:right w:val="nil"/>
            </w:tcBorders>
            <w:shd w:val="clear" w:color="auto" w:fill="auto"/>
            <w:noWrap/>
            <w:vAlign w:val="bottom"/>
          </w:tcPr>
          <w:p w14:paraId="3B846C9D" w14:textId="77777777" w:rsidR="00807A04" w:rsidRPr="0089020A" w:rsidRDefault="00807A04" w:rsidP="000152F3">
            <w:pPr>
              <w:contextualSpacing/>
            </w:pPr>
          </w:p>
        </w:tc>
      </w:tr>
    </w:tbl>
    <w:p w14:paraId="6D29B3C6" w14:textId="77777777" w:rsidR="00807A04" w:rsidRPr="0089020A" w:rsidRDefault="00807A04" w:rsidP="00807A04">
      <w:pPr>
        <w:pStyle w:val="ConsNormal"/>
        <w:widowControl/>
        <w:ind w:firstLine="0"/>
        <w:contextualSpacing/>
        <w:rPr>
          <w:rFonts w:ascii="Times New Roman" w:hAnsi="Times New Roman" w:cs="Times New Roman"/>
          <w:sz w:val="24"/>
          <w:szCs w:val="24"/>
        </w:rPr>
      </w:pPr>
      <w:r w:rsidRPr="0089020A">
        <w:rPr>
          <w:rFonts w:ascii="Times New Roman" w:hAnsi="Times New Roman" w:cs="Times New Roman"/>
          <w:sz w:val="24"/>
          <w:szCs w:val="24"/>
        </w:rPr>
        <w:t xml:space="preserve">   С формой ознакомлены и согласны:</w:t>
      </w:r>
    </w:p>
    <w:p w14:paraId="73E29FCC" w14:textId="77777777" w:rsidR="00807A04" w:rsidRPr="0089020A" w:rsidRDefault="00807A04" w:rsidP="00807A04">
      <w:pPr>
        <w:pStyle w:val="ConsNormal"/>
        <w:widowControl/>
        <w:ind w:firstLine="0"/>
        <w:contextualSpacing/>
        <w:rPr>
          <w:rFonts w:ascii="Times New Roman" w:hAnsi="Times New Roman" w:cs="Times New Roman"/>
          <w:sz w:val="24"/>
          <w:szCs w:val="24"/>
        </w:rPr>
      </w:pPr>
    </w:p>
    <w:p w14:paraId="58195277" w14:textId="77777777" w:rsidR="00807A04" w:rsidRPr="0089020A" w:rsidRDefault="00807A04" w:rsidP="00807A04">
      <w:pPr>
        <w:pStyle w:val="ConsNormal"/>
        <w:widowControl/>
        <w:ind w:firstLine="0"/>
        <w:contextualSpacing/>
        <w:jc w:val="center"/>
        <w:rPr>
          <w:rFonts w:ascii="Times New Roman" w:hAnsi="Times New Roman" w:cs="Times New Roman"/>
          <w:sz w:val="24"/>
          <w:szCs w:val="24"/>
        </w:rPr>
      </w:pPr>
    </w:p>
    <w:tbl>
      <w:tblPr>
        <w:tblW w:w="9639" w:type="dxa"/>
        <w:tblLook w:val="0000" w:firstRow="0" w:lastRow="0" w:firstColumn="0" w:lastColumn="0" w:noHBand="0" w:noVBand="0"/>
      </w:tblPr>
      <w:tblGrid>
        <w:gridCol w:w="5008"/>
        <w:gridCol w:w="4631"/>
      </w:tblGrid>
      <w:tr w:rsidR="00807A04" w14:paraId="3418F20C" w14:textId="77777777" w:rsidTr="000152F3">
        <w:trPr>
          <w:trHeight w:val="998"/>
        </w:trPr>
        <w:tc>
          <w:tcPr>
            <w:tcW w:w="5008" w:type="dxa"/>
          </w:tcPr>
          <w:p w14:paraId="5E7D74B9" w14:textId="77777777" w:rsidR="00807A04" w:rsidRPr="0089020A" w:rsidRDefault="00807A04" w:rsidP="000152F3">
            <w:pPr>
              <w:contextualSpacing/>
              <w:jc w:val="both"/>
              <w:rPr>
                <w:snapToGrid w:val="0"/>
              </w:rPr>
            </w:pPr>
            <w:r w:rsidRPr="0089020A">
              <w:rPr>
                <w:snapToGrid w:val="0"/>
              </w:rPr>
              <w:t xml:space="preserve">Заказчик </w:t>
            </w:r>
          </w:p>
          <w:p w14:paraId="0DF3C0B7" w14:textId="77777777" w:rsidR="00807A04" w:rsidRPr="0089020A" w:rsidRDefault="00807A04" w:rsidP="000152F3">
            <w:pPr>
              <w:contextualSpacing/>
              <w:jc w:val="both"/>
              <w:rPr>
                <w:snapToGrid w:val="0"/>
              </w:rPr>
            </w:pPr>
            <w:r w:rsidRPr="0089020A">
              <w:rPr>
                <w:snapToGrid w:val="0"/>
              </w:rPr>
              <w:t>_____________</w:t>
            </w:r>
            <w:r>
              <w:rPr>
                <w:snapToGrid w:val="0"/>
              </w:rPr>
              <w:t>В.Ф. Касаткин</w:t>
            </w:r>
            <w:r w:rsidRPr="0089020A">
              <w:rPr>
                <w:snapToGrid w:val="0"/>
              </w:rPr>
              <w:t xml:space="preserve"> </w:t>
            </w:r>
          </w:p>
          <w:p w14:paraId="5B34E859" w14:textId="77777777" w:rsidR="00807A04" w:rsidRPr="0089020A" w:rsidRDefault="00807A04" w:rsidP="000152F3">
            <w:pPr>
              <w:contextualSpacing/>
              <w:jc w:val="both"/>
            </w:pPr>
            <w:r w:rsidRPr="0089020A">
              <w:rPr>
                <w:snapToGrid w:val="0"/>
              </w:rPr>
              <w:t xml:space="preserve">м.п.                                               </w:t>
            </w:r>
          </w:p>
        </w:tc>
        <w:tc>
          <w:tcPr>
            <w:tcW w:w="4631" w:type="dxa"/>
          </w:tcPr>
          <w:p w14:paraId="17C27D32" w14:textId="77777777" w:rsidR="00807A04" w:rsidRDefault="00807A04" w:rsidP="000152F3">
            <w:pPr>
              <w:jc w:val="both"/>
            </w:pPr>
            <w:r>
              <w:t xml:space="preserve">Исполнитель </w:t>
            </w:r>
          </w:p>
          <w:p w14:paraId="1B4998FE" w14:textId="77777777" w:rsidR="00807A04" w:rsidRDefault="00807A04" w:rsidP="000152F3">
            <w:pPr>
              <w:jc w:val="both"/>
            </w:pPr>
            <w:r>
              <w:t>______________</w:t>
            </w:r>
            <w:r w:rsidDel="000F3403">
              <w:t xml:space="preserve"> </w:t>
            </w:r>
          </w:p>
          <w:p w14:paraId="717F1A18" w14:textId="77777777" w:rsidR="00807A04" w:rsidRPr="0089020A" w:rsidRDefault="00807A04" w:rsidP="000152F3">
            <w:pPr>
              <w:contextualSpacing/>
              <w:jc w:val="both"/>
            </w:pPr>
            <w:r>
              <w:t xml:space="preserve"> м.п.</w:t>
            </w:r>
          </w:p>
        </w:tc>
      </w:tr>
    </w:tbl>
    <w:p w14:paraId="3C0A7C6B" w14:textId="77777777" w:rsidR="00807A04" w:rsidRPr="0089020A" w:rsidRDefault="00807A04" w:rsidP="00807A04">
      <w:pPr>
        <w:contextualSpacing/>
      </w:pPr>
    </w:p>
    <w:p w14:paraId="7953E857" w14:textId="77777777" w:rsidR="00807A04" w:rsidRDefault="00807A04" w:rsidP="00807A04">
      <w:pPr>
        <w:tabs>
          <w:tab w:val="left" w:pos="-4140"/>
          <w:tab w:val="left" w:pos="2160"/>
          <w:tab w:val="left" w:pos="6480"/>
        </w:tabs>
        <w:ind w:left="5954" w:firstLine="709"/>
        <w:jc w:val="right"/>
      </w:pPr>
    </w:p>
    <w:p w14:paraId="230538C9" w14:textId="77777777" w:rsidR="00807A04" w:rsidRDefault="00807A04" w:rsidP="00807A04">
      <w:pPr>
        <w:tabs>
          <w:tab w:val="left" w:pos="-4140"/>
          <w:tab w:val="left" w:pos="2160"/>
          <w:tab w:val="left" w:pos="6480"/>
        </w:tabs>
        <w:ind w:left="5954" w:firstLine="709"/>
        <w:jc w:val="right"/>
      </w:pPr>
    </w:p>
    <w:p w14:paraId="1A602F25" w14:textId="77777777" w:rsidR="00807A04" w:rsidRDefault="00807A04" w:rsidP="00807A04">
      <w:pPr>
        <w:tabs>
          <w:tab w:val="left" w:pos="-4140"/>
          <w:tab w:val="left" w:pos="2160"/>
          <w:tab w:val="left" w:pos="6480"/>
        </w:tabs>
        <w:ind w:left="5954" w:firstLine="709"/>
        <w:jc w:val="right"/>
      </w:pPr>
    </w:p>
    <w:p w14:paraId="76FD53CA" w14:textId="77777777" w:rsidR="00807A04" w:rsidRDefault="00807A04" w:rsidP="00807A04">
      <w:pPr>
        <w:tabs>
          <w:tab w:val="left" w:pos="-4140"/>
          <w:tab w:val="left" w:pos="2160"/>
          <w:tab w:val="left" w:pos="6480"/>
        </w:tabs>
        <w:ind w:left="5954" w:firstLine="709"/>
        <w:jc w:val="right"/>
      </w:pPr>
    </w:p>
    <w:p w14:paraId="6F8452CF" w14:textId="77777777" w:rsidR="00807A04" w:rsidRDefault="00807A04" w:rsidP="00807A04">
      <w:pPr>
        <w:tabs>
          <w:tab w:val="left" w:pos="-4140"/>
          <w:tab w:val="left" w:pos="2160"/>
          <w:tab w:val="left" w:pos="6480"/>
        </w:tabs>
        <w:ind w:left="5954" w:firstLine="709"/>
        <w:jc w:val="right"/>
      </w:pPr>
    </w:p>
    <w:p w14:paraId="4269B4BA" w14:textId="77777777" w:rsidR="00807A04" w:rsidRDefault="00807A04" w:rsidP="00807A04">
      <w:pPr>
        <w:tabs>
          <w:tab w:val="left" w:pos="-4140"/>
          <w:tab w:val="left" w:pos="2160"/>
          <w:tab w:val="left" w:pos="6480"/>
        </w:tabs>
        <w:ind w:left="5954" w:firstLine="709"/>
        <w:jc w:val="right"/>
      </w:pPr>
    </w:p>
    <w:p w14:paraId="6C472234" w14:textId="77777777" w:rsidR="00807A04" w:rsidRDefault="00807A04" w:rsidP="00807A04">
      <w:pPr>
        <w:tabs>
          <w:tab w:val="left" w:pos="-4140"/>
          <w:tab w:val="left" w:pos="2160"/>
          <w:tab w:val="left" w:pos="6480"/>
        </w:tabs>
        <w:ind w:left="5954" w:firstLine="709"/>
        <w:jc w:val="right"/>
      </w:pPr>
    </w:p>
    <w:p w14:paraId="7FF80E89" w14:textId="77777777" w:rsidR="00807A04" w:rsidRPr="0001536A" w:rsidRDefault="00807A04" w:rsidP="00807A04">
      <w:pPr>
        <w:tabs>
          <w:tab w:val="left" w:pos="-4140"/>
          <w:tab w:val="left" w:pos="2160"/>
          <w:tab w:val="left" w:pos="6480"/>
        </w:tabs>
        <w:ind w:left="5954" w:firstLine="709"/>
        <w:jc w:val="right"/>
      </w:pPr>
      <w:r>
        <w:lastRenderedPageBreak/>
        <w:t>Приложение № 5</w:t>
      </w:r>
    </w:p>
    <w:p w14:paraId="6A52A277"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7F2FA371"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14:paraId="619E1BB0"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14:paraId="09990FAC" w14:textId="77777777" w:rsidR="00807A04" w:rsidRDefault="00807A04" w:rsidP="00807A04">
      <w:pPr>
        <w:pStyle w:val="ConsNormal"/>
        <w:widowControl/>
        <w:ind w:firstLine="0"/>
        <w:jc w:val="center"/>
        <w:rPr>
          <w:rFonts w:ascii="Times New Roman" w:hAnsi="Times New Roman" w:cs="Times New Roman"/>
          <w:sz w:val="24"/>
          <w:szCs w:val="24"/>
        </w:rPr>
      </w:pPr>
    </w:p>
    <w:p w14:paraId="4FFB0011" w14:textId="77777777" w:rsidR="00807A04" w:rsidRPr="003312F6" w:rsidRDefault="00807A04" w:rsidP="00807A04">
      <w:pPr>
        <w:pStyle w:val="ConsNormal"/>
        <w:widowControl/>
        <w:ind w:firstLine="709"/>
        <w:contextualSpacing/>
        <w:jc w:val="center"/>
        <w:rPr>
          <w:rFonts w:ascii="Times New Roman" w:hAnsi="Times New Roman" w:cs="Times New Roman"/>
          <w:sz w:val="24"/>
          <w:szCs w:val="24"/>
        </w:rPr>
      </w:pPr>
      <w:r w:rsidRPr="003312F6">
        <w:rPr>
          <w:rFonts w:ascii="Times New Roman" w:hAnsi="Times New Roman" w:cs="Times New Roman"/>
          <w:sz w:val="24"/>
          <w:szCs w:val="24"/>
        </w:rPr>
        <w:t>Порядок организации электронного документооборота</w:t>
      </w:r>
    </w:p>
    <w:p w14:paraId="6B3E6A0F" w14:textId="77777777" w:rsidR="00807A04" w:rsidRPr="0001536A" w:rsidRDefault="00807A04" w:rsidP="00807A04">
      <w:pPr>
        <w:pStyle w:val="ConsNormal"/>
        <w:widowControl/>
        <w:ind w:firstLine="709"/>
        <w:contextualSpacing/>
        <w:jc w:val="center"/>
        <w:rPr>
          <w:rFonts w:ascii="Times New Roman" w:hAnsi="Times New Roman" w:cs="Times New Roman"/>
          <w:b/>
          <w:sz w:val="24"/>
          <w:szCs w:val="24"/>
        </w:rPr>
      </w:pPr>
    </w:p>
    <w:p w14:paraId="5477B224" w14:textId="77777777" w:rsidR="00807A04" w:rsidRPr="0001536A" w:rsidRDefault="00807A04" w:rsidP="000219C3">
      <w:pPr>
        <w:pStyle w:val="af3"/>
        <w:numPr>
          <w:ilvl w:val="0"/>
          <w:numId w:val="30"/>
        </w:numPr>
        <w:tabs>
          <w:tab w:val="left" w:pos="851"/>
        </w:tabs>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EF9F01D" w14:textId="77777777" w:rsidR="00807A04" w:rsidRPr="0001536A" w:rsidRDefault="00807A04" w:rsidP="000219C3">
      <w:pPr>
        <w:pStyle w:val="af3"/>
        <w:numPr>
          <w:ilvl w:val="0"/>
          <w:numId w:val="30"/>
        </w:numPr>
        <w:pBdr>
          <w:top w:val="nil"/>
          <w:left w:val="nil"/>
          <w:bottom w:val="nil"/>
          <w:right w:val="nil"/>
          <w:between w:val="nil"/>
        </w:pBdr>
        <w:ind w:left="0" w:firstLine="709"/>
        <w:contextualSpacing/>
        <w:jc w:val="both"/>
        <w:rPr>
          <w:color w:val="000000"/>
        </w:rPr>
      </w:pPr>
      <w:r>
        <w:rPr>
          <w:color w:val="000000" w:themeColor="text1"/>
        </w:rPr>
        <w:t xml:space="preserve">В электронной форме составляются и подписываются </w:t>
      </w:r>
      <w:r>
        <w:t>квалифицированной электронной подписью</w:t>
      </w:r>
      <w:r>
        <w:rPr>
          <w:color w:val="000000" w:themeColor="text1"/>
        </w:rPr>
        <w:t xml:space="preserve"> документы, перечень и формат которых указаны в Приложении № 6 к Договору (далее – </w:t>
      </w:r>
      <w:r>
        <w:t>«</w:t>
      </w:r>
      <w:r>
        <w:rPr>
          <w:color w:val="000000" w:themeColor="text1"/>
        </w:rPr>
        <w:t>первичные документы</w:t>
      </w:r>
      <w:r>
        <w:t>»</w:t>
      </w:r>
      <w:r>
        <w:rPr>
          <w:color w:val="000000" w:themeColor="text1"/>
        </w:rPr>
        <w:t>).</w:t>
      </w:r>
    </w:p>
    <w:p w14:paraId="257D44A1" w14:textId="77777777" w:rsidR="00807A04" w:rsidRPr="0001536A" w:rsidRDefault="00807A04" w:rsidP="000219C3">
      <w:pPr>
        <w:numPr>
          <w:ilvl w:val="0"/>
          <w:numId w:val="30"/>
        </w:numPr>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1533FE">
          <w:rPr>
            <w:rStyle w:val="ac"/>
            <w:rFonts w:eastAsia="MS Mincho"/>
          </w:rPr>
          <w:t>https://www.nalog.</w:t>
        </w:r>
        <w:r w:rsidRPr="001533FE">
          <w:rPr>
            <w:rStyle w:val="ac"/>
            <w:rFonts w:eastAsia="MS Mincho"/>
            <w:lang w:val="en-US"/>
          </w:rPr>
          <w:t>gov</w:t>
        </w:r>
        <w:r w:rsidRPr="001533FE">
          <w:rPr>
            <w:rStyle w:val="ac"/>
            <w:rFonts w:eastAsia="MS Mincho"/>
          </w:rPr>
          <w:t>.ru</w:t>
        </w:r>
      </w:hyperlink>
      <w:r>
        <w:t>).</w:t>
      </w:r>
    </w:p>
    <w:p w14:paraId="51BEA1E3" w14:textId="77777777" w:rsidR="00807A04" w:rsidRPr="0001536A" w:rsidRDefault="00807A04" w:rsidP="000219C3">
      <w:pPr>
        <w:pStyle w:val="af3"/>
        <w:numPr>
          <w:ilvl w:val="0"/>
          <w:numId w:val="31"/>
        </w:numPr>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95573A9" w14:textId="77777777" w:rsidR="00807A04" w:rsidRPr="0001536A" w:rsidRDefault="00807A04" w:rsidP="000219C3">
      <w:pPr>
        <w:pStyle w:val="af3"/>
        <w:numPr>
          <w:ilvl w:val="0"/>
          <w:numId w:val="31"/>
        </w:numPr>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E42C6F9" w14:textId="77777777" w:rsidR="00807A04" w:rsidRPr="0001536A" w:rsidRDefault="00807A04" w:rsidP="000219C3">
      <w:pPr>
        <w:pStyle w:val="af3"/>
        <w:numPr>
          <w:ilvl w:val="0"/>
          <w:numId w:val="31"/>
        </w:numPr>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2D84194" w14:textId="77777777" w:rsidR="00807A04" w:rsidRPr="0001536A" w:rsidRDefault="00807A04" w:rsidP="000219C3">
      <w:pPr>
        <w:pStyle w:val="af3"/>
        <w:numPr>
          <w:ilvl w:val="0"/>
          <w:numId w:val="31"/>
        </w:numPr>
        <w:spacing w:after="20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D58C62D" w14:textId="77777777" w:rsidR="00807A04" w:rsidRPr="0001536A" w:rsidRDefault="00807A04" w:rsidP="000219C3">
      <w:pPr>
        <w:pStyle w:val="af3"/>
        <w:numPr>
          <w:ilvl w:val="0"/>
          <w:numId w:val="31"/>
        </w:numPr>
        <w:spacing w:after="20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1B7660A" w14:textId="77777777" w:rsidR="00807A04" w:rsidRPr="0001536A" w:rsidRDefault="00807A04" w:rsidP="000219C3">
      <w:pPr>
        <w:pStyle w:val="af3"/>
        <w:numPr>
          <w:ilvl w:val="0"/>
          <w:numId w:val="31"/>
        </w:numPr>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3D28898" w14:textId="77777777" w:rsidR="00807A04" w:rsidRPr="0001536A" w:rsidRDefault="00807A04" w:rsidP="000219C3">
      <w:pPr>
        <w:pStyle w:val="1ff0"/>
        <w:numPr>
          <w:ilvl w:val="0"/>
          <w:numId w:val="31"/>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14:paraId="5ECEE58A" w14:textId="77777777" w:rsidR="00807A04" w:rsidRPr="0001536A" w:rsidRDefault="00807A04" w:rsidP="00807A04">
      <w:pPr>
        <w:pStyle w:val="1ff0"/>
        <w:shd w:val="clear" w:color="auto" w:fill="auto"/>
        <w:spacing w:before="0" w:after="0" w:line="240" w:lineRule="auto"/>
        <w:ind w:firstLine="709"/>
        <w:contextualSpacing/>
        <w:rPr>
          <w:rFonts w:ascii="Times New Roman" w:hAnsi="Times New Roman"/>
          <w:sz w:val="24"/>
          <w:szCs w:val="24"/>
        </w:rPr>
      </w:pPr>
    </w:p>
    <w:p w14:paraId="4248D36C" w14:textId="77777777" w:rsidR="00807A04" w:rsidRPr="0001536A" w:rsidRDefault="00807A04" w:rsidP="00807A04">
      <w:pPr>
        <w:pStyle w:val="1ff0"/>
        <w:shd w:val="clear" w:color="auto" w:fill="auto"/>
        <w:spacing w:before="0" w:after="0" w:line="240" w:lineRule="auto"/>
        <w:ind w:firstLine="709"/>
        <w:contextualSpacing/>
        <w:rPr>
          <w:rFonts w:ascii="Times New Roman" w:hAnsi="Times New Roman"/>
          <w:sz w:val="24"/>
          <w:szCs w:val="24"/>
        </w:rPr>
      </w:pPr>
    </w:p>
    <w:p w14:paraId="7EE3AC79" w14:textId="77777777" w:rsidR="00807A04" w:rsidRPr="0001536A" w:rsidRDefault="00807A04" w:rsidP="00807A04">
      <w:pPr>
        <w:pStyle w:val="1ff0"/>
        <w:shd w:val="clear" w:color="auto" w:fill="auto"/>
        <w:spacing w:before="0" w:after="0" w:line="240" w:lineRule="auto"/>
        <w:ind w:firstLine="709"/>
        <w:contextualSpacing/>
        <w:rPr>
          <w:rFonts w:ascii="Times New Roman" w:hAnsi="Times New Roman"/>
          <w:sz w:val="24"/>
          <w:szCs w:val="24"/>
        </w:rPr>
      </w:pPr>
    </w:p>
    <w:tbl>
      <w:tblPr>
        <w:tblW w:w="9639" w:type="dxa"/>
        <w:tblLook w:val="0000" w:firstRow="0" w:lastRow="0" w:firstColumn="0" w:lastColumn="0" w:noHBand="0" w:noVBand="0"/>
      </w:tblPr>
      <w:tblGrid>
        <w:gridCol w:w="5008"/>
        <w:gridCol w:w="4631"/>
      </w:tblGrid>
      <w:tr w:rsidR="00807A04" w14:paraId="1EF06CD7" w14:textId="77777777" w:rsidTr="000152F3">
        <w:trPr>
          <w:trHeight w:val="998"/>
        </w:trPr>
        <w:tc>
          <w:tcPr>
            <w:tcW w:w="5008" w:type="dxa"/>
          </w:tcPr>
          <w:p w14:paraId="7F5CA0C7" w14:textId="77777777" w:rsidR="00807A04" w:rsidRPr="00360D14" w:rsidRDefault="00807A04" w:rsidP="000152F3">
            <w:pPr>
              <w:jc w:val="both"/>
              <w:rPr>
                <w:snapToGrid w:val="0"/>
              </w:rPr>
            </w:pPr>
            <w:r>
              <w:rPr>
                <w:snapToGrid w:val="0"/>
              </w:rPr>
              <w:t xml:space="preserve">Заказчик </w:t>
            </w:r>
          </w:p>
          <w:p w14:paraId="1F90F831" w14:textId="77777777" w:rsidR="00807A04" w:rsidRPr="00360D14" w:rsidRDefault="00807A04" w:rsidP="000152F3">
            <w:pPr>
              <w:jc w:val="both"/>
              <w:rPr>
                <w:snapToGrid w:val="0"/>
              </w:rPr>
            </w:pPr>
            <w:r>
              <w:rPr>
                <w:snapToGrid w:val="0"/>
              </w:rPr>
              <w:t xml:space="preserve">_____________В.Ф. Касаткин </w:t>
            </w:r>
          </w:p>
          <w:p w14:paraId="178E3A0F" w14:textId="77777777" w:rsidR="00807A04" w:rsidRPr="00360D14" w:rsidRDefault="00807A04" w:rsidP="000152F3">
            <w:pPr>
              <w:jc w:val="both"/>
            </w:pPr>
            <w:r>
              <w:rPr>
                <w:snapToGrid w:val="0"/>
              </w:rPr>
              <w:t xml:space="preserve">м.п.                                               </w:t>
            </w:r>
          </w:p>
        </w:tc>
        <w:tc>
          <w:tcPr>
            <w:tcW w:w="4631" w:type="dxa"/>
          </w:tcPr>
          <w:p w14:paraId="46560526" w14:textId="77777777" w:rsidR="00807A04" w:rsidRDefault="00807A04" w:rsidP="000152F3">
            <w:pPr>
              <w:jc w:val="both"/>
            </w:pPr>
            <w:r>
              <w:t>Исполнитель</w:t>
            </w:r>
          </w:p>
          <w:p w14:paraId="6D106961" w14:textId="77777777" w:rsidR="00807A04" w:rsidRDefault="00807A04" w:rsidP="000152F3">
            <w:pPr>
              <w:jc w:val="both"/>
            </w:pPr>
            <w:r>
              <w:t xml:space="preserve"> ______________</w:t>
            </w:r>
            <w:r w:rsidDel="000F3403">
              <w:t xml:space="preserve"> </w:t>
            </w:r>
          </w:p>
          <w:p w14:paraId="29A7A1A1" w14:textId="77777777" w:rsidR="00807A04" w:rsidRPr="00360D14" w:rsidRDefault="00807A04" w:rsidP="000152F3">
            <w:pPr>
              <w:jc w:val="both"/>
            </w:pPr>
            <w:r>
              <w:t xml:space="preserve"> м.п.</w:t>
            </w:r>
          </w:p>
        </w:tc>
      </w:tr>
    </w:tbl>
    <w:p w14:paraId="088C354C" w14:textId="77777777" w:rsidR="00807A04" w:rsidRPr="0001536A" w:rsidRDefault="00807A04" w:rsidP="00807A04">
      <w:pPr>
        <w:pBdr>
          <w:top w:val="nil"/>
          <w:left w:val="nil"/>
          <w:bottom w:val="nil"/>
          <w:right w:val="nil"/>
          <w:between w:val="nil"/>
        </w:pBdr>
        <w:ind w:left="4536" w:firstLine="709"/>
        <w:contextualSpacing/>
        <w:rPr>
          <w:color w:val="000000"/>
        </w:rPr>
      </w:pPr>
    </w:p>
    <w:p w14:paraId="05E55923" w14:textId="77777777" w:rsidR="00807A04" w:rsidRPr="0001536A" w:rsidRDefault="00807A04" w:rsidP="00807A04">
      <w:pPr>
        <w:pBdr>
          <w:top w:val="nil"/>
          <w:left w:val="nil"/>
          <w:bottom w:val="nil"/>
          <w:right w:val="nil"/>
          <w:between w:val="nil"/>
        </w:pBdr>
        <w:ind w:left="4536" w:firstLine="709"/>
        <w:contextualSpacing/>
        <w:rPr>
          <w:color w:val="000000"/>
        </w:rPr>
      </w:pPr>
    </w:p>
    <w:p w14:paraId="4A9953DA" w14:textId="77777777" w:rsidR="00807A04" w:rsidRPr="0001536A" w:rsidRDefault="00807A04" w:rsidP="00807A04">
      <w:pPr>
        <w:pBdr>
          <w:top w:val="nil"/>
          <w:left w:val="nil"/>
          <w:bottom w:val="nil"/>
          <w:right w:val="nil"/>
          <w:between w:val="nil"/>
        </w:pBdr>
        <w:ind w:left="4536" w:firstLine="709"/>
        <w:contextualSpacing/>
        <w:rPr>
          <w:color w:val="000000"/>
        </w:rPr>
      </w:pPr>
    </w:p>
    <w:p w14:paraId="7732BE9D" w14:textId="77777777" w:rsidR="00807A04" w:rsidRPr="0001536A" w:rsidRDefault="00807A04" w:rsidP="00807A04">
      <w:pPr>
        <w:pBdr>
          <w:top w:val="nil"/>
          <w:left w:val="nil"/>
          <w:bottom w:val="nil"/>
          <w:right w:val="nil"/>
          <w:between w:val="nil"/>
        </w:pBdr>
        <w:ind w:left="4536" w:firstLine="709"/>
        <w:contextualSpacing/>
        <w:rPr>
          <w:color w:val="000000"/>
        </w:rPr>
      </w:pPr>
    </w:p>
    <w:p w14:paraId="70C786DE" w14:textId="77777777" w:rsidR="00807A04" w:rsidRPr="0001536A" w:rsidRDefault="00807A04" w:rsidP="00807A04">
      <w:pPr>
        <w:pBdr>
          <w:top w:val="nil"/>
          <w:left w:val="nil"/>
          <w:bottom w:val="nil"/>
          <w:right w:val="nil"/>
          <w:between w:val="nil"/>
        </w:pBdr>
        <w:ind w:left="4536" w:firstLine="709"/>
        <w:contextualSpacing/>
        <w:rPr>
          <w:color w:val="000000"/>
        </w:rPr>
      </w:pPr>
    </w:p>
    <w:p w14:paraId="318DD9FA" w14:textId="77777777" w:rsidR="00807A04" w:rsidRPr="0001536A" w:rsidRDefault="00807A04" w:rsidP="00807A04">
      <w:pPr>
        <w:pBdr>
          <w:top w:val="nil"/>
          <w:left w:val="nil"/>
          <w:bottom w:val="nil"/>
          <w:right w:val="nil"/>
          <w:between w:val="nil"/>
        </w:pBdr>
        <w:ind w:left="4536" w:firstLine="709"/>
        <w:contextualSpacing/>
        <w:rPr>
          <w:color w:val="000000"/>
        </w:rPr>
      </w:pPr>
    </w:p>
    <w:p w14:paraId="29F011E1" w14:textId="77777777" w:rsidR="00807A04" w:rsidRPr="0001536A" w:rsidRDefault="00807A04" w:rsidP="00807A04">
      <w:pPr>
        <w:pBdr>
          <w:top w:val="nil"/>
          <w:left w:val="nil"/>
          <w:bottom w:val="nil"/>
          <w:right w:val="nil"/>
          <w:between w:val="nil"/>
        </w:pBdr>
        <w:ind w:left="4536" w:firstLine="709"/>
        <w:contextualSpacing/>
        <w:rPr>
          <w:color w:val="000000"/>
        </w:rPr>
      </w:pPr>
    </w:p>
    <w:p w14:paraId="79EAB835" w14:textId="77777777" w:rsidR="00807A04" w:rsidRPr="0001536A" w:rsidRDefault="00807A04" w:rsidP="00807A04">
      <w:pPr>
        <w:pBdr>
          <w:top w:val="nil"/>
          <w:left w:val="nil"/>
          <w:bottom w:val="nil"/>
          <w:right w:val="nil"/>
          <w:between w:val="nil"/>
        </w:pBdr>
        <w:ind w:left="4536" w:firstLine="709"/>
        <w:contextualSpacing/>
        <w:rPr>
          <w:color w:val="000000"/>
        </w:rPr>
      </w:pPr>
    </w:p>
    <w:p w14:paraId="3CA9B06E" w14:textId="77777777" w:rsidR="00807A04" w:rsidRPr="0001536A" w:rsidRDefault="00807A04" w:rsidP="00807A04">
      <w:pPr>
        <w:pBdr>
          <w:top w:val="nil"/>
          <w:left w:val="nil"/>
          <w:bottom w:val="nil"/>
          <w:right w:val="nil"/>
          <w:between w:val="nil"/>
        </w:pBdr>
        <w:ind w:left="4536" w:firstLine="709"/>
        <w:contextualSpacing/>
        <w:rPr>
          <w:color w:val="000000"/>
        </w:rPr>
      </w:pPr>
    </w:p>
    <w:p w14:paraId="54E24A72" w14:textId="77777777" w:rsidR="00807A04" w:rsidRPr="0001536A" w:rsidRDefault="00807A04" w:rsidP="00807A04">
      <w:pPr>
        <w:pBdr>
          <w:top w:val="nil"/>
          <w:left w:val="nil"/>
          <w:bottom w:val="nil"/>
          <w:right w:val="nil"/>
          <w:between w:val="nil"/>
        </w:pBdr>
        <w:ind w:left="4536" w:firstLine="709"/>
        <w:contextualSpacing/>
        <w:rPr>
          <w:color w:val="000000"/>
        </w:rPr>
      </w:pPr>
    </w:p>
    <w:p w14:paraId="084ED321" w14:textId="77777777" w:rsidR="00807A04" w:rsidRPr="0001536A" w:rsidRDefault="00807A04" w:rsidP="00807A04">
      <w:pPr>
        <w:pBdr>
          <w:top w:val="nil"/>
          <w:left w:val="nil"/>
          <w:bottom w:val="nil"/>
          <w:right w:val="nil"/>
          <w:between w:val="nil"/>
        </w:pBdr>
        <w:ind w:left="4536" w:firstLine="709"/>
        <w:contextualSpacing/>
        <w:rPr>
          <w:color w:val="000000"/>
        </w:rPr>
      </w:pPr>
    </w:p>
    <w:p w14:paraId="5306590D" w14:textId="77777777" w:rsidR="00807A04" w:rsidRPr="0001536A" w:rsidRDefault="00807A04" w:rsidP="00807A04">
      <w:pPr>
        <w:pBdr>
          <w:top w:val="nil"/>
          <w:left w:val="nil"/>
          <w:bottom w:val="nil"/>
          <w:right w:val="nil"/>
          <w:between w:val="nil"/>
        </w:pBdr>
        <w:ind w:left="4536" w:firstLine="709"/>
        <w:contextualSpacing/>
        <w:rPr>
          <w:color w:val="000000"/>
        </w:rPr>
      </w:pPr>
    </w:p>
    <w:p w14:paraId="35932D2D" w14:textId="77777777" w:rsidR="00807A04" w:rsidRPr="0001536A" w:rsidRDefault="00807A04" w:rsidP="00807A04">
      <w:pPr>
        <w:pBdr>
          <w:top w:val="nil"/>
          <w:left w:val="nil"/>
          <w:bottom w:val="nil"/>
          <w:right w:val="nil"/>
          <w:between w:val="nil"/>
        </w:pBdr>
        <w:ind w:left="4536" w:firstLine="709"/>
        <w:contextualSpacing/>
        <w:rPr>
          <w:color w:val="000000"/>
        </w:rPr>
      </w:pPr>
    </w:p>
    <w:p w14:paraId="6A38EEF0" w14:textId="77777777" w:rsidR="00807A04" w:rsidRPr="0001536A" w:rsidRDefault="00807A04" w:rsidP="00807A04">
      <w:pPr>
        <w:pBdr>
          <w:top w:val="nil"/>
          <w:left w:val="nil"/>
          <w:bottom w:val="nil"/>
          <w:right w:val="nil"/>
          <w:between w:val="nil"/>
        </w:pBdr>
        <w:ind w:left="4536" w:firstLine="709"/>
        <w:contextualSpacing/>
        <w:rPr>
          <w:color w:val="000000"/>
        </w:rPr>
      </w:pPr>
    </w:p>
    <w:p w14:paraId="253353FE" w14:textId="77777777" w:rsidR="00807A04" w:rsidRPr="0001536A" w:rsidRDefault="00807A04" w:rsidP="00807A04">
      <w:pPr>
        <w:pBdr>
          <w:top w:val="nil"/>
          <w:left w:val="nil"/>
          <w:bottom w:val="nil"/>
          <w:right w:val="nil"/>
          <w:between w:val="nil"/>
        </w:pBdr>
        <w:ind w:left="4536" w:firstLine="709"/>
        <w:contextualSpacing/>
        <w:rPr>
          <w:color w:val="000000"/>
        </w:rPr>
      </w:pPr>
    </w:p>
    <w:p w14:paraId="3D29F2D8" w14:textId="77777777" w:rsidR="00807A04" w:rsidRPr="0001536A" w:rsidRDefault="00807A04" w:rsidP="00807A04">
      <w:pPr>
        <w:pBdr>
          <w:top w:val="nil"/>
          <w:left w:val="nil"/>
          <w:bottom w:val="nil"/>
          <w:right w:val="nil"/>
          <w:between w:val="nil"/>
        </w:pBdr>
        <w:ind w:left="4536" w:firstLine="709"/>
        <w:contextualSpacing/>
        <w:rPr>
          <w:color w:val="000000"/>
        </w:rPr>
      </w:pPr>
    </w:p>
    <w:p w14:paraId="0D560B75" w14:textId="77777777" w:rsidR="00807A04" w:rsidRPr="0001536A" w:rsidRDefault="00807A04" w:rsidP="00807A04">
      <w:pPr>
        <w:pBdr>
          <w:top w:val="nil"/>
          <w:left w:val="nil"/>
          <w:bottom w:val="nil"/>
          <w:right w:val="nil"/>
          <w:between w:val="nil"/>
        </w:pBdr>
        <w:ind w:left="4536" w:firstLine="709"/>
        <w:contextualSpacing/>
        <w:rPr>
          <w:color w:val="000000"/>
        </w:rPr>
      </w:pPr>
    </w:p>
    <w:p w14:paraId="390249D1" w14:textId="77777777" w:rsidR="00807A04" w:rsidRPr="0001536A" w:rsidRDefault="00807A04" w:rsidP="00807A04">
      <w:pPr>
        <w:pBdr>
          <w:top w:val="nil"/>
          <w:left w:val="nil"/>
          <w:bottom w:val="nil"/>
          <w:right w:val="nil"/>
          <w:between w:val="nil"/>
        </w:pBdr>
        <w:ind w:left="4536" w:firstLine="709"/>
        <w:contextualSpacing/>
        <w:rPr>
          <w:color w:val="000000"/>
        </w:rPr>
      </w:pPr>
    </w:p>
    <w:p w14:paraId="27D6A740" w14:textId="77777777" w:rsidR="00807A04" w:rsidRPr="0001536A" w:rsidRDefault="00807A04" w:rsidP="00807A04">
      <w:pPr>
        <w:pBdr>
          <w:top w:val="nil"/>
          <w:left w:val="nil"/>
          <w:bottom w:val="nil"/>
          <w:right w:val="nil"/>
          <w:between w:val="nil"/>
        </w:pBdr>
        <w:ind w:left="4536" w:firstLine="709"/>
        <w:contextualSpacing/>
        <w:rPr>
          <w:color w:val="000000"/>
        </w:rPr>
      </w:pPr>
    </w:p>
    <w:p w14:paraId="70DB114C" w14:textId="77777777" w:rsidR="00807A04" w:rsidRPr="0001536A" w:rsidRDefault="00807A04" w:rsidP="00807A04">
      <w:pPr>
        <w:pBdr>
          <w:top w:val="nil"/>
          <w:left w:val="nil"/>
          <w:bottom w:val="nil"/>
          <w:right w:val="nil"/>
          <w:between w:val="nil"/>
        </w:pBdr>
        <w:ind w:left="4536" w:firstLine="709"/>
        <w:contextualSpacing/>
        <w:rPr>
          <w:color w:val="000000"/>
        </w:rPr>
      </w:pPr>
    </w:p>
    <w:p w14:paraId="1F3382A7" w14:textId="77777777" w:rsidR="00807A04" w:rsidRPr="0001536A" w:rsidRDefault="00807A04" w:rsidP="00807A04">
      <w:pPr>
        <w:pBdr>
          <w:top w:val="nil"/>
          <w:left w:val="nil"/>
          <w:bottom w:val="nil"/>
          <w:right w:val="nil"/>
          <w:between w:val="nil"/>
        </w:pBdr>
        <w:ind w:left="4536" w:firstLine="709"/>
        <w:contextualSpacing/>
        <w:rPr>
          <w:color w:val="000000"/>
        </w:rPr>
      </w:pPr>
    </w:p>
    <w:p w14:paraId="162805D4" w14:textId="77777777" w:rsidR="00807A04" w:rsidRPr="0001536A" w:rsidRDefault="00807A04" w:rsidP="00807A04">
      <w:pPr>
        <w:pBdr>
          <w:top w:val="nil"/>
          <w:left w:val="nil"/>
          <w:bottom w:val="nil"/>
          <w:right w:val="nil"/>
          <w:between w:val="nil"/>
        </w:pBdr>
        <w:ind w:left="4536" w:firstLine="709"/>
        <w:contextualSpacing/>
        <w:rPr>
          <w:color w:val="000000"/>
        </w:rPr>
      </w:pPr>
    </w:p>
    <w:p w14:paraId="18746298" w14:textId="77777777" w:rsidR="00807A04" w:rsidRPr="0001536A" w:rsidRDefault="00807A04" w:rsidP="00807A04">
      <w:pPr>
        <w:pBdr>
          <w:top w:val="nil"/>
          <w:left w:val="nil"/>
          <w:bottom w:val="nil"/>
          <w:right w:val="nil"/>
          <w:between w:val="nil"/>
        </w:pBdr>
        <w:ind w:left="4536" w:firstLine="709"/>
        <w:contextualSpacing/>
        <w:rPr>
          <w:color w:val="000000"/>
        </w:rPr>
      </w:pPr>
    </w:p>
    <w:p w14:paraId="43F72D1F" w14:textId="77777777" w:rsidR="00807A04" w:rsidRDefault="00807A04" w:rsidP="00807A04">
      <w:pPr>
        <w:pBdr>
          <w:top w:val="nil"/>
          <w:left w:val="nil"/>
          <w:bottom w:val="nil"/>
          <w:right w:val="nil"/>
          <w:between w:val="nil"/>
        </w:pBdr>
        <w:ind w:left="4536" w:firstLine="709"/>
        <w:contextualSpacing/>
        <w:rPr>
          <w:color w:val="000000"/>
        </w:rPr>
      </w:pPr>
    </w:p>
    <w:p w14:paraId="7C8AD82C" w14:textId="77777777" w:rsidR="00807A04" w:rsidRDefault="00807A04" w:rsidP="00807A04">
      <w:pPr>
        <w:pBdr>
          <w:top w:val="nil"/>
          <w:left w:val="nil"/>
          <w:bottom w:val="nil"/>
          <w:right w:val="nil"/>
          <w:between w:val="nil"/>
        </w:pBdr>
        <w:ind w:left="4536" w:firstLine="709"/>
        <w:contextualSpacing/>
        <w:rPr>
          <w:color w:val="000000"/>
        </w:rPr>
      </w:pPr>
    </w:p>
    <w:p w14:paraId="75940EFC" w14:textId="77777777" w:rsidR="00807A04" w:rsidRDefault="00807A04" w:rsidP="00807A04">
      <w:pPr>
        <w:pBdr>
          <w:top w:val="nil"/>
          <w:left w:val="nil"/>
          <w:bottom w:val="nil"/>
          <w:right w:val="nil"/>
          <w:between w:val="nil"/>
        </w:pBdr>
        <w:ind w:left="4536" w:firstLine="709"/>
        <w:contextualSpacing/>
        <w:rPr>
          <w:color w:val="000000"/>
        </w:rPr>
      </w:pPr>
    </w:p>
    <w:p w14:paraId="4C0FD541" w14:textId="77777777" w:rsidR="00807A04" w:rsidRDefault="00807A04" w:rsidP="00807A04">
      <w:pPr>
        <w:pBdr>
          <w:top w:val="nil"/>
          <w:left w:val="nil"/>
          <w:bottom w:val="nil"/>
          <w:right w:val="nil"/>
          <w:between w:val="nil"/>
        </w:pBdr>
        <w:ind w:left="4536" w:firstLine="709"/>
        <w:contextualSpacing/>
        <w:rPr>
          <w:color w:val="000000"/>
        </w:rPr>
      </w:pPr>
    </w:p>
    <w:p w14:paraId="1674F442" w14:textId="77777777" w:rsidR="00807A04" w:rsidRDefault="00807A04" w:rsidP="00807A04">
      <w:pPr>
        <w:pBdr>
          <w:top w:val="nil"/>
          <w:left w:val="nil"/>
          <w:bottom w:val="nil"/>
          <w:right w:val="nil"/>
          <w:between w:val="nil"/>
        </w:pBdr>
        <w:ind w:left="4536" w:firstLine="709"/>
        <w:contextualSpacing/>
        <w:rPr>
          <w:color w:val="000000"/>
        </w:rPr>
      </w:pPr>
    </w:p>
    <w:p w14:paraId="1FCB530F" w14:textId="77777777" w:rsidR="00807A04" w:rsidRDefault="00807A04" w:rsidP="00807A04">
      <w:pPr>
        <w:pBdr>
          <w:top w:val="nil"/>
          <w:left w:val="nil"/>
          <w:bottom w:val="nil"/>
          <w:right w:val="nil"/>
          <w:between w:val="nil"/>
        </w:pBdr>
        <w:ind w:left="4536" w:firstLine="709"/>
        <w:contextualSpacing/>
        <w:rPr>
          <w:color w:val="000000"/>
        </w:rPr>
      </w:pPr>
    </w:p>
    <w:p w14:paraId="563E1A13" w14:textId="77777777" w:rsidR="00807A04" w:rsidRDefault="00807A04" w:rsidP="00807A04">
      <w:pPr>
        <w:pBdr>
          <w:top w:val="nil"/>
          <w:left w:val="nil"/>
          <w:bottom w:val="nil"/>
          <w:right w:val="nil"/>
          <w:between w:val="nil"/>
        </w:pBdr>
        <w:ind w:left="4536" w:firstLine="709"/>
        <w:contextualSpacing/>
        <w:rPr>
          <w:color w:val="000000"/>
        </w:rPr>
      </w:pPr>
    </w:p>
    <w:p w14:paraId="277B2A83" w14:textId="77777777" w:rsidR="00807A04" w:rsidRDefault="00807A04" w:rsidP="00807A04">
      <w:pPr>
        <w:pBdr>
          <w:top w:val="nil"/>
          <w:left w:val="nil"/>
          <w:bottom w:val="nil"/>
          <w:right w:val="nil"/>
          <w:between w:val="nil"/>
        </w:pBdr>
        <w:ind w:left="4536" w:firstLine="709"/>
        <w:contextualSpacing/>
        <w:rPr>
          <w:color w:val="000000"/>
        </w:rPr>
      </w:pPr>
    </w:p>
    <w:p w14:paraId="3B1AB4BD" w14:textId="77777777" w:rsidR="00807A04" w:rsidRDefault="00807A04" w:rsidP="00807A04">
      <w:pPr>
        <w:pBdr>
          <w:top w:val="nil"/>
          <w:left w:val="nil"/>
          <w:bottom w:val="nil"/>
          <w:right w:val="nil"/>
          <w:between w:val="nil"/>
        </w:pBdr>
        <w:ind w:left="4536" w:firstLine="709"/>
        <w:contextualSpacing/>
        <w:rPr>
          <w:color w:val="000000"/>
        </w:rPr>
      </w:pPr>
    </w:p>
    <w:p w14:paraId="7817D611" w14:textId="0D603365" w:rsidR="00807A04" w:rsidRDefault="00807A04" w:rsidP="00516721">
      <w:pPr>
        <w:tabs>
          <w:tab w:val="left" w:pos="-4140"/>
          <w:tab w:val="left" w:pos="2160"/>
          <w:tab w:val="left" w:pos="6480"/>
        </w:tabs>
      </w:pPr>
    </w:p>
    <w:p w14:paraId="457C4E59" w14:textId="77777777" w:rsidR="00807A04" w:rsidRPr="0001536A" w:rsidRDefault="00807A04" w:rsidP="00807A04">
      <w:pPr>
        <w:tabs>
          <w:tab w:val="left" w:pos="-4140"/>
          <w:tab w:val="left" w:pos="2160"/>
          <w:tab w:val="left" w:pos="6480"/>
        </w:tabs>
        <w:ind w:left="5954" w:firstLine="709"/>
        <w:jc w:val="right"/>
      </w:pPr>
      <w:r>
        <w:lastRenderedPageBreak/>
        <w:t>Приложение № 6</w:t>
      </w:r>
    </w:p>
    <w:p w14:paraId="4CD6960E"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5F477C3D"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14:paraId="5476123E"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14:paraId="50A6A572" w14:textId="77777777" w:rsidR="00807A04" w:rsidRDefault="00807A04" w:rsidP="00807A04">
      <w:pPr>
        <w:pStyle w:val="ConsNormal"/>
        <w:widowControl/>
        <w:ind w:firstLine="0"/>
        <w:jc w:val="center"/>
        <w:rPr>
          <w:rFonts w:ascii="Times New Roman" w:hAnsi="Times New Roman" w:cs="Times New Roman"/>
          <w:sz w:val="24"/>
          <w:szCs w:val="24"/>
        </w:rPr>
      </w:pPr>
    </w:p>
    <w:p w14:paraId="2425E6D9" w14:textId="77777777" w:rsidR="00807A04" w:rsidRPr="0001536A" w:rsidRDefault="00807A04" w:rsidP="00807A04">
      <w:pPr>
        <w:pBdr>
          <w:top w:val="nil"/>
          <w:left w:val="nil"/>
          <w:bottom w:val="nil"/>
          <w:right w:val="nil"/>
          <w:between w:val="nil"/>
        </w:pBdr>
        <w:ind w:left="720" w:firstLine="709"/>
        <w:contextualSpacing/>
        <w:jc w:val="right"/>
        <w:rPr>
          <w:color w:val="000000"/>
        </w:rPr>
      </w:pPr>
      <w:r>
        <w:rPr>
          <w:b/>
          <w:color w:val="000000"/>
        </w:rPr>
        <w:t xml:space="preserve">                                                                                   </w:t>
      </w:r>
    </w:p>
    <w:p w14:paraId="5D15E3E7" w14:textId="77777777" w:rsidR="00807A04" w:rsidRPr="003312F6" w:rsidRDefault="00807A04" w:rsidP="00807A04">
      <w:pPr>
        <w:pBdr>
          <w:top w:val="nil"/>
          <w:left w:val="nil"/>
          <w:bottom w:val="nil"/>
          <w:right w:val="nil"/>
          <w:between w:val="nil"/>
        </w:pBdr>
        <w:ind w:left="720" w:hanging="11"/>
        <w:contextualSpacing/>
        <w:jc w:val="center"/>
        <w:rPr>
          <w:color w:val="000000"/>
        </w:rPr>
      </w:pPr>
      <w:r w:rsidRPr="003312F6">
        <w:rPr>
          <w:color w:val="000000"/>
        </w:rPr>
        <w:t>Перечень и формат электронных документов</w:t>
      </w:r>
    </w:p>
    <w:p w14:paraId="2BD5034A" w14:textId="77777777" w:rsidR="00807A04" w:rsidRPr="0001536A" w:rsidRDefault="00807A04" w:rsidP="00807A04">
      <w:pPr>
        <w:pBdr>
          <w:top w:val="nil"/>
          <w:left w:val="nil"/>
          <w:bottom w:val="nil"/>
          <w:right w:val="nil"/>
          <w:between w:val="nil"/>
        </w:pBdr>
        <w:ind w:left="720" w:firstLine="709"/>
        <w:contextualSpacing/>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D36F34" w:rsidRPr="00596A46" w14:paraId="23D5AF74" w14:textId="77777777" w:rsidTr="0063347D">
        <w:trPr>
          <w:trHeight w:val="619"/>
        </w:trPr>
        <w:tc>
          <w:tcPr>
            <w:tcW w:w="750" w:type="dxa"/>
            <w:tcBorders>
              <w:top w:val="single" w:sz="4" w:space="0" w:color="000000"/>
              <w:left w:val="single" w:sz="4" w:space="0" w:color="000000"/>
              <w:bottom w:val="single" w:sz="4" w:space="0" w:color="000000"/>
              <w:right w:val="single" w:sz="4" w:space="0" w:color="000000"/>
            </w:tcBorders>
          </w:tcPr>
          <w:p w14:paraId="35E64D41" w14:textId="77777777" w:rsidR="00D36F34" w:rsidRPr="00596A46" w:rsidRDefault="00D36F34" w:rsidP="0063347D">
            <w:pPr>
              <w:keepNext/>
              <w:keepLines/>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14:paraId="5F2E8536" w14:textId="77777777" w:rsidR="00D36F34" w:rsidRPr="00DD163C" w:rsidRDefault="00D36F34" w:rsidP="0063347D">
            <w:pPr>
              <w:pBdr>
                <w:top w:val="nil"/>
                <w:left w:val="nil"/>
                <w:bottom w:val="nil"/>
                <w:right w:val="nil"/>
                <w:between w:val="nil"/>
              </w:pBdr>
              <w:ind w:left="720" w:hanging="720"/>
              <w:jc w:val="center"/>
              <w:rPr>
                <w:color w:val="000000"/>
              </w:rPr>
            </w:pPr>
            <w:r w:rsidRPr="00DD163C">
              <w:rPr>
                <w:color w:val="000000"/>
              </w:rPr>
              <w:t>Наименование</w:t>
            </w:r>
          </w:p>
          <w:p w14:paraId="16B95737" w14:textId="77777777" w:rsidR="00D36F34" w:rsidRPr="00596A46" w:rsidRDefault="00D36F34" w:rsidP="0063347D">
            <w:pPr>
              <w:keepNext/>
              <w:keepLines/>
              <w:pBdr>
                <w:top w:val="nil"/>
                <w:left w:val="nil"/>
                <w:bottom w:val="nil"/>
                <w:right w:val="nil"/>
                <w:between w:val="nil"/>
              </w:pBdr>
              <w:ind w:left="720" w:hanging="720"/>
              <w:jc w:val="center"/>
              <w:rPr>
                <w:color w:val="000000"/>
              </w:rPr>
            </w:pPr>
            <w:r w:rsidRPr="00DD163C">
              <w:rPr>
                <w:color w:val="000000"/>
              </w:rPr>
              <w:t>электронного документа</w:t>
            </w:r>
            <w:r w:rsidRPr="00DD163C">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14:paraId="5F53905A" w14:textId="77777777" w:rsidR="00D36F34" w:rsidRPr="00596A46" w:rsidRDefault="00D36F34" w:rsidP="0063347D">
            <w:pPr>
              <w:keepNext/>
              <w:keepLines/>
              <w:pBdr>
                <w:top w:val="nil"/>
                <w:left w:val="nil"/>
                <w:bottom w:val="nil"/>
                <w:right w:val="nil"/>
                <w:between w:val="nil"/>
              </w:pBdr>
              <w:ind w:left="720" w:hanging="720"/>
              <w:jc w:val="center"/>
              <w:rPr>
                <w:color w:val="000000"/>
              </w:rPr>
            </w:pPr>
            <w:r w:rsidRPr="00DD163C">
              <w:rPr>
                <w:color w:val="000000"/>
              </w:rPr>
              <w:t>Формат электронного документа</w:t>
            </w:r>
          </w:p>
        </w:tc>
      </w:tr>
      <w:tr w:rsidR="00D36F34" w:rsidRPr="00596A46" w14:paraId="2B7FAE23" w14:textId="77777777" w:rsidTr="0063347D">
        <w:trPr>
          <w:trHeight w:val="3124"/>
        </w:trPr>
        <w:tc>
          <w:tcPr>
            <w:tcW w:w="750" w:type="dxa"/>
            <w:tcBorders>
              <w:top w:val="single" w:sz="4" w:space="0" w:color="000000"/>
              <w:left w:val="single" w:sz="4" w:space="0" w:color="000000"/>
              <w:right w:val="single" w:sz="4" w:space="0" w:color="000000"/>
            </w:tcBorders>
          </w:tcPr>
          <w:p w14:paraId="57B8B80D" w14:textId="77777777" w:rsidR="00D36F34" w:rsidRPr="00596A46" w:rsidRDefault="00D36F34" w:rsidP="0063347D">
            <w:pPr>
              <w:keepNext/>
              <w:keepLines/>
              <w:pBdr>
                <w:top w:val="nil"/>
                <w:left w:val="nil"/>
                <w:bottom w:val="nil"/>
                <w:right w:val="nil"/>
                <w:between w:val="nil"/>
              </w:pBdr>
              <w:rPr>
                <w:color w:val="000000"/>
              </w:rPr>
            </w:pPr>
            <w:r w:rsidRPr="00DD163C">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6479AC6D" w14:textId="77777777" w:rsidR="00D36F34" w:rsidRPr="00DD163C" w:rsidRDefault="00D36F34" w:rsidP="0063347D">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14:paraId="2AD8CC68" w14:textId="77777777" w:rsidR="00D36F34" w:rsidRPr="00DD163C" w:rsidRDefault="00D36F34" w:rsidP="0063347D">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14:paraId="5A268074" w14:textId="77777777" w:rsidR="00D36F34" w:rsidRPr="00DD163C" w:rsidRDefault="00D36F34" w:rsidP="0063347D">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14:paraId="121AD7B5" w14:textId="77777777" w:rsidR="00D36F34" w:rsidRPr="00596A46" w:rsidRDefault="00D36F34" w:rsidP="0063347D">
            <w:pPr>
              <w:keepNext/>
              <w:keepLines/>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right w:val="single" w:sz="4" w:space="0" w:color="000000"/>
            </w:tcBorders>
          </w:tcPr>
          <w:p w14:paraId="2AD1EE02" w14:textId="77777777" w:rsidR="00D36F34" w:rsidRPr="005C0999" w:rsidRDefault="00D36F34" w:rsidP="0063347D">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14:paraId="52A47F7E" w14:textId="77777777" w:rsidR="00D36F34" w:rsidRPr="005C0999" w:rsidRDefault="00D36F34" w:rsidP="0063347D">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14:paraId="0BBBEA88" w14:textId="77777777" w:rsidR="00D36F34" w:rsidRPr="005C0999" w:rsidRDefault="00D36F34" w:rsidP="0063347D">
            <w:pPr>
              <w:pBdr>
                <w:top w:val="nil"/>
                <w:left w:val="nil"/>
                <w:bottom w:val="nil"/>
                <w:right w:val="nil"/>
                <w:between w:val="nil"/>
              </w:pBdr>
              <w:ind w:left="566" w:hanging="566"/>
              <w:rPr>
                <w:color w:val="000000"/>
              </w:rPr>
            </w:pPr>
            <w:r w:rsidRPr="005C0999">
              <w:rPr>
                <w:color w:val="000000"/>
              </w:rPr>
              <w:t xml:space="preserve">1. элемента «ТекстИнф»: </w:t>
            </w:r>
          </w:p>
          <w:p w14:paraId="43210A25" w14:textId="77777777" w:rsidR="00D36F34" w:rsidRPr="00DD163C" w:rsidRDefault="00D36F34" w:rsidP="0063347D">
            <w:pPr>
              <w:pBdr>
                <w:top w:val="nil"/>
                <w:left w:val="nil"/>
                <w:bottom w:val="nil"/>
                <w:right w:val="nil"/>
                <w:between w:val="nil"/>
              </w:pBdr>
              <w:ind w:left="566" w:hanging="566"/>
              <w:rPr>
                <w:color w:val="000000"/>
              </w:rPr>
            </w:pPr>
            <w:r w:rsidRPr="005C0999">
              <w:rPr>
                <w:color w:val="000000"/>
              </w:rPr>
              <w:t xml:space="preserve"> в поле «Идентиф» указать «КодБЕ»,</w:t>
            </w:r>
            <w:r w:rsidRPr="005C0999">
              <w:t xml:space="preserve"> </w:t>
            </w:r>
            <w:r w:rsidRPr="005C0999">
              <w:rPr>
                <w:color w:val="000000"/>
              </w:rPr>
              <w:t xml:space="preserve"> в поле «Значен» указать значение  кода БЕ</w:t>
            </w:r>
            <w:r w:rsidRPr="00DD163C">
              <w:rPr>
                <w:color w:val="000000"/>
                <w:vertAlign w:val="superscript"/>
              </w:rPr>
              <w:footnoteReference w:id="3"/>
            </w:r>
            <w:r w:rsidRPr="00DD163C">
              <w:rPr>
                <w:color w:val="000000"/>
              </w:rPr>
              <w:t>.</w:t>
            </w:r>
          </w:p>
          <w:p w14:paraId="658F03C2" w14:textId="77777777" w:rsidR="00D36F34" w:rsidRPr="00DD163C" w:rsidRDefault="00D36F34" w:rsidP="0063347D">
            <w:pPr>
              <w:pBdr>
                <w:top w:val="nil"/>
                <w:left w:val="nil"/>
                <w:bottom w:val="nil"/>
                <w:right w:val="nil"/>
                <w:between w:val="nil"/>
              </w:pBdr>
              <w:ind w:left="566" w:hanging="566"/>
              <w:rPr>
                <w:color w:val="000000"/>
              </w:rPr>
            </w:pPr>
            <w:r w:rsidRPr="00DD163C">
              <w:rPr>
                <w:color w:val="000000"/>
              </w:rPr>
              <w:t>2. элемента «ОснПер»:</w:t>
            </w:r>
          </w:p>
          <w:p w14:paraId="3A900CE8" w14:textId="77777777" w:rsidR="00D36F34" w:rsidRPr="00DD163C" w:rsidRDefault="00D36F34" w:rsidP="0063347D">
            <w:pPr>
              <w:pBdr>
                <w:top w:val="nil"/>
                <w:left w:val="nil"/>
                <w:bottom w:val="nil"/>
                <w:right w:val="nil"/>
                <w:between w:val="nil"/>
              </w:pBdr>
              <w:ind w:left="566" w:hanging="566"/>
              <w:rPr>
                <w:color w:val="000000"/>
              </w:rPr>
            </w:pPr>
            <w:r w:rsidRPr="00DD163C">
              <w:rPr>
                <w:color w:val="000000"/>
              </w:rPr>
              <w:t xml:space="preserve">в поле «НаимОсн» указать  «Договор», </w:t>
            </w:r>
          </w:p>
          <w:p w14:paraId="434BFB8B" w14:textId="77777777" w:rsidR="00D36F34" w:rsidRPr="00DD163C" w:rsidRDefault="00D36F34" w:rsidP="0063347D">
            <w:pPr>
              <w:pBdr>
                <w:top w:val="nil"/>
                <w:left w:val="nil"/>
                <w:bottom w:val="nil"/>
                <w:right w:val="nil"/>
                <w:between w:val="nil"/>
              </w:pBdr>
              <w:ind w:left="566" w:hanging="566"/>
              <w:rPr>
                <w:color w:val="000000"/>
              </w:rPr>
            </w:pPr>
            <w:r w:rsidRPr="00DD163C">
              <w:rPr>
                <w:color w:val="000000"/>
              </w:rPr>
              <w:t>в поле "НомерОсн" указать «_______</w:t>
            </w:r>
            <w:r w:rsidRPr="00DD163C">
              <w:rPr>
                <w:color w:val="000000"/>
                <w:vertAlign w:val="superscript"/>
              </w:rPr>
              <w:footnoteReference w:id="4"/>
            </w:r>
            <w:r w:rsidRPr="00DD163C">
              <w:rPr>
                <w:color w:val="000000"/>
              </w:rPr>
              <w:t>»,</w:t>
            </w:r>
          </w:p>
          <w:p w14:paraId="54FDE67A" w14:textId="77777777" w:rsidR="00D36F34" w:rsidRPr="00596A46" w:rsidRDefault="00D36F34" w:rsidP="0063347D">
            <w:pPr>
              <w:keepNext/>
              <w:keepLines/>
              <w:pBdr>
                <w:top w:val="nil"/>
                <w:left w:val="nil"/>
                <w:bottom w:val="nil"/>
                <w:right w:val="nil"/>
                <w:between w:val="nil"/>
              </w:pBdr>
              <w:ind w:left="566" w:hanging="566"/>
              <w:rPr>
                <w:color w:val="000000"/>
              </w:rPr>
            </w:pPr>
            <w:r w:rsidRPr="00DD163C">
              <w:rPr>
                <w:color w:val="000000"/>
              </w:rPr>
              <w:t>в поле  "ДатаОсн"» указать</w:t>
            </w:r>
            <w:r w:rsidRPr="00DD163C">
              <w:t xml:space="preserve">  </w:t>
            </w:r>
            <w:r w:rsidRPr="00DD163C">
              <w:rPr>
                <w:color w:val="000000"/>
              </w:rPr>
              <w:t xml:space="preserve"> «______</w:t>
            </w:r>
            <w:r w:rsidRPr="00DD163C">
              <w:rPr>
                <w:color w:val="000000"/>
                <w:vertAlign w:val="superscript"/>
              </w:rPr>
              <w:footnoteReference w:id="5"/>
            </w:r>
            <w:r w:rsidRPr="00DD163C">
              <w:rPr>
                <w:color w:val="000000"/>
              </w:rPr>
              <w:t>».</w:t>
            </w:r>
          </w:p>
        </w:tc>
      </w:tr>
      <w:tr w:rsidR="00D36F34" w:rsidRPr="00596A46" w14:paraId="6A05187C" w14:textId="77777777" w:rsidTr="0063347D">
        <w:trPr>
          <w:trHeight w:val="547"/>
        </w:trPr>
        <w:tc>
          <w:tcPr>
            <w:tcW w:w="750" w:type="dxa"/>
            <w:tcBorders>
              <w:top w:val="single" w:sz="4" w:space="0" w:color="000000"/>
              <w:left w:val="single" w:sz="4" w:space="0" w:color="000000"/>
              <w:bottom w:val="single" w:sz="4" w:space="0" w:color="000000"/>
              <w:right w:val="single" w:sz="4" w:space="0" w:color="000000"/>
            </w:tcBorders>
          </w:tcPr>
          <w:p w14:paraId="5C484A0F" w14:textId="77777777" w:rsidR="00D36F34" w:rsidRPr="00596A46" w:rsidRDefault="00D36F34" w:rsidP="0063347D">
            <w:pPr>
              <w:keepNext/>
              <w:keepLines/>
              <w:pBdr>
                <w:top w:val="nil"/>
                <w:left w:val="nil"/>
                <w:bottom w:val="nil"/>
                <w:right w:val="nil"/>
                <w:between w:val="nil"/>
              </w:pBdr>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C4DF704" w14:textId="77777777" w:rsidR="00D36F34" w:rsidRPr="00596A46" w:rsidRDefault="00D36F34" w:rsidP="0063347D">
            <w:pPr>
              <w:keepNext/>
              <w:keepLines/>
              <w:pBdr>
                <w:top w:val="nil"/>
                <w:left w:val="nil"/>
                <w:bottom w:val="nil"/>
                <w:right w:val="nil"/>
                <w:between w:val="nil"/>
              </w:pBdr>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360A3EED" w14:textId="77777777" w:rsidR="00D36F34" w:rsidRPr="005C0999" w:rsidRDefault="00D36F34" w:rsidP="0063347D">
            <w:pPr>
              <w:rPr>
                <w:color w:val="000000"/>
              </w:rPr>
            </w:pPr>
            <w:r w:rsidRPr="005C0999">
              <w:rPr>
                <w:color w:val="000000"/>
              </w:rPr>
              <w:t>XML, утв. приказом ФНС России от 19.12.2018 №ММВ-7-15/820@ с уточнениями.</w:t>
            </w:r>
          </w:p>
          <w:p w14:paraId="421CE835" w14:textId="77777777" w:rsidR="00D36F34" w:rsidRPr="00596A46" w:rsidRDefault="00D36F34" w:rsidP="0063347D">
            <w:pPr>
              <w:keepNext/>
              <w:keepLines/>
              <w:autoSpaceDE w:val="0"/>
              <w:autoSpaceDN w:val="0"/>
              <w:adjustRightInd w:val="0"/>
              <w:rPr>
                <w:rFonts w:eastAsia="Calibri"/>
              </w:rPr>
            </w:pPr>
          </w:p>
        </w:tc>
      </w:tr>
      <w:tr w:rsidR="00D36F34" w:rsidRPr="00596A46" w14:paraId="45641FDC" w14:textId="77777777" w:rsidTr="0063347D">
        <w:trPr>
          <w:trHeight w:val="1126"/>
        </w:trPr>
        <w:tc>
          <w:tcPr>
            <w:tcW w:w="750" w:type="dxa"/>
            <w:tcBorders>
              <w:top w:val="single" w:sz="4" w:space="0" w:color="000000"/>
              <w:left w:val="single" w:sz="4" w:space="0" w:color="000000"/>
              <w:bottom w:val="single" w:sz="4" w:space="0" w:color="000000"/>
              <w:right w:val="single" w:sz="4" w:space="0" w:color="000000"/>
            </w:tcBorders>
          </w:tcPr>
          <w:p w14:paraId="60894814" w14:textId="77777777" w:rsidR="00D36F34" w:rsidRPr="00596A46" w:rsidRDefault="00D36F34" w:rsidP="0063347D">
            <w:pPr>
              <w:keepNext/>
              <w:keepLines/>
              <w:pBdr>
                <w:top w:val="nil"/>
                <w:left w:val="nil"/>
                <w:bottom w:val="nil"/>
                <w:right w:val="nil"/>
                <w:between w:val="nil"/>
              </w:pBdr>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0D9F0AD9" w14:textId="77777777" w:rsidR="00D36F34" w:rsidRPr="00596A46" w:rsidRDefault="00D36F34" w:rsidP="0063347D">
            <w:pPr>
              <w:keepNext/>
              <w:keepLines/>
              <w:pBdr>
                <w:top w:val="nil"/>
                <w:left w:val="nil"/>
                <w:bottom w:val="nil"/>
                <w:right w:val="nil"/>
                <w:between w:val="nil"/>
              </w:pBdr>
              <w:rPr>
                <w:color w:val="000000"/>
              </w:rPr>
            </w:pPr>
            <w:r w:rsidRPr="005C0999">
              <w:rPr>
                <w:i/>
                <w:color w:val="000000"/>
              </w:rPr>
              <w:t xml:space="preserve">Универсальный  </w:t>
            </w:r>
            <w:r w:rsidRPr="005C0999">
              <w:rPr>
                <w:i/>
              </w:rPr>
              <w:t>к</w:t>
            </w:r>
            <w:r w:rsidRPr="005C0999">
              <w:rPr>
                <w:i/>
                <w:color w:val="000000"/>
              </w:rPr>
              <w:t xml:space="preserve">орректировочный </w:t>
            </w:r>
            <w:r w:rsidRPr="005C0999">
              <w:rPr>
                <w:i/>
              </w:rPr>
              <w:t>д</w:t>
            </w:r>
            <w:r w:rsidRPr="005C0999">
              <w:rPr>
                <w:i/>
                <w:color w:val="000000"/>
              </w:rPr>
              <w:t>окумент, корректировочн</w:t>
            </w:r>
            <w:r w:rsidRPr="005C0999">
              <w:rPr>
                <w:i/>
              </w:rPr>
              <w:t xml:space="preserve">ая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296FE9AB" w14:textId="77777777" w:rsidR="00D36F34" w:rsidRPr="00596A46" w:rsidRDefault="00D36F34" w:rsidP="0063347D">
            <w:pPr>
              <w:keepNext/>
              <w:keepLines/>
              <w:pBdr>
                <w:top w:val="nil"/>
                <w:left w:val="nil"/>
                <w:bottom w:val="nil"/>
                <w:right w:val="nil"/>
                <w:between w:val="nil"/>
              </w:pBdr>
              <w:rPr>
                <w:color w:val="000000"/>
              </w:rPr>
            </w:pPr>
            <w:r w:rsidRPr="005C0999">
              <w:rPr>
                <w:color w:val="000000"/>
              </w:rPr>
              <w:t>XML, утв. приказом ФНС России от 12.10.2020 N ЕД-7-26/736@.</w:t>
            </w:r>
          </w:p>
        </w:tc>
      </w:tr>
      <w:tr w:rsidR="00D36F34" w:rsidRPr="00596A46" w14:paraId="2E88F020" w14:textId="77777777" w:rsidTr="0063347D">
        <w:trPr>
          <w:trHeight w:val="844"/>
        </w:trPr>
        <w:tc>
          <w:tcPr>
            <w:tcW w:w="750" w:type="dxa"/>
            <w:tcBorders>
              <w:top w:val="single" w:sz="4" w:space="0" w:color="000000"/>
              <w:left w:val="single" w:sz="4" w:space="0" w:color="000000"/>
              <w:bottom w:val="single" w:sz="4" w:space="0" w:color="000000"/>
              <w:right w:val="single" w:sz="4" w:space="0" w:color="000000"/>
            </w:tcBorders>
          </w:tcPr>
          <w:p w14:paraId="2D27137D" w14:textId="77777777" w:rsidR="00D36F34" w:rsidRPr="00DD163C" w:rsidRDefault="00D36F34" w:rsidP="0063347D">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4F2370B6" w14:textId="77777777" w:rsidR="00D36F34" w:rsidRDefault="00D36F34" w:rsidP="0063347D">
            <w:pPr>
              <w:keepNext/>
              <w:keepLines/>
              <w:pBdr>
                <w:top w:val="nil"/>
                <w:left w:val="nil"/>
                <w:bottom w:val="nil"/>
                <w:right w:val="nil"/>
                <w:between w:val="nil"/>
              </w:pBdr>
              <w:rPr>
                <w:i/>
                <w:color w:val="000000"/>
              </w:rPr>
            </w:pPr>
            <w:r>
              <w:rPr>
                <w:i/>
                <w:color w:val="000000"/>
              </w:rPr>
              <w:t>Счет</w:t>
            </w:r>
          </w:p>
          <w:p w14:paraId="1DA7C8D7" w14:textId="77777777" w:rsidR="00D36F34" w:rsidRDefault="00D36F34" w:rsidP="0063347D">
            <w:pPr>
              <w:keepNext/>
              <w:keepLines/>
              <w:pBdr>
                <w:top w:val="nil"/>
                <w:left w:val="nil"/>
                <w:bottom w:val="nil"/>
                <w:right w:val="nil"/>
                <w:between w:val="nil"/>
              </w:pBdr>
              <w:rPr>
                <w:i/>
                <w:color w:val="000000"/>
              </w:rPr>
            </w:pPr>
            <w:r>
              <w:rPr>
                <w:i/>
                <w:color w:val="000000"/>
              </w:rPr>
              <w:t>Расчет</w:t>
            </w:r>
          </w:p>
          <w:p w14:paraId="48D0A7F6" w14:textId="77777777" w:rsidR="00D36F34" w:rsidRPr="005C0999" w:rsidRDefault="00D36F34" w:rsidP="0063347D">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14:paraId="07C869A1" w14:textId="77777777" w:rsidR="00D36F34" w:rsidRPr="005C0999" w:rsidRDefault="00D36F34" w:rsidP="0063347D">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14:paraId="3AD5C3AA" w14:textId="77777777" w:rsidR="00807A04" w:rsidRDefault="00807A04" w:rsidP="00807A04">
      <w:pPr>
        <w:tabs>
          <w:tab w:val="left" w:pos="-4140"/>
          <w:tab w:val="left" w:pos="2160"/>
          <w:tab w:val="left" w:pos="6480"/>
        </w:tabs>
        <w:ind w:left="5954" w:firstLine="709"/>
        <w:jc w:val="right"/>
      </w:pPr>
    </w:p>
    <w:p w14:paraId="35C02E58" w14:textId="77777777" w:rsidR="00807A04" w:rsidRDefault="00807A04" w:rsidP="00807A04">
      <w:pPr>
        <w:tabs>
          <w:tab w:val="left" w:pos="-4140"/>
          <w:tab w:val="left" w:pos="2160"/>
          <w:tab w:val="left" w:pos="6480"/>
        </w:tabs>
        <w:ind w:left="5954" w:firstLine="709"/>
        <w:jc w:val="right"/>
      </w:pPr>
    </w:p>
    <w:p w14:paraId="28BEBACA" w14:textId="77777777" w:rsidR="00807A04" w:rsidRDefault="00807A04" w:rsidP="00807A04">
      <w:pPr>
        <w:tabs>
          <w:tab w:val="left" w:pos="-4140"/>
          <w:tab w:val="left" w:pos="2160"/>
          <w:tab w:val="left" w:pos="6480"/>
        </w:tabs>
        <w:ind w:left="5954" w:firstLine="709"/>
        <w:jc w:val="right"/>
      </w:pPr>
    </w:p>
    <w:tbl>
      <w:tblPr>
        <w:tblW w:w="9639" w:type="dxa"/>
        <w:tblLook w:val="0000" w:firstRow="0" w:lastRow="0" w:firstColumn="0" w:lastColumn="0" w:noHBand="0" w:noVBand="0"/>
      </w:tblPr>
      <w:tblGrid>
        <w:gridCol w:w="5008"/>
        <w:gridCol w:w="4631"/>
      </w:tblGrid>
      <w:tr w:rsidR="00807A04" w14:paraId="7B78D8BD" w14:textId="77777777" w:rsidTr="000152F3">
        <w:trPr>
          <w:trHeight w:val="998"/>
        </w:trPr>
        <w:tc>
          <w:tcPr>
            <w:tcW w:w="5008" w:type="dxa"/>
          </w:tcPr>
          <w:p w14:paraId="3810A289" w14:textId="77777777" w:rsidR="00807A04" w:rsidRPr="00360D14" w:rsidRDefault="00807A04" w:rsidP="000152F3">
            <w:pPr>
              <w:jc w:val="both"/>
              <w:rPr>
                <w:snapToGrid w:val="0"/>
              </w:rPr>
            </w:pPr>
            <w:r>
              <w:rPr>
                <w:snapToGrid w:val="0"/>
              </w:rPr>
              <w:t xml:space="preserve">Заказчик </w:t>
            </w:r>
          </w:p>
          <w:p w14:paraId="713842B9" w14:textId="77777777" w:rsidR="00807A04" w:rsidRPr="00360D14" w:rsidRDefault="00807A04" w:rsidP="000152F3">
            <w:pPr>
              <w:jc w:val="both"/>
              <w:rPr>
                <w:snapToGrid w:val="0"/>
              </w:rPr>
            </w:pPr>
            <w:r>
              <w:rPr>
                <w:snapToGrid w:val="0"/>
              </w:rPr>
              <w:t xml:space="preserve">___________________В.Ф. Касаткин </w:t>
            </w:r>
          </w:p>
          <w:p w14:paraId="1664B510" w14:textId="77777777" w:rsidR="00807A04" w:rsidRPr="00360D14" w:rsidRDefault="00807A04" w:rsidP="000152F3">
            <w:pPr>
              <w:jc w:val="both"/>
            </w:pPr>
            <w:r>
              <w:rPr>
                <w:snapToGrid w:val="0"/>
              </w:rPr>
              <w:t xml:space="preserve">м.п.                                               </w:t>
            </w:r>
          </w:p>
        </w:tc>
        <w:tc>
          <w:tcPr>
            <w:tcW w:w="4631" w:type="dxa"/>
          </w:tcPr>
          <w:p w14:paraId="3082D20C" w14:textId="77777777" w:rsidR="00807A04" w:rsidRDefault="00807A04" w:rsidP="000152F3">
            <w:pPr>
              <w:jc w:val="both"/>
            </w:pPr>
            <w:r>
              <w:t>Исполнитель</w:t>
            </w:r>
          </w:p>
          <w:p w14:paraId="25C0E8C8" w14:textId="77777777" w:rsidR="00807A04" w:rsidRDefault="00807A04" w:rsidP="000152F3">
            <w:pPr>
              <w:jc w:val="both"/>
            </w:pPr>
            <w:r>
              <w:t xml:space="preserve"> ____________________</w:t>
            </w:r>
            <w:r w:rsidDel="000F3403">
              <w:t xml:space="preserve"> </w:t>
            </w:r>
          </w:p>
          <w:p w14:paraId="74AF1300" w14:textId="77777777" w:rsidR="00807A04" w:rsidRPr="00360D14" w:rsidRDefault="00807A04" w:rsidP="000152F3">
            <w:pPr>
              <w:jc w:val="both"/>
            </w:pPr>
            <w:r>
              <w:t xml:space="preserve"> м.п.</w:t>
            </w:r>
          </w:p>
        </w:tc>
      </w:tr>
    </w:tbl>
    <w:p w14:paraId="661FC0AC" w14:textId="77777777" w:rsidR="00807A04" w:rsidRDefault="00807A04" w:rsidP="00807A04">
      <w:pPr>
        <w:tabs>
          <w:tab w:val="left" w:pos="-4140"/>
          <w:tab w:val="left" w:pos="2160"/>
          <w:tab w:val="left" w:pos="6480"/>
        </w:tabs>
        <w:ind w:left="5954" w:firstLine="709"/>
        <w:jc w:val="right"/>
      </w:pPr>
    </w:p>
    <w:p w14:paraId="3F55ADBF" w14:textId="77777777" w:rsidR="00807A04" w:rsidRPr="0001536A" w:rsidRDefault="00807A04" w:rsidP="00807A04">
      <w:pPr>
        <w:tabs>
          <w:tab w:val="left" w:pos="-4140"/>
          <w:tab w:val="left" w:pos="2160"/>
          <w:tab w:val="left" w:pos="6480"/>
        </w:tabs>
        <w:ind w:left="5954" w:firstLine="709"/>
        <w:jc w:val="right"/>
      </w:pPr>
      <w:r>
        <w:t>Приложение № 7</w:t>
      </w:r>
    </w:p>
    <w:p w14:paraId="54F758E5"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301A213C" w14:textId="77777777" w:rsidR="00807A04" w:rsidRPr="001962F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14:paraId="7579BEAE" w14:textId="77777777" w:rsidR="00807A04" w:rsidRPr="001D1458" w:rsidRDefault="00807A04" w:rsidP="00807A0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14:paraId="5A9508C7" w14:textId="77777777" w:rsidR="00807A04" w:rsidRDefault="00807A04" w:rsidP="00807A04">
      <w:pPr>
        <w:pStyle w:val="ConsNormal"/>
        <w:widowControl/>
        <w:ind w:firstLine="0"/>
        <w:jc w:val="center"/>
        <w:rPr>
          <w:rFonts w:ascii="Times New Roman" w:hAnsi="Times New Roman" w:cs="Times New Roman"/>
          <w:sz w:val="24"/>
          <w:szCs w:val="24"/>
        </w:rPr>
      </w:pPr>
    </w:p>
    <w:p w14:paraId="227EA5F8" w14:textId="77777777" w:rsidR="00807A04" w:rsidRPr="0001536A" w:rsidRDefault="00807A04" w:rsidP="00807A04">
      <w:pPr>
        <w:pBdr>
          <w:top w:val="nil"/>
          <w:left w:val="nil"/>
          <w:bottom w:val="nil"/>
          <w:right w:val="nil"/>
          <w:between w:val="nil"/>
        </w:pBdr>
        <w:ind w:left="4536" w:firstLine="709"/>
        <w:contextualSpacing/>
      </w:pPr>
    </w:p>
    <w:p w14:paraId="6FB1CF3E" w14:textId="77777777" w:rsidR="00807A04" w:rsidRPr="0001536A" w:rsidRDefault="00807A04" w:rsidP="00807A04">
      <w:pPr>
        <w:pBdr>
          <w:top w:val="nil"/>
          <w:left w:val="nil"/>
          <w:bottom w:val="nil"/>
          <w:right w:val="nil"/>
          <w:between w:val="nil"/>
        </w:pBdr>
        <w:ind w:firstLine="709"/>
        <w:contextualSpacing/>
        <w:jc w:val="center"/>
      </w:pPr>
      <w:r>
        <w:t>Налоговая оговорка</w:t>
      </w:r>
    </w:p>
    <w:p w14:paraId="1368678D" w14:textId="77777777" w:rsidR="00807A04" w:rsidRPr="0001536A" w:rsidRDefault="00807A04" w:rsidP="00807A04">
      <w:pPr>
        <w:pBdr>
          <w:top w:val="nil"/>
          <w:left w:val="nil"/>
          <w:bottom w:val="nil"/>
          <w:right w:val="nil"/>
          <w:between w:val="nil"/>
        </w:pBdr>
        <w:ind w:left="4536" w:firstLine="709"/>
        <w:contextualSpacing/>
      </w:pPr>
    </w:p>
    <w:p w14:paraId="27594099" w14:textId="77777777" w:rsidR="00807A04" w:rsidRPr="0001536A" w:rsidRDefault="00807A04" w:rsidP="00807A04">
      <w:pPr>
        <w:ind w:firstLine="709"/>
        <w:contextualSpacing/>
        <w:jc w:val="both"/>
        <w:rPr>
          <w:color w:val="000000"/>
        </w:rPr>
      </w:pPr>
      <w:r>
        <w:rPr>
          <w:color w:val="000000" w:themeColor="text1"/>
        </w:rPr>
        <w:t>1. Исполнитель на момент заключения и/или при исполнении договора №________________________ от ________________________  (далее также – Договор, настоящий Договор), заключенного с ПАО «ТрансКонтейнер» (далее – Арендатор), гарантирует (заверяет), что:</w:t>
      </w:r>
    </w:p>
    <w:p w14:paraId="26100626" w14:textId="77777777" w:rsidR="00807A04" w:rsidRPr="0001536A" w:rsidRDefault="00807A04" w:rsidP="00807A04">
      <w:pPr>
        <w:ind w:firstLine="709"/>
        <w:contextualSpacing/>
        <w:jc w:val="both"/>
        <w:rPr>
          <w:color w:val="000000"/>
        </w:rPr>
      </w:pPr>
      <w:r>
        <w:rPr>
          <w:iCs/>
          <w:color w:val="000000"/>
        </w:rPr>
        <w:t>Исполнитель</w:t>
      </w:r>
      <w:r>
        <w:rPr>
          <w:color w:val="000000"/>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4FC8AE1B" w14:textId="77777777" w:rsidR="00807A04" w:rsidRPr="0001536A" w:rsidRDefault="00807A04" w:rsidP="00807A04">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0CC1487" w14:textId="77777777" w:rsidR="00807A04" w:rsidRPr="0001536A" w:rsidRDefault="00807A04" w:rsidP="00807A04">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03C6D44" w14:textId="77777777" w:rsidR="00807A04" w:rsidRPr="0001536A" w:rsidRDefault="00807A04" w:rsidP="00807A04">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9388498" w14:textId="77777777" w:rsidR="00807A04" w:rsidRPr="0001536A" w:rsidRDefault="00807A04" w:rsidP="00807A04">
      <w:pPr>
        <w:ind w:firstLine="709"/>
        <w:contextualSpacing/>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843B295" w14:textId="77777777" w:rsidR="00807A04" w:rsidRPr="0001536A" w:rsidRDefault="00807A04" w:rsidP="00807A04">
      <w:pPr>
        <w:ind w:firstLine="709"/>
        <w:contextualSpacing/>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14:paraId="2826BF3E" w14:textId="77777777" w:rsidR="00807A04" w:rsidRPr="0001536A" w:rsidRDefault="00807A04" w:rsidP="00807A04">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1838171" w14:textId="77777777" w:rsidR="00807A04" w:rsidRPr="0001536A" w:rsidRDefault="00807A04" w:rsidP="00807A04">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D09B6AC" w14:textId="77777777" w:rsidR="00807A04" w:rsidRPr="0001536A" w:rsidRDefault="00807A04" w:rsidP="00807A04">
      <w:pPr>
        <w:ind w:firstLine="709"/>
        <w:contextualSpacing/>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8B1D09B" w14:textId="77777777" w:rsidR="00807A04" w:rsidRPr="0001536A" w:rsidRDefault="00807A04" w:rsidP="00807A04">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14:paraId="389CA845" w14:textId="77777777" w:rsidR="00807A04" w:rsidRPr="0001536A" w:rsidRDefault="00807A04" w:rsidP="00807A04">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Заказчику;</w:t>
      </w:r>
    </w:p>
    <w:p w14:paraId="6CF0305C" w14:textId="77777777" w:rsidR="00807A04" w:rsidRPr="0001536A" w:rsidRDefault="00807A04" w:rsidP="00807A04">
      <w:pPr>
        <w:ind w:firstLine="709"/>
        <w:contextualSpacing/>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14:paraId="557C3CB2" w14:textId="77777777" w:rsidR="00807A04" w:rsidRPr="0001536A" w:rsidRDefault="00807A04" w:rsidP="00807A04">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Заказчика </w:t>
      </w:r>
      <w:r>
        <w:rPr>
          <w:color w:val="000000"/>
        </w:rPr>
        <w:t>налоговый орган:</w:t>
      </w:r>
    </w:p>
    <w:p w14:paraId="1A315B7F" w14:textId="77777777" w:rsidR="00807A04" w:rsidRPr="0001536A" w:rsidRDefault="00807A04" w:rsidP="00807A04">
      <w:pPr>
        <w:ind w:firstLine="709"/>
        <w:contextualSpacing/>
        <w:jc w:val="both"/>
        <w:rPr>
          <w:color w:val="000000"/>
        </w:rPr>
      </w:pPr>
      <w:r>
        <w:rPr>
          <w:color w:val="000000"/>
        </w:rPr>
        <w:t xml:space="preserve">2.1. установит получение </w:t>
      </w:r>
      <w:r>
        <w:rPr>
          <w:iCs/>
          <w:color w:val="000000"/>
        </w:rPr>
        <w:t xml:space="preserve">Заказчиком </w:t>
      </w:r>
      <w:r>
        <w:rPr>
          <w:color w:val="000000"/>
        </w:rPr>
        <w:t>необоснованной налоговой выгоды в связи с исполнением Договора и/или</w:t>
      </w:r>
    </w:p>
    <w:p w14:paraId="728FE103" w14:textId="77777777" w:rsidR="00807A04" w:rsidRPr="0001536A" w:rsidRDefault="00807A04" w:rsidP="00807A04">
      <w:pPr>
        <w:ind w:firstLine="709"/>
        <w:contextualSpacing/>
        <w:jc w:val="both"/>
        <w:rPr>
          <w:color w:val="000000"/>
        </w:rPr>
      </w:pPr>
      <w:r>
        <w:rPr>
          <w:color w:val="000000"/>
        </w:rPr>
        <w:t xml:space="preserve">2.2. признает неправомерным учет расходов </w:t>
      </w:r>
      <w:r>
        <w:rPr>
          <w:iCs/>
          <w:color w:val="000000"/>
        </w:rPr>
        <w:t xml:space="preserve">Заказчика </w:t>
      </w:r>
      <w:r>
        <w:rPr>
          <w:color w:val="000000"/>
        </w:rPr>
        <w:t>на приобретение товаров, работ, услуг или иных объектов гражданских прав по Договору и/или</w:t>
      </w:r>
    </w:p>
    <w:p w14:paraId="14B8340B" w14:textId="77777777" w:rsidR="00807A04" w:rsidRPr="0001536A" w:rsidRDefault="00807A04" w:rsidP="00807A04">
      <w:pPr>
        <w:ind w:firstLine="709"/>
        <w:contextualSpacing/>
        <w:jc w:val="both"/>
        <w:rPr>
          <w:iCs/>
          <w:color w:val="000000"/>
        </w:rPr>
      </w:pPr>
      <w:r>
        <w:rPr>
          <w:color w:val="000000"/>
        </w:rPr>
        <w:t xml:space="preserve">2.3. признает неправомерным применение </w:t>
      </w:r>
      <w:r>
        <w:rPr>
          <w:iCs/>
          <w:color w:val="000000"/>
        </w:rPr>
        <w:t xml:space="preserve">Заказчиком </w:t>
      </w:r>
      <w:r>
        <w:rPr>
          <w:color w:val="000000"/>
        </w:rPr>
        <w:t xml:space="preserve">налоговых вычетов в отношении сумм НДС в связи с тем, что </w:t>
      </w:r>
      <w:r>
        <w:rPr>
          <w:iCs/>
          <w:color w:val="000000"/>
        </w:rPr>
        <w:t>Исполнитель:</w:t>
      </w:r>
    </w:p>
    <w:p w14:paraId="79B13886" w14:textId="77777777" w:rsidR="00807A04" w:rsidRPr="0001536A" w:rsidRDefault="00807A04" w:rsidP="00807A04">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Заказчика </w:t>
      </w:r>
      <w:r>
        <w:rPr>
          <w:color w:val="000000"/>
        </w:rPr>
        <w:t>по Договору, а равно по исчислению и перечислению в бюджет НДС и/или</w:t>
      </w:r>
    </w:p>
    <w:p w14:paraId="1ED2652B" w14:textId="77777777" w:rsidR="00807A04" w:rsidRPr="0001536A" w:rsidRDefault="00807A04" w:rsidP="00807A04">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87FD919" w14:textId="77777777" w:rsidR="00807A04" w:rsidRPr="0001536A" w:rsidRDefault="00807A04" w:rsidP="00807A04">
      <w:pPr>
        <w:ind w:firstLine="709"/>
        <w:contextualSpacing/>
        <w:jc w:val="both"/>
        <w:rPr>
          <w:color w:val="000000"/>
        </w:rPr>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Исполнитель</w:t>
      </w:r>
      <w:r>
        <w:rPr>
          <w:color w:val="000000"/>
        </w:rPr>
        <w:t xml:space="preserve"> вправе в течение 10 (десяти) рабочих дней с даты письменного предложения </w:t>
      </w:r>
      <w:r>
        <w:rPr>
          <w:iCs/>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14:paraId="2BB84995" w14:textId="77777777" w:rsidR="00807A04" w:rsidRPr="0001536A" w:rsidRDefault="00807A04" w:rsidP="00807A04">
      <w:pPr>
        <w:ind w:firstLine="709"/>
        <w:contextualSpacing/>
        <w:jc w:val="both"/>
        <w:rPr>
          <w:color w:val="000000"/>
        </w:rPr>
      </w:pPr>
      <w:r>
        <w:rPr>
          <w:color w:val="000000"/>
        </w:rPr>
        <w:t xml:space="preserve">2.6. сумма доначисленного </w:t>
      </w:r>
      <w:r>
        <w:rPr>
          <w:iCs/>
          <w:color w:val="000000"/>
        </w:rPr>
        <w:t xml:space="preserve">Заказчику </w:t>
      </w:r>
      <w:r>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color w:val="000000"/>
        </w:rPr>
        <w:t>Арендодателем</w:t>
      </w:r>
      <w:r>
        <w:rPr>
          <w:color w:val="000000"/>
        </w:rPr>
        <w:t xml:space="preserve"> (далее – Доначисленные налоги); плюс</w:t>
      </w:r>
    </w:p>
    <w:p w14:paraId="57EBA721" w14:textId="77777777" w:rsidR="00807A04" w:rsidRPr="0001536A" w:rsidRDefault="00807A04" w:rsidP="00807A04">
      <w:pPr>
        <w:ind w:firstLine="709"/>
        <w:contextualSpacing/>
        <w:jc w:val="both"/>
        <w:rPr>
          <w:color w:val="000000"/>
        </w:rPr>
      </w:pPr>
      <w:r>
        <w:rPr>
          <w:color w:val="000000"/>
        </w:rPr>
        <w:t xml:space="preserve">2.7. сумма начисленных </w:t>
      </w:r>
      <w:r>
        <w:rPr>
          <w:iCs/>
          <w:color w:val="000000"/>
        </w:rPr>
        <w:t xml:space="preserve">Заказчику </w:t>
      </w:r>
      <w:r>
        <w:rPr>
          <w:color w:val="000000"/>
        </w:rPr>
        <w:t>пеней на сумму Доначисленных налогов (далее – Пени); плюс</w:t>
      </w:r>
    </w:p>
    <w:p w14:paraId="06777A34" w14:textId="77777777" w:rsidR="00807A04" w:rsidRPr="0001536A" w:rsidRDefault="00807A04" w:rsidP="00807A04">
      <w:pPr>
        <w:ind w:firstLine="709"/>
        <w:contextualSpacing/>
        <w:jc w:val="both"/>
        <w:rPr>
          <w:color w:val="000000"/>
        </w:rPr>
      </w:pPr>
      <w:r w:rsidRPr="47C3E28A">
        <w:rPr>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3097CEDE" w14:textId="77777777" w:rsidR="00807A04" w:rsidRPr="0001536A" w:rsidRDefault="00807A04" w:rsidP="00807A04">
      <w:pPr>
        <w:ind w:firstLine="709"/>
        <w:contextualSpacing/>
        <w:jc w:val="both"/>
        <w:rPr>
          <w:color w:val="000000"/>
        </w:rPr>
      </w:pPr>
      <w:r w:rsidRPr="47C3E28A">
        <w:rPr>
          <w:color w:val="000000" w:themeColor="text1"/>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AE7FA68" w14:textId="77777777" w:rsidR="00807A04" w:rsidRPr="0001536A" w:rsidRDefault="00807A04" w:rsidP="00807A04">
      <w:pPr>
        <w:ind w:firstLine="709"/>
        <w:contextualSpacing/>
        <w:jc w:val="both"/>
        <w:rPr>
          <w:color w:val="000000"/>
        </w:rPr>
      </w:pPr>
      <w:r>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07E46DE" w14:textId="77777777" w:rsidR="00807A04" w:rsidRPr="0001536A" w:rsidRDefault="00807A04" w:rsidP="00807A04">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Заказчика</w:t>
      </w:r>
      <w:r>
        <w:rPr>
          <w:color w:val="000000"/>
        </w:rPr>
        <w:t xml:space="preserve">), то </w:t>
      </w:r>
      <w:r>
        <w:rPr>
          <w:iCs/>
          <w:color w:val="000000"/>
        </w:rPr>
        <w:t>Исполнитель</w:t>
      </w:r>
      <w:r>
        <w:rPr>
          <w:color w:val="000000"/>
        </w:rPr>
        <w:t xml:space="preserve"> обязан в течение 10 (десять) рабочих дней с даты письменного требования </w:t>
      </w:r>
      <w:r>
        <w:rPr>
          <w:iCs/>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14:paraId="47717961" w14:textId="77777777" w:rsidR="00807A04" w:rsidRPr="0001536A" w:rsidRDefault="00807A04" w:rsidP="00807A04">
      <w:pPr>
        <w:ind w:firstLine="709"/>
        <w:contextualSpacing/>
        <w:jc w:val="both"/>
        <w:rPr>
          <w:color w:val="000000"/>
        </w:rPr>
      </w:pPr>
      <w:r>
        <w:rPr>
          <w:color w:val="000000"/>
        </w:rPr>
        <w:t xml:space="preserve">4. 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Заказчику </w:t>
      </w:r>
      <w:r>
        <w:rPr>
          <w:color w:val="000000"/>
        </w:rPr>
        <w:t xml:space="preserve">Имущественных потерь, связанных с налоговой проверкой, </w:t>
      </w:r>
      <w:r>
        <w:rPr>
          <w:iCs/>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Cs/>
          <w:color w:val="000000"/>
        </w:rPr>
        <w:t>Исполнитель</w:t>
      </w:r>
      <w:r>
        <w:rPr>
          <w:color w:val="000000"/>
        </w:rPr>
        <w:t xml:space="preserve"> будет обязан возместить </w:t>
      </w:r>
      <w:r>
        <w:rPr>
          <w:iCs/>
          <w:color w:val="000000"/>
        </w:rPr>
        <w:t xml:space="preserve">Заказчику </w:t>
      </w:r>
      <w:r>
        <w:rPr>
          <w:color w:val="000000"/>
        </w:rPr>
        <w:t xml:space="preserve">имущественные потери, в течение 10 (десяти) рабочих дней с даты письменного требования </w:t>
      </w:r>
      <w:r>
        <w:rPr>
          <w:iCs/>
          <w:color w:val="000000"/>
        </w:rPr>
        <w:t xml:space="preserve">Заказчика </w:t>
      </w:r>
      <w:r>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color w:val="000000"/>
        </w:rPr>
        <w:t xml:space="preserve">Заказчиком </w:t>
      </w:r>
      <w:r>
        <w:rPr>
          <w:color w:val="000000"/>
        </w:rPr>
        <w:t xml:space="preserve">Решения налогового органа и </w:t>
      </w:r>
      <w:r>
        <w:rPr>
          <w:color w:val="000000"/>
        </w:rPr>
        <w:lastRenderedPageBreak/>
        <w:t xml:space="preserve">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14:paraId="674A6A0F" w14:textId="77777777" w:rsidR="00807A04" w:rsidRPr="0001536A" w:rsidRDefault="00807A04" w:rsidP="00807A04">
      <w:pPr>
        <w:ind w:firstLine="709"/>
        <w:contextualSpacing/>
        <w:jc w:val="both"/>
        <w:rPr>
          <w:color w:val="000000"/>
        </w:rPr>
      </w:pPr>
      <w:r w:rsidRPr="47C3E28A">
        <w:rPr>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2CD3A9E7" w14:textId="77777777" w:rsidR="00807A04" w:rsidRPr="0001536A" w:rsidRDefault="00807A04" w:rsidP="00807A04">
      <w:pPr>
        <w:ind w:firstLine="709"/>
        <w:contextualSpacing/>
        <w:jc w:val="both"/>
        <w:rPr>
          <w:color w:val="000000"/>
        </w:rPr>
      </w:pPr>
      <w:r w:rsidRPr="47C3E28A">
        <w:rPr>
          <w:color w:val="000000" w:themeColor="text1"/>
        </w:rPr>
        <w:t>4.2. судебные расходы Заказчика в связи с оспариванием Решения налогового органа в полном размере.</w:t>
      </w:r>
    </w:p>
    <w:p w14:paraId="4F29BE56" w14:textId="77777777" w:rsidR="00807A04" w:rsidRPr="0001536A" w:rsidRDefault="00807A04" w:rsidP="00807A04">
      <w:pPr>
        <w:ind w:firstLine="709"/>
        <w:contextualSpacing/>
        <w:jc w:val="both"/>
        <w:rPr>
          <w:color w:val="000000"/>
        </w:rPr>
      </w:pPr>
      <w:r>
        <w:rPr>
          <w:color w:val="000000"/>
        </w:rPr>
        <w:t xml:space="preserve">5. </w:t>
      </w:r>
      <w:r>
        <w:rPr>
          <w:iCs/>
          <w:color w:val="000000"/>
        </w:rPr>
        <w:t>Исполнитель</w:t>
      </w:r>
      <w:r>
        <w:rPr>
          <w:color w:val="000000"/>
        </w:rPr>
        <w:t xml:space="preserve"> признает и соглашается, что </w:t>
      </w:r>
      <w:r>
        <w:rPr>
          <w:iCs/>
          <w:color w:val="000000"/>
        </w:rPr>
        <w:t xml:space="preserve">Заказчик </w:t>
      </w:r>
      <w:r>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Заказчик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Исполнитель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Заказчика </w:t>
      </w:r>
      <w:r>
        <w:rPr>
          <w:color w:val="000000"/>
        </w:rPr>
        <w:t xml:space="preserve">и в обоснование своего отказа или задержки возмещать </w:t>
      </w:r>
      <w:r>
        <w:rPr>
          <w:iCs/>
          <w:color w:val="000000"/>
        </w:rPr>
        <w:t xml:space="preserve">Заказчику </w:t>
      </w:r>
      <w:r>
        <w:rPr>
          <w:color w:val="000000"/>
        </w:rPr>
        <w:t>Имущественные потери, связанные с налоговой проверкой.</w:t>
      </w:r>
    </w:p>
    <w:p w14:paraId="0F77C4A8" w14:textId="77777777" w:rsidR="00807A04" w:rsidRPr="0001536A" w:rsidRDefault="00807A04" w:rsidP="00807A04">
      <w:pPr>
        <w:ind w:firstLine="709"/>
        <w:contextualSpacing/>
        <w:jc w:val="both"/>
        <w:rPr>
          <w:color w:val="000000"/>
        </w:rPr>
      </w:pPr>
      <w:r>
        <w:rPr>
          <w:color w:val="000000"/>
        </w:rPr>
        <w:t xml:space="preserve">6. В случае если </w:t>
      </w:r>
      <w:r>
        <w:rPr>
          <w:iCs/>
          <w:color w:val="000000"/>
        </w:rPr>
        <w:t>Исполнитель</w:t>
      </w:r>
      <w:r>
        <w:rPr>
          <w:color w:val="000000"/>
        </w:rPr>
        <w:t xml:space="preserve"> возместит </w:t>
      </w:r>
      <w:r>
        <w:rPr>
          <w:iCs/>
          <w:color w:val="000000"/>
        </w:rPr>
        <w:t xml:space="preserve">Заказчику </w:t>
      </w:r>
      <w:r>
        <w:rPr>
          <w:color w:val="000000"/>
        </w:rPr>
        <w:t xml:space="preserve">Имущественные потери, связанные с налоговой проверкой, а </w:t>
      </w:r>
      <w:r>
        <w:rPr>
          <w:iCs/>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Доначисленные налоги, Пени и/или Штрафы (далее – Возвращенные суммы), то </w:t>
      </w:r>
      <w:r>
        <w:rPr>
          <w:iCs/>
          <w:color w:val="000000"/>
        </w:rPr>
        <w:t xml:space="preserve">Заказчик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color w:val="000000"/>
        </w:rPr>
        <w:t>Арендодателя</w:t>
      </w:r>
      <w:r>
        <w:rPr>
          <w:color w:val="000000"/>
        </w:rPr>
        <w:t xml:space="preserve"> об этом.</w:t>
      </w:r>
    </w:p>
    <w:p w14:paraId="00C02B97" w14:textId="77777777" w:rsidR="00807A04" w:rsidRPr="0001536A" w:rsidRDefault="00807A04" w:rsidP="00807A04">
      <w:pPr>
        <w:ind w:firstLine="709"/>
        <w:contextualSpacing/>
        <w:jc w:val="both"/>
        <w:rPr>
          <w:color w:val="000000"/>
        </w:rPr>
      </w:pPr>
      <w:r>
        <w:rPr>
          <w:color w:val="000000"/>
        </w:rPr>
        <w:t xml:space="preserve">7. </w:t>
      </w:r>
      <w:r>
        <w:rPr>
          <w:iCs/>
          <w:color w:val="000000"/>
        </w:rPr>
        <w:t>Исполнитель</w:t>
      </w:r>
      <w:r>
        <w:rPr>
          <w:color w:val="000000"/>
        </w:rPr>
        <w:t xml:space="preserve"> обязан предпринять максимальные усилия для содействия </w:t>
      </w:r>
      <w:r>
        <w:rPr>
          <w:iCs/>
          <w:color w:val="000000"/>
        </w:rPr>
        <w:t xml:space="preserve">Заказчику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14:paraId="6754E910" w14:textId="77777777" w:rsidR="00807A04" w:rsidRPr="0001536A" w:rsidRDefault="00807A04" w:rsidP="00807A04">
      <w:pPr>
        <w:pBdr>
          <w:top w:val="nil"/>
          <w:left w:val="nil"/>
          <w:bottom w:val="nil"/>
          <w:right w:val="nil"/>
          <w:between w:val="nil"/>
        </w:pBdr>
        <w:ind w:firstLine="709"/>
        <w:contextualSpacing/>
        <w:jc w:val="both"/>
      </w:pPr>
      <w:r>
        <w:rPr>
          <w:color w:val="000000"/>
        </w:rPr>
        <w:t xml:space="preserve">8. </w:t>
      </w:r>
      <w:r>
        <w:rPr>
          <w:iCs/>
          <w:color w:val="000000"/>
        </w:rPr>
        <w:t>Исполнитель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Исполнитель</w:t>
      </w:r>
      <w:r>
        <w:rPr>
          <w:color w:val="000000"/>
        </w:rPr>
        <w:t xml:space="preserve"> обязан возместить </w:t>
      </w:r>
      <w:r>
        <w:rPr>
          <w:iCs/>
          <w:color w:val="000000"/>
        </w:rPr>
        <w:t>Заказчику убытки, вызванные недостоверностью таких заверений.</w:t>
      </w:r>
    </w:p>
    <w:p w14:paraId="3F7E0745" w14:textId="77777777" w:rsidR="00807A04" w:rsidRPr="0001536A" w:rsidRDefault="00807A04" w:rsidP="00807A04">
      <w:pPr>
        <w:ind w:firstLine="709"/>
        <w:contextualSpacing/>
      </w:pPr>
    </w:p>
    <w:p w14:paraId="60E9BC0E" w14:textId="77777777" w:rsidR="00807A04" w:rsidRPr="0001536A" w:rsidRDefault="00807A04" w:rsidP="00807A04">
      <w:pPr>
        <w:ind w:firstLine="709"/>
        <w:contextualSpacing/>
      </w:pPr>
    </w:p>
    <w:p w14:paraId="01E044B3" w14:textId="77777777" w:rsidR="00807A04" w:rsidRPr="0001536A" w:rsidRDefault="00807A04" w:rsidP="00807A04">
      <w:pPr>
        <w:ind w:firstLine="709"/>
        <w:contextualSpacing/>
      </w:pPr>
    </w:p>
    <w:tbl>
      <w:tblPr>
        <w:tblW w:w="9639" w:type="dxa"/>
        <w:tblLook w:val="0000" w:firstRow="0" w:lastRow="0" w:firstColumn="0" w:lastColumn="0" w:noHBand="0" w:noVBand="0"/>
      </w:tblPr>
      <w:tblGrid>
        <w:gridCol w:w="5008"/>
        <w:gridCol w:w="4631"/>
      </w:tblGrid>
      <w:tr w:rsidR="00807A04" w14:paraId="26DF82F3" w14:textId="77777777" w:rsidTr="000152F3">
        <w:trPr>
          <w:trHeight w:val="998"/>
        </w:trPr>
        <w:tc>
          <w:tcPr>
            <w:tcW w:w="5008" w:type="dxa"/>
          </w:tcPr>
          <w:p w14:paraId="13B831D0" w14:textId="77777777" w:rsidR="00807A04" w:rsidRPr="00360D14" w:rsidRDefault="00807A04" w:rsidP="000152F3">
            <w:pPr>
              <w:jc w:val="both"/>
              <w:rPr>
                <w:snapToGrid w:val="0"/>
              </w:rPr>
            </w:pPr>
            <w:r>
              <w:rPr>
                <w:snapToGrid w:val="0"/>
              </w:rPr>
              <w:t xml:space="preserve">Заказчик </w:t>
            </w:r>
          </w:p>
          <w:p w14:paraId="1C5BC78B" w14:textId="77777777" w:rsidR="00807A04" w:rsidRPr="00360D14" w:rsidRDefault="00807A04" w:rsidP="000152F3">
            <w:pPr>
              <w:jc w:val="both"/>
              <w:rPr>
                <w:snapToGrid w:val="0"/>
              </w:rPr>
            </w:pPr>
            <w:r>
              <w:rPr>
                <w:snapToGrid w:val="0"/>
              </w:rPr>
              <w:t xml:space="preserve">_____________В.Ф. Касаткин </w:t>
            </w:r>
          </w:p>
          <w:p w14:paraId="0802D4D9" w14:textId="77777777" w:rsidR="00807A04" w:rsidRPr="00360D14" w:rsidRDefault="00807A04" w:rsidP="000152F3">
            <w:pPr>
              <w:jc w:val="both"/>
            </w:pPr>
            <w:r>
              <w:rPr>
                <w:snapToGrid w:val="0"/>
              </w:rPr>
              <w:t xml:space="preserve">м.п.                                               </w:t>
            </w:r>
          </w:p>
        </w:tc>
        <w:tc>
          <w:tcPr>
            <w:tcW w:w="4631" w:type="dxa"/>
          </w:tcPr>
          <w:p w14:paraId="6FAC48E5" w14:textId="77777777" w:rsidR="00807A04" w:rsidRDefault="00807A04" w:rsidP="000152F3">
            <w:pPr>
              <w:jc w:val="both"/>
            </w:pPr>
            <w:r>
              <w:t>Исполнитель</w:t>
            </w:r>
          </w:p>
          <w:p w14:paraId="3F755EA5" w14:textId="77777777" w:rsidR="00807A04" w:rsidRDefault="00807A04" w:rsidP="000152F3">
            <w:pPr>
              <w:jc w:val="both"/>
            </w:pPr>
            <w:r>
              <w:t xml:space="preserve"> _____________</w:t>
            </w:r>
            <w:r w:rsidDel="000F3403">
              <w:t xml:space="preserve"> </w:t>
            </w:r>
          </w:p>
          <w:p w14:paraId="14BCB7AF" w14:textId="77777777" w:rsidR="00807A04" w:rsidRPr="00360D14" w:rsidRDefault="00807A04" w:rsidP="000152F3">
            <w:pPr>
              <w:jc w:val="both"/>
            </w:pPr>
            <w:r>
              <w:t xml:space="preserve"> м.п.</w:t>
            </w:r>
          </w:p>
        </w:tc>
      </w:tr>
    </w:tbl>
    <w:p w14:paraId="67AF7DF7" w14:textId="77777777" w:rsidR="00807A04" w:rsidRDefault="00807A04" w:rsidP="00807A04">
      <w:pPr>
        <w:tabs>
          <w:tab w:val="left" w:pos="2160"/>
          <w:tab w:val="left" w:pos="6480"/>
        </w:tabs>
        <w:ind w:left="-567"/>
        <w:contextualSpacing/>
        <w:jc w:val="right"/>
      </w:pPr>
    </w:p>
    <w:p w14:paraId="528056D4" w14:textId="77777777" w:rsidR="00807A04" w:rsidRDefault="00807A04" w:rsidP="00807A04">
      <w:pPr>
        <w:tabs>
          <w:tab w:val="left" w:pos="2160"/>
          <w:tab w:val="left" w:pos="6480"/>
        </w:tabs>
        <w:ind w:left="-567"/>
        <w:contextualSpacing/>
        <w:jc w:val="right"/>
      </w:pPr>
    </w:p>
    <w:p w14:paraId="208FE4A6" w14:textId="77777777" w:rsidR="00807A04" w:rsidRDefault="00807A04" w:rsidP="00807A04">
      <w:pPr>
        <w:tabs>
          <w:tab w:val="left" w:pos="2160"/>
          <w:tab w:val="left" w:pos="6480"/>
        </w:tabs>
        <w:ind w:left="-567"/>
        <w:contextualSpacing/>
        <w:jc w:val="right"/>
      </w:pPr>
    </w:p>
    <w:p w14:paraId="4B4381C8" w14:textId="77777777" w:rsidR="00807A04" w:rsidRDefault="00807A04" w:rsidP="00807A04">
      <w:pPr>
        <w:tabs>
          <w:tab w:val="left" w:pos="2160"/>
          <w:tab w:val="left" w:pos="6480"/>
        </w:tabs>
        <w:ind w:left="-567"/>
        <w:contextualSpacing/>
        <w:jc w:val="right"/>
      </w:pPr>
    </w:p>
    <w:p w14:paraId="77D6A873" w14:textId="77777777" w:rsidR="00807A04" w:rsidRDefault="00807A04" w:rsidP="00807A04">
      <w:pPr>
        <w:tabs>
          <w:tab w:val="left" w:pos="2160"/>
          <w:tab w:val="left" w:pos="6480"/>
        </w:tabs>
        <w:contextualSpacing/>
      </w:pPr>
    </w:p>
    <w:p w14:paraId="010938F8" w14:textId="77777777" w:rsidR="00807A04" w:rsidRDefault="00807A04" w:rsidP="00807A04">
      <w:pPr>
        <w:tabs>
          <w:tab w:val="left" w:pos="2160"/>
          <w:tab w:val="left" w:pos="6480"/>
        </w:tabs>
        <w:ind w:left="-567"/>
        <w:contextualSpacing/>
        <w:jc w:val="right"/>
      </w:pPr>
    </w:p>
    <w:p w14:paraId="59DB38DD" w14:textId="77777777" w:rsidR="00807A04" w:rsidRDefault="00807A04" w:rsidP="00807A04">
      <w:pPr>
        <w:tabs>
          <w:tab w:val="left" w:pos="2160"/>
          <w:tab w:val="left" w:pos="6480"/>
        </w:tabs>
        <w:ind w:left="-567"/>
        <w:contextualSpacing/>
        <w:jc w:val="right"/>
      </w:pPr>
    </w:p>
    <w:p w14:paraId="4A216E05" w14:textId="77777777" w:rsidR="00807A04" w:rsidRDefault="00807A04" w:rsidP="00807A04">
      <w:pPr>
        <w:tabs>
          <w:tab w:val="left" w:pos="2160"/>
          <w:tab w:val="left" w:pos="6480"/>
        </w:tabs>
        <w:ind w:left="-567"/>
        <w:contextualSpacing/>
        <w:jc w:val="right"/>
      </w:pPr>
    </w:p>
    <w:p w14:paraId="7F86A528" w14:textId="77777777" w:rsidR="00807A04" w:rsidRDefault="00807A04" w:rsidP="00807A04">
      <w:pPr>
        <w:tabs>
          <w:tab w:val="left" w:pos="2160"/>
          <w:tab w:val="left" w:pos="6480"/>
        </w:tabs>
        <w:ind w:left="-567"/>
        <w:contextualSpacing/>
        <w:jc w:val="right"/>
      </w:pPr>
    </w:p>
    <w:p w14:paraId="6B7AEC96" w14:textId="77777777" w:rsidR="00807A04" w:rsidRDefault="00807A04" w:rsidP="00807A04">
      <w:pPr>
        <w:tabs>
          <w:tab w:val="left" w:pos="2160"/>
          <w:tab w:val="left" w:pos="6480"/>
        </w:tabs>
        <w:ind w:left="-567"/>
        <w:contextualSpacing/>
        <w:jc w:val="right"/>
      </w:pPr>
    </w:p>
    <w:p w14:paraId="65D31679" w14:textId="77777777" w:rsidR="00807A04" w:rsidRDefault="00807A04" w:rsidP="00807A04">
      <w:pPr>
        <w:tabs>
          <w:tab w:val="left" w:pos="2160"/>
          <w:tab w:val="left" w:pos="6480"/>
        </w:tabs>
        <w:ind w:left="-567"/>
        <w:contextualSpacing/>
        <w:jc w:val="both"/>
      </w:pPr>
    </w:p>
    <w:p w14:paraId="6E121405" w14:textId="77777777" w:rsidR="00807A04" w:rsidRDefault="00807A04" w:rsidP="00807A04">
      <w:pPr>
        <w:tabs>
          <w:tab w:val="left" w:pos="2160"/>
          <w:tab w:val="left" w:pos="6480"/>
        </w:tabs>
        <w:ind w:left="-567"/>
        <w:contextualSpacing/>
        <w:jc w:val="both"/>
      </w:pPr>
    </w:p>
    <w:p w14:paraId="4696EB84" w14:textId="77777777" w:rsidR="00807A04" w:rsidRDefault="00807A04" w:rsidP="00807A04">
      <w:pPr>
        <w:tabs>
          <w:tab w:val="left" w:pos="2160"/>
          <w:tab w:val="left" w:pos="6480"/>
        </w:tabs>
        <w:ind w:left="-567"/>
        <w:contextualSpacing/>
        <w:jc w:val="both"/>
      </w:pPr>
    </w:p>
    <w:p w14:paraId="26D60FC8" w14:textId="77777777" w:rsidR="00807A04" w:rsidRDefault="00807A04" w:rsidP="00807A04">
      <w:pPr>
        <w:tabs>
          <w:tab w:val="left" w:pos="2160"/>
          <w:tab w:val="left" w:pos="6480"/>
        </w:tabs>
        <w:ind w:left="-567"/>
        <w:contextualSpacing/>
        <w:jc w:val="right"/>
      </w:pPr>
    </w:p>
    <w:p w14:paraId="7D28238D" w14:textId="77777777" w:rsidR="00807A04" w:rsidRPr="0089020A" w:rsidRDefault="00807A04" w:rsidP="00807A04">
      <w:pPr>
        <w:tabs>
          <w:tab w:val="left" w:pos="2160"/>
          <w:tab w:val="left" w:pos="6480"/>
        </w:tabs>
        <w:ind w:left="-567"/>
        <w:contextualSpacing/>
        <w:jc w:val="right"/>
      </w:pPr>
      <w:r>
        <w:t>Приложение № 8</w:t>
      </w:r>
    </w:p>
    <w:p w14:paraId="07E8C566"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t>к Договору на оказание услуг</w:t>
      </w:r>
    </w:p>
    <w:p w14:paraId="07E98032"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t>№_________________________</w:t>
      </w:r>
    </w:p>
    <w:p w14:paraId="23E7C31A" w14:textId="77777777" w:rsidR="00807A04" w:rsidRPr="0089020A" w:rsidRDefault="00807A04" w:rsidP="00807A04">
      <w:pPr>
        <w:pStyle w:val="ConsNormal"/>
        <w:widowControl/>
        <w:ind w:firstLine="0"/>
        <w:contextualSpacing/>
        <w:jc w:val="right"/>
        <w:rPr>
          <w:rFonts w:ascii="Times New Roman" w:hAnsi="Times New Roman" w:cs="Times New Roman"/>
          <w:sz w:val="24"/>
          <w:szCs w:val="24"/>
        </w:rPr>
      </w:pPr>
      <w:r w:rsidRPr="0089020A">
        <w:rPr>
          <w:rFonts w:ascii="Times New Roman" w:hAnsi="Times New Roman" w:cs="Times New Roman"/>
          <w:sz w:val="24"/>
          <w:szCs w:val="24"/>
        </w:rPr>
        <w:t>от «___» ___________ 202__ г.</w:t>
      </w:r>
    </w:p>
    <w:p w14:paraId="0D34741F" w14:textId="77777777" w:rsidR="00807A04" w:rsidRPr="0089020A" w:rsidRDefault="00807A04" w:rsidP="00807A04">
      <w:pPr>
        <w:tabs>
          <w:tab w:val="left" w:pos="2160"/>
          <w:tab w:val="left" w:pos="6480"/>
        </w:tabs>
        <w:ind w:left="-567"/>
        <w:contextualSpacing/>
        <w:jc w:val="right"/>
      </w:pPr>
    </w:p>
    <w:p w14:paraId="30577B2A" w14:textId="77777777" w:rsidR="00807A04" w:rsidRPr="0089020A" w:rsidRDefault="00807A04" w:rsidP="00807A04">
      <w:pPr>
        <w:tabs>
          <w:tab w:val="left" w:pos="2160"/>
          <w:tab w:val="left" w:pos="6480"/>
        </w:tabs>
        <w:ind w:right="282"/>
        <w:contextualSpacing/>
        <w:jc w:val="center"/>
      </w:pPr>
      <w:r w:rsidRPr="0089020A">
        <w:t>Правила безопасности</w:t>
      </w:r>
    </w:p>
    <w:p w14:paraId="271CD30D" w14:textId="77777777" w:rsidR="00807A04" w:rsidRPr="0089020A" w:rsidRDefault="00807A04" w:rsidP="00807A04">
      <w:pPr>
        <w:tabs>
          <w:tab w:val="left" w:pos="-4140"/>
          <w:tab w:val="left" w:pos="0"/>
          <w:tab w:val="left" w:pos="9356"/>
        </w:tabs>
        <w:ind w:right="282"/>
        <w:contextualSpacing/>
        <w:jc w:val="center"/>
      </w:pPr>
      <w:r w:rsidRPr="0089020A">
        <w:t>при нахождении на терминале Заказчика</w:t>
      </w:r>
    </w:p>
    <w:p w14:paraId="17D95691" w14:textId="77777777" w:rsidR="00807A04" w:rsidRPr="0089020A" w:rsidRDefault="00807A04" w:rsidP="00807A04">
      <w:pPr>
        <w:tabs>
          <w:tab w:val="left" w:pos="-4140"/>
          <w:tab w:val="left" w:pos="2160"/>
          <w:tab w:val="left" w:pos="6480"/>
        </w:tabs>
        <w:ind w:right="282"/>
        <w:contextualSpacing/>
        <w:jc w:val="center"/>
      </w:pPr>
    </w:p>
    <w:p w14:paraId="07DABF0A"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6DDF853F"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2. На терминале Заказчика и в пределах прилегающих к нему технологических зон необходимо: </w:t>
      </w:r>
    </w:p>
    <w:p w14:paraId="3307BEF1"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4B350389"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4BD56C65"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2.3. соблюдать предельную осторожность, уступать дорогу погрузочно-разгрузочной технике;</w:t>
      </w:r>
    </w:p>
    <w:p w14:paraId="55AC3F6C"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2.4. выполнять указания работников охранных агентств (охранников) и уполномоченных работников Заказчика о режиме движения; </w:t>
      </w:r>
    </w:p>
    <w:p w14:paraId="4C09FF2E"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2.5. осуществлять начало движения Транспортного средства только после разрешения приемосдатчика или охранника; </w:t>
      </w:r>
    </w:p>
    <w:p w14:paraId="368F6599"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363968E9"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 На терминале Заказчика и в пределах прилегающих к нему технологических зон запрещается: </w:t>
      </w:r>
    </w:p>
    <w:p w14:paraId="537A93AD"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3.1. самовольный проход / проезд через КПП, а также нахождение на терминале Заказчика без разрешения; </w:t>
      </w:r>
    </w:p>
    <w:p w14:paraId="2080364E"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3.2. провоз на территорию терминала Заказчика пассажиров, не имеющих пропусков, оформленных надлежащим образом; </w:t>
      </w:r>
    </w:p>
    <w:p w14:paraId="71B01BBC"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0C24ED7E"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3.4. нарушение схемы маршрутов прохода и проезда по терминалу Заказчика;</w:t>
      </w:r>
    </w:p>
    <w:p w14:paraId="7FB7A75A"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3.5. превышение скоростного режима; </w:t>
      </w:r>
    </w:p>
    <w:p w14:paraId="439C2AD2"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3.6. обгон и выезд на полосу встречного движения; </w:t>
      </w:r>
    </w:p>
    <w:p w14:paraId="59238F55"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3.7. создание помех прочим участникам дорожного движения, а также перемещению погрузо-разгрузочной техники; </w:t>
      </w:r>
    </w:p>
    <w:p w14:paraId="443E8FF0"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lastRenderedPageBreak/>
        <w:t>3.8. въезд в зоны погрузки / выгрузки без полученного на то разрешения;</w:t>
      </w:r>
    </w:p>
    <w:p w14:paraId="2F24BEC8"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3.9. нахождение в зоне проведения Работ лицам, не имеющим отношения к производственному процессу;</w:t>
      </w:r>
    </w:p>
    <w:p w14:paraId="2FB7DB45"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3.10. нахождение ближе 10 (десяти) метров от работающей техники и вне зоны видимости водителя / механизатора техники; </w:t>
      </w:r>
    </w:p>
    <w:p w14:paraId="3B63AD06"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3.11. нахождение под перемещаемым грузом; </w:t>
      </w:r>
    </w:p>
    <w:p w14:paraId="79F1998A"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3.12. приближение к Транспортному средству и занятие места водителя до завершения погрузочно-разгрузочных работ;</w:t>
      </w:r>
    </w:p>
    <w:p w14:paraId="449C4595"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3.13. оставление Транспортного средства на длительное время;</w:t>
      </w:r>
    </w:p>
    <w:p w14:paraId="3A26481C"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3.14. занятие для стоянки автотранспорта проездов, переездов и мест складирования груза; </w:t>
      </w:r>
    </w:p>
    <w:p w14:paraId="69A931FC"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3.15. производство любых ремонтных, а также сварочных и иных работ с применением открытого огня / пламени; </w:t>
      </w:r>
    </w:p>
    <w:p w14:paraId="1AEF8C42"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3.16. пользование переносными газовыми плитами для подогрева пищи и обогрева, а также разведение открытого огня;</w:t>
      </w:r>
    </w:p>
    <w:p w14:paraId="72E46F2E"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408A222F"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3.18. курение в неустановленных местах, не обозначенных знаком «место для курения»;</w:t>
      </w:r>
    </w:p>
    <w:p w14:paraId="0E4E4343"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3.19. выброс в непредусмотренных местах мусора, отходов и пр.;</w:t>
      </w:r>
    </w:p>
    <w:p w14:paraId="6B77212D" w14:textId="77777777" w:rsidR="00807A04" w:rsidRPr="001C0031" w:rsidRDefault="00807A04" w:rsidP="00807A04">
      <w:pPr>
        <w:pStyle w:val="affe"/>
        <w:ind w:firstLine="851"/>
        <w:jc w:val="both"/>
        <w:rPr>
          <w:rFonts w:ascii="Times New Roman" w:hAnsi="Times New Roman"/>
          <w:sz w:val="24"/>
          <w:szCs w:val="24"/>
        </w:rPr>
      </w:pPr>
      <w:r w:rsidRPr="001C0031">
        <w:rPr>
          <w:rFonts w:ascii="Times New Roman" w:hAnsi="Times New Roman"/>
          <w:sz w:val="24"/>
          <w:szCs w:val="24"/>
        </w:rPr>
        <w:t>3.20. проведение фото- и/или видеосъемки без получения письменного согласия Заказчика.</w:t>
      </w:r>
    </w:p>
    <w:p w14:paraId="5440B242" w14:textId="77777777" w:rsidR="00807A04" w:rsidRPr="0089020A" w:rsidRDefault="00807A04" w:rsidP="00807A04">
      <w:pPr>
        <w:tabs>
          <w:tab w:val="left" w:pos="-4140"/>
          <w:tab w:val="left" w:pos="2160"/>
          <w:tab w:val="left" w:pos="6480"/>
        </w:tabs>
        <w:ind w:right="282" w:firstLine="426"/>
        <w:contextualSpacing/>
        <w:jc w:val="both"/>
      </w:pPr>
    </w:p>
    <w:p w14:paraId="51037201" w14:textId="77777777" w:rsidR="00807A04" w:rsidRDefault="00807A04" w:rsidP="00807A04">
      <w:pPr>
        <w:tabs>
          <w:tab w:val="left" w:pos="-4140"/>
          <w:tab w:val="left" w:pos="2160"/>
          <w:tab w:val="left" w:pos="6480"/>
        </w:tabs>
        <w:ind w:right="282"/>
        <w:contextualSpacing/>
        <w:jc w:val="center"/>
      </w:pPr>
    </w:p>
    <w:p w14:paraId="0C397D03" w14:textId="77777777" w:rsidR="00807A04" w:rsidRPr="0089020A" w:rsidRDefault="00807A04" w:rsidP="00807A04">
      <w:pPr>
        <w:tabs>
          <w:tab w:val="left" w:pos="-4140"/>
          <w:tab w:val="left" w:pos="2160"/>
          <w:tab w:val="left" w:pos="6480"/>
        </w:tabs>
        <w:ind w:right="282"/>
        <w:contextualSpacing/>
        <w:jc w:val="center"/>
      </w:pPr>
    </w:p>
    <w:tbl>
      <w:tblPr>
        <w:tblW w:w="9639" w:type="dxa"/>
        <w:tblLook w:val="0000" w:firstRow="0" w:lastRow="0" w:firstColumn="0" w:lastColumn="0" w:noHBand="0" w:noVBand="0"/>
      </w:tblPr>
      <w:tblGrid>
        <w:gridCol w:w="5008"/>
        <w:gridCol w:w="4631"/>
      </w:tblGrid>
      <w:tr w:rsidR="00807A04" w14:paraId="18CD5B3E" w14:textId="77777777" w:rsidTr="000152F3">
        <w:trPr>
          <w:trHeight w:val="998"/>
        </w:trPr>
        <w:tc>
          <w:tcPr>
            <w:tcW w:w="5008" w:type="dxa"/>
          </w:tcPr>
          <w:p w14:paraId="147D9E1B" w14:textId="77777777" w:rsidR="00807A04" w:rsidRPr="0089020A" w:rsidRDefault="00807A04" w:rsidP="000152F3">
            <w:pPr>
              <w:contextualSpacing/>
              <w:jc w:val="both"/>
              <w:rPr>
                <w:snapToGrid w:val="0"/>
              </w:rPr>
            </w:pPr>
            <w:r w:rsidRPr="0089020A">
              <w:rPr>
                <w:snapToGrid w:val="0"/>
              </w:rPr>
              <w:t xml:space="preserve">Заказчик </w:t>
            </w:r>
          </w:p>
          <w:p w14:paraId="32272642" w14:textId="77777777" w:rsidR="00807A04" w:rsidRPr="0089020A" w:rsidRDefault="00807A04" w:rsidP="000152F3">
            <w:pPr>
              <w:contextualSpacing/>
              <w:jc w:val="both"/>
              <w:rPr>
                <w:snapToGrid w:val="0"/>
              </w:rPr>
            </w:pPr>
            <w:r w:rsidRPr="0089020A">
              <w:rPr>
                <w:snapToGrid w:val="0"/>
              </w:rPr>
              <w:t>_____________</w:t>
            </w:r>
            <w:r>
              <w:rPr>
                <w:snapToGrid w:val="0"/>
              </w:rPr>
              <w:t>В.Ф. Касаткин</w:t>
            </w:r>
            <w:r w:rsidRPr="0089020A">
              <w:rPr>
                <w:snapToGrid w:val="0"/>
              </w:rPr>
              <w:t xml:space="preserve"> </w:t>
            </w:r>
          </w:p>
          <w:p w14:paraId="22F39183" w14:textId="77777777" w:rsidR="00807A04" w:rsidRPr="0089020A" w:rsidRDefault="00807A04" w:rsidP="000152F3">
            <w:pPr>
              <w:contextualSpacing/>
              <w:jc w:val="both"/>
            </w:pPr>
            <w:r w:rsidRPr="0089020A">
              <w:rPr>
                <w:snapToGrid w:val="0"/>
              </w:rPr>
              <w:t xml:space="preserve">м.п.                                               </w:t>
            </w:r>
          </w:p>
        </w:tc>
        <w:tc>
          <w:tcPr>
            <w:tcW w:w="4631" w:type="dxa"/>
          </w:tcPr>
          <w:p w14:paraId="752218C4" w14:textId="77777777" w:rsidR="00807A04" w:rsidRDefault="00807A04" w:rsidP="000152F3">
            <w:pPr>
              <w:jc w:val="both"/>
            </w:pPr>
            <w:r>
              <w:t>Исполнитель</w:t>
            </w:r>
          </w:p>
          <w:p w14:paraId="381D10AA" w14:textId="77777777" w:rsidR="00807A04" w:rsidRDefault="00807A04" w:rsidP="000152F3">
            <w:pPr>
              <w:jc w:val="both"/>
            </w:pPr>
            <w:r>
              <w:t xml:space="preserve"> _____________</w:t>
            </w:r>
            <w:r w:rsidDel="000F3403">
              <w:t xml:space="preserve"> </w:t>
            </w:r>
          </w:p>
          <w:p w14:paraId="4E150E2B" w14:textId="77777777" w:rsidR="00807A04" w:rsidRPr="0089020A" w:rsidRDefault="00807A04" w:rsidP="000152F3">
            <w:pPr>
              <w:jc w:val="both"/>
            </w:pPr>
            <w:r>
              <w:t>м.п.</w:t>
            </w:r>
          </w:p>
        </w:tc>
      </w:tr>
    </w:tbl>
    <w:p w14:paraId="19322847" w14:textId="77777777" w:rsidR="00807A04" w:rsidRPr="0089020A" w:rsidRDefault="00807A04" w:rsidP="00807A04">
      <w:pPr>
        <w:contextualSpacing/>
      </w:pPr>
    </w:p>
    <w:p w14:paraId="343FDB99" w14:textId="77777777" w:rsidR="00807A04" w:rsidRDefault="00807A04" w:rsidP="00807A04"/>
    <w:p w14:paraId="10D85214" w14:textId="77777777" w:rsidR="00807A04" w:rsidRDefault="00807A04" w:rsidP="00807A04">
      <w:pPr>
        <w:tabs>
          <w:tab w:val="left" w:pos="2160"/>
          <w:tab w:val="left" w:pos="6480"/>
        </w:tabs>
        <w:ind w:left="-567"/>
        <w:contextualSpacing/>
        <w:jc w:val="right"/>
      </w:pPr>
    </w:p>
    <w:p w14:paraId="55D18668" w14:textId="77777777" w:rsidR="00807A04" w:rsidRDefault="00807A04" w:rsidP="00807A04">
      <w:pPr>
        <w:tabs>
          <w:tab w:val="left" w:pos="2160"/>
          <w:tab w:val="left" w:pos="6480"/>
        </w:tabs>
        <w:ind w:left="-567"/>
        <w:contextualSpacing/>
        <w:jc w:val="right"/>
      </w:pPr>
    </w:p>
    <w:p w14:paraId="0418ABFB" w14:textId="77777777" w:rsidR="00516721" w:rsidRDefault="00516721">
      <w:pPr>
        <w:pStyle w:val="1c"/>
        <w:ind w:firstLine="0"/>
        <w:jc w:val="right"/>
        <w:outlineLvl w:val="0"/>
      </w:pPr>
    </w:p>
    <w:p w14:paraId="5F36B01C" w14:textId="77777777" w:rsidR="00516721" w:rsidRDefault="00516721">
      <w:pPr>
        <w:pStyle w:val="1c"/>
        <w:ind w:firstLine="0"/>
        <w:jc w:val="right"/>
        <w:outlineLvl w:val="0"/>
      </w:pPr>
    </w:p>
    <w:p w14:paraId="4BCFAE16" w14:textId="77777777" w:rsidR="00516721" w:rsidRDefault="00516721">
      <w:pPr>
        <w:pStyle w:val="1c"/>
        <w:ind w:firstLine="0"/>
        <w:jc w:val="right"/>
        <w:outlineLvl w:val="0"/>
      </w:pPr>
    </w:p>
    <w:p w14:paraId="7B16AD97" w14:textId="77777777" w:rsidR="00516721" w:rsidRDefault="00516721">
      <w:pPr>
        <w:pStyle w:val="1c"/>
        <w:ind w:firstLine="0"/>
        <w:jc w:val="right"/>
        <w:outlineLvl w:val="0"/>
      </w:pPr>
    </w:p>
    <w:p w14:paraId="4AE41785" w14:textId="77777777" w:rsidR="00516721" w:rsidRDefault="00516721">
      <w:pPr>
        <w:pStyle w:val="1c"/>
        <w:ind w:firstLine="0"/>
        <w:jc w:val="right"/>
        <w:outlineLvl w:val="0"/>
      </w:pPr>
    </w:p>
    <w:p w14:paraId="0FBFAC66" w14:textId="77777777" w:rsidR="00516721" w:rsidRDefault="00516721">
      <w:pPr>
        <w:pStyle w:val="1c"/>
        <w:ind w:firstLine="0"/>
        <w:jc w:val="right"/>
        <w:outlineLvl w:val="0"/>
      </w:pPr>
    </w:p>
    <w:p w14:paraId="38C7F0B1" w14:textId="77777777" w:rsidR="00516721" w:rsidRDefault="00516721">
      <w:pPr>
        <w:pStyle w:val="1c"/>
        <w:ind w:firstLine="0"/>
        <w:jc w:val="right"/>
        <w:outlineLvl w:val="0"/>
      </w:pPr>
    </w:p>
    <w:p w14:paraId="3055CC1A" w14:textId="77777777" w:rsidR="00516721" w:rsidRDefault="00516721">
      <w:pPr>
        <w:pStyle w:val="1c"/>
        <w:ind w:firstLine="0"/>
        <w:jc w:val="right"/>
        <w:outlineLvl w:val="0"/>
      </w:pPr>
    </w:p>
    <w:p w14:paraId="5AA0B3CD" w14:textId="77777777" w:rsidR="00516721" w:rsidRDefault="00516721">
      <w:pPr>
        <w:pStyle w:val="1c"/>
        <w:ind w:firstLine="0"/>
        <w:jc w:val="right"/>
        <w:outlineLvl w:val="0"/>
      </w:pPr>
    </w:p>
    <w:p w14:paraId="41B3C3C5" w14:textId="77777777" w:rsidR="00516721" w:rsidRDefault="00516721">
      <w:pPr>
        <w:pStyle w:val="1c"/>
        <w:ind w:firstLine="0"/>
        <w:jc w:val="right"/>
        <w:outlineLvl w:val="0"/>
      </w:pPr>
    </w:p>
    <w:p w14:paraId="7B3C9D2B" w14:textId="77777777" w:rsidR="00516721" w:rsidRDefault="00516721">
      <w:pPr>
        <w:pStyle w:val="1c"/>
        <w:ind w:firstLine="0"/>
        <w:jc w:val="right"/>
        <w:outlineLvl w:val="0"/>
      </w:pPr>
    </w:p>
    <w:p w14:paraId="6B9A0403" w14:textId="77777777" w:rsidR="00516721" w:rsidRDefault="00516721">
      <w:pPr>
        <w:pStyle w:val="1c"/>
        <w:ind w:firstLine="0"/>
        <w:jc w:val="right"/>
        <w:outlineLvl w:val="0"/>
      </w:pPr>
    </w:p>
    <w:p w14:paraId="51E7BEF0" w14:textId="77777777" w:rsidR="00516721" w:rsidRDefault="00516721">
      <w:pPr>
        <w:pStyle w:val="1c"/>
        <w:ind w:firstLine="0"/>
        <w:jc w:val="right"/>
        <w:outlineLvl w:val="0"/>
      </w:pPr>
    </w:p>
    <w:p w14:paraId="6A3B6345" w14:textId="77777777" w:rsidR="00516721" w:rsidRDefault="00516721">
      <w:pPr>
        <w:pStyle w:val="1c"/>
        <w:ind w:firstLine="0"/>
        <w:jc w:val="right"/>
        <w:outlineLvl w:val="0"/>
      </w:pPr>
    </w:p>
    <w:p w14:paraId="5582A78A" w14:textId="77777777" w:rsidR="00516721" w:rsidRDefault="00516721">
      <w:pPr>
        <w:pStyle w:val="1c"/>
        <w:ind w:firstLine="0"/>
        <w:jc w:val="right"/>
        <w:outlineLvl w:val="0"/>
      </w:pPr>
    </w:p>
    <w:p w14:paraId="4053F165" w14:textId="2C8716CE" w:rsidR="00C10921" w:rsidRDefault="005F1389">
      <w:pPr>
        <w:pStyle w:val="1c"/>
        <w:ind w:firstLine="0"/>
        <w:jc w:val="right"/>
        <w:outlineLvl w:val="0"/>
        <w:rPr>
          <w:b/>
          <w:i/>
          <w:iCs/>
        </w:rPr>
      </w:pPr>
      <w:r>
        <w:lastRenderedPageBreak/>
        <w:t>Приложение № 5</w:t>
      </w:r>
    </w:p>
    <w:p w14:paraId="6F607A64" w14:textId="77777777" w:rsidR="00C10921" w:rsidRDefault="005F1389">
      <w:pPr>
        <w:jc w:val="right"/>
        <w:rPr>
          <w:sz w:val="28"/>
        </w:rPr>
      </w:pPr>
      <w:r>
        <w:rPr>
          <w:sz w:val="28"/>
        </w:rPr>
        <w:t>к документации о закупке</w:t>
      </w:r>
    </w:p>
    <w:p w14:paraId="63445233" w14:textId="77777777" w:rsidR="00C10921" w:rsidRDefault="00C10921">
      <w:pPr>
        <w:jc w:val="right"/>
        <w:rPr>
          <w:b/>
          <w:i/>
          <w:iCs/>
          <w:sz w:val="28"/>
        </w:rPr>
      </w:pPr>
    </w:p>
    <w:p w14:paraId="4F1262BE" w14:textId="77777777" w:rsidR="00C10921" w:rsidRDefault="005F138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0F62E24D" w14:textId="77777777" w:rsidR="00C10921" w:rsidRDefault="00C10921">
      <w:pPr>
        <w:tabs>
          <w:tab w:val="left" w:pos="9639"/>
        </w:tabs>
        <w:ind w:firstLine="567"/>
        <w:jc w:val="center"/>
        <w:rPr>
          <w:sz w:val="22"/>
        </w:rPr>
      </w:pPr>
    </w:p>
    <w:p w14:paraId="5F905E31" w14:textId="77777777" w:rsidR="00C10921" w:rsidRDefault="005F1389">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14:paraId="407A5CCF" w14:textId="77777777" w:rsidR="00C10921" w:rsidRDefault="005F1389">
      <w:pPr>
        <w:tabs>
          <w:tab w:val="left" w:pos="9639"/>
        </w:tabs>
        <w:ind w:firstLine="567"/>
        <w:jc w:val="center"/>
        <w:rPr>
          <w:i/>
        </w:rPr>
      </w:pPr>
      <w:r>
        <w:rPr>
          <w:i/>
        </w:rPr>
        <w:t>(отдельный лист по каждому субподрядчику)</w:t>
      </w:r>
    </w:p>
    <w:p w14:paraId="31475754" w14:textId="77777777" w:rsidR="00C10921" w:rsidRDefault="00C1092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10921" w14:paraId="20039061" w14:textId="77777777">
        <w:tc>
          <w:tcPr>
            <w:tcW w:w="3138" w:type="dxa"/>
            <w:tcBorders>
              <w:top w:val="single" w:sz="4" w:space="0" w:color="auto"/>
              <w:left w:val="single" w:sz="4" w:space="0" w:color="auto"/>
              <w:bottom w:val="single" w:sz="4" w:space="0" w:color="auto"/>
              <w:right w:val="single" w:sz="4" w:space="0" w:color="auto"/>
            </w:tcBorders>
            <w:vAlign w:val="center"/>
          </w:tcPr>
          <w:p w14:paraId="18EDFB19" w14:textId="77777777" w:rsidR="00C10921" w:rsidRDefault="005F138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C6AFCA" w14:textId="77777777" w:rsidR="00C10921" w:rsidRDefault="005F138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6D52E40C" w14:textId="77777777" w:rsidR="00C10921" w:rsidRDefault="005F1389">
            <w:pPr>
              <w:tabs>
                <w:tab w:val="left" w:pos="9639"/>
              </w:tabs>
              <w:spacing w:line="256" w:lineRule="auto"/>
              <w:jc w:val="center"/>
              <w:rPr>
                <w:szCs w:val="28"/>
              </w:rPr>
            </w:pPr>
            <w:r>
              <w:rPr>
                <w:szCs w:val="28"/>
              </w:rPr>
              <w:t>Филиалы и дочерние предприятия</w:t>
            </w:r>
          </w:p>
        </w:tc>
      </w:tr>
      <w:tr w:rsidR="00C10921" w14:paraId="7E7AECC2" w14:textId="77777777">
        <w:tc>
          <w:tcPr>
            <w:tcW w:w="3138" w:type="dxa"/>
            <w:tcBorders>
              <w:top w:val="single" w:sz="4" w:space="0" w:color="auto"/>
              <w:left w:val="single" w:sz="4" w:space="0" w:color="auto"/>
              <w:bottom w:val="single" w:sz="4" w:space="0" w:color="auto"/>
              <w:right w:val="single" w:sz="4" w:space="0" w:color="auto"/>
            </w:tcBorders>
            <w:vAlign w:val="center"/>
          </w:tcPr>
          <w:p w14:paraId="43C6A1FE" w14:textId="77777777" w:rsidR="00C10921" w:rsidRDefault="005F138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41756D" w14:textId="77777777" w:rsidR="00C10921" w:rsidRDefault="00C109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8429C82" w14:textId="77777777" w:rsidR="00C10921" w:rsidRDefault="00C10921">
            <w:pPr>
              <w:tabs>
                <w:tab w:val="left" w:pos="9639"/>
              </w:tabs>
              <w:spacing w:line="256" w:lineRule="auto"/>
              <w:jc w:val="center"/>
              <w:rPr>
                <w:szCs w:val="28"/>
              </w:rPr>
            </w:pPr>
          </w:p>
        </w:tc>
      </w:tr>
      <w:tr w:rsidR="00C10921" w14:paraId="0CD07179"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4CD9BDE5" w14:textId="77777777" w:rsidR="00C10921" w:rsidRDefault="005F138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56D7ED" w14:textId="77777777" w:rsidR="00C10921" w:rsidRDefault="00C109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A681DB" w14:textId="77777777" w:rsidR="00C10921" w:rsidRDefault="00C10921">
            <w:pPr>
              <w:tabs>
                <w:tab w:val="left" w:pos="9639"/>
              </w:tabs>
              <w:spacing w:line="256" w:lineRule="auto"/>
              <w:jc w:val="center"/>
              <w:rPr>
                <w:szCs w:val="28"/>
              </w:rPr>
            </w:pPr>
          </w:p>
        </w:tc>
      </w:tr>
      <w:tr w:rsidR="00C10921" w14:paraId="60F3450F"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39DEA4D" w14:textId="77777777" w:rsidR="00C10921" w:rsidRDefault="005F138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32606B" w14:textId="77777777" w:rsidR="00C10921" w:rsidRDefault="00C109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A9B78C" w14:textId="77777777" w:rsidR="00C10921" w:rsidRDefault="00C10921">
            <w:pPr>
              <w:tabs>
                <w:tab w:val="left" w:pos="9639"/>
              </w:tabs>
              <w:spacing w:line="256" w:lineRule="auto"/>
              <w:jc w:val="center"/>
              <w:rPr>
                <w:szCs w:val="28"/>
              </w:rPr>
            </w:pPr>
          </w:p>
        </w:tc>
      </w:tr>
      <w:tr w:rsidR="00C10921" w14:paraId="16B4CE50"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FAD2A10" w14:textId="77777777" w:rsidR="00C10921" w:rsidRDefault="005F138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338AF1" w14:textId="77777777" w:rsidR="00C10921" w:rsidRDefault="00C109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1662562" w14:textId="77777777" w:rsidR="00C10921" w:rsidRDefault="00C10921">
            <w:pPr>
              <w:tabs>
                <w:tab w:val="left" w:pos="9639"/>
              </w:tabs>
              <w:spacing w:line="256" w:lineRule="auto"/>
              <w:jc w:val="center"/>
              <w:rPr>
                <w:szCs w:val="28"/>
              </w:rPr>
            </w:pPr>
          </w:p>
        </w:tc>
      </w:tr>
      <w:tr w:rsidR="00C10921" w14:paraId="5968B79D"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15B7EE6" w14:textId="77777777" w:rsidR="00C10921" w:rsidRDefault="005F138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1FFB00" w14:textId="77777777" w:rsidR="00C10921" w:rsidRDefault="00C109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ECE061" w14:textId="77777777" w:rsidR="00C10921" w:rsidRDefault="00C10921">
            <w:pPr>
              <w:tabs>
                <w:tab w:val="left" w:pos="9639"/>
              </w:tabs>
              <w:spacing w:line="256" w:lineRule="auto"/>
              <w:jc w:val="center"/>
              <w:rPr>
                <w:szCs w:val="28"/>
              </w:rPr>
            </w:pPr>
          </w:p>
        </w:tc>
      </w:tr>
      <w:tr w:rsidR="00C10921" w14:paraId="1BB7E69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158DBBA" w14:textId="77777777" w:rsidR="00C10921" w:rsidRDefault="005F138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F2324E" w14:textId="77777777" w:rsidR="00C10921" w:rsidRDefault="005F138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2E80BBF8" w14:textId="77777777" w:rsidR="00C10921" w:rsidRDefault="005F1389">
            <w:pPr>
              <w:tabs>
                <w:tab w:val="left" w:pos="9639"/>
              </w:tabs>
              <w:spacing w:line="256" w:lineRule="auto"/>
              <w:jc w:val="center"/>
              <w:rPr>
                <w:szCs w:val="28"/>
              </w:rPr>
            </w:pPr>
            <w:r>
              <w:rPr>
                <w:szCs w:val="28"/>
              </w:rPr>
              <w:t>@</w:t>
            </w:r>
          </w:p>
        </w:tc>
      </w:tr>
      <w:tr w:rsidR="00C10921" w14:paraId="3BF4FCEF"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91541D5" w14:textId="77777777" w:rsidR="00C10921" w:rsidRDefault="005F138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8B7D91" w14:textId="77777777" w:rsidR="00C10921" w:rsidRDefault="00C109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55D00CF" w14:textId="77777777" w:rsidR="00C10921" w:rsidRDefault="00C10921">
            <w:pPr>
              <w:tabs>
                <w:tab w:val="left" w:pos="9639"/>
              </w:tabs>
              <w:spacing w:line="256" w:lineRule="auto"/>
              <w:jc w:val="center"/>
            </w:pPr>
          </w:p>
        </w:tc>
      </w:tr>
      <w:tr w:rsidR="00C10921" w14:paraId="43EB181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409840B4" w14:textId="77777777" w:rsidR="00C10921" w:rsidRDefault="005F138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F7181A" w14:textId="77777777" w:rsidR="00C10921" w:rsidRDefault="00C109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16467B3" w14:textId="77777777" w:rsidR="00C10921" w:rsidRDefault="00C10921">
            <w:pPr>
              <w:tabs>
                <w:tab w:val="left" w:pos="9639"/>
              </w:tabs>
              <w:spacing w:line="256" w:lineRule="auto"/>
              <w:jc w:val="center"/>
            </w:pPr>
          </w:p>
        </w:tc>
      </w:tr>
      <w:tr w:rsidR="00C10921" w14:paraId="787FA30B"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D0810EF" w14:textId="77777777" w:rsidR="00C10921" w:rsidRDefault="005F138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7E6DDA" w14:textId="77777777" w:rsidR="00C10921" w:rsidRDefault="00C109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249138B" w14:textId="77777777" w:rsidR="00C10921" w:rsidRDefault="00C10921">
            <w:pPr>
              <w:tabs>
                <w:tab w:val="left" w:pos="9639"/>
              </w:tabs>
              <w:spacing w:line="256" w:lineRule="auto"/>
              <w:jc w:val="center"/>
            </w:pPr>
          </w:p>
        </w:tc>
      </w:tr>
      <w:tr w:rsidR="00C10921" w14:paraId="6D2BD2BB"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39EDE65" w14:textId="77777777" w:rsidR="00C10921" w:rsidRDefault="005F138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C6BD35" w14:textId="77777777" w:rsidR="00C10921" w:rsidRDefault="00C109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3555F0A" w14:textId="77777777" w:rsidR="00C10921" w:rsidRDefault="00C10921">
            <w:pPr>
              <w:tabs>
                <w:tab w:val="left" w:pos="9639"/>
              </w:tabs>
              <w:spacing w:line="256" w:lineRule="auto"/>
              <w:jc w:val="center"/>
            </w:pPr>
          </w:p>
        </w:tc>
      </w:tr>
      <w:tr w:rsidR="00C10921" w14:paraId="2CCA9E84"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45403071" w14:textId="77777777" w:rsidR="00C10921" w:rsidRDefault="005F138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4A8F3717" w14:textId="77777777" w:rsidR="00C10921" w:rsidRDefault="00C10921">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7341579A" w14:textId="77777777" w:rsidR="00C10921" w:rsidRDefault="00C10921">
            <w:pPr>
              <w:tabs>
                <w:tab w:val="left" w:pos="9639"/>
              </w:tabs>
              <w:spacing w:line="256" w:lineRule="auto"/>
              <w:jc w:val="center"/>
            </w:pPr>
          </w:p>
        </w:tc>
      </w:tr>
      <w:tr w:rsidR="00C10921" w14:paraId="1D69B532" w14:textId="77777777">
        <w:tc>
          <w:tcPr>
            <w:tcW w:w="3138" w:type="dxa"/>
            <w:tcBorders>
              <w:top w:val="single" w:sz="4" w:space="0" w:color="auto"/>
              <w:left w:val="single" w:sz="4" w:space="0" w:color="auto"/>
              <w:bottom w:val="single" w:sz="4" w:space="0" w:color="auto"/>
              <w:right w:val="none" w:sz="4" w:space="0" w:color="000000"/>
            </w:tcBorders>
          </w:tcPr>
          <w:p w14:paraId="742FF342" w14:textId="77777777" w:rsidR="00C10921" w:rsidRDefault="005F1389">
            <w:pPr>
              <w:tabs>
                <w:tab w:val="left" w:pos="9639"/>
              </w:tabs>
              <w:spacing w:line="256" w:lineRule="auto"/>
            </w:pPr>
            <w:r>
              <w:t>Руководитель:</w:t>
            </w:r>
          </w:p>
          <w:p w14:paraId="6E942BDA" w14:textId="77777777" w:rsidR="00C10921" w:rsidRDefault="005F1389">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45633438" w14:textId="77777777" w:rsidR="00C10921" w:rsidRDefault="00C10921">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09D72316" w14:textId="77777777" w:rsidR="00C10921" w:rsidRDefault="005F1389">
            <w:pPr>
              <w:tabs>
                <w:tab w:val="left" w:pos="9639"/>
              </w:tabs>
              <w:spacing w:line="256" w:lineRule="auto"/>
            </w:pPr>
            <w:r>
              <w:t>Печать/подпись (субподрядчика)</w:t>
            </w:r>
          </w:p>
        </w:tc>
      </w:tr>
      <w:tr w:rsidR="00C10921" w14:paraId="226660F4"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7B590D76" w14:textId="77777777" w:rsidR="00C10921" w:rsidRDefault="00C10921">
            <w:pPr>
              <w:tabs>
                <w:tab w:val="left" w:pos="9639"/>
              </w:tabs>
              <w:spacing w:line="256" w:lineRule="auto"/>
              <w:jc w:val="center"/>
            </w:pPr>
          </w:p>
        </w:tc>
      </w:tr>
      <w:tr w:rsidR="00C10921" w14:paraId="68FF90B0"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4CA2387F" w14:textId="77777777" w:rsidR="00C10921" w:rsidRDefault="005F138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065E4166" w14:textId="77777777" w:rsidR="00C10921" w:rsidRDefault="005F1389">
            <w:pPr>
              <w:tabs>
                <w:tab w:val="left" w:pos="9639"/>
              </w:tabs>
              <w:spacing w:line="256" w:lineRule="auto"/>
              <w:jc w:val="center"/>
            </w:pPr>
            <w:r>
              <w:t>Передаваемые объемы работ, услуг</w:t>
            </w:r>
          </w:p>
        </w:tc>
      </w:tr>
      <w:tr w:rsidR="00C10921" w14:paraId="56A31930"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2F5E9757" w14:textId="77777777" w:rsidR="00C10921" w:rsidRDefault="00C10921"/>
        </w:tc>
        <w:tc>
          <w:tcPr>
            <w:tcW w:w="1701" w:type="dxa"/>
            <w:tcBorders>
              <w:top w:val="single" w:sz="4" w:space="0" w:color="auto"/>
              <w:left w:val="single" w:sz="4" w:space="0" w:color="auto"/>
              <w:bottom w:val="single" w:sz="4" w:space="0" w:color="auto"/>
              <w:right w:val="single" w:sz="4" w:space="0" w:color="auto"/>
            </w:tcBorders>
          </w:tcPr>
          <w:p w14:paraId="5AE0B18E" w14:textId="77777777" w:rsidR="00C10921" w:rsidRDefault="005F138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79088354" w14:textId="77777777" w:rsidR="00C10921" w:rsidRDefault="005F1389">
            <w:pPr>
              <w:tabs>
                <w:tab w:val="left" w:pos="9639"/>
              </w:tabs>
              <w:spacing w:line="256" w:lineRule="auto"/>
              <w:jc w:val="center"/>
            </w:pPr>
            <w:r>
              <w:t>В % к общему объему работ, услуг по предмету закупки</w:t>
            </w:r>
          </w:p>
        </w:tc>
      </w:tr>
      <w:tr w:rsidR="00C10921" w14:paraId="41177704" w14:textId="77777777">
        <w:tc>
          <w:tcPr>
            <w:tcW w:w="4536" w:type="dxa"/>
            <w:gridSpan w:val="2"/>
            <w:tcBorders>
              <w:top w:val="single" w:sz="4" w:space="0" w:color="auto"/>
              <w:left w:val="single" w:sz="4" w:space="0" w:color="auto"/>
              <w:bottom w:val="single" w:sz="4" w:space="0" w:color="auto"/>
              <w:right w:val="single" w:sz="4" w:space="0" w:color="auto"/>
            </w:tcBorders>
          </w:tcPr>
          <w:p w14:paraId="4A0A2107" w14:textId="77777777" w:rsidR="00C10921" w:rsidRDefault="00C1092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1A1D42D" w14:textId="77777777" w:rsidR="00C10921" w:rsidRDefault="00C109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8557287" w14:textId="77777777" w:rsidR="00C10921" w:rsidRDefault="00C10921">
            <w:pPr>
              <w:tabs>
                <w:tab w:val="left" w:pos="9639"/>
              </w:tabs>
              <w:spacing w:line="256" w:lineRule="auto"/>
              <w:jc w:val="center"/>
            </w:pPr>
          </w:p>
        </w:tc>
      </w:tr>
      <w:tr w:rsidR="00C10921" w14:paraId="76736C7B" w14:textId="77777777">
        <w:tc>
          <w:tcPr>
            <w:tcW w:w="4536" w:type="dxa"/>
            <w:gridSpan w:val="2"/>
            <w:tcBorders>
              <w:top w:val="single" w:sz="4" w:space="0" w:color="auto"/>
              <w:left w:val="single" w:sz="4" w:space="0" w:color="auto"/>
              <w:bottom w:val="single" w:sz="4" w:space="0" w:color="auto"/>
              <w:right w:val="single" w:sz="4" w:space="0" w:color="auto"/>
            </w:tcBorders>
          </w:tcPr>
          <w:p w14:paraId="3C3DAED1" w14:textId="77777777" w:rsidR="00C10921" w:rsidRDefault="005F138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5686404" w14:textId="77777777" w:rsidR="00C10921" w:rsidRDefault="00C1092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D1A9FF" w14:textId="77777777" w:rsidR="00C10921" w:rsidRDefault="00C10921">
            <w:pPr>
              <w:tabs>
                <w:tab w:val="left" w:pos="9639"/>
              </w:tabs>
              <w:spacing w:line="256" w:lineRule="auto"/>
              <w:jc w:val="center"/>
            </w:pPr>
          </w:p>
        </w:tc>
      </w:tr>
      <w:tr w:rsidR="00C10921" w14:paraId="66432CF3" w14:textId="77777777">
        <w:tc>
          <w:tcPr>
            <w:tcW w:w="4536" w:type="dxa"/>
            <w:gridSpan w:val="2"/>
            <w:tcBorders>
              <w:top w:val="single" w:sz="4" w:space="0" w:color="auto"/>
              <w:left w:val="single" w:sz="4" w:space="0" w:color="auto"/>
              <w:bottom w:val="single" w:sz="4" w:space="0" w:color="auto"/>
              <w:right w:val="single" w:sz="4" w:space="0" w:color="auto"/>
            </w:tcBorders>
          </w:tcPr>
          <w:p w14:paraId="4515AA83" w14:textId="77777777" w:rsidR="00C10921" w:rsidRDefault="005F138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B3B38EE" w14:textId="77777777" w:rsidR="00C10921" w:rsidRDefault="00C1092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A03FE64" w14:textId="77777777" w:rsidR="00C10921" w:rsidRDefault="00C10921">
            <w:pPr>
              <w:tabs>
                <w:tab w:val="left" w:pos="9639"/>
              </w:tabs>
              <w:spacing w:line="256" w:lineRule="auto"/>
              <w:jc w:val="center"/>
            </w:pPr>
          </w:p>
        </w:tc>
      </w:tr>
    </w:tbl>
    <w:p w14:paraId="3A205253" w14:textId="77777777" w:rsidR="00C10921" w:rsidRDefault="005F138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5031126" w14:textId="77777777" w:rsidR="00C10921" w:rsidRDefault="00C10921">
      <w:pPr>
        <w:jc w:val="both"/>
        <w:rPr>
          <w:rFonts w:eastAsia="MS Mincho"/>
          <w:b/>
          <w:bCs/>
          <w:sz w:val="28"/>
          <w:szCs w:val="28"/>
        </w:rPr>
      </w:pPr>
    </w:p>
    <w:p w14:paraId="61B58DDC" w14:textId="77777777" w:rsidR="00C10921" w:rsidRDefault="005F138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D100D76" w14:textId="77777777" w:rsidR="00C10921" w:rsidRDefault="005F1389">
      <w:pPr>
        <w:tabs>
          <w:tab w:val="left" w:pos="8640"/>
        </w:tabs>
        <w:jc w:val="center"/>
        <w:rPr>
          <w:i/>
        </w:rPr>
      </w:pPr>
      <w:r>
        <w:rPr>
          <w:i/>
        </w:rPr>
        <w:t xml:space="preserve">                                                                    (наименование претендента)</w:t>
      </w:r>
    </w:p>
    <w:p w14:paraId="3BE127DB" w14:textId="77777777" w:rsidR="00C10921" w:rsidRDefault="005F1389">
      <w:pPr>
        <w:rPr>
          <w:i/>
        </w:rPr>
      </w:pPr>
      <w:r>
        <w:rPr>
          <w:i/>
        </w:rPr>
        <w:t xml:space="preserve">       М.П.</w:t>
      </w:r>
      <w:r>
        <w:rPr>
          <w:i/>
        </w:rPr>
        <w:tab/>
      </w:r>
      <w:r>
        <w:rPr>
          <w:i/>
        </w:rPr>
        <w:tab/>
      </w:r>
      <w:r>
        <w:rPr>
          <w:i/>
        </w:rPr>
        <w:tab/>
        <w:t>(должность, подпись, ФИО полностью)</w:t>
      </w:r>
    </w:p>
    <w:p w14:paraId="0A478DA3" w14:textId="17D5AEEF" w:rsidR="00C10921" w:rsidRDefault="005F1389" w:rsidP="006771EA">
      <w:pPr>
        <w:rPr>
          <w:b/>
          <w:i/>
          <w:iCs/>
        </w:rPr>
      </w:pPr>
      <w:r>
        <w:rPr>
          <w:sz w:val="28"/>
          <w:szCs w:val="28"/>
          <w:lang w:eastAsia="ru-RU"/>
        </w:rPr>
        <w:t>«____» ____________ 20___ г.</w:t>
      </w:r>
    </w:p>
    <w:sectPr w:rsidR="00C10921">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BF65D" w14:textId="77777777" w:rsidR="00B13F3E" w:rsidRDefault="00B13F3E">
      <w:r>
        <w:separator/>
      </w:r>
    </w:p>
  </w:endnote>
  <w:endnote w:type="continuationSeparator" w:id="0">
    <w:p w14:paraId="30007FB5" w14:textId="77777777" w:rsidR="00B13F3E" w:rsidRDefault="00B13F3E">
      <w:r>
        <w:continuationSeparator/>
      </w:r>
    </w:p>
  </w:endnote>
  <w:endnote w:type="continuationNotice" w:id="1">
    <w:p w14:paraId="3253781B" w14:textId="77777777" w:rsidR="00B13F3E" w:rsidRDefault="00B13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Pragmatic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33A0" w14:textId="77777777" w:rsidR="0063347D" w:rsidRDefault="0063347D" w:rsidP="00382409">
    <w:pPr>
      <w:pStyle w:val="aff2"/>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28</w:t>
    </w:r>
    <w:r>
      <w:rPr>
        <w:rStyle w:val="aa"/>
      </w:rPr>
      <w:fldChar w:fldCharType="end"/>
    </w:r>
  </w:p>
  <w:p w14:paraId="605D5754" w14:textId="77777777" w:rsidR="0063347D" w:rsidRDefault="0063347D" w:rsidP="00382409">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B094A" w14:textId="77777777" w:rsidR="0063347D" w:rsidRDefault="0063347D">
    <w:pPr>
      <w:pStyle w:val="aff2"/>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71304D3F" w14:textId="77777777" w:rsidR="0063347D" w:rsidRDefault="0063347D">
    <w:pPr>
      <w:pStyle w:val="aff2"/>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11BE" w14:textId="77777777" w:rsidR="0063347D" w:rsidRDefault="0063347D">
    <w:pPr>
      <w:pStyle w:val="aff2"/>
      <w:jc w:val="center"/>
    </w:pPr>
  </w:p>
  <w:p w14:paraId="237579A5" w14:textId="77777777" w:rsidR="0063347D" w:rsidRDefault="0063347D">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893D" w14:textId="77777777" w:rsidR="0063347D" w:rsidRDefault="0063347D">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D3243" w14:textId="77777777" w:rsidR="00B13F3E" w:rsidRDefault="00B13F3E">
      <w:r>
        <w:separator/>
      </w:r>
    </w:p>
  </w:footnote>
  <w:footnote w:type="continuationSeparator" w:id="0">
    <w:p w14:paraId="1F03C978" w14:textId="77777777" w:rsidR="00B13F3E" w:rsidRDefault="00B13F3E">
      <w:r>
        <w:continuationSeparator/>
      </w:r>
    </w:p>
  </w:footnote>
  <w:footnote w:type="continuationNotice" w:id="1">
    <w:p w14:paraId="2292256D" w14:textId="77777777" w:rsidR="00B13F3E" w:rsidRDefault="00B13F3E"/>
  </w:footnote>
  <w:footnote w:id="2">
    <w:p w14:paraId="5670BCA9" w14:textId="77777777" w:rsidR="0063347D" w:rsidRDefault="0063347D" w:rsidP="00D36F3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14:paraId="3E0292B6" w14:textId="77777777" w:rsidR="0063347D" w:rsidRDefault="0063347D" w:rsidP="00D36F34">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3C31880" w14:textId="77777777" w:rsidR="0063347D" w:rsidRDefault="0063347D" w:rsidP="00D36F34">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6E8FABCE" w14:textId="77777777" w:rsidR="0063347D" w:rsidRDefault="0063347D" w:rsidP="00D36F34">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18BEFEB7" w14:textId="77777777" w:rsidR="0063347D" w:rsidRDefault="0063347D" w:rsidP="00D36F34">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723E7623" w14:textId="77777777" w:rsidR="0063347D" w:rsidRDefault="0063347D" w:rsidP="00D36F34">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61471DBD" w14:textId="77777777" w:rsidR="0063347D" w:rsidRDefault="0063347D" w:rsidP="00D36F34">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04CD3C6" w14:textId="77777777" w:rsidR="0063347D" w:rsidRDefault="0063347D" w:rsidP="00D36F34">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1E650CED" w14:textId="77777777" w:rsidR="0063347D" w:rsidRDefault="0063347D" w:rsidP="00D36F34">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25ADAA35" w14:textId="77777777" w:rsidR="0063347D" w:rsidRDefault="0063347D" w:rsidP="00D36F34">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14:paraId="12676768" w14:textId="77777777" w:rsidR="0063347D" w:rsidRDefault="0063347D" w:rsidP="00D36F3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14:paraId="23F6C472" w14:textId="77777777" w:rsidR="0063347D" w:rsidRDefault="0063347D" w:rsidP="00D36F34">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14:paraId="116D47DF" w14:textId="77777777" w:rsidR="0063347D" w:rsidRDefault="0063347D">
      <w:pPr>
        <w:pStyle w:val="aff3"/>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686C" w14:textId="05FC16EC" w:rsidR="0063347D" w:rsidRDefault="0063347D">
    <w:pPr>
      <w:pStyle w:val="aff"/>
      <w:jc w:val="center"/>
    </w:pPr>
    <w:r>
      <w:rPr>
        <w:noProof/>
      </w:rPr>
      <w:fldChar w:fldCharType="begin"/>
    </w:r>
    <w:r>
      <w:rPr>
        <w:noProof/>
      </w:rPr>
      <w:instrText xml:space="preserve"> PAGE   \* MERGEFORMAT </w:instrText>
    </w:r>
    <w:r>
      <w:rPr>
        <w:noProof/>
      </w:rPr>
      <w:fldChar w:fldCharType="separate"/>
    </w:r>
    <w:r w:rsidR="00947192">
      <w:rPr>
        <w:noProof/>
      </w:rPr>
      <w:t>31</w:t>
    </w:r>
    <w:r>
      <w:rPr>
        <w:noProof/>
      </w:rPr>
      <w:fldChar w:fldCharType="end"/>
    </w:r>
  </w:p>
  <w:p w14:paraId="0117D80C" w14:textId="77777777" w:rsidR="0063347D" w:rsidRDefault="0063347D">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3988" w14:textId="77777777" w:rsidR="0063347D" w:rsidRDefault="0063347D">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AFB6" w14:textId="3DA9D12B" w:rsidR="0063347D" w:rsidRDefault="0063347D">
    <w:pPr>
      <w:pStyle w:val="aff"/>
      <w:jc w:val="center"/>
    </w:pPr>
    <w:r>
      <w:fldChar w:fldCharType="begin"/>
    </w:r>
    <w:r>
      <w:instrText xml:space="preserve"> PAGE   \* MERGEFORMAT </w:instrText>
    </w:r>
    <w:r>
      <w:fldChar w:fldCharType="separate"/>
    </w:r>
    <w:r w:rsidR="00947192">
      <w:rPr>
        <w:noProof/>
      </w:rPr>
      <w:t>33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C577" w14:textId="77777777" w:rsidR="0063347D" w:rsidRDefault="0063347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0A54B04"/>
    <w:multiLevelType w:val="hybridMultilevel"/>
    <w:tmpl w:val="5EA0A958"/>
    <w:lvl w:ilvl="0" w:tplc="49F0E3BE">
      <w:start w:val="1"/>
      <w:numFmt w:val="none"/>
      <w:pStyle w:val="1"/>
      <w:suff w:val="nothing"/>
      <w:lvlText w:val=""/>
      <w:lvlJc w:val="left"/>
      <w:pPr>
        <w:tabs>
          <w:tab w:val="num" w:pos="432"/>
        </w:tabs>
        <w:ind w:left="432" w:hanging="432"/>
      </w:pPr>
    </w:lvl>
    <w:lvl w:ilvl="1" w:tplc="9464496E">
      <w:start w:val="1"/>
      <w:numFmt w:val="none"/>
      <w:pStyle w:val="2"/>
      <w:suff w:val="nothing"/>
      <w:lvlText w:val=""/>
      <w:lvlJc w:val="left"/>
      <w:pPr>
        <w:tabs>
          <w:tab w:val="num" w:pos="576"/>
        </w:tabs>
        <w:ind w:left="576" w:hanging="576"/>
      </w:pPr>
    </w:lvl>
    <w:lvl w:ilvl="2" w:tplc="91141172">
      <w:start w:val="1"/>
      <w:numFmt w:val="none"/>
      <w:pStyle w:val="3"/>
      <w:suff w:val="nothing"/>
      <w:lvlText w:val=""/>
      <w:lvlJc w:val="left"/>
      <w:pPr>
        <w:tabs>
          <w:tab w:val="num" w:pos="720"/>
        </w:tabs>
        <w:ind w:left="720" w:hanging="720"/>
      </w:pPr>
    </w:lvl>
    <w:lvl w:ilvl="3" w:tplc="8C842BC4">
      <w:start w:val="1"/>
      <w:numFmt w:val="none"/>
      <w:pStyle w:val="4"/>
      <w:suff w:val="nothing"/>
      <w:lvlText w:val=""/>
      <w:lvlJc w:val="left"/>
      <w:pPr>
        <w:tabs>
          <w:tab w:val="num" w:pos="864"/>
        </w:tabs>
        <w:ind w:left="864" w:hanging="864"/>
      </w:pPr>
    </w:lvl>
    <w:lvl w:ilvl="4" w:tplc="6276C334">
      <w:start w:val="1"/>
      <w:numFmt w:val="none"/>
      <w:suff w:val="nothing"/>
      <w:lvlText w:val=""/>
      <w:lvlJc w:val="left"/>
      <w:pPr>
        <w:tabs>
          <w:tab w:val="num" w:pos="1008"/>
        </w:tabs>
        <w:ind w:left="1008" w:hanging="1008"/>
      </w:pPr>
    </w:lvl>
    <w:lvl w:ilvl="5" w:tplc="2670E05A">
      <w:start w:val="1"/>
      <w:numFmt w:val="none"/>
      <w:suff w:val="nothing"/>
      <w:lvlText w:val=""/>
      <w:lvlJc w:val="left"/>
      <w:pPr>
        <w:tabs>
          <w:tab w:val="num" w:pos="1152"/>
        </w:tabs>
        <w:ind w:left="1152" w:hanging="1152"/>
      </w:pPr>
    </w:lvl>
    <w:lvl w:ilvl="6" w:tplc="78BA1B30">
      <w:start w:val="1"/>
      <w:numFmt w:val="none"/>
      <w:suff w:val="nothing"/>
      <w:lvlText w:val=""/>
      <w:lvlJc w:val="left"/>
      <w:pPr>
        <w:tabs>
          <w:tab w:val="num" w:pos="1296"/>
        </w:tabs>
        <w:ind w:left="1296" w:hanging="1296"/>
      </w:pPr>
    </w:lvl>
    <w:lvl w:ilvl="7" w:tplc="6D4EC2D4">
      <w:start w:val="1"/>
      <w:numFmt w:val="none"/>
      <w:suff w:val="nothing"/>
      <w:lvlText w:val=""/>
      <w:lvlJc w:val="left"/>
      <w:pPr>
        <w:tabs>
          <w:tab w:val="num" w:pos="1440"/>
        </w:tabs>
        <w:ind w:left="1440" w:hanging="1440"/>
      </w:pPr>
    </w:lvl>
    <w:lvl w:ilvl="8" w:tplc="C16AB8DA">
      <w:start w:val="1"/>
      <w:numFmt w:val="none"/>
      <w:suff w:val="nothing"/>
      <w:lvlText w:val=""/>
      <w:lvlJc w:val="left"/>
      <w:pPr>
        <w:tabs>
          <w:tab w:val="num" w:pos="1584"/>
        </w:tabs>
        <w:ind w:left="1584" w:hanging="1584"/>
      </w:pPr>
    </w:lvl>
  </w:abstractNum>
  <w:abstractNum w:abstractNumId="6" w15:restartNumberingAfterBreak="0">
    <w:nsid w:val="11F51E0F"/>
    <w:multiLevelType w:val="multilevel"/>
    <w:tmpl w:val="27A8E38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14D90DA8"/>
    <w:multiLevelType w:val="multilevel"/>
    <w:tmpl w:val="48381F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70559E"/>
    <w:multiLevelType w:val="multilevel"/>
    <w:tmpl w:val="5AF878AC"/>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18C6090E"/>
    <w:multiLevelType w:val="hybridMultilevel"/>
    <w:tmpl w:val="B1EA058E"/>
    <w:name w:val="WW8Num113"/>
    <w:lvl w:ilvl="0" w:tplc="F056B76A">
      <w:start w:val="1"/>
      <w:numFmt w:val="decimal"/>
      <w:lvlText w:val="3.3.%1."/>
      <w:lvlJc w:val="left"/>
      <w:pPr>
        <w:ind w:left="1510" w:hanging="360"/>
      </w:pPr>
      <w:rPr>
        <w:rFonts w:hint="default"/>
      </w:rPr>
    </w:lvl>
    <w:lvl w:ilvl="1" w:tplc="0128D2E6" w:tentative="1">
      <w:start w:val="1"/>
      <w:numFmt w:val="lowerLetter"/>
      <w:lvlText w:val="%2."/>
      <w:lvlJc w:val="left"/>
      <w:pPr>
        <w:ind w:left="2230" w:hanging="360"/>
      </w:pPr>
    </w:lvl>
    <w:lvl w:ilvl="2" w:tplc="437AEDC2" w:tentative="1">
      <w:start w:val="1"/>
      <w:numFmt w:val="lowerRoman"/>
      <w:lvlText w:val="%3."/>
      <w:lvlJc w:val="right"/>
      <w:pPr>
        <w:ind w:left="2950" w:hanging="180"/>
      </w:pPr>
    </w:lvl>
    <w:lvl w:ilvl="3" w:tplc="EDA094F0" w:tentative="1">
      <w:start w:val="1"/>
      <w:numFmt w:val="decimal"/>
      <w:lvlText w:val="%4."/>
      <w:lvlJc w:val="left"/>
      <w:pPr>
        <w:ind w:left="3670" w:hanging="360"/>
      </w:pPr>
    </w:lvl>
    <w:lvl w:ilvl="4" w:tplc="58541EBA" w:tentative="1">
      <w:start w:val="1"/>
      <w:numFmt w:val="lowerLetter"/>
      <w:lvlText w:val="%5."/>
      <w:lvlJc w:val="left"/>
      <w:pPr>
        <w:ind w:left="4390" w:hanging="360"/>
      </w:pPr>
    </w:lvl>
    <w:lvl w:ilvl="5" w:tplc="1CEE4E84" w:tentative="1">
      <w:start w:val="1"/>
      <w:numFmt w:val="lowerRoman"/>
      <w:lvlText w:val="%6."/>
      <w:lvlJc w:val="right"/>
      <w:pPr>
        <w:ind w:left="5110" w:hanging="180"/>
      </w:pPr>
    </w:lvl>
    <w:lvl w:ilvl="6" w:tplc="6C624ED2" w:tentative="1">
      <w:start w:val="1"/>
      <w:numFmt w:val="decimal"/>
      <w:lvlText w:val="%7."/>
      <w:lvlJc w:val="left"/>
      <w:pPr>
        <w:ind w:left="5830" w:hanging="360"/>
      </w:pPr>
    </w:lvl>
    <w:lvl w:ilvl="7" w:tplc="1F206C1E" w:tentative="1">
      <w:start w:val="1"/>
      <w:numFmt w:val="lowerLetter"/>
      <w:lvlText w:val="%8."/>
      <w:lvlJc w:val="left"/>
      <w:pPr>
        <w:ind w:left="6550" w:hanging="360"/>
      </w:pPr>
    </w:lvl>
    <w:lvl w:ilvl="8" w:tplc="209ECC3E" w:tentative="1">
      <w:start w:val="1"/>
      <w:numFmt w:val="lowerRoman"/>
      <w:lvlText w:val="%9."/>
      <w:lvlJc w:val="right"/>
      <w:pPr>
        <w:ind w:left="7270" w:hanging="180"/>
      </w:pPr>
    </w:lvl>
  </w:abstractNum>
  <w:abstractNum w:abstractNumId="10" w15:restartNumberingAfterBreak="0">
    <w:nsid w:val="1B193719"/>
    <w:multiLevelType w:val="multilevel"/>
    <w:tmpl w:val="03ECCF7A"/>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3"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8B27C7F"/>
    <w:multiLevelType w:val="hybridMultilevel"/>
    <w:tmpl w:val="0D98E660"/>
    <w:lvl w:ilvl="0" w:tplc="D54C5FE2">
      <w:start w:val="4"/>
      <w:numFmt w:val="decimal"/>
      <w:lvlText w:val="%1."/>
      <w:lvlJc w:val="left"/>
      <w:pPr>
        <w:ind w:left="720" w:hanging="360"/>
      </w:pPr>
      <w:rPr>
        <w:rFonts w:hint="default"/>
        <w:sz w:val="24"/>
        <w:szCs w:val="24"/>
      </w:rPr>
    </w:lvl>
    <w:lvl w:ilvl="1" w:tplc="C9D6BCCC">
      <w:start w:val="1"/>
      <w:numFmt w:val="lowerLetter"/>
      <w:lvlText w:val="%2."/>
      <w:lvlJc w:val="left"/>
      <w:pPr>
        <w:ind w:left="1440" w:hanging="360"/>
      </w:pPr>
    </w:lvl>
    <w:lvl w:ilvl="2" w:tplc="943AD8D4" w:tentative="1">
      <w:start w:val="1"/>
      <w:numFmt w:val="lowerRoman"/>
      <w:lvlText w:val="%3."/>
      <w:lvlJc w:val="right"/>
      <w:pPr>
        <w:ind w:left="2160" w:hanging="180"/>
      </w:pPr>
    </w:lvl>
    <w:lvl w:ilvl="3" w:tplc="BA3066A8" w:tentative="1">
      <w:start w:val="1"/>
      <w:numFmt w:val="decimal"/>
      <w:lvlText w:val="%4."/>
      <w:lvlJc w:val="left"/>
      <w:pPr>
        <w:ind w:left="2880" w:hanging="360"/>
      </w:pPr>
    </w:lvl>
    <w:lvl w:ilvl="4" w:tplc="C0122430" w:tentative="1">
      <w:start w:val="1"/>
      <w:numFmt w:val="lowerLetter"/>
      <w:lvlText w:val="%5."/>
      <w:lvlJc w:val="left"/>
      <w:pPr>
        <w:ind w:left="3600" w:hanging="360"/>
      </w:pPr>
    </w:lvl>
    <w:lvl w:ilvl="5" w:tplc="B538A26E" w:tentative="1">
      <w:start w:val="1"/>
      <w:numFmt w:val="lowerRoman"/>
      <w:lvlText w:val="%6."/>
      <w:lvlJc w:val="right"/>
      <w:pPr>
        <w:ind w:left="4320" w:hanging="180"/>
      </w:pPr>
    </w:lvl>
    <w:lvl w:ilvl="6" w:tplc="E1CAAEB0" w:tentative="1">
      <w:start w:val="1"/>
      <w:numFmt w:val="decimal"/>
      <w:lvlText w:val="%7."/>
      <w:lvlJc w:val="left"/>
      <w:pPr>
        <w:ind w:left="5040" w:hanging="360"/>
      </w:pPr>
    </w:lvl>
    <w:lvl w:ilvl="7" w:tplc="3DBE115E" w:tentative="1">
      <w:start w:val="1"/>
      <w:numFmt w:val="lowerLetter"/>
      <w:lvlText w:val="%8."/>
      <w:lvlJc w:val="left"/>
      <w:pPr>
        <w:ind w:left="5760" w:hanging="360"/>
      </w:pPr>
    </w:lvl>
    <w:lvl w:ilvl="8" w:tplc="AE20924C" w:tentative="1">
      <w:start w:val="1"/>
      <w:numFmt w:val="lowerRoman"/>
      <w:lvlText w:val="%9."/>
      <w:lvlJc w:val="right"/>
      <w:pPr>
        <w:ind w:left="6480" w:hanging="180"/>
      </w:pPr>
    </w:lvl>
  </w:abstractNum>
  <w:abstractNum w:abstractNumId="15" w15:restartNumberingAfterBreak="0">
    <w:nsid w:val="2A287E9A"/>
    <w:multiLevelType w:val="hybridMultilevel"/>
    <w:tmpl w:val="7C763F36"/>
    <w:lvl w:ilvl="0" w:tplc="6B9A4B32">
      <w:start w:val="1"/>
      <w:numFmt w:val="decimal"/>
      <w:lvlText w:val="3.9.%1."/>
      <w:lvlJc w:val="left"/>
      <w:pPr>
        <w:ind w:left="1500" w:hanging="360"/>
      </w:pPr>
      <w:rPr>
        <w:rFonts w:hint="default"/>
      </w:rPr>
    </w:lvl>
    <w:lvl w:ilvl="1" w:tplc="24960BC6">
      <w:start w:val="1"/>
      <w:numFmt w:val="lowerLetter"/>
      <w:lvlText w:val="%2."/>
      <w:lvlJc w:val="left"/>
      <w:pPr>
        <w:ind w:left="2220" w:hanging="360"/>
      </w:pPr>
    </w:lvl>
    <w:lvl w:ilvl="2" w:tplc="EEB2B996">
      <w:start w:val="1"/>
      <w:numFmt w:val="lowerRoman"/>
      <w:lvlText w:val="%3."/>
      <w:lvlJc w:val="right"/>
      <w:pPr>
        <w:ind w:left="2940" w:hanging="180"/>
      </w:pPr>
    </w:lvl>
    <w:lvl w:ilvl="3" w:tplc="22821D32">
      <w:start w:val="1"/>
      <w:numFmt w:val="decimal"/>
      <w:lvlText w:val="%4."/>
      <w:lvlJc w:val="left"/>
      <w:pPr>
        <w:ind w:left="3660" w:hanging="360"/>
      </w:pPr>
    </w:lvl>
    <w:lvl w:ilvl="4" w:tplc="5A1099C2">
      <w:start w:val="1"/>
      <w:numFmt w:val="lowerLetter"/>
      <w:lvlText w:val="%5."/>
      <w:lvlJc w:val="left"/>
      <w:pPr>
        <w:ind w:left="4380" w:hanging="360"/>
      </w:pPr>
    </w:lvl>
    <w:lvl w:ilvl="5" w:tplc="480E9458">
      <w:start w:val="1"/>
      <w:numFmt w:val="lowerRoman"/>
      <w:lvlText w:val="%6."/>
      <w:lvlJc w:val="right"/>
      <w:pPr>
        <w:ind w:left="5100" w:hanging="180"/>
      </w:pPr>
    </w:lvl>
    <w:lvl w:ilvl="6" w:tplc="5962881A">
      <w:start w:val="1"/>
      <w:numFmt w:val="decimal"/>
      <w:lvlText w:val="%7."/>
      <w:lvlJc w:val="left"/>
      <w:pPr>
        <w:ind w:left="5820" w:hanging="360"/>
      </w:pPr>
    </w:lvl>
    <w:lvl w:ilvl="7" w:tplc="E2FA45EC">
      <w:start w:val="1"/>
      <w:numFmt w:val="lowerLetter"/>
      <w:lvlText w:val="%8."/>
      <w:lvlJc w:val="left"/>
      <w:pPr>
        <w:ind w:left="6540" w:hanging="360"/>
      </w:pPr>
    </w:lvl>
    <w:lvl w:ilvl="8" w:tplc="C920717C">
      <w:start w:val="1"/>
      <w:numFmt w:val="lowerRoman"/>
      <w:lvlText w:val="%9."/>
      <w:lvlJc w:val="right"/>
      <w:pPr>
        <w:ind w:left="7260" w:hanging="180"/>
      </w:pPr>
    </w:lvl>
  </w:abstractNum>
  <w:abstractNum w:abstractNumId="16"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3DE0289"/>
    <w:multiLevelType w:val="hybridMultilevel"/>
    <w:tmpl w:val="CD1E7332"/>
    <w:lvl w:ilvl="0" w:tplc="B1EAF58C">
      <w:start w:val="1"/>
      <w:numFmt w:val="decimal"/>
      <w:lvlText w:val="3.6.%1."/>
      <w:lvlJc w:val="left"/>
      <w:pPr>
        <w:ind w:left="2345" w:hanging="360"/>
      </w:pPr>
      <w:rPr>
        <w:rFonts w:hint="default"/>
      </w:rPr>
    </w:lvl>
    <w:lvl w:ilvl="1" w:tplc="851859AC">
      <w:start w:val="1"/>
      <w:numFmt w:val="lowerLetter"/>
      <w:lvlText w:val="%2."/>
      <w:lvlJc w:val="left"/>
      <w:pPr>
        <w:ind w:left="1440" w:hanging="360"/>
      </w:pPr>
    </w:lvl>
    <w:lvl w:ilvl="2" w:tplc="8AC87D50">
      <w:start w:val="1"/>
      <w:numFmt w:val="lowerRoman"/>
      <w:lvlText w:val="%3."/>
      <w:lvlJc w:val="right"/>
      <w:pPr>
        <w:ind w:left="2160" w:hanging="180"/>
      </w:pPr>
    </w:lvl>
    <w:lvl w:ilvl="3" w:tplc="0D3AD742">
      <w:start w:val="1"/>
      <w:numFmt w:val="decimal"/>
      <w:lvlText w:val="%4."/>
      <w:lvlJc w:val="left"/>
      <w:pPr>
        <w:ind w:left="2880" w:hanging="360"/>
      </w:pPr>
    </w:lvl>
    <w:lvl w:ilvl="4" w:tplc="A00C6C60">
      <w:start w:val="1"/>
      <w:numFmt w:val="lowerLetter"/>
      <w:lvlText w:val="%5."/>
      <w:lvlJc w:val="left"/>
      <w:pPr>
        <w:ind w:left="3600" w:hanging="360"/>
      </w:pPr>
    </w:lvl>
    <w:lvl w:ilvl="5" w:tplc="217AB4F8">
      <w:start w:val="1"/>
      <w:numFmt w:val="lowerRoman"/>
      <w:lvlText w:val="%6."/>
      <w:lvlJc w:val="right"/>
      <w:pPr>
        <w:ind w:left="4320" w:hanging="180"/>
      </w:pPr>
    </w:lvl>
    <w:lvl w:ilvl="6" w:tplc="370C2B50">
      <w:start w:val="1"/>
      <w:numFmt w:val="decimal"/>
      <w:lvlText w:val="%7."/>
      <w:lvlJc w:val="left"/>
      <w:pPr>
        <w:ind w:left="5040" w:hanging="360"/>
      </w:pPr>
    </w:lvl>
    <w:lvl w:ilvl="7" w:tplc="00228516">
      <w:start w:val="1"/>
      <w:numFmt w:val="lowerLetter"/>
      <w:lvlText w:val="%8."/>
      <w:lvlJc w:val="left"/>
      <w:pPr>
        <w:ind w:left="5760" w:hanging="360"/>
      </w:pPr>
    </w:lvl>
    <w:lvl w:ilvl="8" w:tplc="332C6D58">
      <w:start w:val="1"/>
      <w:numFmt w:val="lowerRoman"/>
      <w:lvlText w:val="%9."/>
      <w:lvlJc w:val="right"/>
      <w:pPr>
        <w:ind w:left="6480" w:hanging="180"/>
      </w:pPr>
    </w:lvl>
  </w:abstractNum>
  <w:abstractNum w:abstractNumId="18" w15:restartNumberingAfterBreak="0">
    <w:nsid w:val="3C0C6037"/>
    <w:multiLevelType w:val="multilevel"/>
    <w:tmpl w:val="24D216B0"/>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3D856829"/>
    <w:multiLevelType w:val="multilevel"/>
    <w:tmpl w:val="CDEC689A"/>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0" w15:restartNumberingAfterBreak="0">
    <w:nsid w:val="409F5BD2"/>
    <w:multiLevelType w:val="hybridMultilevel"/>
    <w:tmpl w:val="8A80DCD6"/>
    <w:lvl w:ilvl="0" w:tplc="868642EE">
      <w:start w:val="1"/>
      <w:numFmt w:val="decimal"/>
      <w:lvlText w:val="3.7.%1."/>
      <w:lvlJc w:val="left"/>
      <w:pPr>
        <w:ind w:left="1429" w:hanging="360"/>
      </w:pPr>
      <w:rPr>
        <w:rFonts w:hint="default"/>
      </w:rPr>
    </w:lvl>
    <w:lvl w:ilvl="1" w:tplc="2FD2FCB6">
      <w:start w:val="1"/>
      <w:numFmt w:val="lowerLetter"/>
      <w:lvlText w:val="%2."/>
      <w:lvlJc w:val="left"/>
      <w:pPr>
        <w:ind w:left="1440" w:hanging="360"/>
      </w:pPr>
    </w:lvl>
    <w:lvl w:ilvl="2" w:tplc="843A087E">
      <w:start w:val="1"/>
      <w:numFmt w:val="lowerRoman"/>
      <w:lvlText w:val="%3."/>
      <w:lvlJc w:val="right"/>
      <w:pPr>
        <w:ind w:left="2160" w:hanging="180"/>
      </w:pPr>
    </w:lvl>
    <w:lvl w:ilvl="3" w:tplc="39002AB2">
      <w:start w:val="1"/>
      <w:numFmt w:val="decimal"/>
      <w:lvlText w:val="%4."/>
      <w:lvlJc w:val="left"/>
      <w:pPr>
        <w:ind w:left="2880" w:hanging="360"/>
      </w:pPr>
    </w:lvl>
    <w:lvl w:ilvl="4" w:tplc="3E0A9734">
      <w:start w:val="1"/>
      <w:numFmt w:val="lowerLetter"/>
      <w:lvlText w:val="%5."/>
      <w:lvlJc w:val="left"/>
      <w:pPr>
        <w:ind w:left="3600" w:hanging="360"/>
      </w:pPr>
    </w:lvl>
    <w:lvl w:ilvl="5" w:tplc="426EEDAC">
      <w:start w:val="1"/>
      <w:numFmt w:val="lowerRoman"/>
      <w:lvlText w:val="%6."/>
      <w:lvlJc w:val="right"/>
      <w:pPr>
        <w:ind w:left="4320" w:hanging="180"/>
      </w:pPr>
    </w:lvl>
    <w:lvl w:ilvl="6" w:tplc="632AD51A">
      <w:start w:val="1"/>
      <w:numFmt w:val="decimal"/>
      <w:lvlText w:val="%7."/>
      <w:lvlJc w:val="left"/>
      <w:pPr>
        <w:ind w:left="5040" w:hanging="360"/>
      </w:pPr>
    </w:lvl>
    <w:lvl w:ilvl="7" w:tplc="DDD24E66">
      <w:start w:val="1"/>
      <w:numFmt w:val="lowerLetter"/>
      <w:lvlText w:val="%8."/>
      <w:lvlJc w:val="left"/>
      <w:pPr>
        <w:ind w:left="5760" w:hanging="360"/>
      </w:pPr>
    </w:lvl>
    <w:lvl w:ilvl="8" w:tplc="1B305388">
      <w:start w:val="1"/>
      <w:numFmt w:val="lowerRoman"/>
      <w:lvlText w:val="%9."/>
      <w:lvlJc w:val="right"/>
      <w:pPr>
        <w:ind w:left="6480" w:hanging="180"/>
      </w:pPr>
    </w:lvl>
  </w:abstractNum>
  <w:abstractNum w:abstractNumId="21" w15:restartNumberingAfterBreak="0">
    <w:nsid w:val="41EC405F"/>
    <w:multiLevelType w:val="multilevel"/>
    <w:tmpl w:val="6A34E0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3B04FF"/>
    <w:multiLevelType w:val="hybridMultilevel"/>
    <w:tmpl w:val="B0FA1A0E"/>
    <w:lvl w:ilvl="0" w:tplc="D1184126">
      <w:start w:val="1"/>
      <w:numFmt w:val="decimal"/>
      <w:lvlText w:val="%1)"/>
      <w:lvlJc w:val="left"/>
      <w:pPr>
        <w:tabs>
          <w:tab w:val="num" w:pos="720"/>
        </w:tabs>
        <w:ind w:left="720" w:hanging="360"/>
      </w:pPr>
      <w:rPr>
        <w:b w:val="0"/>
        <w:i w:val="0"/>
      </w:rPr>
    </w:lvl>
    <w:lvl w:ilvl="1" w:tplc="C70A3D44">
      <w:start w:val="1"/>
      <w:numFmt w:val="bullet"/>
      <w:lvlText w:val="o"/>
      <w:lvlJc w:val="left"/>
      <w:pPr>
        <w:ind w:left="1440" w:hanging="360"/>
      </w:pPr>
      <w:rPr>
        <w:rFonts w:ascii="Courier New" w:eastAsia="Courier New" w:hAnsi="Courier New" w:cs="Courier New" w:hint="default"/>
      </w:rPr>
    </w:lvl>
    <w:lvl w:ilvl="2" w:tplc="CF268850">
      <w:start w:val="1"/>
      <w:numFmt w:val="bullet"/>
      <w:lvlText w:val="§"/>
      <w:lvlJc w:val="left"/>
      <w:pPr>
        <w:ind w:left="2160" w:hanging="360"/>
      </w:pPr>
      <w:rPr>
        <w:rFonts w:ascii="Wingdings" w:eastAsia="Wingdings" w:hAnsi="Wingdings" w:cs="Wingdings" w:hint="default"/>
      </w:rPr>
    </w:lvl>
    <w:lvl w:ilvl="3" w:tplc="CD888E6C">
      <w:start w:val="1"/>
      <w:numFmt w:val="bullet"/>
      <w:lvlText w:val="·"/>
      <w:lvlJc w:val="left"/>
      <w:pPr>
        <w:ind w:left="2880" w:hanging="360"/>
      </w:pPr>
      <w:rPr>
        <w:rFonts w:ascii="Symbol" w:eastAsia="Symbol" w:hAnsi="Symbol" w:cs="Symbol" w:hint="default"/>
      </w:rPr>
    </w:lvl>
    <w:lvl w:ilvl="4" w:tplc="416AFC2C">
      <w:start w:val="1"/>
      <w:numFmt w:val="bullet"/>
      <w:lvlText w:val="o"/>
      <w:lvlJc w:val="left"/>
      <w:pPr>
        <w:ind w:left="3600" w:hanging="360"/>
      </w:pPr>
      <w:rPr>
        <w:rFonts w:ascii="Courier New" w:eastAsia="Courier New" w:hAnsi="Courier New" w:cs="Courier New" w:hint="default"/>
      </w:rPr>
    </w:lvl>
    <w:lvl w:ilvl="5" w:tplc="B7DE3428">
      <w:start w:val="1"/>
      <w:numFmt w:val="bullet"/>
      <w:lvlText w:val="§"/>
      <w:lvlJc w:val="left"/>
      <w:pPr>
        <w:ind w:left="4320" w:hanging="360"/>
      </w:pPr>
      <w:rPr>
        <w:rFonts w:ascii="Wingdings" w:eastAsia="Wingdings" w:hAnsi="Wingdings" w:cs="Wingdings" w:hint="default"/>
      </w:rPr>
    </w:lvl>
    <w:lvl w:ilvl="6" w:tplc="3DFAFDFA">
      <w:start w:val="1"/>
      <w:numFmt w:val="bullet"/>
      <w:lvlText w:val="·"/>
      <w:lvlJc w:val="left"/>
      <w:pPr>
        <w:ind w:left="5040" w:hanging="360"/>
      </w:pPr>
      <w:rPr>
        <w:rFonts w:ascii="Symbol" w:eastAsia="Symbol" w:hAnsi="Symbol" w:cs="Symbol" w:hint="default"/>
      </w:rPr>
    </w:lvl>
    <w:lvl w:ilvl="7" w:tplc="E8B4DCF4">
      <w:start w:val="1"/>
      <w:numFmt w:val="bullet"/>
      <w:lvlText w:val="o"/>
      <w:lvlJc w:val="left"/>
      <w:pPr>
        <w:ind w:left="5760" w:hanging="360"/>
      </w:pPr>
      <w:rPr>
        <w:rFonts w:ascii="Courier New" w:eastAsia="Courier New" w:hAnsi="Courier New" w:cs="Courier New" w:hint="default"/>
      </w:rPr>
    </w:lvl>
    <w:lvl w:ilvl="8" w:tplc="03FC4CD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AE62C2F"/>
    <w:multiLevelType w:val="hybridMultilevel"/>
    <w:tmpl w:val="98DCA900"/>
    <w:lvl w:ilvl="0" w:tplc="00E499B6">
      <w:start w:val="1"/>
      <w:numFmt w:val="decimal"/>
      <w:lvlText w:val="3.10.%1."/>
      <w:lvlJc w:val="left"/>
      <w:pPr>
        <w:ind w:left="1429" w:hanging="360"/>
      </w:pPr>
      <w:rPr>
        <w:rFonts w:hint="default"/>
      </w:rPr>
    </w:lvl>
    <w:lvl w:ilvl="1" w:tplc="51DA87D2">
      <w:start w:val="1"/>
      <w:numFmt w:val="lowerLetter"/>
      <w:lvlText w:val="%2."/>
      <w:lvlJc w:val="left"/>
      <w:pPr>
        <w:ind w:left="2149" w:hanging="360"/>
      </w:pPr>
    </w:lvl>
    <w:lvl w:ilvl="2" w:tplc="28F6B646">
      <w:start w:val="1"/>
      <w:numFmt w:val="lowerRoman"/>
      <w:lvlText w:val="%3."/>
      <w:lvlJc w:val="right"/>
      <w:pPr>
        <w:ind w:left="2869" w:hanging="180"/>
      </w:pPr>
    </w:lvl>
    <w:lvl w:ilvl="3" w:tplc="407076A2">
      <w:start w:val="1"/>
      <w:numFmt w:val="decimal"/>
      <w:lvlText w:val="%4."/>
      <w:lvlJc w:val="left"/>
      <w:pPr>
        <w:ind w:left="3589" w:hanging="360"/>
      </w:pPr>
    </w:lvl>
    <w:lvl w:ilvl="4" w:tplc="BB0087E2">
      <w:start w:val="1"/>
      <w:numFmt w:val="lowerLetter"/>
      <w:lvlText w:val="%5."/>
      <w:lvlJc w:val="left"/>
      <w:pPr>
        <w:ind w:left="4309" w:hanging="360"/>
      </w:pPr>
    </w:lvl>
    <w:lvl w:ilvl="5" w:tplc="62A82BFA">
      <w:start w:val="1"/>
      <w:numFmt w:val="lowerRoman"/>
      <w:lvlText w:val="%6."/>
      <w:lvlJc w:val="right"/>
      <w:pPr>
        <w:ind w:left="5029" w:hanging="180"/>
      </w:pPr>
    </w:lvl>
    <w:lvl w:ilvl="6" w:tplc="9412E02E">
      <w:start w:val="1"/>
      <w:numFmt w:val="decimal"/>
      <w:lvlText w:val="%7."/>
      <w:lvlJc w:val="left"/>
      <w:pPr>
        <w:ind w:left="5749" w:hanging="360"/>
      </w:pPr>
    </w:lvl>
    <w:lvl w:ilvl="7" w:tplc="DB9802D0">
      <w:start w:val="1"/>
      <w:numFmt w:val="lowerLetter"/>
      <w:lvlText w:val="%8."/>
      <w:lvlJc w:val="left"/>
      <w:pPr>
        <w:ind w:left="6469" w:hanging="360"/>
      </w:pPr>
    </w:lvl>
    <w:lvl w:ilvl="8" w:tplc="3DA426AE">
      <w:start w:val="1"/>
      <w:numFmt w:val="lowerRoman"/>
      <w:lvlText w:val="%9."/>
      <w:lvlJc w:val="right"/>
      <w:pPr>
        <w:ind w:left="7189" w:hanging="180"/>
      </w:pPr>
    </w:lvl>
  </w:abstractNum>
  <w:abstractNum w:abstractNumId="24" w15:restartNumberingAfterBreak="0">
    <w:nsid w:val="4BC17C17"/>
    <w:multiLevelType w:val="hybridMultilevel"/>
    <w:tmpl w:val="B79C7C08"/>
    <w:lvl w:ilvl="0" w:tplc="C20E3214">
      <w:start w:val="1"/>
      <w:numFmt w:val="decimal"/>
      <w:lvlText w:val="%1)"/>
      <w:lvlJc w:val="left"/>
      <w:pPr>
        <w:ind w:left="1211" w:hanging="360"/>
      </w:pPr>
    </w:lvl>
    <w:lvl w:ilvl="1" w:tplc="A1863410">
      <w:start w:val="1"/>
      <w:numFmt w:val="lowerLetter"/>
      <w:lvlText w:val="%2."/>
      <w:lvlJc w:val="left"/>
      <w:pPr>
        <w:ind w:left="1931" w:hanging="360"/>
      </w:pPr>
    </w:lvl>
    <w:lvl w:ilvl="2" w:tplc="ABEADF28">
      <w:start w:val="1"/>
      <w:numFmt w:val="lowerRoman"/>
      <w:lvlText w:val="%3."/>
      <w:lvlJc w:val="right"/>
      <w:pPr>
        <w:ind w:left="2651" w:hanging="180"/>
      </w:pPr>
    </w:lvl>
    <w:lvl w:ilvl="3" w:tplc="8136950E">
      <w:start w:val="1"/>
      <w:numFmt w:val="decimal"/>
      <w:lvlText w:val="%4."/>
      <w:lvlJc w:val="left"/>
      <w:pPr>
        <w:ind w:left="3371" w:hanging="360"/>
      </w:pPr>
    </w:lvl>
    <w:lvl w:ilvl="4" w:tplc="DD4E8694">
      <w:start w:val="1"/>
      <w:numFmt w:val="lowerLetter"/>
      <w:lvlText w:val="%5."/>
      <w:lvlJc w:val="left"/>
      <w:pPr>
        <w:ind w:left="4091" w:hanging="360"/>
      </w:pPr>
    </w:lvl>
    <w:lvl w:ilvl="5" w:tplc="4F501E1A">
      <w:start w:val="1"/>
      <w:numFmt w:val="lowerRoman"/>
      <w:lvlText w:val="%6."/>
      <w:lvlJc w:val="right"/>
      <w:pPr>
        <w:ind w:left="4811" w:hanging="180"/>
      </w:pPr>
    </w:lvl>
    <w:lvl w:ilvl="6" w:tplc="0D281BAE">
      <w:start w:val="1"/>
      <w:numFmt w:val="decimal"/>
      <w:lvlText w:val="%7."/>
      <w:lvlJc w:val="left"/>
      <w:pPr>
        <w:ind w:left="5531" w:hanging="360"/>
      </w:pPr>
    </w:lvl>
    <w:lvl w:ilvl="7" w:tplc="2B56CEDA">
      <w:start w:val="1"/>
      <w:numFmt w:val="lowerLetter"/>
      <w:lvlText w:val="%8."/>
      <w:lvlJc w:val="left"/>
      <w:pPr>
        <w:ind w:left="6251" w:hanging="360"/>
      </w:pPr>
    </w:lvl>
    <w:lvl w:ilvl="8" w:tplc="2ED02786">
      <w:start w:val="1"/>
      <w:numFmt w:val="lowerRoman"/>
      <w:lvlText w:val="%9."/>
      <w:lvlJc w:val="right"/>
      <w:pPr>
        <w:ind w:left="6971" w:hanging="180"/>
      </w:pPr>
    </w:lvl>
  </w:abstractNum>
  <w:abstractNum w:abstractNumId="25" w15:restartNumberingAfterBreak="0">
    <w:nsid w:val="4C7C0461"/>
    <w:multiLevelType w:val="hybridMultilevel"/>
    <w:tmpl w:val="4A6A5226"/>
    <w:lvl w:ilvl="0" w:tplc="E3EC8E06">
      <w:start w:val="1"/>
      <w:numFmt w:val="decimal"/>
      <w:lvlText w:val="2.3.%1."/>
      <w:lvlJc w:val="left"/>
      <w:pPr>
        <w:ind w:left="1429" w:hanging="360"/>
      </w:pPr>
      <w:rPr>
        <w:rFonts w:hint="default"/>
      </w:rPr>
    </w:lvl>
    <w:lvl w:ilvl="1" w:tplc="22A46A6C">
      <w:start w:val="1"/>
      <w:numFmt w:val="lowerLetter"/>
      <w:lvlText w:val="%2."/>
      <w:lvlJc w:val="left"/>
      <w:pPr>
        <w:ind w:left="1440" w:hanging="360"/>
      </w:pPr>
    </w:lvl>
    <w:lvl w:ilvl="2" w:tplc="34923D54">
      <w:start w:val="1"/>
      <w:numFmt w:val="lowerRoman"/>
      <w:lvlText w:val="%3."/>
      <w:lvlJc w:val="right"/>
      <w:pPr>
        <w:ind w:left="2160" w:hanging="180"/>
      </w:pPr>
    </w:lvl>
    <w:lvl w:ilvl="3" w:tplc="3D487576">
      <w:start w:val="1"/>
      <w:numFmt w:val="decimal"/>
      <w:lvlText w:val="%4."/>
      <w:lvlJc w:val="left"/>
      <w:pPr>
        <w:ind w:left="2880" w:hanging="360"/>
      </w:pPr>
    </w:lvl>
    <w:lvl w:ilvl="4" w:tplc="B9DC9BF8">
      <w:start w:val="1"/>
      <w:numFmt w:val="lowerLetter"/>
      <w:lvlText w:val="%5."/>
      <w:lvlJc w:val="left"/>
      <w:pPr>
        <w:ind w:left="3600" w:hanging="360"/>
      </w:pPr>
    </w:lvl>
    <w:lvl w:ilvl="5" w:tplc="03226ACE">
      <w:start w:val="1"/>
      <w:numFmt w:val="lowerRoman"/>
      <w:lvlText w:val="%6."/>
      <w:lvlJc w:val="right"/>
      <w:pPr>
        <w:ind w:left="4320" w:hanging="180"/>
      </w:pPr>
    </w:lvl>
    <w:lvl w:ilvl="6" w:tplc="C8B428EE">
      <w:start w:val="1"/>
      <w:numFmt w:val="decimal"/>
      <w:lvlText w:val="%7."/>
      <w:lvlJc w:val="left"/>
      <w:pPr>
        <w:ind w:left="5040" w:hanging="360"/>
      </w:pPr>
    </w:lvl>
    <w:lvl w:ilvl="7" w:tplc="7AA0C9AA">
      <w:start w:val="1"/>
      <w:numFmt w:val="lowerLetter"/>
      <w:lvlText w:val="%8."/>
      <w:lvlJc w:val="left"/>
      <w:pPr>
        <w:ind w:left="5760" w:hanging="360"/>
      </w:pPr>
    </w:lvl>
    <w:lvl w:ilvl="8" w:tplc="31E0BE9E">
      <w:start w:val="1"/>
      <w:numFmt w:val="lowerRoman"/>
      <w:lvlText w:val="%9."/>
      <w:lvlJc w:val="right"/>
      <w:pPr>
        <w:ind w:left="6480" w:hanging="180"/>
      </w:pPr>
    </w:lvl>
  </w:abstractNum>
  <w:abstractNum w:abstractNumId="26" w15:restartNumberingAfterBreak="0">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50742894"/>
    <w:multiLevelType w:val="hybridMultilevel"/>
    <w:tmpl w:val="BF98C8B2"/>
    <w:lvl w:ilvl="0" w:tplc="036CB40A">
      <w:start w:val="1"/>
      <w:numFmt w:val="decimal"/>
      <w:lvlText w:val="%1."/>
      <w:lvlJc w:val="left"/>
      <w:pPr>
        <w:ind w:left="1842" w:hanging="1128"/>
      </w:pPr>
      <w:rPr>
        <w:rFonts w:hint="default"/>
      </w:rPr>
    </w:lvl>
    <w:lvl w:ilvl="1" w:tplc="8062A588">
      <w:start w:val="1"/>
      <w:numFmt w:val="lowerLetter"/>
      <w:lvlText w:val="%2."/>
      <w:lvlJc w:val="left"/>
      <w:pPr>
        <w:ind w:left="1794" w:hanging="360"/>
      </w:pPr>
    </w:lvl>
    <w:lvl w:ilvl="2" w:tplc="F502D3A2">
      <w:start w:val="1"/>
      <w:numFmt w:val="lowerRoman"/>
      <w:lvlText w:val="%3."/>
      <w:lvlJc w:val="right"/>
      <w:pPr>
        <w:ind w:left="2514" w:hanging="180"/>
      </w:pPr>
    </w:lvl>
    <w:lvl w:ilvl="3" w:tplc="76029874">
      <w:start w:val="1"/>
      <w:numFmt w:val="decimal"/>
      <w:lvlText w:val="%4."/>
      <w:lvlJc w:val="left"/>
      <w:pPr>
        <w:ind w:left="3234" w:hanging="360"/>
      </w:pPr>
    </w:lvl>
    <w:lvl w:ilvl="4" w:tplc="08749DE8">
      <w:start w:val="1"/>
      <w:numFmt w:val="lowerLetter"/>
      <w:lvlText w:val="%5."/>
      <w:lvlJc w:val="left"/>
      <w:pPr>
        <w:ind w:left="3954" w:hanging="360"/>
      </w:pPr>
    </w:lvl>
    <w:lvl w:ilvl="5" w:tplc="35F440F8">
      <w:start w:val="1"/>
      <w:numFmt w:val="lowerRoman"/>
      <w:lvlText w:val="%6."/>
      <w:lvlJc w:val="right"/>
      <w:pPr>
        <w:ind w:left="4674" w:hanging="180"/>
      </w:pPr>
    </w:lvl>
    <w:lvl w:ilvl="6" w:tplc="E9AAD4EC">
      <w:start w:val="1"/>
      <w:numFmt w:val="decimal"/>
      <w:lvlText w:val="%7."/>
      <w:lvlJc w:val="left"/>
      <w:pPr>
        <w:ind w:left="5394" w:hanging="360"/>
      </w:pPr>
    </w:lvl>
    <w:lvl w:ilvl="7" w:tplc="F594CD7C">
      <w:start w:val="1"/>
      <w:numFmt w:val="lowerLetter"/>
      <w:lvlText w:val="%8."/>
      <w:lvlJc w:val="left"/>
      <w:pPr>
        <w:ind w:left="6114" w:hanging="360"/>
      </w:pPr>
    </w:lvl>
    <w:lvl w:ilvl="8" w:tplc="BA68BFAE">
      <w:start w:val="1"/>
      <w:numFmt w:val="lowerRoman"/>
      <w:lvlText w:val="%9."/>
      <w:lvlJc w:val="right"/>
      <w:pPr>
        <w:ind w:left="6834" w:hanging="180"/>
      </w:pPr>
    </w:lvl>
  </w:abstractNum>
  <w:abstractNum w:abstractNumId="28" w15:restartNumberingAfterBreak="0">
    <w:nsid w:val="56DF67EE"/>
    <w:multiLevelType w:val="hybridMultilevel"/>
    <w:tmpl w:val="B3262C62"/>
    <w:lvl w:ilvl="0" w:tplc="2064E356">
      <w:start w:val="1"/>
      <w:numFmt w:val="decimal"/>
      <w:lvlText w:val="3.8.%1."/>
      <w:lvlJc w:val="left"/>
      <w:pPr>
        <w:ind w:left="1429" w:hanging="360"/>
      </w:pPr>
      <w:rPr>
        <w:rFonts w:hint="default"/>
      </w:rPr>
    </w:lvl>
    <w:lvl w:ilvl="1" w:tplc="1DF6E90A">
      <w:start w:val="1"/>
      <w:numFmt w:val="decimal"/>
      <w:lvlText w:val="%2."/>
      <w:lvlJc w:val="left"/>
      <w:pPr>
        <w:ind w:left="927" w:hanging="360"/>
      </w:pPr>
    </w:lvl>
    <w:lvl w:ilvl="2" w:tplc="CF9A0396">
      <w:start w:val="1"/>
      <w:numFmt w:val="lowerRoman"/>
      <w:lvlText w:val="%3."/>
      <w:lvlJc w:val="right"/>
      <w:pPr>
        <w:ind w:left="2160" w:hanging="180"/>
      </w:pPr>
    </w:lvl>
    <w:lvl w:ilvl="3" w:tplc="DE66AA36">
      <w:start w:val="1"/>
      <w:numFmt w:val="decimal"/>
      <w:lvlText w:val="%4."/>
      <w:lvlJc w:val="left"/>
      <w:pPr>
        <w:ind w:left="2880" w:hanging="360"/>
      </w:pPr>
    </w:lvl>
    <w:lvl w:ilvl="4" w:tplc="615EE484">
      <w:start w:val="1"/>
      <w:numFmt w:val="lowerLetter"/>
      <w:lvlText w:val="%5."/>
      <w:lvlJc w:val="left"/>
      <w:pPr>
        <w:ind w:left="3600" w:hanging="360"/>
      </w:pPr>
    </w:lvl>
    <w:lvl w:ilvl="5" w:tplc="2CC880A4">
      <w:start w:val="1"/>
      <w:numFmt w:val="lowerRoman"/>
      <w:lvlText w:val="%6."/>
      <w:lvlJc w:val="right"/>
      <w:pPr>
        <w:ind w:left="4320" w:hanging="180"/>
      </w:pPr>
    </w:lvl>
    <w:lvl w:ilvl="6" w:tplc="B8B813E6">
      <w:start w:val="1"/>
      <w:numFmt w:val="decimal"/>
      <w:lvlText w:val="%7."/>
      <w:lvlJc w:val="left"/>
      <w:pPr>
        <w:ind w:left="5040" w:hanging="360"/>
      </w:pPr>
    </w:lvl>
    <w:lvl w:ilvl="7" w:tplc="AE02F22A">
      <w:start w:val="1"/>
      <w:numFmt w:val="lowerLetter"/>
      <w:lvlText w:val="%8."/>
      <w:lvlJc w:val="left"/>
      <w:pPr>
        <w:ind w:left="5760" w:hanging="360"/>
      </w:pPr>
    </w:lvl>
    <w:lvl w:ilvl="8" w:tplc="BF386898">
      <w:start w:val="1"/>
      <w:numFmt w:val="lowerRoman"/>
      <w:lvlText w:val="%9."/>
      <w:lvlJc w:val="right"/>
      <w:pPr>
        <w:ind w:left="6480" w:hanging="180"/>
      </w:pPr>
    </w:lvl>
  </w:abstractNum>
  <w:abstractNum w:abstractNumId="29" w15:restartNumberingAfterBreak="0">
    <w:nsid w:val="595150E6"/>
    <w:multiLevelType w:val="hybridMultilevel"/>
    <w:tmpl w:val="93083E3C"/>
    <w:lvl w:ilvl="0" w:tplc="F2F654A2">
      <w:start w:val="1"/>
      <w:numFmt w:val="decimal"/>
      <w:lvlText w:val="1.4.%1."/>
      <w:lvlJc w:val="left"/>
      <w:pPr>
        <w:ind w:left="1429" w:hanging="360"/>
      </w:pPr>
      <w:rPr>
        <w:rFonts w:hint="default"/>
      </w:rPr>
    </w:lvl>
    <w:lvl w:ilvl="1" w:tplc="4C4EB182">
      <w:start w:val="1"/>
      <w:numFmt w:val="lowerLetter"/>
      <w:lvlText w:val="%2."/>
      <w:lvlJc w:val="left"/>
      <w:pPr>
        <w:ind w:left="2149" w:hanging="360"/>
      </w:pPr>
    </w:lvl>
    <w:lvl w:ilvl="2" w:tplc="3DEE647E">
      <w:start w:val="1"/>
      <w:numFmt w:val="lowerRoman"/>
      <w:lvlText w:val="%3."/>
      <w:lvlJc w:val="right"/>
      <w:pPr>
        <w:ind w:left="2869" w:hanging="180"/>
      </w:pPr>
    </w:lvl>
    <w:lvl w:ilvl="3" w:tplc="916C4E74">
      <w:start w:val="1"/>
      <w:numFmt w:val="decimal"/>
      <w:lvlText w:val="%4."/>
      <w:lvlJc w:val="left"/>
      <w:pPr>
        <w:ind w:left="3589" w:hanging="360"/>
      </w:pPr>
    </w:lvl>
    <w:lvl w:ilvl="4" w:tplc="44B2D0FE">
      <w:start w:val="1"/>
      <w:numFmt w:val="lowerLetter"/>
      <w:lvlText w:val="%5."/>
      <w:lvlJc w:val="left"/>
      <w:pPr>
        <w:ind w:left="4309" w:hanging="360"/>
      </w:pPr>
    </w:lvl>
    <w:lvl w:ilvl="5" w:tplc="31923802">
      <w:start w:val="1"/>
      <w:numFmt w:val="lowerRoman"/>
      <w:lvlText w:val="%6."/>
      <w:lvlJc w:val="right"/>
      <w:pPr>
        <w:ind w:left="5029" w:hanging="180"/>
      </w:pPr>
    </w:lvl>
    <w:lvl w:ilvl="6" w:tplc="0F360D6A">
      <w:start w:val="1"/>
      <w:numFmt w:val="decimal"/>
      <w:lvlText w:val="%7."/>
      <w:lvlJc w:val="left"/>
      <w:pPr>
        <w:ind w:left="5749" w:hanging="360"/>
      </w:pPr>
    </w:lvl>
    <w:lvl w:ilvl="7" w:tplc="EB9A33AC">
      <w:start w:val="1"/>
      <w:numFmt w:val="lowerLetter"/>
      <w:lvlText w:val="%8."/>
      <w:lvlJc w:val="left"/>
      <w:pPr>
        <w:ind w:left="6469" w:hanging="360"/>
      </w:pPr>
    </w:lvl>
    <w:lvl w:ilvl="8" w:tplc="D8943CF4">
      <w:start w:val="1"/>
      <w:numFmt w:val="lowerRoman"/>
      <w:lvlText w:val="%9."/>
      <w:lvlJc w:val="right"/>
      <w:pPr>
        <w:ind w:left="7189" w:hanging="180"/>
      </w:pPr>
    </w:lvl>
  </w:abstractNum>
  <w:abstractNum w:abstractNumId="30" w15:restartNumberingAfterBreak="0">
    <w:nsid w:val="5A007C70"/>
    <w:multiLevelType w:val="hybridMultilevel"/>
    <w:tmpl w:val="2E282786"/>
    <w:lvl w:ilvl="0" w:tplc="922643C6">
      <w:start w:val="1"/>
      <w:numFmt w:val="decimal"/>
      <w:lvlText w:val="1.3.%1."/>
      <w:lvlJc w:val="left"/>
      <w:pPr>
        <w:ind w:left="1429" w:hanging="360"/>
      </w:pPr>
      <w:rPr>
        <w:rFonts w:hint="default"/>
      </w:rPr>
    </w:lvl>
    <w:lvl w:ilvl="1" w:tplc="76F4DF6C">
      <w:start w:val="1"/>
      <w:numFmt w:val="lowerLetter"/>
      <w:lvlText w:val="%2."/>
      <w:lvlJc w:val="left"/>
      <w:pPr>
        <w:ind w:left="2149" w:hanging="360"/>
      </w:pPr>
    </w:lvl>
    <w:lvl w:ilvl="2" w:tplc="AF98E18E">
      <w:start w:val="1"/>
      <w:numFmt w:val="lowerRoman"/>
      <w:lvlText w:val="%3."/>
      <w:lvlJc w:val="right"/>
      <w:pPr>
        <w:ind w:left="2869" w:hanging="180"/>
      </w:pPr>
    </w:lvl>
    <w:lvl w:ilvl="3" w:tplc="B6045BF6">
      <w:start w:val="1"/>
      <w:numFmt w:val="decimal"/>
      <w:lvlText w:val="%4."/>
      <w:lvlJc w:val="left"/>
      <w:pPr>
        <w:ind w:left="3589" w:hanging="360"/>
      </w:pPr>
    </w:lvl>
    <w:lvl w:ilvl="4" w:tplc="579C63C2">
      <w:start w:val="1"/>
      <w:numFmt w:val="lowerLetter"/>
      <w:lvlText w:val="%5."/>
      <w:lvlJc w:val="left"/>
      <w:pPr>
        <w:ind w:left="4309" w:hanging="360"/>
      </w:pPr>
    </w:lvl>
    <w:lvl w:ilvl="5" w:tplc="841A54D8">
      <w:start w:val="1"/>
      <w:numFmt w:val="lowerRoman"/>
      <w:lvlText w:val="%6."/>
      <w:lvlJc w:val="right"/>
      <w:pPr>
        <w:ind w:left="5029" w:hanging="180"/>
      </w:pPr>
    </w:lvl>
    <w:lvl w:ilvl="6" w:tplc="501CDAD8">
      <w:start w:val="1"/>
      <w:numFmt w:val="decimal"/>
      <w:lvlText w:val="%7."/>
      <w:lvlJc w:val="left"/>
      <w:pPr>
        <w:ind w:left="5749" w:hanging="360"/>
      </w:pPr>
    </w:lvl>
    <w:lvl w:ilvl="7" w:tplc="337C7ACA">
      <w:start w:val="1"/>
      <w:numFmt w:val="lowerLetter"/>
      <w:lvlText w:val="%8."/>
      <w:lvlJc w:val="left"/>
      <w:pPr>
        <w:ind w:left="6469" w:hanging="360"/>
      </w:pPr>
    </w:lvl>
    <w:lvl w:ilvl="8" w:tplc="3E7A2670">
      <w:start w:val="1"/>
      <w:numFmt w:val="lowerRoman"/>
      <w:lvlText w:val="%9."/>
      <w:lvlJc w:val="right"/>
      <w:pPr>
        <w:ind w:left="7189" w:hanging="180"/>
      </w:pPr>
    </w:lvl>
  </w:abstractNum>
  <w:abstractNum w:abstractNumId="31" w15:restartNumberingAfterBreak="0">
    <w:nsid w:val="6078146F"/>
    <w:multiLevelType w:val="multilevel"/>
    <w:tmpl w:val="EAF8D8D0"/>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F805A68"/>
    <w:multiLevelType w:val="hybridMultilevel"/>
    <w:tmpl w:val="34A02F88"/>
    <w:lvl w:ilvl="0" w:tplc="B8DC5772">
      <w:start w:val="1"/>
      <w:numFmt w:val="decimal"/>
      <w:lvlText w:val="3.3.%1."/>
      <w:lvlJc w:val="left"/>
      <w:pPr>
        <w:ind w:left="1510" w:hanging="360"/>
      </w:pPr>
      <w:rPr>
        <w:rFonts w:hint="default"/>
      </w:rPr>
    </w:lvl>
    <w:lvl w:ilvl="1" w:tplc="0380A2EC">
      <w:start w:val="1"/>
      <w:numFmt w:val="lowerLetter"/>
      <w:lvlText w:val="%2."/>
      <w:lvlJc w:val="left"/>
      <w:pPr>
        <w:ind w:left="2230" w:hanging="360"/>
      </w:pPr>
    </w:lvl>
    <w:lvl w:ilvl="2" w:tplc="D076C82E">
      <w:start w:val="1"/>
      <w:numFmt w:val="lowerRoman"/>
      <w:lvlText w:val="%3."/>
      <w:lvlJc w:val="right"/>
      <w:pPr>
        <w:ind w:left="2950" w:hanging="180"/>
      </w:pPr>
    </w:lvl>
    <w:lvl w:ilvl="3" w:tplc="3EC8C7C6">
      <w:start w:val="1"/>
      <w:numFmt w:val="decimal"/>
      <w:lvlText w:val="%4."/>
      <w:lvlJc w:val="left"/>
      <w:pPr>
        <w:ind w:left="3670" w:hanging="360"/>
      </w:pPr>
    </w:lvl>
    <w:lvl w:ilvl="4" w:tplc="B0B238AC">
      <w:start w:val="1"/>
      <w:numFmt w:val="lowerLetter"/>
      <w:lvlText w:val="%5."/>
      <w:lvlJc w:val="left"/>
      <w:pPr>
        <w:ind w:left="4390" w:hanging="360"/>
      </w:pPr>
    </w:lvl>
    <w:lvl w:ilvl="5" w:tplc="7AA81E80">
      <w:start w:val="1"/>
      <w:numFmt w:val="lowerRoman"/>
      <w:lvlText w:val="%6."/>
      <w:lvlJc w:val="right"/>
      <w:pPr>
        <w:ind w:left="5110" w:hanging="180"/>
      </w:pPr>
    </w:lvl>
    <w:lvl w:ilvl="6" w:tplc="780AB4AC">
      <w:start w:val="1"/>
      <w:numFmt w:val="decimal"/>
      <w:lvlText w:val="%7."/>
      <w:lvlJc w:val="left"/>
      <w:pPr>
        <w:ind w:left="5830" w:hanging="360"/>
      </w:pPr>
    </w:lvl>
    <w:lvl w:ilvl="7" w:tplc="9CAE6BF6">
      <w:start w:val="1"/>
      <w:numFmt w:val="lowerLetter"/>
      <w:lvlText w:val="%8."/>
      <w:lvlJc w:val="left"/>
      <w:pPr>
        <w:ind w:left="6550" w:hanging="360"/>
      </w:pPr>
    </w:lvl>
    <w:lvl w:ilvl="8" w:tplc="4F8290BE">
      <w:start w:val="1"/>
      <w:numFmt w:val="lowerRoman"/>
      <w:lvlText w:val="%9."/>
      <w:lvlJc w:val="right"/>
      <w:pPr>
        <w:ind w:left="7270" w:hanging="180"/>
      </w:pPr>
    </w:lvl>
  </w:abstractNum>
  <w:abstractNum w:abstractNumId="33" w15:restartNumberingAfterBreak="0">
    <w:nsid w:val="799E7626"/>
    <w:multiLevelType w:val="hybridMultilevel"/>
    <w:tmpl w:val="B928BA7C"/>
    <w:lvl w:ilvl="0" w:tplc="D7E27DF0">
      <w:start w:val="1"/>
      <w:numFmt w:val="decimal"/>
      <w:lvlText w:val="%1."/>
      <w:lvlJc w:val="left"/>
      <w:pPr>
        <w:ind w:left="1440" w:hanging="360"/>
      </w:pPr>
      <w:rPr>
        <w:rFonts w:hint="default"/>
      </w:rPr>
    </w:lvl>
    <w:lvl w:ilvl="1" w:tplc="C2CCA47C">
      <w:start w:val="1"/>
      <w:numFmt w:val="lowerLetter"/>
      <w:lvlText w:val="%2."/>
      <w:lvlJc w:val="left"/>
      <w:pPr>
        <w:ind w:left="2160" w:hanging="360"/>
      </w:pPr>
    </w:lvl>
    <w:lvl w:ilvl="2" w:tplc="B7E2115C">
      <w:start w:val="1"/>
      <w:numFmt w:val="lowerRoman"/>
      <w:lvlText w:val="%3."/>
      <w:lvlJc w:val="right"/>
      <w:pPr>
        <w:ind w:left="2880" w:hanging="180"/>
      </w:pPr>
    </w:lvl>
    <w:lvl w:ilvl="3" w:tplc="45D8F8E6">
      <w:start w:val="1"/>
      <w:numFmt w:val="decimal"/>
      <w:lvlText w:val="%4."/>
      <w:lvlJc w:val="left"/>
      <w:pPr>
        <w:ind w:left="3600" w:hanging="360"/>
      </w:pPr>
    </w:lvl>
    <w:lvl w:ilvl="4" w:tplc="15408018">
      <w:start w:val="1"/>
      <w:numFmt w:val="lowerLetter"/>
      <w:lvlText w:val="%5."/>
      <w:lvlJc w:val="left"/>
      <w:pPr>
        <w:ind w:left="4320" w:hanging="360"/>
      </w:pPr>
    </w:lvl>
    <w:lvl w:ilvl="5" w:tplc="8A2C400C">
      <w:start w:val="1"/>
      <w:numFmt w:val="lowerRoman"/>
      <w:lvlText w:val="%6."/>
      <w:lvlJc w:val="right"/>
      <w:pPr>
        <w:ind w:left="5040" w:hanging="180"/>
      </w:pPr>
    </w:lvl>
    <w:lvl w:ilvl="6" w:tplc="6CDA84A4">
      <w:start w:val="1"/>
      <w:numFmt w:val="decimal"/>
      <w:lvlText w:val="%7."/>
      <w:lvlJc w:val="left"/>
      <w:pPr>
        <w:ind w:left="5760" w:hanging="360"/>
      </w:pPr>
    </w:lvl>
    <w:lvl w:ilvl="7" w:tplc="03AE8C32">
      <w:start w:val="1"/>
      <w:numFmt w:val="lowerLetter"/>
      <w:lvlText w:val="%8."/>
      <w:lvlJc w:val="left"/>
      <w:pPr>
        <w:ind w:left="6480" w:hanging="360"/>
      </w:pPr>
    </w:lvl>
    <w:lvl w:ilvl="8" w:tplc="F67ECDE6">
      <w:start w:val="1"/>
      <w:numFmt w:val="lowerRoman"/>
      <w:lvlText w:val="%9."/>
      <w:lvlJc w:val="right"/>
      <w:pPr>
        <w:ind w:left="7200" w:hanging="180"/>
      </w:pPr>
    </w:lvl>
  </w:abstractNum>
  <w:abstractNum w:abstractNumId="34" w15:restartNumberingAfterBreak="0">
    <w:nsid w:val="7D586C39"/>
    <w:multiLevelType w:val="hybridMultilevel"/>
    <w:tmpl w:val="42088AFC"/>
    <w:lvl w:ilvl="0" w:tplc="8A8CAF04">
      <w:start w:val="1"/>
      <w:numFmt w:val="decimal"/>
      <w:lvlText w:val="3.4.%1."/>
      <w:lvlJc w:val="left"/>
      <w:pPr>
        <w:ind w:left="1210" w:hanging="360"/>
      </w:pPr>
      <w:rPr>
        <w:rFonts w:hint="default"/>
      </w:rPr>
    </w:lvl>
    <w:lvl w:ilvl="1" w:tplc="E22AEEEC">
      <w:start w:val="1"/>
      <w:numFmt w:val="decimal"/>
      <w:lvlText w:val="%2."/>
      <w:lvlJc w:val="left"/>
      <w:pPr>
        <w:ind w:left="1440" w:hanging="360"/>
      </w:pPr>
      <w:rPr>
        <w:rFonts w:hint="default"/>
      </w:rPr>
    </w:lvl>
    <w:lvl w:ilvl="2" w:tplc="8C4A7086">
      <w:start w:val="1"/>
      <w:numFmt w:val="decimal"/>
      <w:lvlText w:val="2.6.%3."/>
      <w:lvlJc w:val="left"/>
      <w:pPr>
        <w:ind w:left="2160" w:hanging="180"/>
      </w:pPr>
      <w:rPr>
        <w:rFonts w:hint="default"/>
      </w:rPr>
    </w:lvl>
    <w:lvl w:ilvl="3" w:tplc="611E34DE">
      <w:start w:val="1"/>
      <w:numFmt w:val="decimal"/>
      <w:lvlText w:val="%4."/>
      <w:lvlJc w:val="left"/>
      <w:pPr>
        <w:ind w:left="2880" w:hanging="360"/>
      </w:pPr>
    </w:lvl>
    <w:lvl w:ilvl="4" w:tplc="7F0A3FBA">
      <w:start w:val="1"/>
      <w:numFmt w:val="lowerLetter"/>
      <w:lvlText w:val="%5."/>
      <w:lvlJc w:val="left"/>
      <w:pPr>
        <w:ind w:left="3600" w:hanging="360"/>
      </w:pPr>
    </w:lvl>
    <w:lvl w:ilvl="5" w:tplc="292E3776">
      <w:start w:val="1"/>
      <w:numFmt w:val="lowerRoman"/>
      <w:lvlText w:val="%6."/>
      <w:lvlJc w:val="right"/>
      <w:pPr>
        <w:ind w:left="4320" w:hanging="180"/>
      </w:pPr>
    </w:lvl>
    <w:lvl w:ilvl="6" w:tplc="F586C78A">
      <w:start w:val="1"/>
      <w:numFmt w:val="decimal"/>
      <w:lvlText w:val="%7."/>
      <w:lvlJc w:val="left"/>
      <w:pPr>
        <w:ind w:left="5040" w:hanging="360"/>
      </w:pPr>
    </w:lvl>
    <w:lvl w:ilvl="7" w:tplc="89F851B4">
      <w:start w:val="1"/>
      <w:numFmt w:val="lowerLetter"/>
      <w:lvlText w:val="%8."/>
      <w:lvlJc w:val="left"/>
      <w:pPr>
        <w:ind w:left="5760" w:hanging="360"/>
      </w:pPr>
    </w:lvl>
    <w:lvl w:ilvl="8" w:tplc="E1AE87A8">
      <w:start w:val="1"/>
      <w:numFmt w:val="lowerRoman"/>
      <w:lvlText w:val="%9."/>
      <w:lvlJc w:val="right"/>
      <w:pPr>
        <w:ind w:left="6480" w:hanging="180"/>
      </w:pPr>
    </w:lvl>
  </w:abstractNum>
  <w:abstractNum w:abstractNumId="35" w15:restartNumberingAfterBreak="0">
    <w:nsid w:val="7F2F0E50"/>
    <w:multiLevelType w:val="hybridMultilevel"/>
    <w:tmpl w:val="7B76FA1A"/>
    <w:lvl w:ilvl="0" w:tplc="6362FB68">
      <w:start w:val="1"/>
      <w:numFmt w:val="decimal"/>
      <w:lvlText w:val="%1)"/>
      <w:lvlJc w:val="left"/>
      <w:pPr>
        <w:tabs>
          <w:tab w:val="num" w:pos="720"/>
        </w:tabs>
        <w:ind w:left="720" w:hanging="360"/>
      </w:pPr>
      <w:rPr>
        <w:rFonts w:hint="default"/>
        <w:b w:val="0"/>
        <w:i w:val="0"/>
      </w:rPr>
    </w:lvl>
    <w:lvl w:ilvl="1" w:tplc="59A0EA7A">
      <w:start w:val="1"/>
      <w:numFmt w:val="bullet"/>
      <w:lvlText w:val="o"/>
      <w:lvlJc w:val="left"/>
      <w:pPr>
        <w:tabs>
          <w:tab w:val="num" w:pos="1440"/>
        </w:tabs>
        <w:ind w:left="1440" w:hanging="360"/>
      </w:pPr>
      <w:rPr>
        <w:rFonts w:ascii="Courier New" w:hAnsi="Courier New" w:cs="Courier New" w:hint="default"/>
      </w:rPr>
    </w:lvl>
    <w:lvl w:ilvl="2" w:tplc="0BB434A8">
      <w:start w:val="1"/>
      <w:numFmt w:val="bullet"/>
      <w:lvlText w:val=""/>
      <w:lvlJc w:val="left"/>
      <w:pPr>
        <w:tabs>
          <w:tab w:val="num" w:pos="2160"/>
        </w:tabs>
        <w:ind w:left="2160" w:hanging="360"/>
      </w:pPr>
      <w:rPr>
        <w:rFonts w:ascii="Wingdings" w:hAnsi="Wingdings" w:hint="default"/>
      </w:rPr>
    </w:lvl>
    <w:lvl w:ilvl="3" w:tplc="71BA6372">
      <w:start w:val="1"/>
      <w:numFmt w:val="bullet"/>
      <w:lvlText w:val=""/>
      <w:lvlJc w:val="left"/>
      <w:pPr>
        <w:tabs>
          <w:tab w:val="num" w:pos="2880"/>
        </w:tabs>
        <w:ind w:left="2880" w:hanging="360"/>
      </w:pPr>
      <w:rPr>
        <w:rFonts w:ascii="Symbol" w:hAnsi="Symbol" w:hint="default"/>
      </w:rPr>
    </w:lvl>
    <w:lvl w:ilvl="4" w:tplc="74B4A0B6">
      <w:start w:val="1"/>
      <w:numFmt w:val="bullet"/>
      <w:lvlText w:val="o"/>
      <w:lvlJc w:val="left"/>
      <w:pPr>
        <w:tabs>
          <w:tab w:val="num" w:pos="3600"/>
        </w:tabs>
        <w:ind w:left="3600" w:hanging="360"/>
      </w:pPr>
      <w:rPr>
        <w:rFonts w:ascii="Courier New" w:hAnsi="Courier New" w:cs="Courier New" w:hint="default"/>
      </w:rPr>
    </w:lvl>
    <w:lvl w:ilvl="5" w:tplc="0BFAEDF8">
      <w:start w:val="1"/>
      <w:numFmt w:val="bullet"/>
      <w:lvlText w:val=""/>
      <w:lvlJc w:val="left"/>
      <w:pPr>
        <w:tabs>
          <w:tab w:val="num" w:pos="4320"/>
        </w:tabs>
        <w:ind w:left="4320" w:hanging="360"/>
      </w:pPr>
      <w:rPr>
        <w:rFonts w:ascii="Wingdings" w:hAnsi="Wingdings" w:hint="default"/>
      </w:rPr>
    </w:lvl>
    <w:lvl w:ilvl="6" w:tplc="0A1C59F0">
      <w:start w:val="1"/>
      <w:numFmt w:val="bullet"/>
      <w:lvlText w:val=""/>
      <w:lvlJc w:val="left"/>
      <w:pPr>
        <w:tabs>
          <w:tab w:val="num" w:pos="5040"/>
        </w:tabs>
        <w:ind w:left="5040" w:hanging="360"/>
      </w:pPr>
      <w:rPr>
        <w:rFonts w:ascii="Symbol" w:hAnsi="Symbol" w:hint="default"/>
      </w:rPr>
    </w:lvl>
    <w:lvl w:ilvl="7" w:tplc="DF00B03C">
      <w:start w:val="1"/>
      <w:numFmt w:val="bullet"/>
      <w:lvlText w:val="o"/>
      <w:lvlJc w:val="left"/>
      <w:pPr>
        <w:tabs>
          <w:tab w:val="num" w:pos="5760"/>
        </w:tabs>
        <w:ind w:left="5760" w:hanging="360"/>
      </w:pPr>
      <w:rPr>
        <w:rFonts w:ascii="Courier New" w:hAnsi="Courier New" w:cs="Courier New" w:hint="default"/>
      </w:rPr>
    </w:lvl>
    <w:lvl w:ilvl="8" w:tplc="7DC42F52">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2"/>
  </w:num>
  <w:num w:numId="4">
    <w:abstractNumId w:val="19"/>
  </w:num>
  <w:num w:numId="5">
    <w:abstractNumId w:val="10"/>
  </w:num>
  <w:num w:numId="6">
    <w:abstractNumId w:val="5"/>
  </w:num>
  <w:num w:numId="7">
    <w:abstractNumId w:val="27"/>
  </w:num>
  <w:num w:numId="8">
    <w:abstractNumId w:val="35"/>
  </w:num>
  <w:num w:numId="9">
    <w:abstractNumId w:val="17"/>
  </w:num>
  <w:num w:numId="10">
    <w:abstractNumId w:val="20"/>
  </w:num>
  <w:num w:numId="11">
    <w:abstractNumId w:val="28"/>
  </w:num>
  <w:num w:numId="12">
    <w:abstractNumId w:val="8"/>
  </w:num>
  <w:num w:numId="13">
    <w:abstractNumId w:val="25"/>
  </w:num>
  <w:num w:numId="14">
    <w:abstractNumId w:val="21"/>
  </w:num>
  <w:num w:numId="15">
    <w:abstractNumId w:val="15"/>
  </w:num>
  <w:num w:numId="16">
    <w:abstractNumId w:val="34"/>
  </w:num>
  <w:num w:numId="17">
    <w:abstractNumId w:val="24"/>
  </w:num>
  <w:num w:numId="18">
    <w:abstractNumId w:val="31"/>
  </w:num>
  <w:num w:numId="19">
    <w:abstractNumId w:val="32"/>
  </w:num>
  <w:num w:numId="20">
    <w:abstractNumId w:val="30"/>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16"/>
  </w:num>
  <w:num w:numId="30">
    <w:abstractNumId w:val="12"/>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21"/>
    <w:rsid w:val="000111A3"/>
    <w:rsid w:val="000152F3"/>
    <w:rsid w:val="000219C3"/>
    <w:rsid w:val="000344D4"/>
    <w:rsid w:val="000A6755"/>
    <w:rsid w:val="000A6900"/>
    <w:rsid w:val="000C42F3"/>
    <w:rsid w:val="00116A04"/>
    <w:rsid w:val="00195601"/>
    <w:rsid w:val="001A7FF9"/>
    <w:rsid w:val="001B1D07"/>
    <w:rsid w:val="001B4CEF"/>
    <w:rsid w:val="00202960"/>
    <w:rsid w:val="00215641"/>
    <w:rsid w:val="002606CF"/>
    <w:rsid w:val="002C79DA"/>
    <w:rsid w:val="002F047A"/>
    <w:rsid w:val="00305D15"/>
    <w:rsid w:val="00364815"/>
    <w:rsid w:val="00366ECB"/>
    <w:rsid w:val="00382409"/>
    <w:rsid w:val="003974F5"/>
    <w:rsid w:val="003B2862"/>
    <w:rsid w:val="004736D8"/>
    <w:rsid w:val="00474EE7"/>
    <w:rsid w:val="004E0A9B"/>
    <w:rsid w:val="004F317A"/>
    <w:rsid w:val="00516721"/>
    <w:rsid w:val="00545016"/>
    <w:rsid w:val="00547ACE"/>
    <w:rsid w:val="005620CB"/>
    <w:rsid w:val="005B5E38"/>
    <w:rsid w:val="005E0B9B"/>
    <w:rsid w:val="005E18F8"/>
    <w:rsid w:val="005E6CEC"/>
    <w:rsid w:val="005F1389"/>
    <w:rsid w:val="005F2BA3"/>
    <w:rsid w:val="0063347D"/>
    <w:rsid w:val="00650EA7"/>
    <w:rsid w:val="00670FA8"/>
    <w:rsid w:val="006771EA"/>
    <w:rsid w:val="00761678"/>
    <w:rsid w:val="00773003"/>
    <w:rsid w:val="00807A04"/>
    <w:rsid w:val="00851B21"/>
    <w:rsid w:val="00883FEC"/>
    <w:rsid w:val="00944459"/>
    <w:rsid w:val="00947192"/>
    <w:rsid w:val="009602BC"/>
    <w:rsid w:val="009C45ED"/>
    <w:rsid w:val="009C59D5"/>
    <w:rsid w:val="009E5399"/>
    <w:rsid w:val="009E7C2D"/>
    <w:rsid w:val="009F1B03"/>
    <w:rsid w:val="00A06AF7"/>
    <w:rsid w:val="00A320BE"/>
    <w:rsid w:val="00AA167E"/>
    <w:rsid w:val="00AF78E4"/>
    <w:rsid w:val="00B13F3E"/>
    <w:rsid w:val="00B95029"/>
    <w:rsid w:val="00BE1FB6"/>
    <w:rsid w:val="00BF7D56"/>
    <w:rsid w:val="00C07EE5"/>
    <w:rsid w:val="00C10921"/>
    <w:rsid w:val="00C63EE0"/>
    <w:rsid w:val="00D21990"/>
    <w:rsid w:val="00D36F34"/>
    <w:rsid w:val="00D6338D"/>
    <w:rsid w:val="00D95074"/>
    <w:rsid w:val="00E44298"/>
    <w:rsid w:val="00E93E25"/>
    <w:rsid w:val="00EA1F5F"/>
    <w:rsid w:val="00EA3EC3"/>
    <w:rsid w:val="00ED5D05"/>
    <w:rsid w:val="00ED7812"/>
    <w:rsid w:val="00EF6566"/>
    <w:rsid w:val="00F22067"/>
    <w:rsid w:val="00F539C3"/>
    <w:rsid w:val="00F725EE"/>
    <w:rsid w:val="00FC04CE"/>
    <w:rsid w:val="00FF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262E"/>
  <w15:docId w15:val="{D29B87EA-1BEE-4A33-9965-62314957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aliases w:val="Гоник_Заголовок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aliases w:val="Гоник_Заголовок 2,h2,H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
    <w:basedOn w:val="a0"/>
    <w:link w:val="1"/>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aliases w:val="Гоник_Заголовок 3 Знак,H3 Знак,h3 Знак"/>
    <w:basedOn w:val="a0"/>
    <w:link w:val="3"/>
    <w:rPr>
      <w:rFonts w:ascii="Arial" w:hAnsi="Arial"/>
      <w:b/>
      <w:bCs/>
      <w:sz w:val="26"/>
      <w:szCs w:val="26"/>
      <w:lang w:eastAsia="ar-SA"/>
    </w:rPr>
  </w:style>
  <w:style w:type="character" w:customStyle="1" w:styleId="41">
    <w:name w:val="Заголовок 4 Знак1"/>
    <w:aliases w:val="H4 Знак"/>
    <w:basedOn w:val="a0"/>
    <w:link w:val="4"/>
    <w:rPr>
      <w:b/>
      <w:b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uiPriority w:val="99"/>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color w:val="0000FF"/>
      <w:u w:val="single"/>
    </w:rPr>
  </w:style>
  <w:style w:type="character" w:customStyle="1" w:styleId="ad">
    <w:name w:val="Текст примечания Знак"/>
    <w:uiPriority w:val="99"/>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16">
    <w:name w:val="Абзац списка Знак1"/>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link w:val="af3"/>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7">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aliases w:val="Маркер Знак,Нумерованый список Знак,ПАРАГРАФ Знак,название Знак"/>
    <w:uiPriority w:val="34"/>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uiPriority w:val="99"/>
  </w:style>
  <w:style w:type="character" w:customStyle="1" w:styleId="af9">
    <w:name w:val="Символы концевой сноски"/>
    <w:basedOn w:val="13"/>
    <w:rPr>
      <w:vertAlign w:val="superscript"/>
    </w:rPr>
  </w:style>
  <w:style w:type="character" w:customStyle="1" w:styleId="afa">
    <w:name w:val="Текст сноски Знак"/>
    <w:aliases w:val="Footnote Text Char Знак Знак Знак,Footnote Text Char Знак Знак Знак Знак Знак,Footnote Text Char Знак Знак1"/>
    <w:basedOn w:val="13"/>
    <w:uiPriority w:val="99"/>
  </w:style>
  <w:style w:type="character" w:styleId="afb">
    <w:name w:val="footnote reference"/>
    <w:rPr>
      <w:vertAlign w:val="superscript"/>
    </w:rPr>
  </w:style>
  <w:style w:type="character" w:styleId="afc">
    <w:name w:val="endnote reference"/>
    <w:rPr>
      <w:vertAlign w:val="superscript"/>
    </w:rPr>
  </w:style>
  <w:style w:type="paragraph" w:customStyle="1" w:styleId="18">
    <w:name w:val="Заголовок1"/>
    <w:basedOn w:val="a"/>
    <w:next w:val="afd"/>
    <w:pPr>
      <w:keepNext/>
      <w:spacing w:before="240" w:after="120"/>
    </w:pPr>
    <w:rPr>
      <w:rFonts w:ascii="Arial" w:eastAsia="SimSun" w:hAnsi="Arial" w:cs="Mangal"/>
      <w:sz w:val="28"/>
      <w:szCs w:val="28"/>
    </w:rPr>
  </w:style>
  <w:style w:type="paragraph" w:styleId="af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9"/>
    <w:pPr>
      <w:ind w:firstLine="709"/>
      <w:jc w:val="both"/>
    </w:pPr>
    <w:rPr>
      <w:rFonts w:eastAsia="MS Mincho"/>
      <w:sz w:val="26"/>
    </w:rPr>
  </w:style>
  <w:style w:type="paragraph" w:styleId="afe">
    <w:name w:val="List"/>
    <w:basedOn w:val="afd"/>
    <w:rPr>
      <w:rFonts w:cs="Mangal"/>
    </w:rPr>
  </w:style>
  <w:style w:type="paragraph" w:customStyle="1" w:styleId="1a">
    <w:name w:val="Название1"/>
    <w:basedOn w:val="a"/>
    <w:pPr>
      <w:suppressLineNumbers/>
      <w:spacing w:before="120" w:after="120"/>
    </w:pPr>
    <w:rPr>
      <w:rFonts w:cs="Mangal"/>
      <w:i/>
      <w:iCs/>
    </w:rPr>
  </w:style>
  <w:style w:type="paragraph" w:customStyle="1" w:styleId="1b">
    <w:name w:val="Указатель1"/>
    <w:basedOn w:val="a"/>
    <w:pPr>
      <w:suppressLineNumbers/>
    </w:pPr>
    <w:rPr>
      <w:rFonts w:cs="Mangal"/>
    </w:rPr>
  </w:style>
  <w:style w:type="paragraph" w:customStyle="1" w:styleId="1c">
    <w:name w:val="Обычный1"/>
    <w:link w:val="CharChar"/>
    <w:qFormat/>
    <w:pPr>
      <w:ind w:firstLine="720"/>
      <w:jc w:val="both"/>
    </w:pPr>
    <w:rPr>
      <w:rFonts w:eastAsia="Arial"/>
      <w:sz w:val="28"/>
      <w:lang w:eastAsia="ar-SA"/>
    </w:rPr>
  </w:style>
  <w:style w:type="paragraph" w:customStyle="1" w:styleId="1d">
    <w:name w:val="Текст1"/>
    <w:basedOn w:val="1c"/>
    <w:pPr>
      <w:ind w:firstLine="0"/>
      <w:jc w:val="left"/>
    </w:pPr>
    <w:rPr>
      <w:sz w:val="26"/>
    </w:rPr>
  </w:style>
  <w:style w:type="paragraph" w:customStyle="1" w:styleId="111">
    <w:name w:val="Заголовок 11"/>
    <w:basedOn w:val="1c"/>
    <w:next w:val="1c"/>
    <w:pPr>
      <w:keepNext/>
      <w:spacing w:before="240" w:after="60"/>
      <w:ind w:firstLine="0"/>
      <w:jc w:val="center"/>
    </w:pPr>
    <w:rPr>
      <w:b/>
    </w:rPr>
  </w:style>
  <w:style w:type="paragraph" w:styleId="aff">
    <w:name w:val="header"/>
    <w:basedOn w:val="a"/>
    <w:link w:val="aff0"/>
    <w:uiPriority w:val="99"/>
  </w:style>
  <w:style w:type="paragraph" w:styleId="aff1">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2">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3">
    <w:name w:val="footnote text"/>
    <w:aliases w:val="Footnote Text Char Знак,Footnote Text Char Знак Знак,Footnote Text Char Знак Знак Знак Знак"/>
    <w:basedOn w:val="a"/>
    <w:link w:val="1f1"/>
    <w:uiPriority w:val="99"/>
    <w:pPr>
      <w:widowControl w:val="0"/>
    </w:pPr>
    <w:rPr>
      <w:sz w:val="20"/>
      <w:szCs w:val="20"/>
    </w:rPr>
  </w:style>
  <w:style w:type="paragraph" w:customStyle="1" w:styleId="aff4">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5">
    <w:name w:val="Title"/>
    <w:basedOn w:val="a"/>
    <w:next w:val="aff6"/>
    <w:link w:val="aff7"/>
    <w:qFormat/>
    <w:pPr>
      <w:widowControl w:val="0"/>
      <w:spacing w:before="240" w:after="60"/>
      <w:jc w:val="center"/>
    </w:pPr>
    <w:rPr>
      <w:rFonts w:ascii="Arial" w:hAnsi="Arial" w:cs="Arial"/>
      <w:b/>
      <w:bCs/>
      <w:sz w:val="32"/>
      <w:szCs w:val="32"/>
    </w:rPr>
  </w:style>
  <w:style w:type="paragraph" w:styleId="aff6">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8">
    <w:name w:val="Нормальный"/>
    <w:rPr>
      <w:rFonts w:eastAsia="Arial"/>
      <w:lang w:eastAsia="ar-SA"/>
    </w:rPr>
  </w:style>
  <w:style w:type="paragraph" w:customStyle="1" w:styleId="aff9">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a">
    <w:name w:val="annotation subject"/>
    <w:basedOn w:val="1f2"/>
    <w:next w:val="1f2"/>
    <w:link w:val="1f5"/>
    <w:rPr>
      <w:b/>
      <w:bCs/>
    </w:rPr>
  </w:style>
  <w:style w:type="paragraph" w:styleId="affb">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3">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link w:val="16"/>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iPriority w:val="99"/>
    <w:unhideWhenUsed/>
    <w:rPr>
      <w:sz w:val="16"/>
      <w:szCs w:val="16"/>
    </w:rPr>
  </w:style>
  <w:style w:type="paragraph" w:styleId="afff5">
    <w:name w:val="annotation text"/>
    <w:basedOn w:val="a"/>
    <w:link w:val="1fe"/>
    <w:uiPriority w:val="99"/>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9">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d"/>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aliases w:val="Гоник_Заголовок 2 Знак,h2 Знак,H2 Знак"/>
    <w:basedOn w:val="a0"/>
    <w:link w:val="2"/>
    <w:rPr>
      <w:rFonts w:cs="Arial"/>
      <w:b/>
      <w:bCs/>
      <w:i/>
      <w:iCs/>
      <w:sz w:val="28"/>
      <w:szCs w:val="28"/>
      <w:lang w:eastAsia="ar-SA"/>
    </w:rPr>
  </w:style>
  <w:style w:type="character" w:customStyle="1" w:styleId="CharChar">
    <w:name w:val="Обычный Char Char"/>
    <w:link w:val="1c"/>
    <w:rPr>
      <w:rFonts w:eastAsia="Arial"/>
      <w:sz w:val="28"/>
      <w:lang w:eastAsia="ar-SA"/>
    </w:rPr>
  </w:style>
  <w:style w:type="character" w:customStyle="1" w:styleId="aff0">
    <w:name w:val="Верхний колонтитул Знак"/>
    <w:basedOn w:val="a0"/>
    <w:link w:val="aff"/>
    <w:uiPriority w:val="99"/>
    <w:rPr>
      <w:sz w:val="24"/>
      <w:szCs w:val="24"/>
      <w:lang w:eastAsia="ar-SA"/>
    </w:rPr>
  </w:style>
  <w:style w:type="character" w:customStyle="1" w:styleId="1f">
    <w:name w:val="Нижний колонтитул Знак1"/>
    <w:basedOn w:val="a0"/>
    <w:link w:val="aff2"/>
    <w:uiPriority w:val="99"/>
    <w:rPr>
      <w:rFonts w:eastAsia="MS Mincho"/>
      <w:spacing w:val="-2"/>
      <w:sz w:val="24"/>
      <w:szCs w:val="24"/>
      <w:lang w:eastAsia="ar-SA"/>
    </w:rPr>
  </w:style>
  <w:style w:type="character" w:customStyle="1" w:styleId="1e">
    <w:name w:val="Основной текст с отступом Знак1"/>
    <w:basedOn w:val="a0"/>
    <w:link w:val="aff1"/>
    <w:rPr>
      <w:sz w:val="28"/>
      <w:lang w:eastAsia="ar-SA"/>
    </w:rPr>
  </w:style>
  <w:style w:type="character" w:customStyle="1" w:styleId="1f1">
    <w:name w:val="Текст сноски Знак1"/>
    <w:aliases w:val="Footnote Text Char Знак Знак2,Footnote Text Char Знак Знак Знак1,Footnote Text Char Знак Знак Знак Знак Знак1"/>
    <w:basedOn w:val="a0"/>
    <w:link w:val="aff3"/>
    <w:rPr>
      <w:lang w:eastAsia="ar-SA"/>
    </w:rPr>
  </w:style>
  <w:style w:type="character" w:customStyle="1" w:styleId="aff7">
    <w:name w:val="Заголовок Знак"/>
    <w:basedOn w:val="a0"/>
    <w:link w:val="aff5"/>
    <w:rPr>
      <w:rFonts w:ascii="Arial" w:hAnsi="Arial" w:cs="Arial"/>
      <w:b/>
      <w:bCs/>
      <w:sz w:val="32"/>
      <w:szCs w:val="32"/>
      <w:lang w:eastAsia="ar-SA"/>
    </w:rPr>
  </w:style>
  <w:style w:type="character" w:customStyle="1" w:styleId="1f3">
    <w:name w:val="Подзаголовок Знак1"/>
    <w:basedOn w:val="a0"/>
    <w:link w:val="aff6"/>
    <w:rPr>
      <w:b/>
      <w:bCs/>
      <w:sz w:val="24"/>
      <w:szCs w:val="24"/>
      <w:lang w:eastAsia="ar-SA"/>
    </w:rPr>
  </w:style>
  <w:style w:type="character" w:customStyle="1" w:styleId="1f5">
    <w:name w:val="Тема примечания Знак1"/>
    <w:basedOn w:val="1fe"/>
    <w:link w:val="affa"/>
    <w:rPr>
      <w:b/>
      <w:bCs/>
      <w:lang w:eastAsia="ar-SA"/>
    </w:rPr>
  </w:style>
  <w:style w:type="character" w:customStyle="1" w:styleId="1f6">
    <w:name w:val="Текст выноски Знак1"/>
    <w:basedOn w:val="a0"/>
    <w:link w:val="affb"/>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paragraph" w:customStyle="1" w:styleId="Default0">
    <w:name w:val="Default"/>
    <w:rPr>
      <w:rFonts w:eastAsia="Arial"/>
      <w:color w:val="000000"/>
      <w:sz w:val="24"/>
      <w:szCs w:val="24"/>
      <w:lang w:eastAsia="ar-SA"/>
    </w:rPr>
  </w:style>
  <w:style w:type="paragraph" w:customStyle="1" w:styleId="2a">
    <w:name w:val="Без интервала2"/>
    <w:pPr>
      <w:spacing w:line="100" w:lineRule="atLeast"/>
    </w:pPr>
    <w:rPr>
      <w:rFonts w:eastAsia="SimSun" w:cs="Mangal"/>
      <w:sz w:val="24"/>
      <w:szCs w:val="24"/>
      <w:lang w:eastAsia="hi-IN" w:bidi="hi-IN"/>
    </w:rPr>
  </w:style>
  <w:style w:type="paragraph" w:customStyle="1" w:styleId="2b">
    <w:name w:val="Обычный2"/>
    <w:pPr>
      <w:ind w:firstLine="720"/>
      <w:jc w:val="both"/>
    </w:pPr>
    <w:rPr>
      <w:rFonts w:eastAsia="Arial"/>
      <w:sz w:val="28"/>
      <w:lang w:eastAsia="ar-SA"/>
    </w:rPr>
  </w:style>
  <w:style w:type="paragraph" w:styleId="afff9">
    <w:name w:val="Revision"/>
    <w:hidden/>
    <w:uiPriority w:val="99"/>
    <w:semiHidden/>
    <w:rsid w:val="005F1389"/>
    <w:rPr>
      <w:sz w:val="24"/>
      <w:szCs w:val="24"/>
      <w:lang w:eastAsia="ar-SA"/>
    </w:rPr>
  </w:style>
  <w:style w:type="character" w:customStyle="1" w:styleId="1ff">
    <w:name w:val="Верхний колонтитул Знак1"/>
    <w:basedOn w:val="a0"/>
    <w:uiPriority w:val="99"/>
    <w:rsid w:val="00A06AF7"/>
    <w:rPr>
      <w:sz w:val="24"/>
      <w:szCs w:val="24"/>
      <w:lang w:eastAsia="ar-SA"/>
    </w:rPr>
  </w:style>
  <w:style w:type="paragraph" w:customStyle="1" w:styleId="Standard">
    <w:name w:val="Standard"/>
    <w:rsid w:val="005E0B9B"/>
    <w:pPr>
      <w:suppressAutoHyphens/>
      <w:autoSpaceDN w:val="0"/>
      <w:textAlignment w:val="baseline"/>
    </w:pPr>
    <w:rPr>
      <w:kern w:val="3"/>
      <w:sz w:val="24"/>
      <w:szCs w:val="24"/>
      <w:lang w:eastAsia="ar-SA"/>
    </w:rPr>
  </w:style>
  <w:style w:type="character" w:customStyle="1" w:styleId="FontStyle14">
    <w:name w:val="Font Style14"/>
    <w:rsid w:val="00807A04"/>
    <w:rPr>
      <w:rFonts w:ascii="Tahoma" w:hAnsi="Tahoma" w:cs="Tahoma"/>
      <w:sz w:val="18"/>
      <w:szCs w:val="18"/>
    </w:rPr>
  </w:style>
  <w:style w:type="paragraph" w:customStyle="1" w:styleId="ConsNonformat">
    <w:name w:val="ConsNonformat"/>
    <w:rsid w:val="00807A04"/>
    <w:pPr>
      <w:widowControl w:val="0"/>
      <w:suppressAutoHyphens/>
      <w:autoSpaceDE w:val="0"/>
    </w:pPr>
    <w:rPr>
      <w:rFonts w:ascii="Courier New" w:hAnsi="Courier New" w:cs="Courier New"/>
      <w:lang w:eastAsia="ar-SA"/>
    </w:rPr>
  </w:style>
  <w:style w:type="character" w:customStyle="1" w:styleId="afffa">
    <w:name w:val="Основной текст_"/>
    <w:link w:val="1ff0"/>
    <w:locked/>
    <w:rsid w:val="00807A04"/>
    <w:rPr>
      <w:rFonts w:ascii="Arial" w:hAnsi="Arial"/>
      <w:sz w:val="23"/>
      <w:szCs w:val="23"/>
      <w:shd w:val="clear" w:color="auto" w:fill="FFFFFF"/>
    </w:rPr>
  </w:style>
  <w:style w:type="paragraph" w:customStyle="1" w:styleId="1ff0">
    <w:name w:val="Основной текст1"/>
    <w:basedOn w:val="a"/>
    <w:link w:val="afffa"/>
    <w:rsid w:val="00807A04"/>
    <w:pPr>
      <w:shd w:val="clear" w:color="auto" w:fill="FFFFFF"/>
      <w:spacing w:before="480" w:after="300" w:line="240" w:lineRule="atLeast"/>
      <w:jc w:val="both"/>
    </w:pPr>
    <w:rPr>
      <w:rFonts w:ascii="Arial" w:hAnsi="Arial"/>
      <w:sz w:val="23"/>
      <w:szCs w:val="23"/>
      <w:lang w:eastAsia="ru-RU"/>
    </w:rPr>
  </w:style>
  <w:style w:type="paragraph" w:customStyle="1" w:styleId="paragraph">
    <w:name w:val="paragraph"/>
    <w:basedOn w:val="a"/>
    <w:rsid w:val="00807A04"/>
    <w:pPr>
      <w:spacing w:before="100" w:beforeAutospacing="1" w:after="100" w:afterAutospacing="1"/>
    </w:pPr>
    <w:rPr>
      <w:lang w:eastAsia="ru-RU"/>
    </w:rPr>
  </w:style>
  <w:style w:type="character" w:customStyle="1" w:styleId="normaltextrun">
    <w:name w:val="normaltextrun"/>
    <w:basedOn w:val="a0"/>
    <w:rsid w:val="00807A04"/>
  </w:style>
  <w:style w:type="character" w:customStyle="1" w:styleId="eop">
    <w:name w:val="eop"/>
    <w:basedOn w:val="a0"/>
    <w:rsid w:val="00807A04"/>
  </w:style>
  <w:style w:type="character" w:customStyle="1" w:styleId="contextualspellingandgrammarerror">
    <w:name w:val="contextualspellingandgrammarerror"/>
    <w:basedOn w:val="a0"/>
    <w:rsid w:val="00807A04"/>
  </w:style>
  <w:style w:type="character" w:customStyle="1" w:styleId="spellingerror">
    <w:name w:val="spellingerror"/>
    <w:basedOn w:val="a0"/>
    <w:rsid w:val="00807A04"/>
  </w:style>
  <w:style w:type="character" w:customStyle="1" w:styleId="Normal0">
    <w:name w:val="Normal0"/>
    <w:rsid w:val="00807A04"/>
    <w:rPr>
      <w:sz w:val="28"/>
      <w:lang w:val="ru-RU" w:eastAsia="ar-SA" w:bidi="ar-SA"/>
    </w:rPr>
  </w:style>
  <w:style w:type="character" w:customStyle="1" w:styleId="FontStyle13">
    <w:name w:val="Font Style13"/>
    <w:uiPriority w:val="99"/>
    <w:rsid w:val="00807A04"/>
    <w:rPr>
      <w:rFonts w:ascii="Times New Roman" w:hAnsi="Times New Roman" w:cs="Times New Roman"/>
      <w:sz w:val="22"/>
      <w:szCs w:val="22"/>
    </w:rPr>
  </w:style>
  <w:style w:type="character" w:customStyle="1" w:styleId="1ff1">
    <w:name w:val="Упомянуть1"/>
    <w:basedOn w:val="a0"/>
    <w:uiPriority w:val="99"/>
    <w:unhideWhenUsed/>
    <w:rsid w:val="00807A04"/>
    <w:rPr>
      <w:color w:val="2B579A"/>
      <w:shd w:val="clear" w:color="auto" w:fill="E6E6E6"/>
    </w:rPr>
  </w:style>
  <w:style w:type="paragraph" w:customStyle="1" w:styleId="CM3">
    <w:name w:val="CM3"/>
    <w:basedOn w:val="Default0"/>
    <w:next w:val="Default0"/>
    <w:uiPriority w:val="99"/>
    <w:rsid w:val="00807A04"/>
    <w:pPr>
      <w:widowControl w:val="0"/>
      <w:autoSpaceDE w:val="0"/>
      <w:autoSpaceDN w:val="0"/>
      <w:adjustRightInd w:val="0"/>
      <w:spacing w:after="85"/>
    </w:pPr>
    <w:rPr>
      <w:rFonts w:ascii="Arial" w:eastAsia="Times New Roman" w:hAnsi="Arial" w:cs="Arial"/>
      <w:color w:val="auto"/>
      <w:lang w:eastAsia="ru-RU"/>
    </w:rPr>
  </w:style>
  <w:style w:type="paragraph" w:customStyle="1" w:styleId="CM4">
    <w:name w:val="CM4"/>
    <w:basedOn w:val="Default0"/>
    <w:next w:val="Default0"/>
    <w:uiPriority w:val="99"/>
    <w:rsid w:val="00807A04"/>
    <w:pPr>
      <w:widowControl w:val="0"/>
      <w:autoSpaceDE w:val="0"/>
      <w:autoSpaceDN w:val="0"/>
      <w:adjustRightInd w:val="0"/>
      <w:spacing w:after="80"/>
    </w:pPr>
    <w:rPr>
      <w:rFonts w:ascii="Arial" w:eastAsia="Times New Roman" w:hAnsi="Arial" w:cs="Arial"/>
      <w:color w:val="auto"/>
      <w:lang w:eastAsia="ru-RU"/>
    </w:rPr>
  </w:style>
  <w:style w:type="character" w:customStyle="1" w:styleId="UnresolvedMention">
    <w:name w:val="Unresolved Mention"/>
    <w:basedOn w:val="a0"/>
    <w:uiPriority w:val="99"/>
    <w:semiHidden/>
    <w:unhideWhenUsed/>
    <w:rsid w:val="00807A04"/>
    <w:rPr>
      <w:color w:val="605E5C"/>
      <w:shd w:val="clear" w:color="auto" w:fill="E1DFDD"/>
    </w:rPr>
  </w:style>
  <w:style w:type="character" w:customStyle="1" w:styleId="FontStyle24">
    <w:name w:val="Font Style24"/>
    <w:basedOn w:val="a0"/>
    <w:uiPriority w:val="99"/>
    <w:rsid w:val="00807A0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zszd@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1096123-12E2-44C3-935B-DEED5E2E56E3}">
  <ds:schemaRefs>
    <ds:schemaRef ds:uri="http://schemas.openxmlformats.org/officeDocument/2006/bibliography"/>
  </ds:schemaRefs>
</ds:datastoreItem>
</file>

<file path=customXml/itemProps4.xml><?xml version="1.0" encoding="utf-8"?>
<ds:datastoreItem xmlns:ds="http://schemas.openxmlformats.org/officeDocument/2006/customXml" ds:itemID="{8FA90F47-F5FE-410D-AAB6-AC43B9C6D3E3}">
  <ds:schemaRefs>
    <ds:schemaRef ds:uri="http://schemas.openxmlformats.org/officeDocument/2006/bibliography"/>
  </ds:schemaRefs>
</ds:datastoreItem>
</file>

<file path=customXml/itemProps5.xml><?xml version="1.0" encoding="utf-8"?>
<ds:datastoreItem xmlns:ds="http://schemas.openxmlformats.org/officeDocument/2006/customXml" ds:itemID="{E793DF07-D90B-4F1F-B000-8DE590E30816}">
  <ds:schemaRefs>
    <ds:schemaRef ds:uri="http://schemas.openxmlformats.org/officeDocument/2006/bibliography"/>
  </ds:schemaRefs>
</ds:datastoreItem>
</file>

<file path=customXml/itemProps6.xml><?xml version="1.0" encoding="utf-8"?>
<ds:datastoreItem xmlns:ds="http://schemas.openxmlformats.org/officeDocument/2006/customXml" ds:itemID="{1D5F11DF-8343-4573-B06C-D17A550F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68</Pages>
  <Words>24207</Words>
  <Characters>137980</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50</cp:revision>
  <dcterms:created xsi:type="dcterms:W3CDTF">2024-05-22T11:02:00Z</dcterms:created>
  <dcterms:modified xsi:type="dcterms:W3CDTF">2024-06-04T06:39:00Z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