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 w:rsidRPr="00AD392B">
              <w:rPr>
                <w:sz w:val="24"/>
                <w:szCs w:val="24"/>
              </w:rPr>
              <w:t>0</w:t>
            </w:r>
            <w:r w:rsidR="002B04F6">
              <w:rPr>
                <w:sz w:val="24"/>
                <w:szCs w:val="24"/>
              </w:rPr>
              <w:t>8</w:t>
            </w:r>
            <w:r w:rsidRPr="00AD392B">
              <w:rPr>
                <w:sz w:val="24"/>
                <w:szCs w:val="24"/>
              </w:rPr>
              <w:t>.07.2024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4203C2" w:rsidRDefault="004203C2" w:rsidP="009833C8"/>
    <w:p w:rsidR="004203C2" w:rsidRDefault="004203C2" w:rsidP="009833C8"/>
    <w:p w:rsidR="00C02261" w:rsidRDefault="00C02261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0F1DC3">
        <w:rPr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b/>
          <w:sz w:val="28"/>
          <w:szCs w:val="32"/>
        </w:rPr>
        <w:t>документации о закупке</w:t>
      </w:r>
      <w:r w:rsidRPr="00CB1F51">
        <w:rPr>
          <w:b/>
          <w:sz w:val="32"/>
          <w:szCs w:val="32"/>
        </w:rPr>
        <w:t xml:space="preserve"> </w:t>
      </w:r>
      <w:bookmarkEnd w:id="0"/>
      <w:r w:rsidR="00AD392B">
        <w:rPr>
          <w:b/>
          <w:bCs/>
          <w:snapToGrid w:val="0"/>
          <w:sz w:val="28"/>
          <w:szCs w:val="28"/>
          <w:lang w:eastAsia="ru-RU"/>
        </w:rPr>
        <w:t>о</w:t>
      </w:r>
      <w:r w:rsidRPr="0042069A">
        <w:rPr>
          <w:b/>
          <w:bCs/>
          <w:snapToGrid w:val="0"/>
          <w:sz w:val="28"/>
          <w:szCs w:val="28"/>
          <w:lang w:eastAsia="ru-RU"/>
        </w:rPr>
        <w:t>ткрыт</w:t>
      </w:r>
      <w:r>
        <w:rPr>
          <w:b/>
          <w:bCs/>
          <w:snapToGrid w:val="0"/>
          <w:sz w:val="28"/>
          <w:szCs w:val="28"/>
          <w:lang w:eastAsia="ru-RU"/>
        </w:rPr>
        <w:t>ого</w:t>
      </w:r>
      <w:r w:rsidRPr="0042069A">
        <w:rPr>
          <w:b/>
          <w:bCs/>
          <w:snapToGrid w:val="0"/>
          <w:sz w:val="28"/>
          <w:szCs w:val="28"/>
          <w:lang w:eastAsia="ru-RU"/>
        </w:rPr>
        <w:t xml:space="preserve"> конкурс</w:t>
      </w:r>
      <w:r>
        <w:rPr>
          <w:b/>
          <w:bCs/>
          <w:snapToGrid w:val="0"/>
          <w:sz w:val="28"/>
          <w:szCs w:val="28"/>
          <w:lang w:eastAsia="ru-RU"/>
        </w:rPr>
        <w:t>а</w:t>
      </w:r>
      <w:r w:rsidRPr="00C02261">
        <w:rPr>
          <w:b/>
          <w:bCs/>
          <w:snapToGrid w:val="0"/>
          <w:sz w:val="28"/>
          <w:szCs w:val="28"/>
          <w:lang w:eastAsia="ru-RU"/>
        </w:rPr>
        <w:t xml:space="preserve"> в электронной форме № ОКэ-ЦКПКЗ-24-0023 по предмету закупки </w:t>
      </w:r>
      <w:r>
        <w:rPr>
          <w:b/>
          <w:bCs/>
          <w:snapToGrid w:val="0"/>
          <w:sz w:val="28"/>
          <w:szCs w:val="28"/>
          <w:lang w:eastAsia="ru-RU"/>
        </w:rPr>
        <w:t>«</w:t>
      </w:r>
      <w:r w:rsidRPr="00C02261">
        <w:rPr>
          <w:b/>
          <w:bCs/>
          <w:snapToGrid w:val="0"/>
          <w:sz w:val="28"/>
          <w:szCs w:val="28"/>
          <w:lang w:eastAsia="ru-RU"/>
        </w:rPr>
        <w:t>Поставка серверного оборудования и систем хранения данных</w:t>
      </w:r>
      <w:r>
        <w:rPr>
          <w:b/>
          <w:bCs/>
          <w:snapToGrid w:val="0"/>
          <w:sz w:val="28"/>
          <w:szCs w:val="28"/>
          <w:lang w:eastAsia="ru-RU"/>
        </w:rPr>
        <w:t>»</w:t>
      </w:r>
      <w:r w:rsidR="00AD392B">
        <w:rPr>
          <w:b/>
          <w:bCs/>
          <w:snapToGrid w:val="0"/>
          <w:sz w:val="28"/>
          <w:szCs w:val="28"/>
          <w:lang w:eastAsia="ru-RU"/>
        </w:rPr>
        <w:t xml:space="preserve"> (Открытый конк</w:t>
      </w:r>
      <w:r w:rsidR="00062719">
        <w:rPr>
          <w:b/>
          <w:bCs/>
          <w:snapToGrid w:val="0"/>
          <w:sz w:val="28"/>
          <w:szCs w:val="28"/>
          <w:lang w:eastAsia="ru-RU"/>
        </w:rPr>
        <w:t>у</w:t>
      </w:r>
      <w:r w:rsidR="00AD392B">
        <w:rPr>
          <w:b/>
          <w:bCs/>
          <w:snapToGrid w:val="0"/>
          <w:sz w:val="28"/>
          <w:szCs w:val="28"/>
          <w:lang w:eastAsia="ru-RU"/>
        </w:rPr>
        <w:t>рс)</w:t>
      </w:r>
    </w:p>
    <w:p w:rsidR="004B5178" w:rsidRPr="000F1DC3" w:rsidRDefault="004B5178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</w:p>
    <w:p w:rsidR="00C02261" w:rsidRPr="00CB1F51" w:rsidRDefault="00C02261" w:rsidP="00C02261">
      <w:pPr>
        <w:spacing w:line="320" w:lineRule="exact"/>
        <w:ind w:firstLine="709"/>
        <w:jc w:val="center"/>
        <w:rPr>
          <w:b/>
          <w:sz w:val="32"/>
          <w:szCs w:val="32"/>
        </w:rPr>
      </w:pPr>
    </w:p>
    <w:p w:rsidR="000F056E" w:rsidRPr="001E5E88" w:rsidRDefault="00C02261" w:rsidP="006A4EA0">
      <w:pPr>
        <w:tabs>
          <w:tab w:val="left" w:pos="0"/>
        </w:tabs>
        <w:ind w:firstLine="709"/>
        <w:jc w:val="both"/>
        <w:rPr>
          <w:color w:val="000000" w:themeColor="text1"/>
          <w:sz w:val="27"/>
          <w:szCs w:val="27"/>
        </w:rPr>
      </w:pPr>
      <w:r w:rsidRPr="001E5E88">
        <w:rPr>
          <w:b/>
          <w:color w:val="000000" w:themeColor="text1"/>
          <w:sz w:val="27"/>
          <w:szCs w:val="27"/>
        </w:rPr>
        <w:t xml:space="preserve">Вопрос № 1: </w:t>
      </w:r>
      <w:r w:rsidR="005930AC" w:rsidRPr="001E5E88">
        <w:rPr>
          <w:color w:val="000000" w:themeColor="text1"/>
          <w:sz w:val="27"/>
          <w:szCs w:val="27"/>
        </w:rPr>
        <w:t>«</w:t>
      </w:r>
      <w:r w:rsidR="002B04F6" w:rsidRPr="001E5E88">
        <w:rPr>
          <w:color w:val="000000" w:themeColor="text1"/>
          <w:sz w:val="27"/>
          <w:szCs w:val="27"/>
        </w:rPr>
        <w:t>Какой гипервизор требуется установить?</w:t>
      </w:r>
      <w:r w:rsidR="005930AC" w:rsidRPr="001E5E88">
        <w:rPr>
          <w:color w:val="000000" w:themeColor="text1"/>
          <w:sz w:val="27"/>
          <w:szCs w:val="27"/>
        </w:rPr>
        <w:t>»</w:t>
      </w:r>
    </w:p>
    <w:p w:rsidR="004B5178" w:rsidRPr="001E5E88" w:rsidRDefault="00C02261" w:rsidP="006A4EA0">
      <w:pPr>
        <w:widowControl/>
        <w:shd w:val="clear" w:color="auto" w:fill="FFFFFF"/>
        <w:tabs>
          <w:tab w:val="left" w:pos="0"/>
        </w:tabs>
        <w:autoSpaceDE/>
        <w:autoSpaceDN/>
        <w:spacing w:before="100" w:beforeAutospacing="1" w:after="100" w:afterAutospacing="1"/>
        <w:ind w:right="-140" w:firstLine="709"/>
        <w:jc w:val="both"/>
        <w:rPr>
          <w:color w:val="000000" w:themeColor="text1"/>
          <w:sz w:val="27"/>
          <w:szCs w:val="27"/>
          <w:lang w:eastAsia="ru-RU"/>
        </w:rPr>
      </w:pPr>
      <w:r w:rsidRPr="001E5E88">
        <w:rPr>
          <w:b/>
          <w:color w:val="000000" w:themeColor="text1"/>
          <w:sz w:val="27"/>
          <w:szCs w:val="27"/>
        </w:rPr>
        <w:t>Ответ № 1</w:t>
      </w:r>
      <w:r w:rsidR="004B5178" w:rsidRPr="001E5E88">
        <w:rPr>
          <w:b/>
          <w:color w:val="000000" w:themeColor="text1"/>
          <w:sz w:val="27"/>
          <w:szCs w:val="27"/>
        </w:rPr>
        <w:t>: «</w:t>
      </w:r>
      <w:r w:rsidR="001D56D5" w:rsidRPr="001E5E88">
        <w:rPr>
          <w:color w:val="000000" w:themeColor="text1"/>
          <w:sz w:val="27"/>
          <w:szCs w:val="27"/>
        </w:rPr>
        <w:t>Гипервизор, указанный в подпункте 4.15 раздела 4. «Техническое задание</w:t>
      </w:r>
      <w:r w:rsidR="004B5178" w:rsidRPr="001E5E88">
        <w:rPr>
          <w:color w:val="000000" w:themeColor="text1"/>
          <w:sz w:val="27"/>
          <w:szCs w:val="27"/>
          <w:lang w:eastAsia="ru-RU"/>
        </w:rPr>
        <w:t>»</w:t>
      </w:r>
      <w:r w:rsidR="001D56D5" w:rsidRPr="001E5E88">
        <w:rPr>
          <w:color w:val="000000" w:themeColor="text1"/>
          <w:sz w:val="27"/>
          <w:szCs w:val="27"/>
          <w:lang w:eastAsia="ru-RU"/>
        </w:rPr>
        <w:t xml:space="preserve"> документации о закупке предоставляется заказчиком</w:t>
      </w:r>
      <w:r w:rsidR="00A64DBF" w:rsidRPr="001E5E88">
        <w:rPr>
          <w:color w:val="000000" w:themeColor="text1"/>
          <w:sz w:val="27"/>
          <w:szCs w:val="27"/>
          <w:lang w:eastAsia="ru-RU"/>
        </w:rPr>
        <w:t>»</w:t>
      </w:r>
      <w:r w:rsidR="004B5178" w:rsidRPr="001E5E88">
        <w:rPr>
          <w:color w:val="000000" w:themeColor="text1"/>
          <w:sz w:val="27"/>
          <w:szCs w:val="27"/>
          <w:lang w:eastAsia="ru-RU"/>
        </w:rPr>
        <w:t>.</w:t>
      </w:r>
    </w:p>
    <w:p w:rsidR="006A4EA0" w:rsidRPr="001E5E88" w:rsidRDefault="006A4EA0" w:rsidP="00C27DCE">
      <w:pPr>
        <w:tabs>
          <w:tab w:val="left" w:pos="0"/>
        </w:tabs>
        <w:ind w:firstLine="709"/>
        <w:jc w:val="both"/>
        <w:rPr>
          <w:color w:val="000000" w:themeColor="text1"/>
          <w:sz w:val="27"/>
          <w:szCs w:val="27"/>
          <w:lang w:eastAsia="ru-RU"/>
        </w:rPr>
      </w:pPr>
      <w:r w:rsidRPr="001E5E88">
        <w:rPr>
          <w:b/>
          <w:color w:val="000000" w:themeColor="text1"/>
          <w:sz w:val="27"/>
          <w:szCs w:val="27"/>
        </w:rPr>
        <w:t xml:space="preserve">Вопрос № 2: </w:t>
      </w:r>
      <w:r w:rsidRPr="001E5E88">
        <w:rPr>
          <w:color w:val="000000" w:themeColor="text1"/>
          <w:sz w:val="27"/>
          <w:szCs w:val="27"/>
          <w:lang w:eastAsia="ru-RU"/>
        </w:rPr>
        <w:t>«</w:t>
      </w:r>
      <w:r w:rsidR="00A64DBF" w:rsidRPr="001E5E88">
        <w:rPr>
          <w:color w:val="000000" w:themeColor="text1"/>
          <w:sz w:val="27"/>
          <w:szCs w:val="27"/>
          <w:lang w:eastAsia="ru-RU"/>
        </w:rPr>
        <w:t>К какой системе резервного копирования требуется осуществить подключение, и что под этим подразумевается (физическое подключение, установка агентов и т.п.)?</w:t>
      </w:r>
      <w:r w:rsidRPr="001E5E88">
        <w:rPr>
          <w:color w:val="000000" w:themeColor="text1"/>
          <w:sz w:val="27"/>
          <w:szCs w:val="27"/>
          <w:lang w:eastAsia="ru-RU"/>
        </w:rPr>
        <w:t>»</w:t>
      </w:r>
    </w:p>
    <w:p w:rsidR="006A4EA0" w:rsidRPr="001E5E88" w:rsidRDefault="006A4EA0" w:rsidP="00C27DCE">
      <w:pPr>
        <w:widowControl/>
        <w:shd w:val="clear" w:color="auto" w:fill="FFFFFF"/>
        <w:tabs>
          <w:tab w:val="left" w:pos="0"/>
        </w:tabs>
        <w:autoSpaceDE/>
        <w:autoSpaceDN/>
        <w:spacing w:before="100" w:beforeAutospacing="1" w:after="100" w:afterAutospacing="1"/>
        <w:ind w:right="-140" w:firstLine="709"/>
        <w:jc w:val="both"/>
        <w:rPr>
          <w:color w:val="000000" w:themeColor="text1"/>
          <w:sz w:val="27"/>
          <w:szCs w:val="27"/>
        </w:rPr>
      </w:pPr>
      <w:r w:rsidRPr="001E5E88">
        <w:rPr>
          <w:b/>
          <w:color w:val="000000" w:themeColor="text1"/>
          <w:sz w:val="27"/>
          <w:szCs w:val="27"/>
        </w:rPr>
        <w:t>Ответ № 2: «</w:t>
      </w:r>
      <w:r w:rsidR="001E5E88" w:rsidRPr="001E5E88">
        <w:rPr>
          <w:color w:val="000000" w:themeColor="text1"/>
          <w:sz w:val="27"/>
          <w:szCs w:val="27"/>
        </w:rPr>
        <w:t>Наименование с</w:t>
      </w:r>
      <w:r w:rsidR="00156A38" w:rsidRPr="001E5E88">
        <w:rPr>
          <w:color w:val="000000" w:themeColor="text1"/>
          <w:sz w:val="27"/>
          <w:szCs w:val="27"/>
        </w:rPr>
        <w:t>истем</w:t>
      </w:r>
      <w:r w:rsidR="001E5E88" w:rsidRPr="001E5E88">
        <w:rPr>
          <w:color w:val="000000" w:themeColor="text1"/>
          <w:sz w:val="27"/>
          <w:szCs w:val="27"/>
        </w:rPr>
        <w:t>ы</w:t>
      </w:r>
      <w:r w:rsidR="00156A38" w:rsidRPr="001E5E88">
        <w:rPr>
          <w:color w:val="000000" w:themeColor="text1"/>
          <w:sz w:val="27"/>
          <w:szCs w:val="27"/>
        </w:rPr>
        <w:t xml:space="preserve"> резервного копирования </w:t>
      </w:r>
      <w:r w:rsidR="001E5E88" w:rsidRPr="001E5E88">
        <w:rPr>
          <w:color w:val="000000" w:themeColor="text1"/>
          <w:sz w:val="27"/>
          <w:szCs w:val="27"/>
        </w:rPr>
        <w:t>не имеет значения</w:t>
      </w:r>
      <w:r w:rsidR="00156A38" w:rsidRPr="001E5E88">
        <w:rPr>
          <w:color w:val="000000" w:themeColor="text1"/>
          <w:sz w:val="27"/>
          <w:szCs w:val="27"/>
        </w:rPr>
        <w:t>.</w:t>
      </w:r>
      <w:r w:rsidR="00A64DBF" w:rsidRPr="001E5E88">
        <w:rPr>
          <w:color w:val="000000" w:themeColor="text1"/>
          <w:sz w:val="27"/>
          <w:szCs w:val="27"/>
        </w:rPr>
        <w:t xml:space="preserve"> </w:t>
      </w:r>
      <w:r w:rsidR="00156A38" w:rsidRPr="001E5E88">
        <w:rPr>
          <w:color w:val="000000" w:themeColor="text1"/>
          <w:sz w:val="27"/>
          <w:szCs w:val="27"/>
        </w:rPr>
        <w:t>У</w:t>
      </w:r>
      <w:r w:rsidR="00A64DBF" w:rsidRPr="001E5E88">
        <w:rPr>
          <w:color w:val="000000" w:themeColor="text1"/>
          <w:sz w:val="27"/>
          <w:szCs w:val="27"/>
        </w:rPr>
        <w:t>становка агентов</w:t>
      </w:r>
      <w:r w:rsidR="007571F7" w:rsidRPr="001E5E88">
        <w:rPr>
          <w:color w:val="000000" w:themeColor="text1"/>
          <w:sz w:val="27"/>
          <w:szCs w:val="27"/>
        </w:rPr>
        <w:t>»</w:t>
      </w:r>
      <w:r w:rsidRPr="001E5E88">
        <w:rPr>
          <w:color w:val="000000" w:themeColor="text1"/>
          <w:sz w:val="27"/>
          <w:szCs w:val="27"/>
        </w:rPr>
        <w:t>.</w:t>
      </w:r>
    </w:p>
    <w:p w:rsidR="00A64DBF" w:rsidRPr="001E5E88" w:rsidRDefault="00A64DBF" w:rsidP="00C27DCE">
      <w:pPr>
        <w:widowControl/>
        <w:shd w:val="clear" w:color="auto" w:fill="FFFFFF"/>
        <w:tabs>
          <w:tab w:val="left" w:pos="0"/>
        </w:tabs>
        <w:autoSpaceDE/>
        <w:autoSpaceDN/>
        <w:spacing w:before="100" w:beforeAutospacing="1" w:after="100" w:afterAutospacing="1"/>
        <w:ind w:right="-140" w:firstLine="709"/>
        <w:jc w:val="both"/>
        <w:rPr>
          <w:color w:val="000000" w:themeColor="text1"/>
          <w:sz w:val="27"/>
          <w:szCs w:val="27"/>
        </w:rPr>
      </w:pPr>
      <w:r w:rsidRPr="001E5E88">
        <w:rPr>
          <w:b/>
          <w:color w:val="000000" w:themeColor="text1"/>
          <w:sz w:val="27"/>
          <w:szCs w:val="27"/>
        </w:rPr>
        <w:t xml:space="preserve">Вопрос № 3: </w:t>
      </w:r>
      <w:r w:rsidRPr="001E5E88">
        <w:rPr>
          <w:color w:val="000000" w:themeColor="text1"/>
          <w:sz w:val="27"/>
          <w:szCs w:val="27"/>
        </w:rPr>
        <w:t>«</w:t>
      </w:r>
      <w:r w:rsidR="00156A38" w:rsidRPr="001E5E88">
        <w:rPr>
          <w:color w:val="000000" w:themeColor="text1"/>
          <w:sz w:val="27"/>
          <w:szCs w:val="27"/>
        </w:rPr>
        <w:t>Согласно каким документам должны проводиться указанные выше работы?</w:t>
      </w:r>
      <w:r w:rsidRPr="001E5E88">
        <w:rPr>
          <w:color w:val="000000" w:themeColor="text1"/>
          <w:sz w:val="27"/>
          <w:szCs w:val="27"/>
        </w:rPr>
        <w:t>»</w:t>
      </w:r>
      <w:r w:rsidR="00156A38" w:rsidRPr="001E5E88">
        <w:rPr>
          <w:color w:val="000000" w:themeColor="text1"/>
          <w:sz w:val="27"/>
          <w:szCs w:val="27"/>
        </w:rPr>
        <w:t>.</w:t>
      </w:r>
    </w:p>
    <w:p w:rsidR="00156A38" w:rsidRPr="001E5E88" w:rsidRDefault="00156A38" w:rsidP="00E94E97">
      <w:pPr>
        <w:widowControl/>
        <w:shd w:val="clear" w:color="auto" w:fill="FFFFFF"/>
        <w:tabs>
          <w:tab w:val="left" w:pos="0"/>
        </w:tabs>
        <w:autoSpaceDE/>
        <w:autoSpaceDN/>
        <w:spacing w:before="100" w:beforeAutospacing="1" w:after="100" w:afterAutospacing="1"/>
        <w:ind w:right="2" w:firstLine="709"/>
        <w:jc w:val="both"/>
        <w:rPr>
          <w:color w:val="000000" w:themeColor="text1"/>
          <w:sz w:val="27"/>
          <w:szCs w:val="27"/>
          <w:lang w:eastAsia="ru-RU"/>
        </w:rPr>
      </w:pPr>
      <w:r w:rsidRPr="001E5E88">
        <w:rPr>
          <w:b/>
          <w:color w:val="000000" w:themeColor="text1"/>
          <w:sz w:val="27"/>
          <w:szCs w:val="27"/>
        </w:rPr>
        <w:t>Ответ № 3: «</w:t>
      </w:r>
      <w:r w:rsidRPr="001E5E88">
        <w:rPr>
          <w:color w:val="000000" w:themeColor="text1"/>
          <w:sz w:val="27"/>
          <w:szCs w:val="27"/>
        </w:rPr>
        <w:t xml:space="preserve">Обновление микрокода на всем оборудовании должно производится в соответствии с требованиями </w:t>
      </w:r>
      <w:r w:rsidR="009C63CA" w:rsidRPr="001E5E88">
        <w:rPr>
          <w:color w:val="000000" w:themeColor="text1"/>
          <w:sz w:val="27"/>
          <w:szCs w:val="27"/>
        </w:rPr>
        <w:t xml:space="preserve">подпунктов 4.15-4.17 </w:t>
      </w:r>
      <w:r w:rsidR="00E94E97" w:rsidRPr="001E5E88">
        <w:rPr>
          <w:color w:val="000000" w:themeColor="text1"/>
          <w:sz w:val="27"/>
          <w:szCs w:val="27"/>
        </w:rPr>
        <w:t>раздела</w:t>
      </w:r>
      <w:r w:rsidR="001E5E88">
        <w:rPr>
          <w:color w:val="000000" w:themeColor="text1"/>
          <w:sz w:val="27"/>
          <w:szCs w:val="27"/>
        </w:rPr>
        <w:t xml:space="preserve">                  </w:t>
      </w:r>
      <w:r w:rsidR="00E94E97" w:rsidRPr="001E5E88">
        <w:rPr>
          <w:color w:val="000000" w:themeColor="text1"/>
          <w:sz w:val="27"/>
          <w:szCs w:val="27"/>
        </w:rPr>
        <w:t>4. «Техническое задание</w:t>
      </w:r>
      <w:r w:rsidR="00E94E97" w:rsidRPr="001E5E88">
        <w:rPr>
          <w:color w:val="000000" w:themeColor="text1"/>
          <w:sz w:val="27"/>
          <w:szCs w:val="27"/>
          <w:lang w:eastAsia="ru-RU"/>
        </w:rPr>
        <w:t xml:space="preserve">» </w:t>
      </w:r>
      <w:r w:rsidRPr="001E5E88">
        <w:rPr>
          <w:color w:val="000000" w:themeColor="text1"/>
          <w:sz w:val="27"/>
          <w:szCs w:val="27"/>
        </w:rPr>
        <w:t>документации о закупке и рекомендациями производителя оборудования».</w:t>
      </w:r>
    </w:p>
    <w:p w:rsidR="005930AC" w:rsidRPr="001E5E88" w:rsidRDefault="005930AC" w:rsidP="00C02261">
      <w:pPr>
        <w:shd w:val="clear" w:color="auto" w:fill="FFFFFF"/>
        <w:jc w:val="both"/>
        <w:rPr>
          <w:sz w:val="27"/>
          <w:szCs w:val="27"/>
        </w:rPr>
      </w:pPr>
    </w:p>
    <w:p w:rsidR="00C02261" w:rsidRPr="001E5E88" w:rsidRDefault="00C02261" w:rsidP="00C02261">
      <w:pPr>
        <w:shd w:val="clear" w:color="auto" w:fill="FFFFFF"/>
        <w:jc w:val="both"/>
        <w:rPr>
          <w:sz w:val="27"/>
          <w:szCs w:val="27"/>
        </w:rPr>
      </w:pPr>
      <w:r w:rsidRPr="001E5E88">
        <w:rPr>
          <w:sz w:val="27"/>
          <w:szCs w:val="27"/>
        </w:rPr>
        <w:t xml:space="preserve">Председатель постоянной рабочей группы </w:t>
      </w:r>
    </w:p>
    <w:p w:rsidR="000F056E" w:rsidRPr="001E5E88" w:rsidRDefault="00C02261" w:rsidP="00156A38">
      <w:pPr>
        <w:shd w:val="clear" w:color="auto" w:fill="FFFFFF"/>
        <w:jc w:val="both"/>
        <w:rPr>
          <w:sz w:val="27"/>
          <w:szCs w:val="27"/>
        </w:rPr>
      </w:pPr>
      <w:r w:rsidRPr="001E5E88">
        <w:rPr>
          <w:sz w:val="27"/>
          <w:szCs w:val="27"/>
        </w:rPr>
        <w:t>Конкурсной комиссии аппарата управления</w:t>
      </w:r>
      <w:r w:rsidR="007B5360">
        <w:rPr>
          <w:sz w:val="27"/>
          <w:szCs w:val="27"/>
        </w:rPr>
        <w:t xml:space="preserve">                                                    </w:t>
      </w:r>
      <w:bookmarkStart w:id="1" w:name="_GoBack"/>
      <w:bookmarkEnd w:id="1"/>
    </w:p>
    <w:sectPr w:rsidR="000F056E" w:rsidRPr="001E5E8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792BC9"/>
    <w:multiLevelType w:val="multilevel"/>
    <w:tmpl w:val="0C3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E61EA"/>
    <w:multiLevelType w:val="multilevel"/>
    <w:tmpl w:val="3D2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0828D4"/>
    <w:rsid w:val="000F056E"/>
    <w:rsid w:val="001024EE"/>
    <w:rsid w:val="00156A38"/>
    <w:rsid w:val="001D56D5"/>
    <w:rsid w:val="001E5E88"/>
    <w:rsid w:val="002906D7"/>
    <w:rsid w:val="002B04F6"/>
    <w:rsid w:val="0037427A"/>
    <w:rsid w:val="00392843"/>
    <w:rsid w:val="004203C2"/>
    <w:rsid w:val="004B5178"/>
    <w:rsid w:val="004F2C75"/>
    <w:rsid w:val="005930AC"/>
    <w:rsid w:val="005C15F4"/>
    <w:rsid w:val="00633795"/>
    <w:rsid w:val="006A4EA0"/>
    <w:rsid w:val="00741AA7"/>
    <w:rsid w:val="007571F7"/>
    <w:rsid w:val="007B5360"/>
    <w:rsid w:val="00855D37"/>
    <w:rsid w:val="008815FA"/>
    <w:rsid w:val="0090267D"/>
    <w:rsid w:val="009833C8"/>
    <w:rsid w:val="00987CCA"/>
    <w:rsid w:val="009C63CA"/>
    <w:rsid w:val="00A64DBF"/>
    <w:rsid w:val="00A675FF"/>
    <w:rsid w:val="00AB3C0D"/>
    <w:rsid w:val="00AD392B"/>
    <w:rsid w:val="00BA4F0D"/>
    <w:rsid w:val="00C02261"/>
    <w:rsid w:val="00C27DCE"/>
    <w:rsid w:val="00CC550D"/>
    <w:rsid w:val="00CF1E1C"/>
    <w:rsid w:val="00D86A23"/>
    <w:rsid w:val="00DE2229"/>
    <w:rsid w:val="00DF5F8A"/>
    <w:rsid w:val="00E805AE"/>
    <w:rsid w:val="00E94E97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CD5E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Печнова Ирина Алексеевна</cp:lastModifiedBy>
  <cp:revision>3</cp:revision>
  <cp:lastPrinted>2024-07-08T11:56:00Z</cp:lastPrinted>
  <dcterms:created xsi:type="dcterms:W3CDTF">2024-07-08T11:53:00Z</dcterms:created>
  <dcterms:modified xsi:type="dcterms:W3CDTF">2024-07-08T12:17:00Z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