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bookmarkStart w:id="0" w:name="_GoBack"/>
      <w:bookmarkEnd w:id="0"/>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0F04BDC2" w:rsidR="00412E23" w:rsidRDefault="006F057B"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612600">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proofErr w:type="spellStart"/>
      <w:r w:rsidRPr="00FD38AA">
        <w:rPr>
          <w:rFonts w:ascii="Times New Roman" w:eastAsia="Times New Roman" w:hAnsi="Times New Roman" w:cs="Times New Roman"/>
          <w:bCs/>
          <w:sz w:val="24"/>
          <w:szCs w:val="24"/>
        </w:rPr>
        <w:t>ТрансКонтейнер</w:t>
      </w:r>
      <w:proofErr w:type="spellEnd"/>
      <w:r w:rsidRPr="00FD38AA">
        <w:rPr>
          <w:rFonts w:ascii="Times New Roman" w:eastAsia="Times New Roman" w:hAnsi="Times New Roman" w:cs="Times New Roman"/>
          <w:bCs/>
          <w:sz w:val="24"/>
          <w:szCs w:val="24"/>
        </w:rPr>
        <w:t>»</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206A5CB1"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932958">
        <w:rPr>
          <w:rFonts w:ascii="Times New Roman" w:eastAsia="Times New Roman" w:hAnsi="Times New Roman" w:cs="Times New Roman"/>
          <w:bCs/>
          <w:sz w:val="24"/>
          <w:szCs w:val="24"/>
        </w:rPr>
        <w:t>13</w:t>
      </w:r>
      <w:r w:rsidRPr="00FD38AA">
        <w:rPr>
          <w:rFonts w:ascii="Times New Roman" w:eastAsia="Times New Roman" w:hAnsi="Times New Roman" w:cs="Times New Roman"/>
          <w:bCs/>
          <w:sz w:val="24"/>
          <w:szCs w:val="24"/>
        </w:rPr>
        <w:t xml:space="preserve">» </w:t>
      </w:r>
      <w:r w:rsidR="004C7D58">
        <w:rPr>
          <w:rFonts w:ascii="Times New Roman" w:eastAsia="Times New Roman" w:hAnsi="Times New Roman" w:cs="Times New Roman"/>
          <w:bCs/>
          <w:sz w:val="24"/>
          <w:szCs w:val="24"/>
        </w:rPr>
        <w:t>августа</w:t>
      </w:r>
      <w:r w:rsidRPr="00FD38AA">
        <w:rPr>
          <w:rFonts w:ascii="Times New Roman" w:eastAsia="Times New Roman" w:hAnsi="Times New Roman" w:cs="Times New Roman"/>
          <w:bCs/>
          <w:sz w:val="24"/>
          <w:szCs w:val="24"/>
        </w:rPr>
        <w:t xml:space="preserve">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№2</w:t>
      </w:r>
      <w:r w:rsidR="00932958">
        <w:rPr>
          <w:rFonts w:ascii="Times New Roman" w:eastAsia="Times New Roman" w:hAnsi="Times New Roman" w:cs="Times New Roman"/>
          <w:bCs/>
          <w:sz w:val="24"/>
          <w:szCs w:val="24"/>
        </w:rPr>
        <w:t>7</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42D7B4F5" w14:textId="02B69E3D" w:rsidR="006F057B" w:rsidRPr="00D961E0" w:rsidRDefault="006F057B" w:rsidP="006F057B">
      <w:pPr>
        <w:spacing w:before="120" w:after="120" w:line="240" w:lineRule="auto"/>
        <w:ind w:firstLine="709"/>
        <w:jc w:val="both"/>
        <w:rPr>
          <w:rFonts w:ascii="Times New Roman" w:hAnsi="Times New Roman" w:cs="Times New Roman"/>
          <w:b/>
          <w:bCs/>
        </w:rPr>
      </w:pPr>
      <w:r w:rsidRPr="00D961E0">
        <w:rPr>
          <w:rFonts w:ascii="Times New Roman" w:hAnsi="Times New Roman" w:cs="Times New Roman"/>
        </w:rPr>
        <w:t xml:space="preserve">Состав постоянной рабочей группы </w:t>
      </w:r>
      <w:r w:rsidRPr="00D961E0">
        <w:rPr>
          <w:rFonts w:ascii="Times New Roman" w:hAnsi="Times New Roman" w:cs="Times New Roman"/>
          <w:bCs/>
        </w:rPr>
        <w:t xml:space="preserve">(далее – ПРГ) </w:t>
      </w:r>
      <w:r w:rsidRPr="00D961E0">
        <w:rPr>
          <w:rFonts w:ascii="Times New Roman" w:hAnsi="Times New Roman" w:cs="Times New Roman"/>
        </w:rPr>
        <w:t xml:space="preserve">Конкурсной комиссии аппарата управления публичного акционерного общества </w:t>
      </w:r>
      <w:r w:rsidRPr="00D961E0">
        <w:rPr>
          <w:rFonts w:ascii="Times New Roman" w:hAnsi="Times New Roman" w:cs="Times New Roman"/>
          <w:bCs/>
        </w:rPr>
        <w:t>«</w:t>
      </w:r>
      <w:proofErr w:type="spellStart"/>
      <w:r w:rsidRPr="00D961E0">
        <w:rPr>
          <w:rFonts w:ascii="Times New Roman" w:hAnsi="Times New Roman" w:cs="Times New Roman"/>
          <w:bCs/>
        </w:rPr>
        <w:t>ТрансКонтейнер</w:t>
      </w:r>
      <w:proofErr w:type="spellEnd"/>
      <w:r w:rsidRPr="00D961E0">
        <w:rPr>
          <w:rFonts w:ascii="Times New Roman" w:hAnsi="Times New Roman" w:cs="Times New Roman"/>
          <w:bCs/>
        </w:rPr>
        <w:t xml:space="preserve">» (далее – Конкурсная комиссия) – 9 (девять) человек. Приняли участие – </w:t>
      </w:r>
      <w:r w:rsidRPr="00D961E0">
        <w:rPr>
          <w:rFonts w:ascii="Times New Roman" w:hAnsi="Times New Roman" w:cs="Times New Roman"/>
          <w:bCs/>
        </w:rPr>
        <w:t>9</w:t>
      </w:r>
      <w:r w:rsidRPr="00D961E0">
        <w:rPr>
          <w:rFonts w:ascii="Times New Roman" w:hAnsi="Times New Roman" w:cs="Times New Roman"/>
          <w:bCs/>
        </w:rPr>
        <w:t xml:space="preserve"> (</w:t>
      </w:r>
      <w:r w:rsidRPr="00D961E0">
        <w:rPr>
          <w:rFonts w:ascii="Times New Roman" w:hAnsi="Times New Roman" w:cs="Times New Roman"/>
          <w:bCs/>
        </w:rPr>
        <w:t>девять</w:t>
      </w:r>
      <w:r w:rsidRPr="00D961E0">
        <w:rPr>
          <w:rFonts w:ascii="Times New Roman" w:hAnsi="Times New Roman" w:cs="Times New Roman"/>
          <w:bCs/>
        </w:rPr>
        <w:t>) человек. Кворум имеется.</w:t>
      </w:r>
    </w:p>
    <w:p w14:paraId="1AAAC039" w14:textId="77777777" w:rsidR="006F6518" w:rsidRPr="00D961E0" w:rsidRDefault="006F6518" w:rsidP="007842AC">
      <w:pPr>
        <w:tabs>
          <w:tab w:val="left" w:pos="851"/>
        </w:tabs>
        <w:spacing w:after="0" w:line="240" w:lineRule="auto"/>
        <w:jc w:val="both"/>
        <w:rPr>
          <w:rFonts w:ascii="Times New Roman" w:hAnsi="Times New Roman" w:cs="Times New Roman"/>
          <w:b/>
          <w:bCs/>
        </w:rPr>
      </w:pPr>
    </w:p>
    <w:p w14:paraId="1AAAC03A" w14:textId="77777777" w:rsidR="00DD68AE" w:rsidRPr="004E40CC" w:rsidRDefault="00042A22" w:rsidP="00110B8F">
      <w:pPr>
        <w:tabs>
          <w:tab w:val="left" w:pos="851"/>
        </w:tabs>
        <w:spacing w:after="0" w:line="264" w:lineRule="auto"/>
        <w:ind w:firstLine="709"/>
        <w:jc w:val="both"/>
        <w:rPr>
          <w:rFonts w:ascii="Times New Roman" w:hAnsi="Times New Roman" w:cs="Times New Roman"/>
          <w:b/>
          <w:bCs/>
        </w:rPr>
      </w:pPr>
      <w:r w:rsidRPr="004E40CC">
        <w:rPr>
          <w:rFonts w:ascii="Times New Roman" w:hAnsi="Times New Roman" w:cs="Times New Roman"/>
          <w:b/>
          <w:bCs/>
        </w:rPr>
        <w:t>ПОВЕСТКА ДНЯ ЗАСЕДАНИЯ:</w:t>
      </w:r>
    </w:p>
    <w:p w14:paraId="718D7A4E" w14:textId="793B8E11" w:rsidR="001257EB" w:rsidRPr="001257EB" w:rsidRDefault="001257EB" w:rsidP="001257EB">
      <w:pPr>
        <w:suppressAutoHyphens/>
        <w:spacing w:before="120" w:after="0" w:line="264" w:lineRule="auto"/>
        <w:ind w:firstLine="709"/>
        <w:jc w:val="both"/>
        <w:outlineLvl w:val="3"/>
        <w:rPr>
          <w:rFonts w:ascii="Times New Roman" w:eastAsia="Times New Roman" w:hAnsi="Times New Roman" w:cs="Times New Roman"/>
        </w:rPr>
      </w:pPr>
      <w:r w:rsidRPr="001257EB">
        <w:rPr>
          <w:rFonts w:ascii="Times New Roman" w:eastAsia="Times New Roman" w:hAnsi="Times New Roman" w:cs="Times New Roman"/>
        </w:rPr>
        <w:t xml:space="preserve">I. Открытие доступа к заявкам участников переторжки по процедуре открытый конкурс в электронной форме № </w:t>
      </w:r>
      <w:r w:rsidR="00932958" w:rsidRPr="00932958">
        <w:rPr>
          <w:rFonts w:ascii="Times New Roman" w:eastAsia="Times New Roman" w:hAnsi="Times New Roman" w:cs="Times New Roman"/>
        </w:rPr>
        <w:t>ОКэ-ЦКПКЗ-24-0024</w:t>
      </w:r>
      <w:r w:rsidRPr="001257EB">
        <w:rPr>
          <w:rFonts w:ascii="Times New Roman" w:eastAsia="Times New Roman" w:hAnsi="Times New Roman" w:cs="Times New Roman"/>
        </w:rPr>
        <w:t xml:space="preserve"> по предмету закупки «</w:t>
      </w:r>
      <w:r w:rsidR="00932958" w:rsidRPr="00932958">
        <w:rPr>
          <w:rFonts w:ascii="Times New Roman" w:eastAsia="Times New Roman" w:hAnsi="Times New Roman" w:cs="Times New Roman"/>
        </w:rPr>
        <w:t xml:space="preserve">Изготовление, поставка, монтаж и пуско-наладка двухбалочного козлового контейнерного </w:t>
      </w:r>
      <w:r w:rsidR="00393EE0">
        <w:rPr>
          <w:rFonts w:ascii="Times New Roman" w:eastAsia="Times New Roman" w:hAnsi="Times New Roman" w:cs="Times New Roman"/>
        </w:rPr>
        <w:t>к</w:t>
      </w:r>
      <w:r w:rsidR="00932958" w:rsidRPr="00932958">
        <w:rPr>
          <w:rFonts w:ascii="Times New Roman" w:eastAsia="Times New Roman" w:hAnsi="Times New Roman" w:cs="Times New Roman"/>
        </w:rPr>
        <w:t>рана с управлением из подвижной кабины для контейнерного терминала Батарейная филиала ПАО «</w:t>
      </w:r>
      <w:proofErr w:type="spellStart"/>
      <w:r w:rsidR="00932958" w:rsidRPr="00932958">
        <w:rPr>
          <w:rFonts w:ascii="Times New Roman" w:eastAsia="Times New Roman" w:hAnsi="Times New Roman" w:cs="Times New Roman"/>
        </w:rPr>
        <w:t>ТрансКонтейнер</w:t>
      </w:r>
      <w:proofErr w:type="spellEnd"/>
      <w:r w:rsidR="00932958" w:rsidRPr="00932958">
        <w:rPr>
          <w:rFonts w:ascii="Times New Roman" w:eastAsia="Times New Roman" w:hAnsi="Times New Roman" w:cs="Times New Roman"/>
        </w:rPr>
        <w:t>» на Восточно-Сибирской железной дороге</w:t>
      </w:r>
      <w:r w:rsidRPr="001257EB">
        <w:rPr>
          <w:rFonts w:ascii="Times New Roman" w:eastAsia="Times New Roman" w:hAnsi="Times New Roman" w:cs="Times New Roman"/>
        </w:rPr>
        <w:t>» (далее – Открытый конкурс).</w:t>
      </w:r>
    </w:p>
    <w:p w14:paraId="5B99F32D" w14:textId="77777777" w:rsidR="001257EB" w:rsidRPr="001257EB" w:rsidRDefault="001257EB" w:rsidP="001257EB">
      <w:pPr>
        <w:suppressAutoHyphens/>
        <w:spacing w:before="120" w:after="0" w:line="264" w:lineRule="auto"/>
        <w:ind w:firstLine="709"/>
        <w:jc w:val="both"/>
        <w:outlineLvl w:val="3"/>
        <w:rPr>
          <w:rFonts w:ascii="Times New Roman" w:eastAsia="Times New Roman" w:hAnsi="Times New Roman" w:cs="Times New Roman"/>
        </w:rPr>
      </w:pPr>
      <w:r w:rsidRPr="001257EB">
        <w:rPr>
          <w:rFonts w:ascii="Times New Roman" w:eastAsia="Times New Roman" w:hAnsi="Times New Roman" w:cs="Times New Roman"/>
        </w:rPr>
        <w:t>II.</w:t>
      </w:r>
      <w:r w:rsidRPr="001257EB">
        <w:rPr>
          <w:rFonts w:ascii="Times New Roman" w:eastAsia="Times New Roman" w:hAnsi="Times New Roman" w:cs="Times New Roman"/>
        </w:rPr>
        <w:tab/>
        <w:t>Рассмотрение, оценка и сопоставление финансово-коммерческих предложений (далее – Заявки) участников переторжки по Открытому конкурсу.</w:t>
      </w:r>
    </w:p>
    <w:p w14:paraId="215B7BF3" w14:textId="77777777" w:rsidR="002E1FCA" w:rsidRPr="002E1FCA" w:rsidRDefault="002E1FCA" w:rsidP="002E1FCA">
      <w:pPr>
        <w:spacing w:after="120" w:line="240" w:lineRule="auto"/>
        <w:ind w:firstLine="709"/>
        <w:rPr>
          <w:rFonts w:ascii="Times New Roman" w:hAnsi="Times New Roman" w:cs="Times New Roman"/>
          <w:b/>
          <w:u w:val="single"/>
        </w:rPr>
      </w:pPr>
      <w:r w:rsidRPr="002E1FCA">
        <w:rPr>
          <w:rFonts w:ascii="Times New Roman" w:hAnsi="Times New Roman" w:cs="Times New Roman"/>
          <w:b/>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2E1FCA" w:rsidRPr="002E1FCA" w14:paraId="5844FD16" w14:textId="77777777" w:rsidTr="009713A7">
        <w:trPr>
          <w:jc w:val="center"/>
        </w:trPr>
        <w:tc>
          <w:tcPr>
            <w:tcW w:w="4106" w:type="dxa"/>
            <w:shd w:val="clear" w:color="auto" w:fill="auto"/>
          </w:tcPr>
          <w:p w14:paraId="4DAED691" w14:textId="77777777" w:rsidR="002E1FCA" w:rsidRPr="00F22601" w:rsidRDefault="002E1FCA" w:rsidP="002E1FCA">
            <w:pPr>
              <w:pStyle w:val="13"/>
              <w:spacing w:line="264" w:lineRule="auto"/>
              <w:ind w:firstLine="0"/>
              <w:contextualSpacing/>
              <w:jc w:val="left"/>
              <w:rPr>
                <w:b/>
                <w:sz w:val="20"/>
              </w:rPr>
            </w:pPr>
            <w:r w:rsidRPr="00F22601">
              <w:rPr>
                <w:b/>
                <w:sz w:val="20"/>
              </w:rPr>
              <w:t>Дата и время проведения процедуры открытия доступа:</w:t>
            </w:r>
          </w:p>
        </w:tc>
        <w:tc>
          <w:tcPr>
            <w:tcW w:w="5462" w:type="dxa"/>
            <w:shd w:val="clear" w:color="auto" w:fill="auto"/>
            <w:vAlign w:val="center"/>
          </w:tcPr>
          <w:p w14:paraId="476A68D8" w14:textId="7234ABAF" w:rsidR="002E1FCA" w:rsidRPr="00F22601" w:rsidRDefault="0079319C" w:rsidP="002E1FCA">
            <w:pPr>
              <w:spacing w:after="0" w:line="264" w:lineRule="auto"/>
              <w:contextualSpacing/>
              <w:rPr>
                <w:rFonts w:ascii="Times New Roman" w:hAnsi="Times New Roman"/>
                <w:sz w:val="20"/>
                <w:szCs w:val="20"/>
              </w:rPr>
            </w:pPr>
            <w:r w:rsidRPr="00F22601">
              <w:rPr>
                <w:rFonts w:ascii="Times New Roman" w:hAnsi="Times New Roman" w:cs="Times New Roman"/>
                <w:sz w:val="20"/>
                <w:szCs w:val="20"/>
              </w:rPr>
              <w:t>12</w:t>
            </w:r>
            <w:r w:rsidR="002E1FCA" w:rsidRPr="00F22601">
              <w:rPr>
                <w:rFonts w:ascii="Times New Roman" w:hAnsi="Times New Roman" w:cs="Times New Roman"/>
                <w:sz w:val="20"/>
                <w:szCs w:val="20"/>
              </w:rPr>
              <w:t>.0</w:t>
            </w:r>
            <w:r w:rsidR="002E1FCA" w:rsidRPr="00F22601">
              <w:rPr>
                <w:rFonts w:ascii="Times New Roman" w:hAnsi="Times New Roman" w:cs="Times New Roman"/>
                <w:sz w:val="20"/>
                <w:szCs w:val="20"/>
                <w:lang w:val="en-US"/>
              </w:rPr>
              <w:t>8</w:t>
            </w:r>
            <w:r w:rsidR="002E1FCA" w:rsidRPr="00F22601">
              <w:rPr>
                <w:rFonts w:ascii="Times New Roman" w:hAnsi="Times New Roman" w:cs="Times New Roman"/>
                <w:sz w:val="20"/>
                <w:szCs w:val="20"/>
              </w:rPr>
              <w:t>.2024 1</w:t>
            </w:r>
            <w:r w:rsidR="002E1FCA" w:rsidRPr="00F22601">
              <w:rPr>
                <w:rFonts w:ascii="Times New Roman" w:hAnsi="Times New Roman" w:cs="Times New Roman"/>
                <w:sz w:val="20"/>
                <w:szCs w:val="20"/>
                <w:lang w:val="en-US"/>
              </w:rPr>
              <w:t>1</w:t>
            </w:r>
            <w:r w:rsidR="002E1FCA" w:rsidRPr="00F22601">
              <w:rPr>
                <w:rFonts w:ascii="Times New Roman" w:hAnsi="Times New Roman" w:cs="Times New Roman"/>
                <w:sz w:val="20"/>
                <w:szCs w:val="20"/>
              </w:rPr>
              <w:t>:00</w:t>
            </w:r>
          </w:p>
        </w:tc>
      </w:tr>
      <w:tr w:rsidR="002E1FCA" w:rsidRPr="002E1FCA" w14:paraId="5F0F7C6C" w14:textId="77777777" w:rsidTr="009713A7">
        <w:trPr>
          <w:jc w:val="center"/>
        </w:trPr>
        <w:tc>
          <w:tcPr>
            <w:tcW w:w="4106" w:type="dxa"/>
            <w:shd w:val="clear" w:color="auto" w:fill="auto"/>
            <w:vAlign w:val="center"/>
          </w:tcPr>
          <w:p w14:paraId="69AE0DEE" w14:textId="77777777" w:rsidR="002E1FCA" w:rsidRPr="00F22601" w:rsidRDefault="002E1FCA" w:rsidP="002E1FCA">
            <w:pPr>
              <w:spacing w:after="0" w:line="264" w:lineRule="auto"/>
              <w:contextualSpacing/>
              <w:rPr>
                <w:rFonts w:ascii="Times New Roman" w:hAnsi="Times New Roman"/>
                <w:b/>
                <w:sz w:val="20"/>
                <w:szCs w:val="20"/>
              </w:rPr>
            </w:pPr>
            <w:r w:rsidRPr="00F22601">
              <w:rPr>
                <w:rFonts w:ascii="Times New Roman" w:hAnsi="Times New Roman"/>
                <w:b/>
                <w:sz w:val="20"/>
                <w:szCs w:val="20"/>
              </w:rPr>
              <w:t>Место проведения процедуры открытия доступа:</w:t>
            </w:r>
          </w:p>
        </w:tc>
        <w:tc>
          <w:tcPr>
            <w:tcW w:w="5462" w:type="dxa"/>
            <w:shd w:val="clear" w:color="auto" w:fill="auto"/>
            <w:vAlign w:val="center"/>
          </w:tcPr>
          <w:p w14:paraId="5559549A" w14:textId="77777777" w:rsidR="002E1FCA" w:rsidRPr="00F22601" w:rsidRDefault="002E1FCA" w:rsidP="002E1FCA">
            <w:pPr>
              <w:pStyle w:val="13"/>
              <w:spacing w:line="264" w:lineRule="auto"/>
              <w:ind w:firstLine="0"/>
              <w:contextualSpacing/>
              <w:jc w:val="left"/>
              <w:rPr>
                <w:sz w:val="20"/>
              </w:rPr>
            </w:pPr>
            <w:r w:rsidRPr="00F22601">
              <w:rPr>
                <w:sz w:val="20"/>
              </w:rPr>
              <w:t>Электронная торговая площадка ОТС-тендер (http://otc.ru/tender)</w:t>
            </w:r>
          </w:p>
        </w:tc>
      </w:tr>
    </w:tbl>
    <w:p w14:paraId="70252B53" w14:textId="77777777" w:rsidR="002E1FCA" w:rsidRPr="002E1FCA" w:rsidRDefault="002E1FCA" w:rsidP="002E1FCA">
      <w:pPr>
        <w:spacing w:after="120" w:line="240" w:lineRule="auto"/>
        <w:ind w:firstLine="709"/>
        <w:rPr>
          <w:rFonts w:ascii="Times New Roman" w:hAnsi="Times New Roman" w:cs="Times New Roman"/>
          <w:b/>
        </w:rPr>
      </w:pPr>
    </w:p>
    <w:p w14:paraId="5CFC052A" w14:textId="77777777" w:rsidR="002E1FCA" w:rsidRPr="002E1FCA" w:rsidRDefault="002E1FCA" w:rsidP="002E1FCA">
      <w:pPr>
        <w:spacing w:after="120" w:line="264" w:lineRule="auto"/>
        <w:ind w:firstLine="709"/>
        <w:rPr>
          <w:rFonts w:ascii="Times New Roman" w:hAnsi="Times New Roman" w:cs="Times New Roman"/>
          <w:b/>
          <w:u w:val="single"/>
        </w:rPr>
      </w:pPr>
      <w:r w:rsidRPr="002E1FCA">
        <w:rPr>
          <w:rFonts w:ascii="Times New Roman" w:hAnsi="Times New Roman" w:cs="Times New Roman"/>
          <w:b/>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2E1FCA" w:rsidRPr="00F22601" w14:paraId="2CD56EB2" w14:textId="77777777" w:rsidTr="002E1FCA">
        <w:trPr>
          <w:gridAfter w:val="1"/>
          <w:wAfter w:w="6" w:type="dxa"/>
          <w:jc w:val="center"/>
        </w:trPr>
        <w:tc>
          <w:tcPr>
            <w:tcW w:w="4112" w:type="dxa"/>
          </w:tcPr>
          <w:p w14:paraId="4B5EF965" w14:textId="77777777" w:rsidR="002E1FCA" w:rsidRPr="00F22601" w:rsidRDefault="002E1FCA" w:rsidP="002E1FCA">
            <w:pPr>
              <w:suppressAutoHyphens/>
              <w:spacing w:after="0" w:line="264" w:lineRule="auto"/>
              <w:rPr>
                <w:rFonts w:ascii="Times New Roman" w:hAnsi="Times New Roman" w:cs="Times New Roman"/>
                <w:b/>
                <w:sz w:val="20"/>
                <w:szCs w:val="20"/>
              </w:rPr>
            </w:pPr>
            <w:r w:rsidRPr="00F22601">
              <w:rPr>
                <w:rFonts w:ascii="Times New Roman" w:hAnsi="Times New Roman" w:cs="Times New Roman"/>
                <w:b/>
                <w:sz w:val="20"/>
                <w:szCs w:val="20"/>
              </w:rPr>
              <w:t>Дата и время проведения процедуры рассмотрения заявок:</w:t>
            </w:r>
          </w:p>
        </w:tc>
        <w:tc>
          <w:tcPr>
            <w:tcW w:w="5522" w:type="dxa"/>
            <w:vAlign w:val="center"/>
          </w:tcPr>
          <w:p w14:paraId="15926911" w14:textId="61F01D5B" w:rsidR="002E1FCA" w:rsidRPr="00F22601" w:rsidRDefault="0079319C" w:rsidP="002E1FCA">
            <w:pPr>
              <w:suppressAutoHyphens/>
              <w:spacing w:after="0" w:line="264" w:lineRule="auto"/>
              <w:rPr>
                <w:rFonts w:ascii="Times New Roman" w:hAnsi="Times New Roman" w:cs="Times New Roman"/>
                <w:b/>
                <w:sz w:val="20"/>
                <w:szCs w:val="20"/>
              </w:rPr>
            </w:pPr>
            <w:r w:rsidRPr="00F22601">
              <w:rPr>
                <w:rFonts w:ascii="Times New Roman" w:hAnsi="Times New Roman" w:cs="Times New Roman"/>
                <w:sz w:val="20"/>
                <w:szCs w:val="20"/>
              </w:rPr>
              <w:t>13</w:t>
            </w:r>
            <w:r w:rsidR="002E1FCA" w:rsidRPr="00F22601">
              <w:rPr>
                <w:rFonts w:ascii="Times New Roman" w:hAnsi="Times New Roman" w:cs="Times New Roman"/>
                <w:sz w:val="20"/>
                <w:szCs w:val="20"/>
              </w:rPr>
              <w:t>.0</w:t>
            </w:r>
            <w:r w:rsidR="002E1FCA" w:rsidRPr="00F22601">
              <w:rPr>
                <w:rFonts w:ascii="Times New Roman" w:hAnsi="Times New Roman" w:cs="Times New Roman"/>
                <w:sz w:val="20"/>
                <w:szCs w:val="20"/>
                <w:lang w:val="en-US"/>
              </w:rPr>
              <w:t>8</w:t>
            </w:r>
            <w:r w:rsidR="002E1FCA" w:rsidRPr="00F22601">
              <w:rPr>
                <w:rFonts w:ascii="Times New Roman" w:hAnsi="Times New Roman" w:cs="Times New Roman"/>
                <w:sz w:val="20"/>
                <w:szCs w:val="20"/>
              </w:rPr>
              <w:t>.2024 14:00</w:t>
            </w:r>
          </w:p>
        </w:tc>
      </w:tr>
      <w:tr w:rsidR="002E1FCA" w:rsidRPr="00F22601" w14:paraId="7091A608" w14:textId="77777777" w:rsidTr="002E1FCA">
        <w:trPr>
          <w:gridAfter w:val="1"/>
          <w:wAfter w:w="6" w:type="dxa"/>
          <w:jc w:val="center"/>
        </w:trPr>
        <w:tc>
          <w:tcPr>
            <w:tcW w:w="4112" w:type="dxa"/>
          </w:tcPr>
          <w:p w14:paraId="13045B03" w14:textId="77777777" w:rsidR="002E1FCA" w:rsidRPr="00F22601" w:rsidRDefault="002E1FCA" w:rsidP="002E1FCA">
            <w:pPr>
              <w:suppressAutoHyphens/>
              <w:spacing w:after="0" w:line="264" w:lineRule="auto"/>
              <w:rPr>
                <w:rFonts w:ascii="Times New Roman" w:hAnsi="Times New Roman" w:cs="Times New Roman"/>
                <w:b/>
                <w:sz w:val="20"/>
                <w:szCs w:val="20"/>
              </w:rPr>
            </w:pPr>
            <w:r w:rsidRPr="00F22601">
              <w:rPr>
                <w:rFonts w:ascii="Times New Roman" w:hAnsi="Times New Roman" w:cs="Times New Roman"/>
                <w:b/>
                <w:sz w:val="20"/>
                <w:szCs w:val="20"/>
              </w:rPr>
              <w:t>Место проведения процедуры рассмотрения заявок:</w:t>
            </w:r>
          </w:p>
        </w:tc>
        <w:tc>
          <w:tcPr>
            <w:tcW w:w="5522" w:type="dxa"/>
            <w:vAlign w:val="center"/>
          </w:tcPr>
          <w:p w14:paraId="29244C58" w14:textId="77777777" w:rsidR="002E1FCA" w:rsidRPr="00F22601" w:rsidRDefault="002E1FCA" w:rsidP="002E1FCA">
            <w:pPr>
              <w:spacing w:after="0" w:line="264" w:lineRule="auto"/>
              <w:rPr>
                <w:rFonts w:ascii="Times New Roman" w:hAnsi="Times New Roman" w:cs="Times New Roman"/>
                <w:b/>
                <w:sz w:val="20"/>
                <w:szCs w:val="20"/>
              </w:rPr>
            </w:pPr>
            <w:r w:rsidRPr="00F22601">
              <w:rPr>
                <w:rFonts w:ascii="Times New Roman" w:hAnsi="Times New Roman" w:cs="Times New Roman"/>
                <w:sz w:val="20"/>
                <w:szCs w:val="20"/>
              </w:rPr>
              <w:t>Российская Федерация, 125047, г. Москва, Оружейный переулок, д. 19</w:t>
            </w:r>
          </w:p>
        </w:tc>
      </w:tr>
      <w:tr w:rsidR="002E1FCA" w:rsidRPr="002E1FCA" w14:paraId="4ADDCD26" w14:textId="77777777" w:rsidTr="002E1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E9B677C" w14:textId="77777777" w:rsidR="002E1FCA" w:rsidRPr="00F22601" w:rsidRDefault="002E1FCA" w:rsidP="002E1FCA">
            <w:pPr>
              <w:spacing w:after="0" w:line="240" w:lineRule="auto"/>
              <w:jc w:val="center"/>
              <w:rPr>
                <w:rFonts w:ascii="Times New Roman" w:hAnsi="Times New Roman" w:cs="Times New Roman"/>
                <w:b/>
                <w:sz w:val="20"/>
                <w:szCs w:val="20"/>
              </w:rPr>
            </w:pPr>
            <w:r w:rsidRPr="00F22601">
              <w:rPr>
                <w:rFonts w:ascii="Times New Roman" w:hAnsi="Times New Roman" w:cs="Times New Roman"/>
                <w:b/>
                <w:sz w:val="20"/>
                <w:szCs w:val="20"/>
              </w:rPr>
              <w:t>Лот № 1</w:t>
            </w:r>
          </w:p>
        </w:tc>
      </w:tr>
      <w:tr w:rsidR="002E1FCA" w:rsidRPr="002E1FCA" w14:paraId="28279291" w14:textId="77777777" w:rsidTr="002E1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A14011F" w14:textId="77777777" w:rsidR="002E1FCA" w:rsidRPr="00F22601" w:rsidRDefault="002E1FCA" w:rsidP="002E1FCA">
            <w:pPr>
              <w:spacing w:after="0" w:line="240" w:lineRule="auto"/>
              <w:rPr>
                <w:rFonts w:ascii="Times New Roman" w:hAnsi="Times New Roman" w:cs="Times New Roman"/>
                <w:sz w:val="20"/>
                <w:szCs w:val="20"/>
              </w:rPr>
            </w:pPr>
            <w:r w:rsidRPr="00F22601">
              <w:rPr>
                <w:rFonts w:ascii="Times New Roman" w:hAnsi="Times New Roman" w:cs="Times New Roman"/>
                <w:sz w:val="20"/>
                <w:szCs w:val="20"/>
              </w:rPr>
              <w:t>Предмет договора:</w:t>
            </w:r>
          </w:p>
        </w:tc>
        <w:tc>
          <w:tcPr>
            <w:tcW w:w="5528" w:type="dxa"/>
            <w:gridSpan w:val="2"/>
            <w:vAlign w:val="center"/>
          </w:tcPr>
          <w:p w14:paraId="2C7BE5B1" w14:textId="5475BF33" w:rsidR="002E1FCA" w:rsidRPr="00F22601" w:rsidRDefault="0079319C" w:rsidP="002E1FCA">
            <w:pPr>
              <w:suppressAutoHyphens/>
              <w:spacing w:after="0" w:line="240" w:lineRule="auto"/>
              <w:jc w:val="both"/>
              <w:rPr>
                <w:rFonts w:ascii="Times New Roman" w:hAnsi="Times New Roman" w:cs="Times New Roman"/>
                <w:sz w:val="20"/>
                <w:szCs w:val="20"/>
              </w:rPr>
            </w:pPr>
            <w:r w:rsidRPr="00F22601">
              <w:rPr>
                <w:rFonts w:ascii="Times New Roman" w:eastAsia="Times New Roman" w:hAnsi="Times New Roman" w:cs="Times New Roman"/>
                <w:sz w:val="20"/>
                <w:szCs w:val="20"/>
              </w:rPr>
              <w:t xml:space="preserve">изготовление, поставка, монтаж и пуско-наладка двухбалочного козлового контейнерного </w:t>
            </w:r>
            <w:r w:rsidR="00393EE0">
              <w:rPr>
                <w:rFonts w:ascii="Times New Roman" w:eastAsia="Times New Roman" w:hAnsi="Times New Roman" w:cs="Times New Roman"/>
                <w:sz w:val="20"/>
                <w:szCs w:val="20"/>
              </w:rPr>
              <w:t>к</w:t>
            </w:r>
            <w:r w:rsidRPr="00F22601">
              <w:rPr>
                <w:rFonts w:ascii="Times New Roman" w:eastAsia="Times New Roman" w:hAnsi="Times New Roman" w:cs="Times New Roman"/>
                <w:sz w:val="20"/>
                <w:szCs w:val="20"/>
              </w:rPr>
              <w:t>рана с управлением из подвижной кабины для контейнерного терминала Батарейная филиала ПАО «</w:t>
            </w:r>
            <w:proofErr w:type="spellStart"/>
            <w:r w:rsidRPr="00F22601">
              <w:rPr>
                <w:rFonts w:ascii="Times New Roman" w:eastAsia="Times New Roman" w:hAnsi="Times New Roman" w:cs="Times New Roman"/>
                <w:sz w:val="20"/>
                <w:szCs w:val="20"/>
              </w:rPr>
              <w:t>ТрансКонтейнер</w:t>
            </w:r>
            <w:proofErr w:type="spellEnd"/>
            <w:r w:rsidRPr="00F22601">
              <w:rPr>
                <w:rFonts w:ascii="Times New Roman" w:eastAsia="Times New Roman" w:hAnsi="Times New Roman" w:cs="Times New Roman"/>
                <w:sz w:val="20"/>
                <w:szCs w:val="20"/>
              </w:rPr>
              <w:t>» на Восточно-Сибирской железной дороге</w:t>
            </w:r>
          </w:p>
        </w:tc>
      </w:tr>
      <w:tr w:rsidR="002E1FCA" w:rsidRPr="002E1FCA" w14:paraId="17AD2529" w14:textId="77777777" w:rsidTr="002E1FC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12E814C" w14:textId="77777777" w:rsidR="002E1FCA" w:rsidRPr="00F22601" w:rsidRDefault="002E1FCA" w:rsidP="002E1FCA">
            <w:pPr>
              <w:spacing w:after="0" w:line="240" w:lineRule="auto"/>
              <w:jc w:val="both"/>
              <w:rPr>
                <w:rFonts w:ascii="Times New Roman" w:hAnsi="Times New Roman" w:cs="Times New Roman"/>
                <w:sz w:val="20"/>
                <w:szCs w:val="20"/>
              </w:rPr>
            </w:pPr>
            <w:r w:rsidRPr="00F22601">
              <w:rPr>
                <w:rFonts w:ascii="Times New Roman" w:hAnsi="Times New Roman" w:cs="Times New Roman"/>
                <w:sz w:val="20"/>
                <w:szCs w:val="20"/>
              </w:rPr>
              <w:t>Начальная (максимальная) цена договора:</w:t>
            </w:r>
          </w:p>
        </w:tc>
        <w:tc>
          <w:tcPr>
            <w:tcW w:w="5528" w:type="dxa"/>
            <w:gridSpan w:val="2"/>
            <w:vAlign w:val="center"/>
          </w:tcPr>
          <w:p w14:paraId="4022F210" w14:textId="5DB9FD21" w:rsidR="002E1FCA" w:rsidRPr="00F22601" w:rsidRDefault="0079319C" w:rsidP="002E1FCA">
            <w:pPr>
              <w:suppressAutoHyphens/>
              <w:spacing w:after="0" w:line="240" w:lineRule="auto"/>
              <w:jc w:val="both"/>
              <w:rPr>
                <w:rFonts w:ascii="Times New Roman" w:eastAsia="Times New Roman" w:hAnsi="Times New Roman" w:cs="Times New Roman"/>
                <w:sz w:val="20"/>
                <w:szCs w:val="20"/>
              </w:rPr>
            </w:pPr>
            <w:r w:rsidRPr="00F22601">
              <w:rPr>
                <w:rFonts w:ascii="Times New Roman" w:eastAsia="Times New Roman" w:hAnsi="Times New Roman" w:cs="Times New Roman"/>
                <w:sz w:val="20"/>
                <w:szCs w:val="20"/>
              </w:rPr>
              <w:t>231 966 666,67 (двести тридцать один миллион девятьсот шестьдесят шесть тысяч шестьсот шестьдесят шесть) рублей 67 копеек без учета НДС</w:t>
            </w:r>
          </w:p>
        </w:tc>
      </w:tr>
    </w:tbl>
    <w:p w14:paraId="7BD14444" w14:textId="76A9DD6B" w:rsidR="00254B95" w:rsidRPr="00696C30" w:rsidRDefault="002E1FCA" w:rsidP="00110B8F">
      <w:pPr>
        <w:spacing w:after="120" w:line="264" w:lineRule="auto"/>
        <w:ind w:firstLine="709"/>
        <w:contextualSpacing/>
        <w:jc w:val="both"/>
        <w:rPr>
          <w:rFonts w:ascii="Times New Roman" w:eastAsia="Times New Roman" w:hAnsi="Times New Roman" w:cs="Times New Roman"/>
          <w:bCs/>
        </w:rPr>
      </w:pPr>
      <w:r w:rsidRPr="00696C30">
        <w:rPr>
          <w:rFonts w:ascii="Times New Roman" w:eastAsia="Times New Roman" w:hAnsi="Times New Roman" w:cs="Times New Roman"/>
          <w:bCs/>
        </w:rPr>
        <w:t>2</w:t>
      </w:r>
      <w:r w:rsidR="00254B95" w:rsidRPr="00696C30">
        <w:rPr>
          <w:rFonts w:ascii="Times New Roman" w:eastAsia="Times New Roman" w:hAnsi="Times New Roman" w:cs="Times New Roman"/>
          <w:bCs/>
        </w:rPr>
        <w:t>.</w:t>
      </w:r>
      <w:r w:rsidRPr="00696C30">
        <w:rPr>
          <w:rFonts w:ascii="Times New Roman" w:eastAsia="Times New Roman" w:hAnsi="Times New Roman" w:cs="Times New Roman"/>
          <w:bCs/>
        </w:rPr>
        <w:t>1</w:t>
      </w:r>
      <w:r w:rsidR="00254B95" w:rsidRPr="00696C30">
        <w:rPr>
          <w:rFonts w:ascii="Times New Roman" w:eastAsia="Times New Roman" w:hAnsi="Times New Roman" w:cs="Times New Roman"/>
          <w:bCs/>
        </w:rPr>
        <w:t xml:space="preserve">. </w:t>
      </w:r>
      <w:r w:rsidRPr="00696C30">
        <w:rPr>
          <w:rFonts w:ascii="Times New Roman" w:eastAsia="Times New Roman" w:hAnsi="Times New Roman" w:cs="Times New Roman"/>
          <w:bCs/>
        </w:rPr>
        <w:t xml:space="preserve">Установленный приглашением к переторжке срок окончания подачи заявок по Лоту № 1 – </w:t>
      </w:r>
      <w:r w:rsidR="0079319C">
        <w:rPr>
          <w:rFonts w:ascii="Times New Roman" w:eastAsia="Times New Roman" w:hAnsi="Times New Roman" w:cs="Times New Roman"/>
          <w:bCs/>
        </w:rPr>
        <w:t>12</w:t>
      </w:r>
      <w:r w:rsidRPr="00696C30">
        <w:rPr>
          <w:rFonts w:ascii="Times New Roman" w:eastAsia="Times New Roman" w:hAnsi="Times New Roman" w:cs="Times New Roman"/>
          <w:bCs/>
        </w:rPr>
        <w:t>.08.2024 1</w:t>
      </w:r>
      <w:r w:rsidR="00696C30" w:rsidRPr="00696C30">
        <w:rPr>
          <w:rFonts w:ascii="Times New Roman" w:eastAsia="Times New Roman" w:hAnsi="Times New Roman" w:cs="Times New Roman"/>
          <w:bCs/>
        </w:rPr>
        <w:t>1</w:t>
      </w:r>
      <w:r w:rsidRPr="00696C30">
        <w:rPr>
          <w:rFonts w:ascii="Times New Roman" w:eastAsia="Times New Roman" w:hAnsi="Times New Roman" w:cs="Times New Roman"/>
          <w:bCs/>
        </w:rPr>
        <w:t>:00.</w:t>
      </w:r>
    </w:p>
    <w:p w14:paraId="27849422" w14:textId="6E7AE29E" w:rsidR="00A827F0" w:rsidRDefault="00696C30" w:rsidP="00110B8F">
      <w:pPr>
        <w:spacing w:after="120" w:line="264" w:lineRule="auto"/>
        <w:ind w:firstLine="709"/>
        <w:contextualSpacing/>
        <w:jc w:val="both"/>
        <w:rPr>
          <w:rFonts w:ascii="Times New Roman" w:eastAsia="Times New Roman" w:hAnsi="Times New Roman" w:cs="Times New Roman"/>
          <w:bCs/>
        </w:rPr>
      </w:pPr>
      <w:r w:rsidRPr="00696C30">
        <w:rPr>
          <w:rFonts w:ascii="Times New Roman" w:eastAsia="Times New Roman" w:hAnsi="Times New Roman" w:cs="Times New Roman"/>
          <w:bCs/>
        </w:rPr>
        <w:t>2</w:t>
      </w:r>
      <w:r w:rsidR="00254B95" w:rsidRPr="00696C30">
        <w:rPr>
          <w:rFonts w:ascii="Times New Roman" w:eastAsia="Times New Roman" w:hAnsi="Times New Roman" w:cs="Times New Roman"/>
          <w:bCs/>
        </w:rPr>
        <w:t xml:space="preserve">.2. </w:t>
      </w:r>
      <w:r w:rsidRPr="00696C30">
        <w:rPr>
          <w:rFonts w:ascii="Times New Roman" w:eastAsia="Times New Roman" w:hAnsi="Times New Roman" w:cs="Times New Roman"/>
          <w:bCs/>
        </w:rPr>
        <w:t xml:space="preserve">К установленному приглашением к переторжке сроку </w:t>
      </w:r>
      <w:r w:rsidRPr="00E97CBC">
        <w:rPr>
          <w:rFonts w:ascii="Times New Roman" w:eastAsia="Times New Roman" w:hAnsi="Times New Roman" w:cs="Times New Roman"/>
          <w:bCs/>
        </w:rPr>
        <w:t xml:space="preserve">поступило </w:t>
      </w:r>
      <w:r w:rsidR="0079319C">
        <w:rPr>
          <w:rFonts w:ascii="Times New Roman" w:eastAsia="Times New Roman" w:hAnsi="Times New Roman" w:cs="Times New Roman"/>
          <w:bCs/>
        </w:rPr>
        <w:t>2</w:t>
      </w:r>
      <w:r w:rsidRPr="00E97CBC">
        <w:rPr>
          <w:rFonts w:ascii="Times New Roman" w:eastAsia="Times New Roman" w:hAnsi="Times New Roman" w:cs="Times New Roman"/>
          <w:bCs/>
        </w:rPr>
        <w:t xml:space="preserve"> (</w:t>
      </w:r>
      <w:r w:rsidR="0079319C">
        <w:rPr>
          <w:rFonts w:ascii="Times New Roman" w:eastAsia="Times New Roman" w:hAnsi="Times New Roman" w:cs="Times New Roman"/>
          <w:bCs/>
        </w:rPr>
        <w:t>две</w:t>
      </w:r>
      <w:r w:rsidRPr="00E97CBC">
        <w:rPr>
          <w:rFonts w:ascii="Times New Roman" w:eastAsia="Times New Roman" w:hAnsi="Times New Roman" w:cs="Times New Roman"/>
          <w:bCs/>
        </w:rPr>
        <w:t>) заяв</w:t>
      </w:r>
      <w:r w:rsidR="0079319C">
        <w:rPr>
          <w:rFonts w:ascii="Times New Roman" w:eastAsia="Times New Roman" w:hAnsi="Times New Roman" w:cs="Times New Roman"/>
          <w:bCs/>
        </w:rPr>
        <w:t>ки</w:t>
      </w:r>
      <w:r w:rsidRPr="00E97CBC">
        <w:rPr>
          <w:rFonts w:ascii="Times New Roman" w:eastAsia="Times New Roman" w:hAnsi="Times New Roman" w:cs="Times New Roman"/>
          <w:bCs/>
        </w:rPr>
        <w:t>:</w:t>
      </w:r>
    </w:p>
    <w:p w14:paraId="7B54AA3A" w14:textId="77777777" w:rsidR="006F057B" w:rsidRPr="00696C30" w:rsidRDefault="006F057B" w:rsidP="00110B8F">
      <w:pPr>
        <w:spacing w:after="120" w:line="264" w:lineRule="auto"/>
        <w:ind w:firstLine="709"/>
        <w:contextualSpacing/>
        <w:jc w:val="both"/>
        <w:rPr>
          <w:rFonts w:ascii="Times New Roman" w:eastAsia="Times New Roman" w:hAnsi="Times New Roman" w:cs="Times New Roman"/>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696C30" w:rsidRPr="00696C30" w14:paraId="12A9695F" w14:textId="77777777" w:rsidTr="00F22601">
        <w:trPr>
          <w:trHeight w:val="296"/>
          <w:jc w:val="center"/>
        </w:trPr>
        <w:tc>
          <w:tcPr>
            <w:tcW w:w="9639" w:type="dxa"/>
            <w:gridSpan w:val="3"/>
            <w:shd w:val="clear" w:color="000000" w:fill="FFFFFF"/>
            <w:tcMar>
              <w:top w:w="17" w:type="dxa"/>
              <w:left w:w="40" w:type="dxa"/>
              <w:bottom w:w="17" w:type="dxa"/>
              <w:right w:w="40" w:type="dxa"/>
            </w:tcMar>
            <w:vAlign w:val="center"/>
          </w:tcPr>
          <w:p w14:paraId="765414A8" w14:textId="064DB73A" w:rsidR="00696C30" w:rsidRPr="00F22601" w:rsidRDefault="006F057B" w:rsidP="00E97CBC">
            <w:pPr>
              <w:spacing w:before="120" w:after="120" w:line="240" w:lineRule="auto"/>
              <w:contextualSpacing/>
              <w:jc w:val="center"/>
              <w:rPr>
                <w:rFonts w:ascii="Times New Roman" w:hAnsi="Times New Roman"/>
                <w:b/>
                <w:color w:val="000000"/>
                <w:sz w:val="20"/>
                <w:szCs w:val="20"/>
                <w:lang w:val="en-US"/>
              </w:rPr>
            </w:pPr>
            <w:r w:rsidRPr="00181DC4">
              <w:rPr>
                <w:rFonts w:ascii="Times New Roman" w:hAnsi="Times New Roman" w:cs="Times New Roman"/>
                <w:b/>
              </w:rPr>
              <w:lastRenderedPageBreak/>
              <w:t>Заявка</w:t>
            </w:r>
            <w:r>
              <w:rPr>
                <w:rFonts w:ascii="Times New Roman" w:hAnsi="Times New Roman" w:cs="Times New Roman"/>
                <w:b/>
              </w:rPr>
              <w:t xml:space="preserve"> претендента</w:t>
            </w:r>
            <w:r w:rsidR="00696C30" w:rsidRPr="00F22601">
              <w:rPr>
                <w:rFonts w:ascii="Times New Roman" w:hAnsi="Times New Roman"/>
                <w:b/>
                <w:color w:val="000000"/>
                <w:sz w:val="20"/>
                <w:szCs w:val="20"/>
              </w:rPr>
              <w:t xml:space="preserve"> № </w:t>
            </w:r>
            <w:r w:rsidR="00DE4F99" w:rsidRPr="00F22601">
              <w:rPr>
                <w:rFonts w:ascii="Times New Roman" w:hAnsi="Times New Roman"/>
                <w:b/>
                <w:color w:val="000000"/>
                <w:sz w:val="20"/>
                <w:szCs w:val="20"/>
              </w:rPr>
              <w:t>2</w:t>
            </w:r>
          </w:p>
        </w:tc>
      </w:tr>
      <w:tr w:rsidR="00696C30" w:rsidRPr="00696C30" w14:paraId="236C6C38" w14:textId="77777777" w:rsidTr="00F22601">
        <w:trPr>
          <w:trHeight w:val="20"/>
          <w:jc w:val="center"/>
        </w:trPr>
        <w:tc>
          <w:tcPr>
            <w:tcW w:w="3372" w:type="dxa"/>
            <w:shd w:val="clear" w:color="000000" w:fill="FFFFFF"/>
            <w:tcMar>
              <w:top w:w="17" w:type="dxa"/>
              <w:left w:w="40" w:type="dxa"/>
              <w:bottom w:w="17" w:type="dxa"/>
              <w:right w:w="40" w:type="dxa"/>
            </w:tcMar>
          </w:tcPr>
          <w:p w14:paraId="7B1F72EE" w14:textId="77777777" w:rsidR="00696C30" w:rsidRPr="00F22601" w:rsidRDefault="00696C30" w:rsidP="00E97CBC">
            <w:pPr>
              <w:spacing w:after="0" w:line="240" w:lineRule="auto"/>
              <w:contextualSpacing/>
              <w:rPr>
                <w:rFonts w:ascii="Times New Roman" w:hAnsi="Times New Roman"/>
                <w:sz w:val="20"/>
                <w:szCs w:val="20"/>
              </w:rPr>
            </w:pPr>
            <w:r w:rsidRPr="00F22601">
              <w:rPr>
                <w:rFonts w:ascii="Times New Roman" w:hAnsi="Times New Roman"/>
                <w:sz w:val="20"/>
                <w:szCs w:val="20"/>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00890409" w14:textId="5603E794" w:rsidR="00696C30" w:rsidRPr="00F22601" w:rsidRDefault="0079319C" w:rsidP="00E97CBC">
            <w:pPr>
              <w:spacing w:after="0" w:line="240" w:lineRule="auto"/>
              <w:contextualSpacing/>
              <w:rPr>
                <w:rFonts w:ascii="Times New Roman" w:hAnsi="Times New Roman"/>
                <w:sz w:val="20"/>
                <w:szCs w:val="20"/>
              </w:rPr>
            </w:pPr>
            <w:r w:rsidRPr="00F22601">
              <w:rPr>
                <w:rFonts w:ascii="Times New Roman" w:hAnsi="Times New Roman"/>
                <w:sz w:val="20"/>
                <w:szCs w:val="20"/>
              </w:rPr>
              <w:t>36310</w:t>
            </w:r>
          </w:p>
        </w:tc>
      </w:tr>
      <w:tr w:rsidR="00696C30" w:rsidRPr="00696C30" w14:paraId="57595BEC" w14:textId="77777777" w:rsidTr="00F22601">
        <w:trPr>
          <w:trHeight w:val="20"/>
          <w:jc w:val="center"/>
        </w:trPr>
        <w:tc>
          <w:tcPr>
            <w:tcW w:w="3372" w:type="dxa"/>
            <w:shd w:val="clear" w:color="000000" w:fill="FFFFFF"/>
            <w:tcMar>
              <w:top w:w="17" w:type="dxa"/>
              <w:left w:w="40" w:type="dxa"/>
              <w:bottom w:w="17" w:type="dxa"/>
              <w:right w:w="40" w:type="dxa"/>
            </w:tcMar>
          </w:tcPr>
          <w:p w14:paraId="11805480" w14:textId="77777777" w:rsidR="00696C30" w:rsidRPr="00F22601" w:rsidRDefault="00696C30" w:rsidP="00E97CBC">
            <w:pPr>
              <w:spacing w:after="0" w:line="240" w:lineRule="auto"/>
              <w:contextualSpacing/>
              <w:rPr>
                <w:rFonts w:ascii="Times New Roman" w:hAnsi="Times New Roman"/>
                <w:sz w:val="20"/>
                <w:szCs w:val="20"/>
              </w:rPr>
            </w:pPr>
            <w:r w:rsidRPr="00F22601">
              <w:rPr>
                <w:rFonts w:ascii="Times New Roman" w:hAnsi="Times New Roman"/>
                <w:sz w:val="20"/>
                <w:szCs w:val="20"/>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03365B4D" w14:textId="7E9FE2F3" w:rsidR="00696C30" w:rsidRPr="00F22601" w:rsidRDefault="00DE4F99" w:rsidP="00E97CBC">
            <w:pPr>
              <w:spacing w:after="0" w:line="240" w:lineRule="auto"/>
              <w:contextualSpacing/>
              <w:rPr>
                <w:rFonts w:ascii="Times New Roman" w:hAnsi="Times New Roman"/>
                <w:sz w:val="20"/>
                <w:szCs w:val="20"/>
              </w:rPr>
            </w:pPr>
            <w:r w:rsidRPr="00F22601">
              <w:rPr>
                <w:rFonts w:ascii="Times New Roman" w:hAnsi="Times New Roman"/>
                <w:sz w:val="20"/>
                <w:szCs w:val="20"/>
              </w:rPr>
              <w:t>09.08.2024 09:56</w:t>
            </w:r>
          </w:p>
        </w:tc>
      </w:tr>
      <w:tr w:rsidR="00696C30" w:rsidRPr="00696C30" w14:paraId="39F74D58" w14:textId="77777777" w:rsidTr="00F22601">
        <w:trPr>
          <w:trHeight w:hRule="exact" w:val="558"/>
          <w:jc w:val="center"/>
        </w:trPr>
        <w:tc>
          <w:tcPr>
            <w:tcW w:w="3372" w:type="dxa"/>
            <w:shd w:val="clear" w:color="000000" w:fill="FFFFFF"/>
            <w:tcMar>
              <w:top w:w="17" w:type="dxa"/>
              <w:left w:w="40" w:type="dxa"/>
              <w:bottom w:w="17" w:type="dxa"/>
              <w:right w:w="40" w:type="dxa"/>
            </w:tcMar>
            <w:vAlign w:val="center"/>
          </w:tcPr>
          <w:p w14:paraId="1A283EC0" w14:textId="77777777" w:rsidR="00696C30" w:rsidRPr="00F22601" w:rsidRDefault="00696C30" w:rsidP="00E97CBC">
            <w:pPr>
              <w:pStyle w:val="Default"/>
              <w:contextualSpacing/>
              <w:rPr>
                <w:b/>
                <w:color w:val="auto"/>
                <w:sz w:val="20"/>
                <w:szCs w:val="20"/>
              </w:rPr>
            </w:pPr>
          </w:p>
        </w:tc>
        <w:tc>
          <w:tcPr>
            <w:tcW w:w="3102" w:type="dxa"/>
            <w:shd w:val="clear" w:color="000000" w:fill="FFFFFF"/>
            <w:tcMar>
              <w:top w:w="17" w:type="dxa"/>
              <w:left w:w="40" w:type="dxa"/>
              <w:bottom w:w="17" w:type="dxa"/>
              <w:right w:w="40" w:type="dxa"/>
            </w:tcMar>
            <w:vAlign w:val="center"/>
          </w:tcPr>
          <w:p w14:paraId="14FBFB8F" w14:textId="3F8082D9" w:rsidR="00696C30" w:rsidRPr="00F22601" w:rsidRDefault="00696C30" w:rsidP="00E97CBC">
            <w:pPr>
              <w:pStyle w:val="Default"/>
              <w:contextualSpacing/>
              <w:jc w:val="center"/>
              <w:rPr>
                <w:b/>
                <w:sz w:val="20"/>
                <w:szCs w:val="20"/>
              </w:rPr>
            </w:pPr>
            <w:r w:rsidRPr="00F22601">
              <w:rPr>
                <w:b/>
                <w:sz w:val="20"/>
                <w:szCs w:val="20"/>
              </w:rPr>
              <w:t>Первоначальное</w:t>
            </w:r>
          </w:p>
          <w:p w14:paraId="21EE4C15" w14:textId="77777777" w:rsidR="00696C30" w:rsidRPr="00F22601" w:rsidRDefault="00696C30" w:rsidP="00E97CBC">
            <w:pPr>
              <w:pStyle w:val="Default"/>
              <w:contextualSpacing/>
              <w:jc w:val="center"/>
              <w:rPr>
                <w:b/>
                <w:sz w:val="20"/>
                <w:szCs w:val="20"/>
              </w:rPr>
            </w:pPr>
            <w:r w:rsidRPr="00F22601">
              <w:rPr>
                <w:b/>
                <w:sz w:val="20"/>
                <w:szCs w:val="20"/>
              </w:rPr>
              <w:t>предложение</w:t>
            </w:r>
          </w:p>
          <w:p w14:paraId="4DE97EC5" w14:textId="77777777" w:rsidR="00696C30" w:rsidRPr="00F22601" w:rsidRDefault="00696C30" w:rsidP="00E97CBC">
            <w:pPr>
              <w:pStyle w:val="Default"/>
              <w:contextualSpacing/>
              <w:jc w:val="center"/>
              <w:rPr>
                <w:sz w:val="20"/>
                <w:szCs w:val="20"/>
              </w:rPr>
            </w:pPr>
          </w:p>
        </w:tc>
        <w:tc>
          <w:tcPr>
            <w:tcW w:w="3165" w:type="dxa"/>
            <w:shd w:val="clear" w:color="000000" w:fill="FFFFFF"/>
            <w:vAlign w:val="center"/>
          </w:tcPr>
          <w:p w14:paraId="11B12DCD" w14:textId="77777777" w:rsidR="00696C30" w:rsidRPr="00F22601" w:rsidRDefault="00696C30" w:rsidP="00E97CBC">
            <w:pPr>
              <w:pStyle w:val="Default"/>
              <w:contextualSpacing/>
              <w:jc w:val="center"/>
              <w:rPr>
                <w:rFonts w:eastAsia="Times New Roman"/>
                <w:b/>
                <w:color w:val="auto"/>
                <w:sz w:val="20"/>
                <w:szCs w:val="20"/>
              </w:rPr>
            </w:pPr>
            <w:r w:rsidRPr="00F22601">
              <w:rPr>
                <w:rFonts w:eastAsia="Times New Roman"/>
                <w:b/>
                <w:color w:val="auto"/>
                <w:sz w:val="20"/>
                <w:szCs w:val="20"/>
              </w:rPr>
              <w:t>Окончательное</w:t>
            </w:r>
          </w:p>
          <w:p w14:paraId="5536C9F8" w14:textId="77777777" w:rsidR="00696C30" w:rsidRPr="00F22601" w:rsidRDefault="00696C30" w:rsidP="00E97CBC">
            <w:pPr>
              <w:pStyle w:val="Default"/>
              <w:contextualSpacing/>
              <w:jc w:val="center"/>
              <w:rPr>
                <w:b/>
                <w:sz w:val="20"/>
                <w:szCs w:val="20"/>
              </w:rPr>
            </w:pPr>
            <w:r w:rsidRPr="00F22601">
              <w:rPr>
                <w:b/>
                <w:sz w:val="20"/>
                <w:szCs w:val="20"/>
              </w:rPr>
              <w:t>предложение</w:t>
            </w:r>
          </w:p>
          <w:p w14:paraId="31EF0749" w14:textId="77777777" w:rsidR="00696C30" w:rsidRPr="00F22601" w:rsidRDefault="00696C30" w:rsidP="00E97CBC">
            <w:pPr>
              <w:pStyle w:val="Default"/>
              <w:contextualSpacing/>
              <w:jc w:val="center"/>
              <w:rPr>
                <w:sz w:val="20"/>
                <w:szCs w:val="20"/>
              </w:rPr>
            </w:pPr>
          </w:p>
        </w:tc>
      </w:tr>
      <w:tr w:rsidR="00696C30" w:rsidRPr="00696C30" w14:paraId="2ADEFE54" w14:textId="77777777" w:rsidTr="00F22601">
        <w:trPr>
          <w:trHeight w:hRule="exact" w:val="1296"/>
          <w:jc w:val="center"/>
        </w:trPr>
        <w:tc>
          <w:tcPr>
            <w:tcW w:w="3372" w:type="dxa"/>
            <w:shd w:val="clear" w:color="000000" w:fill="FFFFFF"/>
            <w:tcMar>
              <w:top w:w="17" w:type="dxa"/>
              <w:left w:w="40" w:type="dxa"/>
              <w:bottom w:w="17" w:type="dxa"/>
              <w:right w:w="40" w:type="dxa"/>
            </w:tcMar>
            <w:vAlign w:val="center"/>
          </w:tcPr>
          <w:p w14:paraId="5F5EE9EE" w14:textId="77777777" w:rsidR="00696C30" w:rsidRPr="00F22601" w:rsidRDefault="00696C30" w:rsidP="00E97CBC">
            <w:pPr>
              <w:spacing w:line="240" w:lineRule="auto"/>
              <w:contextualSpacing/>
              <w:rPr>
                <w:rFonts w:ascii="Times New Roman" w:hAnsi="Times New Roman"/>
                <w:sz w:val="20"/>
                <w:szCs w:val="20"/>
                <w:highlight w:val="yellow"/>
              </w:rPr>
            </w:pPr>
            <w:r w:rsidRPr="00F22601">
              <w:rPr>
                <w:rFonts w:ascii="Times New Roman" w:hAnsi="Times New Roman"/>
                <w:sz w:val="20"/>
                <w:szCs w:val="20"/>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57413BCE" w14:textId="2EDB21DE" w:rsidR="00696C30" w:rsidRPr="00F22601" w:rsidRDefault="00DE4F99" w:rsidP="00E97CBC">
            <w:pPr>
              <w:spacing w:after="0" w:line="240" w:lineRule="auto"/>
              <w:contextualSpacing/>
              <w:jc w:val="center"/>
              <w:rPr>
                <w:rFonts w:ascii="Times New Roman" w:hAnsi="Times New Roman"/>
                <w:sz w:val="20"/>
                <w:szCs w:val="20"/>
                <w:highlight w:val="yellow"/>
              </w:rPr>
            </w:pPr>
            <w:r w:rsidRPr="00F22601">
              <w:rPr>
                <w:rFonts w:ascii="Times New Roman" w:hAnsi="Times New Roman"/>
                <w:sz w:val="20"/>
                <w:szCs w:val="20"/>
              </w:rPr>
              <w:t>230 700 000,00 (двести тридцать миллионов семьсот тысяч) рублей 00 копеек</w:t>
            </w:r>
          </w:p>
        </w:tc>
        <w:tc>
          <w:tcPr>
            <w:tcW w:w="3165" w:type="dxa"/>
            <w:shd w:val="clear" w:color="000000" w:fill="FFFFFF"/>
            <w:vAlign w:val="center"/>
          </w:tcPr>
          <w:p w14:paraId="7CA040B3" w14:textId="334877CF" w:rsidR="00696C30" w:rsidRPr="00F22601" w:rsidRDefault="00DE4F99" w:rsidP="00E97CBC">
            <w:pPr>
              <w:spacing w:after="0" w:line="240" w:lineRule="auto"/>
              <w:contextualSpacing/>
              <w:jc w:val="center"/>
              <w:rPr>
                <w:rFonts w:ascii="Times New Roman" w:hAnsi="Times New Roman" w:cs="Times New Roman"/>
                <w:sz w:val="20"/>
                <w:szCs w:val="20"/>
              </w:rPr>
            </w:pPr>
            <w:r w:rsidRPr="00F22601">
              <w:rPr>
                <w:rFonts w:ascii="Times New Roman" w:hAnsi="Times New Roman" w:cs="Times New Roman"/>
                <w:sz w:val="20"/>
                <w:szCs w:val="20"/>
              </w:rPr>
              <w:t>228 700 000,00 (двести двадцать восемь миллионов семьсот тысяч) рублей 00 копеек</w:t>
            </w:r>
          </w:p>
        </w:tc>
      </w:tr>
    </w:tbl>
    <w:p w14:paraId="4059D4C5" w14:textId="77777777" w:rsidR="00B06411" w:rsidRDefault="00B06411" w:rsidP="00110B8F">
      <w:pPr>
        <w:spacing w:after="120" w:line="264" w:lineRule="auto"/>
        <w:ind w:firstLine="709"/>
        <w:contextualSpacing/>
        <w:jc w:val="both"/>
        <w:rPr>
          <w:rFonts w:ascii="Times New Roman" w:eastAsia="Times New Roman" w:hAnsi="Times New Roman" w:cs="Times New Roman"/>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696C30" w:rsidRPr="00F22601" w14:paraId="3E7C3E4A" w14:textId="77777777" w:rsidTr="00D961E0">
        <w:trPr>
          <w:trHeight w:val="296"/>
          <w:jc w:val="center"/>
        </w:trPr>
        <w:tc>
          <w:tcPr>
            <w:tcW w:w="9639" w:type="dxa"/>
            <w:gridSpan w:val="3"/>
            <w:shd w:val="clear" w:color="000000" w:fill="FFFFFF"/>
            <w:tcMar>
              <w:top w:w="17" w:type="dxa"/>
              <w:left w:w="40" w:type="dxa"/>
              <w:bottom w:w="17" w:type="dxa"/>
              <w:right w:w="40" w:type="dxa"/>
            </w:tcMar>
            <w:vAlign w:val="center"/>
          </w:tcPr>
          <w:p w14:paraId="6D2BA595" w14:textId="54D8B198" w:rsidR="00696C30" w:rsidRPr="00F22601" w:rsidRDefault="006F057B" w:rsidP="00E97CBC">
            <w:pPr>
              <w:spacing w:before="120" w:after="120" w:line="240" w:lineRule="auto"/>
              <w:contextualSpacing/>
              <w:jc w:val="center"/>
              <w:rPr>
                <w:rFonts w:ascii="Times New Roman" w:hAnsi="Times New Roman"/>
                <w:b/>
                <w:color w:val="000000"/>
                <w:sz w:val="20"/>
                <w:szCs w:val="20"/>
                <w:lang w:val="en-US"/>
              </w:rPr>
            </w:pPr>
            <w:r w:rsidRPr="00181DC4">
              <w:rPr>
                <w:rFonts w:ascii="Times New Roman" w:hAnsi="Times New Roman" w:cs="Times New Roman"/>
                <w:b/>
              </w:rPr>
              <w:t>Заявка</w:t>
            </w:r>
            <w:r>
              <w:rPr>
                <w:rFonts w:ascii="Times New Roman" w:hAnsi="Times New Roman" w:cs="Times New Roman"/>
                <w:b/>
              </w:rPr>
              <w:t xml:space="preserve"> претендента</w:t>
            </w:r>
            <w:r w:rsidR="00696C30" w:rsidRPr="00F22601">
              <w:rPr>
                <w:rFonts w:ascii="Times New Roman" w:hAnsi="Times New Roman"/>
                <w:b/>
                <w:color w:val="000000"/>
                <w:sz w:val="20"/>
                <w:szCs w:val="20"/>
              </w:rPr>
              <w:t xml:space="preserve"> № </w:t>
            </w:r>
            <w:r w:rsidR="00DE4F99" w:rsidRPr="00F22601">
              <w:rPr>
                <w:rFonts w:ascii="Times New Roman" w:hAnsi="Times New Roman"/>
                <w:b/>
                <w:color w:val="000000"/>
                <w:sz w:val="20"/>
                <w:szCs w:val="20"/>
              </w:rPr>
              <w:t>3</w:t>
            </w:r>
          </w:p>
        </w:tc>
      </w:tr>
      <w:tr w:rsidR="00696C30" w:rsidRPr="00F22601" w14:paraId="164151AE" w14:textId="77777777" w:rsidTr="00D961E0">
        <w:trPr>
          <w:trHeight w:val="20"/>
          <w:jc w:val="center"/>
        </w:trPr>
        <w:tc>
          <w:tcPr>
            <w:tcW w:w="3372" w:type="dxa"/>
            <w:shd w:val="clear" w:color="000000" w:fill="FFFFFF"/>
            <w:tcMar>
              <w:top w:w="17" w:type="dxa"/>
              <w:left w:w="40" w:type="dxa"/>
              <w:bottom w:w="17" w:type="dxa"/>
              <w:right w:w="40" w:type="dxa"/>
            </w:tcMar>
          </w:tcPr>
          <w:p w14:paraId="050B579D" w14:textId="77777777" w:rsidR="00696C30" w:rsidRPr="00F22601" w:rsidRDefault="00696C30" w:rsidP="00E97CBC">
            <w:pPr>
              <w:spacing w:after="0" w:line="240" w:lineRule="auto"/>
              <w:contextualSpacing/>
              <w:rPr>
                <w:rFonts w:ascii="Times New Roman" w:hAnsi="Times New Roman"/>
                <w:sz w:val="20"/>
                <w:szCs w:val="20"/>
              </w:rPr>
            </w:pPr>
            <w:r w:rsidRPr="00F22601">
              <w:rPr>
                <w:rFonts w:ascii="Times New Roman" w:hAnsi="Times New Roman"/>
                <w:sz w:val="20"/>
                <w:szCs w:val="20"/>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1F2CD703" w14:textId="67297B56" w:rsidR="00696C30" w:rsidRPr="00F22601" w:rsidRDefault="00DE4F99" w:rsidP="00E97CBC">
            <w:pPr>
              <w:spacing w:after="0" w:line="240" w:lineRule="auto"/>
              <w:contextualSpacing/>
              <w:rPr>
                <w:rFonts w:ascii="Times New Roman" w:hAnsi="Times New Roman"/>
                <w:sz w:val="20"/>
                <w:szCs w:val="20"/>
              </w:rPr>
            </w:pPr>
            <w:r w:rsidRPr="00F22601">
              <w:rPr>
                <w:rFonts w:ascii="Times New Roman" w:hAnsi="Times New Roman"/>
                <w:sz w:val="20"/>
                <w:szCs w:val="20"/>
              </w:rPr>
              <w:t>36314</w:t>
            </w:r>
          </w:p>
        </w:tc>
      </w:tr>
      <w:tr w:rsidR="00696C30" w:rsidRPr="00F22601" w14:paraId="5C472707" w14:textId="77777777" w:rsidTr="00D961E0">
        <w:trPr>
          <w:trHeight w:val="20"/>
          <w:jc w:val="center"/>
        </w:trPr>
        <w:tc>
          <w:tcPr>
            <w:tcW w:w="3372" w:type="dxa"/>
            <w:shd w:val="clear" w:color="000000" w:fill="FFFFFF"/>
            <w:tcMar>
              <w:top w:w="17" w:type="dxa"/>
              <w:left w:w="40" w:type="dxa"/>
              <w:bottom w:w="17" w:type="dxa"/>
              <w:right w:w="40" w:type="dxa"/>
            </w:tcMar>
          </w:tcPr>
          <w:p w14:paraId="62E72D8A" w14:textId="77777777" w:rsidR="00696C30" w:rsidRPr="00F22601" w:rsidRDefault="00696C30" w:rsidP="00E97CBC">
            <w:pPr>
              <w:spacing w:after="0" w:line="240" w:lineRule="auto"/>
              <w:contextualSpacing/>
              <w:rPr>
                <w:rFonts w:ascii="Times New Roman" w:hAnsi="Times New Roman"/>
                <w:sz w:val="20"/>
                <w:szCs w:val="20"/>
              </w:rPr>
            </w:pPr>
            <w:r w:rsidRPr="00F22601">
              <w:rPr>
                <w:rFonts w:ascii="Times New Roman" w:hAnsi="Times New Roman"/>
                <w:sz w:val="20"/>
                <w:szCs w:val="20"/>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59CB0336" w14:textId="3DD54D33" w:rsidR="00696C30" w:rsidRPr="00F22601" w:rsidRDefault="00DE4F99" w:rsidP="00E97CBC">
            <w:pPr>
              <w:spacing w:after="0" w:line="240" w:lineRule="auto"/>
              <w:contextualSpacing/>
              <w:rPr>
                <w:rFonts w:ascii="Times New Roman" w:hAnsi="Times New Roman"/>
                <w:sz w:val="20"/>
                <w:szCs w:val="20"/>
              </w:rPr>
            </w:pPr>
            <w:r w:rsidRPr="00F22601">
              <w:rPr>
                <w:rFonts w:ascii="Times New Roman" w:hAnsi="Times New Roman"/>
                <w:sz w:val="20"/>
                <w:szCs w:val="20"/>
              </w:rPr>
              <w:t>12.08.2024 10:50</w:t>
            </w:r>
          </w:p>
        </w:tc>
      </w:tr>
      <w:tr w:rsidR="00696C30" w:rsidRPr="00F22601" w14:paraId="55950B85" w14:textId="77777777" w:rsidTr="00D961E0">
        <w:trPr>
          <w:trHeight w:hRule="exact" w:val="558"/>
          <w:jc w:val="center"/>
        </w:trPr>
        <w:tc>
          <w:tcPr>
            <w:tcW w:w="3372" w:type="dxa"/>
            <w:shd w:val="clear" w:color="000000" w:fill="FFFFFF"/>
            <w:tcMar>
              <w:top w:w="17" w:type="dxa"/>
              <w:left w:w="40" w:type="dxa"/>
              <w:bottom w:w="17" w:type="dxa"/>
              <w:right w:w="40" w:type="dxa"/>
            </w:tcMar>
            <w:vAlign w:val="center"/>
          </w:tcPr>
          <w:p w14:paraId="30B10D69" w14:textId="77777777" w:rsidR="00696C30" w:rsidRPr="00F22601" w:rsidRDefault="00696C30" w:rsidP="00E97CBC">
            <w:pPr>
              <w:pStyle w:val="Default"/>
              <w:contextualSpacing/>
              <w:rPr>
                <w:b/>
                <w:color w:val="auto"/>
                <w:sz w:val="20"/>
                <w:szCs w:val="20"/>
              </w:rPr>
            </w:pPr>
          </w:p>
        </w:tc>
        <w:tc>
          <w:tcPr>
            <w:tcW w:w="3102" w:type="dxa"/>
            <w:shd w:val="clear" w:color="000000" w:fill="FFFFFF"/>
            <w:tcMar>
              <w:top w:w="17" w:type="dxa"/>
              <w:left w:w="40" w:type="dxa"/>
              <w:bottom w:w="17" w:type="dxa"/>
              <w:right w:w="40" w:type="dxa"/>
            </w:tcMar>
            <w:vAlign w:val="center"/>
          </w:tcPr>
          <w:p w14:paraId="135C5521" w14:textId="77777777" w:rsidR="00696C30" w:rsidRPr="00F22601" w:rsidRDefault="00696C30" w:rsidP="00E97CBC">
            <w:pPr>
              <w:pStyle w:val="Default"/>
              <w:contextualSpacing/>
              <w:jc w:val="center"/>
              <w:rPr>
                <w:b/>
                <w:sz w:val="20"/>
                <w:szCs w:val="20"/>
              </w:rPr>
            </w:pPr>
            <w:r w:rsidRPr="00F22601">
              <w:rPr>
                <w:b/>
                <w:sz w:val="20"/>
                <w:szCs w:val="20"/>
              </w:rPr>
              <w:t>Первоначальное</w:t>
            </w:r>
          </w:p>
          <w:p w14:paraId="583AA09D" w14:textId="77777777" w:rsidR="00696C30" w:rsidRPr="00F22601" w:rsidRDefault="00696C30" w:rsidP="00E97CBC">
            <w:pPr>
              <w:pStyle w:val="Default"/>
              <w:contextualSpacing/>
              <w:jc w:val="center"/>
              <w:rPr>
                <w:b/>
                <w:sz w:val="20"/>
                <w:szCs w:val="20"/>
              </w:rPr>
            </w:pPr>
            <w:r w:rsidRPr="00F22601">
              <w:rPr>
                <w:b/>
                <w:sz w:val="20"/>
                <w:szCs w:val="20"/>
              </w:rPr>
              <w:t>предложение</w:t>
            </w:r>
          </w:p>
          <w:p w14:paraId="5C3087C4" w14:textId="77777777" w:rsidR="00696C30" w:rsidRPr="00F22601" w:rsidRDefault="00696C30" w:rsidP="00E97CBC">
            <w:pPr>
              <w:pStyle w:val="Default"/>
              <w:contextualSpacing/>
              <w:jc w:val="center"/>
              <w:rPr>
                <w:sz w:val="20"/>
                <w:szCs w:val="20"/>
              </w:rPr>
            </w:pPr>
          </w:p>
        </w:tc>
        <w:tc>
          <w:tcPr>
            <w:tcW w:w="3165" w:type="dxa"/>
            <w:shd w:val="clear" w:color="000000" w:fill="FFFFFF"/>
            <w:vAlign w:val="center"/>
          </w:tcPr>
          <w:p w14:paraId="4CD55726" w14:textId="77777777" w:rsidR="00696C30" w:rsidRPr="00F22601" w:rsidRDefault="00696C30" w:rsidP="00E97CBC">
            <w:pPr>
              <w:pStyle w:val="Default"/>
              <w:contextualSpacing/>
              <w:jc w:val="center"/>
              <w:rPr>
                <w:rFonts w:eastAsia="Times New Roman"/>
                <w:b/>
                <w:color w:val="auto"/>
                <w:sz w:val="20"/>
                <w:szCs w:val="20"/>
              </w:rPr>
            </w:pPr>
            <w:r w:rsidRPr="00F22601">
              <w:rPr>
                <w:rFonts w:eastAsia="Times New Roman"/>
                <w:b/>
                <w:color w:val="auto"/>
                <w:sz w:val="20"/>
                <w:szCs w:val="20"/>
              </w:rPr>
              <w:t>Окончательное</w:t>
            </w:r>
          </w:p>
          <w:p w14:paraId="2F7D2AB1" w14:textId="77777777" w:rsidR="00696C30" w:rsidRPr="00F22601" w:rsidRDefault="00696C30" w:rsidP="00E97CBC">
            <w:pPr>
              <w:pStyle w:val="Default"/>
              <w:contextualSpacing/>
              <w:jc w:val="center"/>
              <w:rPr>
                <w:b/>
                <w:sz w:val="20"/>
                <w:szCs w:val="20"/>
              </w:rPr>
            </w:pPr>
            <w:r w:rsidRPr="00F22601">
              <w:rPr>
                <w:b/>
                <w:sz w:val="20"/>
                <w:szCs w:val="20"/>
              </w:rPr>
              <w:t>предложение</w:t>
            </w:r>
          </w:p>
          <w:p w14:paraId="6FDB92A1" w14:textId="77777777" w:rsidR="00696C30" w:rsidRPr="00F22601" w:rsidRDefault="00696C30" w:rsidP="00E97CBC">
            <w:pPr>
              <w:pStyle w:val="Default"/>
              <w:contextualSpacing/>
              <w:jc w:val="center"/>
              <w:rPr>
                <w:sz w:val="20"/>
                <w:szCs w:val="20"/>
              </w:rPr>
            </w:pPr>
          </w:p>
        </w:tc>
      </w:tr>
      <w:tr w:rsidR="00696C30" w:rsidRPr="00F22601" w14:paraId="07D7B6E8" w14:textId="77777777" w:rsidTr="00D961E0">
        <w:trPr>
          <w:trHeight w:hRule="exact" w:val="1296"/>
          <w:jc w:val="center"/>
        </w:trPr>
        <w:tc>
          <w:tcPr>
            <w:tcW w:w="3372" w:type="dxa"/>
            <w:shd w:val="clear" w:color="000000" w:fill="FFFFFF"/>
            <w:tcMar>
              <w:top w:w="17" w:type="dxa"/>
              <w:left w:w="40" w:type="dxa"/>
              <w:bottom w:w="17" w:type="dxa"/>
              <w:right w:w="40" w:type="dxa"/>
            </w:tcMar>
            <w:vAlign w:val="center"/>
          </w:tcPr>
          <w:p w14:paraId="51E7CFD9" w14:textId="77777777" w:rsidR="00696C30" w:rsidRPr="00F22601" w:rsidRDefault="00696C30" w:rsidP="00E97CBC">
            <w:pPr>
              <w:spacing w:line="240" w:lineRule="auto"/>
              <w:contextualSpacing/>
              <w:rPr>
                <w:rFonts w:ascii="Times New Roman" w:hAnsi="Times New Roman"/>
                <w:sz w:val="20"/>
                <w:szCs w:val="20"/>
                <w:highlight w:val="yellow"/>
              </w:rPr>
            </w:pPr>
            <w:r w:rsidRPr="00F22601">
              <w:rPr>
                <w:rFonts w:ascii="Times New Roman" w:hAnsi="Times New Roman"/>
                <w:sz w:val="20"/>
                <w:szCs w:val="20"/>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451D8C34" w14:textId="593B6238" w:rsidR="00696C30" w:rsidRPr="00F22601" w:rsidRDefault="00DE4F99" w:rsidP="00E97CBC">
            <w:pPr>
              <w:spacing w:after="0" w:line="240" w:lineRule="auto"/>
              <w:contextualSpacing/>
              <w:jc w:val="center"/>
              <w:rPr>
                <w:rFonts w:ascii="Times New Roman" w:hAnsi="Times New Roman"/>
                <w:sz w:val="20"/>
                <w:szCs w:val="20"/>
                <w:highlight w:val="yellow"/>
              </w:rPr>
            </w:pPr>
            <w:r w:rsidRPr="00F22601">
              <w:rPr>
                <w:rFonts w:ascii="Times New Roman" w:hAnsi="Times New Roman" w:cs="Times New Roman"/>
                <w:sz w:val="20"/>
                <w:szCs w:val="20"/>
              </w:rPr>
              <w:t>231 666 666,67 (двести тридцать один миллион шестьсот шестьдесят шесть тысяч шестьсот шестьдесят шесть) рублей 67 копеек</w:t>
            </w:r>
          </w:p>
        </w:tc>
        <w:tc>
          <w:tcPr>
            <w:tcW w:w="3165" w:type="dxa"/>
            <w:shd w:val="clear" w:color="000000" w:fill="FFFFFF"/>
            <w:vAlign w:val="center"/>
          </w:tcPr>
          <w:p w14:paraId="19986E9A" w14:textId="64B5E904" w:rsidR="00696C30" w:rsidRPr="00F22601" w:rsidRDefault="00DE4F99" w:rsidP="00E97CBC">
            <w:pPr>
              <w:spacing w:after="0" w:line="240" w:lineRule="auto"/>
              <w:contextualSpacing/>
              <w:jc w:val="center"/>
              <w:rPr>
                <w:rFonts w:ascii="Times New Roman" w:hAnsi="Times New Roman" w:cs="Times New Roman"/>
                <w:sz w:val="20"/>
                <w:szCs w:val="20"/>
              </w:rPr>
            </w:pPr>
            <w:r w:rsidRPr="00F22601">
              <w:rPr>
                <w:rFonts w:ascii="Times New Roman" w:hAnsi="Times New Roman" w:cs="Times New Roman"/>
                <w:sz w:val="20"/>
                <w:szCs w:val="20"/>
              </w:rPr>
              <w:t>226 625 000,00 (двести двадцать шесть миллионов шестьсот двадцать пять тысяч) рублей 00 копеек</w:t>
            </w:r>
          </w:p>
        </w:tc>
      </w:tr>
    </w:tbl>
    <w:p w14:paraId="6585351F" w14:textId="4D863269" w:rsidR="0089703B" w:rsidRDefault="00696C30" w:rsidP="00110B8F">
      <w:pPr>
        <w:spacing w:after="0" w:line="264"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0089703B" w:rsidRPr="004144DA">
        <w:rPr>
          <w:rFonts w:ascii="Times New Roman" w:eastAsia="Times New Roman" w:hAnsi="Times New Roman" w:cs="Times New Roman"/>
        </w:rPr>
        <w:t>.</w:t>
      </w:r>
      <w:r w:rsidR="00DE4F99">
        <w:rPr>
          <w:rFonts w:ascii="Times New Roman" w:eastAsia="Times New Roman" w:hAnsi="Times New Roman" w:cs="Times New Roman"/>
        </w:rPr>
        <w:t>3</w:t>
      </w:r>
      <w:r w:rsidR="0089703B" w:rsidRPr="004144DA">
        <w:rPr>
          <w:rFonts w:ascii="Times New Roman" w:eastAsia="Times New Roman" w:hAnsi="Times New Roman" w:cs="Times New Roman"/>
        </w:rPr>
        <w:t>.</w:t>
      </w:r>
      <w:r w:rsidR="0089703B" w:rsidRPr="004144DA">
        <w:rPr>
          <w:rFonts w:ascii="Times New Roman" w:eastAsia="Times New Roman" w:hAnsi="Times New Roman" w:cs="Times New Roman"/>
          <w:color w:val="000000"/>
        </w:rPr>
        <w:t xml:space="preserve"> </w:t>
      </w:r>
      <w:r w:rsidR="00D44B04" w:rsidRPr="00D44B04">
        <w:rPr>
          <w:rFonts w:ascii="Times New Roman" w:eastAsia="Times New Roman" w:hAnsi="Times New Roman" w:cs="Times New Roman"/>
          <w:color w:val="000000"/>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00D44B04" w:rsidRPr="00D44B04">
        <w:rPr>
          <w:rFonts w:ascii="Times New Roman" w:eastAsia="Times New Roman" w:hAnsi="Times New Roman" w:cs="Times New Roman"/>
          <w:color w:val="000000"/>
        </w:rPr>
        <w:t>ТрансКонтейнер</w:t>
      </w:r>
      <w:proofErr w:type="spellEnd"/>
      <w:r w:rsidR="00D44B04" w:rsidRPr="00D44B04">
        <w:rPr>
          <w:rFonts w:ascii="Times New Roman" w:eastAsia="Times New Roman" w:hAnsi="Times New Roman" w:cs="Times New Roman"/>
          <w:color w:val="000000"/>
        </w:rPr>
        <w:t>» следующие предложения</w:t>
      </w:r>
      <w:r w:rsidR="0089703B" w:rsidRPr="007A337A">
        <w:rPr>
          <w:rFonts w:ascii="Times New Roman" w:eastAsia="Times New Roman" w:hAnsi="Times New Roman" w:cs="Times New Roman"/>
          <w:color w:val="000000"/>
        </w:rPr>
        <w:t>:</w:t>
      </w:r>
    </w:p>
    <w:p w14:paraId="1ECE2CFE" w14:textId="727CF8A8" w:rsidR="00DB77AE" w:rsidRDefault="00D44B04" w:rsidP="00110B8F">
      <w:pPr>
        <w:spacing w:before="120" w:after="120" w:line="264"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00776D69" w:rsidRPr="007A337A">
        <w:rPr>
          <w:rFonts w:ascii="Times New Roman" w:eastAsia="Times New Roman" w:hAnsi="Times New Roman" w:cs="Times New Roman"/>
        </w:rPr>
        <w:t>.</w:t>
      </w:r>
      <w:r w:rsidR="00C552DE">
        <w:rPr>
          <w:rFonts w:ascii="Times New Roman" w:eastAsia="Times New Roman" w:hAnsi="Times New Roman" w:cs="Times New Roman"/>
        </w:rPr>
        <w:t>3</w:t>
      </w:r>
      <w:r w:rsidR="00776D69" w:rsidRPr="007A337A">
        <w:rPr>
          <w:rFonts w:ascii="Times New Roman" w:eastAsia="Times New Roman" w:hAnsi="Times New Roman" w:cs="Times New Roman"/>
        </w:rPr>
        <w:t>.1.</w:t>
      </w:r>
      <w:r w:rsidR="00776D69" w:rsidRPr="007A337A">
        <w:rPr>
          <w:rFonts w:ascii="Times New Roman" w:eastAsia="Times New Roman" w:hAnsi="Times New Roman" w:cs="Times New Roman"/>
          <w:color w:val="000000"/>
        </w:rPr>
        <w:t xml:space="preserve"> </w:t>
      </w:r>
      <w:r w:rsidR="007552D1" w:rsidRPr="007552D1">
        <w:rPr>
          <w:rFonts w:ascii="Times New Roman" w:eastAsia="Times New Roman" w:hAnsi="Times New Roman" w:cs="Times New Roman"/>
          <w:color w:val="000000"/>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r w:rsidR="00675401">
        <w:rPr>
          <w:rFonts w:ascii="Times New Roman" w:eastAsia="Times New Roman" w:hAnsi="Times New Roman" w:cs="Times New Roman"/>
          <w:color w:val="000000"/>
        </w:rPr>
        <w:t>:</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3442"/>
        <w:gridCol w:w="2725"/>
        <w:gridCol w:w="1147"/>
        <w:gridCol w:w="1435"/>
      </w:tblGrid>
      <w:tr w:rsidR="005A77AA" w:rsidRPr="007A337A" w14:paraId="772AA94C" w14:textId="77777777" w:rsidTr="002412A5">
        <w:trPr>
          <w:trHeight w:val="851"/>
        </w:trPr>
        <w:tc>
          <w:tcPr>
            <w:tcW w:w="890" w:type="dxa"/>
            <w:vAlign w:val="center"/>
          </w:tcPr>
          <w:p w14:paraId="2005B6B7" w14:textId="77777777" w:rsidR="005A77AA" w:rsidRPr="00D961E0" w:rsidRDefault="005A77AA" w:rsidP="002412A5">
            <w:pPr>
              <w:spacing w:after="0" w:line="264" w:lineRule="auto"/>
              <w:contextualSpacing/>
              <w:jc w:val="center"/>
              <w:rPr>
                <w:rFonts w:ascii="Times New Roman" w:hAnsi="Times New Roman" w:cs="Times New Roman"/>
                <w:b/>
                <w:bCs/>
                <w:sz w:val="20"/>
                <w:szCs w:val="20"/>
              </w:rPr>
            </w:pPr>
            <w:r w:rsidRPr="00D961E0">
              <w:rPr>
                <w:rFonts w:ascii="Times New Roman" w:hAnsi="Times New Roman" w:cs="Times New Roman"/>
                <w:b/>
                <w:bCs/>
                <w:sz w:val="20"/>
                <w:szCs w:val="20"/>
              </w:rPr>
              <w:t>Номер заявки</w:t>
            </w:r>
          </w:p>
        </w:tc>
        <w:tc>
          <w:tcPr>
            <w:tcW w:w="3442" w:type="dxa"/>
            <w:vAlign w:val="center"/>
          </w:tcPr>
          <w:p w14:paraId="163F60CD" w14:textId="77777777" w:rsidR="005A77AA" w:rsidRPr="00D961E0" w:rsidRDefault="005A77AA" w:rsidP="002412A5">
            <w:pPr>
              <w:spacing w:after="0" w:line="264" w:lineRule="auto"/>
              <w:contextualSpacing/>
              <w:jc w:val="center"/>
              <w:rPr>
                <w:rFonts w:ascii="Times New Roman" w:hAnsi="Times New Roman" w:cs="Times New Roman"/>
                <w:b/>
                <w:sz w:val="20"/>
                <w:szCs w:val="20"/>
              </w:rPr>
            </w:pPr>
            <w:r w:rsidRPr="00D961E0">
              <w:rPr>
                <w:rFonts w:ascii="Times New Roman" w:hAnsi="Times New Roman" w:cs="Times New Roman"/>
                <w:b/>
                <w:sz w:val="20"/>
                <w:szCs w:val="20"/>
              </w:rPr>
              <w:t>Наименование претендента, ИНН</w:t>
            </w:r>
          </w:p>
        </w:tc>
        <w:tc>
          <w:tcPr>
            <w:tcW w:w="2725" w:type="dxa"/>
            <w:vAlign w:val="center"/>
          </w:tcPr>
          <w:p w14:paraId="1871558B" w14:textId="77777777" w:rsidR="005A77AA" w:rsidRPr="00D961E0" w:rsidRDefault="005A77AA" w:rsidP="002412A5">
            <w:pPr>
              <w:spacing w:after="0" w:line="264" w:lineRule="auto"/>
              <w:contextualSpacing/>
              <w:jc w:val="center"/>
              <w:rPr>
                <w:rFonts w:ascii="Times New Roman" w:hAnsi="Times New Roman" w:cs="Times New Roman"/>
                <w:b/>
                <w:sz w:val="20"/>
                <w:szCs w:val="20"/>
              </w:rPr>
            </w:pPr>
            <w:r w:rsidRPr="00D961E0">
              <w:rPr>
                <w:rFonts w:ascii="Times New Roman" w:hAnsi="Times New Roman" w:cs="Times New Roman"/>
                <w:b/>
                <w:sz w:val="20"/>
                <w:szCs w:val="20"/>
              </w:rPr>
              <w:t>Цена договора, в рублях без учета НДС</w:t>
            </w:r>
          </w:p>
        </w:tc>
        <w:tc>
          <w:tcPr>
            <w:tcW w:w="1147" w:type="dxa"/>
            <w:vAlign w:val="center"/>
          </w:tcPr>
          <w:p w14:paraId="4EEB6A65" w14:textId="77777777" w:rsidR="005A77AA" w:rsidRPr="00D961E0" w:rsidRDefault="005A77AA" w:rsidP="002412A5">
            <w:pPr>
              <w:spacing w:after="0" w:line="264" w:lineRule="auto"/>
              <w:ind w:left="-108" w:right="-108"/>
              <w:contextualSpacing/>
              <w:jc w:val="center"/>
              <w:rPr>
                <w:rFonts w:ascii="Times New Roman" w:hAnsi="Times New Roman" w:cs="Times New Roman"/>
                <w:b/>
                <w:bCs/>
                <w:sz w:val="20"/>
                <w:szCs w:val="20"/>
              </w:rPr>
            </w:pPr>
            <w:r w:rsidRPr="00D961E0">
              <w:rPr>
                <w:rFonts w:ascii="Times New Roman" w:hAnsi="Times New Roman" w:cs="Times New Roman"/>
                <w:b/>
                <w:bCs/>
                <w:sz w:val="20"/>
                <w:szCs w:val="20"/>
              </w:rPr>
              <w:t>Количество баллов</w:t>
            </w:r>
          </w:p>
        </w:tc>
        <w:tc>
          <w:tcPr>
            <w:tcW w:w="1435" w:type="dxa"/>
            <w:vAlign w:val="center"/>
          </w:tcPr>
          <w:p w14:paraId="385D87AC" w14:textId="77777777" w:rsidR="005A77AA" w:rsidRPr="00D961E0" w:rsidRDefault="005A77AA" w:rsidP="002412A5">
            <w:pPr>
              <w:spacing w:after="0" w:line="264" w:lineRule="auto"/>
              <w:ind w:left="-108" w:right="-108"/>
              <w:contextualSpacing/>
              <w:jc w:val="center"/>
              <w:rPr>
                <w:rFonts w:ascii="Times New Roman" w:hAnsi="Times New Roman" w:cs="Times New Roman"/>
                <w:b/>
                <w:bCs/>
                <w:sz w:val="20"/>
                <w:szCs w:val="20"/>
              </w:rPr>
            </w:pPr>
            <w:r w:rsidRPr="00D961E0">
              <w:rPr>
                <w:rFonts w:ascii="Times New Roman" w:hAnsi="Times New Roman" w:cs="Times New Roman"/>
                <w:b/>
                <w:bCs/>
                <w:sz w:val="20"/>
                <w:szCs w:val="20"/>
              </w:rPr>
              <w:t>Порядковый номер</w:t>
            </w:r>
          </w:p>
        </w:tc>
      </w:tr>
      <w:tr w:rsidR="005A77AA" w:rsidRPr="007A337A" w14:paraId="1D8DDE46" w14:textId="77777777" w:rsidTr="002412A5">
        <w:trPr>
          <w:trHeight w:val="461"/>
        </w:trPr>
        <w:tc>
          <w:tcPr>
            <w:tcW w:w="890" w:type="dxa"/>
            <w:vAlign w:val="center"/>
          </w:tcPr>
          <w:p w14:paraId="3AADC451" w14:textId="43C70175" w:rsidR="005A77AA" w:rsidRPr="00D961E0" w:rsidRDefault="00C552DE" w:rsidP="002412A5">
            <w:pPr>
              <w:spacing w:line="264" w:lineRule="auto"/>
              <w:contextualSpacing/>
              <w:jc w:val="center"/>
              <w:rPr>
                <w:rFonts w:ascii="Times New Roman" w:hAnsi="Times New Roman" w:cs="Times New Roman"/>
                <w:bCs/>
                <w:sz w:val="20"/>
                <w:szCs w:val="20"/>
              </w:rPr>
            </w:pPr>
            <w:r w:rsidRPr="00D961E0">
              <w:rPr>
                <w:rFonts w:ascii="Times New Roman" w:hAnsi="Times New Roman" w:cs="Times New Roman"/>
                <w:bCs/>
                <w:sz w:val="20"/>
                <w:szCs w:val="20"/>
              </w:rPr>
              <w:t>2</w:t>
            </w:r>
            <w:r w:rsidR="002412A5" w:rsidRPr="00D961E0">
              <w:rPr>
                <w:rFonts w:ascii="Times New Roman" w:hAnsi="Times New Roman" w:cs="Times New Roman"/>
                <w:bCs/>
                <w:sz w:val="20"/>
                <w:szCs w:val="20"/>
              </w:rPr>
              <w:t>.</w:t>
            </w:r>
          </w:p>
        </w:tc>
        <w:tc>
          <w:tcPr>
            <w:tcW w:w="3442" w:type="dxa"/>
            <w:vAlign w:val="center"/>
          </w:tcPr>
          <w:p w14:paraId="403AD69E" w14:textId="5ED6D437" w:rsidR="005A77AA" w:rsidRPr="00D961E0" w:rsidRDefault="006F057B" w:rsidP="00C552DE">
            <w:pPr>
              <w:spacing w:after="0" w:line="264" w:lineRule="auto"/>
              <w:contextualSpacing/>
              <w:rPr>
                <w:rFonts w:ascii="Times New Roman" w:hAnsi="Times New Roman" w:cs="Times New Roman"/>
                <w:sz w:val="20"/>
                <w:szCs w:val="20"/>
              </w:rPr>
            </w:pPr>
            <w:bookmarkStart w:id="1" w:name="_Hlk174606411"/>
            <w:r w:rsidRPr="00D961E0">
              <w:rPr>
                <w:rFonts w:ascii="Times New Roman" w:hAnsi="Times New Roman" w:cs="Times New Roman"/>
                <w:b/>
                <w:sz w:val="20"/>
                <w:szCs w:val="20"/>
              </w:rPr>
              <w:t>Претендент № 2</w:t>
            </w:r>
            <w:bookmarkEnd w:id="1"/>
          </w:p>
        </w:tc>
        <w:tc>
          <w:tcPr>
            <w:tcW w:w="2725" w:type="dxa"/>
          </w:tcPr>
          <w:p w14:paraId="2C484564" w14:textId="68179B3C" w:rsidR="005A77AA" w:rsidRPr="00D961E0" w:rsidRDefault="00C552DE" w:rsidP="002412A5">
            <w:pPr>
              <w:suppressAutoHyphens/>
              <w:spacing w:after="0" w:line="264" w:lineRule="auto"/>
              <w:contextualSpacing/>
              <w:jc w:val="center"/>
              <w:rPr>
                <w:rFonts w:ascii="Times New Roman" w:hAnsi="Times New Roman" w:cs="Times New Roman"/>
                <w:sz w:val="20"/>
                <w:szCs w:val="20"/>
                <w:highlight w:val="yellow"/>
              </w:rPr>
            </w:pPr>
            <w:r w:rsidRPr="00D961E0">
              <w:rPr>
                <w:rFonts w:ascii="Times New Roman" w:hAnsi="Times New Roman" w:cs="Times New Roman"/>
                <w:sz w:val="20"/>
                <w:szCs w:val="20"/>
              </w:rPr>
              <w:t>228 700 000,00 (двести двадцать восемь миллионов семьсот тысяч) рублей 00 копеек</w:t>
            </w:r>
          </w:p>
        </w:tc>
        <w:tc>
          <w:tcPr>
            <w:tcW w:w="1147" w:type="dxa"/>
            <w:vAlign w:val="center"/>
          </w:tcPr>
          <w:p w14:paraId="6B9AC692" w14:textId="26EB937F" w:rsidR="005A77AA" w:rsidRPr="00D961E0" w:rsidRDefault="008E54E0" w:rsidP="002412A5">
            <w:pPr>
              <w:suppressAutoHyphens/>
              <w:spacing w:after="0" w:line="264" w:lineRule="auto"/>
              <w:contextualSpacing/>
              <w:jc w:val="center"/>
              <w:rPr>
                <w:rFonts w:ascii="Times New Roman" w:eastAsia="Times New Roman" w:hAnsi="Times New Roman" w:cs="Times New Roman"/>
                <w:sz w:val="20"/>
                <w:szCs w:val="20"/>
              </w:rPr>
            </w:pPr>
            <w:r w:rsidRPr="00D961E0">
              <w:rPr>
                <w:rFonts w:ascii="Times New Roman" w:eastAsia="Times New Roman" w:hAnsi="Times New Roman" w:cs="Times New Roman"/>
                <w:sz w:val="20"/>
                <w:szCs w:val="20"/>
              </w:rPr>
              <w:t>1,25</w:t>
            </w:r>
          </w:p>
        </w:tc>
        <w:tc>
          <w:tcPr>
            <w:tcW w:w="1435" w:type="dxa"/>
            <w:vAlign w:val="center"/>
          </w:tcPr>
          <w:p w14:paraId="2BC0C68D" w14:textId="5452028A" w:rsidR="005A77AA" w:rsidRPr="00D961E0" w:rsidRDefault="008E54E0" w:rsidP="002412A5">
            <w:pPr>
              <w:suppressAutoHyphens/>
              <w:spacing w:after="0" w:line="264" w:lineRule="auto"/>
              <w:ind w:left="-108"/>
              <w:contextualSpacing/>
              <w:jc w:val="center"/>
              <w:rPr>
                <w:rFonts w:ascii="Times New Roman" w:eastAsia="Times New Roman" w:hAnsi="Times New Roman" w:cs="Times New Roman"/>
                <w:sz w:val="20"/>
                <w:szCs w:val="20"/>
              </w:rPr>
            </w:pPr>
            <w:r w:rsidRPr="00D961E0">
              <w:rPr>
                <w:rFonts w:ascii="Times New Roman" w:eastAsia="Times New Roman" w:hAnsi="Times New Roman" w:cs="Times New Roman"/>
                <w:sz w:val="20"/>
                <w:szCs w:val="20"/>
              </w:rPr>
              <w:t>2</w:t>
            </w:r>
          </w:p>
        </w:tc>
      </w:tr>
      <w:tr w:rsidR="005A77AA" w:rsidRPr="007A337A" w14:paraId="70AEF6CA" w14:textId="77777777" w:rsidTr="002412A5">
        <w:trPr>
          <w:trHeight w:val="461"/>
        </w:trPr>
        <w:tc>
          <w:tcPr>
            <w:tcW w:w="890" w:type="dxa"/>
            <w:vAlign w:val="center"/>
          </w:tcPr>
          <w:p w14:paraId="6694EF1B" w14:textId="5BD72BAE" w:rsidR="005A77AA" w:rsidRPr="00D961E0" w:rsidRDefault="00C552DE" w:rsidP="002412A5">
            <w:pPr>
              <w:spacing w:line="264" w:lineRule="auto"/>
              <w:contextualSpacing/>
              <w:jc w:val="center"/>
              <w:rPr>
                <w:rFonts w:ascii="Times New Roman" w:hAnsi="Times New Roman" w:cs="Times New Roman"/>
                <w:color w:val="000000"/>
                <w:sz w:val="20"/>
                <w:szCs w:val="20"/>
              </w:rPr>
            </w:pPr>
            <w:r w:rsidRPr="00D961E0">
              <w:rPr>
                <w:rFonts w:ascii="Times New Roman" w:hAnsi="Times New Roman" w:cs="Times New Roman"/>
                <w:color w:val="000000"/>
                <w:sz w:val="20"/>
                <w:szCs w:val="20"/>
              </w:rPr>
              <w:t>3</w:t>
            </w:r>
            <w:r w:rsidR="002412A5" w:rsidRPr="00D961E0">
              <w:rPr>
                <w:rFonts w:ascii="Times New Roman" w:hAnsi="Times New Roman" w:cs="Times New Roman"/>
                <w:color w:val="000000"/>
                <w:sz w:val="20"/>
                <w:szCs w:val="20"/>
              </w:rPr>
              <w:t>.</w:t>
            </w:r>
          </w:p>
        </w:tc>
        <w:tc>
          <w:tcPr>
            <w:tcW w:w="3442" w:type="dxa"/>
            <w:vAlign w:val="center"/>
          </w:tcPr>
          <w:p w14:paraId="454A2BB7" w14:textId="05FE2B89" w:rsidR="005A77AA" w:rsidRPr="00D961E0" w:rsidRDefault="006F057B" w:rsidP="00C552DE">
            <w:pPr>
              <w:spacing w:after="0" w:line="264" w:lineRule="auto"/>
              <w:contextualSpacing/>
              <w:rPr>
                <w:rFonts w:ascii="Times New Roman" w:hAnsi="Times New Roman" w:cs="Times New Roman"/>
                <w:sz w:val="20"/>
                <w:szCs w:val="20"/>
              </w:rPr>
            </w:pPr>
            <w:r w:rsidRPr="00D961E0">
              <w:rPr>
                <w:rFonts w:ascii="Times New Roman" w:hAnsi="Times New Roman" w:cs="Times New Roman"/>
                <w:b/>
                <w:sz w:val="20"/>
                <w:szCs w:val="20"/>
              </w:rPr>
              <w:t xml:space="preserve">Претендент № </w:t>
            </w:r>
            <w:r w:rsidRPr="00D961E0">
              <w:rPr>
                <w:rFonts w:ascii="Times New Roman" w:hAnsi="Times New Roman" w:cs="Times New Roman"/>
                <w:b/>
                <w:sz w:val="20"/>
                <w:szCs w:val="20"/>
              </w:rPr>
              <w:t>3</w:t>
            </w:r>
          </w:p>
        </w:tc>
        <w:tc>
          <w:tcPr>
            <w:tcW w:w="2725" w:type="dxa"/>
            <w:vAlign w:val="center"/>
          </w:tcPr>
          <w:p w14:paraId="497BDFA0" w14:textId="32BEE930" w:rsidR="005A77AA" w:rsidRPr="00D961E0" w:rsidRDefault="00C552DE" w:rsidP="002412A5">
            <w:pPr>
              <w:suppressAutoHyphens/>
              <w:spacing w:after="0" w:line="264" w:lineRule="auto"/>
              <w:contextualSpacing/>
              <w:jc w:val="center"/>
              <w:rPr>
                <w:rFonts w:ascii="Times New Roman" w:hAnsi="Times New Roman" w:cs="Times New Roman"/>
                <w:sz w:val="20"/>
                <w:szCs w:val="20"/>
              </w:rPr>
            </w:pPr>
            <w:r w:rsidRPr="00D961E0">
              <w:rPr>
                <w:rFonts w:ascii="Times New Roman" w:hAnsi="Times New Roman" w:cs="Times New Roman"/>
                <w:sz w:val="20"/>
                <w:szCs w:val="20"/>
              </w:rPr>
              <w:t>226 625 000,00 (двести двадцать шесть миллионов шестьсот двадцать пять тысяч) рублей 00 копеек</w:t>
            </w:r>
          </w:p>
        </w:tc>
        <w:tc>
          <w:tcPr>
            <w:tcW w:w="1147" w:type="dxa"/>
            <w:vAlign w:val="center"/>
          </w:tcPr>
          <w:p w14:paraId="303ED64A" w14:textId="798C7714" w:rsidR="005A77AA" w:rsidRPr="00D961E0" w:rsidRDefault="008E54E0" w:rsidP="002412A5">
            <w:pPr>
              <w:suppressAutoHyphens/>
              <w:spacing w:after="0" w:line="264" w:lineRule="auto"/>
              <w:contextualSpacing/>
              <w:jc w:val="center"/>
              <w:rPr>
                <w:rFonts w:ascii="Times New Roman" w:eastAsia="Times New Roman" w:hAnsi="Times New Roman" w:cs="Times New Roman"/>
                <w:sz w:val="20"/>
                <w:szCs w:val="20"/>
              </w:rPr>
            </w:pPr>
            <w:r w:rsidRPr="00D961E0">
              <w:rPr>
                <w:rFonts w:ascii="Times New Roman" w:eastAsia="Times New Roman" w:hAnsi="Times New Roman" w:cs="Times New Roman"/>
                <w:sz w:val="20"/>
                <w:szCs w:val="20"/>
              </w:rPr>
              <w:t>1,84</w:t>
            </w:r>
          </w:p>
        </w:tc>
        <w:tc>
          <w:tcPr>
            <w:tcW w:w="1435" w:type="dxa"/>
            <w:vAlign w:val="center"/>
          </w:tcPr>
          <w:p w14:paraId="75AFB490" w14:textId="36862BFB" w:rsidR="005A77AA" w:rsidRPr="00D961E0" w:rsidRDefault="008E54E0" w:rsidP="002412A5">
            <w:pPr>
              <w:suppressAutoHyphens/>
              <w:spacing w:after="0" w:line="264" w:lineRule="auto"/>
              <w:ind w:left="-108"/>
              <w:contextualSpacing/>
              <w:jc w:val="center"/>
              <w:rPr>
                <w:rFonts w:ascii="Times New Roman" w:eastAsia="Times New Roman" w:hAnsi="Times New Roman" w:cs="Times New Roman"/>
                <w:sz w:val="20"/>
                <w:szCs w:val="20"/>
              </w:rPr>
            </w:pPr>
            <w:r w:rsidRPr="00D961E0">
              <w:rPr>
                <w:rFonts w:ascii="Times New Roman" w:eastAsia="Times New Roman" w:hAnsi="Times New Roman" w:cs="Times New Roman"/>
                <w:sz w:val="20"/>
                <w:szCs w:val="20"/>
              </w:rPr>
              <w:t>1</w:t>
            </w:r>
          </w:p>
        </w:tc>
      </w:tr>
    </w:tbl>
    <w:p w14:paraId="202EE4A1" w14:textId="704DAB7C" w:rsidR="005F6981" w:rsidRDefault="007552D1" w:rsidP="00110B8F">
      <w:pPr>
        <w:spacing w:before="120" w:after="120" w:line="264"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00DB77AE" w:rsidRPr="00782D25">
        <w:rPr>
          <w:rFonts w:ascii="Times New Roman" w:eastAsia="Times New Roman" w:hAnsi="Times New Roman" w:cs="Times New Roman"/>
        </w:rPr>
        <w:t>.</w:t>
      </w:r>
      <w:r w:rsidR="00490407">
        <w:rPr>
          <w:rFonts w:ascii="Times New Roman" w:eastAsia="Times New Roman" w:hAnsi="Times New Roman" w:cs="Times New Roman"/>
        </w:rPr>
        <w:t>3</w:t>
      </w:r>
      <w:r w:rsidR="00DB77AE" w:rsidRPr="00782D25">
        <w:rPr>
          <w:rFonts w:ascii="Times New Roman" w:eastAsia="Times New Roman" w:hAnsi="Times New Roman" w:cs="Times New Roman"/>
        </w:rPr>
        <w:t>.</w:t>
      </w:r>
      <w:r>
        <w:rPr>
          <w:rFonts w:ascii="Times New Roman" w:eastAsia="Times New Roman" w:hAnsi="Times New Roman" w:cs="Times New Roman"/>
        </w:rPr>
        <w:t>2</w:t>
      </w:r>
      <w:r w:rsidR="00DB77AE" w:rsidRPr="00782D25">
        <w:rPr>
          <w:rFonts w:ascii="Times New Roman" w:eastAsia="Times New Roman" w:hAnsi="Times New Roman" w:cs="Times New Roman"/>
        </w:rPr>
        <w:t xml:space="preserve">. </w:t>
      </w:r>
      <w:r w:rsidRPr="007552D1">
        <w:rPr>
          <w:rFonts w:ascii="Times New Roman" w:hAnsi="Times New Roman" w:cs="Times New Roman"/>
        </w:rPr>
        <w:t xml:space="preserve">В соответствии с подпунктом 3.6.9 пункта 3.6 документации о закупке признать победителем Открытого конкурса в </w:t>
      </w:r>
      <w:r w:rsidRPr="00C552DE">
        <w:rPr>
          <w:rFonts w:ascii="Times New Roman" w:hAnsi="Times New Roman" w:cs="Times New Roman"/>
        </w:rPr>
        <w:t>электронной форме № ОКэ-ЦКПКЗ-24-002</w:t>
      </w:r>
      <w:r w:rsidR="00C552DE" w:rsidRPr="00C552DE">
        <w:rPr>
          <w:rFonts w:ascii="Times New Roman" w:hAnsi="Times New Roman" w:cs="Times New Roman"/>
        </w:rPr>
        <w:t>4</w:t>
      </w:r>
      <w:r w:rsidRPr="00C552DE">
        <w:rPr>
          <w:rFonts w:ascii="Times New Roman" w:hAnsi="Times New Roman" w:cs="Times New Roman"/>
        </w:rPr>
        <w:t xml:space="preserve"> по Лоту № 1 </w:t>
      </w:r>
      <w:r w:rsidR="006F057B" w:rsidRPr="006F057B">
        <w:rPr>
          <w:rFonts w:ascii="Times New Roman" w:hAnsi="Times New Roman" w:cs="Times New Roman"/>
          <w:b/>
        </w:rPr>
        <w:t>Претендент</w:t>
      </w:r>
      <w:r w:rsidR="006F057B">
        <w:rPr>
          <w:rFonts w:ascii="Times New Roman" w:hAnsi="Times New Roman" w:cs="Times New Roman"/>
          <w:b/>
        </w:rPr>
        <w:t>а</w:t>
      </w:r>
      <w:r w:rsidR="006F057B" w:rsidRPr="006F057B">
        <w:rPr>
          <w:rFonts w:ascii="Times New Roman" w:hAnsi="Times New Roman" w:cs="Times New Roman"/>
          <w:b/>
        </w:rPr>
        <w:t xml:space="preserve"> № </w:t>
      </w:r>
      <w:r w:rsidR="006F057B">
        <w:rPr>
          <w:rFonts w:ascii="Times New Roman" w:hAnsi="Times New Roman" w:cs="Times New Roman"/>
          <w:b/>
        </w:rPr>
        <w:t>3</w:t>
      </w:r>
      <w:r w:rsidR="00C552DE" w:rsidRPr="00C552DE">
        <w:rPr>
          <w:rFonts w:ascii="Times New Roman" w:hAnsi="Times New Roman" w:cs="Times New Roman"/>
          <w:b/>
        </w:rPr>
        <w:t xml:space="preserve"> </w:t>
      </w:r>
      <w:r w:rsidRPr="00C552DE">
        <w:rPr>
          <w:rFonts w:ascii="Times New Roman" w:hAnsi="Times New Roman" w:cs="Times New Roman"/>
        </w:rPr>
        <w:t xml:space="preserve">с ценой </w:t>
      </w:r>
      <w:r w:rsidR="00D4091E">
        <w:rPr>
          <w:rFonts w:ascii="Times New Roman" w:hAnsi="Times New Roman" w:cs="Times New Roman"/>
        </w:rPr>
        <w:t xml:space="preserve">договора </w:t>
      </w:r>
      <w:r w:rsidR="00C552DE" w:rsidRPr="00C552DE">
        <w:rPr>
          <w:rFonts w:ascii="Times New Roman" w:hAnsi="Times New Roman" w:cs="Times New Roman"/>
        </w:rPr>
        <w:t xml:space="preserve">226 625 000,00 (двести двадцать шесть миллионов шестьсот двадцать пять тысяч) рублей 00 копеек </w:t>
      </w:r>
      <w:r w:rsidRPr="00C552DE">
        <w:rPr>
          <w:rFonts w:ascii="Times New Roman" w:hAnsi="Times New Roman" w:cs="Times New Roman"/>
        </w:rPr>
        <w:t>с учетом всех налогов (</w:t>
      </w:r>
      <w:r w:rsidRPr="007552D1">
        <w:rPr>
          <w:rFonts w:ascii="Times New Roman" w:hAnsi="Times New Roman" w:cs="Times New Roman"/>
        </w:rPr>
        <w:t>кроме НДС)</w:t>
      </w:r>
      <w:r w:rsidR="00D21416" w:rsidRPr="00D21416">
        <w:rPr>
          <w:rFonts w:ascii="Times New Roman" w:hAnsi="Times New Roman" w:cs="Times New Roman"/>
        </w:rPr>
        <w:t>.</w:t>
      </w:r>
    </w:p>
    <w:p w14:paraId="14E6E568" w14:textId="77777777" w:rsidR="00EA0C37" w:rsidRDefault="00EA0C37" w:rsidP="00110B8F">
      <w:pPr>
        <w:spacing w:before="120" w:after="120" w:line="264" w:lineRule="auto"/>
        <w:ind w:firstLine="709"/>
        <w:contextualSpacing/>
        <w:jc w:val="both"/>
        <w:rPr>
          <w:rFonts w:ascii="Times New Roman" w:eastAsia="Times New Roman" w:hAnsi="Times New Roman" w:cs="Times New Roman"/>
          <w:color w:val="000000"/>
        </w:rPr>
      </w:pPr>
    </w:p>
    <w:p w14:paraId="7FBE68D8" w14:textId="11303CE0" w:rsidR="00D4091E" w:rsidRPr="00312C84" w:rsidRDefault="00D4091E" w:rsidP="00D4091E">
      <w:pPr>
        <w:spacing w:before="120" w:after="120" w:line="264" w:lineRule="auto"/>
        <w:ind w:firstLine="709"/>
        <w:contextualSpacing/>
        <w:jc w:val="both"/>
        <w:rPr>
          <w:rFonts w:ascii="Times New Roman" w:hAnsi="Times New Roman" w:cs="Times New Roman"/>
        </w:rPr>
      </w:pPr>
      <w:r w:rsidRPr="00312C84">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312C84">
        <w:rPr>
          <w:rFonts w:ascii="Times New Roman" w:hAnsi="Times New Roman" w:cs="Times New Roman"/>
        </w:rPr>
        <w:t>ТрансКонтейнер</w:t>
      </w:r>
      <w:proofErr w:type="spellEnd"/>
      <w:r w:rsidRPr="00312C84">
        <w:rPr>
          <w:rFonts w:ascii="Times New Roman" w:hAnsi="Times New Roman" w:cs="Times New Roman"/>
        </w:rPr>
        <w:t xml:space="preserve">» от </w:t>
      </w:r>
      <w:r>
        <w:rPr>
          <w:rFonts w:ascii="Times New Roman" w:hAnsi="Times New Roman" w:cs="Times New Roman"/>
        </w:rPr>
        <w:t>13</w:t>
      </w:r>
      <w:r w:rsidRPr="00312C84">
        <w:rPr>
          <w:rFonts w:ascii="Times New Roman" w:hAnsi="Times New Roman" w:cs="Times New Roman"/>
        </w:rPr>
        <w:t xml:space="preserve"> </w:t>
      </w:r>
      <w:r>
        <w:rPr>
          <w:rFonts w:ascii="Times New Roman" w:hAnsi="Times New Roman" w:cs="Times New Roman"/>
        </w:rPr>
        <w:t>августа</w:t>
      </w:r>
      <w:r w:rsidRPr="00312C84">
        <w:rPr>
          <w:rFonts w:ascii="Times New Roman" w:hAnsi="Times New Roman" w:cs="Times New Roman"/>
        </w:rPr>
        <w:t xml:space="preserve"> 2024 года № 2</w:t>
      </w:r>
      <w:r>
        <w:rPr>
          <w:rFonts w:ascii="Times New Roman" w:hAnsi="Times New Roman" w:cs="Times New Roman"/>
        </w:rPr>
        <w:t>7</w:t>
      </w:r>
      <w:r w:rsidRPr="00312C84">
        <w:rPr>
          <w:rFonts w:ascii="Times New Roman" w:hAnsi="Times New Roman" w:cs="Times New Roman"/>
        </w:rPr>
        <w:t>/ПРГ, подписан «</w:t>
      </w:r>
      <w:r>
        <w:rPr>
          <w:rFonts w:ascii="Times New Roman" w:hAnsi="Times New Roman" w:cs="Times New Roman"/>
        </w:rPr>
        <w:t>13</w:t>
      </w:r>
      <w:r w:rsidRPr="00312C84">
        <w:rPr>
          <w:rFonts w:ascii="Times New Roman" w:hAnsi="Times New Roman" w:cs="Times New Roman"/>
        </w:rPr>
        <w:t xml:space="preserve">» </w:t>
      </w:r>
      <w:r>
        <w:rPr>
          <w:rFonts w:ascii="Times New Roman" w:hAnsi="Times New Roman" w:cs="Times New Roman"/>
        </w:rPr>
        <w:t>августа</w:t>
      </w:r>
      <w:r w:rsidRPr="00312C84">
        <w:rPr>
          <w:rFonts w:ascii="Times New Roman" w:hAnsi="Times New Roman" w:cs="Times New Roman"/>
        </w:rPr>
        <w:t xml:space="preserve"> 2024 года.</w:t>
      </w:r>
    </w:p>
    <w:p w14:paraId="46C92EB0" w14:textId="77777777" w:rsidR="00D4091E" w:rsidRPr="00312C84" w:rsidRDefault="00D4091E" w:rsidP="00D4091E">
      <w:pPr>
        <w:spacing w:after="0" w:line="264" w:lineRule="auto"/>
        <w:ind w:firstLine="709"/>
        <w:contextualSpacing/>
        <w:jc w:val="both"/>
        <w:rPr>
          <w:rFonts w:ascii="Times New Roman" w:hAnsi="Times New Roman" w:cs="Times New Roman"/>
        </w:rPr>
      </w:pPr>
    </w:p>
    <w:p w14:paraId="2F10F878" w14:textId="77777777" w:rsidR="00D4091E" w:rsidRPr="00312C84" w:rsidRDefault="00D4091E" w:rsidP="00D4091E">
      <w:pPr>
        <w:spacing w:before="120" w:after="120" w:line="264" w:lineRule="auto"/>
        <w:ind w:firstLine="709"/>
        <w:contextualSpacing/>
        <w:jc w:val="both"/>
        <w:rPr>
          <w:rFonts w:ascii="Times New Roman" w:hAnsi="Times New Roman" w:cs="Times New Roman"/>
        </w:rPr>
      </w:pPr>
      <w:r w:rsidRPr="00312C84">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312C84">
        <w:rPr>
          <w:rFonts w:ascii="Times New Roman" w:hAnsi="Times New Roman" w:cs="Times New Roman"/>
        </w:rPr>
        <w:t>ТрансКонтейнер</w:t>
      </w:r>
      <w:proofErr w:type="spellEnd"/>
      <w:r w:rsidRPr="00312C84">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3918E7F7" w14:textId="77777777" w:rsidR="00D4091E" w:rsidRPr="00312C84" w:rsidRDefault="00D4091E" w:rsidP="00D4091E">
      <w:pPr>
        <w:spacing w:before="120" w:after="120" w:line="264" w:lineRule="auto"/>
        <w:ind w:firstLine="709"/>
        <w:contextualSpacing/>
        <w:jc w:val="both"/>
        <w:rPr>
          <w:rFonts w:ascii="Times New Roman" w:hAnsi="Times New Roman" w:cs="Times New Roman"/>
        </w:rPr>
      </w:pPr>
    </w:p>
    <w:p w14:paraId="0B87B671" w14:textId="77777777" w:rsidR="00D4091E" w:rsidRPr="00312C84" w:rsidRDefault="00D4091E" w:rsidP="00D4091E">
      <w:pPr>
        <w:spacing w:before="120" w:after="120" w:line="264" w:lineRule="auto"/>
        <w:ind w:firstLine="709"/>
        <w:contextualSpacing/>
        <w:jc w:val="both"/>
        <w:rPr>
          <w:rFonts w:ascii="Times New Roman" w:hAnsi="Times New Roman" w:cs="Times New Roman"/>
        </w:rPr>
      </w:pPr>
      <w:r w:rsidRPr="00312C84">
        <w:rPr>
          <w:rFonts w:ascii="Times New Roman" w:hAnsi="Times New Roman" w:cs="Times New Roman"/>
        </w:rPr>
        <w:t>Выписка верна</w:t>
      </w:r>
    </w:p>
    <w:p w14:paraId="706EBA01" w14:textId="77777777" w:rsidR="00D4091E" w:rsidRDefault="00D4091E" w:rsidP="00D4091E">
      <w:pPr>
        <w:spacing w:before="120" w:after="120" w:line="264" w:lineRule="auto"/>
        <w:ind w:firstLine="709"/>
        <w:contextualSpacing/>
        <w:jc w:val="both"/>
        <w:rPr>
          <w:rFonts w:ascii="Times New Roman" w:hAnsi="Times New Roman" w:cs="Times New Roman"/>
        </w:rPr>
      </w:pPr>
      <w:r w:rsidRPr="00312C84">
        <w:rPr>
          <w:rFonts w:ascii="Times New Roman" w:hAnsi="Times New Roman" w:cs="Times New Roman"/>
        </w:rPr>
        <w:t>Секретарь ПРГ</w:t>
      </w:r>
    </w:p>
    <w:sectPr w:rsidR="00D4091E" w:rsidSect="00F22601">
      <w:footerReference w:type="default" r:id="rId9"/>
      <w:pgSz w:w="11906" w:h="16838"/>
      <w:pgMar w:top="720" w:right="851" w:bottom="720" w:left="1418" w:header="34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7BA30" w14:textId="77777777" w:rsidR="00932958" w:rsidRDefault="00932958" w:rsidP="00571367">
      <w:pPr>
        <w:spacing w:after="0" w:line="240" w:lineRule="auto"/>
      </w:pPr>
      <w:r>
        <w:separator/>
      </w:r>
    </w:p>
  </w:endnote>
  <w:endnote w:type="continuationSeparator" w:id="0">
    <w:p w14:paraId="262C86BE" w14:textId="77777777" w:rsidR="00932958" w:rsidRDefault="00932958"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932958" w:rsidRDefault="0093295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932958" w:rsidRDefault="0093295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E6F4" w14:textId="77777777" w:rsidR="00932958" w:rsidRDefault="00932958" w:rsidP="00571367">
      <w:pPr>
        <w:spacing w:after="0" w:line="240" w:lineRule="auto"/>
      </w:pPr>
      <w:r>
        <w:separator/>
      </w:r>
    </w:p>
  </w:footnote>
  <w:footnote w:type="continuationSeparator" w:id="0">
    <w:p w14:paraId="6095E661" w14:textId="77777777" w:rsidR="00932958" w:rsidRDefault="00932958"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17F1"/>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6F3"/>
    <w:rsid w:val="000A3C63"/>
    <w:rsid w:val="000A3D1B"/>
    <w:rsid w:val="000A489E"/>
    <w:rsid w:val="000A49CA"/>
    <w:rsid w:val="000A5F7E"/>
    <w:rsid w:val="000A6BEE"/>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FC1"/>
    <w:rsid w:val="00110B8F"/>
    <w:rsid w:val="00111560"/>
    <w:rsid w:val="00111B76"/>
    <w:rsid w:val="0011364C"/>
    <w:rsid w:val="00116641"/>
    <w:rsid w:val="00116D81"/>
    <w:rsid w:val="00117701"/>
    <w:rsid w:val="00117FDB"/>
    <w:rsid w:val="00120F81"/>
    <w:rsid w:val="00121A96"/>
    <w:rsid w:val="001238FF"/>
    <w:rsid w:val="001257EB"/>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0E71"/>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2A5"/>
    <w:rsid w:val="0024146B"/>
    <w:rsid w:val="002436EF"/>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1FCA"/>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3EE0"/>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0407"/>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C7D58"/>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6FF0"/>
    <w:rsid w:val="004F70DD"/>
    <w:rsid w:val="004F72A1"/>
    <w:rsid w:val="00501072"/>
    <w:rsid w:val="005010DD"/>
    <w:rsid w:val="00503F81"/>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7AA"/>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96C30"/>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1235"/>
    <w:rsid w:val="006D285C"/>
    <w:rsid w:val="006D389D"/>
    <w:rsid w:val="006D424B"/>
    <w:rsid w:val="006D5D12"/>
    <w:rsid w:val="006D7C81"/>
    <w:rsid w:val="006E17E8"/>
    <w:rsid w:val="006E2AB7"/>
    <w:rsid w:val="006E660A"/>
    <w:rsid w:val="006E7BF4"/>
    <w:rsid w:val="006E7F9B"/>
    <w:rsid w:val="006F057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52D1"/>
    <w:rsid w:val="0075747E"/>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19C"/>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1857"/>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97978"/>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19B2"/>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54E0"/>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4E25"/>
    <w:rsid w:val="009252D5"/>
    <w:rsid w:val="00925FF3"/>
    <w:rsid w:val="009269C7"/>
    <w:rsid w:val="00926DE2"/>
    <w:rsid w:val="009273F8"/>
    <w:rsid w:val="0093118C"/>
    <w:rsid w:val="00932958"/>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1C"/>
    <w:rsid w:val="00962CB4"/>
    <w:rsid w:val="00963384"/>
    <w:rsid w:val="009652D4"/>
    <w:rsid w:val="00965D15"/>
    <w:rsid w:val="00965FE4"/>
    <w:rsid w:val="00967A76"/>
    <w:rsid w:val="0097000E"/>
    <w:rsid w:val="00970AD7"/>
    <w:rsid w:val="009710A7"/>
    <w:rsid w:val="009713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3FDB"/>
    <w:rsid w:val="009A647E"/>
    <w:rsid w:val="009A64E4"/>
    <w:rsid w:val="009A67D5"/>
    <w:rsid w:val="009A6AC9"/>
    <w:rsid w:val="009A76E5"/>
    <w:rsid w:val="009B18F0"/>
    <w:rsid w:val="009B1EEE"/>
    <w:rsid w:val="009B2F25"/>
    <w:rsid w:val="009B3407"/>
    <w:rsid w:val="009B3D3A"/>
    <w:rsid w:val="009B5DEB"/>
    <w:rsid w:val="009B648D"/>
    <w:rsid w:val="009B7A66"/>
    <w:rsid w:val="009B7F36"/>
    <w:rsid w:val="009C0843"/>
    <w:rsid w:val="009C0901"/>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56FC"/>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1BFE"/>
    <w:rsid w:val="00A12E36"/>
    <w:rsid w:val="00A131CF"/>
    <w:rsid w:val="00A13BE7"/>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411"/>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2DE"/>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AE9"/>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305"/>
    <w:rsid w:val="00D107EF"/>
    <w:rsid w:val="00D1091C"/>
    <w:rsid w:val="00D11044"/>
    <w:rsid w:val="00D11589"/>
    <w:rsid w:val="00D120FB"/>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091E"/>
    <w:rsid w:val="00D41CB1"/>
    <w:rsid w:val="00D41E4F"/>
    <w:rsid w:val="00D426A6"/>
    <w:rsid w:val="00D42A68"/>
    <w:rsid w:val="00D42EA1"/>
    <w:rsid w:val="00D44B04"/>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1E0"/>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2EE5"/>
    <w:rsid w:val="00DC4E3D"/>
    <w:rsid w:val="00DC68D4"/>
    <w:rsid w:val="00DC6936"/>
    <w:rsid w:val="00DC6B57"/>
    <w:rsid w:val="00DD076B"/>
    <w:rsid w:val="00DD1337"/>
    <w:rsid w:val="00DD20E0"/>
    <w:rsid w:val="00DD25E7"/>
    <w:rsid w:val="00DD5308"/>
    <w:rsid w:val="00DD68AE"/>
    <w:rsid w:val="00DE1DE7"/>
    <w:rsid w:val="00DE2B2C"/>
    <w:rsid w:val="00DE3203"/>
    <w:rsid w:val="00DE42DE"/>
    <w:rsid w:val="00DE47F0"/>
    <w:rsid w:val="00DE4F99"/>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97CBC"/>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043"/>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21C"/>
    <w:rsid w:val="00F168B0"/>
    <w:rsid w:val="00F17F89"/>
    <w:rsid w:val="00F221D5"/>
    <w:rsid w:val="00F22601"/>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983E2-1590-4168-A1CC-91110A72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52</cp:revision>
  <cp:lastPrinted>2024-08-06T11:51:00Z</cp:lastPrinted>
  <dcterms:created xsi:type="dcterms:W3CDTF">2024-07-12T08:57:00Z</dcterms:created>
  <dcterms:modified xsi:type="dcterms:W3CDTF">2024-08-15T06:46:00Z</dcterms:modified>
</cp:coreProperties>
</file>