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46A1" w:rsidRPr="00125D1A" w:rsidRDefault="00EA359A">
      <w:pPr>
        <w:pStyle w:val="a3"/>
        <w:ind w:left="1533"/>
        <w:rPr>
          <w:sz w:val="20"/>
          <w:lang w:val="en-US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3568065</wp:posOffset>
                </wp:positionH>
                <wp:positionV relativeFrom="paragraph">
                  <wp:posOffset>156845</wp:posOffset>
                </wp:positionV>
                <wp:extent cx="2646680" cy="2136775"/>
                <wp:effectExtent l="0" t="0" r="0" b="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6680" cy="2136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1300" w:rsidRDefault="00071300" w:rsidP="00A2336B">
                            <w:pPr>
                              <w:ind w:left="5245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Руководителю РТП Урал </w:t>
                            </w:r>
                          </w:p>
                          <w:p w:rsidR="00071300" w:rsidRPr="005157FD" w:rsidRDefault="00071300" w:rsidP="00A2336B">
                            <w:pPr>
                              <w:ind w:left="5245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ООО «Выбор-Сибирь»</w:t>
                            </w:r>
                          </w:p>
                          <w:p w:rsidR="00071300" w:rsidRDefault="00071300" w:rsidP="00A2336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Зобнину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К.С.</w:t>
                            </w:r>
                          </w:p>
                          <w:p w:rsidR="00071300" w:rsidRDefault="0007130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071300" w:rsidRDefault="0007130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071300" w:rsidRDefault="0007130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071300" w:rsidRDefault="0007130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071300" w:rsidRDefault="0007130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071300" w:rsidRDefault="0007130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071300" w:rsidRPr="004E5433" w:rsidRDefault="0007130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80.95pt;margin-top:12.35pt;width:208.4pt;height:16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" filled="f" stroked="f">
                <v:textbox>
                  <w:txbxContent>
                    <w:p w:rsidR="00071300" w:rsidRDefault="00071300" w:rsidP="00A2336B">
                      <w:pPr>
                        <w:ind w:left="5245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Руководителю РТП Урал </w:t>
                      </w:r>
                    </w:p>
                    <w:p w:rsidR="00071300" w:rsidRPr="005157FD" w:rsidRDefault="00071300" w:rsidP="00A2336B">
                      <w:pPr>
                        <w:ind w:left="5245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ООО «Выбор-Сибирь»</w:t>
                      </w:r>
                    </w:p>
                    <w:p w:rsidR="00071300" w:rsidRDefault="00071300" w:rsidP="00A2336B">
                      <w:pPr>
                        <w:rPr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sz w:val="28"/>
                          <w:szCs w:val="28"/>
                        </w:rPr>
                        <w:t>Зобнину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К.С.</w:t>
                      </w:r>
                    </w:p>
                    <w:p w:rsidR="00071300" w:rsidRDefault="00071300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071300" w:rsidRDefault="00071300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071300" w:rsidRDefault="00071300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071300" w:rsidRDefault="00071300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071300" w:rsidRDefault="00071300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071300" w:rsidRDefault="00071300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071300" w:rsidRPr="004E5433" w:rsidRDefault="00071300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A58B6">
        <w:rPr>
          <w:noProof/>
          <w:sz w:val="20"/>
          <w:lang w:eastAsia="ru-RU"/>
        </w:rPr>
        <w:drawing>
          <wp:inline distT="0" distB="0" distL="0" distR="0">
            <wp:extent cx="1228292" cy="61922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8292" cy="619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46A1" w:rsidRDefault="003E46A1">
      <w:pPr>
        <w:pStyle w:val="a3"/>
        <w:spacing w:before="59"/>
        <w:rPr>
          <w:sz w:val="20"/>
        </w:rPr>
      </w:pPr>
    </w:p>
    <w:p w:rsidR="003E46A1" w:rsidRDefault="003E46A1">
      <w:pPr>
        <w:rPr>
          <w:sz w:val="20"/>
        </w:rPr>
        <w:sectPr w:rsidR="003E46A1">
          <w:type w:val="continuous"/>
          <w:pgSz w:w="11910" w:h="16840"/>
          <w:pgMar w:top="640" w:right="760" w:bottom="280" w:left="1280" w:header="720" w:footer="720" w:gutter="0"/>
          <w:cols w:space="720"/>
        </w:sectPr>
      </w:pPr>
    </w:p>
    <w:p w:rsidR="003E46A1" w:rsidRDefault="000A58B6">
      <w:pPr>
        <w:spacing w:before="90" w:line="242" w:lineRule="auto"/>
        <w:ind w:left="870" w:right="333" w:hanging="1"/>
        <w:jc w:val="center"/>
        <w:rPr>
          <w:b/>
          <w:sz w:val="24"/>
        </w:rPr>
      </w:pPr>
      <w:r>
        <w:rPr>
          <w:b/>
          <w:color w:val="053658"/>
          <w:sz w:val="24"/>
        </w:rPr>
        <w:lastRenderedPageBreak/>
        <w:t xml:space="preserve">УРАЛЬСКИЙ ФИЛИАЛ </w:t>
      </w:r>
      <w:r>
        <w:rPr>
          <w:b/>
          <w:color w:val="053658"/>
          <w:spacing w:val="-2"/>
          <w:sz w:val="24"/>
        </w:rPr>
        <w:t>ПАО</w:t>
      </w:r>
      <w:r>
        <w:rPr>
          <w:b/>
          <w:color w:val="053658"/>
          <w:spacing w:val="-13"/>
          <w:sz w:val="24"/>
        </w:rPr>
        <w:t xml:space="preserve"> </w:t>
      </w:r>
      <w:r>
        <w:rPr>
          <w:b/>
          <w:color w:val="053658"/>
          <w:spacing w:val="-2"/>
          <w:sz w:val="24"/>
        </w:rPr>
        <w:t>«ТРАНСКОНТЕЙНЕР»</w:t>
      </w:r>
    </w:p>
    <w:p w:rsidR="003E46A1" w:rsidRDefault="000A58B6">
      <w:pPr>
        <w:spacing w:line="228" w:lineRule="auto"/>
        <w:ind w:left="1143" w:right="598"/>
        <w:jc w:val="center"/>
      </w:pPr>
      <w:r>
        <w:rPr>
          <w:color w:val="053658"/>
        </w:rPr>
        <w:t>ул.</w:t>
      </w:r>
      <w:r>
        <w:rPr>
          <w:color w:val="053658"/>
          <w:spacing w:val="-14"/>
        </w:rPr>
        <w:t xml:space="preserve"> </w:t>
      </w:r>
      <w:r>
        <w:rPr>
          <w:color w:val="053658"/>
        </w:rPr>
        <w:t>Николая</w:t>
      </w:r>
      <w:r>
        <w:rPr>
          <w:color w:val="053658"/>
          <w:spacing w:val="-14"/>
        </w:rPr>
        <w:t xml:space="preserve"> </w:t>
      </w:r>
      <w:r>
        <w:rPr>
          <w:color w:val="053658"/>
        </w:rPr>
        <w:t>Никонова,</w:t>
      </w:r>
      <w:r>
        <w:rPr>
          <w:color w:val="053658"/>
          <w:spacing w:val="-14"/>
        </w:rPr>
        <w:t xml:space="preserve"> </w:t>
      </w:r>
      <w:r>
        <w:rPr>
          <w:color w:val="053658"/>
        </w:rPr>
        <w:t>д.</w:t>
      </w:r>
      <w:r>
        <w:rPr>
          <w:color w:val="053658"/>
          <w:spacing w:val="-13"/>
        </w:rPr>
        <w:t xml:space="preserve"> </w:t>
      </w:r>
      <w:r>
        <w:rPr>
          <w:color w:val="053658"/>
        </w:rPr>
        <w:t>8, г. Екатеринбург, 620027</w:t>
      </w:r>
    </w:p>
    <w:p w:rsidR="003E46A1" w:rsidRDefault="000A58B6">
      <w:pPr>
        <w:spacing w:line="236" w:lineRule="exact"/>
        <w:ind w:left="542"/>
        <w:jc w:val="center"/>
      </w:pPr>
      <w:r>
        <w:rPr>
          <w:color w:val="053658"/>
        </w:rPr>
        <w:t>Тел.:</w:t>
      </w:r>
      <w:r>
        <w:rPr>
          <w:color w:val="053658"/>
          <w:spacing w:val="-2"/>
        </w:rPr>
        <w:t xml:space="preserve"> </w:t>
      </w:r>
      <w:r>
        <w:rPr>
          <w:color w:val="053658"/>
        </w:rPr>
        <w:t>+7</w:t>
      </w:r>
      <w:r>
        <w:rPr>
          <w:color w:val="053658"/>
          <w:spacing w:val="-2"/>
        </w:rPr>
        <w:t xml:space="preserve"> </w:t>
      </w:r>
      <w:r>
        <w:rPr>
          <w:color w:val="053658"/>
        </w:rPr>
        <w:t>(343)</w:t>
      </w:r>
      <w:r>
        <w:rPr>
          <w:color w:val="053658"/>
          <w:spacing w:val="-2"/>
        </w:rPr>
        <w:t xml:space="preserve"> </w:t>
      </w:r>
      <w:r>
        <w:rPr>
          <w:color w:val="053658"/>
        </w:rPr>
        <w:t>224-80-07</w:t>
      </w:r>
      <w:r>
        <w:rPr>
          <w:color w:val="053658"/>
          <w:spacing w:val="-2"/>
        </w:rPr>
        <w:t xml:space="preserve"> </w:t>
      </w:r>
      <w:r>
        <w:rPr>
          <w:color w:val="053658"/>
        </w:rPr>
        <w:t>доб.</w:t>
      </w:r>
      <w:r>
        <w:rPr>
          <w:color w:val="053658"/>
          <w:spacing w:val="-1"/>
        </w:rPr>
        <w:t xml:space="preserve"> </w:t>
      </w:r>
      <w:r>
        <w:rPr>
          <w:color w:val="053658"/>
          <w:spacing w:val="-4"/>
        </w:rPr>
        <w:t>5008</w:t>
      </w:r>
    </w:p>
    <w:p w:rsidR="003E46A1" w:rsidRDefault="000A58B6">
      <w:pPr>
        <w:spacing w:line="240" w:lineRule="exact"/>
        <w:ind w:left="1143" w:right="601"/>
        <w:jc w:val="center"/>
      </w:pPr>
      <w:r>
        <w:rPr>
          <w:color w:val="053658"/>
        </w:rPr>
        <w:t>Эл</w:t>
      </w:r>
      <w:proofErr w:type="gramStart"/>
      <w:r>
        <w:rPr>
          <w:color w:val="053658"/>
        </w:rPr>
        <w:t>.</w:t>
      </w:r>
      <w:proofErr w:type="gramEnd"/>
      <w:r>
        <w:rPr>
          <w:color w:val="053658"/>
          <w:spacing w:val="-4"/>
        </w:rPr>
        <w:t xml:space="preserve"> </w:t>
      </w:r>
      <w:proofErr w:type="gramStart"/>
      <w:r>
        <w:rPr>
          <w:color w:val="053658"/>
        </w:rPr>
        <w:t>п</w:t>
      </w:r>
      <w:proofErr w:type="gramEnd"/>
      <w:r>
        <w:rPr>
          <w:color w:val="053658"/>
        </w:rPr>
        <w:t>очта:</w:t>
      </w:r>
      <w:r>
        <w:rPr>
          <w:color w:val="053658"/>
          <w:spacing w:val="-3"/>
        </w:rPr>
        <w:t xml:space="preserve"> </w:t>
      </w:r>
      <w:hyperlink r:id="rId7">
        <w:r>
          <w:rPr>
            <w:color w:val="053658"/>
            <w:spacing w:val="-2"/>
            <w:u w:val="single" w:color="053658"/>
          </w:rPr>
          <w:t>ural@trcont.ru</w:t>
        </w:r>
      </w:hyperlink>
    </w:p>
    <w:p w:rsidR="003E46A1" w:rsidRDefault="000A58B6">
      <w:pPr>
        <w:spacing w:line="240" w:lineRule="exact"/>
        <w:ind w:left="542" w:right="1"/>
        <w:jc w:val="center"/>
      </w:pPr>
      <w:r>
        <w:rPr>
          <w:color w:val="053658"/>
        </w:rPr>
        <w:t>ОКПО</w:t>
      </w:r>
      <w:r>
        <w:rPr>
          <w:color w:val="053658"/>
          <w:spacing w:val="51"/>
        </w:rPr>
        <w:t xml:space="preserve"> </w:t>
      </w:r>
      <w:r>
        <w:rPr>
          <w:color w:val="053658"/>
        </w:rPr>
        <w:t>94421386,</w:t>
      </w:r>
      <w:r>
        <w:rPr>
          <w:color w:val="053658"/>
          <w:spacing w:val="-2"/>
        </w:rPr>
        <w:t xml:space="preserve"> </w:t>
      </w:r>
      <w:r>
        <w:rPr>
          <w:color w:val="053658"/>
        </w:rPr>
        <w:t>ОГРН</w:t>
      </w:r>
      <w:r>
        <w:rPr>
          <w:color w:val="053658"/>
          <w:spacing w:val="-2"/>
        </w:rPr>
        <w:t xml:space="preserve"> 1067746341024</w:t>
      </w:r>
    </w:p>
    <w:p w:rsidR="003E46A1" w:rsidRDefault="000A58B6">
      <w:pPr>
        <w:spacing w:line="246" w:lineRule="exact"/>
        <w:ind w:left="542" w:right="1"/>
        <w:jc w:val="center"/>
      </w:pPr>
      <w:r>
        <w:rPr>
          <w:color w:val="053658"/>
        </w:rPr>
        <w:t>ИНН</w:t>
      </w:r>
      <w:r>
        <w:rPr>
          <w:color w:val="053658"/>
          <w:spacing w:val="-3"/>
        </w:rPr>
        <w:t xml:space="preserve"> </w:t>
      </w:r>
      <w:r>
        <w:rPr>
          <w:color w:val="053658"/>
        </w:rPr>
        <w:t>7708591995,</w:t>
      </w:r>
      <w:r>
        <w:rPr>
          <w:color w:val="053658"/>
          <w:spacing w:val="-1"/>
        </w:rPr>
        <w:t xml:space="preserve"> </w:t>
      </w:r>
      <w:r>
        <w:rPr>
          <w:color w:val="053658"/>
        </w:rPr>
        <w:t>КПП</w:t>
      </w:r>
      <w:r>
        <w:rPr>
          <w:color w:val="053658"/>
          <w:spacing w:val="-2"/>
        </w:rPr>
        <w:t xml:space="preserve"> 667843002</w:t>
      </w:r>
    </w:p>
    <w:p w:rsidR="003E46A1" w:rsidRDefault="000A58B6">
      <w:pPr>
        <w:pStyle w:val="a3"/>
        <w:spacing w:before="93"/>
        <w:ind w:left="581"/>
      </w:pPr>
      <w:r>
        <w:br w:type="column"/>
      </w:r>
    </w:p>
    <w:p w:rsidR="003E46A1" w:rsidRDefault="003E46A1">
      <w:pPr>
        <w:sectPr w:rsidR="003E46A1">
          <w:type w:val="continuous"/>
          <w:pgSz w:w="11910" w:h="16840"/>
          <w:pgMar w:top="640" w:right="760" w:bottom="280" w:left="1280" w:header="720" w:footer="720" w:gutter="0"/>
          <w:cols w:num="2" w:space="720" w:equalWidth="0">
            <w:col w:w="4398" w:space="914"/>
            <w:col w:w="4558"/>
          </w:cols>
        </w:sectPr>
      </w:pPr>
    </w:p>
    <w:p w:rsidR="003E46A1" w:rsidRDefault="003E46A1">
      <w:pPr>
        <w:pStyle w:val="a3"/>
        <w:spacing w:before="171"/>
        <w:rPr>
          <w:sz w:val="24"/>
        </w:rPr>
      </w:pPr>
    </w:p>
    <w:p w:rsidR="003E46A1" w:rsidRDefault="00D81E89">
      <w:pPr>
        <w:tabs>
          <w:tab w:val="left" w:pos="2238"/>
        </w:tabs>
        <w:ind w:left="116"/>
        <w:rPr>
          <w:sz w:val="24"/>
        </w:rPr>
      </w:pPr>
      <w:r>
        <w:rPr>
          <w:color w:val="231F20"/>
          <w:sz w:val="24"/>
        </w:rPr>
        <w:t>___</w:t>
      </w:r>
      <w:r w:rsidR="004C76D7">
        <w:rPr>
          <w:color w:val="231F20"/>
          <w:sz w:val="24"/>
        </w:rPr>
        <w:t>09</w:t>
      </w:r>
      <w:r w:rsidR="00FD36CD">
        <w:rPr>
          <w:color w:val="231F20"/>
          <w:sz w:val="24"/>
        </w:rPr>
        <w:t>.0</w:t>
      </w:r>
      <w:r w:rsidR="004C76D7">
        <w:rPr>
          <w:color w:val="231F20"/>
          <w:sz w:val="24"/>
        </w:rPr>
        <w:t>8</w:t>
      </w:r>
      <w:r w:rsidR="00FD36CD">
        <w:rPr>
          <w:color w:val="231F20"/>
          <w:sz w:val="24"/>
        </w:rPr>
        <w:t>.2024</w:t>
      </w:r>
      <w:r w:rsidR="009C3EE4">
        <w:rPr>
          <w:color w:val="231F20"/>
          <w:sz w:val="24"/>
        </w:rPr>
        <w:t>_</w:t>
      </w:r>
      <w:r w:rsidRPr="00D81E89">
        <w:rPr>
          <w:color w:val="231F20"/>
          <w:sz w:val="24"/>
        </w:rPr>
        <w:t xml:space="preserve">____ </w:t>
      </w:r>
      <w:r w:rsidR="000A58B6">
        <w:rPr>
          <w:color w:val="231F20"/>
          <w:sz w:val="24"/>
        </w:rPr>
        <w:t>№</w:t>
      </w:r>
      <w:r w:rsidR="000A58B6">
        <w:rPr>
          <w:color w:val="231F20"/>
          <w:spacing w:val="-13"/>
          <w:sz w:val="24"/>
        </w:rPr>
        <w:t xml:space="preserve"> </w:t>
      </w:r>
      <w:proofErr w:type="spellStart"/>
      <w:r w:rsidR="000A58B6">
        <w:rPr>
          <w:color w:val="231F20"/>
          <w:sz w:val="24"/>
          <w:u w:val="single" w:color="231F20"/>
        </w:rPr>
        <w:t>Ис</w:t>
      </w:r>
      <w:proofErr w:type="gramStart"/>
      <w:r w:rsidR="000A58B6">
        <w:rPr>
          <w:color w:val="231F20"/>
          <w:sz w:val="24"/>
          <w:u w:val="single" w:color="231F20"/>
        </w:rPr>
        <w:t>х</w:t>
      </w:r>
      <w:proofErr w:type="spellEnd"/>
      <w:r w:rsidR="000A58B6" w:rsidRPr="00D81E89">
        <w:rPr>
          <w:color w:val="231F20"/>
          <w:sz w:val="24"/>
        </w:rPr>
        <w:t>-</w:t>
      </w:r>
      <w:proofErr w:type="gramEnd"/>
      <w:r w:rsidR="009C3EE4">
        <w:rPr>
          <w:color w:val="231F20"/>
          <w:sz w:val="24"/>
        </w:rPr>
        <w:t>_____</w:t>
      </w:r>
      <w:r w:rsidR="00FD36CD">
        <w:rPr>
          <w:color w:val="231F20"/>
          <w:sz w:val="24"/>
        </w:rPr>
        <w:t>б/н_</w:t>
      </w:r>
      <w:r w:rsidR="009C3EE4">
        <w:rPr>
          <w:color w:val="231F20"/>
          <w:sz w:val="24"/>
        </w:rPr>
        <w:t>______</w:t>
      </w:r>
    </w:p>
    <w:p w:rsidR="003E46A1" w:rsidRPr="0098248D" w:rsidRDefault="000A58B6">
      <w:pPr>
        <w:tabs>
          <w:tab w:val="left" w:pos="2856"/>
        </w:tabs>
        <w:spacing w:before="178"/>
        <w:ind w:left="112"/>
        <w:rPr>
          <w:sz w:val="24"/>
          <w:u w:val="single"/>
        </w:rPr>
      </w:pPr>
      <w:r>
        <w:rPr>
          <w:color w:val="231F20"/>
          <w:sz w:val="24"/>
        </w:rPr>
        <w:t xml:space="preserve">на № </w:t>
      </w:r>
      <w:r w:rsidR="0098248D">
        <w:rPr>
          <w:color w:val="231F20"/>
          <w:sz w:val="24"/>
        </w:rPr>
        <w:t>____________</w:t>
      </w:r>
      <w:r>
        <w:rPr>
          <w:color w:val="231F20"/>
          <w:sz w:val="24"/>
        </w:rPr>
        <w:t>от</w:t>
      </w:r>
      <w:r w:rsidR="0098248D">
        <w:rPr>
          <w:color w:val="231F20"/>
          <w:sz w:val="24"/>
        </w:rPr>
        <w:t xml:space="preserve"> </w:t>
      </w:r>
      <w:r w:rsidR="00D81E89">
        <w:rPr>
          <w:color w:val="231F20"/>
          <w:sz w:val="24"/>
        </w:rPr>
        <w:t>___________________</w:t>
      </w:r>
    </w:p>
    <w:p w:rsidR="003E46A1" w:rsidRDefault="003E46A1">
      <w:pPr>
        <w:pStyle w:val="a3"/>
      </w:pPr>
    </w:p>
    <w:p w:rsidR="003E46A1" w:rsidRDefault="003E46A1">
      <w:pPr>
        <w:pStyle w:val="a3"/>
        <w:spacing w:before="3"/>
      </w:pPr>
    </w:p>
    <w:p w:rsidR="004065BD" w:rsidRDefault="004065BD">
      <w:pPr>
        <w:pStyle w:val="a3"/>
        <w:spacing w:before="3"/>
      </w:pPr>
    </w:p>
    <w:p w:rsidR="00FD36CD" w:rsidRPr="00BF4D73" w:rsidRDefault="00FD36CD" w:rsidP="00FD36CD">
      <w:pPr>
        <w:ind w:left="3969"/>
        <w:rPr>
          <w:b/>
          <w:color w:val="FF0000"/>
          <w:sz w:val="28"/>
          <w:szCs w:val="28"/>
        </w:rPr>
      </w:pPr>
      <w:r w:rsidRPr="00BF4D73">
        <w:rPr>
          <w:b/>
          <w:color w:val="FF0000"/>
          <w:sz w:val="28"/>
          <w:szCs w:val="28"/>
        </w:rPr>
        <w:t>ВНИМАНИЕ!</w:t>
      </w:r>
    </w:p>
    <w:p w:rsidR="00FD36CD" w:rsidRPr="00BF4D73" w:rsidRDefault="00FD36CD" w:rsidP="00FD36CD">
      <w:pPr>
        <w:jc w:val="both"/>
        <w:rPr>
          <w:bCs/>
          <w:sz w:val="28"/>
          <w:szCs w:val="28"/>
        </w:rPr>
      </w:pPr>
    </w:p>
    <w:p w:rsidR="00FD36CD" w:rsidRDefault="00FD36CD" w:rsidP="00FD36CD">
      <w:pPr>
        <w:tabs>
          <w:tab w:val="left" w:pos="709"/>
        </w:tabs>
        <w:jc w:val="center"/>
        <w:rPr>
          <w:b/>
          <w:bCs/>
          <w:sz w:val="28"/>
          <w:szCs w:val="28"/>
        </w:rPr>
      </w:pPr>
      <w:r>
        <w:rPr>
          <w:b/>
          <w:bCs/>
          <w:snapToGrid w:val="0"/>
          <w:sz w:val="28"/>
          <w:szCs w:val="28"/>
        </w:rPr>
        <w:t xml:space="preserve">Уральский филиал </w:t>
      </w:r>
      <w:r w:rsidRPr="00BF4D73">
        <w:rPr>
          <w:b/>
          <w:bCs/>
          <w:snapToGrid w:val="0"/>
          <w:sz w:val="28"/>
          <w:szCs w:val="28"/>
        </w:rPr>
        <w:t xml:space="preserve">ПАО «ТрансКонтейнер» информирует о внесении изменений в документацию </w:t>
      </w:r>
      <w:r>
        <w:rPr>
          <w:b/>
          <w:bCs/>
          <w:snapToGrid w:val="0"/>
          <w:sz w:val="28"/>
          <w:szCs w:val="28"/>
        </w:rPr>
        <w:t xml:space="preserve">о </w:t>
      </w:r>
      <w:r w:rsidRPr="0073779A">
        <w:rPr>
          <w:b/>
          <w:bCs/>
          <w:snapToGrid w:val="0"/>
          <w:sz w:val="28"/>
          <w:szCs w:val="28"/>
        </w:rPr>
        <w:t>з</w:t>
      </w:r>
      <w:r w:rsidRPr="0073779A">
        <w:rPr>
          <w:b/>
          <w:bCs/>
          <w:sz w:val="28"/>
          <w:szCs w:val="28"/>
        </w:rPr>
        <w:t xml:space="preserve">акупке способом размещения оферты </w:t>
      </w:r>
    </w:p>
    <w:p w:rsidR="00FD36CD" w:rsidRPr="0073779A" w:rsidRDefault="00FD36CD" w:rsidP="00FD36CD">
      <w:pPr>
        <w:tabs>
          <w:tab w:val="left" w:pos="709"/>
        </w:tabs>
        <w:jc w:val="center"/>
        <w:rPr>
          <w:b/>
          <w:bCs/>
          <w:sz w:val="28"/>
          <w:szCs w:val="28"/>
        </w:rPr>
      </w:pPr>
      <w:r w:rsidRPr="0073779A">
        <w:rPr>
          <w:b/>
          <w:bCs/>
          <w:sz w:val="28"/>
          <w:szCs w:val="28"/>
        </w:rPr>
        <w:t xml:space="preserve">№ </w:t>
      </w:r>
      <w:r w:rsidR="004C76D7" w:rsidRPr="004C76D7">
        <w:rPr>
          <w:b/>
          <w:sz w:val="28"/>
          <w:szCs w:val="28"/>
        </w:rPr>
        <w:t xml:space="preserve">РО-СВЕРД-24-0014 по предмету закупки «Выполнение работ по частичной перекраске универсальных контейнеров типоразмера 1СС (20 футов) и 1ААА (40 футов) на контейнерном терминале </w:t>
      </w:r>
      <w:proofErr w:type="gramStart"/>
      <w:r w:rsidR="004C76D7" w:rsidRPr="004C76D7">
        <w:rPr>
          <w:b/>
          <w:sz w:val="28"/>
          <w:szCs w:val="28"/>
        </w:rPr>
        <w:t>Блочная</w:t>
      </w:r>
      <w:proofErr w:type="gramEnd"/>
      <w:r w:rsidR="004C76D7" w:rsidRPr="004C76D7">
        <w:rPr>
          <w:b/>
          <w:sz w:val="28"/>
          <w:szCs w:val="28"/>
        </w:rPr>
        <w:t xml:space="preserve"> Уральского филиала ПАО «ТрансКонтейнер» </w:t>
      </w:r>
      <w:r w:rsidRPr="0073779A">
        <w:rPr>
          <w:b/>
          <w:bCs/>
          <w:sz w:val="28"/>
          <w:szCs w:val="28"/>
        </w:rPr>
        <w:t>(далее – Размещение оферты)</w:t>
      </w:r>
    </w:p>
    <w:p w:rsidR="00FD36CD" w:rsidRPr="00BF4D73" w:rsidRDefault="00FD36CD" w:rsidP="00FD36CD">
      <w:pPr>
        <w:tabs>
          <w:tab w:val="left" w:pos="709"/>
        </w:tabs>
        <w:jc w:val="center"/>
      </w:pPr>
    </w:p>
    <w:p w:rsidR="00FD36CD" w:rsidRDefault="00FD36CD" w:rsidP="00FD36CD">
      <w:pPr>
        <w:pStyle w:val="a5"/>
        <w:widowControl/>
        <w:numPr>
          <w:ilvl w:val="0"/>
          <w:numId w:val="1"/>
        </w:numPr>
        <w:suppressAutoHyphens/>
        <w:autoSpaceDE/>
        <w:autoSpaceDN/>
        <w:ind w:firstLine="491"/>
        <w:rPr>
          <w:sz w:val="28"/>
          <w:szCs w:val="28"/>
        </w:rPr>
      </w:pPr>
      <w:r w:rsidRPr="00020DDB">
        <w:rPr>
          <w:b/>
          <w:sz w:val="28"/>
          <w:szCs w:val="28"/>
        </w:rPr>
        <w:t>В документации о закупке способом Размещения оферты</w:t>
      </w:r>
      <w:r w:rsidRPr="00020DDB">
        <w:rPr>
          <w:sz w:val="28"/>
          <w:szCs w:val="28"/>
        </w:rPr>
        <w:t>:</w:t>
      </w:r>
    </w:p>
    <w:p w:rsidR="00020DDB" w:rsidRDefault="00020DDB" w:rsidP="00020DDB">
      <w:pPr>
        <w:pStyle w:val="a5"/>
        <w:widowControl/>
        <w:suppressAutoHyphens/>
        <w:autoSpaceDE/>
        <w:autoSpaceDN/>
        <w:ind w:firstLine="851"/>
        <w:jc w:val="both"/>
        <w:rPr>
          <w:sz w:val="28"/>
          <w:szCs w:val="28"/>
        </w:rPr>
      </w:pPr>
      <w:r w:rsidRPr="00020DDB">
        <w:rPr>
          <w:sz w:val="28"/>
          <w:szCs w:val="28"/>
        </w:rPr>
        <w:t>1.</w:t>
      </w:r>
      <w:r>
        <w:rPr>
          <w:sz w:val="28"/>
          <w:szCs w:val="28"/>
        </w:rPr>
        <w:t xml:space="preserve">1. пункт </w:t>
      </w:r>
      <w:r w:rsidR="004C76D7">
        <w:rPr>
          <w:sz w:val="28"/>
          <w:szCs w:val="28"/>
        </w:rPr>
        <w:t>8</w:t>
      </w:r>
      <w:r>
        <w:rPr>
          <w:sz w:val="28"/>
          <w:szCs w:val="28"/>
        </w:rPr>
        <w:t xml:space="preserve"> Раздела 5 «Информационная карта» изложить в следующей редакции: </w:t>
      </w:r>
    </w:p>
    <w:tbl>
      <w:tblPr>
        <w:tblW w:w="97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126"/>
        <w:gridCol w:w="7200"/>
      </w:tblGrid>
      <w:tr w:rsidR="004C76D7" w:rsidTr="00172657">
        <w:tc>
          <w:tcPr>
            <w:tcW w:w="426" w:type="dxa"/>
          </w:tcPr>
          <w:p w:rsidR="004C76D7" w:rsidRDefault="004C76D7" w:rsidP="00172657">
            <w:pPr>
              <w:pStyle w:val="1"/>
              <w:ind w:left="-57" w:right="-108"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8.</w:t>
            </w:r>
          </w:p>
        </w:tc>
        <w:tc>
          <w:tcPr>
            <w:tcW w:w="2126" w:type="dxa"/>
          </w:tcPr>
          <w:p w:rsidR="004C76D7" w:rsidRDefault="004C76D7" w:rsidP="00172657">
            <w:pPr>
              <w:pStyle w:val="Default"/>
              <w:rPr>
                <w:b/>
                <w:color w:val="auto"/>
              </w:rPr>
            </w:pPr>
            <w:r>
              <w:rPr>
                <w:b/>
                <w:color w:val="auto"/>
              </w:rPr>
              <w:t>Вскрытие конвертов с Заявками, рассмотрение, оценка и сопоставление Заявок</w:t>
            </w:r>
          </w:p>
        </w:tc>
        <w:tc>
          <w:tcPr>
            <w:tcW w:w="7200" w:type="dxa"/>
          </w:tcPr>
          <w:p w:rsidR="004C76D7" w:rsidRDefault="004C76D7" w:rsidP="00172657">
            <w:pPr>
              <w:pStyle w:val="1"/>
              <w:ind w:firstLine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 по первому этапу при наличии Заявок состоится «08» августа</w:t>
            </w:r>
            <w:r>
              <w:rPr>
                <w:sz w:val="24"/>
                <w:szCs w:val="24"/>
                <w:u w:val="single"/>
              </w:rPr>
              <w:t xml:space="preserve"> </w:t>
            </w:r>
            <w:r>
              <w:rPr>
                <w:sz w:val="24"/>
                <w:szCs w:val="24"/>
              </w:rPr>
              <w:t>2024 г. в 14 час. 05 мин.;</w:t>
            </w:r>
          </w:p>
          <w:p w:rsidR="004C76D7" w:rsidRDefault="004C76D7" w:rsidP="00172657">
            <w:pPr>
              <w:pStyle w:val="1"/>
              <w:ind w:firstLine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 по второму этапу при наличии Заявок состоится «1</w:t>
            </w:r>
            <w:r w:rsidR="00EC7D23">
              <w:rPr>
                <w:sz w:val="24"/>
                <w:szCs w:val="24"/>
              </w:rPr>
              <w:t>9</w:t>
            </w:r>
            <w:bookmarkStart w:id="0" w:name="_GoBack"/>
            <w:bookmarkEnd w:id="0"/>
            <w:r>
              <w:rPr>
                <w:sz w:val="24"/>
                <w:szCs w:val="24"/>
              </w:rPr>
              <w:t>» августа 2024 г. в 14 час. 05 мин.;</w:t>
            </w:r>
          </w:p>
          <w:p w:rsidR="004C76D7" w:rsidRDefault="004C76D7" w:rsidP="00172657">
            <w:pPr>
              <w:pStyle w:val="1"/>
              <w:ind w:firstLine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 по третьему и последующим этапам при поступлении Заявок после предыдущего этапа – вторую и четвертую рабочую среду каждого месяца;</w:t>
            </w:r>
          </w:p>
          <w:p w:rsidR="004C76D7" w:rsidRDefault="004C76D7" w:rsidP="00172657">
            <w:pPr>
              <w:pStyle w:val="1"/>
              <w:ind w:firstLine="39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4) по последнему этапу при наличии Заявок - не позднее 10 (десяти) календарных дней </w:t>
            </w:r>
            <w:proofErr w:type="gramStart"/>
            <w:r>
              <w:rPr>
                <w:sz w:val="24"/>
                <w:szCs w:val="24"/>
              </w:rPr>
              <w:t>с даты окончания</w:t>
            </w:r>
            <w:proofErr w:type="gramEnd"/>
            <w:r>
              <w:rPr>
                <w:sz w:val="24"/>
                <w:szCs w:val="24"/>
              </w:rPr>
              <w:t xml:space="preserve"> приема Заявок, указанной в пункте 7 Информационной карты.</w:t>
            </w:r>
          </w:p>
        </w:tc>
      </w:tr>
    </w:tbl>
    <w:p w:rsidR="004C76D7" w:rsidRDefault="004C76D7" w:rsidP="00020DDB">
      <w:pPr>
        <w:pStyle w:val="a5"/>
        <w:widowControl/>
        <w:suppressAutoHyphens/>
        <w:autoSpaceDE/>
        <w:autoSpaceDN/>
        <w:ind w:firstLine="851"/>
        <w:jc w:val="both"/>
        <w:rPr>
          <w:sz w:val="28"/>
          <w:szCs w:val="28"/>
        </w:rPr>
      </w:pPr>
    </w:p>
    <w:p w:rsidR="004C76D7" w:rsidRPr="004C76D7" w:rsidRDefault="004C76D7" w:rsidP="00020DDB">
      <w:pPr>
        <w:pStyle w:val="a5"/>
        <w:widowControl/>
        <w:suppressAutoHyphens/>
        <w:autoSpaceDE/>
        <w:autoSpaceDN/>
        <w:ind w:firstLine="851"/>
        <w:jc w:val="both"/>
        <w:rPr>
          <w:b/>
          <w:sz w:val="28"/>
          <w:szCs w:val="28"/>
        </w:rPr>
      </w:pPr>
      <w:r w:rsidRPr="004C76D7">
        <w:rPr>
          <w:sz w:val="28"/>
          <w:szCs w:val="28"/>
        </w:rPr>
        <w:t xml:space="preserve">1.2. </w:t>
      </w:r>
      <w:r>
        <w:rPr>
          <w:sz w:val="28"/>
          <w:szCs w:val="28"/>
        </w:rPr>
        <w:t xml:space="preserve">подпункт 1.4 пункта 17 Раздела 5 «Информационная карта» изложить в следующей редакции: </w:t>
      </w:r>
      <w:r w:rsidRPr="004C76D7">
        <w:rPr>
          <w:rStyle w:val="ac"/>
          <w:b w:val="0"/>
          <w:sz w:val="28"/>
          <w:szCs w:val="28"/>
        </w:rPr>
        <w:t>наличие опыта за период 2023-2024 гг. по договорам с предметом «Выполнение работ по окраске металлических поверхностей». Сумма исполненных обязательств (работ) по договорам должна быть не менее 25% от НМЦ, указанной в п.5 настоящей Информационной карты.</w:t>
      </w:r>
    </w:p>
    <w:p w:rsidR="00020DDB" w:rsidRPr="00020DDB" w:rsidRDefault="00020DDB" w:rsidP="00020DDB">
      <w:pPr>
        <w:widowControl/>
        <w:suppressAutoHyphens/>
        <w:autoSpaceDE/>
        <w:autoSpaceDN/>
        <w:ind w:firstLine="851"/>
        <w:rPr>
          <w:sz w:val="28"/>
          <w:szCs w:val="28"/>
        </w:rPr>
      </w:pPr>
    </w:p>
    <w:tbl>
      <w:tblPr>
        <w:tblStyle w:val="41"/>
        <w:tblW w:w="0" w:type="auto"/>
        <w:tblLook w:val="04A0" w:firstRow="1" w:lastRow="0" w:firstColumn="1" w:lastColumn="0" w:noHBand="0" w:noVBand="1"/>
      </w:tblPr>
      <w:tblGrid>
        <w:gridCol w:w="4551"/>
        <w:gridCol w:w="4913"/>
      </w:tblGrid>
      <w:tr w:rsidR="00FD36CD" w:rsidRPr="00020DDB" w:rsidTr="00026E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1" w:type="dxa"/>
            <w:hideMark/>
          </w:tcPr>
          <w:p w:rsidR="00020DDB" w:rsidRPr="00020DDB" w:rsidRDefault="00020DDB" w:rsidP="00020DDB">
            <w:pPr>
              <w:pStyle w:val="a5"/>
              <w:ind w:left="360"/>
              <w:rPr>
                <w:b w:val="0"/>
                <w:sz w:val="28"/>
                <w:szCs w:val="28"/>
              </w:rPr>
            </w:pPr>
          </w:p>
          <w:p w:rsidR="00FD36CD" w:rsidRPr="00020DDB" w:rsidRDefault="00FD36CD" w:rsidP="00026E9B">
            <w:pPr>
              <w:rPr>
                <w:b w:val="0"/>
                <w:sz w:val="28"/>
                <w:szCs w:val="28"/>
              </w:rPr>
            </w:pPr>
            <w:r w:rsidRPr="00020DDB">
              <w:rPr>
                <w:b w:val="0"/>
                <w:sz w:val="28"/>
                <w:szCs w:val="28"/>
              </w:rPr>
              <w:t>Председатель Конкурсной комиссии Уральского филиала</w:t>
            </w:r>
          </w:p>
          <w:p w:rsidR="00FD36CD" w:rsidRPr="00020DDB" w:rsidRDefault="00FD36CD" w:rsidP="00026E9B">
            <w:pPr>
              <w:rPr>
                <w:b w:val="0"/>
                <w:sz w:val="28"/>
                <w:szCs w:val="28"/>
              </w:rPr>
            </w:pPr>
            <w:r w:rsidRPr="00020DDB">
              <w:rPr>
                <w:b w:val="0"/>
                <w:sz w:val="28"/>
                <w:szCs w:val="28"/>
              </w:rPr>
              <w:t>ПАО ТрансКонтейнер»</w:t>
            </w:r>
          </w:p>
        </w:tc>
        <w:tc>
          <w:tcPr>
            <w:tcW w:w="4913" w:type="dxa"/>
            <w:vAlign w:val="bottom"/>
            <w:hideMark/>
          </w:tcPr>
          <w:p w:rsidR="00FD36CD" w:rsidRPr="00020DDB" w:rsidRDefault="00FD36CD" w:rsidP="00026E9B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8"/>
                <w:szCs w:val="28"/>
              </w:rPr>
            </w:pPr>
          </w:p>
        </w:tc>
      </w:tr>
    </w:tbl>
    <w:p w:rsidR="003E46A1" w:rsidRDefault="003E46A1" w:rsidP="007D4A3B"/>
    <w:sectPr w:rsidR="003E46A1" w:rsidSect="00680162">
      <w:type w:val="continuous"/>
      <w:pgSz w:w="11910" w:h="16840"/>
      <w:pgMar w:top="640" w:right="76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A9054E"/>
    <w:multiLevelType w:val="multilevel"/>
    <w:tmpl w:val="8E9A1FA0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b w:val="0"/>
        <w:bCs w:val="0"/>
        <w:i w:val="0"/>
        <w:sz w:val="28"/>
        <w:szCs w:val="28"/>
      </w:rPr>
    </w:lvl>
    <w:lvl w:ilvl="2">
      <w:start w:val="2"/>
      <w:numFmt w:val="decimal"/>
      <w:lvlText w:val="%3."/>
      <w:lvlJc w:val="left"/>
      <w:pPr>
        <w:ind w:left="1071" w:hanging="504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6F381852"/>
    <w:multiLevelType w:val="multilevel"/>
    <w:tmpl w:val="6A48BA7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46A1"/>
    <w:rsid w:val="000034D4"/>
    <w:rsid w:val="00020DDB"/>
    <w:rsid w:val="00071300"/>
    <w:rsid w:val="000A58B6"/>
    <w:rsid w:val="000D2622"/>
    <w:rsid w:val="00125D1A"/>
    <w:rsid w:val="0019291A"/>
    <w:rsid w:val="001A11F5"/>
    <w:rsid w:val="002076C3"/>
    <w:rsid w:val="00323DDF"/>
    <w:rsid w:val="00355F78"/>
    <w:rsid w:val="00381AC7"/>
    <w:rsid w:val="003E46A1"/>
    <w:rsid w:val="004065BD"/>
    <w:rsid w:val="004215EB"/>
    <w:rsid w:val="004C76D7"/>
    <w:rsid w:val="004E5433"/>
    <w:rsid w:val="00515910"/>
    <w:rsid w:val="00553A26"/>
    <w:rsid w:val="00576438"/>
    <w:rsid w:val="00680162"/>
    <w:rsid w:val="00742422"/>
    <w:rsid w:val="007D4A3B"/>
    <w:rsid w:val="008D7AC7"/>
    <w:rsid w:val="00923446"/>
    <w:rsid w:val="009676F8"/>
    <w:rsid w:val="0098248D"/>
    <w:rsid w:val="009B7D9B"/>
    <w:rsid w:val="009C3EE4"/>
    <w:rsid w:val="00A2336B"/>
    <w:rsid w:val="00B53CFB"/>
    <w:rsid w:val="00B92D8E"/>
    <w:rsid w:val="00C564C7"/>
    <w:rsid w:val="00C742A0"/>
    <w:rsid w:val="00CB33DE"/>
    <w:rsid w:val="00D81E89"/>
    <w:rsid w:val="00D859E7"/>
    <w:rsid w:val="00E05797"/>
    <w:rsid w:val="00E62FFC"/>
    <w:rsid w:val="00E96D49"/>
    <w:rsid w:val="00EA359A"/>
    <w:rsid w:val="00EB6361"/>
    <w:rsid w:val="00EC7D23"/>
    <w:rsid w:val="00F46A95"/>
    <w:rsid w:val="00F61E8A"/>
    <w:rsid w:val="00FD36CD"/>
    <w:rsid w:val="00FD7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0"/>
    <w:qFormat/>
    <w:pPr>
      <w:spacing w:before="1"/>
      <w:ind w:right="202"/>
      <w:jc w:val="center"/>
    </w:pPr>
    <w:rPr>
      <w:b/>
      <w:bCs/>
      <w:sz w:val="28"/>
      <w:szCs w:val="28"/>
    </w:rPr>
  </w:style>
  <w:style w:type="paragraph" w:styleId="a5">
    <w:name w:val="List Paragraph"/>
    <w:aliases w:val="Маркер"/>
    <w:basedOn w:val="a"/>
    <w:link w:val="a6"/>
    <w:uiPriority w:val="34"/>
    <w:qFormat/>
  </w:style>
  <w:style w:type="paragraph" w:customStyle="1" w:styleId="TableParagraph">
    <w:name w:val="Table Paragraph"/>
    <w:basedOn w:val="a"/>
    <w:uiPriority w:val="1"/>
    <w:qFormat/>
  </w:style>
  <w:style w:type="paragraph" w:styleId="a7">
    <w:name w:val="Balloon Text"/>
    <w:basedOn w:val="a"/>
    <w:link w:val="a8"/>
    <w:uiPriority w:val="99"/>
    <w:semiHidden/>
    <w:unhideWhenUsed/>
    <w:rsid w:val="00E62FF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62FFC"/>
    <w:rPr>
      <w:rFonts w:ascii="Tahoma" w:eastAsia="Times New Roman" w:hAnsi="Tahoma" w:cs="Tahoma"/>
      <w:sz w:val="16"/>
      <w:szCs w:val="16"/>
      <w:lang w:val="ru-RU"/>
    </w:rPr>
  </w:style>
  <w:style w:type="paragraph" w:customStyle="1" w:styleId="Style6">
    <w:name w:val="Style6"/>
    <w:basedOn w:val="a"/>
    <w:uiPriority w:val="99"/>
    <w:rsid w:val="002076C3"/>
    <w:pPr>
      <w:adjustRightInd w:val="0"/>
      <w:spacing w:line="355" w:lineRule="exact"/>
      <w:jc w:val="center"/>
    </w:pPr>
    <w:rPr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A2336B"/>
    <w:pPr>
      <w:adjustRightInd w:val="0"/>
      <w:spacing w:line="281" w:lineRule="exact"/>
      <w:jc w:val="center"/>
    </w:pPr>
    <w:rPr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A2336B"/>
    <w:pPr>
      <w:adjustRightInd w:val="0"/>
      <w:spacing w:line="295" w:lineRule="exact"/>
      <w:ind w:firstLine="706"/>
      <w:jc w:val="both"/>
    </w:pPr>
    <w:rPr>
      <w:sz w:val="24"/>
      <w:szCs w:val="24"/>
      <w:lang w:eastAsia="ru-RU"/>
    </w:rPr>
  </w:style>
  <w:style w:type="character" w:customStyle="1" w:styleId="FontStyle14">
    <w:name w:val="Font Style14"/>
    <w:basedOn w:val="a0"/>
    <w:uiPriority w:val="99"/>
    <w:rsid w:val="00A2336B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5">
    <w:name w:val="Font Style15"/>
    <w:basedOn w:val="a0"/>
    <w:uiPriority w:val="99"/>
    <w:rsid w:val="00A2336B"/>
    <w:rPr>
      <w:rFonts w:ascii="Times New Roman" w:hAnsi="Times New Roman" w:cs="Times New Roman"/>
      <w:sz w:val="24"/>
      <w:szCs w:val="24"/>
    </w:rPr>
  </w:style>
  <w:style w:type="paragraph" w:styleId="a9">
    <w:name w:val="Normal (Web)"/>
    <w:basedOn w:val="a"/>
    <w:uiPriority w:val="99"/>
    <w:unhideWhenUsed/>
    <w:rsid w:val="00A2336B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6">
    <w:name w:val="Абзац списка Знак"/>
    <w:aliases w:val="Маркер Знак"/>
    <w:link w:val="a5"/>
    <w:uiPriority w:val="34"/>
    <w:rsid w:val="00A2336B"/>
    <w:rPr>
      <w:rFonts w:ascii="Times New Roman" w:eastAsia="Times New Roman" w:hAnsi="Times New Roman" w:cs="Times New Roman"/>
      <w:lang w:val="ru-RU"/>
    </w:rPr>
  </w:style>
  <w:style w:type="paragraph" w:customStyle="1" w:styleId="1">
    <w:name w:val="Обычный1"/>
    <w:link w:val="CharChar"/>
    <w:qFormat/>
    <w:rsid w:val="00A2336B"/>
    <w:pPr>
      <w:widowControl/>
      <w:suppressAutoHyphens/>
      <w:autoSpaceDE/>
      <w:autoSpaceDN/>
      <w:ind w:firstLine="720"/>
      <w:jc w:val="both"/>
    </w:pPr>
    <w:rPr>
      <w:rFonts w:ascii="Times New Roman" w:eastAsia="Arial" w:hAnsi="Times New Roman" w:cs="Times New Roman"/>
      <w:sz w:val="28"/>
      <w:szCs w:val="20"/>
      <w:lang w:val="ru-RU" w:eastAsia="ar-SA"/>
    </w:rPr>
  </w:style>
  <w:style w:type="character" w:customStyle="1" w:styleId="CharChar">
    <w:name w:val="Обычный Char Char"/>
    <w:link w:val="1"/>
    <w:locked/>
    <w:rsid w:val="00A2336B"/>
    <w:rPr>
      <w:rFonts w:ascii="Times New Roman" w:eastAsia="Arial" w:hAnsi="Times New Roman" w:cs="Times New Roman"/>
      <w:sz w:val="28"/>
      <w:szCs w:val="20"/>
      <w:lang w:val="ru-RU" w:eastAsia="ar-SA"/>
    </w:rPr>
  </w:style>
  <w:style w:type="table" w:styleId="aa">
    <w:name w:val="Table Grid"/>
    <w:basedOn w:val="a1"/>
    <w:uiPriority w:val="59"/>
    <w:rsid w:val="009C3EE4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rsid w:val="00576438"/>
    <w:rPr>
      <w:color w:val="0000FF"/>
      <w:u w:val="single"/>
    </w:rPr>
  </w:style>
  <w:style w:type="table" w:customStyle="1" w:styleId="41">
    <w:name w:val="Таблица простая 41"/>
    <w:basedOn w:val="a1"/>
    <w:next w:val="a1"/>
    <w:uiPriority w:val="44"/>
    <w:rsid w:val="00FD36CD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customStyle="1" w:styleId="ConsNormal">
    <w:name w:val="ConsNormal"/>
    <w:qFormat/>
    <w:rsid w:val="00FD36CD"/>
    <w:pPr>
      <w:suppressAutoHyphens/>
      <w:autoSpaceDN/>
      <w:ind w:firstLine="720"/>
    </w:pPr>
    <w:rPr>
      <w:rFonts w:ascii="Arial" w:eastAsia="Arial" w:hAnsi="Arial" w:cs="Arial"/>
      <w:sz w:val="20"/>
      <w:szCs w:val="20"/>
      <w:lang w:val="ru-RU" w:eastAsia="ar-SA"/>
    </w:rPr>
  </w:style>
  <w:style w:type="character" w:styleId="ac">
    <w:name w:val="Strong"/>
    <w:basedOn w:val="a0"/>
    <w:uiPriority w:val="22"/>
    <w:qFormat/>
    <w:rsid w:val="00020DDB"/>
    <w:rPr>
      <w:b/>
      <w:bCs/>
    </w:rPr>
  </w:style>
  <w:style w:type="paragraph" w:customStyle="1" w:styleId="Default">
    <w:name w:val="Default"/>
    <w:rsid w:val="004C76D7"/>
    <w:pPr>
      <w:widowControl/>
      <w:autoSpaceDE/>
      <w:autoSpaceDN/>
    </w:pPr>
    <w:rPr>
      <w:rFonts w:ascii="Times New Roman" w:eastAsia="Arial" w:hAnsi="Times New Roman" w:cs="Times New Roman"/>
      <w:color w:val="000000"/>
      <w:sz w:val="24"/>
      <w:szCs w:val="24"/>
      <w:lang w:val="ru-RU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0"/>
    <w:qFormat/>
    <w:pPr>
      <w:spacing w:before="1"/>
      <w:ind w:right="202"/>
      <w:jc w:val="center"/>
    </w:pPr>
    <w:rPr>
      <w:b/>
      <w:bCs/>
      <w:sz w:val="28"/>
      <w:szCs w:val="28"/>
    </w:rPr>
  </w:style>
  <w:style w:type="paragraph" w:styleId="a5">
    <w:name w:val="List Paragraph"/>
    <w:aliases w:val="Маркер"/>
    <w:basedOn w:val="a"/>
    <w:link w:val="a6"/>
    <w:uiPriority w:val="34"/>
    <w:qFormat/>
  </w:style>
  <w:style w:type="paragraph" w:customStyle="1" w:styleId="TableParagraph">
    <w:name w:val="Table Paragraph"/>
    <w:basedOn w:val="a"/>
    <w:uiPriority w:val="1"/>
    <w:qFormat/>
  </w:style>
  <w:style w:type="paragraph" w:styleId="a7">
    <w:name w:val="Balloon Text"/>
    <w:basedOn w:val="a"/>
    <w:link w:val="a8"/>
    <w:uiPriority w:val="99"/>
    <w:semiHidden/>
    <w:unhideWhenUsed/>
    <w:rsid w:val="00E62FF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62FFC"/>
    <w:rPr>
      <w:rFonts w:ascii="Tahoma" w:eastAsia="Times New Roman" w:hAnsi="Tahoma" w:cs="Tahoma"/>
      <w:sz w:val="16"/>
      <w:szCs w:val="16"/>
      <w:lang w:val="ru-RU"/>
    </w:rPr>
  </w:style>
  <w:style w:type="paragraph" w:customStyle="1" w:styleId="Style6">
    <w:name w:val="Style6"/>
    <w:basedOn w:val="a"/>
    <w:uiPriority w:val="99"/>
    <w:rsid w:val="002076C3"/>
    <w:pPr>
      <w:adjustRightInd w:val="0"/>
      <w:spacing w:line="355" w:lineRule="exact"/>
      <w:jc w:val="center"/>
    </w:pPr>
    <w:rPr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A2336B"/>
    <w:pPr>
      <w:adjustRightInd w:val="0"/>
      <w:spacing w:line="281" w:lineRule="exact"/>
      <w:jc w:val="center"/>
    </w:pPr>
    <w:rPr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A2336B"/>
    <w:pPr>
      <w:adjustRightInd w:val="0"/>
      <w:spacing w:line="295" w:lineRule="exact"/>
      <w:ind w:firstLine="706"/>
      <w:jc w:val="both"/>
    </w:pPr>
    <w:rPr>
      <w:sz w:val="24"/>
      <w:szCs w:val="24"/>
      <w:lang w:eastAsia="ru-RU"/>
    </w:rPr>
  </w:style>
  <w:style w:type="character" w:customStyle="1" w:styleId="FontStyle14">
    <w:name w:val="Font Style14"/>
    <w:basedOn w:val="a0"/>
    <w:uiPriority w:val="99"/>
    <w:rsid w:val="00A2336B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5">
    <w:name w:val="Font Style15"/>
    <w:basedOn w:val="a0"/>
    <w:uiPriority w:val="99"/>
    <w:rsid w:val="00A2336B"/>
    <w:rPr>
      <w:rFonts w:ascii="Times New Roman" w:hAnsi="Times New Roman" w:cs="Times New Roman"/>
      <w:sz w:val="24"/>
      <w:szCs w:val="24"/>
    </w:rPr>
  </w:style>
  <w:style w:type="paragraph" w:styleId="a9">
    <w:name w:val="Normal (Web)"/>
    <w:basedOn w:val="a"/>
    <w:uiPriority w:val="99"/>
    <w:unhideWhenUsed/>
    <w:rsid w:val="00A2336B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6">
    <w:name w:val="Абзац списка Знак"/>
    <w:aliases w:val="Маркер Знак"/>
    <w:link w:val="a5"/>
    <w:uiPriority w:val="34"/>
    <w:rsid w:val="00A2336B"/>
    <w:rPr>
      <w:rFonts w:ascii="Times New Roman" w:eastAsia="Times New Roman" w:hAnsi="Times New Roman" w:cs="Times New Roman"/>
      <w:lang w:val="ru-RU"/>
    </w:rPr>
  </w:style>
  <w:style w:type="paragraph" w:customStyle="1" w:styleId="1">
    <w:name w:val="Обычный1"/>
    <w:link w:val="CharChar"/>
    <w:qFormat/>
    <w:rsid w:val="00A2336B"/>
    <w:pPr>
      <w:widowControl/>
      <w:suppressAutoHyphens/>
      <w:autoSpaceDE/>
      <w:autoSpaceDN/>
      <w:ind w:firstLine="720"/>
      <w:jc w:val="both"/>
    </w:pPr>
    <w:rPr>
      <w:rFonts w:ascii="Times New Roman" w:eastAsia="Arial" w:hAnsi="Times New Roman" w:cs="Times New Roman"/>
      <w:sz w:val="28"/>
      <w:szCs w:val="20"/>
      <w:lang w:val="ru-RU" w:eastAsia="ar-SA"/>
    </w:rPr>
  </w:style>
  <w:style w:type="character" w:customStyle="1" w:styleId="CharChar">
    <w:name w:val="Обычный Char Char"/>
    <w:link w:val="1"/>
    <w:locked/>
    <w:rsid w:val="00A2336B"/>
    <w:rPr>
      <w:rFonts w:ascii="Times New Roman" w:eastAsia="Arial" w:hAnsi="Times New Roman" w:cs="Times New Roman"/>
      <w:sz w:val="28"/>
      <w:szCs w:val="20"/>
      <w:lang w:val="ru-RU" w:eastAsia="ar-SA"/>
    </w:rPr>
  </w:style>
  <w:style w:type="table" w:styleId="aa">
    <w:name w:val="Table Grid"/>
    <w:basedOn w:val="a1"/>
    <w:uiPriority w:val="59"/>
    <w:rsid w:val="009C3EE4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rsid w:val="00576438"/>
    <w:rPr>
      <w:color w:val="0000FF"/>
      <w:u w:val="single"/>
    </w:rPr>
  </w:style>
  <w:style w:type="table" w:customStyle="1" w:styleId="41">
    <w:name w:val="Таблица простая 41"/>
    <w:basedOn w:val="a1"/>
    <w:next w:val="a1"/>
    <w:uiPriority w:val="44"/>
    <w:rsid w:val="00FD36CD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customStyle="1" w:styleId="ConsNormal">
    <w:name w:val="ConsNormal"/>
    <w:qFormat/>
    <w:rsid w:val="00FD36CD"/>
    <w:pPr>
      <w:suppressAutoHyphens/>
      <w:autoSpaceDN/>
      <w:ind w:firstLine="720"/>
    </w:pPr>
    <w:rPr>
      <w:rFonts w:ascii="Arial" w:eastAsia="Arial" w:hAnsi="Arial" w:cs="Arial"/>
      <w:sz w:val="20"/>
      <w:szCs w:val="20"/>
      <w:lang w:val="ru-RU" w:eastAsia="ar-SA"/>
    </w:rPr>
  </w:style>
  <w:style w:type="character" w:styleId="ac">
    <w:name w:val="Strong"/>
    <w:basedOn w:val="a0"/>
    <w:uiPriority w:val="22"/>
    <w:qFormat/>
    <w:rsid w:val="00020DDB"/>
    <w:rPr>
      <w:b/>
      <w:bCs/>
    </w:rPr>
  </w:style>
  <w:style w:type="paragraph" w:customStyle="1" w:styleId="Default">
    <w:name w:val="Default"/>
    <w:rsid w:val="004C76D7"/>
    <w:pPr>
      <w:widowControl/>
      <w:autoSpaceDE/>
      <w:autoSpaceDN/>
    </w:pPr>
    <w:rPr>
      <w:rFonts w:ascii="Times New Roman" w:eastAsia="Arial" w:hAnsi="Times New Roman" w:cs="Times New Roman"/>
      <w:color w:val="000000"/>
      <w:sz w:val="24"/>
      <w:szCs w:val="24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344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ural@trcont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макет бланка письма_Урал</vt:lpstr>
    </vt:vector>
  </TitlesOfParts>
  <Company/>
  <LinksUpToDate>false</LinksUpToDate>
  <CharactersWithSpaces>1841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бланка письма_Урал</dc:title>
  <dc:creator>Ербягина Марина Валерьевна</dc:creator>
  <cp:lastModifiedBy>erbiaginamv</cp:lastModifiedBy>
  <cp:revision>4</cp:revision>
  <cp:lastPrinted>2024-07-22T04:28:00Z</cp:lastPrinted>
  <dcterms:created xsi:type="dcterms:W3CDTF">2024-08-08T04:29:00Z</dcterms:created>
  <dcterms:modified xsi:type="dcterms:W3CDTF">2024-08-13T11:58:00Z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2024-04-26T00:00:00Z</vt:filetime>
  </property>
  <property fmtid="{D5CDD505-2E9C-101B-9397-08002B2CF9AE}" pid="3" name="Creator">
    <vt:lpwstr>Adobe Illustrator 28.1 (Windows)</vt:lpwstr>
  </property>
  <property fmtid="{D5CDD505-2E9C-101B-9397-08002B2CF9AE}" pid="4" name="LastSaved">
    <vt:filetime>2024-04-26T00:00:00Z</vt:filetime>
  </property>
  <property fmtid="{D5CDD505-2E9C-101B-9397-08002B2CF9AE}" pid="5" name="Producer">
    <vt:lpwstr>Adobe PDF library 17.00</vt:lpwstr>
  </property>
</Properties>
</file>