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06A4B91" w14:textId="77777777" w:rsidR="007D6548" w:rsidRPr="005C1A9B" w:rsidRDefault="007D6548" w:rsidP="00A4055F">
      <w:pPr>
        <w:tabs>
          <w:tab w:val="left" w:pos="4962"/>
        </w:tabs>
        <w:ind w:left="4820"/>
        <w:rPr>
          <w:b/>
          <w:bCs/>
          <w:sz w:val="28"/>
          <w:szCs w:val="28"/>
        </w:rPr>
      </w:pPr>
      <w:r>
        <w:rPr>
          <w:b/>
          <w:bCs/>
          <w:sz w:val="28"/>
          <w:szCs w:val="28"/>
        </w:rPr>
        <w:t>УТВЕРЖДЕНО</w:t>
      </w:r>
    </w:p>
    <w:p w14:paraId="58E1BC23" w14:textId="77777777" w:rsidR="007D6548" w:rsidRPr="006D2B87" w:rsidRDefault="007D6548" w:rsidP="00A4055F">
      <w:pPr>
        <w:tabs>
          <w:tab w:val="left" w:pos="4962"/>
        </w:tabs>
        <w:ind w:left="4820"/>
        <w:rPr>
          <w:rFonts w:eastAsia="Arial Unicode MS"/>
          <w:b/>
          <w:bCs/>
          <w:sz w:val="28"/>
          <w:szCs w:val="28"/>
        </w:rPr>
      </w:pPr>
    </w:p>
    <w:p w14:paraId="66FB68F9" w14:textId="005D0E5F" w:rsidR="005F0FEB" w:rsidRDefault="001955F9">
      <w:pPr>
        <w:tabs>
          <w:tab w:val="left" w:pos="4962"/>
        </w:tabs>
        <w:ind w:left="4820"/>
        <w:rPr>
          <w:b/>
          <w:bCs/>
          <w:sz w:val="28"/>
          <w:szCs w:val="28"/>
        </w:rPr>
      </w:pPr>
      <w:r>
        <w:rPr>
          <w:b/>
          <w:bCs/>
          <w:sz w:val="28"/>
          <w:szCs w:val="28"/>
        </w:rPr>
        <w:t>Председателем Конкурсной комиссии аппарата управления ПАО «ТрансКонтейнер»</w:t>
      </w:r>
    </w:p>
    <w:p w14:paraId="0CFD0565" w14:textId="77777777" w:rsidR="001A787D" w:rsidRDefault="001A787D">
      <w:pPr>
        <w:tabs>
          <w:tab w:val="left" w:pos="4962"/>
        </w:tabs>
        <w:ind w:left="4820"/>
        <w:rPr>
          <w:b/>
          <w:bCs/>
          <w:sz w:val="28"/>
          <w:szCs w:val="28"/>
        </w:rPr>
      </w:pPr>
    </w:p>
    <w:p w14:paraId="55F705A0" w14:textId="6A9555AD" w:rsidR="005F0FEB" w:rsidRDefault="00D03B11">
      <w:pPr>
        <w:tabs>
          <w:tab w:val="left" w:pos="4962"/>
        </w:tabs>
        <w:ind w:left="4820"/>
        <w:rPr>
          <w:b/>
          <w:bCs/>
          <w:sz w:val="28"/>
        </w:rPr>
      </w:pPr>
      <w:r>
        <w:rPr>
          <w:b/>
          <w:bCs/>
          <w:sz w:val="28"/>
        </w:rPr>
        <w:t xml:space="preserve"> </w:t>
      </w:r>
      <w:proofErr w:type="gramStart"/>
      <w:r w:rsidR="001955F9">
        <w:rPr>
          <w:b/>
          <w:bCs/>
          <w:sz w:val="28"/>
        </w:rPr>
        <w:t>«</w:t>
      </w:r>
      <w:r w:rsidR="00516C2B" w:rsidRPr="00726926">
        <w:rPr>
          <w:b/>
          <w:bCs/>
          <w:sz w:val="28"/>
        </w:rPr>
        <w:t xml:space="preserve"> </w:t>
      </w:r>
      <w:r w:rsidR="00D51783">
        <w:rPr>
          <w:b/>
          <w:bCs/>
          <w:sz w:val="28"/>
          <w:lang w:val="en-US"/>
        </w:rPr>
        <w:t>19</w:t>
      </w:r>
      <w:proofErr w:type="gramEnd"/>
      <w:r w:rsidR="00D51783">
        <w:rPr>
          <w:b/>
          <w:bCs/>
          <w:sz w:val="28"/>
          <w:lang w:val="en-US"/>
        </w:rPr>
        <w:t xml:space="preserve"> </w:t>
      </w:r>
      <w:r w:rsidR="001955F9">
        <w:rPr>
          <w:b/>
          <w:bCs/>
          <w:sz w:val="28"/>
        </w:rPr>
        <w:t>»</w:t>
      </w:r>
      <w:r w:rsidR="00516C2B" w:rsidRPr="00726926">
        <w:rPr>
          <w:b/>
          <w:bCs/>
          <w:sz w:val="28"/>
        </w:rPr>
        <w:t xml:space="preserve"> </w:t>
      </w:r>
      <w:r w:rsidR="00516C2B">
        <w:rPr>
          <w:b/>
          <w:bCs/>
          <w:sz w:val="28"/>
        </w:rPr>
        <w:t>августа</w:t>
      </w:r>
      <w:r w:rsidR="001955F9">
        <w:rPr>
          <w:b/>
          <w:bCs/>
          <w:sz w:val="28"/>
        </w:rPr>
        <w:t xml:space="preserve"> 2024 года</w:t>
      </w:r>
    </w:p>
    <w:p w14:paraId="0B459E57" w14:textId="77777777" w:rsidR="007D6548" w:rsidRDefault="007D6548">
      <w:pPr>
        <w:spacing w:after="120"/>
        <w:jc w:val="center"/>
        <w:rPr>
          <w:b/>
          <w:bCs/>
          <w:sz w:val="40"/>
          <w:szCs w:val="40"/>
        </w:rPr>
      </w:pPr>
    </w:p>
    <w:p w14:paraId="08D82B67" w14:textId="77777777" w:rsidR="007D6548" w:rsidRDefault="007D6548">
      <w:pPr>
        <w:spacing w:after="120"/>
        <w:jc w:val="center"/>
        <w:rPr>
          <w:b/>
          <w:bCs/>
          <w:sz w:val="40"/>
          <w:szCs w:val="40"/>
        </w:rPr>
      </w:pPr>
      <w:r>
        <w:rPr>
          <w:b/>
          <w:bCs/>
          <w:sz w:val="40"/>
          <w:szCs w:val="40"/>
        </w:rPr>
        <w:t>ДОКУМЕНТАЦИЯ О ЗАКУПКЕ</w:t>
      </w:r>
    </w:p>
    <w:p w14:paraId="6805CB72" w14:textId="77777777" w:rsidR="000A2D97" w:rsidRDefault="000A2D97">
      <w:pPr>
        <w:spacing w:after="120"/>
        <w:ind w:firstLine="709"/>
        <w:jc w:val="center"/>
        <w:rPr>
          <w:b/>
          <w:bCs/>
          <w:sz w:val="20"/>
          <w:szCs w:val="20"/>
        </w:rPr>
      </w:pPr>
    </w:p>
    <w:p w14:paraId="415ABF60"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516C97B2" w14:textId="77777777" w:rsidR="007D6548" w:rsidRPr="00556E89" w:rsidRDefault="007D6548">
      <w:pPr>
        <w:spacing w:after="120"/>
        <w:ind w:firstLine="709"/>
        <w:jc w:val="center"/>
        <w:rPr>
          <w:bCs/>
          <w:sz w:val="20"/>
          <w:szCs w:val="20"/>
        </w:rPr>
      </w:pPr>
    </w:p>
    <w:p w14:paraId="4E046EFD"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1B22CC42" w14:textId="4BF5A778" w:rsidR="005F0FEB" w:rsidRDefault="001955F9">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D03B11" w:rsidRPr="00D03B11">
        <w:t>ОКэ-ЦКПС-24-0028</w:t>
      </w:r>
      <w:r>
        <w:t xml:space="preserve"> по предмету закупки </w:t>
      </w:r>
      <w:r>
        <w:rPr>
          <w:b/>
        </w:rPr>
        <w:t>«Услуги по актуализации проекта «Руководство по капитальному ремонту 9851.00.000 РД1», а также по сопровождению проекта при согласовании в ОАО «РЖД»»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2102CC7B" w14:textId="77777777"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6B4F9F"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46DA3E6F"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3D9A0097"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581579A5"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4AE89225" w14:textId="77777777"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573B8229"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20FD4E3D"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0AF50DA"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50BD9B1A"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14F42178"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74B4B715"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53E08D33"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6895BF02"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53CD95A1"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10F21C88"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333D351F"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14:paraId="4E2BA414"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7B42677B"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3D88E02E"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70D2059"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5D9ED5CA"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317C8FF5"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12AB8139"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58892BAA"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15D0F4C"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0A2097BA"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1F696821"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29CC7E40"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251422EF"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108D01D2"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C8B8459"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5F610081"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275D3B38"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3EB58B77"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55B42FF1"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7CA016F9" w14:textId="77777777" w:rsidR="00215E05" w:rsidRDefault="00215E05" w:rsidP="00215E05">
      <w:pPr>
        <w:pStyle w:val="1a"/>
        <w:ind w:left="709" w:firstLine="0"/>
      </w:pPr>
    </w:p>
    <w:p w14:paraId="249E5A46"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69FA072B"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37F1F15C"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57C5301C"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42D38C45"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48B914B3"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7F5BE480"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0359FBAA"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2E18514C" w14:textId="77777777" w:rsidR="00147510" w:rsidRPr="00147510" w:rsidRDefault="00147510" w:rsidP="00147510">
      <w:pPr>
        <w:ind w:left="709"/>
        <w:jc w:val="both"/>
        <w:rPr>
          <w:sz w:val="28"/>
          <w:szCs w:val="28"/>
        </w:rPr>
      </w:pPr>
    </w:p>
    <w:p w14:paraId="75F38E59"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1BA8DFF3" w14:textId="77777777"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38A42B3E" w14:textId="77777777"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0D1BCBAF" w14:textId="77777777"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7E61AA19"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03C783C3" w14:textId="77777777" w:rsidR="00670AF4" w:rsidRDefault="00670AF4" w:rsidP="00F3355C">
      <w:pPr>
        <w:pStyle w:val="af8"/>
        <w:rPr>
          <w:sz w:val="28"/>
          <w:szCs w:val="28"/>
        </w:rPr>
      </w:pPr>
    </w:p>
    <w:p w14:paraId="18167AED"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31769A95" w14:textId="77777777" w:rsidR="008A65C2" w:rsidRPr="00C61911" w:rsidRDefault="008A65C2" w:rsidP="00E04934">
      <w:pPr>
        <w:pStyle w:val="af8"/>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14:paraId="2E1520B8" w14:textId="77777777" w:rsidR="007E0067" w:rsidRPr="00C61911" w:rsidRDefault="00837F0D" w:rsidP="00E9391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B94FD78" w14:textId="77777777" w:rsidR="00A41030" w:rsidRPr="00C61911" w:rsidRDefault="00A41030" w:rsidP="00E9391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1DCCE180" w14:textId="77777777" w:rsidR="007A0775" w:rsidRPr="00C61911" w:rsidRDefault="007A0775" w:rsidP="00542F11">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57F3BD8C" w14:textId="77777777" w:rsidR="00BE0A8F" w:rsidRPr="00C61911" w:rsidRDefault="00BE0A8F" w:rsidP="00BE0A8F">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3CBB79BA"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7F39B48D" w14:textId="77777777" w:rsidR="00BE0A8F" w:rsidRPr="00C61911" w:rsidRDefault="00BE0A8F" w:rsidP="00BE0A8F">
      <w:pPr>
        <w:pStyle w:val="af8"/>
        <w:rPr>
          <w:sz w:val="28"/>
          <w:szCs w:val="28"/>
        </w:rPr>
      </w:pPr>
      <w:r>
        <w:rPr>
          <w:sz w:val="28"/>
          <w:szCs w:val="28"/>
        </w:rPr>
        <w:lastRenderedPageBreak/>
        <w:t>- если в результате нарушения антикоррупционных требований причинены убытки;</w:t>
      </w:r>
    </w:p>
    <w:p w14:paraId="63D07936"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4FC6ED59" w14:textId="77777777" w:rsidR="004C6915" w:rsidRPr="00C61911" w:rsidRDefault="004C6915" w:rsidP="00E04934">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1D8C5C48" w14:textId="77777777" w:rsidR="004C6915" w:rsidRPr="00C61911" w:rsidRDefault="004C6915" w:rsidP="00E04934">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2CBCEDAE" w14:textId="77777777" w:rsidR="00DF6153" w:rsidRDefault="00DF6153" w:rsidP="00DF6153">
      <w:pPr>
        <w:pStyle w:val="af8"/>
        <w:numPr>
          <w:ilvl w:val="0"/>
          <w:numId w:val="55"/>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p>
    <w:p w14:paraId="66F6F68A" w14:textId="77777777" w:rsidR="00510148" w:rsidRPr="00C61911" w:rsidRDefault="00510148">
      <w:pPr>
        <w:pStyle w:val="1a"/>
        <w:ind w:left="709" w:firstLine="0"/>
        <w:rPr>
          <w:szCs w:val="28"/>
        </w:rPr>
      </w:pPr>
    </w:p>
    <w:p w14:paraId="2B5CED2B" w14:textId="77777777" w:rsidR="002B0C59" w:rsidRPr="00D32FFA" w:rsidRDefault="002B0C59">
      <w:pPr>
        <w:pStyle w:val="1a"/>
        <w:ind w:left="709" w:firstLine="0"/>
        <w:rPr>
          <w:szCs w:val="24"/>
        </w:rPr>
      </w:pPr>
    </w:p>
    <w:p w14:paraId="270346B7"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43BCA7E2"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378154EE"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77A40167"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w:t>
      </w:r>
      <w:r>
        <w:rPr>
          <w:sz w:val="28"/>
          <w:szCs w:val="28"/>
        </w:rPr>
        <w:lastRenderedPageBreak/>
        <w:t>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69D6CF8A"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70E4DC89"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16ED7A32"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2F757E8C"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4984850B"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BF0DC12"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6237A003"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0B028E80"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7C217E31"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2BF318C2" w14:textId="77777777" w:rsidR="000E5B2C" w:rsidRPr="00D32FFA" w:rsidRDefault="000E5B2C" w:rsidP="00045327">
      <w:pPr>
        <w:ind w:firstLine="709"/>
        <w:jc w:val="both"/>
        <w:rPr>
          <w:sz w:val="28"/>
          <w:szCs w:val="28"/>
        </w:rPr>
      </w:pPr>
    </w:p>
    <w:p w14:paraId="2809A72A"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155EC430" w14:textId="77777777" w:rsidR="00752FEB" w:rsidRPr="00D32FFA" w:rsidRDefault="00DA37B1" w:rsidP="00E76363">
      <w:pPr>
        <w:ind w:firstLine="709"/>
        <w:jc w:val="both"/>
        <w:rPr>
          <w:sz w:val="28"/>
          <w:szCs w:val="28"/>
        </w:rPr>
      </w:pPr>
      <w:r>
        <w:rPr>
          <w:sz w:val="28"/>
          <w:szCs w:val="28"/>
        </w:rPr>
        <w:t xml:space="preserve">Участник (все юридические или физические лица (индивидуальные предприниматели), выступающие на стороне одного участника, в совокупности) </w:t>
      </w:r>
      <w:r>
        <w:rPr>
          <w:sz w:val="28"/>
          <w:szCs w:val="28"/>
        </w:rPr>
        <w:lastRenderedPageBreak/>
        <w:t>должен соответствовать квалификационным требованиям настоящей документации о закупке, а именно:</w:t>
      </w:r>
    </w:p>
    <w:p w14:paraId="6F991550"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5ED3A0E3"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77D003FF"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02363E2F" w14:textId="77777777" w:rsidR="00997B7D" w:rsidRPr="00D32FFA" w:rsidRDefault="00997B7D" w:rsidP="00E76363">
      <w:pPr>
        <w:pStyle w:val="af8"/>
        <w:rPr>
          <w:sz w:val="28"/>
          <w:szCs w:val="28"/>
        </w:rPr>
      </w:pPr>
    </w:p>
    <w:p w14:paraId="75FC3DF4"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68E1B246"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35812948"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371980AE"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686A5EA9"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53BE7639"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4CCA5A13" w14:textId="77777777"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09EE5DED"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18960A77" w14:textId="77777777" w:rsidR="009F021A" w:rsidRDefault="009F021A" w:rsidP="00E76363">
      <w:pPr>
        <w:pStyle w:val="af8"/>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w:t>
      </w:r>
      <w:r>
        <w:rPr>
          <w:sz w:val="28"/>
          <w:szCs w:val="28"/>
        </w:rPr>
        <w:lastRenderedPageBreak/>
        <w:t>на стороне одного участника закупки, оригинал или копия документа должна быть заверена подписью и печатью (при ее наличии) претендента);</w:t>
      </w:r>
    </w:p>
    <w:p w14:paraId="4F1C4801"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0B0320DD"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210713D" w14:textId="77777777" w:rsidR="00AA1400" w:rsidRDefault="00AA1400" w:rsidP="00724B9D">
      <w:pPr>
        <w:pStyle w:val="aff6"/>
        <w:ind w:left="0" w:firstLine="709"/>
        <w:jc w:val="both"/>
        <w:rPr>
          <w:rFonts w:eastAsia="MS Mincho"/>
          <w:sz w:val="28"/>
          <w:szCs w:val="28"/>
        </w:rPr>
      </w:pPr>
    </w:p>
    <w:p w14:paraId="1BD4F86B" w14:textId="77777777" w:rsidR="003A5E1F" w:rsidRPr="00D32FFA" w:rsidRDefault="003A5E1F" w:rsidP="00724B9D">
      <w:pPr>
        <w:pStyle w:val="aff6"/>
        <w:ind w:left="0" w:firstLine="709"/>
        <w:jc w:val="both"/>
        <w:rPr>
          <w:rFonts w:eastAsia="MS Mincho"/>
          <w:sz w:val="28"/>
          <w:szCs w:val="28"/>
        </w:rPr>
      </w:pPr>
    </w:p>
    <w:p w14:paraId="544AF0BE"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5A029AFD" w14:textId="77777777" w:rsidR="00B66FCB" w:rsidRPr="00D32FFA" w:rsidRDefault="00B66FCB" w:rsidP="00E76363">
      <w:pPr>
        <w:pStyle w:val="af8"/>
        <w:tabs>
          <w:tab w:val="left" w:pos="0"/>
          <w:tab w:val="left" w:pos="1440"/>
        </w:tabs>
        <w:rPr>
          <w:sz w:val="28"/>
        </w:rPr>
      </w:pPr>
    </w:p>
    <w:p w14:paraId="3100C051"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04DEA631"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6C9A5334"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7776F4F0"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99F8F8E"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6952F182"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2E07E789"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004A4E69"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3DAECB3E"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75B7CCBC"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27362DE7"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648BB615"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ED52230"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318D6E1F" w14:textId="77777777" w:rsidR="00627DB4" w:rsidRDefault="00D04697" w:rsidP="00E76363">
      <w:pPr>
        <w:pStyle w:val="af8"/>
        <w:numPr>
          <w:ilvl w:val="2"/>
          <w:numId w:val="6"/>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19C65735" w14:textId="77777777" w:rsidR="007D6548" w:rsidRPr="00D32FFA" w:rsidRDefault="007D6548" w:rsidP="00E76363">
      <w:pPr>
        <w:pStyle w:val="Default"/>
        <w:ind w:firstLine="709"/>
        <w:jc w:val="both"/>
      </w:pPr>
    </w:p>
    <w:p w14:paraId="690C4BB7"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17C1A5EB"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7B06D433"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5007B2B2"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525F2E68" w14:textId="77777777" w:rsidR="0025104E" w:rsidRDefault="0025104E" w:rsidP="00F27D32">
      <w:pPr>
        <w:pStyle w:val="af8"/>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14:paraId="28841A28"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6EEC4A38"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79E83070"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5B9740AE"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54994720"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174A7064"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1DC67709" w14:textId="77777777" w:rsidR="00DB1E84" w:rsidRPr="00D11A28" w:rsidRDefault="00DB1E84" w:rsidP="00DB1E84">
      <w:pPr>
        <w:pStyle w:val="af8"/>
        <w:ind w:left="709" w:firstLine="0"/>
        <w:rPr>
          <w:sz w:val="28"/>
        </w:rPr>
      </w:pPr>
    </w:p>
    <w:p w14:paraId="61D14B6A" w14:textId="77777777"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14:paraId="354715B9" w14:textId="77777777"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0319297C" w14:textId="77777777"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77593443" w14:textId="77777777"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3436F3B7" w14:textId="77777777"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w:t>
      </w:r>
      <w:r>
        <w:rPr>
          <w:sz w:val="28"/>
        </w:rPr>
        <w:lastRenderedPageBreak/>
        <w:t>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3B308A53" w14:textId="77777777" w:rsidR="009F2BCA" w:rsidRDefault="001E5253" w:rsidP="009F2BCA">
      <w:pPr>
        <w:pStyle w:val="af8"/>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503759A2" w14:textId="77777777"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767680A1" w14:textId="77777777" w:rsidR="009F2BCA" w:rsidRPr="009F2BCA" w:rsidRDefault="00E67B4B" w:rsidP="009F2BCA">
      <w:pPr>
        <w:pStyle w:val="af8"/>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3B318617" w14:textId="77777777"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75F205E1"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0D88DA9"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6EBF6F39" w14:textId="77777777" w:rsidR="005F0FEB" w:rsidRDefault="001955F9">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24188880" wp14:editId="5C394EB2">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D0A1D1C" w14:textId="77777777" w:rsidR="00D51783" w:rsidRPr="007E6DE4" w:rsidRDefault="00D51783" w:rsidP="008F6343">
                            <w:pPr>
                              <w:jc w:val="center"/>
                              <w:rPr>
                                <w:b/>
                                <w:sz w:val="28"/>
                                <w:szCs w:val="28"/>
                              </w:rPr>
                            </w:pPr>
                            <w:r w:rsidRPr="007E6DE4">
                              <w:rPr>
                                <w:b/>
                                <w:sz w:val="28"/>
                                <w:szCs w:val="28"/>
                              </w:rPr>
                              <w:t xml:space="preserve">_____________________________________________, </w:t>
                            </w:r>
                          </w:p>
                          <w:p w14:paraId="480B9C21" w14:textId="77777777" w:rsidR="00D51783" w:rsidRDefault="00D51783"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071797B" w14:textId="77777777" w:rsidR="00D51783" w:rsidRPr="007E6DE4" w:rsidRDefault="00D51783" w:rsidP="008F6343">
                            <w:pPr>
                              <w:jc w:val="center"/>
                              <w:rPr>
                                <w:b/>
                                <w:sz w:val="28"/>
                                <w:szCs w:val="28"/>
                              </w:rPr>
                            </w:pPr>
                            <w:r w:rsidRPr="007E6DE4">
                              <w:rPr>
                                <w:b/>
                                <w:sz w:val="28"/>
                                <w:szCs w:val="28"/>
                              </w:rPr>
                              <w:t>________________________________________</w:t>
                            </w:r>
                          </w:p>
                          <w:p w14:paraId="1C4E0ED8" w14:textId="77777777" w:rsidR="00D51783" w:rsidRPr="007E6DE4" w:rsidRDefault="00D51783" w:rsidP="008F6343">
                            <w:pPr>
                              <w:jc w:val="center"/>
                              <w:rPr>
                                <w:i/>
                                <w:sz w:val="20"/>
                                <w:szCs w:val="20"/>
                              </w:rPr>
                            </w:pPr>
                            <w:r w:rsidRPr="007E6DE4">
                              <w:rPr>
                                <w:i/>
                                <w:sz w:val="20"/>
                                <w:szCs w:val="20"/>
                              </w:rPr>
                              <w:t>государство регистрации претендента</w:t>
                            </w:r>
                          </w:p>
                          <w:p w14:paraId="799C3FEB" w14:textId="77777777" w:rsidR="00D51783" w:rsidRPr="007E6DE4" w:rsidRDefault="00D51783" w:rsidP="008F6343">
                            <w:pPr>
                              <w:jc w:val="center"/>
                              <w:rPr>
                                <w:b/>
                                <w:sz w:val="28"/>
                                <w:szCs w:val="28"/>
                              </w:rPr>
                            </w:pPr>
                            <w:r w:rsidRPr="007E6DE4">
                              <w:rPr>
                                <w:b/>
                                <w:sz w:val="28"/>
                                <w:szCs w:val="28"/>
                              </w:rPr>
                              <w:t>_____________________________</w:t>
                            </w:r>
                            <w:r>
                              <w:rPr>
                                <w:b/>
                                <w:sz w:val="28"/>
                                <w:szCs w:val="28"/>
                              </w:rPr>
                              <w:t>__________________</w:t>
                            </w:r>
                          </w:p>
                          <w:p w14:paraId="7A4D22B3" w14:textId="77777777" w:rsidR="00D51783" w:rsidRPr="007E6DE4" w:rsidRDefault="00D51783" w:rsidP="008F6343">
                            <w:pPr>
                              <w:jc w:val="center"/>
                              <w:rPr>
                                <w:i/>
                                <w:sz w:val="20"/>
                                <w:szCs w:val="20"/>
                              </w:rPr>
                            </w:pPr>
                            <w:r w:rsidRPr="007E6DE4">
                              <w:rPr>
                                <w:i/>
                                <w:sz w:val="20"/>
                                <w:szCs w:val="20"/>
                              </w:rPr>
                              <w:t>ИНН претендента (для претендентов-резидентов Российской Федерации)</w:t>
                            </w:r>
                          </w:p>
                          <w:p w14:paraId="7C392D14" w14:textId="77777777" w:rsidR="00D51783" w:rsidRDefault="00D51783" w:rsidP="008F6343">
                            <w:pPr>
                              <w:jc w:val="both"/>
                            </w:pPr>
                          </w:p>
                          <w:p w14:paraId="38834271" w14:textId="77777777" w:rsidR="00D51783" w:rsidRDefault="00D51783">
                            <w:pPr>
                              <w:jc w:val="center"/>
                              <w:rPr>
                                <w:b/>
                              </w:rPr>
                            </w:pPr>
                            <w:r>
                              <w:rPr>
                                <w:b/>
                              </w:rPr>
                              <w:t>ОБЕСПЕЧЕНИЕ ЗАЯВКИ НА УЧАСТИЕ В ОТКРЫТОМ КОНКУРСЕ № </w:t>
                            </w:r>
                          </w:p>
                          <w:p w14:paraId="1E98AB5D" w14:textId="77777777" w:rsidR="00D51783" w:rsidRPr="003C6269" w:rsidRDefault="00D51783" w:rsidP="008F6343">
                            <w:pPr>
                              <w:jc w:val="center"/>
                              <w:rPr>
                                <w:b/>
                              </w:rPr>
                            </w:pPr>
                            <w:r w:rsidRPr="003C6269">
                              <w:rPr>
                                <w:b/>
                              </w:rPr>
                              <w:t xml:space="preserve">(лот № _________) </w:t>
                            </w:r>
                          </w:p>
                          <w:p w14:paraId="61F2DF1B" w14:textId="77777777" w:rsidR="00D51783" w:rsidRPr="006471D1" w:rsidRDefault="00D51783"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188880"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3D0A1D1C" w14:textId="77777777" w:rsidR="00D51783" w:rsidRPr="007E6DE4" w:rsidRDefault="00D51783" w:rsidP="008F6343">
                      <w:pPr>
                        <w:jc w:val="center"/>
                        <w:rPr>
                          <w:b/>
                          <w:sz w:val="28"/>
                          <w:szCs w:val="28"/>
                        </w:rPr>
                      </w:pPr>
                      <w:r w:rsidRPr="007E6DE4">
                        <w:rPr>
                          <w:b/>
                          <w:sz w:val="28"/>
                          <w:szCs w:val="28"/>
                        </w:rPr>
                        <w:t xml:space="preserve">_____________________________________________, </w:t>
                      </w:r>
                    </w:p>
                    <w:p w14:paraId="480B9C21" w14:textId="77777777" w:rsidR="00D51783" w:rsidRDefault="00D51783"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071797B" w14:textId="77777777" w:rsidR="00D51783" w:rsidRPr="007E6DE4" w:rsidRDefault="00D51783" w:rsidP="008F6343">
                      <w:pPr>
                        <w:jc w:val="center"/>
                        <w:rPr>
                          <w:b/>
                          <w:sz w:val="28"/>
                          <w:szCs w:val="28"/>
                        </w:rPr>
                      </w:pPr>
                      <w:r w:rsidRPr="007E6DE4">
                        <w:rPr>
                          <w:b/>
                          <w:sz w:val="28"/>
                          <w:szCs w:val="28"/>
                        </w:rPr>
                        <w:t>________________________________________</w:t>
                      </w:r>
                    </w:p>
                    <w:p w14:paraId="1C4E0ED8" w14:textId="77777777" w:rsidR="00D51783" w:rsidRPr="007E6DE4" w:rsidRDefault="00D51783" w:rsidP="008F6343">
                      <w:pPr>
                        <w:jc w:val="center"/>
                        <w:rPr>
                          <w:i/>
                          <w:sz w:val="20"/>
                          <w:szCs w:val="20"/>
                        </w:rPr>
                      </w:pPr>
                      <w:r w:rsidRPr="007E6DE4">
                        <w:rPr>
                          <w:i/>
                          <w:sz w:val="20"/>
                          <w:szCs w:val="20"/>
                        </w:rPr>
                        <w:t>государство регистрации претендента</w:t>
                      </w:r>
                    </w:p>
                    <w:p w14:paraId="799C3FEB" w14:textId="77777777" w:rsidR="00D51783" w:rsidRPr="007E6DE4" w:rsidRDefault="00D51783" w:rsidP="008F6343">
                      <w:pPr>
                        <w:jc w:val="center"/>
                        <w:rPr>
                          <w:b/>
                          <w:sz w:val="28"/>
                          <w:szCs w:val="28"/>
                        </w:rPr>
                      </w:pPr>
                      <w:r w:rsidRPr="007E6DE4">
                        <w:rPr>
                          <w:b/>
                          <w:sz w:val="28"/>
                          <w:szCs w:val="28"/>
                        </w:rPr>
                        <w:t>_____________________________</w:t>
                      </w:r>
                      <w:r>
                        <w:rPr>
                          <w:b/>
                          <w:sz w:val="28"/>
                          <w:szCs w:val="28"/>
                        </w:rPr>
                        <w:t>__________________</w:t>
                      </w:r>
                    </w:p>
                    <w:p w14:paraId="7A4D22B3" w14:textId="77777777" w:rsidR="00D51783" w:rsidRPr="007E6DE4" w:rsidRDefault="00D51783" w:rsidP="008F6343">
                      <w:pPr>
                        <w:jc w:val="center"/>
                        <w:rPr>
                          <w:i/>
                          <w:sz w:val="20"/>
                          <w:szCs w:val="20"/>
                        </w:rPr>
                      </w:pPr>
                      <w:r w:rsidRPr="007E6DE4">
                        <w:rPr>
                          <w:i/>
                          <w:sz w:val="20"/>
                          <w:szCs w:val="20"/>
                        </w:rPr>
                        <w:t>ИНН претендента (для претендентов-резидентов Российской Федерации)</w:t>
                      </w:r>
                    </w:p>
                    <w:p w14:paraId="7C392D14" w14:textId="77777777" w:rsidR="00D51783" w:rsidRDefault="00D51783" w:rsidP="008F6343">
                      <w:pPr>
                        <w:jc w:val="both"/>
                      </w:pPr>
                    </w:p>
                    <w:p w14:paraId="38834271" w14:textId="77777777" w:rsidR="00D51783" w:rsidRDefault="00D51783">
                      <w:pPr>
                        <w:jc w:val="center"/>
                        <w:rPr>
                          <w:b/>
                        </w:rPr>
                      </w:pPr>
                      <w:r>
                        <w:rPr>
                          <w:b/>
                        </w:rPr>
                        <w:t>ОБЕСПЕЧЕНИЕ ЗАЯВКИ НА УЧАСТИЕ В ОТКРЫТОМ КОНКУРСЕ № </w:t>
                      </w:r>
                    </w:p>
                    <w:p w14:paraId="1E98AB5D" w14:textId="77777777" w:rsidR="00D51783" w:rsidRPr="003C6269" w:rsidRDefault="00D51783" w:rsidP="008F6343">
                      <w:pPr>
                        <w:jc w:val="center"/>
                        <w:rPr>
                          <w:b/>
                        </w:rPr>
                      </w:pPr>
                      <w:r w:rsidRPr="003C6269">
                        <w:rPr>
                          <w:b/>
                        </w:rPr>
                        <w:t xml:space="preserve">(лот № _________) </w:t>
                      </w:r>
                    </w:p>
                    <w:p w14:paraId="61F2DF1B" w14:textId="77777777" w:rsidR="00D51783" w:rsidRPr="006471D1" w:rsidRDefault="00D51783"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11ACDF3"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3C5BC103"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270872D9"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0A2AB1BF" w14:textId="77777777" w:rsidR="006217BC" w:rsidRPr="00D32FFA" w:rsidRDefault="006217BC" w:rsidP="00AA1400">
      <w:pPr>
        <w:pStyle w:val="af8"/>
        <w:rPr>
          <w:sz w:val="28"/>
        </w:rPr>
      </w:pPr>
    </w:p>
    <w:p w14:paraId="22F1A7BB"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2BBC8561"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A55A8E9"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433DE835"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390212F2"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1F9D91A7"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7AE96EEF"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6851BAA9"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2272DEB5"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2BD67C27"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5E65B90F"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7F796CEE"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7054E9A8"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0494D456"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14:paraId="5CA295EC"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645E5ECA"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1367665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00CDF43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781ECF4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5103975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1D1A5DF"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32D51782"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33F3923F"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223E4152"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495CB6BD" w14:textId="77777777" w:rsidR="005C58AF" w:rsidRDefault="005C58AF" w:rsidP="005C58AF">
      <w:pPr>
        <w:autoSpaceDE w:val="0"/>
        <w:ind w:firstLine="397"/>
        <w:jc w:val="both"/>
        <w:rPr>
          <w:b/>
          <w:szCs w:val="28"/>
        </w:rPr>
      </w:pPr>
    </w:p>
    <w:p w14:paraId="04DB433C"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6AAF0EB7"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58D46BFA"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83F4C6E" w14:textId="77777777" w:rsidR="005F0FEB" w:rsidRDefault="001955F9">
      <w:pPr>
        <w:pStyle w:val="af8"/>
        <w:numPr>
          <w:ilvl w:val="2"/>
          <w:numId w:val="48"/>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w:t>
      </w:r>
      <w:r>
        <w:rPr>
          <w:sz w:val="28"/>
          <w:szCs w:val="28"/>
        </w:rPr>
        <w:lastRenderedPageBreak/>
        <w:t>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5F640667" w14:textId="77777777"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1B569395"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3687FC3" w14:textId="77777777"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AFA445E" w14:textId="77777777"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E1D8C89" w14:textId="77777777" w:rsidR="005F0FEB" w:rsidRDefault="001955F9">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3EA53B10" w14:textId="77777777" w:rsidR="000A4B41" w:rsidRPr="001E5348" w:rsidRDefault="000A4B41" w:rsidP="00097101">
      <w:pPr>
        <w:pStyle w:val="af8"/>
        <w:ind w:right="-1"/>
        <w:rPr>
          <w:b/>
          <w:szCs w:val="28"/>
        </w:rPr>
      </w:pPr>
    </w:p>
    <w:p w14:paraId="63D79FBD"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62180813" w14:textId="77777777"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4EFAA8C1" w14:textId="77777777"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128C484" w14:textId="2C6FC0DE" w:rsidR="00BB67CA" w:rsidRPr="00EB17DD" w:rsidRDefault="00EB17D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r w:rsidR="00726926">
        <w:rPr>
          <w:sz w:val="28"/>
          <w:szCs w:val="28"/>
        </w:rPr>
        <w:t>иных документов,</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1407AB9C" w14:textId="77777777" w:rsidR="00EB17DD" w:rsidRDefault="00F81A0C" w:rsidP="002A0FCB">
      <w:pPr>
        <w:numPr>
          <w:ilvl w:val="0"/>
          <w:numId w:val="14"/>
        </w:numPr>
        <w:ind w:left="0" w:firstLine="709"/>
        <w:jc w:val="both"/>
        <w:rPr>
          <w:sz w:val="28"/>
          <w:szCs w:val="28"/>
        </w:rPr>
      </w:pPr>
      <w:r>
        <w:rPr>
          <w:sz w:val="28"/>
          <w:szCs w:val="28"/>
        </w:rPr>
        <w:lastRenderedPageBreak/>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054F473C"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4D6C7351"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5490DA8E"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541D5FF0"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05F658AD"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56B49A32" w14:textId="77777777"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14:paraId="698C5697"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47E2C44F"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6191E24A"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4A317AF"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6FD07681"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2B5F1C37"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7ACA2C70"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3917C950" w14:textId="77777777" w:rsidR="007D6548" w:rsidRDefault="002A0FCB" w:rsidP="00F356EB">
      <w:pPr>
        <w:numPr>
          <w:ilvl w:val="0"/>
          <w:numId w:val="14"/>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w:t>
      </w:r>
      <w:r>
        <w:rPr>
          <w:sz w:val="28"/>
          <w:szCs w:val="28"/>
        </w:rPr>
        <w:lastRenderedPageBreak/>
        <w:t>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092C905" w14:textId="77777777"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7A369F2D"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C8583CD" w14:textId="77777777"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491E0C17"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20C2A62C" w14:textId="77777777"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666DBB53" w14:textId="77777777" w:rsidR="0004748E" w:rsidRPr="0004748E" w:rsidRDefault="0004748E" w:rsidP="0004748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1AB85B16"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2D8B1F1A"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4D35068E" w14:textId="77777777"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w:t>
      </w:r>
      <w:r>
        <w:rPr>
          <w:sz w:val="28"/>
          <w:szCs w:val="28"/>
        </w:rPr>
        <w:lastRenderedPageBreak/>
        <w:t>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064954D3"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4647D0F5" w14:textId="77777777" w:rsidR="00A62C56" w:rsidRDefault="00A62C56" w:rsidP="00A62C56">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4C282A95" w14:textId="77777777" w:rsidR="00E552BD" w:rsidRPr="00DE1965" w:rsidRDefault="00A62C56" w:rsidP="00A62C56">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3BF67F54"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7A7F9440"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0B675A2F"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16FB652A"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4564B68D"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43BC2533"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23EBF789"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2E840CBA" w14:textId="77777777" w:rsidR="0087611C" w:rsidRDefault="00760ECD" w:rsidP="00856650">
      <w:pPr>
        <w:pStyle w:val="Default"/>
        <w:numPr>
          <w:ilvl w:val="0"/>
          <w:numId w:val="14"/>
        </w:numPr>
        <w:ind w:left="0" w:firstLine="709"/>
        <w:jc w:val="both"/>
        <w:rPr>
          <w:sz w:val="28"/>
          <w:szCs w:val="28"/>
        </w:rPr>
      </w:pPr>
      <w:r>
        <w:rPr>
          <w:sz w:val="28"/>
          <w:szCs w:val="28"/>
        </w:rPr>
        <w:lastRenderedPageBreak/>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1AE8F9C3" w14:textId="77777777" w:rsidR="00856650" w:rsidRPr="00856650" w:rsidRDefault="00856650" w:rsidP="00856650">
      <w:pPr>
        <w:pStyle w:val="Default"/>
        <w:ind w:left="709"/>
        <w:jc w:val="both"/>
        <w:rPr>
          <w:sz w:val="28"/>
          <w:szCs w:val="28"/>
        </w:rPr>
      </w:pPr>
    </w:p>
    <w:p w14:paraId="76C27E89" w14:textId="77777777"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14:paraId="1E7D3FAA"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460013D4"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0C059944"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4DD572BC"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109F7682"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50921565" w14:textId="77777777"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0F4B9810" w14:textId="77777777"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62156584"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69E472A2" w14:textId="77777777"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7C0EB073"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5A9438CB" w14:textId="77777777"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035397E5" w14:textId="77777777"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14:paraId="38F6DEFE"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71D595F5"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29E6C720"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1571D87D"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4B8B0049"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2E96D84C"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BF4A509"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236C4AC6"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0C7D5531"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3F39E250" w14:textId="77777777"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AABE2AB" w14:textId="77777777" w:rsidR="00370C44" w:rsidRPr="00E67B4B" w:rsidRDefault="009A6FDC" w:rsidP="00E67B4B">
      <w:pPr>
        <w:numPr>
          <w:ilvl w:val="0"/>
          <w:numId w:val="15"/>
        </w:numPr>
        <w:ind w:left="0" w:firstLine="709"/>
        <w:jc w:val="both"/>
        <w:rPr>
          <w:sz w:val="28"/>
          <w:szCs w:val="28"/>
        </w:rPr>
      </w:pPr>
      <w:r>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14:paraId="1F23782A" w14:textId="77777777" w:rsidR="009A6FDC" w:rsidRPr="00D32FFA" w:rsidRDefault="009A6FDC" w:rsidP="00045327">
      <w:pPr>
        <w:pStyle w:val="af8"/>
        <w:tabs>
          <w:tab w:val="left" w:pos="1680"/>
        </w:tabs>
        <w:rPr>
          <w:sz w:val="28"/>
          <w:szCs w:val="28"/>
        </w:rPr>
      </w:pPr>
    </w:p>
    <w:p w14:paraId="2EC5A605"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6F7EE195" w14:textId="77777777"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71A1142D" w14:textId="77777777" w:rsidR="005F0FEB" w:rsidRDefault="001955F9">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4B8FF6B6"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6CF88167" w14:textId="36D5965B" w:rsidR="00381CD3" w:rsidRDefault="00E67B4B" w:rsidP="00381CD3">
      <w:pPr>
        <w:numPr>
          <w:ilvl w:val="0"/>
          <w:numId w:val="16"/>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r w:rsidR="00726926">
        <w:rPr>
          <w:sz w:val="28"/>
          <w:szCs w:val="28"/>
        </w:rPr>
        <w:t>условий,</w:t>
      </w:r>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14892BBB" w14:textId="77777777"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6D5F5A35"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7E1482B6" w14:textId="77777777" w:rsidR="001049C1" w:rsidRPr="00D32FFA" w:rsidRDefault="00B92730" w:rsidP="001049C1">
      <w:pPr>
        <w:numPr>
          <w:ilvl w:val="0"/>
          <w:numId w:val="16"/>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w:t>
      </w:r>
      <w:r>
        <w:rPr>
          <w:sz w:val="28"/>
          <w:szCs w:val="28"/>
        </w:rPr>
        <w:lastRenderedPageBreak/>
        <w:t>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73E769D7"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0FD44256"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5D01A000" w14:textId="77777777"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22641A23" w14:textId="77777777"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754B6709" w14:textId="77777777"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68BCB88E" w14:textId="77777777" w:rsidR="003D2C96" w:rsidRDefault="00E67B4B" w:rsidP="00E67B4B">
      <w:pPr>
        <w:pStyle w:val="aff6"/>
        <w:numPr>
          <w:ilvl w:val="0"/>
          <w:numId w:val="16"/>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14:paraId="2B011C31"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lastRenderedPageBreak/>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14:paraId="64A36043" w14:textId="77777777"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6AB0C9B9" w14:textId="77777777" w:rsidR="008D4CFE" w:rsidRPr="004558A3" w:rsidRDefault="008D4CFE" w:rsidP="008D4CFE">
      <w:pPr>
        <w:ind w:left="709"/>
        <w:jc w:val="both"/>
        <w:rPr>
          <w:sz w:val="28"/>
          <w:szCs w:val="28"/>
        </w:rPr>
      </w:pPr>
    </w:p>
    <w:p w14:paraId="1B37A0D1"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402126E7"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52DE2F81" w14:textId="04857D6E"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w:t>
      </w:r>
      <w:r w:rsidR="00FE726D">
        <w:rPr>
          <w:rFonts w:eastAsia="MS Mincho"/>
          <w:sz w:val="28"/>
          <w:szCs w:val="28"/>
        </w:rPr>
        <w:t>,</w:t>
      </w:r>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0D13B8F"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65E6B2AA"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E611C2B"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4E82737D"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7D956264"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66EC8A51"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1B832629" w14:textId="77777777"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115BB97B"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6E75B36" w14:textId="77777777" w:rsidR="004462FD" w:rsidRPr="00E67B4B" w:rsidRDefault="00E67B4B" w:rsidP="00E67B4B">
      <w:pPr>
        <w:pStyle w:val="aff6"/>
        <w:numPr>
          <w:ilvl w:val="0"/>
          <w:numId w:val="29"/>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74A2CA94" w14:textId="77777777"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2442972A"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29ADE26D" w14:textId="77777777"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0ED443F8" w14:textId="77777777" w:rsidR="00D83DFB" w:rsidRDefault="00D83DFB" w:rsidP="00D83DFB">
      <w:pPr>
        <w:pStyle w:val="aff6"/>
        <w:ind w:left="709"/>
        <w:jc w:val="both"/>
        <w:rPr>
          <w:sz w:val="28"/>
          <w:szCs w:val="28"/>
        </w:rPr>
      </w:pPr>
    </w:p>
    <w:p w14:paraId="004048CE"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3D35B3CB" w14:textId="77777777" w:rsidR="00D83DFB" w:rsidRPr="002C3FF9" w:rsidRDefault="00D83DFB" w:rsidP="00D83DFB">
      <w:pPr>
        <w:ind w:firstLine="709"/>
        <w:jc w:val="both"/>
        <w:rPr>
          <w:b/>
          <w:sz w:val="28"/>
          <w:szCs w:val="28"/>
          <w:highlight w:val="cyan"/>
        </w:rPr>
      </w:pPr>
    </w:p>
    <w:p w14:paraId="34F104B1" w14:textId="77777777" w:rsidR="001955F9" w:rsidRPr="005B7858" w:rsidRDefault="001955F9" w:rsidP="001955F9">
      <w:pPr>
        <w:tabs>
          <w:tab w:val="left" w:pos="709"/>
        </w:tabs>
        <w:spacing w:line="276" w:lineRule="auto"/>
        <w:ind w:firstLine="709"/>
        <w:jc w:val="both"/>
        <w:outlineLvl w:val="1"/>
        <w:rPr>
          <w:rFonts w:eastAsia="MS Mincho"/>
          <w:b/>
          <w:sz w:val="28"/>
          <w:szCs w:val="28"/>
        </w:rPr>
      </w:pPr>
      <w:r>
        <w:rPr>
          <w:rFonts w:eastAsia="MS Mincho"/>
          <w:b/>
          <w:sz w:val="28"/>
          <w:szCs w:val="28"/>
        </w:rPr>
        <w:t>4.1. Общие положения</w:t>
      </w:r>
    </w:p>
    <w:p w14:paraId="1D4DD3EB" w14:textId="5E4E5510" w:rsidR="001955F9" w:rsidRDefault="001955F9" w:rsidP="001955F9">
      <w:pPr>
        <w:tabs>
          <w:tab w:val="left" w:pos="709"/>
        </w:tabs>
        <w:spacing w:line="276" w:lineRule="auto"/>
        <w:ind w:firstLine="709"/>
        <w:jc w:val="both"/>
        <w:rPr>
          <w:rStyle w:val="fontstyle01"/>
          <w:sz w:val="28"/>
          <w:szCs w:val="28"/>
        </w:rPr>
      </w:pPr>
      <w:r>
        <w:rPr>
          <w:rFonts w:eastAsia="MS Mincho"/>
          <w:sz w:val="28"/>
          <w:szCs w:val="28"/>
        </w:rPr>
        <w:t xml:space="preserve">4.1.1.  Наименование услуги: </w:t>
      </w:r>
      <w:r>
        <w:rPr>
          <w:rStyle w:val="fontstyle01"/>
          <w:sz w:val="28"/>
          <w:szCs w:val="28"/>
        </w:rPr>
        <w:t xml:space="preserve">Актуализация проекта «Руководства по капитальному ремонту 9851.00.000 РД1» </w:t>
      </w:r>
      <w:r w:rsidR="00FE726D">
        <w:rPr>
          <w:rStyle w:val="fontstyle01"/>
          <w:sz w:val="28"/>
          <w:szCs w:val="28"/>
        </w:rPr>
        <w:t xml:space="preserve">(далее – Руководство) </w:t>
      </w:r>
      <w:r>
        <w:rPr>
          <w:rStyle w:val="fontstyle01"/>
          <w:sz w:val="28"/>
          <w:szCs w:val="28"/>
        </w:rPr>
        <w:t>и сопровождение проекта при согласовании в ОАО «РЖД</w:t>
      </w:r>
      <w:r w:rsidR="00FE726D">
        <w:rPr>
          <w:rStyle w:val="fontstyle01"/>
          <w:sz w:val="28"/>
          <w:szCs w:val="28"/>
        </w:rPr>
        <w:t>»</w:t>
      </w:r>
      <w:r w:rsidR="00D40A7C">
        <w:rPr>
          <w:rStyle w:val="fontstyle01"/>
          <w:sz w:val="28"/>
          <w:szCs w:val="28"/>
        </w:rPr>
        <w:t xml:space="preserve"> (далее – Услуга)</w:t>
      </w:r>
      <w:r w:rsidR="00FE726D">
        <w:rPr>
          <w:rStyle w:val="fontstyle01"/>
          <w:sz w:val="28"/>
          <w:szCs w:val="28"/>
        </w:rPr>
        <w:t>.</w:t>
      </w:r>
    </w:p>
    <w:p w14:paraId="6096380C" w14:textId="577FB33E" w:rsidR="00542BF7" w:rsidRPr="003E6EBA" w:rsidRDefault="00542BF7" w:rsidP="00542BF7">
      <w:pPr>
        <w:spacing w:line="276" w:lineRule="auto"/>
        <w:ind w:firstLine="709"/>
        <w:jc w:val="both"/>
        <w:rPr>
          <w:b/>
          <w:sz w:val="28"/>
          <w:szCs w:val="28"/>
        </w:rPr>
      </w:pPr>
      <w:r w:rsidRPr="003E6EBA">
        <w:rPr>
          <w:b/>
          <w:sz w:val="28"/>
          <w:szCs w:val="28"/>
        </w:rPr>
        <w:t>4.</w:t>
      </w:r>
      <w:r w:rsidR="00FE726D" w:rsidRPr="003E6EBA">
        <w:rPr>
          <w:b/>
          <w:sz w:val="28"/>
          <w:szCs w:val="28"/>
        </w:rPr>
        <w:t>2</w:t>
      </w:r>
      <w:r w:rsidRPr="003E6EBA">
        <w:rPr>
          <w:b/>
          <w:sz w:val="28"/>
          <w:szCs w:val="28"/>
        </w:rPr>
        <w:t xml:space="preserve">. Перечень </w:t>
      </w:r>
      <w:r w:rsidR="005472C7" w:rsidRPr="003E6EBA">
        <w:rPr>
          <w:b/>
          <w:sz w:val="28"/>
          <w:szCs w:val="28"/>
        </w:rPr>
        <w:t>Услуг</w:t>
      </w:r>
      <w:r w:rsidRPr="003E6EBA">
        <w:rPr>
          <w:b/>
          <w:sz w:val="28"/>
          <w:szCs w:val="28"/>
        </w:rPr>
        <w:t>:</w:t>
      </w:r>
    </w:p>
    <w:p w14:paraId="4A1112C1" w14:textId="590C31A8" w:rsidR="00AA1B09" w:rsidRPr="008610EB" w:rsidRDefault="00542BF7" w:rsidP="00542BF7">
      <w:pPr>
        <w:spacing w:line="276" w:lineRule="auto"/>
        <w:ind w:firstLine="709"/>
        <w:jc w:val="both"/>
        <w:rPr>
          <w:sz w:val="28"/>
          <w:szCs w:val="28"/>
        </w:rPr>
      </w:pPr>
      <w:r w:rsidRPr="008610EB">
        <w:rPr>
          <w:sz w:val="28"/>
          <w:szCs w:val="28"/>
        </w:rPr>
        <w:t>4.</w:t>
      </w:r>
      <w:r w:rsidR="00C1496D">
        <w:rPr>
          <w:sz w:val="28"/>
          <w:szCs w:val="28"/>
        </w:rPr>
        <w:t>2</w:t>
      </w:r>
      <w:r w:rsidRPr="008610EB">
        <w:rPr>
          <w:sz w:val="28"/>
          <w:szCs w:val="28"/>
        </w:rPr>
        <w:t>.</w:t>
      </w:r>
      <w:r w:rsidR="00AA1B09" w:rsidRPr="008610EB">
        <w:rPr>
          <w:sz w:val="28"/>
          <w:szCs w:val="28"/>
        </w:rPr>
        <w:t>1</w:t>
      </w:r>
      <w:r w:rsidRPr="008610EB">
        <w:rPr>
          <w:sz w:val="28"/>
          <w:szCs w:val="28"/>
        </w:rPr>
        <w:t xml:space="preserve"> </w:t>
      </w:r>
      <w:r w:rsidR="00B65438" w:rsidRPr="008610EB">
        <w:rPr>
          <w:sz w:val="28"/>
          <w:szCs w:val="28"/>
        </w:rPr>
        <w:t xml:space="preserve">Актуализировать </w:t>
      </w:r>
      <w:r w:rsidR="00AA1B09" w:rsidRPr="008610EB">
        <w:rPr>
          <w:sz w:val="28"/>
          <w:szCs w:val="28"/>
        </w:rPr>
        <w:t>описательную часть, содержащую в себе:</w:t>
      </w:r>
    </w:p>
    <w:p w14:paraId="706FB02D" w14:textId="32429E15" w:rsidR="00AA1B09" w:rsidRPr="008610EB" w:rsidRDefault="00AA1B09" w:rsidP="00542BF7">
      <w:pPr>
        <w:spacing w:line="276" w:lineRule="auto"/>
        <w:ind w:firstLine="709"/>
        <w:jc w:val="both"/>
        <w:rPr>
          <w:sz w:val="28"/>
          <w:szCs w:val="28"/>
        </w:rPr>
      </w:pPr>
      <w:r w:rsidRPr="008610EB">
        <w:rPr>
          <w:sz w:val="28"/>
          <w:szCs w:val="28"/>
        </w:rPr>
        <w:t xml:space="preserve">- </w:t>
      </w:r>
      <w:r w:rsidR="00542BF7" w:rsidRPr="008610EB">
        <w:rPr>
          <w:sz w:val="28"/>
          <w:szCs w:val="28"/>
        </w:rPr>
        <w:t xml:space="preserve">разработку чертежей деталей узла (гнездо подшипника, корпус шкворня, шкворень (втулка), планки) сочленения </w:t>
      </w:r>
      <w:r w:rsidR="00FE726D">
        <w:rPr>
          <w:sz w:val="28"/>
          <w:szCs w:val="28"/>
        </w:rPr>
        <w:t xml:space="preserve">и т.п. </w:t>
      </w:r>
      <w:r w:rsidR="00542BF7" w:rsidRPr="008610EB">
        <w:rPr>
          <w:sz w:val="28"/>
          <w:szCs w:val="28"/>
        </w:rPr>
        <w:t xml:space="preserve">в соответствии с требованиями </w:t>
      </w:r>
      <w:r w:rsidRPr="008610EB">
        <w:rPr>
          <w:sz w:val="28"/>
          <w:szCs w:val="28"/>
        </w:rPr>
        <w:t>Единой системы конструкторской документации (ЕСКД).</w:t>
      </w:r>
    </w:p>
    <w:p w14:paraId="7DF108FC" w14:textId="07B7CFEA" w:rsidR="00542BF7" w:rsidRPr="008610EB" w:rsidRDefault="00AA1B09" w:rsidP="00542BF7">
      <w:pPr>
        <w:spacing w:line="276" w:lineRule="auto"/>
        <w:ind w:firstLine="709"/>
        <w:jc w:val="both"/>
        <w:rPr>
          <w:sz w:val="28"/>
          <w:szCs w:val="28"/>
        </w:rPr>
      </w:pPr>
      <w:r w:rsidRPr="008610EB">
        <w:rPr>
          <w:sz w:val="28"/>
          <w:szCs w:val="28"/>
        </w:rPr>
        <w:t>- процесс капитального ремонта вагонов.</w:t>
      </w:r>
    </w:p>
    <w:p w14:paraId="7C03C373" w14:textId="77777777" w:rsidR="003E6EBA" w:rsidRDefault="0040775C" w:rsidP="009307E8">
      <w:pPr>
        <w:spacing w:line="276" w:lineRule="auto"/>
        <w:ind w:firstLine="709"/>
        <w:jc w:val="both"/>
        <w:rPr>
          <w:sz w:val="28"/>
          <w:szCs w:val="28"/>
        </w:rPr>
      </w:pPr>
      <w:r w:rsidRPr="008610EB">
        <w:rPr>
          <w:sz w:val="28"/>
          <w:szCs w:val="28"/>
        </w:rPr>
        <w:t>4.</w:t>
      </w:r>
      <w:r w:rsidR="00C1496D">
        <w:rPr>
          <w:sz w:val="28"/>
          <w:szCs w:val="28"/>
        </w:rPr>
        <w:t>2</w:t>
      </w:r>
      <w:r w:rsidR="005472C7">
        <w:rPr>
          <w:sz w:val="28"/>
          <w:szCs w:val="28"/>
        </w:rPr>
        <w:t>.</w:t>
      </w:r>
      <w:r w:rsidRPr="008610EB">
        <w:rPr>
          <w:sz w:val="28"/>
          <w:szCs w:val="28"/>
        </w:rPr>
        <w:t>2 По</w:t>
      </w:r>
      <w:r w:rsidR="00C1496D">
        <w:rPr>
          <w:sz w:val="28"/>
          <w:szCs w:val="28"/>
        </w:rPr>
        <w:t xml:space="preserve"> завершению</w:t>
      </w:r>
      <w:r w:rsidRPr="008610EB">
        <w:rPr>
          <w:sz w:val="28"/>
          <w:szCs w:val="28"/>
        </w:rPr>
        <w:t xml:space="preserve"> актуализации описательной части и разработки чертежей принять участие в</w:t>
      </w:r>
      <w:r w:rsidR="005472C7">
        <w:rPr>
          <w:sz w:val="28"/>
          <w:szCs w:val="28"/>
        </w:rPr>
        <w:t xml:space="preserve"> сопровождении</w:t>
      </w:r>
      <w:r w:rsidRPr="008610EB">
        <w:rPr>
          <w:sz w:val="28"/>
          <w:szCs w:val="28"/>
        </w:rPr>
        <w:t xml:space="preserve"> опытн</w:t>
      </w:r>
      <w:r w:rsidR="005472C7">
        <w:rPr>
          <w:sz w:val="28"/>
          <w:szCs w:val="28"/>
        </w:rPr>
        <w:t>ого</w:t>
      </w:r>
      <w:r w:rsidRPr="008610EB">
        <w:rPr>
          <w:sz w:val="28"/>
          <w:szCs w:val="28"/>
        </w:rPr>
        <w:t xml:space="preserve"> ремонт</w:t>
      </w:r>
      <w:r w:rsidR="005472C7">
        <w:rPr>
          <w:sz w:val="28"/>
          <w:szCs w:val="28"/>
        </w:rPr>
        <w:t>а</w:t>
      </w:r>
      <w:r w:rsidRPr="008610EB">
        <w:rPr>
          <w:sz w:val="28"/>
          <w:szCs w:val="28"/>
        </w:rPr>
        <w:t xml:space="preserve"> вагонов</w:t>
      </w:r>
      <w:r w:rsidR="00C1496D">
        <w:rPr>
          <w:sz w:val="28"/>
          <w:szCs w:val="28"/>
        </w:rPr>
        <w:t xml:space="preserve"> </w:t>
      </w:r>
      <w:r w:rsidR="00C1496D" w:rsidRPr="008610EB">
        <w:rPr>
          <w:sz w:val="28"/>
          <w:szCs w:val="28"/>
        </w:rPr>
        <w:t>(контроль проводимого опытного ремонта)</w:t>
      </w:r>
      <w:r w:rsidRPr="008610EB">
        <w:rPr>
          <w:sz w:val="28"/>
          <w:szCs w:val="28"/>
        </w:rPr>
        <w:t>.</w:t>
      </w:r>
      <w:r w:rsidR="009307E8" w:rsidRPr="008610EB">
        <w:rPr>
          <w:sz w:val="28"/>
          <w:szCs w:val="28"/>
        </w:rPr>
        <w:t xml:space="preserve"> </w:t>
      </w:r>
    </w:p>
    <w:p w14:paraId="71221BC2" w14:textId="67D1F07C" w:rsidR="009307E8" w:rsidRPr="008610EB" w:rsidRDefault="009307E8" w:rsidP="009307E8">
      <w:pPr>
        <w:spacing w:line="276" w:lineRule="auto"/>
        <w:ind w:firstLine="709"/>
        <w:jc w:val="both"/>
        <w:rPr>
          <w:color w:val="000000" w:themeColor="text1"/>
          <w:sz w:val="28"/>
          <w:szCs w:val="28"/>
        </w:rPr>
      </w:pPr>
      <w:r w:rsidRPr="008610EB">
        <w:rPr>
          <w:sz w:val="28"/>
          <w:szCs w:val="28"/>
        </w:rPr>
        <w:t>Заказчик предоставляет не менее 3-х вагонов модели 13-9851</w:t>
      </w:r>
      <w:r w:rsidR="003E6EBA">
        <w:rPr>
          <w:sz w:val="28"/>
          <w:szCs w:val="28"/>
        </w:rPr>
        <w:t>,</w:t>
      </w:r>
      <w:r w:rsidRPr="008610EB">
        <w:rPr>
          <w:sz w:val="28"/>
          <w:szCs w:val="28"/>
        </w:rPr>
        <w:t xml:space="preserve"> для проведения опытного ремонта</w:t>
      </w:r>
      <w:r w:rsidRPr="008610EB">
        <w:rPr>
          <w:color w:val="000000" w:themeColor="text1"/>
          <w:sz w:val="28"/>
          <w:szCs w:val="28"/>
        </w:rPr>
        <w:t xml:space="preserve"> в соответствии с проектом </w:t>
      </w:r>
      <w:r w:rsidRPr="008610EB">
        <w:rPr>
          <w:sz w:val="28"/>
          <w:szCs w:val="28"/>
        </w:rPr>
        <w:t>Руководства по</w:t>
      </w:r>
      <w:r w:rsidR="00A10A2C" w:rsidRPr="008610EB">
        <w:rPr>
          <w:sz w:val="28"/>
          <w:szCs w:val="28"/>
        </w:rPr>
        <w:t xml:space="preserve"> капитальному ремонту</w:t>
      </w:r>
      <w:r w:rsidRPr="008610EB">
        <w:rPr>
          <w:color w:val="000000" w:themeColor="text1"/>
          <w:sz w:val="28"/>
          <w:szCs w:val="28"/>
        </w:rPr>
        <w:t>.</w:t>
      </w:r>
    </w:p>
    <w:p w14:paraId="22F2A994" w14:textId="6992B6D0" w:rsidR="00542BF7" w:rsidRPr="008610EB" w:rsidRDefault="00542BF7" w:rsidP="00542BF7">
      <w:pPr>
        <w:spacing w:line="276" w:lineRule="auto"/>
        <w:ind w:firstLine="709"/>
        <w:jc w:val="both"/>
        <w:rPr>
          <w:sz w:val="28"/>
          <w:szCs w:val="28"/>
        </w:rPr>
      </w:pPr>
      <w:r w:rsidRPr="008610EB">
        <w:rPr>
          <w:sz w:val="28"/>
          <w:szCs w:val="28"/>
        </w:rPr>
        <w:lastRenderedPageBreak/>
        <w:t>4.</w:t>
      </w:r>
      <w:r w:rsidR="00C1496D">
        <w:rPr>
          <w:sz w:val="28"/>
          <w:szCs w:val="28"/>
        </w:rPr>
        <w:t>2</w:t>
      </w:r>
      <w:r w:rsidRPr="008610EB">
        <w:rPr>
          <w:sz w:val="28"/>
          <w:szCs w:val="28"/>
        </w:rPr>
        <w:t>.3.</w:t>
      </w:r>
      <w:r w:rsidR="00852B0F" w:rsidRPr="008610EB">
        <w:rPr>
          <w:sz w:val="28"/>
          <w:szCs w:val="28"/>
        </w:rPr>
        <w:t xml:space="preserve"> </w:t>
      </w:r>
      <w:r w:rsidR="00C1496D">
        <w:rPr>
          <w:sz w:val="28"/>
          <w:szCs w:val="28"/>
        </w:rPr>
        <w:t>П</w:t>
      </w:r>
      <w:r w:rsidR="00C1496D" w:rsidRPr="008610EB">
        <w:rPr>
          <w:sz w:val="28"/>
          <w:szCs w:val="28"/>
        </w:rPr>
        <w:t xml:space="preserve">о результатам проведенного опытного ремонта </w:t>
      </w:r>
      <w:r w:rsidR="005472C7">
        <w:rPr>
          <w:sz w:val="28"/>
          <w:szCs w:val="28"/>
        </w:rPr>
        <w:t>на основании проведенных работ,</w:t>
      </w:r>
      <w:r w:rsidR="00C1496D" w:rsidRPr="008610EB">
        <w:rPr>
          <w:sz w:val="28"/>
          <w:szCs w:val="28"/>
        </w:rPr>
        <w:t xml:space="preserve"> </w:t>
      </w:r>
      <w:r w:rsidR="005472C7">
        <w:rPr>
          <w:sz w:val="28"/>
          <w:szCs w:val="28"/>
        </w:rPr>
        <w:t xml:space="preserve">указанных в </w:t>
      </w:r>
      <w:r w:rsidR="00C1496D">
        <w:rPr>
          <w:sz w:val="28"/>
          <w:szCs w:val="28"/>
        </w:rPr>
        <w:t>под</w:t>
      </w:r>
      <w:r w:rsidR="00C1496D" w:rsidRPr="008610EB">
        <w:rPr>
          <w:sz w:val="28"/>
          <w:szCs w:val="28"/>
        </w:rPr>
        <w:t>пункт</w:t>
      </w:r>
      <w:r w:rsidR="005472C7">
        <w:rPr>
          <w:sz w:val="28"/>
          <w:szCs w:val="28"/>
        </w:rPr>
        <w:t>е</w:t>
      </w:r>
      <w:r w:rsidR="00C1496D" w:rsidRPr="008610EB">
        <w:rPr>
          <w:sz w:val="28"/>
          <w:szCs w:val="28"/>
        </w:rPr>
        <w:t xml:space="preserve"> 4.</w:t>
      </w:r>
      <w:r w:rsidR="00C1496D">
        <w:rPr>
          <w:sz w:val="28"/>
          <w:szCs w:val="28"/>
        </w:rPr>
        <w:t>2</w:t>
      </w:r>
      <w:r w:rsidR="00C1496D" w:rsidRPr="008610EB">
        <w:rPr>
          <w:sz w:val="28"/>
          <w:szCs w:val="28"/>
        </w:rPr>
        <w:t>.2</w:t>
      </w:r>
      <w:r w:rsidR="00C1496D">
        <w:rPr>
          <w:sz w:val="28"/>
          <w:szCs w:val="28"/>
        </w:rPr>
        <w:t xml:space="preserve"> Технического задания </w:t>
      </w:r>
      <w:r w:rsidRPr="008610EB">
        <w:rPr>
          <w:sz w:val="28"/>
          <w:szCs w:val="28"/>
        </w:rPr>
        <w:t>разрабо</w:t>
      </w:r>
      <w:r w:rsidR="003E6EBA">
        <w:rPr>
          <w:sz w:val="28"/>
          <w:szCs w:val="28"/>
        </w:rPr>
        <w:t>тать</w:t>
      </w:r>
      <w:r w:rsidRPr="008610EB">
        <w:rPr>
          <w:sz w:val="28"/>
          <w:szCs w:val="28"/>
        </w:rPr>
        <w:t xml:space="preserve"> </w:t>
      </w:r>
      <w:r w:rsidRPr="00DF3D7C">
        <w:rPr>
          <w:sz w:val="28"/>
          <w:szCs w:val="28"/>
        </w:rPr>
        <w:t>программ</w:t>
      </w:r>
      <w:r w:rsidR="003E6EBA">
        <w:rPr>
          <w:sz w:val="28"/>
          <w:szCs w:val="28"/>
        </w:rPr>
        <w:t>у</w:t>
      </w:r>
      <w:r w:rsidRPr="00DF3D7C">
        <w:rPr>
          <w:sz w:val="28"/>
          <w:szCs w:val="28"/>
        </w:rPr>
        <w:t xml:space="preserve"> испытаний</w:t>
      </w:r>
      <w:r w:rsidR="005472C7">
        <w:rPr>
          <w:sz w:val="28"/>
          <w:szCs w:val="28"/>
        </w:rPr>
        <w:t xml:space="preserve"> и доработку Руководства</w:t>
      </w:r>
      <w:r w:rsidR="00C1496D">
        <w:rPr>
          <w:sz w:val="28"/>
          <w:szCs w:val="28"/>
        </w:rPr>
        <w:t xml:space="preserve"> с учетом</w:t>
      </w:r>
      <w:r w:rsidR="00852B0F" w:rsidRPr="008610EB">
        <w:rPr>
          <w:sz w:val="28"/>
          <w:szCs w:val="28"/>
        </w:rPr>
        <w:t xml:space="preserve"> ГОСТ 2.602-2013 </w:t>
      </w:r>
      <w:r w:rsidR="00852B0F" w:rsidRPr="008610EB">
        <w:rPr>
          <w:color w:val="333333"/>
          <w:sz w:val="28"/>
          <w:szCs w:val="28"/>
          <w:shd w:val="clear" w:color="auto" w:fill="FFFFFF"/>
        </w:rPr>
        <w:t>"Единая система конструкторской документации. Ремонтные документы"</w:t>
      </w:r>
      <w:r w:rsidR="00C1496D">
        <w:rPr>
          <w:color w:val="333333"/>
          <w:sz w:val="28"/>
          <w:szCs w:val="28"/>
          <w:shd w:val="clear" w:color="auto" w:fill="FFFFFF"/>
        </w:rPr>
        <w:t>.</w:t>
      </w:r>
      <w:r w:rsidR="00852B0F" w:rsidRPr="008610EB">
        <w:rPr>
          <w:sz w:val="28"/>
          <w:szCs w:val="28"/>
        </w:rPr>
        <w:t xml:space="preserve"> </w:t>
      </w:r>
    </w:p>
    <w:p w14:paraId="220D6085" w14:textId="763C810A" w:rsidR="003E6EBA" w:rsidRPr="003E6EBA" w:rsidRDefault="00542BF7" w:rsidP="003E6EBA">
      <w:pPr>
        <w:spacing w:line="276" w:lineRule="auto"/>
        <w:ind w:firstLine="709"/>
        <w:jc w:val="both"/>
        <w:rPr>
          <w:color w:val="000000" w:themeColor="text1"/>
          <w:sz w:val="28"/>
          <w:szCs w:val="28"/>
        </w:rPr>
      </w:pPr>
      <w:r w:rsidRPr="008610EB">
        <w:rPr>
          <w:sz w:val="28"/>
          <w:szCs w:val="28"/>
        </w:rPr>
        <w:t>4.</w:t>
      </w:r>
      <w:r w:rsidR="00C1496D">
        <w:rPr>
          <w:sz w:val="28"/>
          <w:szCs w:val="28"/>
        </w:rPr>
        <w:t>2</w:t>
      </w:r>
      <w:r w:rsidRPr="008610EB">
        <w:rPr>
          <w:sz w:val="28"/>
          <w:szCs w:val="28"/>
        </w:rPr>
        <w:t xml:space="preserve">.4. Согласование программы испытаний по результатам проведенного опытного ремонта </w:t>
      </w:r>
      <w:r w:rsidR="000B21B6">
        <w:rPr>
          <w:sz w:val="28"/>
          <w:szCs w:val="28"/>
        </w:rPr>
        <w:t>в структуре</w:t>
      </w:r>
      <w:r w:rsidRPr="008610EB">
        <w:rPr>
          <w:sz w:val="28"/>
          <w:szCs w:val="28"/>
        </w:rPr>
        <w:t xml:space="preserve"> ОАО «РЖД».</w:t>
      </w:r>
      <w:r w:rsidR="003E6EBA" w:rsidRPr="003E6EBA">
        <w:rPr>
          <w:color w:val="000000" w:themeColor="text1"/>
          <w:sz w:val="28"/>
          <w:szCs w:val="28"/>
        </w:rPr>
        <w:t xml:space="preserve"> Заказчик предоставляет письмо по образцу, для дальнейшего предоставления исполнителем в ОАО «РЖД».</w:t>
      </w:r>
    </w:p>
    <w:p w14:paraId="5575E789" w14:textId="2221436F" w:rsidR="00542BF7" w:rsidRPr="008610EB" w:rsidRDefault="00542BF7" w:rsidP="00542BF7">
      <w:pPr>
        <w:spacing w:line="276" w:lineRule="auto"/>
        <w:ind w:firstLine="709"/>
        <w:jc w:val="both"/>
        <w:rPr>
          <w:sz w:val="28"/>
          <w:szCs w:val="28"/>
        </w:rPr>
      </w:pPr>
      <w:r w:rsidRPr="008610EB">
        <w:rPr>
          <w:sz w:val="28"/>
          <w:szCs w:val="28"/>
        </w:rPr>
        <w:t>4.</w:t>
      </w:r>
      <w:r w:rsidR="000B21B6">
        <w:rPr>
          <w:sz w:val="28"/>
          <w:szCs w:val="28"/>
        </w:rPr>
        <w:t>2</w:t>
      </w:r>
      <w:r w:rsidRPr="008610EB">
        <w:rPr>
          <w:sz w:val="28"/>
          <w:szCs w:val="28"/>
        </w:rPr>
        <w:t xml:space="preserve">.5. Рассмотрение </w:t>
      </w:r>
      <w:r w:rsidR="000B21B6">
        <w:rPr>
          <w:sz w:val="28"/>
          <w:szCs w:val="28"/>
        </w:rPr>
        <w:t xml:space="preserve">и сопоставление </w:t>
      </w:r>
      <w:r w:rsidRPr="008610EB">
        <w:rPr>
          <w:sz w:val="28"/>
          <w:szCs w:val="28"/>
        </w:rPr>
        <w:t>результатов опытного ремонта и результатов испытаний, при необходимости корректировка проекта «Руководство по капитальному ремонту 9851.00.000 РД1».</w:t>
      </w:r>
    </w:p>
    <w:p w14:paraId="27405441" w14:textId="11D996DA" w:rsidR="00542BF7" w:rsidRPr="008610EB" w:rsidRDefault="00542BF7" w:rsidP="00542BF7">
      <w:pPr>
        <w:spacing w:line="276" w:lineRule="auto"/>
        <w:ind w:firstLine="709"/>
        <w:jc w:val="both"/>
        <w:rPr>
          <w:sz w:val="28"/>
          <w:szCs w:val="28"/>
        </w:rPr>
      </w:pPr>
      <w:r w:rsidRPr="008610EB">
        <w:rPr>
          <w:sz w:val="28"/>
          <w:szCs w:val="28"/>
        </w:rPr>
        <w:t>4.</w:t>
      </w:r>
      <w:r w:rsidR="005B731E">
        <w:rPr>
          <w:sz w:val="28"/>
          <w:szCs w:val="28"/>
        </w:rPr>
        <w:t>2</w:t>
      </w:r>
      <w:r w:rsidRPr="008610EB">
        <w:rPr>
          <w:sz w:val="28"/>
          <w:szCs w:val="28"/>
        </w:rPr>
        <w:t xml:space="preserve">.6. </w:t>
      </w:r>
      <w:r w:rsidR="005B731E">
        <w:rPr>
          <w:sz w:val="28"/>
          <w:szCs w:val="28"/>
        </w:rPr>
        <w:t>Участие и</w:t>
      </w:r>
      <w:r w:rsidR="005B731E" w:rsidRPr="008610EB">
        <w:rPr>
          <w:sz w:val="28"/>
          <w:szCs w:val="28"/>
        </w:rPr>
        <w:t xml:space="preserve"> согласовани</w:t>
      </w:r>
      <w:r w:rsidR="005B731E">
        <w:rPr>
          <w:sz w:val="28"/>
          <w:szCs w:val="28"/>
        </w:rPr>
        <w:t xml:space="preserve">е </w:t>
      </w:r>
      <w:r w:rsidRPr="008610EB">
        <w:rPr>
          <w:sz w:val="28"/>
          <w:szCs w:val="28"/>
        </w:rPr>
        <w:t xml:space="preserve">в </w:t>
      </w:r>
      <w:r w:rsidRPr="00DF3D7C">
        <w:rPr>
          <w:sz w:val="28"/>
          <w:szCs w:val="28"/>
        </w:rPr>
        <w:t>приемочной комиссии</w:t>
      </w:r>
      <w:r w:rsidR="0003711D">
        <w:rPr>
          <w:sz w:val="28"/>
          <w:szCs w:val="28"/>
        </w:rPr>
        <w:t>,</w:t>
      </w:r>
      <w:r w:rsidR="005B731E" w:rsidRPr="005B731E">
        <w:rPr>
          <w:sz w:val="28"/>
          <w:szCs w:val="28"/>
        </w:rPr>
        <w:t xml:space="preserve"> </w:t>
      </w:r>
      <w:r w:rsidR="0093413B" w:rsidRPr="00DF3D7C">
        <w:rPr>
          <w:sz w:val="28"/>
          <w:szCs w:val="28"/>
        </w:rPr>
        <w:t>созда</w:t>
      </w:r>
      <w:r w:rsidR="0093413B">
        <w:rPr>
          <w:sz w:val="28"/>
          <w:szCs w:val="28"/>
        </w:rPr>
        <w:t>нной</w:t>
      </w:r>
      <w:r w:rsidR="005B731E" w:rsidRPr="00DF3D7C">
        <w:rPr>
          <w:sz w:val="28"/>
          <w:szCs w:val="28"/>
        </w:rPr>
        <w:t xml:space="preserve"> </w:t>
      </w:r>
      <w:r w:rsidR="005B731E">
        <w:rPr>
          <w:sz w:val="28"/>
          <w:szCs w:val="28"/>
        </w:rPr>
        <w:t xml:space="preserve">в структуре </w:t>
      </w:r>
      <w:r w:rsidR="005B731E" w:rsidRPr="00DF3D7C">
        <w:rPr>
          <w:sz w:val="28"/>
          <w:szCs w:val="28"/>
        </w:rPr>
        <w:t>ОАО «РЖД»</w:t>
      </w:r>
      <w:r w:rsidR="00852B0F" w:rsidRPr="00DF3D7C">
        <w:rPr>
          <w:sz w:val="28"/>
          <w:szCs w:val="28"/>
        </w:rPr>
        <w:t xml:space="preserve">, </w:t>
      </w:r>
      <w:r w:rsidR="005B731E">
        <w:rPr>
          <w:sz w:val="28"/>
          <w:szCs w:val="28"/>
        </w:rPr>
        <w:t>с</w:t>
      </w:r>
      <w:r w:rsidR="005B731E" w:rsidRPr="008610EB">
        <w:rPr>
          <w:sz w:val="28"/>
          <w:szCs w:val="28"/>
        </w:rPr>
        <w:t>опровождение</w:t>
      </w:r>
      <w:r w:rsidR="005B731E">
        <w:rPr>
          <w:sz w:val="28"/>
          <w:szCs w:val="28"/>
        </w:rPr>
        <w:t xml:space="preserve"> при испытаниях </w:t>
      </w:r>
      <w:r w:rsidR="00852B0F" w:rsidRPr="00DF3D7C">
        <w:rPr>
          <w:sz w:val="28"/>
          <w:szCs w:val="28"/>
        </w:rPr>
        <w:t>для оценки результатов опытного ремонта</w:t>
      </w:r>
      <w:r w:rsidR="005B731E">
        <w:rPr>
          <w:sz w:val="28"/>
          <w:szCs w:val="28"/>
        </w:rPr>
        <w:t>, при создании</w:t>
      </w:r>
      <w:r w:rsidR="00852B0F" w:rsidRPr="00DF3D7C">
        <w:rPr>
          <w:sz w:val="28"/>
          <w:szCs w:val="28"/>
        </w:rPr>
        <w:t xml:space="preserve"> проведённых испытаний</w:t>
      </w:r>
      <w:r w:rsidR="005B731E" w:rsidRPr="005B731E">
        <w:rPr>
          <w:sz w:val="28"/>
          <w:szCs w:val="28"/>
        </w:rPr>
        <w:t xml:space="preserve"> </w:t>
      </w:r>
      <w:r w:rsidR="005B731E" w:rsidRPr="008610EB">
        <w:rPr>
          <w:sz w:val="28"/>
          <w:szCs w:val="28"/>
        </w:rPr>
        <w:t>проекта «Руководство по капитальному ремонту 9851.00.000 РД1» в ОАО «РЖД» в соответствии с требованиями распоряжения № 130р от 24.01.2017 г.</w:t>
      </w:r>
    </w:p>
    <w:p w14:paraId="26919556" w14:textId="59658530" w:rsidR="00AA1B09" w:rsidRPr="008610EB" w:rsidRDefault="00AA1B09" w:rsidP="00AA1B09">
      <w:pPr>
        <w:spacing w:line="276" w:lineRule="auto"/>
        <w:ind w:firstLine="397"/>
        <w:jc w:val="both"/>
        <w:rPr>
          <w:sz w:val="28"/>
          <w:szCs w:val="28"/>
        </w:rPr>
      </w:pPr>
      <w:r w:rsidRPr="008610EB">
        <w:rPr>
          <w:sz w:val="28"/>
          <w:szCs w:val="28"/>
        </w:rPr>
        <w:t>Руководство</w:t>
      </w:r>
      <w:r w:rsidR="005B731E">
        <w:rPr>
          <w:sz w:val="28"/>
          <w:szCs w:val="28"/>
        </w:rPr>
        <w:t>,</w:t>
      </w:r>
      <w:r w:rsidRPr="008610EB">
        <w:rPr>
          <w:sz w:val="28"/>
          <w:szCs w:val="28"/>
        </w:rPr>
        <w:t xml:space="preserve"> </w:t>
      </w:r>
      <w:r w:rsidR="005472C7">
        <w:rPr>
          <w:sz w:val="28"/>
          <w:szCs w:val="28"/>
        </w:rPr>
        <w:t>по завершению</w:t>
      </w:r>
      <w:r w:rsidR="005B731E">
        <w:rPr>
          <w:sz w:val="28"/>
          <w:szCs w:val="28"/>
        </w:rPr>
        <w:t xml:space="preserve"> стади</w:t>
      </w:r>
      <w:r w:rsidR="005472C7">
        <w:rPr>
          <w:sz w:val="28"/>
          <w:szCs w:val="28"/>
        </w:rPr>
        <w:t>й</w:t>
      </w:r>
      <w:r w:rsidR="005B731E">
        <w:rPr>
          <w:sz w:val="28"/>
          <w:szCs w:val="28"/>
        </w:rPr>
        <w:t xml:space="preserve"> разработки,</w:t>
      </w:r>
      <w:r w:rsidR="005472C7">
        <w:rPr>
          <w:sz w:val="28"/>
          <w:szCs w:val="28"/>
        </w:rPr>
        <w:t xml:space="preserve"> </w:t>
      </w:r>
      <w:r w:rsidRPr="008610EB">
        <w:rPr>
          <w:sz w:val="28"/>
          <w:szCs w:val="28"/>
        </w:rPr>
        <w:t>в соответствии с установленным порядком в ОАО «РЖД» должно быть согласовано и утвержден</w:t>
      </w:r>
      <w:r w:rsidR="008610EB">
        <w:rPr>
          <w:sz w:val="28"/>
          <w:szCs w:val="28"/>
        </w:rPr>
        <w:t>о</w:t>
      </w:r>
      <w:r w:rsidRPr="008610EB">
        <w:rPr>
          <w:sz w:val="28"/>
          <w:szCs w:val="28"/>
        </w:rPr>
        <w:t xml:space="preserve"> и включать в себя следующие документы:</w:t>
      </w:r>
    </w:p>
    <w:p w14:paraId="3A1AD88A" w14:textId="77777777" w:rsidR="00AA1B09" w:rsidRPr="008610EB" w:rsidRDefault="00AA1B09" w:rsidP="00AA1B09">
      <w:pPr>
        <w:pStyle w:val="affa"/>
        <w:shd w:val="clear" w:color="auto" w:fill="FFFFFF"/>
        <w:spacing w:before="0" w:after="0" w:line="276" w:lineRule="auto"/>
        <w:ind w:firstLine="709"/>
        <w:rPr>
          <w:color w:val="000000"/>
          <w:sz w:val="28"/>
          <w:szCs w:val="28"/>
        </w:rPr>
      </w:pPr>
      <w:r w:rsidRPr="008610EB">
        <w:rPr>
          <w:sz w:val="28"/>
          <w:szCs w:val="28"/>
        </w:rPr>
        <w:t>- описательная часть;</w:t>
      </w:r>
    </w:p>
    <w:p w14:paraId="32F1E6DF" w14:textId="77777777" w:rsidR="00AA1B09" w:rsidRPr="008610EB" w:rsidRDefault="00AA1B09" w:rsidP="00AA1B09">
      <w:pPr>
        <w:spacing w:line="276" w:lineRule="auto"/>
        <w:ind w:firstLine="709"/>
        <w:jc w:val="both"/>
        <w:rPr>
          <w:sz w:val="28"/>
          <w:szCs w:val="28"/>
        </w:rPr>
      </w:pPr>
      <w:r w:rsidRPr="008610EB">
        <w:rPr>
          <w:sz w:val="28"/>
          <w:szCs w:val="28"/>
        </w:rPr>
        <w:t>- распоряжение об утверждении Руководства по капитальному ремонту в ОАО «РЖД».</w:t>
      </w:r>
    </w:p>
    <w:p w14:paraId="78C82EBC" w14:textId="77777777" w:rsidR="001955F9" w:rsidRPr="00875D63" w:rsidRDefault="001955F9" w:rsidP="001955F9">
      <w:pPr>
        <w:tabs>
          <w:tab w:val="left" w:pos="709"/>
        </w:tabs>
        <w:spacing w:line="276" w:lineRule="auto"/>
        <w:ind w:firstLine="709"/>
        <w:jc w:val="both"/>
        <w:rPr>
          <w:rFonts w:eastAsia="MS Mincho"/>
          <w:sz w:val="28"/>
          <w:szCs w:val="28"/>
        </w:rPr>
      </w:pPr>
    </w:p>
    <w:p w14:paraId="4700B299" w14:textId="04802D11" w:rsidR="00542BF7" w:rsidRDefault="001955F9" w:rsidP="00542BF7">
      <w:pPr>
        <w:tabs>
          <w:tab w:val="left" w:pos="709"/>
        </w:tabs>
        <w:ind w:firstLine="709"/>
        <w:jc w:val="both"/>
        <w:outlineLvl w:val="1"/>
        <w:rPr>
          <w:rFonts w:eastAsia="MS Mincho"/>
          <w:b/>
          <w:sz w:val="28"/>
          <w:szCs w:val="28"/>
        </w:rPr>
      </w:pPr>
      <w:r>
        <w:rPr>
          <w:rFonts w:eastAsia="MS Mincho"/>
          <w:b/>
          <w:sz w:val="28"/>
          <w:szCs w:val="28"/>
        </w:rPr>
        <w:t>4</w:t>
      </w:r>
      <w:r w:rsidR="00D40A7C">
        <w:rPr>
          <w:rFonts w:eastAsia="MS Mincho"/>
          <w:b/>
          <w:sz w:val="28"/>
          <w:szCs w:val="28"/>
        </w:rPr>
        <w:t>.3</w:t>
      </w:r>
      <w:r w:rsidR="00542BF7">
        <w:rPr>
          <w:rFonts w:eastAsia="MS Mincho"/>
          <w:b/>
          <w:sz w:val="28"/>
          <w:szCs w:val="28"/>
        </w:rPr>
        <w:t xml:space="preserve">. </w:t>
      </w:r>
      <w:r w:rsidR="00873BF1">
        <w:rPr>
          <w:rFonts w:eastAsia="MS Mincho"/>
          <w:b/>
          <w:sz w:val="28"/>
          <w:szCs w:val="28"/>
        </w:rPr>
        <w:t>Иные у</w:t>
      </w:r>
      <w:r w:rsidR="00542BF7">
        <w:rPr>
          <w:rFonts w:eastAsia="MS Mincho"/>
          <w:b/>
          <w:sz w:val="28"/>
          <w:szCs w:val="28"/>
        </w:rPr>
        <w:t xml:space="preserve">словия </w:t>
      </w:r>
      <w:r w:rsidR="00D40A7C">
        <w:rPr>
          <w:rFonts w:eastAsia="MS Mincho"/>
          <w:b/>
          <w:sz w:val="28"/>
          <w:szCs w:val="28"/>
        </w:rPr>
        <w:t>предоставления Услуг</w:t>
      </w:r>
    </w:p>
    <w:p w14:paraId="02B7A943" w14:textId="77777777" w:rsidR="00D40A7C" w:rsidRPr="00D36417" w:rsidRDefault="00D40A7C" w:rsidP="00542BF7">
      <w:pPr>
        <w:tabs>
          <w:tab w:val="left" w:pos="709"/>
        </w:tabs>
        <w:ind w:firstLine="709"/>
        <w:jc w:val="both"/>
        <w:outlineLvl w:val="1"/>
        <w:rPr>
          <w:rFonts w:eastAsia="MS Mincho"/>
          <w:b/>
          <w:sz w:val="28"/>
          <w:szCs w:val="28"/>
        </w:rPr>
      </w:pPr>
    </w:p>
    <w:p w14:paraId="00D08295" w14:textId="73F72E5E" w:rsidR="00542BF7" w:rsidRPr="00DF3D7C" w:rsidRDefault="00542BF7" w:rsidP="00542BF7">
      <w:pPr>
        <w:tabs>
          <w:tab w:val="left" w:pos="709"/>
        </w:tabs>
        <w:jc w:val="both"/>
        <w:rPr>
          <w:rFonts w:eastAsia="MS Mincho"/>
          <w:sz w:val="28"/>
          <w:szCs w:val="28"/>
        </w:rPr>
      </w:pPr>
      <w:r>
        <w:rPr>
          <w:rFonts w:eastAsia="MS Mincho"/>
          <w:sz w:val="28"/>
          <w:szCs w:val="28"/>
        </w:rPr>
        <w:tab/>
      </w:r>
      <w:r w:rsidRPr="00DF3D7C">
        <w:rPr>
          <w:rFonts w:eastAsia="MS Mincho"/>
          <w:sz w:val="28"/>
          <w:szCs w:val="28"/>
        </w:rPr>
        <w:t>4.</w:t>
      </w:r>
      <w:r w:rsidR="00D40A7C">
        <w:rPr>
          <w:rFonts w:eastAsia="MS Mincho"/>
          <w:sz w:val="28"/>
          <w:szCs w:val="28"/>
        </w:rPr>
        <w:t>3</w:t>
      </w:r>
      <w:r w:rsidRPr="00DF3D7C">
        <w:rPr>
          <w:rFonts w:eastAsia="MS Mincho"/>
          <w:sz w:val="28"/>
          <w:szCs w:val="28"/>
        </w:rPr>
        <w:t>.1. Общий срок оказания услуги с даты подписания договора</w:t>
      </w:r>
      <w:r w:rsidR="008B1750">
        <w:rPr>
          <w:rFonts w:eastAsia="MS Mincho"/>
          <w:sz w:val="28"/>
          <w:szCs w:val="28"/>
        </w:rPr>
        <w:t xml:space="preserve"> и</w:t>
      </w:r>
      <w:r w:rsidRPr="00DF3D7C">
        <w:rPr>
          <w:rFonts w:eastAsia="MS Mincho"/>
          <w:sz w:val="28"/>
          <w:szCs w:val="28"/>
        </w:rPr>
        <w:t xml:space="preserve"> не более 200 рабочих дней с даты заключения договора без учёта времени на проведение опытного ремонта.</w:t>
      </w:r>
    </w:p>
    <w:p w14:paraId="5A2E504A" w14:textId="601A541A" w:rsidR="00542BF7" w:rsidRPr="00DF3D7C" w:rsidRDefault="00542BF7" w:rsidP="00542BF7">
      <w:pPr>
        <w:tabs>
          <w:tab w:val="left" w:pos="709"/>
        </w:tabs>
        <w:jc w:val="both"/>
        <w:rPr>
          <w:rFonts w:eastAsia="MS Mincho"/>
          <w:sz w:val="28"/>
          <w:szCs w:val="28"/>
        </w:rPr>
      </w:pPr>
      <w:r w:rsidRPr="00DF3D7C">
        <w:rPr>
          <w:rFonts w:eastAsia="MS Mincho"/>
          <w:sz w:val="28"/>
          <w:szCs w:val="28"/>
        </w:rPr>
        <w:tab/>
        <w:t>4.</w:t>
      </w:r>
      <w:r w:rsidR="00D40A7C">
        <w:rPr>
          <w:rFonts w:eastAsia="MS Mincho"/>
          <w:sz w:val="28"/>
          <w:szCs w:val="28"/>
        </w:rPr>
        <w:t>3</w:t>
      </w:r>
      <w:r w:rsidRPr="00DF3D7C">
        <w:rPr>
          <w:rFonts w:eastAsia="MS Mincho"/>
          <w:sz w:val="28"/>
          <w:szCs w:val="28"/>
        </w:rPr>
        <w:t>.</w:t>
      </w:r>
      <w:r w:rsidR="009D594C" w:rsidRPr="00DF3D7C">
        <w:rPr>
          <w:rFonts w:eastAsia="MS Mincho"/>
          <w:sz w:val="28"/>
          <w:szCs w:val="28"/>
        </w:rPr>
        <w:t>2</w:t>
      </w:r>
      <w:r w:rsidRPr="00DF3D7C">
        <w:rPr>
          <w:rFonts w:eastAsia="MS Mincho"/>
          <w:sz w:val="28"/>
          <w:szCs w:val="28"/>
        </w:rPr>
        <w:t xml:space="preserve">. </w:t>
      </w:r>
      <w:r w:rsidRPr="00DF3D7C">
        <w:rPr>
          <w:sz w:val="28"/>
          <w:szCs w:val="28"/>
        </w:rPr>
        <w:t>Письменно уведомить Заказчика о готовности «Руководств</w:t>
      </w:r>
      <w:r w:rsidR="007B452D">
        <w:rPr>
          <w:sz w:val="28"/>
          <w:szCs w:val="28"/>
        </w:rPr>
        <w:t>а</w:t>
      </w:r>
      <w:r w:rsidRPr="00DF3D7C">
        <w:rPr>
          <w:sz w:val="28"/>
          <w:szCs w:val="28"/>
        </w:rPr>
        <w:t xml:space="preserve"> по капитальному ремонту 9851.00.000 РД1»</w:t>
      </w:r>
      <w:r w:rsidR="007B452D">
        <w:rPr>
          <w:sz w:val="28"/>
          <w:szCs w:val="28"/>
        </w:rPr>
        <w:t>,</w:t>
      </w:r>
      <w:r w:rsidRPr="00DF3D7C">
        <w:rPr>
          <w:sz w:val="28"/>
          <w:szCs w:val="28"/>
        </w:rPr>
        <w:t xml:space="preserve"> передать Заказчик</w:t>
      </w:r>
      <w:r w:rsidR="00BB70D5">
        <w:rPr>
          <w:sz w:val="28"/>
          <w:szCs w:val="28"/>
        </w:rPr>
        <w:t>у</w:t>
      </w:r>
      <w:r w:rsidRPr="00DF3D7C">
        <w:rPr>
          <w:sz w:val="28"/>
          <w:szCs w:val="28"/>
        </w:rPr>
        <w:t xml:space="preserve"> сканированную копию утвержденного Руководства</w:t>
      </w:r>
      <w:r w:rsidR="007B452D">
        <w:rPr>
          <w:sz w:val="28"/>
          <w:szCs w:val="28"/>
        </w:rPr>
        <w:t xml:space="preserve"> по</w:t>
      </w:r>
      <w:r w:rsidR="00BB70D5" w:rsidRPr="00DF3D7C">
        <w:rPr>
          <w:sz w:val="28"/>
          <w:szCs w:val="28"/>
        </w:rPr>
        <w:t xml:space="preserve"> электронн</w:t>
      </w:r>
      <w:r w:rsidR="00BB70D5">
        <w:rPr>
          <w:sz w:val="28"/>
          <w:szCs w:val="28"/>
        </w:rPr>
        <w:t xml:space="preserve">ому </w:t>
      </w:r>
      <w:r w:rsidR="007B452D">
        <w:rPr>
          <w:sz w:val="28"/>
          <w:szCs w:val="28"/>
        </w:rPr>
        <w:t>адресу</w:t>
      </w:r>
      <w:r w:rsidR="00C90398">
        <w:rPr>
          <w:sz w:val="28"/>
          <w:szCs w:val="28"/>
        </w:rPr>
        <w:t>,</w:t>
      </w:r>
      <w:r w:rsidR="007B452D">
        <w:rPr>
          <w:sz w:val="28"/>
          <w:szCs w:val="28"/>
        </w:rPr>
        <w:t xml:space="preserve"> указанному в пункте </w:t>
      </w:r>
      <w:r w:rsidR="00C90398">
        <w:rPr>
          <w:sz w:val="28"/>
          <w:szCs w:val="28"/>
        </w:rPr>
        <w:t>2 Информационной карты.</w:t>
      </w:r>
    </w:p>
    <w:p w14:paraId="3DCB0FA2" w14:textId="6CAC716E" w:rsidR="00542BF7" w:rsidRDefault="00542BF7" w:rsidP="00542BF7">
      <w:pPr>
        <w:spacing w:line="276" w:lineRule="auto"/>
        <w:ind w:firstLine="709"/>
        <w:jc w:val="both"/>
        <w:rPr>
          <w:sz w:val="28"/>
          <w:szCs w:val="28"/>
        </w:rPr>
      </w:pPr>
      <w:r w:rsidRPr="00DF3D7C">
        <w:rPr>
          <w:sz w:val="28"/>
          <w:szCs w:val="28"/>
        </w:rPr>
        <w:t xml:space="preserve"> 4.</w:t>
      </w:r>
      <w:r w:rsidR="00D40A7C">
        <w:rPr>
          <w:sz w:val="28"/>
          <w:szCs w:val="28"/>
        </w:rPr>
        <w:t>3</w:t>
      </w:r>
      <w:r w:rsidRPr="00DF3D7C">
        <w:rPr>
          <w:sz w:val="28"/>
          <w:szCs w:val="28"/>
        </w:rPr>
        <w:t>.</w:t>
      </w:r>
      <w:r w:rsidR="009D594C" w:rsidRPr="00DF3D7C">
        <w:rPr>
          <w:sz w:val="28"/>
          <w:szCs w:val="28"/>
        </w:rPr>
        <w:t>3</w:t>
      </w:r>
      <w:r w:rsidRPr="00DF3D7C">
        <w:rPr>
          <w:sz w:val="28"/>
          <w:szCs w:val="28"/>
        </w:rPr>
        <w:t xml:space="preserve"> Передать Заказчику утвержденное «Руководство по капитальному ремонту 9851.00.000 РД1»</w:t>
      </w:r>
      <w:r w:rsidR="00BB70D5">
        <w:rPr>
          <w:sz w:val="28"/>
          <w:szCs w:val="28"/>
        </w:rPr>
        <w:t xml:space="preserve"> в бумажном виде</w:t>
      </w:r>
      <w:r w:rsidR="0093413B">
        <w:rPr>
          <w:sz w:val="28"/>
          <w:szCs w:val="28"/>
        </w:rPr>
        <w:t>,</w:t>
      </w:r>
      <w:r w:rsidRPr="00DF3D7C">
        <w:rPr>
          <w:sz w:val="28"/>
          <w:szCs w:val="28"/>
        </w:rPr>
        <w:t xml:space="preserve"> по факту произведенной Заказчиком оплаты </w:t>
      </w:r>
      <w:bookmarkStart w:id="20" w:name="_Hlk174954083"/>
      <w:r w:rsidR="00C90398">
        <w:rPr>
          <w:sz w:val="28"/>
          <w:szCs w:val="28"/>
        </w:rPr>
        <w:t>по адресу оказания услуг</w:t>
      </w:r>
      <w:r w:rsidR="00BB70D5">
        <w:rPr>
          <w:sz w:val="28"/>
          <w:szCs w:val="28"/>
        </w:rPr>
        <w:t>,</w:t>
      </w:r>
      <w:r w:rsidRPr="00DF3D7C">
        <w:rPr>
          <w:sz w:val="28"/>
          <w:szCs w:val="28"/>
        </w:rPr>
        <w:t xml:space="preserve"> указан</w:t>
      </w:r>
      <w:r w:rsidR="00C90398">
        <w:rPr>
          <w:sz w:val="28"/>
          <w:szCs w:val="28"/>
        </w:rPr>
        <w:t>ному</w:t>
      </w:r>
      <w:r w:rsidRPr="00DF3D7C">
        <w:rPr>
          <w:sz w:val="28"/>
          <w:szCs w:val="28"/>
        </w:rPr>
        <w:t xml:space="preserve"> в пункте </w:t>
      </w:r>
      <w:r w:rsidR="00C90398">
        <w:rPr>
          <w:sz w:val="28"/>
          <w:szCs w:val="28"/>
        </w:rPr>
        <w:t>14</w:t>
      </w:r>
      <w:r w:rsidRPr="00DF3D7C">
        <w:rPr>
          <w:sz w:val="28"/>
          <w:szCs w:val="28"/>
        </w:rPr>
        <w:t xml:space="preserve"> Информационной карты.</w:t>
      </w:r>
      <w:bookmarkEnd w:id="20"/>
    </w:p>
    <w:p w14:paraId="2E8880B3" w14:textId="5BFB1149" w:rsidR="00DF07B7" w:rsidRPr="00DF07B7" w:rsidRDefault="00DF07B7" w:rsidP="00542BF7">
      <w:pPr>
        <w:spacing w:line="276" w:lineRule="auto"/>
        <w:ind w:firstLine="709"/>
        <w:jc w:val="both"/>
        <w:rPr>
          <w:sz w:val="28"/>
          <w:szCs w:val="28"/>
        </w:rPr>
      </w:pPr>
      <w:r w:rsidRPr="00DF07B7">
        <w:rPr>
          <w:sz w:val="28"/>
          <w:szCs w:val="28"/>
        </w:rPr>
        <w:t>4</w:t>
      </w:r>
      <w:r>
        <w:rPr>
          <w:sz w:val="28"/>
          <w:szCs w:val="28"/>
        </w:rPr>
        <w:t>.3.4 Исполнитель может о</w:t>
      </w:r>
      <w:r w:rsidRPr="00DF07B7">
        <w:rPr>
          <w:sz w:val="28"/>
          <w:szCs w:val="28"/>
        </w:rPr>
        <w:t>знако</w:t>
      </w:r>
      <w:r>
        <w:rPr>
          <w:sz w:val="28"/>
          <w:szCs w:val="28"/>
        </w:rPr>
        <w:t>миться</w:t>
      </w:r>
      <w:r w:rsidRPr="00DF07B7">
        <w:rPr>
          <w:sz w:val="28"/>
          <w:szCs w:val="28"/>
        </w:rPr>
        <w:t xml:space="preserve"> с имеющимся проектом Руководства по капитальному ремонту в офисе Заказчика</w:t>
      </w:r>
      <w:r w:rsidR="00873BF1" w:rsidRPr="00873BF1">
        <w:t xml:space="preserve"> </w:t>
      </w:r>
      <w:r w:rsidR="00873BF1" w:rsidRPr="00873BF1">
        <w:rPr>
          <w:sz w:val="28"/>
          <w:szCs w:val="28"/>
        </w:rPr>
        <w:t>по адресу оказания услуг, указанному в пункте 14 Информационной карты</w:t>
      </w:r>
      <w:r w:rsidRPr="00DF07B7">
        <w:rPr>
          <w:sz w:val="28"/>
          <w:szCs w:val="28"/>
        </w:rPr>
        <w:t>.</w:t>
      </w:r>
      <w:r>
        <w:rPr>
          <w:sz w:val="28"/>
          <w:szCs w:val="28"/>
        </w:rPr>
        <w:t xml:space="preserve"> Для этого необходимо подать заявку </w:t>
      </w:r>
      <w:r w:rsidRPr="00DF07B7">
        <w:rPr>
          <w:sz w:val="28"/>
          <w:szCs w:val="28"/>
        </w:rPr>
        <w:t>по электронному адресу, указанному в пункте 2 Информационной карты.</w:t>
      </w:r>
    </w:p>
    <w:p w14:paraId="4DDB693F" w14:textId="77777777" w:rsidR="001955F9" w:rsidRDefault="001955F9" w:rsidP="008610EB">
      <w:pPr>
        <w:tabs>
          <w:tab w:val="left" w:pos="709"/>
        </w:tabs>
        <w:spacing w:line="276" w:lineRule="auto"/>
        <w:ind w:firstLine="709"/>
        <w:jc w:val="both"/>
        <w:outlineLvl w:val="1"/>
      </w:pPr>
    </w:p>
    <w:p w14:paraId="756169CE" w14:textId="77777777"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14:paraId="3524EE76"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64DCEAA0" w14:textId="77777777" w:rsidR="00305BD2" w:rsidRPr="00F356EB" w:rsidRDefault="00305BD2" w:rsidP="002E18D3">
      <w:pPr>
        <w:pStyle w:val="1a"/>
        <w:ind w:firstLine="0"/>
        <w:rPr>
          <w:sz w:val="23"/>
          <w:szCs w:val="23"/>
        </w:rPr>
      </w:pPr>
    </w:p>
    <w:p w14:paraId="0A21DA17"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51F8A3B8" w14:textId="77777777" w:rsidTr="004D6B74">
        <w:tc>
          <w:tcPr>
            <w:tcW w:w="426" w:type="dxa"/>
            <w:vAlign w:val="center"/>
          </w:tcPr>
          <w:p w14:paraId="4FB84F4A"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6CC6A6CB"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1BF99C94" w14:textId="77777777" w:rsidR="002E18D3" w:rsidRPr="003C6269" w:rsidRDefault="002E18D3" w:rsidP="003C6269">
            <w:pPr>
              <w:pStyle w:val="Default"/>
              <w:jc w:val="center"/>
              <w:rPr>
                <w:b/>
                <w:color w:val="auto"/>
              </w:rPr>
            </w:pPr>
            <w:r>
              <w:rPr>
                <w:b/>
                <w:color w:val="auto"/>
              </w:rPr>
              <w:t>Содержание</w:t>
            </w:r>
          </w:p>
        </w:tc>
      </w:tr>
      <w:tr w:rsidR="002E18D3" w:rsidRPr="00F86FAA" w14:paraId="684FF303" w14:textId="77777777" w:rsidTr="004D6B74">
        <w:tc>
          <w:tcPr>
            <w:tcW w:w="426" w:type="dxa"/>
          </w:tcPr>
          <w:p w14:paraId="4AADAE66"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04084FC2" w14:textId="77777777" w:rsidR="002E18D3" w:rsidRPr="00F86FAA" w:rsidRDefault="002E18D3">
            <w:pPr>
              <w:pStyle w:val="Default"/>
              <w:rPr>
                <w:b/>
                <w:color w:val="auto"/>
              </w:rPr>
            </w:pPr>
            <w:r>
              <w:rPr>
                <w:b/>
                <w:color w:val="auto"/>
              </w:rPr>
              <w:t>Предмет Открытого конкурса</w:t>
            </w:r>
          </w:p>
        </w:tc>
        <w:tc>
          <w:tcPr>
            <w:tcW w:w="7200" w:type="dxa"/>
          </w:tcPr>
          <w:p w14:paraId="4DE86AA4" w14:textId="0D7EE992" w:rsidR="005F0FEB" w:rsidRDefault="001955F9">
            <w:pPr>
              <w:pStyle w:val="1a"/>
              <w:ind w:firstLine="397"/>
              <w:rPr>
                <w:sz w:val="24"/>
                <w:szCs w:val="24"/>
              </w:rPr>
            </w:pPr>
            <w:r>
              <w:rPr>
                <w:sz w:val="24"/>
                <w:szCs w:val="24"/>
              </w:rPr>
              <w:t>Открытый конкурс в электронной форме № </w:t>
            </w:r>
            <w:r w:rsidR="00D03B11" w:rsidRPr="00D03B11">
              <w:rPr>
                <w:sz w:val="24"/>
                <w:szCs w:val="24"/>
              </w:rPr>
              <w:t>ОКэ-ЦКПС-24-0028</w:t>
            </w:r>
            <w:r>
              <w:rPr>
                <w:sz w:val="24"/>
                <w:szCs w:val="24"/>
              </w:rPr>
              <w:t xml:space="preserve"> по предмету закупки «Услуги по актуализации проекта «Руководство по капитальному ремонту 9851.00.000 РД1», а также по сопровождению проекта при согласовании в ОАО «РЖД»»</w:t>
            </w:r>
          </w:p>
        </w:tc>
      </w:tr>
      <w:tr w:rsidR="00EF2E59" w:rsidRPr="00F86FAA" w14:paraId="03DA9EE5" w14:textId="77777777" w:rsidTr="004D6B74">
        <w:tc>
          <w:tcPr>
            <w:tcW w:w="426" w:type="dxa"/>
          </w:tcPr>
          <w:p w14:paraId="5E2AA755"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256261A4"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4A488A6C" w14:textId="77777777" w:rsidR="005F0FEB" w:rsidRDefault="001955F9">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5BF333C4" w14:textId="77777777" w:rsidR="00DD3B11" w:rsidRDefault="00520E52" w:rsidP="00DD3B1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1C15BA93" w14:textId="77777777" w:rsidR="00DD3B11" w:rsidRDefault="00DD3B11" w:rsidP="00DD3B11">
            <w:pPr>
              <w:pStyle w:val="1a"/>
              <w:ind w:firstLine="0"/>
              <w:rPr>
                <w:sz w:val="24"/>
                <w:szCs w:val="24"/>
              </w:rPr>
            </w:pPr>
            <w:r>
              <w:rPr>
                <w:sz w:val="24"/>
                <w:szCs w:val="24"/>
              </w:rPr>
              <w:t xml:space="preserve">Адрес: 125047, Москва, Оружейный переулок, д.19. </w:t>
            </w:r>
          </w:p>
          <w:p w14:paraId="373FC7DE" w14:textId="77777777" w:rsidR="0093413B" w:rsidRDefault="001955F9" w:rsidP="00D36E6C">
            <w:r>
              <w:t xml:space="preserve">Контактная информация Заказчика: </w:t>
            </w:r>
          </w:p>
          <w:p w14:paraId="0408C877" w14:textId="79F14061" w:rsidR="00D36E6C" w:rsidRDefault="001955F9" w:rsidP="00D36E6C">
            <w:r>
              <w:t xml:space="preserve">тел. +7(495)7881717(1527), </w:t>
            </w:r>
          </w:p>
          <w:p w14:paraId="08A3611D" w14:textId="44B1F42D" w:rsidR="005F0FEB" w:rsidRDefault="005F0FEB" w:rsidP="00D36E6C">
            <w:pPr>
              <w:rPr>
                <w:rFonts w:ascii="Calibri" w:hAnsi="Calibri" w:cs="Calibri"/>
                <w:color w:val="000000"/>
                <w:sz w:val="22"/>
                <w:szCs w:val="22"/>
                <w:lang w:eastAsia="ru-RU"/>
              </w:rPr>
            </w:pPr>
          </w:p>
          <w:p w14:paraId="7ED1427D" w14:textId="77777777" w:rsidR="00D412F3" w:rsidRDefault="00DD3B11" w:rsidP="00D412F3">
            <w:pPr>
              <w:pStyle w:val="1a"/>
              <w:ind w:firstLine="0"/>
            </w:pPr>
            <w:r>
              <w:rPr>
                <w:sz w:val="24"/>
                <w:szCs w:val="24"/>
              </w:rPr>
              <w:t>Контактная информация Организатора:</w:t>
            </w:r>
          </w:p>
          <w:p w14:paraId="3CF0B503" w14:textId="77777777" w:rsidR="00B26C23" w:rsidRPr="00B26C23" w:rsidRDefault="005C1A9B" w:rsidP="00B26C23">
            <w:pPr>
              <w:jc w:val="both"/>
              <w:rPr>
                <w:rFonts w:eastAsia="Arial"/>
              </w:rPr>
            </w:pPr>
            <w:r>
              <w:rPr>
                <w:rFonts w:eastAsia="Arial"/>
              </w:rPr>
              <w:t xml:space="preserve"> +7 (495) 788-1717 доб. 16-41;</w:t>
            </w:r>
          </w:p>
          <w:p w14:paraId="2762393E" w14:textId="77777777" w:rsidR="00D36E6C" w:rsidRDefault="001955F9">
            <w:pPr>
              <w:pStyle w:val="1a"/>
              <w:ind w:firstLine="0"/>
            </w:pPr>
            <w:r>
              <w:rPr>
                <w:rFonts w:eastAsia="Times New Roman"/>
                <w:sz w:val="24"/>
                <w:szCs w:val="24"/>
              </w:rPr>
              <w:t xml:space="preserve"> +7 (495) 788-1717 доб. 16-43</w:t>
            </w:r>
            <w:r w:rsidR="00D36E6C">
              <w:t xml:space="preserve"> </w:t>
            </w:r>
          </w:p>
          <w:p w14:paraId="795D1AD0" w14:textId="158EEE8C" w:rsidR="005F0FEB" w:rsidRPr="00D36E6C" w:rsidRDefault="00D36E6C">
            <w:pPr>
              <w:pStyle w:val="1a"/>
              <w:ind w:firstLine="0"/>
              <w:rPr>
                <w:sz w:val="24"/>
                <w:szCs w:val="24"/>
              </w:rPr>
            </w:pPr>
            <w:r w:rsidRPr="0093413B">
              <w:rPr>
                <w:sz w:val="24"/>
                <w:szCs w:val="24"/>
              </w:rPr>
              <w:t>Zakupki-CKP@trcont.ru</w:t>
            </w:r>
          </w:p>
        </w:tc>
      </w:tr>
      <w:tr w:rsidR="004762D6" w:rsidRPr="00F86FAA" w14:paraId="21A061BA" w14:textId="77777777" w:rsidTr="004D6B74">
        <w:tc>
          <w:tcPr>
            <w:tcW w:w="426" w:type="dxa"/>
          </w:tcPr>
          <w:p w14:paraId="750E5815"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425613DE"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7B44F766" w14:textId="77777777" w:rsidR="005F0FEB" w:rsidRDefault="001955F9">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1FD3F666" w14:textId="76057A2A" w:rsidR="005F0FEB" w:rsidRDefault="001955F9">
            <w:pPr>
              <w:pStyle w:val="1a"/>
              <w:ind w:firstLine="0"/>
              <w:rPr>
                <w:sz w:val="24"/>
                <w:szCs w:val="24"/>
                <w:highlight w:val="cyan"/>
              </w:rPr>
            </w:pPr>
            <w:r w:rsidRPr="0093413B">
              <w:rPr>
                <w:sz w:val="24"/>
                <w:szCs w:val="24"/>
              </w:rPr>
              <w:t>Адрес: Российская Федерация</w:t>
            </w:r>
            <w:r>
              <w:rPr>
                <w:sz w:val="24"/>
                <w:szCs w:val="24"/>
              </w:rPr>
              <w:t>, 125047, г. Москва, Оружейный переулок, д. 19</w:t>
            </w:r>
          </w:p>
        </w:tc>
      </w:tr>
      <w:tr w:rsidR="00FA3C13" w:rsidRPr="00F86FAA" w14:paraId="382ED539" w14:textId="77777777" w:rsidTr="004D6B74">
        <w:tc>
          <w:tcPr>
            <w:tcW w:w="426" w:type="dxa"/>
          </w:tcPr>
          <w:p w14:paraId="20D1D8AA"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2D71BF29"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7FBF53B8"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14:paraId="69FBB327"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7814BC00"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4E7D4E3A" w14:textId="77777777"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5" w:history="1">
              <w:r>
                <w:rPr>
                  <w:rStyle w:val="a7"/>
                  <w:sz w:val="24"/>
                  <w:szCs w:val="24"/>
                </w:rPr>
                <w:t>info@otc.ru</w:t>
              </w:r>
            </w:hyperlink>
          </w:p>
        </w:tc>
      </w:tr>
      <w:tr w:rsidR="002B6BE9" w:rsidRPr="00F86FAA" w14:paraId="3AB74E3A" w14:textId="77777777" w:rsidTr="004D6B74">
        <w:tc>
          <w:tcPr>
            <w:tcW w:w="426" w:type="dxa"/>
          </w:tcPr>
          <w:p w14:paraId="77B6B07D"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369DA1DF"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5857C898" w14:textId="0A2F5BB7" w:rsidR="005F0FEB" w:rsidRDefault="001955F9">
            <w:pPr>
              <w:pStyle w:val="1a"/>
              <w:ind w:firstLine="397"/>
              <w:rPr>
                <w:sz w:val="24"/>
                <w:szCs w:val="24"/>
              </w:rPr>
            </w:pPr>
            <w:r>
              <w:rPr>
                <w:sz w:val="24"/>
                <w:szCs w:val="24"/>
              </w:rPr>
              <w:t>Начальная (максимальная) цена договора составляет 2</w:t>
            </w:r>
            <w:r w:rsidR="00FE726D">
              <w:rPr>
                <w:sz w:val="24"/>
                <w:szCs w:val="24"/>
              </w:rPr>
              <w:t> </w:t>
            </w:r>
            <w:r>
              <w:rPr>
                <w:sz w:val="24"/>
                <w:szCs w:val="24"/>
              </w:rPr>
              <w:t>970</w:t>
            </w:r>
            <w:r w:rsidR="00FE726D">
              <w:rPr>
                <w:sz w:val="24"/>
                <w:szCs w:val="24"/>
              </w:rPr>
              <w:t xml:space="preserve"> </w:t>
            </w:r>
            <w:r>
              <w:rPr>
                <w:sz w:val="24"/>
                <w:szCs w:val="24"/>
              </w:rPr>
              <w:t xml:space="preserve">000 (два миллиона девятьсот семьдесят тысяч) рублей 00 копеек с учетом всех налогов (кроме НДС). </w:t>
            </w:r>
            <w:r w:rsidR="002F166C">
              <w:rPr>
                <w:sz w:val="24"/>
                <w:szCs w:val="24"/>
              </w:rPr>
              <w:t>Цена включает в себя работы по актуализации Руководства, а также согласованию и утверждению Руководства в ОАО «РЖД» установленным порядком</w:t>
            </w:r>
            <w:r>
              <w:rPr>
                <w:sz w:val="24"/>
                <w:szCs w:val="24"/>
              </w:rPr>
              <w:t>.</w:t>
            </w:r>
            <w:r w:rsidR="00542BF7">
              <w:rPr>
                <w:sz w:val="24"/>
                <w:szCs w:val="24"/>
              </w:rPr>
              <w:t xml:space="preserve"> Сумма НДС и условия начисления определяются в соответствии с законодательством Российской Федерации.</w:t>
            </w:r>
          </w:p>
        </w:tc>
      </w:tr>
      <w:tr w:rsidR="00856650" w:rsidRPr="00F86FAA" w14:paraId="29160968" w14:textId="77777777" w:rsidTr="00D03B11">
        <w:tc>
          <w:tcPr>
            <w:tcW w:w="426" w:type="dxa"/>
          </w:tcPr>
          <w:p w14:paraId="2540ED33"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46D8871B"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shd w:val="clear" w:color="auto" w:fill="auto"/>
          </w:tcPr>
          <w:p w14:paraId="7BC3FEE1" w14:textId="52B7D87C" w:rsidR="005F0FEB" w:rsidRPr="00D03B11" w:rsidRDefault="001955F9" w:rsidP="00D03B11">
            <w:pPr>
              <w:pStyle w:val="1a"/>
              <w:ind w:firstLine="0"/>
              <w:rPr>
                <w:sz w:val="24"/>
                <w:szCs w:val="24"/>
              </w:rPr>
            </w:pPr>
            <w:r w:rsidRPr="00D03B11">
              <w:rPr>
                <w:sz w:val="24"/>
                <w:szCs w:val="24"/>
              </w:rPr>
              <w:t>«</w:t>
            </w:r>
            <w:r w:rsidR="00D03B11" w:rsidRPr="00D03B11">
              <w:rPr>
                <w:sz w:val="24"/>
                <w:szCs w:val="24"/>
              </w:rPr>
              <w:t>19</w:t>
            </w:r>
            <w:r w:rsidRPr="00D03B11">
              <w:rPr>
                <w:sz w:val="24"/>
                <w:szCs w:val="24"/>
              </w:rPr>
              <w:t xml:space="preserve">» </w:t>
            </w:r>
            <w:r w:rsidR="00D03B11" w:rsidRPr="00D03B11">
              <w:rPr>
                <w:sz w:val="24"/>
                <w:szCs w:val="24"/>
              </w:rPr>
              <w:t>августа</w:t>
            </w:r>
            <w:r w:rsidRPr="00D03B11">
              <w:rPr>
                <w:sz w:val="24"/>
                <w:szCs w:val="24"/>
              </w:rPr>
              <w:t xml:space="preserve"> 2024 г.</w:t>
            </w:r>
          </w:p>
        </w:tc>
      </w:tr>
      <w:tr w:rsidR="009E64D8" w:rsidRPr="00F86FAA" w14:paraId="49354EE8" w14:textId="77777777" w:rsidTr="004D6B74">
        <w:tc>
          <w:tcPr>
            <w:tcW w:w="426" w:type="dxa"/>
          </w:tcPr>
          <w:p w14:paraId="4D73A46F"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6878255E"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643E6854" w14:textId="79612C1A" w:rsidR="005F0FEB" w:rsidRDefault="001955F9">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w:t>
            </w:r>
            <w:r w:rsidRPr="00D03B11">
              <w:rPr>
                <w:sz w:val="24"/>
                <w:szCs w:val="24"/>
              </w:rPr>
              <w:t>и до «</w:t>
            </w:r>
            <w:r w:rsidR="00D03B11" w:rsidRPr="00D03B11">
              <w:rPr>
                <w:sz w:val="24"/>
                <w:szCs w:val="24"/>
              </w:rPr>
              <w:t>02</w:t>
            </w:r>
            <w:r w:rsidRPr="00D03B11">
              <w:rPr>
                <w:sz w:val="24"/>
                <w:szCs w:val="24"/>
              </w:rPr>
              <w:t xml:space="preserve">» </w:t>
            </w:r>
            <w:r w:rsidR="00D03B11">
              <w:rPr>
                <w:sz w:val="24"/>
                <w:szCs w:val="24"/>
              </w:rPr>
              <w:t>сентября</w:t>
            </w:r>
            <w:r w:rsidRPr="00D03B11">
              <w:rPr>
                <w:sz w:val="24"/>
                <w:szCs w:val="24"/>
              </w:rPr>
              <w:t xml:space="preserve"> 2024 г. 14</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5A71280F" w14:textId="77777777" w:rsidTr="004D6B74">
        <w:tc>
          <w:tcPr>
            <w:tcW w:w="426" w:type="dxa"/>
          </w:tcPr>
          <w:p w14:paraId="1D2105CE"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16E87C6A"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6FF9BA68" w14:textId="5415353F" w:rsidR="005F0FEB" w:rsidRDefault="001955F9">
            <w:pPr>
              <w:pStyle w:val="1a"/>
              <w:ind w:firstLine="397"/>
              <w:rPr>
                <w:sz w:val="24"/>
                <w:szCs w:val="24"/>
                <w:highlight w:val="cyan"/>
              </w:rPr>
            </w:pPr>
            <w:r>
              <w:rPr>
                <w:sz w:val="24"/>
                <w:szCs w:val="24"/>
              </w:rPr>
              <w:t xml:space="preserve">Рассмотрение, </w:t>
            </w:r>
            <w:r w:rsidRPr="00D03B11">
              <w:rPr>
                <w:sz w:val="24"/>
                <w:szCs w:val="24"/>
              </w:rPr>
              <w:t>оценка и сопоставление Заявок состоится «</w:t>
            </w:r>
            <w:r w:rsidR="00D03B11" w:rsidRPr="00D03B11">
              <w:rPr>
                <w:sz w:val="24"/>
                <w:szCs w:val="24"/>
              </w:rPr>
              <w:t>05</w:t>
            </w:r>
            <w:r w:rsidRPr="00D03B11">
              <w:rPr>
                <w:sz w:val="24"/>
                <w:szCs w:val="24"/>
              </w:rPr>
              <w:t xml:space="preserve">» </w:t>
            </w:r>
            <w:r w:rsidR="00D03B11" w:rsidRPr="00D03B11">
              <w:rPr>
                <w:sz w:val="24"/>
                <w:szCs w:val="24"/>
              </w:rPr>
              <w:t>сентября</w:t>
            </w:r>
            <w:r w:rsidRPr="00D03B11">
              <w:rPr>
                <w:sz w:val="24"/>
                <w:szCs w:val="24"/>
              </w:rPr>
              <w:t xml:space="preserve"> 2024 г. 14 часов</w:t>
            </w:r>
            <w:r>
              <w:rPr>
                <w:sz w:val="24"/>
                <w:szCs w:val="24"/>
              </w:rPr>
              <w:t xml:space="preserve"> 00 минут местного времени по адресу, указанному в пункте 2 Информационной карты.</w:t>
            </w:r>
          </w:p>
        </w:tc>
      </w:tr>
      <w:tr w:rsidR="003E2C12" w:rsidRPr="00F86FAA" w14:paraId="21ED2ECE" w14:textId="77777777" w:rsidTr="004D6B74">
        <w:tc>
          <w:tcPr>
            <w:tcW w:w="426" w:type="dxa"/>
          </w:tcPr>
          <w:p w14:paraId="421AA017"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127C67A1" w14:textId="77777777" w:rsidR="003E2C12" w:rsidRPr="00F86FAA" w:rsidRDefault="009830CC" w:rsidP="008035D3">
            <w:pPr>
              <w:pStyle w:val="Default"/>
              <w:rPr>
                <w:b/>
                <w:color w:val="auto"/>
              </w:rPr>
            </w:pPr>
            <w:r>
              <w:rPr>
                <w:b/>
                <w:color w:val="auto"/>
              </w:rPr>
              <w:t>Подведение итогов</w:t>
            </w:r>
          </w:p>
        </w:tc>
        <w:tc>
          <w:tcPr>
            <w:tcW w:w="7200" w:type="dxa"/>
          </w:tcPr>
          <w:p w14:paraId="49A033B9" w14:textId="364E4735" w:rsidR="005F0FEB" w:rsidRPr="00D03B11" w:rsidRDefault="001955F9">
            <w:pPr>
              <w:pStyle w:val="1a"/>
              <w:ind w:firstLine="0"/>
              <w:rPr>
                <w:sz w:val="24"/>
                <w:szCs w:val="24"/>
              </w:rPr>
            </w:pPr>
            <w:r w:rsidRPr="00D03B11">
              <w:rPr>
                <w:sz w:val="24"/>
                <w:szCs w:val="24"/>
              </w:rPr>
              <w:t xml:space="preserve">Подведение итогов состоится не позднее </w:t>
            </w:r>
            <w:bookmarkStart w:id="21" w:name="OLE_LINK14"/>
            <w:bookmarkStart w:id="22" w:name="OLE_LINK15"/>
            <w:bookmarkStart w:id="23" w:name="OLE_LINK28"/>
            <w:r w:rsidRPr="00D03B11">
              <w:rPr>
                <w:sz w:val="24"/>
                <w:szCs w:val="24"/>
              </w:rPr>
              <w:t>«</w:t>
            </w:r>
            <w:r w:rsidR="00D03B11" w:rsidRPr="00D03B11">
              <w:rPr>
                <w:sz w:val="24"/>
                <w:szCs w:val="24"/>
              </w:rPr>
              <w:t>09</w:t>
            </w:r>
            <w:r w:rsidRPr="00D03B11">
              <w:rPr>
                <w:sz w:val="24"/>
                <w:szCs w:val="24"/>
              </w:rPr>
              <w:t xml:space="preserve">» </w:t>
            </w:r>
            <w:r w:rsidR="00D03B11" w:rsidRPr="00D03B11">
              <w:rPr>
                <w:sz w:val="24"/>
                <w:szCs w:val="24"/>
              </w:rPr>
              <w:t>октября</w:t>
            </w:r>
            <w:r w:rsidRPr="00D03B11">
              <w:rPr>
                <w:sz w:val="24"/>
                <w:szCs w:val="24"/>
              </w:rPr>
              <w:t xml:space="preserve"> 2024 г. 14 часов 00 минут</w:t>
            </w:r>
            <w:bookmarkEnd w:id="21"/>
            <w:bookmarkEnd w:id="22"/>
            <w:bookmarkEnd w:id="23"/>
            <w:r w:rsidRPr="00D03B11">
              <w:rPr>
                <w:sz w:val="24"/>
                <w:szCs w:val="24"/>
              </w:rPr>
              <w:t xml:space="preserve"> местного времени по адресу, указанному в пункте 3 Информационной карты.</w:t>
            </w:r>
          </w:p>
        </w:tc>
      </w:tr>
      <w:tr w:rsidR="00856650" w:rsidRPr="00F86FAA" w14:paraId="4BEA6FB5" w14:textId="77777777" w:rsidTr="004D6B74">
        <w:tc>
          <w:tcPr>
            <w:tcW w:w="426" w:type="dxa"/>
          </w:tcPr>
          <w:p w14:paraId="23294C36"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025D7003" w14:textId="77777777" w:rsidR="00856650" w:rsidRPr="00F86FAA" w:rsidRDefault="00856650" w:rsidP="007043AB">
            <w:pPr>
              <w:pStyle w:val="Default"/>
              <w:rPr>
                <w:b/>
                <w:color w:val="auto"/>
              </w:rPr>
            </w:pPr>
            <w:r>
              <w:rPr>
                <w:b/>
                <w:color w:val="auto"/>
              </w:rPr>
              <w:t>Количество лотов</w:t>
            </w:r>
          </w:p>
        </w:tc>
        <w:tc>
          <w:tcPr>
            <w:tcW w:w="7200" w:type="dxa"/>
          </w:tcPr>
          <w:p w14:paraId="559EE600" w14:textId="77777777" w:rsidR="005F0FEB" w:rsidRDefault="001955F9">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2559FA17" w14:textId="77777777" w:rsidTr="004D6B74">
        <w:tc>
          <w:tcPr>
            <w:tcW w:w="426" w:type="dxa"/>
          </w:tcPr>
          <w:p w14:paraId="7BCC5E33"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6A46B67F" w14:textId="77777777" w:rsidR="00856650" w:rsidRPr="00F86FAA" w:rsidRDefault="00856650" w:rsidP="007043AB">
            <w:pPr>
              <w:pStyle w:val="Default"/>
              <w:rPr>
                <w:b/>
                <w:color w:val="auto"/>
              </w:rPr>
            </w:pPr>
            <w:r>
              <w:rPr>
                <w:b/>
                <w:color w:val="auto"/>
              </w:rPr>
              <w:t>Официальный язык</w:t>
            </w:r>
          </w:p>
        </w:tc>
        <w:tc>
          <w:tcPr>
            <w:tcW w:w="7200" w:type="dxa"/>
          </w:tcPr>
          <w:p w14:paraId="35D41C99" w14:textId="5F7B309B" w:rsidR="005F0FEB" w:rsidRPr="001955F9" w:rsidRDefault="001955F9">
            <w:pPr>
              <w:pStyle w:val="afd"/>
              <w:jc w:val="both"/>
              <w:rPr>
                <w:sz w:val="24"/>
                <w:szCs w:val="24"/>
              </w:rPr>
            </w:pPr>
            <w:r w:rsidRPr="001955F9">
              <w:rPr>
                <w:sz w:val="24"/>
                <w:szCs w:val="24"/>
              </w:rPr>
              <w:t xml:space="preserve">Русский язык. Вся переписка, связанная с проведением </w:t>
            </w:r>
            <w:r w:rsidR="0093413B" w:rsidRPr="001955F9">
              <w:rPr>
                <w:sz w:val="24"/>
                <w:szCs w:val="24"/>
              </w:rPr>
              <w:t>Открытого конкурса,</w:t>
            </w:r>
            <w:r w:rsidRPr="001955F9">
              <w:rPr>
                <w:sz w:val="24"/>
                <w:szCs w:val="24"/>
              </w:rPr>
              <w:t xml:space="preserve"> ведется на русском языке.</w:t>
            </w:r>
          </w:p>
        </w:tc>
      </w:tr>
      <w:tr w:rsidR="00856650" w:rsidRPr="00F86FAA" w14:paraId="611F5DB5" w14:textId="77777777" w:rsidTr="004D6B74">
        <w:tc>
          <w:tcPr>
            <w:tcW w:w="426" w:type="dxa"/>
          </w:tcPr>
          <w:p w14:paraId="07DC1C66"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223A38F1"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2EA73EC2" w14:textId="77777777" w:rsidR="005F0FEB" w:rsidRDefault="001955F9">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7DD7DF59" w14:textId="77777777" w:rsidTr="004D6B74">
        <w:tc>
          <w:tcPr>
            <w:tcW w:w="426" w:type="dxa"/>
          </w:tcPr>
          <w:p w14:paraId="0B5AE2AA" w14:textId="77777777"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14:paraId="38B65B8A"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3612C83D" w14:textId="77777777" w:rsidR="00D14D9B" w:rsidRPr="00FE726D" w:rsidRDefault="00D14D9B" w:rsidP="00FE726D">
            <w:pPr>
              <w:spacing w:after="160" w:line="259" w:lineRule="auto"/>
              <w:jc w:val="both"/>
              <w:rPr>
                <w:rFonts w:eastAsia="Calibri"/>
                <w:sz w:val="22"/>
                <w:szCs w:val="22"/>
                <w:lang w:eastAsia="en-US"/>
              </w:rPr>
            </w:pPr>
            <w:r w:rsidRPr="00FE23BB">
              <w:t xml:space="preserve">Оплата Услуг производится Заказчиком </w:t>
            </w:r>
            <w:r>
              <w:t xml:space="preserve">в размере </w:t>
            </w:r>
            <w:r w:rsidRPr="00FE23BB">
              <w:t>10</w:t>
            </w:r>
            <w:r>
              <w:t xml:space="preserve"> </w:t>
            </w:r>
            <w:r w:rsidRPr="00FE23BB">
              <w:t xml:space="preserve">% авансовым платежом в течение </w:t>
            </w:r>
            <w:r>
              <w:t>10</w:t>
            </w:r>
            <w:r w:rsidRPr="00FE23BB">
              <w:t xml:space="preserve"> календарных дней с даты подписания </w:t>
            </w:r>
            <w:r w:rsidRPr="00FE726D">
              <w:rPr>
                <w:rFonts w:eastAsia="Calibri"/>
                <w:sz w:val="22"/>
                <w:szCs w:val="22"/>
                <w:lang w:eastAsia="en-US"/>
              </w:rPr>
              <w:t>сторонами договора, на основании счета/счета-фактуры Исполнителя.</w:t>
            </w:r>
          </w:p>
          <w:p w14:paraId="0998A9AD" w14:textId="750C265B" w:rsidR="00D14D9B" w:rsidRPr="00FE726D" w:rsidRDefault="00D14D9B" w:rsidP="00FE726D">
            <w:pPr>
              <w:spacing w:after="160" w:line="259" w:lineRule="auto"/>
              <w:jc w:val="both"/>
              <w:rPr>
                <w:rFonts w:eastAsia="Calibri"/>
                <w:sz w:val="22"/>
                <w:szCs w:val="22"/>
                <w:lang w:eastAsia="en-US"/>
              </w:rPr>
            </w:pPr>
            <w:r w:rsidRPr="00FE726D">
              <w:rPr>
                <w:rFonts w:eastAsia="Calibri"/>
                <w:sz w:val="22"/>
                <w:szCs w:val="22"/>
                <w:lang w:eastAsia="en-US"/>
              </w:rPr>
              <w:t>Окончательный платеж за Услуги в размере 90 % от стоимости осуществления Услуги, Заказчик оплачивает в течение 30 (тридцати) календарных дней с даты подписания сторонами акта</w:t>
            </w:r>
            <w:r w:rsidR="00D36E6C">
              <w:rPr>
                <w:rFonts w:eastAsia="Calibri"/>
                <w:sz w:val="22"/>
                <w:szCs w:val="22"/>
                <w:lang w:eastAsia="en-US"/>
              </w:rPr>
              <w:t xml:space="preserve"> оказанных услуг</w:t>
            </w:r>
            <w:r w:rsidRPr="00FE726D">
              <w:rPr>
                <w:rFonts w:eastAsia="Calibri"/>
                <w:sz w:val="22"/>
                <w:szCs w:val="22"/>
                <w:lang w:eastAsia="en-US"/>
              </w:rPr>
              <w:t xml:space="preserve"> и счета/счета-фактуры. </w:t>
            </w:r>
          </w:p>
          <w:p w14:paraId="40B1F956" w14:textId="77777777" w:rsidR="00D14D9B" w:rsidRPr="00FE726D" w:rsidRDefault="00D14D9B" w:rsidP="00FE726D">
            <w:pPr>
              <w:spacing w:after="160" w:line="259" w:lineRule="auto"/>
              <w:jc w:val="both"/>
              <w:rPr>
                <w:rFonts w:eastAsia="Calibri"/>
                <w:sz w:val="22"/>
                <w:szCs w:val="22"/>
                <w:lang w:eastAsia="en-US"/>
              </w:rPr>
            </w:pPr>
            <w:r w:rsidRPr="00FE726D">
              <w:rPr>
                <w:rFonts w:eastAsia="Calibri"/>
                <w:sz w:val="22"/>
                <w:szCs w:val="22"/>
                <w:lang w:eastAsia="en-US"/>
              </w:rPr>
              <w:t>Исполнитель в течение 3 (трёх) календарных дней по окончании оказания Услуг формирует в электронном виде акт оказанных услуг и счёт-фактуру установленного образца, подписывает его усиленной квалифицированной электронной подписью и направляет файл с документами в электронном виде Заказчику  по телекоммуникационным каналам связи.</w:t>
            </w:r>
          </w:p>
          <w:p w14:paraId="46E2976C" w14:textId="6E286079" w:rsidR="00D14D9B" w:rsidRPr="00D36E6C" w:rsidRDefault="00D14D9B" w:rsidP="0093413B">
            <w:pPr>
              <w:spacing w:after="160" w:line="259" w:lineRule="auto"/>
              <w:jc w:val="both"/>
              <w:rPr>
                <w:rFonts w:eastAsia="Calibri"/>
                <w:sz w:val="22"/>
                <w:szCs w:val="22"/>
                <w:lang w:eastAsia="en-US"/>
              </w:rPr>
            </w:pPr>
            <w:r w:rsidRPr="00FE726D">
              <w:rPr>
                <w:rFonts w:eastAsia="Calibri"/>
                <w:sz w:val="22"/>
                <w:szCs w:val="22"/>
                <w:lang w:eastAsia="en-US"/>
              </w:rPr>
              <w:tab/>
              <w:t> После завершения оказания Услуг исполнитель направляет Заказчику два оригинала соответствующего Акта, один из которых подлежит подписанию Заказчиком и возврату исполнителю в течение 5 (пяти) календарных дней с даты их получения. Подписанный Акт направляется исполнителю средствами электронной почты с последующей досылкой почтой РФ.</w:t>
            </w:r>
          </w:p>
        </w:tc>
      </w:tr>
      <w:tr w:rsidR="007D6548" w:rsidRPr="00F86FAA" w14:paraId="1A291F86" w14:textId="77777777" w:rsidTr="004D6B74">
        <w:tc>
          <w:tcPr>
            <w:tcW w:w="426" w:type="dxa"/>
          </w:tcPr>
          <w:p w14:paraId="5DA066B8"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6D9197C1"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0577AB12" w14:textId="77777777" w:rsidR="005F0FEB" w:rsidRDefault="001955F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Общий срок оказания услуги составляет 200 рабочих дней с даты заключения договора (без учёта времени на проведение опытного ремонта). </w:t>
            </w:r>
          </w:p>
          <w:p w14:paraId="5AEA9101" w14:textId="77777777" w:rsidR="00685C56" w:rsidRPr="00F86FAA" w:rsidRDefault="00685C56" w:rsidP="00685C56">
            <w:pPr>
              <w:pStyle w:val="Default"/>
              <w:jc w:val="both"/>
            </w:pPr>
          </w:p>
          <w:p w14:paraId="73C9A76E" w14:textId="77777777" w:rsidR="005F0FEB" w:rsidRDefault="001955F9">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7D6548" w:rsidRPr="00F86FAA" w14:paraId="5425AE8D" w14:textId="77777777" w:rsidTr="004D6B74">
        <w:tc>
          <w:tcPr>
            <w:tcW w:w="426" w:type="dxa"/>
          </w:tcPr>
          <w:p w14:paraId="36AB1532"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5C58FDDF"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5D1044A1" w14:textId="77777777" w:rsidR="005F0FEB" w:rsidRDefault="001955F9">
            <w:pPr>
              <w:pStyle w:val="1a"/>
              <w:ind w:firstLine="0"/>
              <w:rPr>
                <w:sz w:val="24"/>
                <w:szCs w:val="24"/>
              </w:rPr>
            </w:pPr>
            <w:r>
              <w:rPr>
                <w:sz w:val="24"/>
                <w:szCs w:val="24"/>
              </w:rPr>
              <w:t>В соответствии с документацией о закупке</w:t>
            </w:r>
          </w:p>
        </w:tc>
      </w:tr>
      <w:tr w:rsidR="00856650" w:rsidRPr="00F86FAA" w14:paraId="75165286" w14:textId="77777777" w:rsidTr="004D6B74">
        <w:tc>
          <w:tcPr>
            <w:tcW w:w="426" w:type="dxa"/>
          </w:tcPr>
          <w:p w14:paraId="44A63DCD"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389DAE80"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1651FC34"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43C33DA" w14:textId="77777777" w:rsidR="0094179B" w:rsidRPr="00A515A5" w:rsidRDefault="0094179B" w:rsidP="0094179B">
                  <w:pPr>
                    <w:snapToGrid w:val="0"/>
                    <w:rPr>
                      <w:sz w:val="20"/>
                      <w:szCs w:val="20"/>
                    </w:rPr>
                  </w:pPr>
                  <w:r>
                    <w:rPr>
                      <w:sz w:val="20"/>
                      <w:szCs w:val="20"/>
                    </w:rPr>
                    <w:t xml:space="preserve">№ </w:t>
                  </w:r>
                </w:p>
                <w:p w14:paraId="649DF362"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1A8ED17E"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74078EE9"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61026D10"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351EF8B9"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003898FE"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19FBD4B8"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24505A5" w14:textId="77777777" w:rsidR="005F0FEB" w:rsidRDefault="001955F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0CF68057" w14:textId="77777777" w:rsidR="005F0FEB" w:rsidRDefault="001955F9">
                  <w:pPr>
                    <w:snapToGrid w:val="0"/>
                    <w:rPr>
                      <w:sz w:val="22"/>
                      <w:szCs w:val="22"/>
                    </w:rPr>
                  </w:pPr>
                  <w:r>
                    <w:rPr>
                      <w:sz w:val="22"/>
                      <w:szCs w:val="22"/>
                    </w:rPr>
                    <w:t>71</w:t>
                  </w:r>
                </w:p>
              </w:tc>
              <w:tc>
                <w:tcPr>
                  <w:tcW w:w="1417" w:type="dxa"/>
                  <w:tcBorders>
                    <w:top w:val="single" w:sz="4" w:space="0" w:color="auto"/>
                    <w:left w:val="single" w:sz="4" w:space="0" w:color="auto"/>
                    <w:bottom w:val="single" w:sz="4" w:space="0" w:color="auto"/>
                    <w:right w:val="single" w:sz="4" w:space="0" w:color="auto"/>
                  </w:tcBorders>
                </w:tcPr>
                <w:p w14:paraId="67A636C9" w14:textId="77777777" w:rsidR="005F0FEB" w:rsidRDefault="001955F9">
                  <w:pPr>
                    <w:snapToGrid w:val="0"/>
                    <w:rPr>
                      <w:sz w:val="22"/>
                      <w:szCs w:val="22"/>
                    </w:rPr>
                  </w:pPr>
                  <w:r>
                    <w:rPr>
                      <w:sz w:val="22"/>
                      <w:szCs w:val="22"/>
                    </w:rPr>
                    <w:t>41.1</w:t>
                  </w:r>
                </w:p>
              </w:tc>
              <w:tc>
                <w:tcPr>
                  <w:tcW w:w="1134" w:type="dxa"/>
                  <w:tcBorders>
                    <w:top w:val="single" w:sz="4" w:space="0" w:color="auto"/>
                    <w:left w:val="single" w:sz="4" w:space="0" w:color="auto"/>
                    <w:bottom w:val="single" w:sz="4" w:space="0" w:color="auto"/>
                    <w:right w:val="single" w:sz="4" w:space="0" w:color="auto"/>
                  </w:tcBorders>
                </w:tcPr>
                <w:p w14:paraId="6E90AB29" w14:textId="77777777" w:rsidR="005F0FEB" w:rsidRDefault="001955F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3F03448C" w14:textId="77777777" w:rsidR="005F0FEB" w:rsidRDefault="001955F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7B69840D" w14:textId="77777777" w:rsidR="005F0FEB" w:rsidRDefault="001955F9">
                  <w:pPr>
                    <w:snapToGrid w:val="0"/>
                    <w:rPr>
                      <w:sz w:val="22"/>
                      <w:szCs w:val="22"/>
                    </w:rPr>
                  </w:pPr>
                  <w:r>
                    <w:rPr>
                      <w:sz w:val="22"/>
                      <w:szCs w:val="22"/>
                    </w:rPr>
                    <w:t>79</w:t>
                  </w:r>
                </w:p>
              </w:tc>
            </w:tr>
          </w:tbl>
          <w:p w14:paraId="6D1C6331" w14:textId="77777777" w:rsidR="005F0FEB" w:rsidRDefault="005F0FEB"/>
        </w:tc>
      </w:tr>
      <w:tr w:rsidR="007D6548" w:rsidRPr="00F86FAA" w14:paraId="2C147628" w14:textId="77777777" w:rsidTr="004D6B74">
        <w:tc>
          <w:tcPr>
            <w:tcW w:w="426" w:type="dxa"/>
          </w:tcPr>
          <w:p w14:paraId="7468C51B"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725E8255" w14:textId="77777777"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14:paraId="2EBAFBE1" w14:textId="77777777" w:rsidR="006D2B87" w:rsidRPr="00286B26" w:rsidRDefault="00856650" w:rsidP="004D7852">
            <w:pPr>
              <w:pStyle w:val="aff6"/>
              <w:numPr>
                <w:ilvl w:val="0"/>
                <w:numId w:val="26"/>
              </w:numPr>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565DAA19" w14:textId="77777777" w:rsidR="005F0FEB" w:rsidRPr="001955F9" w:rsidRDefault="001955F9" w:rsidP="004D7852">
            <w:pPr>
              <w:pStyle w:val="aff6"/>
              <w:numPr>
                <w:ilvl w:val="1"/>
                <w:numId w:val="26"/>
              </w:numPr>
              <w:jc w:val="both"/>
            </w:pPr>
            <w:r w:rsidRPr="001955F9">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6253663C" w14:textId="77777777" w:rsidR="005F0FEB" w:rsidRPr="00AF5F4E" w:rsidRDefault="001955F9" w:rsidP="004D7852">
            <w:pPr>
              <w:pStyle w:val="aff6"/>
              <w:numPr>
                <w:ilvl w:val="1"/>
                <w:numId w:val="26"/>
              </w:numPr>
              <w:jc w:val="both"/>
            </w:pPr>
            <w:r w:rsidRPr="00AF5F4E">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3485EDE1" w14:textId="62DB46AE" w:rsidR="005F0FEB" w:rsidRPr="00726926" w:rsidRDefault="001955F9" w:rsidP="004D7852">
            <w:pPr>
              <w:pStyle w:val="aff6"/>
              <w:numPr>
                <w:ilvl w:val="1"/>
                <w:numId w:val="26"/>
              </w:numPr>
              <w:jc w:val="both"/>
            </w:pPr>
            <w:r w:rsidRPr="001955F9">
              <w:t xml:space="preserve">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1955F9">
              <w:lastRenderedPageBreak/>
              <w:t>(</w:t>
            </w:r>
            <w:r>
              <w:rPr>
                <w:lang w:val="en-US"/>
              </w:rPr>
              <w:t>https</w:t>
            </w:r>
            <w:r w:rsidRPr="001955F9">
              <w:t>://</w:t>
            </w:r>
            <w:r>
              <w:rPr>
                <w:lang w:val="en-US"/>
              </w:rPr>
              <w:t>www</w:t>
            </w:r>
            <w:r w:rsidRPr="001955F9">
              <w:t>.</w:t>
            </w:r>
            <w:proofErr w:type="spellStart"/>
            <w:r>
              <w:rPr>
                <w:lang w:val="en-US"/>
              </w:rPr>
              <w:t>nalog</w:t>
            </w:r>
            <w:proofErr w:type="spellEnd"/>
            <w:r w:rsidRPr="001955F9">
              <w:t>.</w:t>
            </w:r>
            <w:proofErr w:type="spellStart"/>
            <w:r>
              <w:rPr>
                <w:lang w:val="en-US"/>
              </w:rPr>
              <w:t>ru</w:t>
            </w:r>
            <w:proofErr w:type="spellEnd"/>
            <w:r w:rsidRPr="001955F9">
              <w:t xml:space="preserve">) на условиях, изложенных в проекте </w:t>
            </w:r>
            <w:r w:rsidRPr="00726926">
              <w:t>договора (приложение к документации о закупке).</w:t>
            </w:r>
          </w:p>
          <w:p w14:paraId="11337487" w14:textId="461269D4" w:rsidR="008347E3" w:rsidRPr="00726926" w:rsidRDefault="0085666A" w:rsidP="004D7852">
            <w:pPr>
              <w:pStyle w:val="aff6"/>
              <w:numPr>
                <w:ilvl w:val="1"/>
                <w:numId w:val="26"/>
              </w:numPr>
              <w:jc w:val="both"/>
            </w:pPr>
            <w:r w:rsidRPr="00726926">
              <w:t xml:space="preserve">наличие опыта оказания </w:t>
            </w:r>
            <w:r w:rsidR="0093413B" w:rsidRPr="00726926">
              <w:t>у</w:t>
            </w:r>
            <w:r w:rsidRPr="00726926">
              <w:t xml:space="preserve">слуг по предмету: оказание услуг/выполнение работ по </w:t>
            </w:r>
            <w:r w:rsidR="0003711D" w:rsidRPr="00726926">
              <w:t>разработке эксплуатационной документации на</w:t>
            </w:r>
            <w:r w:rsidR="00537014">
              <w:t xml:space="preserve"> ремонт</w:t>
            </w:r>
            <w:r w:rsidRPr="00726926">
              <w:t xml:space="preserve"> </w:t>
            </w:r>
            <w:r w:rsidR="0003711D" w:rsidRPr="00726926">
              <w:t>любо</w:t>
            </w:r>
            <w:r w:rsidR="00537014">
              <w:t>го</w:t>
            </w:r>
            <w:r w:rsidR="0003711D" w:rsidRPr="00726926">
              <w:t xml:space="preserve"> </w:t>
            </w:r>
            <w:r w:rsidR="00395968" w:rsidRPr="00726926">
              <w:t>вид</w:t>
            </w:r>
            <w:r w:rsidR="00537014">
              <w:t>а</w:t>
            </w:r>
            <w:r w:rsidR="00395968" w:rsidRPr="00726926">
              <w:t xml:space="preserve"> </w:t>
            </w:r>
            <w:r w:rsidR="0003711D" w:rsidRPr="00726926">
              <w:t>железнодорожн</w:t>
            </w:r>
            <w:r w:rsidR="00395968" w:rsidRPr="00726926">
              <w:t>ого</w:t>
            </w:r>
            <w:r w:rsidR="003476DE" w:rsidRPr="00726926">
              <w:t xml:space="preserve"> </w:t>
            </w:r>
            <w:r w:rsidR="0003711D" w:rsidRPr="00726926">
              <w:t>транспорт</w:t>
            </w:r>
            <w:r w:rsidR="00836BF1" w:rsidRPr="00726926">
              <w:t>а</w:t>
            </w:r>
            <w:r w:rsidRPr="00726926">
              <w:t xml:space="preserve"> за период с 2020 года до момента окончания приема заявок</w:t>
            </w:r>
            <w:r w:rsidR="0003711D" w:rsidRPr="00726926">
              <w:t xml:space="preserve">, </w:t>
            </w:r>
            <w:r w:rsidR="00836BF1" w:rsidRPr="00726926">
              <w:t xml:space="preserve">в количестве </w:t>
            </w:r>
            <w:r w:rsidR="0003711D" w:rsidRPr="00726926">
              <w:t>не менее одного до</w:t>
            </w:r>
            <w:r w:rsidR="004D7852" w:rsidRPr="00726926">
              <w:t xml:space="preserve">говора </w:t>
            </w:r>
            <w:r w:rsidR="00D47106" w:rsidRPr="00726926">
              <w:t xml:space="preserve">и </w:t>
            </w:r>
            <w:r w:rsidR="004D7852" w:rsidRPr="00726926">
              <w:t xml:space="preserve">ценой реализации более </w:t>
            </w:r>
            <w:r w:rsidR="00836BF1" w:rsidRPr="00726926">
              <w:t>2</w:t>
            </w:r>
            <w:r w:rsidR="004D7852" w:rsidRPr="00726926">
              <w:t>00 000,00 руб.</w:t>
            </w:r>
            <w:r w:rsidR="00D47106" w:rsidRPr="00726926">
              <w:t xml:space="preserve"> за</w:t>
            </w:r>
            <w:r w:rsidR="00836BF1" w:rsidRPr="00726926">
              <w:t xml:space="preserve"> </w:t>
            </w:r>
            <w:r w:rsidR="00D47106" w:rsidRPr="00726926">
              <w:t>каждый договор</w:t>
            </w:r>
            <w:r w:rsidR="00726926">
              <w:t xml:space="preserve"> без учета НДС</w:t>
            </w:r>
            <w:r w:rsidR="00D47106" w:rsidRPr="00726926">
              <w:t>.</w:t>
            </w:r>
          </w:p>
          <w:p w14:paraId="1103A1AA" w14:textId="77777777" w:rsidR="006D2B87" w:rsidRPr="00286B26" w:rsidRDefault="006D2B87" w:rsidP="004D7852">
            <w:pPr>
              <w:pStyle w:val="aff6"/>
              <w:numPr>
                <w:ilvl w:val="0"/>
                <w:numId w:val="26"/>
              </w:numPr>
              <w:jc w:val="both"/>
            </w:pPr>
            <w:r w:rsidRPr="00726926">
              <w:t>Претендент, помимо документов, указанных в пункте 2.3 настоящей документации о закупке, в составе Заявки должен предоставить следующие документы</w:t>
            </w:r>
            <w:r>
              <w:t>:</w:t>
            </w:r>
          </w:p>
          <w:p w14:paraId="535DB0D4" w14:textId="77777777" w:rsidR="005F0FEB" w:rsidRPr="001955F9" w:rsidRDefault="001955F9" w:rsidP="004D7852">
            <w:pPr>
              <w:pStyle w:val="aff6"/>
              <w:numPr>
                <w:ilvl w:val="1"/>
                <w:numId w:val="26"/>
              </w:numPr>
              <w:jc w:val="both"/>
            </w:pPr>
            <w:r w:rsidRPr="001955F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4C558616" w14:textId="5CEE8FAB" w:rsidR="005F0FEB" w:rsidRPr="001955F9" w:rsidRDefault="00911AF6" w:rsidP="004D7852">
            <w:pPr>
              <w:pStyle w:val="aff6"/>
              <w:numPr>
                <w:ilvl w:val="1"/>
                <w:numId w:val="26"/>
              </w:numPr>
              <w:jc w:val="both"/>
            </w:pPr>
            <w:r w:rsidRPr="00911AF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https://pb.nalog.ru).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(https://pb.nalog.ru)</w:t>
            </w:r>
          </w:p>
          <w:p w14:paraId="0805E85E" w14:textId="77777777" w:rsidR="005F0FEB" w:rsidRPr="001955F9" w:rsidRDefault="001955F9" w:rsidP="004D7852">
            <w:pPr>
              <w:pStyle w:val="aff6"/>
              <w:numPr>
                <w:ilvl w:val="1"/>
                <w:numId w:val="26"/>
              </w:numPr>
              <w:jc w:val="both"/>
            </w:pPr>
            <w:r w:rsidRPr="001955F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955F9">
              <w:t>неприостановлении</w:t>
            </w:r>
            <w:proofErr w:type="spellEnd"/>
            <w:r w:rsidRPr="001955F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955F9">
              <w:t>://</w:t>
            </w:r>
            <w:proofErr w:type="spellStart"/>
            <w:r>
              <w:rPr>
                <w:lang w:val="en-US"/>
              </w:rPr>
              <w:t>fssprus</w:t>
            </w:r>
            <w:proofErr w:type="spellEnd"/>
            <w:r w:rsidRPr="001955F9">
              <w:t>.</w:t>
            </w:r>
            <w:proofErr w:type="spellStart"/>
            <w:r>
              <w:rPr>
                <w:lang w:val="en-US"/>
              </w:rPr>
              <w:t>ru</w:t>
            </w:r>
            <w:proofErr w:type="spellEnd"/>
            <w:r w:rsidRPr="001955F9">
              <w:t>/</w:t>
            </w:r>
            <w:proofErr w:type="spellStart"/>
            <w:r>
              <w:rPr>
                <w:lang w:val="en-US"/>
              </w:rPr>
              <w:t>iss</w:t>
            </w:r>
            <w:proofErr w:type="spellEnd"/>
            <w:r w:rsidRPr="001955F9">
              <w:t>/</w:t>
            </w:r>
            <w:proofErr w:type="spellStart"/>
            <w:r>
              <w:rPr>
                <w:lang w:val="en-US"/>
              </w:rPr>
              <w:t>ip</w:t>
            </w:r>
            <w:proofErr w:type="spellEnd"/>
            <w:r w:rsidRPr="001955F9">
              <w:t xml:space="preserve">), а также информации в едином федеральном реестре юридически значимых сведений о фактах деятельности юридических лиц, индивидуальных </w:t>
            </w:r>
            <w:r w:rsidRPr="001955F9">
              <w:lastRenderedPageBreak/>
              <w:t xml:space="preserve">предпринимателей и иных субъектов экономической деятельности </w:t>
            </w:r>
            <w:r>
              <w:rPr>
                <w:lang w:val="en-US"/>
              </w:rPr>
              <w:t>http</w:t>
            </w:r>
            <w:r w:rsidRPr="001955F9">
              <w:t>://</w:t>
            </w:r>
            <w:r>
              <w:rPr>
                <w:lang w:val="en-US"/>
              </w:rPr>
              <w:t>www</w:t>
            </w:r>
            <w:r w:rsidRPr="001955F9">
              <w:t>.</w:t>
            </w:r>
            <w:proofErr w:type="spellStart"/>
            <w:r>
              <w:rPr>
                <w:lang w:val="en-US"/>
              </w:rPr>
              <w:t>fedresurs</w:t>
            </w:r>
            <w:proofErr w:type="spellEnd"/>
            <w:r w:rsidRPr="001955F9">
              <w:t>.</w:t>
            </w:r>
            <w:proofErr w:type="spellStart"/>
            <w:r>
              <w:rPr>
                <w:lang w:val="en-US"/>
              </w:rPr>
              <w:t>ru</w:t>
            </w:r>
            <w:proofErr w:type="spellEnd"/>
            <w:r w:rsidRPr="001955F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955F9">
              <w:t>неприостановлении</w:t>
            </w:r>
            <w:proofErr w:type="spellEnd"/>
            <w:r w:rsidRPr="001955F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1012148C" w14:textId="77777777" w:rsidR="005F0FEB" w:rsidRDefault="001955F9" w:rsidP="004D7852">
            <w:pPr>
              <w:pStyle w:val="aff6"/>
              <w:numPr>
                <w:ilvl w:val="1"/>
                <w:numId w:val="26"/>
              </w:numPr>
              <w:jc w:val="both"/>
            </w:pPr>
            <w:r w:rsidRPr="001955F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208F8454" w14:textId="41D002BC" w:rsidR="004D7852" w:rsidRDefault="004D7852" w:rsidP="004D7852">
            <w:pPr>
              <w:pStyle w:val="aff6"/>
              <w:numPr>
                <w:ilvl w:val="1"/>
                <w:numId w:val="26"/>
              </w:numPr>
              <w:jc w:val="both"/>
            </w:pPr>
            <w:r>
              <w:t xml:space="preserve">документ по форме приложения № 4 к документации о закупке о наличии </w:t>
            </w:r>
            <w:r w:rsidRPr="004D7852">
              <w:t xml:space="preserve">опыта </w:t>
            </w:r>
            <w:r w:rsidR="00537014" w:rsidRPr="00537014">
              <w:t>оказание услуг/выполнение работ по разработке эксплуатационной документации на ремонт любого вида железнодорожного транспорта</w:t>
            </w:r>
            <w:r>
              <w:t>;</w:t>
            </w:r>
          </w:p>
          <w:p w14:paraId="3CD43B12" w14:textId="77777777" w:rsidR="004D7852" w:rsidRDefault="004D7852" w:rsidP="004D7852">
            <w:pPr>
              <w:pStyle w:val="aff6"/>
              <w:numPr>
                <w:ilvl w:val="1"/>
                <w:numId w:val="26"/>
              </w:numPr>
              <w:jc w:val="both"/>
            </w:pPr>
            <w:r>
              <w:t>копии договоров, указанных в документе по форме приложения № 4 к документации о закупке о наличии опыта выполнения работ по разработке планов аварийного восстановления информационных систем;</w:t>
            </w:r>
          </w:p>
          <w:p w14:paraId="2144AE4C" w14:textId="77777777" w:rsidR="004D7852" w:rsidRDefault="004D7852" w:rsidP="00D47106">
            <w:pPr>
              <w:pStyle w:val="aff6"/>
              <w:numPr>
                <w:ilvl w:val="1"/>
                <w:numId w:val="26"/>
              </w:numPr>
              <w:jc w:val="both"/>
              <w:rPr>
                <w:lang w:val="en-US"/>
              </w:rPr>
            </w:pPr>
            <w:r>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14:paraId="65B0009D" w14:textId="317D0446" w:rsidR="00FD6968" w:rsidRPr="00FD6968" w:rsidRDefault="00FD6968" w:rsidP="00D47106">
            <w:pPr>
              <w:pStyle w:val="aff6"/>
              <w:numPr>
                <w:ilvl w:val="1"/>
                <w:numId w:val="26"/>
              </w:numPr>
              <w:jc w:val="both"/>
            </w:pPr>
            <w:r w:rsidRPr="00FD6968">
              <w:lastRenderedPageBreak/>
              <w:t>Сведения о планируемых к привлечению субподрядных организациях в соответствии с Приложением №</w:t>
            </w:r>
            <w:r>
              <w:t>5</w:t>
            </w:r>
            <w:r w:rsidRPr="00FD6968">
              <w:t xml:space="preserve"> к документации о закупке.</w:t>
            </w:r>
          </w:p>
        </w:tc>
      </w:tr>
      <w:tr w:rsidR="00835CB1" w:rsidRPr="00F86FAA" w14:paraId="3660725E" w14:textId="77777777" w:rsidTr="004D6B74">
        <w:tc>
          <w:tcPr>
            <w:tcW w:w="426" w:type="dxa"/>
          </w:tcPr>
          <w:p w14:paraId="28059E52"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7A9775B2"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1F8B1990" w14:textId="77777777" w:rsidR="005F0FEB" w:rsidRDefault="001955F9">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08F6FD20" w14:textId="77777777" w:rsidTr="004D6B74">
        <w:tc>
          <w:tcPr>
            <w:tcW w:w="426" w:type="dxa"/>
          </w:tcPr>
          <w:p w14:paraId="2D105DCF"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67EBA9FC"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5867"/>
              <w:gridCol w:w="1107"/>
            </w:tblGrid>
            <w:tr w:rsidR="006D2B87" w:rsidRPr="00E048E8" w14:paraId="470D7911" w14:textId="77777777" w:rsidTr="004655E6">
              <w:tc>
                <w:tcPr>
                  <w:tcW w:w="5867" w:type="dxa"/>
                </w:tcPr>
                <w:p w14:paraId="56E515F1" w14:textId="77777777" w:rsidR="006D2B87" w:rsidRPr="006D2B87" w:rsidRDefault="006D2B87" w:rsidP="006D2B87">
                  <w:pPr>
                    <w:pStyle w:val="af8"/>
                    <w:rPr>
                      <w:b/>
                      <w:sz w:val="24"/>
                    </w:rPr>
                  </w:pPr>
                  <w:r>
                    <w:rPr>
                      <w:b/>
                      <w:sz w:val="24"/>
                    </w:rPr>
                    <w:t>Критерий оценки</w:t>
                  </w:r>
                </w:p>
              </w:tc>
              <w:tc>
                <w:tcPr>
                  <w:tcW w:w="1107" w:type="dxa"/>
                </w:tcPr>
                <w:p w14:paraId="2D879FE2"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0FAC153E" w14:textId="77777777" w:rsidTr="004655E6">
              <w:tc>
                <w:tcPr>
                  <w:tcW w:w="5867" w:type="dxa"/>
                </w:tcPr>
                <w:p w14:paraId="6AEA6474" w14:textId="7C616B12" w:rsidR="005F0FEB" w:rsidRDefault="001955F9">
                  <w:pPr>
                    <w:pStyle w:val="af8"/>
                    <w:ind w:firstLine="0"/>
                    <w:rPr>
                      <w:sz w:val="24"/>
                    </w:rPr>
                  </w:pPr>
                  <w:r>
                    <w:rPr>
                      <w:sz w:val="24"/>
                    </w:rPr>
                    <w:t xml:space="preserve">Цена договора (наилучшим является наименьшее </w:t>
                  </w:r>
                  <w:r w:rsidR="00116D97">
                    <w:rPr>
                      <w:sz w:val="24"/>
                    </w:rPr>
                    <w:t xml:space="preserve">значение)  </w:t>
                  </w:r>
                </w:p>
              </w:tc>
              <w:tc>
                <w:tcPr>
                  <w:tcW w:w="1107" w:type="dxa"/>
                </w:tcPr>
                <w:p w14:paraId="3D1CA9D5" w14:textId="12A8C530" w:rsidR="005F0FEB" w:rsidRDefault="001955F9">
                  <w:pPr>
                    <w:pStyle w:val="af8"/>
                    <w:ind w:firstLine="0"/>
                    <w:rPr>
                      <w:sz w:val="24"/>
                      <w:lang w:val="en-US"/>
                    </w:rPr>
                  </w:pPr>
                  <w:r>
                    <w:rPr>
                      <w:sz w:val="24"/>
                      <w:lang w:val="en-US"/>
                    </w:rPr>
                    <w:t>0,</w:t>
                  </w:r>
                  <w:r w:rsidR="00FD6968">
                    <w:rPr>
                      <w:sz w:val="24"/>
                    </w:rPr>
                    <w:t>8</w:t>
                  </w:r>
                  <w:r>
                    <w:rPr>
                      <w:sz w:val="24"/>
                      <w:lang w:val="en-US"/>
                    </w:rPr>
                    <w:t>0</w:t>
                  </w:r>
                </w:p>
              </w:tc>
            </w:tr>
            <w:tr w:rsidR="006D2B87" w:rsidRPr="00514332" w14:paraId="763615EB" w14:textId="77777777" w:rsidTr="004655E6">
              <w:tc>
                <w:tcPr>
                  <w:tcW w:w="5867" w:type="dxa"/>
                </w:tcPr>
                <w:p w14:paraId="57B79C3A" w14:textId="77777777" w:rsidR="005F0FEB" w:rsidRDefault="001955F9">
                  <w:pPr>
                    <w:pStyle w:val="af8"/>
                    <w:ind w:firstLine="0"/>
                    <w:rPr>
                      <w:sz w:val="24"/>
                    </w:rPr>
                  </w:pPr>
                  <w:r>
                    <w:rPr>
                      <w:sz w:val="24"/>
                    </w:rPr>
                    <w:t xml:space="preserve">Срок оказания услуг (рабочих дней). Наилучшим считается наименьшее значение.  </w:t>
                  </w:r>
                </w:p>
              </w:tc>
              <w:tc>
                <w:tcPr>
                  <w:tcW w:w="1107" w:type="dxa"/>
                </w:tcPr>
                <w:p w14:paraId="39F13975" w14:textId="44BFF964" w:rsidR="005F0FEB" w:rsidRDefault="001955F9">
                  <w:pPr>
                    <w:pStyle w:val="af8"/>
                    <w:ind w:firstLine="0"/>
                    <w:rPr>
                      <w:sz w:val="24"/>
                      <w:lang w:val="en-US"/>
                    </w:rPr>
                  </w:pPr>
                  <w:r>
                    <w:rPr>
                      <w:sz w:val="24"/>
                      <w:lang w:val="en-US"/>
                    </w:rPr>
                    <w:t>0,</w:t>
                  </w:r>
                  <w:r w:rsidR="00395968">
                    <w:rPr>
                      <w:sz w:val="24"/>
                    </w:rPr>
                    <w:t>1</w:t>
                  </w:r>
                  <w:r>
                    <w:rPr>
                      <w:sz w:val="24"/>
                      <w:lang w:val="en-US"/>
                    </w:rPr>
                    <w:t>0</w:t>
                  </w:r>
                </w:p>
              </w:tc>
            </w:tr>
            <w:tr w:rsidR="00395968" w:rsidRPr="00514332" w14:paraId="3D61DC52" w14:textId="77777777" w:rsidTr="004655E6">
              <w:tc>
                <w:tcPr>
                  <w:tcW w:w="5867" w:type="dxa"/>
                </w:tcPr>
                <w:p w14:paraId="56459480" w14:textId="1199F324" w:rsidR="00395968" w:rsidRDefault="0080590C">
                  <w:pPr>
                    <w:pStyle w:val="af8"/>
                    <w:ind w:firstLine="0"/>
                    <w:rPr>
                      <w:sz w:val="24"/>
                    </w:rPr>
                  </w:pPr>
                  <w:bookmarkStart w:id="24" w:name="_GoBack" w:colFirst="0" w:colLast="0"/>
                  <w:r w:rsidRPr="0080590C">
                    <w:rPr>
                      <w:sz w:val="24"/>
                    </w:rPr>
                    <w:t>Опыт поставки (суммарная стоимость оказание услуг/выполнение работ по разработке эксплуатационной документации на</w:t>
                  </w:r>
                  <w:r w:rsidR="00537014">
                    <w:rPr>
                      <w:sz w:val="24"/>
                    </w:rPr>
                    <w:t xml:space="preserve"> ремонт</w:t>
                  </w:r>
                  <w:r w:rsidRPr="0080590C">
                    <w:rPr>
                      <w:sz w:val="24"/>
                    </w:rPr>
                    <w:t xml:space="preserve"> любо</w:t>
                  </w:r>
                  <w:r w:rsidR="00537014">
                    <w:rPr>
                      <w:sz w:val="24"/>
                    </w:rPr>
                    <w:t>го</w:t>
                  </w:r>
                  <w:r w:rsidRPr="0080590C">
                    <w:rPr>
                      <w:sz w:val="24"/>
                    </w:rPr>
                    <w:t xml:space="preserve"> вид</w:t>
                  </w:r>
                  <w:r w:rsidR="00537014">
                    <w:rPr>
                      <w:sz w:val="24"/>
                    </w:rPr>
                    <w:t>а</w:t>
                  </w:r>
                  <w:r w:rsidRPr="0080590C">
                    <w:rPr>
                      <w:sz w:val="24"/>
                    </w:rPr>
                    <w:t xml:space="preserve"> железнодорожного транспорта, подтвержденная документами, указанными в подпунктах 2.6 - 2.7 части 2 пункта 17 Информационной карты). Наилучшим признается </w:t>
                  </w:r>
                  <w:r w:rsidR="00726926" w:rsidRPr="0080590C">
                    <w:rPr>
                      <w:sz w:val="24"/>
                    </w:rPr>
                    <w:t>наибольшая</w:t>
                  </w:r>
                  <w:r w:rsidRPr="0080590C">
                    <w:rPr>
                      <w:sz w:val="24"/>
                    </w:rPr>
                    <w:t xml:space="preserve"> с</w:t>
                  </w:r>
                  <w:r>
                    <w:rPr>
                      <w:sz w:val="24"/>
                    </w:rPr>
                    <w:t>умма</w:t>
                  </w:r>
                  <w:r w:rsidRPr="0080590C">
                    <w:rPr>
                      <w:sz w:val="24"/>
                    </w:rPr>
                    <w:t xml:space="preserve"> </w:t>
                  </w:r>
                  <w:r>
                    <w:rPr>
                      <w:sz w:val="24"/>
                    </w:rPr>
                    <w:t>оказанных услуг</w:t>
                  </w:r>
                  <w:r w:rsidRPr="0080590C">
                    <w:rPr>
                      <w:sz w:val="24"/>
                    </w:rPr>
                    <w:t xml:space="preserve">. Для получения максимального балла по данному критерию достаточно документально подтвердить наличие опыта </w:t>
                  </w:r>
                  <w:r w:rsidR="00531C7B">
                    <w:rPr>
                      <w:sz w:val="24"/>
                    </w:rPr>
                    <w:t xml:space="preserve">оказания услуг </w:t>
                  </w:r>
                  <w:r w:rsidRPr="0080590C">
                    <w:rPr>
                      <w:sz w:val="24"/>
                    </w:rPr>
                    <w:t xml:space="preserve">на сумму, равную </w:t>
                  </w:r>
                  <w:r w:rsidR="00531C7B">
                    <w:rPr>
                      <w:sz w:val="24"/>
                    </w:rPr>
                    <w:t>2 500 00</w:t>
                  </w:r>
                  <w:r w:rsidRPr="0080590C">
                    <w:rPr>
                      <w:sz w:val="24"/>
                    </w:rPr>
                    <w:t>0</w:t>
                  </w:r>
                  <w:r w:rsidR="00531C7B">
                    <w:rPr>
                      <w:sz w:val="24"/>
                    </w:rPr>
                    <w:t>,00</w:t>
                  </w:r>
                  <w:r w:rsidRPr="0080590C">
                    <w:rPr>
                      <w:sz w:val="24"/>
                    </w:rPr>
                    <w:t xml:space="preserve"> рублей</w:t>
                  </w:r>
                  <w:r w:rsidR="00726926">
                    <w:t xml:space="preserve"> </w:t>
                  </w:r>
                  <w:r w:rsidR="00726926" w:rsidRPr="00726926">
                    <w:rPr>
                      <w:sz w:val="24"/>
                    </w:rPr>
                    <w:t>договора и ценой реализации за каждый договор</w:t>
                  </w:r>
                  <w:r w:rsidR="00726926" w:rsidRPr="0080590C">
                    <w:rPr>
                      <w:sz w:val="24"/>
                    </w:rPr>
                    <w:t xml:space="preserve"> </w:t>
                  </w:r>
                  <w:r w:rsidR="00726926" w:rsidRPr="00726926">
                    <w:rPr>
                      <w:sz w:val="24"/>
                    </w:rPr>
                    <w:t xml:space="preserve">более 200 000,00 руб. </w:t>
                  </w:r>
                  <w:r w:rsidRPr="0080590C">
                    <w:rPr>
                      <w:sz w:val="24"/>
                    </w:rPr>
                    <w:t>без учета НДС. Представление подтверждающих документов на большую сумму не дает участнику дополнительных преимуществ.</w:t>
                  </w:r>
                </w:p>
              </w:tc>
              <w:tc>
                <w:tcPr>
                  <w:tcW w:w="1107" w:type="dxa"/>
                </w:tcPr>
                <w:p w14:paraId="465EC96B" w14:textId="04F3E2E4" w:rsidR="00395968" w:rsidRPr="0080590C" w:rsidRDefault="00531C7B">
                  <w:pPr>
                    <w:pStyle w:val="af8"/>
                    <w:ind w:firstLine="0"/>
                    <w:rPr>
                      <w:sz w:val="24"/>
                    </w:rPr>
                  </w:pPr>
                  <w:r>
                    <w:rPr>
                      <w:sz w:val="24"/>
                    </w:rPr>
                    <w:t>0,10</w:t>
                  </w:r>
                </w:p>
              </w:tc>
            </w:tr>
            <w:bookmarkEnd w:id="24"/>
          </w:tbl>
          <w:p w14:paraId="13F3BF1A" w14:textId="77777777" w:rsidR="007D6548" w:rsidRPr="00F86FAA" w:rsidRDefault="007D6548" w:rsidP="003D3596">
            <w:pPr>
              <w:pStyle w:val="af8"/>
              <w:rPr>
                <w:b/>
                <w:i/>
                <w:sz w:val="24"/>
              </w:rPr>
            </w:pPr>
          </w:p>
        </w:tc>
      </w:tr>
      <w:tr w:rsidR="00736D40" w:rsidRPr="00F86FAA" w14:paraId="3276A7F3" w14:textId="77777777" w:rsidTr="004D6B74">
        <w:tc>
          <w:tcPr>
            <w:tcW w:w="426" w:type="dxa"/>
          </w:tcPr>
          <w:p w14:paraId="06595C57"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2D38336C"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3012158A" w14:textId="77777777" w:rsidTr="004D6B74">
              <w:tc>
                <w:tcPr>
                  <w:tcW w:w="6974" w:type="dxa"/>
                </w:tcPr>
                <w:p w14:paraId="60198A74"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37D0ACFE" w14:textId="77777777" w:rsidR="005F0FEB" w:rsidRDefault="001955F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5B8964C3"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40EB7A89"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4C8B09D" w14:textId="77777777" w:rsidR="0089300C" w:rsidRPr="002F15C9" w:rsidRDefault="0089300C" w:rsidP="0089300C">
                  <w:pPr>
                    <w:pStyle w:val="-3"/>
                    <w:numPr>
                      <w:ilvl w:val="2"/>
                      <w:numId w:val="0"/>
                    </w:numPr>
                    <w:tabs>
                      <w:tab w:val="num" w:pos="1985"/>
                    </w:tabs>
                    <w:suppressAutoHyphens/>
                    <w:ind w:left="34" w:firstLine="567"/>
                    <w:rPr>
                      <w:sz w:val="24"/>
                    </w:rPr>
                  </w:pPr>
                  <w:r>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14:paraId="422C3E84" w14:textId="77777777"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366732BC" w14:textId="77777777" w:rsidR="005F0FEB" w:rsidRDefault="001955F9">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14:paraId="2F1E582C" w14:textId="77777777" w:rsidTr="004D6B74">
              <w:tc>
                <w:tcPr>
                  <w:tcW w:w="6974" w:type="dxa"/>
                </w:tcPr>
                <w:p w14:paraId="40D10E4C" w14:textId="54CB58BC" w:rsidR="005F0FEB" w:rsidRDefault="001955F9">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r w:rsidR="00D14D9B">
                    <w:rPr>
                      <w:sz w:val="24"/>
                    </w:rPr>
                    <w:t xml:space="preserve"> </w:t>
                  </w:r>
                </w:p>
              </w:tc>
            </w:tr>
            <w:tr w:rsidR="003D3C71" w:rsidRPr="00514332" w14:paraId="5D1EB4D4" w14:textId="77777777" w:rsidTr="004D6B74">
              <w:tc>
                <w:tcPr>
                  <w:tcW w:w="6974" w:type="dxa"/>
                </w:tcPr>
                <w:p w14:paraId="3A294C4D" w14:textId="77777777" w:rsidR="00677986" w:rsidRDefault="00677986" w:rsidP="00677986">
                  <w:pPr>
                    <w:pStyle w:val="af8"/>
                    <w:ind w:left="629" w:firstLine="0"/>
                    <w:rPr>
                      <w:b/>
                      <w:sz w:val="24"/>
                    </w:rPr>
                  </w:pPr>
                  <w:r>
                    <w:rPr>
                      <w:b/>
                      <w:sz w:val="24"/>
                    </w:rPr>
                    <w:t>III. Увеличение цены договора:</w:t>
                  </w:r>
                </w:p>
                <w:p w14:paraId="6E87719E" w14:textId="035FE2ED" w:rsidR="005F0FEB" w:rsidRDefault="001955F9" w:rsidP="00726926">
                  <w:pPr>
                    <w:pStyle w:val="af8"/>
                    <w:ind w:firstLine="629"/>
                    <w:rPr>
                      <w:sz w:val="24"/>
                    </w:rPr>
                  </w:pPr>
                  <w:r>
                    <w:rPr>
                      <w:sz w:val="24"/>
                    </w:rPr>
                    <w:t>Не предусмотрено.</w:t>
                  </w:r>
                </w:p>
              </w:tc>
            </w:tr>
          </w:tbl>
          <w:p w14:paraId="7E0C21B9" w14:textId="77777777" w:rsidR="00736D40" w:rsidRPr="00A3070E" w:rsidRDefault="00736D40" w:rsidP="003D3C71">
            <w:pPr>
              <w:pStyle w:val="af8"/>
              <w:ind w:left="601" w:firstLine="0"/>
              <w:rPr>
                <w:sz w:val="24"/>
              </w:rPr>
            </w:pPr>
          </w:p>
        </w:tc>
      </w:tr>
      <w:tr w:rsidR="007D6548" w:rsidRPr="00F86FAA" w14:paraId="7799BB9B" w14:textId="77777777" w:rsidTr="004D6B74">
        <w:tc>
          <w:tcPr>
            <w:tcW w:w="426" w:type="dxa"/>
          </w:tcPr>
          <w:p w14:paraId="0D15E4EE"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1BFC3529"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3590304D" w14:textId="77777777" w:rsidR="005F0FEB" w:rsidRDefault="001955F9">
            <w:pPr>
              <w:pStyle w:val="1a"/>
              <w:ind w:firstLine="0"/>
              <w:rPr>
                <w:sz w:val="24"/>
                <w:szCs w:val="24"/>
              </w:rPr>
            </w:pPr>
            <w:r>
              <w:rPr>
                <w:sz w:val="24"/>
                <w:szCs w:val="24"/>
              </w:rPr>
              <w:t>Допускается</w:t>
            </w:r>
          </w:p>
        </w:tc>
      </w:tr>
      <w:tr w:rsidR="001356F1" w:rsidRPr="00F86FAA" w14:paraId="1C799938" w14:textId="77777777" w:rsidTr="004D6B74">
        <w:tc>
          <w:tcPr>
            <w:tcW w:w="426" w:type="dxa"/>
          </w:tcPr>
          <w:p w14:paraId="5FBF2E01"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4454D094"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04D28D0B" w14:textId="77777777" w:rsidR="005F0FEB" w:rsidRDefault="001955F9">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01B22991" w14:textId="77777777" w:rsidTr="004D6B74">
        <w:tc>
          <w:tcPr>
            <w:tcW w:w="426" w:type="dxa"/>
          </w:tcPr>
          <w:p w14:paraId="7FF7B1FC"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5C741D09" w14:textId="77777777" w:rsidR="00DF6AE3" w:rsidRPr="00F86FAA" w:rsidRDefault="00BB306F">
            <w:pPr>
              <w:pStyle w:val="Default"/>
              <w:rPr>
                <w:b/>
                <w:color w:val="auto"/>
              </w:rPr>
            </w:pPr>
            <w:r>
              <w:rPr>
                <w:b/>
                <w:color w:val="auto"/>
              </w:rPr>
              <w:t>Обеспечение Заявки</w:t>
            </w:r>
          </w:p>
        </w:tc>
        <w:tc>
          <w:tcPr>
            <w:tcW w:w="7200" w:type="dxa"/>
          </w:tcPr>
          <w:p w14:paraId="6D8AD249" w14:textId="77777777" w:rsidR="005F0FEB" w:rsidRDefault="001955F9">
            <w:pPr>
              <w:pStyle w:val="1a"/>
              <w:ind w:firstLine="0"/>
              <w:rPr>
                <w:sz w:val="24"/>
                <w:szCs w:val="24"/>
              </w:rPr>
            </w:pPr>
            <w:r>
              <w:rPr>
                <w:sz w:val="24"/>
                <w:szCs w:val="24"/>
              </w:rPr>
              <w:t>Не предусмотрено.</w:t>
            </w:r>
          </w:p>
        </w:tc>
      </w:tr>
      <w:tr w:rsidR="00402A46" w:rsidRPr="00F86FAA" w14:paraId="60411FEF" w14:textId="77777777" w:rsidTr="004D6B74">
        <w:tc>
          <w:tcPr>
            <w:tcW w:w="426" w:type="dxa"/>
          </w:tcPr>
          <w:p w14:paraId="2AF15AA5" w14:textId="77777777" w:rsidR="00402A46" w:rsidRPr="00F86FAA" w:rsidRDefault="00402A46" w:rsidP="00E47C4C">
            <w:pPr>
              <w:pStyle w:val="1a"/>
              <w:ind w:left="-57" w:right="-108" w:firstLine="0"/>
              <w:rPr>
                <w:b/>
                <w:sz w:val="24"/>
                <w:szCs w:val="24"/>
              </w:rPr>
            </w:pPr>
            <w:r>
              <w:rPr>
                <w:b/>
                <w:sz w:val="24"/>
                <w:szCs w:val="24"/>
              </w:rPr>
              <w:t>24.</w:t>
            </w:r>
          </w:p>
        </w:tc>
        <w:tc>
          <w:tcPr>
            <w:tcW w:w="2126" w:type="dxa"/>
          </w:tcPr>
          <w:p w14:paraId="082F43EA"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tcPr>
          <w:p w14:paraId="184D1591" w14:textId="77777777" w:rsidR="005F0FEB" w:rsidRDefault="001955F9">
            <w:pPr>
              <w:jc w:val="both"/>
            </w:pPr>
            <w:r>
              <w:rPr>
                <w:rFonts w:eastAsia="Arial"/>
              </w:rPr>
              <w:t>Не предусмотрено.</w:t>
            </w:r>
          </w:p>
        </w:tc>
      </w:tr>
      <w:tr w:rsidR="00E961FF" w:rsidRPr="004A2CA8" w14:paraId="4FA6D131" w14:textId="77777777" w:rsidTr="004D6B74">
        <w:tc>
          <w:tcPr>
            <w:tcW w:w="426" w:type="dxa"/>
          </w:tcPr>
          <w:p w14:paraId="3D72FFDF"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7FCEE500" w14:textId="77777777" w:rsidR="00E961FF" w:rsidRPr="004A2CA8" w:rsidRDefault="00E961FF" w:rsidP="00AD2CB8">
            <w:pPr>
              <w:pStyle w:val="Default"/>
              <w:rPr>
                <w:b/>
                <w:color w:val="auto"/>
              </w:rPr>
            </w:pPr>
            <w:r>
              <w:rPr>
                <w:b/>
              </w:rPr>
              <w:t>Срок заключения договора</w:t>
            </w:r>
          </w:p>
        </w:tc>
        <w:tc>
          <w:tcPr>
            <w:tcW w:w="7200" w:type="dxa"/>
          </w:tcPr>
          <w:p w14:paraId="3F342CC8"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2A9646AB" w14:textId="77777777" w:rsidTr="004D6B74">
        <w:tc>
          <w:tcPr>
            <w:tcW w:w="426" w:type="dxa"/>
          </w:tcPr>
          <w:p w14:paraId="4DB42B27"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13E855A8" w14:textId="77777777" w:rsidR="005D5B59" w:rsidRPr="004A2CA8" w:rsidRDefault="00971A21" w:rsidP="00AD2CB8">
            <w:pPr>
              <w:pStyle w:val="Default"/>
              <w:rPr>
                <w:b/>
              </w:rPr>
            </w:pPr>
            <w:r>
              <w:rPr>
                <w:b/>
              </w:rPr>
              <w:t>Срок действия договора</w:t>
            </w:r>
          </w:p>
        </w:tc>
        <w:tc>
          <w:tcPr>
            <w:tcW w:w="7200" w:type="dxa"/>
          </w:tcPr>
          <w:p w14:paraId="532AC361" w14:textId="592E29CD" w:rsidR="005F0FEB" w:rsidRDefault="001955F9">
            <w:pPr>
              <w:pStyle w:val="1a"/>
              <w:ind w:firstLine="0"/>
              <w:rPr>
                <w:sz w:val="24"/>
                <w:szCs w:val="24"/>
              </w:rPr>
            </w:pPr>
            <w:r>
              <w:rPr>
                <w:sz w:val="24"/>
                <w:szCs w:val="24"/>
              </w:rPr>
              <w:t xml:space="preserve">Договор вступает в силу с даты его подписания сторонами и действует </w:t>
            </w:r>
            <w:r w:rsidR="00395968">
              <w:rPr>
                <w:sz w:val="24"/>
                <w:szCs w:val="24"/>
              </w:rPr>
              <w:t>до полного</w:t>
            </w:r>
            <w:r>
              <w:rPr>
                <w:sz w:val="24"/>
                <w:szCs w:val="24"/>
              </w:rPr>
              <w:t xml:space="preserve"> исполнения сторонами своих обязательств</w:t>
            </w:r>
          </w:p>
        </w:tc>
      </w:tr>
    </w:tbl>
    <w:p w14:paraId="6221CD35" w14:textId="77777777"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45CA6835" w14:textId="77777777" w:rsidR="005F0FEB" w:rsidRDefault="001955F9">
      <w:pPr>
        <w:pStyle w:val="1a"/>
        <w:ind w:firstLine="0"/>
        <w:jc w:val="right"/>
        <w:outlineLvl w:val="0"/>
        <w:rPr>
          <w:rFonts w:eastAsia="MS Mincho"/>
          <w:szCs w:val="28"/>
        </w:rPr>
      </w:pPr>
      <w:r>
        <w:rPr>
          <w:rFonts w:eastAsia="MS Mincho"/>
          <w:szCs w:val="28"/>
        </w:rPr>
        <w:lastRenderedPageBreak/>
        <w:t>Приложение № 1</w:t>
      </w:r>
    </w:p>
    <w:p w14:paraId="010CA00F" w14:textId="77777777" w:rsidR="000954FB" w:rsidRDefault="000954FB" w:rsidP="000954FB">
      <w:pPr>
        <w:ind w:firstLine="425"/>
        <w:jc w:val="right"/>
        <w:rPr>
          <w:sz w:val="28"/>
          <w:szCs w:val="28"/>
        </w:rPr>
      </w:pPr>
      <w:r>
        <w:rPr>
          <w:sz w:val="28"/>
          <w:szCs w:val="28"/>
        </w:rPr>
        <w:t>к документации о закупке</w:t>
      </w:r>
    </w:p>
    <w:p w14:paraId="5C651B04" w14:textId="77777777" w:rsidR="000954FB" w:rsidRDefault="000954FB" w:rsidP="000954FB">
      <w:pPr>
        <w:ind w:firstLine="425"/>
        <w:jc w:val="right"/>
        <w:rPr>
          <w:sz w:val="28"/>
          <w:szCs w:val="28"/>
        </w:rPr>
      </w:pPr>
    </w:p>
    <w:p w14:paraId="2DCA51CE" w14:textId="77777777" w:rsidR="000954FB" w:rsidRPr="00445DDD" w:rsidRDefault="000954FB" w:rsidP="000954FB">
      <w:pPr>
        <w:jc w:val="center"/>
        <w:rPr>
          <w:b/>
          <w:sz w:val="28"/>
          <w:szCs w:val="28"/>
        </w:rPr>
      </w:pPr>
      <w:r>
        <w:rPr>
          <w:b/>
          <w:sz w:val="28"/>
          <w:szCs w:val="28"/>
        </w:rPr>
        <w:t>На бланке претендента</w:t>
      </w:r>
    </w:p>
    <w:p w14:paraId="45B1199D"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36306458"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7986424E" w14:textId="77777777" w:rsidR="000954FB" w:rsidRPr="007415F9" w:rsidRDefault="000954FB" w:rsidP="000954FB"/>
    <w:p w14:paraId="2EAAAF56"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6515399A"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A4FAE18"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DD6D729" w14:textId="77777777"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16093742"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7A99A003" w14:textId="77777777" w:rsidR="00C878E0" w:rsidRDefault="00C878E0" w:rsidP="00C878E0">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729C8667" w14:textId="77777777" w:rsidR="00C878E0" w:rsidRDefault="00C878E0" w:rsidP="00C878E0">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79DD0C3C" w14:textId="77777777" w:rsidR="00C878E0" w:rsidRDefault="00C878E0" w:rsidP="00C878E0">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302B4C83" w14:textId="77777777" w:rsidR="00C878E0" w:rsidRDefault="00C878E0" w:rsidP="00C878E0">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14:paraId="08231B07" w14:textId="77777777" w:rsidR="00C878E0" w:rsidRPr="00D90120" w:rsidRDefault="00C878E0" w:rsidP="00C878E0">
      <w:pPr>
        <w:pStyle w:val="afb"/>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45D0A26D" w14:textId="77777777" w:rsidR="00C878E0" w:rsidRPr="00D90120" w:rsidRDefault="00C878E0" w:rsidP="00C878E0">
      <w:pPr>
        <w:pStyle w:val="afb"/>
        <w:widowControl w:val="0"/>
        <w:numPr>
          <w:ilvl w:val="0"/>
          <w:numId w:val="56"/>
        </w:numPr>
        <w:ind w:left="0" w:firstLine="403"/>
        <w:jc w:val="both"/>
        <w:rPr>
          <w:szCs w:val="28"/>
        </w:rPr>
      </w:pPr>
      <w:r>
        <w:t>Не находится в процессе ликвидации;</w:t>
      </w:r>
    </w:p>
    <w:p w14:paraId="6FF402FE" w14:textId="77777777" w:rsidR="00C878E0" w:rsidRPr="00D90120" w:rsidRDefault="00C878E0" w:rsidP="00C878E0">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14:paraId="7F23AA7A" w14:textId="77777777" w:rsidR="00C878E0" w:rsidRDefault="00C878E0" w:rsidP="00C878E0">
      <w:pPr>
        <w:pStyle w:val="afb"/>
        <w:widowControl w:val="0"/>
        <w:numPr>
          <w:ilvl w:val="0"/>
          <w:numId w:val="56"/>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16501338" w14:textId="77777777" w:rsidR="00C878E0" w:rsidRDefault="00C878E0" w:rsidP="00C878E0">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18FDF96D" w14:textId="77777777" w:rsidR="00C878E0" w:rsidRDefault="00C878E0" w:rsidP="00C878E0">
      <w:pPr>
        <w:pStyle w:val="afb"/>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62569945" w14:textId="77777777" w:rsidR="00C878E0" w:rsidRDefault="00C878E0" w:rsidP="00C878E0">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2F42E1A1" w14:textId="77777777" w:rsidR="00C878E0" w:rsidRDefault="00C878E0" w:rsidP="00C878E0">
      <w:pPr>
        <w:pStyle w:val="afb"/>
        <w:widowControl w:val="0"/>
        <w:numPr>
          <w:ilvl w:val="0"/>
          <w:numId w:val="56"/>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33D6B71B" w14:textId="77777777" w:rsidR="00C878E0" w:rsidRPr="00D90120" w:rsidRDefault="00C878E0" w:rsidP="00C878E0">
      <w:pPr>
        <w:pStyle w:val="afb"/>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4F3B4393" w14:textId="77777777" w:rsidR="00C878E0" w:rsidRPr="00A57B0E" w:rsidRDefault="00C878E0" w:rsidP="00C878E0">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2F9C4428" w14:textId="77777777" w:rsidR="00C878E0" w:rsidRPr="00D90120" w:rsidRDefault="00C878E0" w:rsidP="00C878E0">
      <w:pPr>
        <w:pStyle w:val="afb"/>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18EF7FA3" w14:textId="77777777" w:rsidR="00C878E0" w:rsidRPr="00D90120" w:rsidRDefault="00C878E0" w:rsidP="00C878E0">
      <w:pPr>
        <w:pStyle w:val="afb"/>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3700402B"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1FAA950E" w14:textId="77777777" w:rsidR="00C878E0" w:rsidRDefault="00C878E0" w:rsidP="00C878E0">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6E24EEFC" w14:textId="77777777" w:rsidR="00C878E0" w:rsidRDefault="00C878E0" w:rsidP="00C878E0">
      <w:pPr>
        <w:numPr>
          <w:ilvl w:val="0"/>
          <w:numId w:val="11"/>
        </w:numPr>
        <w:tabs>
          <w:tab w:val="left" w:pos="1418"/>
        </w:tabs>
        <w:ind w:left="0" w:firstLine="709"/>
        <w:jc w:val="both"/>
        <w:rPr>
          <w:sz w:val="28"/>
          <w:szCs w:val="20"/>
        </w:rPr>
      </w:pPr>
      <w:bookmarkStart w:id="25"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19F11C88" w14:textId="77777777" w:rsidR="00C878E0" w:rsidRDefault="00C878E0" w:rsidP="00C57267">
      <w:pPr>
        <w:ind w:firstLine="709"/>
        <w:jc w:val="both"/>
        <w:rPr>
          <w:sz w:val="28"/>
          <w:szCs w:val="20"/>
        </w:rPr>
      </w:pPr>
      <w:bookmarkStart w:id="26"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6"/>
    </w:p>
    <w:bookmarkEnd w:id="25"/>
    <w:p w14:paraId="51E03EEF" w14:textId="77777777"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22DB3323" w14:textId="77777777"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E459729" w14:textId="77777777"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5EC4EABE"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436E559D"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7AD732A9"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2CBF7A4D" w14:textId="77777777" w:rsidR="000954FB" w:rsidRPr="00D27A82" w:rsidRDefault="000954FB" w:rsidP="000954FB">
      <w:pPr>
        <w:pStyle w:val="1a"/>
        <w:ind w:firstLine="708"/>
      </w:pPr>
    </w:p>
    <w:p w14:paraId="48C3AE05" w14:textId="77777777" w:rsidR="000954FB" w:rsidRDefault="000954FB" w:rsidP="00305BD2">
      <w:pPr>
        <w:pStyle w:val="af8"/>
        <w:ind w:firstLine="553"/>
        <w:rPr>
          <w:sz w:val="28"/>
          <w:szCs w:val="28"/>
        </w:rPr>
      </w:pPr>
    </w:p>
    <w:p w14:paraId="15F7CBB0"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E4DD88E" w14:textId="77777777" w:rsidR="000954FB" w:rsidRPr="007415F9" w:rsidRDefault="00533F3B" w:rsidP="000954FB">
      <w:pPr>
        <w:tabs>
          <w:tab w:val="left" w:pos="8640"/>
        </w:tabs>
        <w:jc w:val="center"/>
        <w:rPr>
          <w:i/>
        </w:rPr>
      </w:pPr>
      <w:r>
        <w:rPr>
          <w:i/>
        </w:rPr>
        <w:t xml:space="preserve">                                         (наименование претендента)</w:t>
      </w:r>
    </w:p>
    <w:p w14:paraId="6B79B393"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36EAEF23"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6DE4D85F" w14:textId="77777777" w:rsidR="002079EB" w:rsidRDefault="008A4412" w:rsidP="002079EB">
      <w:pPr>
        <w:pStyle w:val="32"/>
        <w:suppressAutoHyphens/>
        <w:spacing w:after="0"/>
        <w:rPr>
          <w:sz w:val="28"/>
          <w:szCs w:val="28"/>
        </w:rPr>
      </w:pPr>
      <w:r>
        <w:rPr>
          <w:sz w:val="28"/>
          <w:szCs w:val="28"/>
        </w:rPr>
        <w:t>«____» _________ 20___ г.</w:t>
      </w:r>
    </w:p>
    <w:p w14:paraId="7F4D995D" w14:textId="77777777" w:rsidR="006B6573" w:rsidRDefault="006B6573" w:rsidP="002079EB">
      <w:pPr>
        <w:pStyle w:val="32"/>
        <w:suppressAutoHyphens/>
        <w:spacing w:after="0"/>
        <w:rPr>
          <w:sz w:val="28"/>
          <w:szCs w:val="28"/>
        </w:rPr>
      </w:pPr>
    </w:p>
    <w:p w14:paraId="5F017181"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556C5148" w14:textId="77777777" w:rsidR="005F0FEB" w:rsidRDefault="001955F9">
      <w:pPr>
        <w:pStyle w:val="1a"/>
        <w:ind w:firstLine="0"/>
        <w:jc w:val="right"/>
        <w:outlineLvl w:val="0"/>
        <w:rPr>
          <w:rFonts w:eastAsia="Times New Roman"/>
          <w:szCs w:val="28"/>
        </w:rPr>
      </w:pPr>
      <w:r>
        <w:rPr>
          <w:rFonts w:eastAsia="MS Mincho"/>
          <w:szCs w:val="28"/>
        </w:rPr>
        <w:lastRenderedPageBreak/>
        <w:t>Приложение № 2</w:t>
      </w:r>
    </w:p>
    <w:p w14:paraId="377714D1" w14:textId="77777777" w:rsidR="00110975" w:rsidRDefault="00110975" w:rsidP="00110975">
      <w:pPr>
        <w:ind w:firstLine="425"/>
        <w:jc w:val="right"/>
        <w:rPr>
          <w:sz w:val="28"/>
          <w:szCs w:val="28"/>
        </w:rPr>
      </w:pPr>
      <w:r>
        <w:rPr>
          <w:sz w:val="28"/>
          <w:szCs w:val="28"/>
        </w:rPr>
        <w:t>к документации о закупке</w:t>
      </w:r>
    </w:p>
    <w:p w14:paraId="6E6671B6" w14:textId="77777777" w:rsidR="00110975" w:rsidRDefault="00110975" w:rsidP="00110975">
      <w:pPr>
        <w:pStyle w:val="af8"/>
        <w:jc w:val="center"/>
        <w:rPr>
          <w:b/>
          <w:sz w:val="28"/>
          <w:szCs w:val="28"/>
        </w:rPr>
      </w:pPr>
    </w:p>
    <w:p w14:paraId="6B254083"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0F28C2ED"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29CAAFC7" w14:textId="77777777" w:rsidR="00110975" w:rsidRPr="007415F9" w:rsidRDefault="00110975" w:rsidP="00110975">
      <w:pPr>
        <w:pStyle w:val="af8"/>
        <w:jc w:val="center"/>
        <w:rPr>
          <w:sz w:val="28"/>
          <w:szCs w:val="28"/>
        </w:rPr>
      </w:pPr>
    </w:p>
    <w:p w14:paraId="5FC6292D"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502692EA"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72DF069A"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710D3BDA"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23BE086B"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4C55ABD7" w14:textId="77777777" w:rsidR="00110975" w:rsidRDefault="00110975" w:rsidP="00110975">
      <w:pPr>
        <w:pStyle w:val="af8"/>
        <w:ind w:firstLine="696"/>
        <w:rPr>
          <w:sz w:val="28"/>
          <w:szCs w:val="28"/>
        </w:rPr>
      </w:pPr>
      <w:r>
        <w:rPr>
          <w:sz w:val="28"/>
          <w:szCs w:val="28"/>
        </w:rPr>
        <w:t>Телефон (______) __________________________________________</w:t>
      </w:r>
    </w:p>
    <w:p w14:paraId="0DAE2F13" w14:textId="77777777" w:rsidR="00110975" w:rsidRDefault="00110975" w:rsidP="00110975">
      <w:pPr>
        <w:pStyle w:val="af8"/>
        <w:ind w:firstLine="698"/>
        <w:rPr>
          <w:sz w:val="28"/>
          <w:szCs w:val="28"/>
        </w:rPr>
      </w:pPr>
      <w:r>
        <w:rPr>
          <w:sz w:val="28"/>
          <w:szCs w:val="28"/>
        </w:rPr>
        <w:t>Факс (______) _____________________________________________</w:t>
      </w:r>
    </w:p>
    <w:p w14:paraId="6E50A8D1"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27694D9E"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0DD36B43"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02C69A0C" w14:textId="77777777" w:rsidR="00110975" w:rsidRDefault="00110975" w:rsidP="00110975">
      <w:pPr>
        <w:pStyle w:val="af8"/>
        <w:ind w:firstLine="0"/>
        <w:rPr>
          <w:sz w:val="20"/>
          <w:szCs w:val="20"/>
        </w:rPr>
      </w:pPr>
    </w:p>
    <w:p w14:paraId="18107463"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4A4DAC05"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20CD132F"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7665C3F8"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391BEF64" w14:textId="77777777" w:rsidR="00110975" w:rsidRDefault="00110975" w:rsidP="00110975">
      <w:pPr>
        <w:pStyle w:val="af8"/>
        <w:ind w:firstLine="696"/>
        <w:rPr>
          <w:sz w:val="28"/>
          <w:szCs w:val="28"/>
        </w:rPr>
      </w:pPr>
      <w:r>
        <w:rPr>
          <w:sz w:val="28"/>
          <w:szCs w:val="28"/>
        </w:rPr>
        <w:t>Телефон (______) __________________________________________</w:t>
      </w:r>
    </w:p>
    <w:p w14:paraId="7FBB9130" w14:textId="77777777" w:rsidR="00110975" w:rsidRDefault="00110975" w:rsidP="00110975">
      <w:pPr>
        <w:pStyle w:val="af8"/>
        <w:ind w:firstLine="698"/>
        <w:rPr>
          <w:sz w:val="28"/>
          <w:szCs w:val="28"/>
        </w:rPr>
      </w:pPr>
      <w:r>
        <w:rPr>
          <w:sz w:val="28"/>
          <w:szCs w:val="28"/>
        </w:rPr>
        <w:t>Факс (______) _____________________________________________</w:t>
      </w:r>
    </w:p>
    <w:p w14:paraId="59BDD1AD"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6221C1C5"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4413A04C"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3FF95582"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5B522428"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7941FAC1"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733DB15A" w14:textId="77777777" w:rsidR="00110975" w:rsidRDefault="00110975" w:rsidP="00147510">
      <w:pPr>
        <w:tabs>
          <w:tab w:val="left" w:pos="9639"/>
        </w:tabs>
        <w:ind w:firstLine="539"/>
        <w:jc w:val="both"/>
        <w:rPr>
          <w:b/>
          <w:sz w:val="28"/>
          <w:szCs w:val="28"/>
        </w:rPr>
      </w:pPr>
    </w:p>
    <w:p w14:paraId="20C9B1A0"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74AFF833"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1DD1BBC2" w14:textId="77777777" w:rsidR="00110975" w:rsidRDefault="00110975" w:rsidP="00110975">
      <w:pPr>
        <w:tabs>
          <w:tab w:val="left" w:pos="9639"/>
        </w:tabs>
        <w:rPr>
          <w:sz w:val="28"/>
          <w:szCs w:val="28"/>
          <w:u w:val="single"/>
        </w:rPr>
      </w:pPr>
    </w:p>
    <w:p w14:paraId="121CC571"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4CF29DC" w14:textId="77777777" w:rsidR="00110975" w:rsidRPr="007415F9" w:rsidRDefault="00110975" w:rsidP="00110975">
      <w:pPr>
        <w:tabs>
          <w:tab w:val="left" w:pos="9639"/>
        </w:tabs>
        <w:jc w:val="right"/>
        <w:rPr>
          <w:i/>
        </w:rPr>
      </w:pPr>
      <w:r>
        <w:rPr>
          <w:i/>
        </w:rPr>
        <w:t>Контактное лицо (должность, ФИО, телефон)</w:t>
      </w:r>
    </w:p>
    <w:p w14:paraId="4A85C466"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08CC510E" w14:textId="77777777" w:rsidR="00110975" w:rsidRPr="007415F9" w:rsidRDefault="00110975" w:rsidP="00110975">
      <w:pPr>
        <w:tabs>
          <w:tab w:val="left" w:pos="9639"/>
        </w:tabs>
        <w:jc w:val="right"/>
        <w:rPr>
          <w:i/>
        </w:rPr>
      </w:pPr>
      <w:r>
        <w:rPr>
          <w:i/>
        </w:rPr>
        <w:t>Контактное лицо (должность, ФИО, телефон)</w:t>
      </w:r>
    </w:p>
    <w:p w14:paraId="214E2AF4"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4ED29434" w14:textId="77777777" w:rsidR="00110975" w:rsidRPr="007415F9" w:rsidRDefault="00110975" w:rsidP="00110975">
      <w:pPr>
        <w:tabs>
          <w:tab w:val="left" w:pos="9639"/>
        </w:tabs>
        <w:jc w:val="right"/>
        <w:rPr>
          <w:i/>
        </w:rPr>
      </w:pPr>
      <w:r>
        <w:rPr>
          <w:i/>
        </w:rPr>
        <w:t>Контактное лицо (должность, ФИО, телефон)</w:t>
      </w:r>
    </w:p>
    <w:p w14:paraId="7F8C6641"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483BC3DF" w14:textId="77777777" w:rsidR="00110975" w:rsidRPr="007415F9" w:rsidRDefault="00110975" w:rsidP="00110975">
      <w:pPr>
        <w:tabs>
          <w:tab w:val="left" w:pos="9639"/>
        </w:tabs>
        <w:jc w:val="right"/>
        <w:rPr>
          <w:i/>
        </w:rPr>
      </w:pPr>
      <w:r>
        <w:rPr>
          <w:i/>
        </w:rPr>
        <w:t>Контактное лицо (должность, ФИО, телефон)</w:t>
      </w:r>
    </w:p>
    <w:p w14:paraId="37D63062" w14:textId="77777777" w:rsidR="00110975" w:rsidRPr="007415F9" w:rsidRDefault="00110975" w:rsidP="00110975">
      <w:pPr>
        <w:pStyle w:val="af8"/>
        <w:rPr>
          <w:rFonts w:eastAsia="Times New Roman"/>
          <w:spacing w:val="-13"/>
          <w:sz w:val="28"/>
          <w:szCs w:val="28"/>
        </w:rPr>
      </w:pPr>
    </w:p>
    <w:p w14:paraId="2F0AE86F"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5083B314" w14:textId="77777777" w:rsidR="000519F8" w:rsidRPr="007415F9" w:rsidRDefault="000519F8" w:rsidP="000519F8">
      <w:pPr>
        <w:tabs>
          <w:tab w:val="left" w:pos="8640"/>
        </w:tabs>
        <w:jc w:val="center"/>
        <w:rPr>
          <w:i/>
        </w:rPr>
      </w:pPr>
      <w:r>
        <w:rPr>
          <w:i/>
        </w:rPr>
        <w:t xml:space="preserve">                                         (наименование претендента)</w:t>
      </w:r>
    </w:p>
    <w:p w14:paraId="6779EE6A"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BBC44C7"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10A77231" w14:textId="77777777" w:rsidR="000519F8" w:rsidRDefault="000519F8" w:rsidP="000519F8">
      <w:pPr>
        <w:pStyle w:val="32"/>
        <w:suppressAutoHyphens/>
        <w:spacing w:after="0"/>
        <w:rPr>
          <w:sz w:val="28"/>
          <w:szCs w:val="28"/>
        </w:rPr>
      </w:pPr>
      <w:r>
        <w:rPr>
          <w:sz w:val="28"/>
          <w:szCs w:val="28"/>
        </w:rPr>
        <w:t>«____» _________ 20___ г.</w:t>
      </w:r>
    </w:p>
    <w:p w14:paraId="02D48ADC" w14:textId="77777777" w:rsidR="00510148" w:rsidRDefault="00510148">
      <w:pPr>
        <w:suppressAutoHyphens w:val="0"/>
        <w:rPr>
          <w:sz w:val="28"/>
          <w:szCs w:val="28"/>
        </w:rPr>
      </w:pPr>
      <w:r>
        <w:rPr>
          <w:sz w:val="28"/>
          <w:szCs w:val="28"/>
        </w:rPr>
        <w:br w:type="page"/>
      </w:r>
    </w:p>
    <w:p w14:paraId="2EDFD138" w14:textId="77777777" w:rsidR="006B7625" w:rsidRDefault="006B7625" w:rsidP="006B7625">
      <w:pPr>
        <w:pStyle w:val="af8"/>
        <w:ind w:firstLine="0"/>
        <w:jc w:val="left"/>
        <w:rPr>
          <w:b/>
          <w:sz w:val="28"/>
          <w:szCs w:val="28"/>
        </w:rPr>
      </w:pPr>
    </w:p>
    <w:p w14:paraId="5B6A2D22"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13524F64" w14:textId="77777777" w:rsidR="00110975" w:rsidRPr="000802B7" w:rsidRDefault="00110975" w:rsidP="00110975">
      <w:pPr>
        <w:pStyle w:val="af8"/>
        <w:jc w:val="center"/>
        <w:rPr>
          <w:b/>
          <w:sz w:val="28"/>
          <w:szCs w:val="28"/>
        </w:rPr>
      </w:pPr>
    </w:p>
    <w:p w14:paraId="57BC613B" w14:textId="77777777" w:rsidR="00110975" w:rsidRPr="000802B7" w:rsidRDefault="00110975" w:rsidP="00110975">
      <w:pPr>
        <w:pStyle w:val="af8"/>
        <w:jc w:val="center"/>
        <w:rPr>
          <w:b/>
          <w:sz w:val="28"/>
          <w:szCs w:val="28"/>
        </w:rPr>
      </w:pPr>
    </w:p>
    <w:p w14:paraId="70EAED39"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7F9B86E9" w14:textId="77777777" w:rsidR="00110975" w:rsidRPr="000802B7" w:rsidRDefault="00110975" w:rsidP="00110975">
      <w:pPr>
        <w:pStyle w:val="af8"/>
        <w:ind w:left="709" w:firstLine="0"/>
        <w:jc w:val="left"/>
        <w:rPr>
          <w:sz w:val="28"/>
          <w:szCs w:val="28"/>
        </w:rPr>
      </w:pPr>
    </w:p>
    <w:p w14:paraId="0C93855E"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12703035" w14:textId="77777777" w:rsidR="00110975" w:rsidRPr="008F1253" w:rsidRDefault="00110975" w:rsidP="00110975">
      <w:pPr>
        <w:pStyle w:val="af8"/>
        <w:ind w:firstLine="0"/>
        <w:jc w:val="left"/>
        <w:rPr>
          <w:sz w:val="28"/>
          <w:szCs w:val="28"/>
        </w:rPr>
      </w:pPr>
    </w:p>
    <w:p w14:paraId="74F6188C"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2018B503" w14:textId="77777777" w:rsidR="00110975" w:rsidRPr="008F1253" w:rsidRDefault="00110975" w:rsidP="00110975">
      <w:pPr>
        <w:pStyle w:val="af8"/>
        <w:ind w:firstLine="0"/>
        <w:jc w:val="left"/>
        <w:rPr>
          <w:sz w:val="28"/>
          <w:szCs w:val="28"/>
        </w:rPr>
      </w:pPr>
    </w:p>
    <w:p w14:paraId="6EE4FB32"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61859576" w14:textId="77777777" w:rsidR="00110975" w:rsidRPr="000802B7" w:rsidRDefault="00110975" w:rsidP="00110975">
      <w:pPr>
        <w:pStyle w:val="af8"/>
        <w:ind w:left="709" w:firstLine="0"/>
        <w:jc w:val="left"/>
        <w:rPr>
          <w:sz w:val="28"/>
          <w:szCs w:val="28"/>
        </w:rPr>
      </w:pPr>
    </w:p>
    <w:p w14:paraId="5CC3CA13"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5E2C1E8E" w14:textId="77777777" w:rsidR="00110975" w:rsidRPr="000802B7" w:rsidRDefault="00110975" w:rsidP="00110975">
      <w:pPr>
        <w:pStyle w:val="af8"/>
        <w:ind w:firstLine="0"/>
        <w:jc w:val="left"/>
        <w:rPr>
          <w:sz w:val="28"/>
          <w:szCs w:val="28"/>
        </w:rPr>
      </w:pPr>
    </w:p>
    <w:p w14:paraId="5D9D1DC1"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6F8B4BBA" w14:textId="77777777" w:rsidR="00110975" w:rsidRPr="000802B7" w:rsidRDefault="00110975" w:rsidP="00110975">
      <w:pPr>
        <w:pStyle w:val="af8"/>
        <w:ind w:firstLine="0"/>
        <w:jc w:val="left"/>
        <w:rPr>
          <w:sz w:val="28"/>
          <w:szCs w:val="28"/>
        </w:rPr>
      </w:pPr>
    </w:p>
    <w:p w14:paraId="4DE51DDF"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69B7E53A" w14:textId="77777777" w:rsidR="00110975" w:rsidRDefault="00110975" w:rsidP="00110975">
      <w:pPr>
        <w:pStyle w:val="aff6"/>
        <w:rPr>
          <w:sz w:val="28"/>
          <w:szCs w:val="28"/>
        </w:rPr>
      </w:pPr>
    </w:p>
    <w:p w14:paraId="4EE1CD84" w14:textId="77777777"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47962CED" w14:textId="77777777" w:rsidR="00142EF8" w:rsidRDefault="00142EF8" w:rsidP="00142EF8">
      <w:pPr>
        <w:pStyle w:val="aff6"/>
        <w:rPr>
          <w:sz w:val="28"/>
          <w:szCs w:val="28"/>
        </w:rPr>
      </w:pPr>
    </w:p>
    <w:p w14:paraId="6746501E" w14:textId="77777777" w:rsidR="00110975" w:rsidRPr="00CF5FBB" w:rsidRDefault="00110975" w:rsidP="00CF5FBB">
      <w:pPr>
        <w:rPr>
          <w:sz w:val="28"/>
          <w:szCs w:val="28"/>
        </w:rPr>
      </w:pPr>
    </w:p>
    <w:p w14:paraId="0F7C8ECE" w14:textId="77777777" w:rsidR="00110975" w:rsidRDefault="00110975" w:rsidP="00110975">
      <w:pPr>
        <w:pStyle w:val="af8"/>
        <w:ind w:left="709" w:firstLine="0"/>
        <w:jc w:val="left"/>
        <w:rPr>
          <w:sz w:val="28"/>
          <w:szCs w:val="28"/>
        </w:rPr>
      </w:pPr>
    </w:p>
    <w:p w14:paraId="387F2AA3"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019372BB" w14:textId="77777777" w:rsidR="000519F8" w:rsidRPr="007415F9" w:rsidRDefault="000519F8" w:rsidP="000519F8">
      <w:pPr>
        <w:tabs>
          <w:tab w:val="left" w:pos="8640"/>
        </w:tabs>
        <w:jc w:val="center"/>
        <w:rPr>
          <w:i/>
        </w:rPr>
      </w:pPr>
      <w:r>
        <w:rPr>
          <w:i/>
        </w:rPr>
        <w:t xml:space="preserve">                                         (наименование претендента)</w:t>
      </w:r>
    </w:p>
    <w:p w14:paraId="10A5164D"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8553B74"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8D687F3" w14:textId="77777777" w:rsidR="000519F8" w:rsidRDefault="000519F8" w:rsidP="000519F8">
      <w:pPr>
        <w:pStyle w:val="32"/>
        <w:suppressAutoHyphens/>
        <w:spacing w:after="0"/>
        <w:rPr>
          <w:sz w:val="28"/>
          <w:szCs w:val="28"/>
        </w:rPr>
      </w:pPr>
      <w:r>
        <w:rPr>
          <w:sz w:val="28"/>
          <w:szCs w:val="28"/>
        </w:rPr>
        <w:t>«____» _________ 20___ г.</w:t>
      </w:r>
    </w:p>
    <w:p w14:paraId="092A5D52" w14:textId="77777777" w:rsidR="006B6573" w:rsidRDefault="006B6573" w:rsidP="002079EB">
      <w:pPr>
        <w:pStyle w:val="32"/>
        <w:suppressAutoHyphens/>
        <w:spacing w:after="0"/>
        <w:rPr>
          <w:sz w:val="28"/>
          <w:szCs w:val="28"/>
        </w:rPr>
      </w:pPr>
    </w:p>
    <w:p w14:paraId="394ABB1A"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02F8A3A6" w14:textId="77777777" w:rsidR="005F0FEB" w:rsidRDefault="001955F9">
      <w:pPr>
        <w:pStyle w:val="1a"/>
        <w:ind w:firstLine="0"/>
        <w:jc w:val="right"/>
        <w:outlineLvl w:val="0"/>
        <w:rPr>
          <w:szCs w:val="28"/>
        </w:rPr>
      </w:pPr>
      <w:r>
        <w:lastRenderedPageBreak/>
        <w:t>Приложение</w:t>
      </w:r>
      <w:r>
        <w:rPr>
          <w:rFonts w:eastAsia="MS Mincho"/>
          <w:szCs w:val="28"/>
        </w:rPr>
        <w:t xml:space="preserve"> № </w:t>
      </w:r>
      <w:r>
        <w:t>3</w:t>
      </w:r>
    </w:p>
    <w:p w14:paraId="17AACA8F"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0E298CB9" w14:textId="77777777" w:rsidR="00C10125" w:rsidRDefault="00C10125" w:rsidP="00C10125">
      <w:pPr>
        <w:pStyle w:val="af8"/>
        <w:ind w:firstLine="0"/>
        <w:jc w:val="left"/>
        <w:rPr>
          <w:rFonts w:eastAsia="Times New Roman"/>
          <w:sz w:val="28"/>
          <w:szCs w:val="28"/>
        </w:rPr>
      </w:pPr>
    </w:p>
    <w:p w14:paraId="6B08453C" w14:textId="77777777" w:rsidR="001955F9" w:rsidRPr="003C7F96" w:rsidRDefault="001955F9" w:rsidP="001955F9">
      <w:pPr>
        <w:pStyle w:val="af8"/>
        <w:spacing w:after="120"/>
        <w:ind w:firstLine="0"/>
        <w:jc w:val="center"/>
        <w:outlineLvl w:val="1"/>
        <w:rPr>
          <w:b/>
          <w:sz w:val="28"/>
          <w:szCs w:val="28"/>
        </w:rPr>
      </w:pPr>
      <w:bookmarkStart w:id="27" w:name="OLE_LINK1"/>
      <w:bookmarkStart w:id="28" w:name="OLE_LINK2"/>
      <w:r>
        <w:rPr>
          <w:b/>
          <w:sz w:val="28"/>
          <w:szCs w:val="28"/>
        </w:rPr>
        <w:t>Финансово-коммерческое предложение</w:t>
      </w:r>
      <w:bookmarkEnd w:id="27"/>
      <w:bookmarkEnd w:id="28"/>
    </w:p>
    <w:p w14:paraId="3754F932" w14:textId="77777777" w:rsidR="001955F9" w:rsidRPr="003C7F96" w:rsidRDefault="001955F9" w:rsidP="001955F9">
      <w:pPr>
        <w:pStyle w:val="af8"/>
        <w:spacing w:after="120"/>
        <w:ind w:firstLine="0"/>
        <w:jc w:val="center"/>
        <w:rPr>
          <w:b/>
          <w:sz w:val="28"/>
          <w:szCs w:val="28"/>
        </w:rPr>
      </w:pPr>
      <w:r>
        <w:rPr>
          <w:rFonts w:eastAsia="Calibri"/>
          <w:sz w:val="28"/>
          <w:szCs w:val="28"/>
          <w:lang w:eastAsia="en-US"/>
        </w:rPr>
        <w:t xml:space="preserve"> </w:t>
      </w:r>
    </w:p>
    <w:p w14:paraId="51E8CA4E" w14:textId="77777777" w:rsidR="001955F9" w:rsidRDefault="001955F9" w:rsidP="001955F9">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6AA5F5B0" w14:textId="0165CF5D" w:rsidR="001955F9" w:rsidRPr="003C7F96" w:rsidRDefault="001955F9" w:rsidP="001955F9">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ОКэ</w:t>
      </w:r>
      <w:proofErr w:type="spellEnd"/>
      <w:r>
        <w:rPr>
          <w:rFonts w:eastAsia="Calibri"/>
          <w:sz w:val="28"/>
          <w:szCs w:val="28"/>
          <w:lang w:eastAsia="en-US"/>
        </w:rPr>
        <w:t>-_____-_____-____</w:t>
      </w:r>
      <w:r w:rsidR="00C70EDE" w:rsidRPr="00C70EDE">
        <w:rPr>
          <w:rFonts w:eastAsia="Calibri"/>
          <w:sz w:val="28"/>
          <w:szCs w:val="28"/>
          <w:lang w:eastAsia="en-US"/>
        </w:rPr>
        <w:t xml:space="preserve"> </w:t>
      </w:r>
      <w:r>
        <w:rPr>
          <w:rFonts w:eastAsia="Calibri"/>
          <w:sz w:val="28"/>
          <w:szCs w:val="28"/>
          <w:lang w:eastAsia="en-US"/>
        </w:rPr>
        <w:t>(далее – Открытый конкурс)</w:t>
      </w:r>
    </w:p>
    <w:p w14:paraId="7BCF5B97" w14:textId="77777777" w:rsidR="001955F9" w:rsidRPr="003C7F96" w:rsidRDefault="001955F9" w:rsidP="001955F9">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5CF9BD52" w14:textId="77777777" w:rsidR="001955F9" w:rsidRPr="003C7F96" w:rsidRDefault="001955F9" w:rsidP="001955F9">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14:paraId="73E0CA3A" w14:textId="77777777" w:rsidR="001955F9" w:rsidRPr="003C7F96" w:rsidRDefault="001955F9" w:rsidP="001955F9">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9316" w:type="dxa"/>
        <w:jc w:val="center"/>
        <w:tblLayout w:type="fixed"/>
        <w:tblLook w:val="0000" w:firstRow="0" w:lastRow="0" w:firstColumn="0" w:lastColumn="0" w:noHBand="0" w:noVBand="0"/>
      </w:tblPr>
      <w:tblGrid>
        <w:gridCol w:w="849"/>
        <w:gridCol w:w="4501"/>
        <w:gridCol w:w="1984"/>
        <w:gridCol w:w="1982"/>
      </w:tblGrid>
      <w:tr w:rsidR="001955F9" w:rsidRPr="003C7F96" w14:paraId="2AFDE575" w14:textId="77777777" w:rsidTr="00047908">
        <w:trPr>
          <w:trHeight w:val="811"/>
          <w:jc w:val="center"/>
        </w:trPr>
        <w:tc>
          <w:tcPr>
            <w:tcW w:w="455" w:type="pct"/>
            <w:tcBorders>
              <w:top w:val="single" w:sz="4" w:space="0" w:color="auto"/>
              <w:left w:val="single" w:sz="4" w:space="0" w:color="auto"/>
              <w:bottom w:val="single" w:sz="4" w:space="0" w:color="auto"/>
              <w:right w:val="single" w:sz="4" w:space="0" w:color="auto"/>
            </w:tcBorders>
            <w:vAlign w:val="center"/>
          </w:tcPr>
          <w:p w14:paraId="11BB124D" w14:textId="77777777" w:rsidR="001955F9" w:rsidRPr="003C7F96" w:rsidRDefault="001955F9" w:rsidP="008610EB">
            <w:pPr>
              <w:spacing w:after="160" w:line="259" w:lineRule="auto"/>
              <w:jc w:val="center"/>
              <w:rPr>
                <w:rFonts w:eastAsia="Calibri"/>
                <w:sz w:val="22"/>
                <w:szCs w:val="22"/>
                <w:lang w:eastAsia="en-US"/>
              </w:rPr>
            </w:pPr>
            <w:r>
              <w:rPr>
                <w:rFonts w:eastAsia="Calibri"/>
                <w:sz w:val="22"/>
                <w:szCs w:val="22"/>
                <w:lang w:eastAsia="en-US"/>
              </w:rPr>
              <w:t>№ п/п</w:t>
            </w:r>
          </w:p>
        </w:tc>
        <w:tc>
          <w:tcPr>
            <w:tcW w:w="2416" w:type="pct"/>
            <w:tcBorders>
              <w:top w:val="single" w:sz="4" w:space="0" w:color="auto"/>
              <w:left w:val="single" w:sz="4" w:space="0" w:color="auto"/>
              <w:bottom w:val="single" w:sz="4" w:space="0" w:color="auto"/>
              <w:right w:val="single" w:sz="4" w:space="0" w:color="auto"/>
            </w:tcBorders>
            <w:vAlign w:val="center"/>
          </w:tcPr>
          <w:p w14:paraId="50B9D7EF" w14:textId="77777777" w:rsidR="001955F9" w:rsidRPr="003C7F96" w:rsidRDefault="001955F9" w:rsidP="008610EB">
            <w:pPr>
              <w:spacing w:after="160" w:line="259" w:lineRule="auto"/>
              <w:jc w:val="center"/>
              <w:rPr>
                <w:rFonts w:eastAsia="Calibri"/>
                <w:sz w:val="22"/>
                <w:szCs w:val="22"/>
                <w:lang w:eastAsia="en-US"/>
              </w:rPr>
            </w:pPr>
            <w:r>
              <w:rPr>
                <w:rFonts w:eastAsia="Calibri"/>
                <w:sz w:val="22"/>
                <w:szCs w:val="22"/>
                <w:lang w:eastAsia="en-US"/>
              </w:rPr>
              <w:t>Наименование услуги</w:t>
            </w:r>
          </w:p>
        </w:tc>
        <w:tc>
          <w:tcPr>
            <w:tcW w:w="1065" w:type="pct"/>
            <w:tcBorders>
              <w:top w:val="single" w:sz="4" w:space="0" w:color="auto"/>
              <w:left w:val="single" w:sz="4" w:space="0" w:color="auto"/>
              <w:bottom w:val="single" w:sz="4" w:space="0" w:color="auto"/>
              <w:right w:val="single" w:sz="4" w:space="0" w:color="auto"/>
            </w:tcBorders>
            <w:vAlign w:val="center"/>
          </w:tcPr>
          <w:p w14:paraId="049DBC00" w14:textId="77777777" w:rsidR="001955F9" w:rsidRDefault="001955F9" w:rsidP="008610EB">
            <w:pPr>
              <w:spacing w:after="160" w:line="259" w:lineRule="auto"/>
              <w:jc w:val="center"/>
              <w:rPr>
                <w:rFonts w:eastAsia="Calibri"/>
                <w:sz w:val="22"/>
                <w:szCs w:val="22"/>
                <w:lang w:eastAsia="en-US"/>
              </w:rPr>
            </w:pPr>
            <w:r>
              <w:rPr>
                <w:rFonts w:eastAsia="Calibri"/>
                <w:sz w:val="22"/>
                <w:szCs w:val="22"/>
                <w:lang w:eastAsia="en-US"/>
              </w:rPr>
              <w:t>Срок оказания услуг (рабочих дней)</w:t>
            </w:r>
          </w:p>
        </w:tc>
        <w:tc>
          <w:tcPr>
            <w:tcW w:w="1065" w:type="pct"/>
            <w:tcBorders>
              <w:top w:val="single" w:sz="4" w:space="0" w:color="auto"/>
              <w:left w:val="single" w:sz="4" w:space="0" w:color="auto"/>
              <w:bottom w:val="single" w:sz="4" w:space="0" w:color="auto"/>
              <w:right w:val="single" w:sz="4" w:space="0" w:color="auto"/>
            </w:tcBorders>
            <w:vAlign w:val="center"/>
          </w:tcPr>
          <w:p w14:paraId="32420D1D" w14:textId="77777777" w:rsidR="001955F9" w:rsidRPr="003C7F96" w:rsidRDefault="001955F9" w:rsidP="008610EB">
            <w:pPr>
              <w:spacing w:after="160" w:line="259" w:lineRule="auto"/>
              <w:jc w:val="center"/>
              <w:rPr>
                <w:rFonts w:eastAsia="Calibri"/>
                <w:sz w:val="22"/>
                <w:szCs w:val="22"/>
                <w:lang w:eastAsia="en-US"/>
              </w:rPr>
            </w:pPr>
            <w:r>
              <w:rPr>
                <w:rFonts w:eastAsia="Calibri"/>
                <w:sz w:val="22"/>
                <w:szCs w:val="22"/>
                <w:lang w:eastAsia="en-US"/>
              </w:rPr>
              <w:t>Цена за оказание услуг, в руб., без учета НДС</w:t>
            </w:r>
          </w:p>
        </w:tc>
      </w:tr>
      <w:tr w:rsidR="001955F9" w:rsidRPr="003C7F96" w14:paraId="26FACE44" w14:textId="77777777" w:rsidTr="007D4BCE">
        <w:trPr>
          <w:trHeight w:hRule="exact" w:val="1255"/>
          <w:jc w:val="center"/>
        </w:trPr>
        <w:tc>
          <w:tcPr>
            <w:tcW w:w="455" w:type="pct"/>
            <w:tcBorders>
              <w:top w:val="nil"/>
              <w:left w:val="single" w:sz="4" w:space="0" w:color="auto"/>
              <w:bottom w:val="single" w:sz="4" w:space="0" w:color="auto"/>
              <w:right w:val="single" w:sz="4" w:space="0" w:color="auto"/>
            </w:tcBorders>
            <w:noWrap/>
            <w:vAlign w:val="bottom"/>
          </w:tcPr>
          <w:p w14:paraId="69587DC3" w14:textId="77777777" w:rsidR="001955F9" w:rsidRPr="003C7F96" w:rsidRDefault="001955F9" w:rsidP="001955F9">
            <w:pPr>
              <w:spacing w:after="160" w:line="259" w:lineRule="auto"/>
              <w:rPr>
                <w:rFonts w:eastAsia="Calibri"/>
                <w:sz w:val="22"/>
                <w:szCs w:val="22"/>
                <w:lang w:eastAsia="en-US"/>
              </w:rPr>
            </w:pPr>
            <w:r>
              <w:rPr>
                <w:rFonts w:eastAsia="Calibri"/>
                <w:sz w:val="22"/>
                <w:szCs w:val="22"/>
                <w:lang w:eastAsia="en-US"/>
              </w:rPr>
              <w:t>1.</w:t>
            </w:r>
          </w:p>
        </w:tc>
        <w:tc>
          <w:tcPr>
            <w:tcW w:w="2416" w:type="pct"/>
            <w:tcBorders>
              <w:top w:val="nil"/>
              <w:left w:val="nil"/>
              <w:bottom w:val="single" w:sz="4" w:space="0" w:color="auto"/>
              <w:right w:val="single" w:sz="4" w:space="0" w:color="auto"/>
            </w:tcBorders>
            <w:noWrap/>
            <w:vAlign w:val="bottom"/>
          </w:tcPr>
          <w:p w14:paraId="02DD8DE4" w14:textId="7C4DFDF3" w:rsidR="001955F9" w:rsidRPr="003C7F96" w:rsidRDefault="00871758" w:rsidP="001955F9">
            <w:pPr>
              <w:spacing w:after="160" w:line="259" w:lineRule="auto"/>
              <w:rPr>
                <w:rFonts w:eastAsia="Calibri"/>
                <w:sz w:val="22"/>
                <w:szCs w:val="22"/>
                <w:lang w:eastAsia="en-US"/>
              </w:rPr>
            </w:pPr>
            <w:r>
              <w:rPr>
                <w:rStyle w:val="fontstyle01"/>
              </w:rPr>
              <w:t>А</w:t>
            </w:r>
            <w:r w:rsidR="001955F9">
              <w:rPr>
                <w:rStyle w:val="fontstyle01"/>
              </w:rPr>
              <w:t>ктуализации проекта «Руководства по капитальному ремонту 9851.00.000 РД1» и сопровождению проекта при согласовании в ОАО «РЖД</w:t>
            </w:r>
            <w:r w:rsidR="00230CD4">
              <w:rPr>
                <w:rStyle w:val="fontstyle01"/>
              </w:rPr>
              <w:t>»</w:t>
            </w:r>
          </w:p>
        </w:tc>
        <w:tc>
          <w:tcPr>
            <w:tcW w:w="1065" w:type="pct"/>
            <w:tcBorders>
              <w:top w:val="single" w:sz="4" w:space="0" w:color="auto"/>
              <w:left w:val="nil"/>
              <w:bottom w:val="single" w:sz="4" w:space="0" w:color="auto"/>
              <w:right w:val="single" w:sz="4" w:space="0" w:color="auto"/>
            </w:tcBorders>
          </w:tcPr>
          <w:p w14:paraId="08991476" w14:textId="77777777" w:rsidR="001955F9" w:rsidRPr="002956C9" w:rsidRDefault="001955F9" w:rsidP="001955F9">
            <w:pPr>
              <w:spacing w:after="160" w:line="259" w:lineRule="auto"/>
              <w:rPr>
                <w:rFonts w:eastAsia="Calibri"/>
                <w:i/>
                <w:sz w:val="22"/>
                <w:szCs w:val="22"/>
                <w:lang w:eastAsia="en-US"/>
              </w:rPr>
            </w:pPr>
            <w:r>
              <w:rPr>
                <w:rFonts w:eastAsia="Calibri"/>
                <w:sz w:val="22"/>
                <w:szCs w:val="22"/>
                <w:lang w:eastAsia="en-US"/>
              </w:rPr>
              <w:t>______________ (</w:t>
            </w:r>
            <w:r>
              <w:rPr>
                <w:rFonts w:eastAsia="Calibri"/>
                <w:i/>
                <w:sz w:val="22"/>
                <w:szCs w:val="22"/>
                <w:lang w:eastAsia="en-US"/>
              </w:rPr>
              <w:t>указывается не более 200 рабочих дней)</w:t>
            </w:r>
          </w:p>
        </w:tc>
        <w:tc>
          <w:tcPr>
            <w:tcW w:w="1065" w:type="pct"/>
            <w:tcBorders>
              <w:top w:val="single" w:sz="4" w:space="0" w:color="auto"/>
              <w:left w:val="single" w:sz="4" w:space="0" w:color="auto"/>
              <w:bottom w:val="single" w:sz="4" w:space="0" w:color="auto"/>
              <w:right w:val="single" w:sz="4" w:space="0" w:color="auto"/>
            </w:tcBorders>
          </w:tcPr>
          <w:p w14:paraId="73B2A1EC" w14:textId="30ACF785" w:rsidR="001955F9" w:rsidRPr="003C7F96" w:rsidRDefault="001955F9" w:rsidP="001955F9">
            <w:pPr>
              <w:spacing w:after="160" w:line="259" w:lineRule="auto"/>
              <w:rPr>
                <w:rFonts w:eastAsia="Calibri"/>
                <w:sz w:val="22"/>
                <w:szCs w:val="22"/>
                <w:lang w:eastAsia="en-US"/>
              </w:rPr>
            </w:pPr>
            <w:r>
              <w:rPr>
                <w:rFonts w:eastAsia="Calibri"/>
                <w:sz w:val="22"/>
                <w:szCs w:val="22"/>
                <w:lang w:eastAsia="en-US"/>
              </w:rPr>
              <w:t>_______________</w:t>
            </w:r>
            <w:r w:rsidR="00FE726D">
              <w:rPr>
                <w:rFonts w:eastAsia="Calibri"/>
                <w:sz w:val="22"/>
                <w:szCs w:val="22"/>
                <w:lang w:eastAsia="en-US"/>
              </w:rPr>
              <w:t xml:space="preserve"> </w:t>
            </w:r>
            <w:r>
              <w:rPr>
                <w:rFonts w:eastAsia="Calibri"/>
                <w:sz w:val="22"/>
                <w:szCs w:val="22"/>
                <w:lang w:eastAsia="en-US"/>
              </w:rPr>
              <w:t>(</w:t>
            </w:r>
            <w:r>
              <w:rPr>
                <w:rFonts w:eastAsia="Calibri"/>
                <w:i/>
                <w:sz w:val="22"/>
                <w:szCs w:val="22"/>
                <w:lang w:eastAsia="en-US"/>
              </w:rPr>
              <w:t>указывается не б</w:t>
            </w:r>
            <w:r w:rsidR="00230CD4">
              <w:rPr>
                <w:rFonts w:eastAsia="Calibri"/>
                <w:i/>
                <w:sz w:val="22"/>
                <w:szCs w:val="22"/>
                <w:lang w:eastAsia="en-US"/>
              </w:rPr>
              <w:t>о</w:t>
            </w:r>
            <w:r>
              <w:rPr>
                <w:rFonts w:eastAsia="Calibri"/>
                <w:i/>
                <w:sz w:val="22"/>
                <w:szCs w:val="22"/>
                <w:lang w:eastAsia="en-US"/>
              </w:rPr>
              <w:t>лее 2 970 000 руб.)</w:t>
            </w:r>
          </w:p>
        </w:tc>
      </w:tr>
    </w:tbl>
    <w:p w14:paraId="7EC7D4DA" w14:textId="77777777" w:rsidR="001955F9" w:rsidRDefault="001955F9" w:rsidP="001955F9">
      <w:pPr>
        <w:ind w:firstLine="720"/>
        <w:jc w:val="both"/>
        <w:rPr>
          <w:sz w:val="28"/>
          <w:szCs w:val="28"/>
        </w:rPr>
      </w:pPr>
    </w:p>
    <w:p w14:paraId="533D9A58" w14:textId="1B79E1B1" w:rsidR="001955F9" w:rsidRPr="00230CD4" w:rsidRDefault="001955F9" w:rsidP="001955F9">
      <w:pPr>
        <w:ind w:firstLine="720"/>
        <w:jc w:val="both"/>
        <w:rPr>
          <w:sz w:val="28"/>
          <w:szCs w:val="28"/>
        </w:rPr>
      </w:pPr>
      <w:r>
        <w:rPr>
          <w:sz w:val="28"/>
          <w:szCs w:val="28"/>
        </w:rPr>
        <w:t xml:space="preserve">1. Цена, указанная в настоящем финансово-коммерческом предложении по оказанию услуги по </w:t>
      </w:r>
      <w:r>
        <w:rPr>
          <w:rStyle w:val="fontstyle01"/>
          <w:sz w:val="28"/>
          <w:szCs w:val="28"/>
        </w:rPr>
        <w:t xml:space="preserve">актуализации проекта «Руководства по капитальному ремонту 9851.00.000 РД1» и сопровождению проекта при согласовании в </w:t>
      </w:r>
      <w:r w:rsidR="00D760B4">
        <w:rPr>
          <w:rStyle w:val="fontstyle01"/>
          <w:sz w:val="28"/>
          <w:szCs w:val="28"/>
        </w:rPr>
        <w:br/>
      </w:r>
      <w:r>
        <w:rPr>
          <w:rStyle w:val="fontstyle01"/>
          <w:sz w:val="28"/>
          <w:szCs w:val="28"/>
        </w:rPr>
        <w:t>ОАО «РЖД»</w:t>
      </w:r>
      <w:r w:rsidR="00230CD4">
        <w:rPr>
          <w:rStyle w:val="fontstyle01"/>
          <w:sz w:val="28"/>
          <w:szCs w:val="28"/>
        </w:rPr>
        <w:t xml:space="preserve">. </w:t>
      </w:r>
      <w:r w:rsidR="00230CD4" w:rsidRPr="008610EB">
        <w:rPr>
          <w:sz w:val="28"/>
          <w:szCs w:val="28"/>
        </w:rPr>
        <w:t xml:space="preserve">Цена включает в себя работы по актуализации Руководства, а также согласованию и утверждению Руководства в ОАО «РЖД» установленным порядком. </w:t>
      </w:r>
    </w:p>
    <w:p w14:paraId="7D56F237" w14:textId="6C2A9154" w:rsidR="001955F9" w:rsidRDefault="001955F9" w:rsidP="001955F9">
      <w:pPr>
        <w:pStyle w:val="afb"/>
        <w:ind w:firstLine="708"/>
        <w:jc w:val="both"/>
        <w:rPr>
          <w:szCs w:val="28"/>
        </w:rPr>
      </w:pPr>
      <w:r w:rsidRPr="00D760B4">
        <w:rPr>
          <w:szCs w:val="28"/>
        </w:rPr>
        <w:t xml:space="preserve">Оказание услуги по </w:t>
      </w:r>
      <w:r w:rsidRPr="00D760B4">
        <w:rPr>
          <w:rStyle w:val="fontstyle01"/>
          <w:rFonts w:ascii="Times New Roman" w:hAnsi="Times New Roman"/>
          <w:sz w:val="28"/>
          <w:szCs w:val="28"/>
        </w:rPr>
        <w:t xml:space="preserve">актуализации проекта «Руководства по капитальному ремонту 9851.00.000 РД1» и сопровождению проекта при согласовании в </w:t>
      </w:r>
      <w:r w:rsidR="004655E6">
        <w:rPr>
          <w:rStyle w:val="fontstyle01"/>
          <w:rFonts w:ascii="Times New Roman" w:hAnsi="Times New Roman"/>
          <w:sz w:val="28"/>
          <w:szCs w:val="28"/>
        </w:rPr>
        <w:br/>
      </w:r>
      <w:r w:rsidRPr="00D760B4">
        <w:rPr>
          <w:rStyle w:val="fontstyle01"/>
          <w:rFonts w:ascii="Times New Roman" w:hAnsi="Times New Roman"/>
          <w:sz w:val="28"/>
          <w:szCs w:val="28"/>
        </w:rPr>
        <w:t xml:space="preserve">ОАО «РЖД» </w:t>
      </w:r>
      <w:r w:rsidRPr="00D760B4">
        <w:rPr>
          <w:szCs w:val="28"/>
        </w:rPr>
        <w:t>облагается НДС по ставке ____%, размер которого составляет ________/ НДС не облагается</w:t>
      </w:r>
      <w:r>
        <w:rPr>
          <w:szCs w:val="28"/>
        </w:rPr>
        <w:t xml:space="preserve"> </w:t>
      </w:r>
      <w:r w:rsidRPr="00D760B4">
        <w:rPr>
          <w:i/>
          <w:sz w:val="24"/>
          <w:szCs w:val="24"/>
        </w:rPr>
        <w:t>(указать необходимое</w:t>
      </w:r>
      <w:r>
        <w:rPr>
          <w:i/>
        </w:rPr>
        <w:t>)</w:t>
      </w:r>
      <w:r>
        <w:rPr>
          <w:i/>
          <w:szCs w:val="28"/>
        </w:rPr>
        <w:t>.</w:t>
      </w:r>
    </w:p>
    <w:p w14:paraId="0B97166E" w14:textId="38D13540" w:rsidR="001955F9" w:rsidRPr="00326F6C" w:rsidRDefault="001955F9" w:rsidP="001955F9">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w:t>
      </w:r>
      <w:r w:rsidR="00537014">
        <w:rPr>
          <w:sz w:val="28"/>
          <w:szCs w:val="28"/>
        </w:rPr>
        <w:t>2</w:t>
      </w:r>
      <w:r>
        <w:rPr>
          <w:sz w:val="28"/>
          <w:szCs w:val="28"/>
        </w:rPr>
        <w:t xml:space="preserve">, </w:t>
      </w:r>
      <w:r w:rsidR="00537014">
        <w:rPr>
          <w:sz w:val="28"/>
          <w:szCs w:val="28"/>
        </w:rPr>
        <w:t>2</w:t>
      </w:r>
      <w:r>
        <w:rPr>
          <w:sz w:val="28"/>
          <w:szCs w:val="28"/>
        </w:rPr>
        <w:t xml:space="preserve">a к проекту договора (приложение № 5) к документации о закупке </w:t>
      </w:r>
      <w:r>
        <w:rPr>
          <w:b/>
          <w:sz w:val="28"/>
          <w:szCs w:val="28"/>
        </w:rPr>
        <w:t>согласны</w:t>
      </w:r>
      <w:r>
        <w:rPr>
          <w:sz w:val="28"/>
          <w:szCs w:val="28"/>
        </w:rPr>
        <w:t>.</w:t>
      </w:r>
    </w:p>
    <w:p w14:paraId="3E44238C" w14:textId="77777777" w:rsidR="001955F9" w:rsidRPr="009A7586" w:rsidRDefault="001955F9" w:rsidP="001955F9">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5714846E" w14:textId="77777777" w:rsidR="001955F9" w:rsidRPr="00BB1043" w:rsidRDefault="001955F9" w:rsidP="001955F9">
      <w:pPr>
        <w:ind w:firstLine="720"/>
        <w:jc w:val="both"/>
        <w:rPr>
          <w:sz w:val="28"/>
          <w:szCs w:val="28"/>
        </w:rPr>
      </w:pPr>
      <w:r>
        <w:rPr>
          <w:sz w:val="28"/>
          <w:szCs w:val="28"/>
        </w:rPr>
        <w:t>- акт приема-передачи;</w:t>
      </w:r>
    </w:p>
    <w:p w14:paraId="4929503E" w14:textId="77777777" w:rsidR="001955F9" w:rsidRPr="009A7586" w:rsidRDefault="001955F9" w:rsidP="001955F9">
      <w:pPr>
        <w:ind w:firstLine="720"/>
        <w:jc w:val="both"/>
        <w:rPr>
          <w:sz w:val="28"/>
          <w:szCs w:val="28"/>
        </w:rPr>
      </w:pPr>
      <w:r>
        <w:rPr>
          <w:sz w:val="28"/>
          <w:szCs w:val="28"/>
        </w:rPr>
        <w:t>- товарная накладная формы ТОРГ-12;</w:t>
      </w:r>
    </w:p>
    <w:p w14:paraId="50F84406" w14:textId="77777777" w:rsidR="001955F9" w:rsidRDefault="001955F9" w:rsidP="001955F9">
      <w:pPr>
        <w:ind w:firstLine="720"/>
        <w:jc w:val="both"/>
        <w:rPr>
          <w:sz w:val="28"/>
          <w:szCs w:val="28"/>
        </w:rPr>
      </w:pPr>
      <w:r>
        <w:rPr>
          <w:sz w:val="28"/>
          <w:szCs w:val="28"/>
        </w:rPr>
        <w:t>- универсальный передаточный документ (УПД);</w:t>
      </w:r>
    </w:p>
    <w:p w14:paraId="5F566A6D" w14:textId="77777777" w:rsidR="001955F9" w:rsidRPr="009A7586" w:rsidRDefault="001955F9" w:rsidP="001955F9">
      <w:pPr>
        <w:ind w:firstLine="720"/>
        <w:jc w:val="both"/>
        <w:rPr>
          <w:sz w:val="28"/>
          <w:szCs w:val="28"/>
        </w:rPr>
      </w:pPr>
      <w:r>
        <w:rPr>
          <w:sz w:val="28"/>
          <w:szCs w:val="28"/>
        </w:rPr>
        <w:t>- счет-фактура;</w:t>
      </w:r>
    </w:p>
    <w:p w14:paraId="113DC60C" w14:textId="77777777" w:rsidR="001955F9" w:rsidRPr="003C7F96" w:rsidRDefault="001955F9" w:rsidP="001955F9">
      <w:pPr>
        <w:ind w:firstLine="720"/>
        <w:rPr>
          <w:i/>
        </w:rPr>
      </w:pPr>
      <w:r>
        <w:rPr>
          <w:sz w:val="28"/>
          <w:szCs w:val="28"/>
        </w:rPr>
        <w:t>- корректировочный документ/корректировочная счет-фактура</w:t>
      </w:r>
    </w:p>
    <w:p w14:paraId="09E363CC" w14:textId="57143C8D" w:rsidR="001955F9" w:rsidRPr="009A7586" w:rsidRDefault="001955F9" w:rsidP="001955F9">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sidR="007D4BCE">
        <w:rPr>
          <w:sz w:val="28"/>
          <w:szCs w:val="28"/>
        </w:rPr>
        <w:t xml:space="preserve"> </w:t>
      </w:r>
      <w:r>
        <w:rPr>
          <w:bCs/>
          <w:i/>
        </w:rPr>
        <w:t>(полное наименование п</w:t>
      </w:r>
      <w:r>
        <w:rPr>
          <w:i/>
        </w:rPr>
        <w:t>ретендента</w:t>
      </w:r>
      <w:r>
        <w:rPr>
          <w:bCs/>
          <w:i/>
        </w:rPr>
        <w:t>)</w:t>
      </w:r>
      <w:r>
        <w:t xml:space="preserve"> </w:t>
      </w:r>
      <w:r>
        <w:rPr>
          <w:sz w:val="28"/>
          <w:szCs w:val="28"/>
        </w:rPr>
        <w:t xml:space="preserve">обязуется </w:t>
      </w:r>
      <w:r>
        <w:rPr>
          <w:sz w:val="28"/>
          <w:szCs w:val="28"/>
        </w:rPr>
        <w:lastRenderedPageBreak/>
        <w:t>предоставить требуемые документы не позднее 5 рабочих дней с даты подписания договора.</w:t>
      </w:r>
    </w:p>
    <w:p w14:paraId="73784DBE" w14:textId="77777777" w:rsidR="001955F9" w:rsidRPr="003C7F96" w:rsidRDefault="001955F9" w:rsidP="001955F9">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694B5A8C" w14:textId="4384FDC8" w:rsidR="001955F9" w:rsidRPr="003C7F96" w:rsidRDefault="001955F9" w:rsidP="001955F9">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sidR="00D760B4" w:rsidRPr="00D760B4">
        <w:rPr>
          <w:sz w:val="28"/>
          <w:szCs w:val="28"/>
        </w:rPr>
        <w:t xml:space="preserve">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0ADD95B0" w14:textId="6008C35C" w:rsidR="001955F9" w:rsidRPr="003C7F96" w:rsidRDefault="001955F9" w:rsidP="001955F9">
      <w:pPr>
        <w:ind w:firstLine="720"/>
        <w:jc w:val="both"/>
        <w:rPr>
          <w:sz w:val="28"/>
          <w:szCs w:val="28"/>
        </w:rPr>
      </w:pPr>
      <w:r>
        <w:rPr>
          <w:sz w:val="28"/>
          <w:szCs w:val="28"/>
        </w:rPr>
        <w:t>6. В случае если указанные предложения будут признаны лучшими, ________</w:t>
      </w:r>
      <w:r w:rsidR="00D760B4" w:rsidRPr="00D760B4">
        <w:rPr>
          <w:sz w:val="28"/>
          <w:szCs w:val="28"/>
        </w:rPr>
        <w:t xml:space="preserve"> </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71C438D5" w14:textId="4B3B9B3B" w:rsidR="001955F9" w:rsidRPr="003C7F96" w:rsidRDefault="001955F9" w:rsidP="001955F9">
      <w:pPr>
        <w:ind w:firstLine="720"/>
        <w:jc w:val="both"/>
        <w:rPr>
          <w:sz w:val="28"/>
          <w:szCs w:val="28"/>
        </w:rPr>
      </w:pPr>
      <w:r>
        <w:rPr>
          <w:sz w:val="28"/>
          <w:szCs w:val="28"/>
        </w:rPr>
        <w:t>7. ________</w:t>
      </w:r>
      <w:r w:rsidR="00D760B4" w:rsidRPr="00D760B4">
        <w:rPr>
          <w:sz w:val="28"/>
          <w:szCs w:val="28"/>
        </w:rPr>
        <w:t xml:space="preserve"> </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0FC5308D" w14:textId="10663EC2" w:rsidR="001955F9" w:rsidRDefault="001955F9" w:rsidP="001955F9">
      <w:pPr>
        <w:ind w:firstLine="720"/>
        <w:jc w:val="both"/>
        <w:rPr>
          <w:sz w:val="28"/>
          <w:szCs w:val="28"/>
        </w:rPr>
      </w:pPr>
      <w:r>
        <w:rPr>
          <w:sz w:val="28"/>
          <w:szCs w:val="28"/>
        </w:rPr>
        <w:t>8. ________</w:t>
      </w:r>
      <w:r w:rsidR="00D760B4" w:rsidRPr="00D760B4">
        <w:rPr>
          <w:sz w:val="28"/>
          <w:szCs w:val="28"/>
        </w:rPr>
        <w:t xml:space="preserve"> </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w:t>
      </w:r>
      <w:r w:rsidR="00D760B4">
        <w:rPr>
          <w:sz w:val="28"/>
          <w:szCs w:val="28"/>
        </w:rPr>
        <w:t>договора,</w:t>
      </w:r>
      <w:r>
        <w:rPr>
          <w:sz w:val="28"/>
          <w:szCs w:val="28"/>
        </w:rPr>
        <w:t xml:space="preserve"> между нами.</w:t>
      </w:r>
    </w:p>
    <w:p w14:paraId="1AE45DBA" w14:textId="77777777" w:rsidR="001955F9" w:rsidRPr="003C7F96" w:rsidRDefault="001955F9" w:rsidP="001955F9">
      <w:pPr>
        <w:rPr>
          <w:sz w:val="28"/>
          <w:szCs w:val="28"/>
        </w:rPr>
      </w:pPr>
    </w:p>
    <w:p w14:paraId="45EC6D81" w14:textId="77777777" w:rsidR="001955F9" w:rsidRPr="003C7F96" w:rsidRDefault="001955F9" w:rsidP="001955F9">
      <w:pPr>
        <w:rPr>
          <w:sz w:val="28"/>
          <w:szCs w:val="28"/>
        </w:rPr>
      </w:pPr>
    </w:p>
    <w:p w14:paraId="1A31CBE7" w14:textId="77777777" w:rsidR="001955F9" w:rsidRPr="003C7F96" w:rsidRDefault="001955F9" w:rsidP="001955F9">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03680ED3" w14:textId="77777777" w:rsidR="001955F9" w:rsidRPr="003C7F96" w:rsidRDefault="001955F9" w:rsidP="001955F9">
      <w:pPr>
        <w:tabs>
          <w:tab w:val="left" w:pos="8640"/>
        </w:tabs>
        <w:jc w:val="both"/>
        <w:rPr>
          <w:i/>
        </w:rPr>
      </w:pPr>
      <w:r>
        <w:rPr>
          <w:i/>
        </w:rPr>
        <w:t xml:space="preserve">                                                                                      (наименование претендента)</w:t>
      </w:r>
    </w:p>
    <w:p w14:paraId="4A0D6714" w14:textId="77777777" w:rsidR="001955F9" w:rsidRPr="003C7F96" w:rsidRDefault="001955F9" w:rsidP="001955F9">
      <w:pPr>
        <w:jc w:val="both"/>
        <w:rPr>
          <w:sz w:val="28"/>
          <w:szCs w:val="28"/>
          <w:lang w:eastAsia="ru-RU"/>
        </w:rPr>
      </w:pPr>
      <w:r>
        <w:rPr>
          <w:sz w:val="28"/>
          <w:szCs w:val="28"/>
          <w:lang w:eastAsia="ru-RU"/>
        </w:rPr>
        <w:t>__________________________________________________________________</w:t>
      </w:r>
    </w:p>
    <w:p w14:paraId="7F384D78" w14:textId="77777777" w:rsidR="001955F9" w:rsidRPr="003C7F96" w:rsidRDefault="001955F9" w:rsidP="001955F9">
      <w:pPr>
        <w:jc w:val="both"/>
        <w:rPr>
          <w:sz w:val="28"/>
          <w:szCs w:val="28"/>
          <w:lang w:eastAsia="ru-RU"/>
        </w:rPr>
      </w:pPr>
      <w:r>
        <w:rPr>
          <w:sz w:val="28"/>
          <w:szCs w:val="28"/>
          <w:lang w:eastAsia="ru-RU"/>
        </w:rPr>
        <w:t>_________________________________________________________________</w:t>
      </w:r>
    </w:p>
    <w:p w14:paraId="2E00E151" w14:textId="77777777" w:rsidR="001955F9" w:rsidRPr="003C7F96" w:rsidRDefault="001955F9" w:rsidP="001955F9">
      <w:pPr>
        <w:jc w:val="both"/>
        <w:rPr>
          <w:i/>
        </w:rPr>
      </w:pPr>
      <w:r>
        <w:rPr>
          <w:i/>
        </w:rPr>
        <w:t xml:space="preserve">                 М.П.</w:t>
      </w:r>
      <w:r>
        <w:rPr>
          <w:i/>
        </w:rPr>
        <w:tab/>
      </w:r>
      <w:r>
        <w:rPr>
          <w:i/>
        </w:rPr>
        <w:tab/>
      </w:r>
      <w:r>
        <w:rPr>
          <w:i/>
        </w:rPr>
        <w:tab/>
        <w:t xml:space="preserve">    (ФИО полностью, должность, подпись)</w:t>
      </w:r>
    </w:p>
    <w:p w14:paraId="72D0A97A" w14:textId="77777777" w:rsidR="001955F9" w:rsidRPr="003C7F96" w:rsidRDefault="001955F9" w:rsidP="001955F9">
      <w:pPr>
        <w:jc w:val="both"/>
        <w:rPr>
          <w:sz w:val="28"/>
          <w:szCs w:val="28"/>
          <w:lang w:eastAsia="ru-RU"/>
        </w:rPr>
      </w:pPr>
      <w:r>
        <w:rPr>
          <w:sz w:val="28"/>
          <w:szCs w:val="28"/>
          <w:lang w:eastAsia="ru-RU"/>
        </w:rPr>
        <w:t>«____» ____________ 20__ г.</w:t>
      </w:r>
    </w:p>
    <w:p w14:paraId="4A02B158" w14:textId="77777777" w:rsidR="001955F9" w:rsidRDefault="001955F9"/>
    <w:p w14:paraId="645A58E7" w14:textId="77777777" w:rsidR="006B6573" w:rsidRDefault="006B6573" w:rsidP="00EF18CF">
      <w:pPr>
        <w:pStyle w:val="af8"/>
        <w:ind w:firstLine="0"/>
        <w:jc w:val="left"/>
        <w:rPr>
          <w:rFonts w:eastAsia="Times New Roman"/>
          <w:sz w:val="24"/>
          <w:szCs w:val="28"/>
        </w:rPr>
      </w:pPr>
    </w:p>
    <w:p w14:paraId="7911913F"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7E2E085C" w14:textId="77777777" w:rsidR="00047908" w:rsidRDefault="00047908" w:rsidP="00047908">
      <w:pPr>
        <w:pStyle w:val="af8"/>
        <w:ind w:firstLine="0"/>
        <w:jc w:val="right"/>
        <w:rPr>
          <w:b/>
          <w:bCs/>
          <w:i/>
          <w:iCs/>
          <w:sz w:val="24"/>
        </w:rPr>
      </w:pPr>
      <w:r>
        <w:rPr>
          <w:sz w:val="24"/>
        </w:rPr>
        <w:lastRenderedPageBreak/>
        <w:t>Приложение № 4</w:t>
      </w:r>
    </w:p>
    <w:p w14:paraId="4703BBF7" w14:textId="77777777" w:rsidR="00047908" w:rsidRDefault="00047908" w:rsidP="00047908">
      <w:pPr>
        <w:jc w:val="right"/>
      </w:pPr>
      <w:r>
        <w:t>к документации о закупке</w:t>
      </w:r>
    </w:p>
    <w:p w14:paraId="754EC706" w14:textId="77777777" w:rsidR="00047908" w:rsidRDefault="00047908" w:rsidP="00047908">
      <w:pPr>
        <w:pStyle w:val="af8"/>
        <w:ind w:firstLine="0"/>
        <w:jc w:val="left"/>
        <w:rPr>
          <w:rFonts w:eastAsia="Times New Roman"/>
          <w:sz w:val="24"/>
        </w:rPr>
      </w:pPr>
    </w:p>
    <w:p w14:paraId="6A361847" w14:textId="77777777" w:rsidR="00047908" w:rsidRDefault="00047908" w:rsidP="00047908">
      <w:pPr>
        <w:jc w:val="center"/>
        <w:rPr>
          <w:b/>
          <w:bCs/>
        </w:rPr>
      </w:pPr>
      <w:r w:rsidRPr="00395968">
        <w:rPr>
          <w:b/>
          <w:bCs/>
          <w:sz w:val="28"/>
          <w:szCs w:val="28"/>
        </w:rPr>
        <w:t>Сведения об опыте поставки товаров, выполнения работ, оказания услуг по предмету закупки выполненных, оказанных, поставленных</w:t>
      </w:r>
      <w:r>
        <w:rPr>
          <w:b/>
          <w:bCs/>
        </w:rPr>
        <w:t xml:space="preserve"> __________________________________________________________</w:t>
      </w:r>
    </w:p>
    <w:p w14:paraId="384E5999" w14:textId="77777777" w:rsidR="00047908" w:rsidRDefault="00047908" w:rsidP="00047908">
      <w:pPr>
        <w:jc w:val="center"/>
        <w:rPr>
          <w:i/>
        </w:rPr>
      </w:pPr>
      <w:r>
        <w:rPr>
          <w:bCs/>
          <w:i/>
        </w:rPr>
        <w:t xml:space="preserve"> (наименование претендента)</w:t>
      </w:r>
    </w:p>
    <w:tbl>
      <w:tblPr>
        <w:tblpPr w:leftFromText="180" w:rightFromText="180" w:vertAnchor="text" w:horzAnchor="margin" w:tblpXSpec="center" w:tblpY="130"/>
        <w:tblW w:w="10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892"/>
        <w:gridCol w:w="2525"/>
        <w:gridCol w:w="1302"/>
        <w:gridCol w:w="851"/>
        <w:gridCol w:w="1275"/>
        <w:gridCol w:w="1565"/>
        <w:gridCol w:w="1947"/>
      </w:tblGrid>
      <w:tr w:rsidR="00531C7B" w14:paraId="45FC0E44" w14:textId="77777777" w:rsidTr="00726926">
        <w:trPr>
          <w:trHeight w:val="2223"/>
        </w:trPr>
        <w:tc>
          <w:tcPr>
            <w:tcW w:w="521" w:type="dxa"/>
            <w:tcBorders>
              <w:top w:val="single" w:sz="4" w:space="0" w:color="auto"/>
              <w:left w:val="single" w:sz="4" w:space="0" w:color="auto"/>
              <w:bottom w:val="single" w:sz="4" w:space="0" w:color="auto"/>
              <w:right w:val="single" w:sz="4" w:space="0" w:color="auto"/>
            </w:tcBorders>
            <w:vAlign w:val="center"/>
            <w:hideMark/>
          </w:tcPr>
          <w:p w14:paraId="5F02D621" w14:textId="77777777" w:rsidR="00531C7B" w:rsidRDefault="00531C7B" w:rsidP="00513675">
            <w:pPr>
              <w:jc w:val="center"/>
              <w:rPr>
                <w:sz w:val="22"/>
              </w:rPr>
            </w:pPr>
            <w:r>
              <w:rPr>
                <w:sz w:val="22"/>
              </w:rPr>
              <w:t>№</w:t>
            </w:r>
          </w:p>
          <w:p w14:paraId="30D01B73" w14:textId="4DE7AEB4" w:rsidR="00726926" w:rsidRDefault="00726926" w:rsidP="00513675">
            <w:pPr>
              <w:jc w:val="center"/>
              <w:rPr>
                <w:sz w:val="22"/>
              </w:rPr>
            </w:pPr>
            <w:r>
              <w:rPr>
                <w:sz w:val="22"/>
              </w:rPr>
              <w:t>п/п</w:t>
            </w:r>
          </w:p>
        </w:tc>
        <w:tc>
          <w:tcPr>
            <w:tcW w:w="892" w:type="dxa"/>
            <w:tcBorders>
              <w:top w:val="single" w:sz="4" w:space="0" w:color="auto"/>
              <w:left w:val="single" w:sz="4" w:space="0" w:color="auto"/>
              <w:bottom w:val="single" w:sz="4" w:space="0" w:color="auto"/>
              <w:right w:val="single" w:sz="4" w:space="0" w:color="auto"/>
            </w:tcBorders>
            <w:vAlign w:val="center"/>
            <w:hideMark/>
          </w:tcPr>
          <w:p w14:paraId="3AB9CE97" w14:textId="77777777" w:rsidR="00531C7B" w:rsidRDefault="00531C7B" w:rsidP="00513675">
            <w:pPr>
              <w:jc w:val="center"/>
              <w:rPr>
                <w:sz w:val="22"/>
              </w:rPr>
            </w:pPr>
            <w:r>
              <w:rPr>
                <w:sz w:val="22"/>
              </w:rPr>
              <w:t>Дата и номер договора</w:t>
            </w:r>
            <w:r>
              <w:rPr>
                <w:sz w:val="22"/>
                <w:vertAlign w:val="superscript"/>
              </w:rPr>
              <w:footnoteReference w:id="2"/>
            </w:r>
          </w:p>
        </w:tc>
        <w:tc>
          <w:tcPr>
            <w:tcW w:w="2525" w:type="dxa"/>
            <w:tcBorders>
              <w:top w:val="single" w:sz="4" w:space="0" w:color="auto"/>
              <w:left w:val="single" w:sz="4" w:space="0" w:color="auto"/>
              <w:bottom w:val="single" w:sz="4" w:space="0" w:color="auto"/>
              <w:right w:val="single" w:sz="4" w:space="0" w:color="auto"/>
            </w:tcBorders>
            <w:vAlign w:val="center"/>
            <w:hideMark/>
          </w:tcPr>
          <w:p w14:paraId="05373919" w14:textId="6B91279A" w:rsidR="00531C7B" w:rsidRDefault="00531C7B" w:rsidP="00513675">
            <w:pPr>
              <w:jc w:val="center"/>
              <w:rPr>
                <w:sz w:val="22"/>
              </w:rPr>
            </w:pPr>
            <w:r>
              <w:rPr>
                <w:sz w:val="22"/>
              </w:rPr>
              <w:t xml:space="preserve">Предмет договора </w:t>
            </w:r>
            <w:r>
              <w:rPr>
                <w:i/>
                <w:sz w:val="22"/>
              </w:rPr>
              <w:t>(указываются только договоры по предмету закупки, указанному в подпункте 1.</w:t>
            </w:r>
            <w:r w:rsidRPr="00D760B4">
              <w:rPr>
                <w:i/>
                <w:sz w:val="22"/>
              </w:rPr>
              <w:t>4</w:t>
            </w:r>
            <w:r>
              <w:rPr>
                <w:i/>
                <w:sz w:val="22"/>
              </w:rPr>
              <w:t xml:space="preserve"> пункта 17 раздела 5 «Информационная карта» документации о закупке)</w:t>
            </w:r>
          </w:p>
        </w:tc>
        <w:tc>
          <w:tcPr>
            <w:tcW w:w="1302" w:type="dxa"/>
            <w:tcBorders>
              <w:top w:val="single" w:sz="4" w:space="0" w:color="auto"/>
              <w:left w:val="single" w:sz="4" w:space="0" w:color="auto"/>
              <w:bottom w:val="single" w:sz="4" w:space="0" w:color="auto"/>
              <w:right w:val="single" w:sz="4" w:space="0" w:color="auto"/>
            </w:tcBorders>
            <w:vAlign w:val="center"/>
            <w:hideMark/>
          </w:tcPr>
          <w:p w14:paraId="32961713" w14:textId="77777777" w:rsidR="00531C7B" w:rsidRDefault="00531C7B" w:rsidP="00513675">
            <w:pPr>
              <w:jc w:val="center"/>
              <w:rPr>
                <w:sz w:val="22"/>
              </w:rPr>
            </w:pPr>
            <w:r>
              <w:rPr>
                <w:sz w:val="22"/>
              </w:rPr>
              <w:t xml:space="preserve">Сроки действия договора, </w:t>
            </w:r>
            <w:r>
              <w:rPr>
                <w:i/>
                <w:sz w:val="22"/>
              </w:rPr>
              <w:t>(месяц/год начала и окончания)</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000713" w14:textId="77777777" w:rsidR="00531C7B" w:rsidRDefault="00531C7B" w:rsidP="00513675">
            <w:pPr>
              <w:jc w:val="center"/>
              <w:rPr>
                <w:sz w:val="22"/>
              </w:rPr>
            </w:pPr>
            <w:r>
              <w:rPr>
                <w:sz w:val="22"/>
              </w:rPr>
              <w:t>Наименование контрагента/ ИНН</w:t>
            </w:r>
          </w:p>
        </w:tc>
        <w:tc>
          <w:tcPr>
            <w:tcW w:w="1275" w:type="dxa"/>
            <w:tcBorders>
              <w:top w:val="single" w:sz="4" w:space="0" w:color="auto"/>
              <w:left w:val="single" w:sz="4" w:space="0" w:color="auto"/>
              <w:bottom w:val="single" w:sz="4" w:space="0" w:color="auto"/>
              <w:right w:val="single" w:sz="4" w:space="0" w:color="auto"/>
            </w:tcBorders>
            <w:vAlign w:val="center"/>
          </w:tcPr>
          <w:p w14:paraId="4B97DC87" w14:textId="59FE9F83" w:rsidR="00531C7B" w:rsidRDefault="00513675" w:rsidP="00513675">
            <w:pPr>
              <w:jc w:val="center"/>
              <w:rPr>
                <w:sz w:val="22"/>
              </w:rPr>
            </w:pPr>
            <w:r w:rsidRPr="00513675">
              <w:rPr>
                <w:sz w:val="22"/>
              </w:rPr>
              <w:t>Ссылка на электронную форму договора (ЕИС Закупки и т.п.)</w:t>
            </w:r>
          </w:p>
        </w:tc>
        <w:tc>
          <w:tcPr>
            <w:tcW w:w="1565" w:type="dxa"/>
            <w:tcBorders>
              <w:top w:val="single" w:sz="4" w:space="0" w:color="auto"/>
              <w:left w:val="single" w:sz="4" w:space="0" w:color="auto"/>
              <w:bottom w:val="single" w:sz="4" w:space="0" w:color="auto"/>
              <w:right w:val="single" w:sz="4" w:space="0" w:color="auto"/>
            </w:tcBorders>
            <w:vAlign w:val="center"/>
            <w:hideMark/>
          </w:tcPr>
          <w:p w14:paraId="731C2F34" w14:textId="57D6195D" w:rsidR="00531C7B" w:rsidRDefault="00531C7B" w:rsidP="00513675">
            <w:pPr>
              <w:jc w:val="center"/>
              <w:rPr>
                <w:sz w:val="22"/>
              </w:rPr>
            </w:pPr>
            <w:r>
              <w:rPr>
                <w:sz w:val="22"/>
              </w:rPr>
              <w:t>Сумма по договору, без учета НДС, руб.</w:t>
            </w:r>
          </w:p>
        </w:tc>
        <w:tc>
          <w:tcPr>
            <w:tcW w:w="1947" w:type="dxa"/>
            <w:tcBorders>
              <w:top w:val="single" w:sz="4" w:space="0" w:color="auto"/>
              <w:left w:val="single" w:sz="4" w:space="0" w:color="auto"/>
              <w:bottom w:val="single" w:sz="4" w:space="0" w:color="auto"/>
              <w:right w:val="single" w:sz="4" w:space="0" w:color="auto"/>
            </w:tcBorders>
            <w:vAlign w:val="center"/>
            <w:hideMark/>
          </w:tcPr>
          <w:p w14:paraId="1B4BCCC9" w14:textId="183A4985" w:rsidR="00531C7B" w:rsidRDefault="00531C7B" w:rsidP="00513675">
            <w:pPr>
              <w:jc w:val="center"/>
              <w:rPr>
                <w:sz w:val="22"/>
              </w:rPr>
            </w:pPr>
            <w:r>
              <w:rPr>
                <w:sz w:val="22"/>
              </w:rPr>
              <w:t>Сумма по документам, подтверждающим факт реализации договора, без учета НДС, руб.</w:t>
            </w:r>
          </w:p>
        </w:tc>
      </w:tr>
      <w:tr w:rsidR="00531C7B" w14:paraId="7020C77B" w14:textId="77777777" w:rsidTr="00726926">
        <w:trPr>
          <w:trHeight w:val="279"/>
        </w:trPr>
        <w:tc>
          <w:tcPr>
            <w:tcW w:w="521" w:type="dxa"/>
            <w:tcBorders>
              <w:top w:val="single" w:sz="4" w:space="0" w:color="auto"/>
              <w:left w:val="single" w:sz="4" w:space="0" w:color="auto"/>
              <w:bottom w:val="single" w:sz="4" w:space="0" w:color="auto"/>
              <w:right w:val="single" w:sz="4" w:space="0" w:color="auto"/>
            </w:tcBorders>
            <w:hideMark/>
          </w:tcPr>
          <w:p w14:paraId="71BC18F9" w14:textId="77777777" w:rsidR="00531C7B" w:rsidRDefault="00531C7B">
            <w:pPr>
              <w:rPr>
                <w:sz w:val="22"/>
              </w:rPr>
            </w:pPr>
            <w:r>
              <w:rPr>
                <w:sz w:val="22"/>
              </w:rPr>
              <w:t>1.</w:t>
            </w:r>
          </w:p>
        </w:tc>
        <w:tc>
          <w:tcPr>
            <w:tcW w:w="892" w:type="dxa"/>
            <w:tcBorders>
              <w:top w:val="single" w:sz="4" w:space="0" w:color="auto"/>
              <w:left w:val="single" w:sz="4" w:space="0" w:color="auto"/>
              <w:bottom w:val="single" w:sz="4" w:space="0" w:color="auto"/>
              <w:right w:val="single" w:sz="4" w:space="0" w:color="auto"/>
            </w:tcBorders>
            <w:vAlign w:val="center"/>
          </w:tcPr>
          <w:p w14:paraId="5816F33B" w14:textId="77777777" w:rsidR="00531C7B" w:rsidRDefault="00531C7B">
            <w:pPr>
              <w:jc w:val="center"/>
              <w:rPr>
                <w:sz w:val="22"/>
              </w:rPr>
            </w:pPr>
          </w:p>
        </w:tc>
        <w:tc>
          <w:tcPr>
            <w:tcW w:w="2525" w:type="dxa"/>
            <w:tcBorders>
              <w:top w:val="single" w:sz="4" w:space="0" w:color="auto"/>
              <w:left w:val="single" w:sz="4" w:space="0" w:color="auto"/>
              <w:bottom w:val="single" w:sz="4" w:space="0" w:color="auto"/>
              <w:right w:val="single" w:sz="4" w:space="0" w:color="auto"/>
            </w:tcBorders>
          </w:tcPr>
          <w:p w14:paraId="037DF222" w14:textId="77777777" w:rsidR="00531C7B" w:rsidRDefault="00531C7B">
            <w:pPr>
              <w:rPr>
                <w:sz w:val="22"/>
              </w:rPr>
            </w:pPr>
          </w:p>
        </w:tc>
        <w:tc>
          <w:tcPr>
            <w:tcW w:w="1302" w:type="dxa"/>
            <w:tcBorders>
              <w:top w:val="single" w:sz="4" w:space="0" w:color="auto"/>
              <w:left w:val="single" w:sz="4" w:space="0" w:color="auto"/>
              <w:bottom w:val="single" w:sz="4" w:space="0" w:color="auto"/>
              <w:right w:val="single" w:sz="4" w:space="0" w:color="auto"/>
            </w:tcBorders>
          </w:tcPr>
          <w:p w14:paraId="11BEB1B6" w14:textId="77777777" w:rsidR="00531C7B" w:rsidRDefault="00531C7B">
            <w:pPr>
              <w:rPr>
                <w:sz w:val="22"/>
              </w:rPr>
            </w:pPr>
          </w:p>
        </w:tc>
        <w:tc>
          <w:tcPr>
            <w:tcW w:w="851" w:type="dxa"/>
            <w:tcBorders>
              <w:top w:val="single" w:sz="4" w:space="0" w:color="auto"/>
              <w:left w:val="single" w:sz="4" w:space="0" w:color="auto"/>
              <w:bottom w:val="single" w:sz="4" w:space="0" w:color="auto"/>
              <w:right w:val="single" w:sz="4" w:space="0" w:color="auto"/>
            </w:tcBorders>
          </w:tcPr>
          <w:p w14:paraId="5BB43ECD" w14:textId="77777777" w:rsidR="00531C7B" w:rsidRDefault="00531C7B">
            <w:pPr>
              <w:rPr>
                <w:sz w:val="22"/>
              </w:rPr>
            </w:pPr>
          </w:p>
        </w:tc>
        <w:tc>
          <w:tcPr>
            <w:tcW w:w="1275" w:type="dxa"/>
            <w:tcBorders>
              <w:top w:val="single" w:sz="4" w:space="0" w:color="auto"/>
              <w:left w:val="single" w:sz="4" w:space="0" w:color="auto"/>
              <w:bottom w:val="single" w:sz="4" w:space="0" w:color="auto"/>
              <w:right w:val="single" w:sz="4" w:space="0" w:color="auto"/>
            </w:tcBorders>
          </w:tcPr>
          <w:p w14:paraId="791AE38F" w14:textId="77777777" w:rsidR="00531C7B" w:rsidRDefault="00531C7B">
            <w:pPr>
              <w:rPr>
                <w:sz w:val="22"/>
              </w:rPr>
            </w:pPr>
          </w:p>
        </w:tc>
        <w:tc>
          <w:tcPr>
            <w:tcW w:w="1565" w:type="dxa"/>
            <w:tcBorders>
              <w:top w:val="single" w:sz="4" w:space="0" w:color="auto"/>
              <w:left w:val="single" w:sz="4" w:space="0" w:color="auto"/>
              <w:bottom w:val="single" w:sz="4" w:space="0" w:color="auto"/>
              <w:right w:val="single" w:sz="4" w:space="0" w:color="auto"/>
            </w:tcBorders>
          </w:tcPr>
          <w:p w14:paraId="2CDA1458" w14:textId="1BF3F56C" w:rsidR="00531C7B" w:rsidRDefault="00531C7B">
            <w:pPr>
              <w:rPr>
                <w:sz w:val="22"/>
              </w:rPr>
            </w:pPr>
          </w:p>
        </w:tc>
        <w:tc>
          <w:tcPr>
            <w:tcW w:w="1947" w:type="dxa"/>
            <w:tcBorders>
              <w:top w:val="single" w:sz="4" w:space="0" w:color="auto"/>
              <w:left w:val="single" w:sz="4" w:space="0" w:color="auto"/>
              <w:bottom w:val="single" w:sz="4" w:space="0" w:color="auto"/>
              <w:right w:val="single" w:sz="4" w:space="0" w:color="auto"/>
            </w:tcBorders>
          </w:tcPr>
          <w:p w14:paraId="454B2D97" w14:textId="77777777" w:rsidR="00531C7B" w:rsidRDefault="00531C7B">
            <w:pPr>
              <w:rPr>
                <w:sz w:val="22"/>
              </w:rPr>
            </w:pPr>
          </w:p>
        </w:tc>
      </w:tr>
      <w:tr w:rsidR="00531C7B" w14:paraId="441E867A" w14:textId="77777777" w:rsidTr="00726926">
        <w:trPr>
          <w:trHeight w:val="267"/>
        </w:trPr>
        <w:tc>
          <w:tcPr>
            <w:tcW w:w="521" w:type="dxa"/>
            <w:tcBorders>
              <w:top w:val="single" w:sz="4" w:space="0" w:color="auto"/>
              <w:left w:val="single" w:sz="4" w:space="0" w:color="auto"/>
              <w:bottom w:val="single" w:sz="4" w:space="0" w:color="auto"/>
              <w:right w:val="single" w:sz="4" w:space="0" w:color="auto"/>
            </w:tcBorders>
            <w:hideMark/>
          </w:tcPr>
          <w:p w14:paraId="34919A6B" w14:textId="77777777" w:rsidR="00531C7B" w:rsidRDefault="00531C7B">
            <w:pPr>
              <w:rPr>
                <w:sz w:val="22"/>
              </w:rPr>
            </w:pPr>
            <w:r>
              <w:rPr>
                <w:sz w:val="22"/>
              </w:rPr>
              <w:t>2.</w:t>
            </w:r>
          </w:p>
        </w:tc>
        <w:tc>
          <w:tcPr>
            <w:tcW w:w="892" w:type="dxa"/>
            <w:tcBorders>
              <w:top w:val="single" w:sz="4" w:space="0" w:color="auto"/>
              <w:left w:val="single" w:sz="4" w:space="0" w:color="auto"/>
              <w:bottom w:val="single" w:sz="4" w:space="0" w:color="auto"/>
              <w:right w:val="single" w:sz="4" w:space="0" w:color="auto"/>
            </w:tcBorders>
            <w:vAlign w:val="center"/>
          </w:tcPr>
          <w:p w14:paraId="50DDC187" w14:textId="77777777" w:rsidR="00531C7B" w:rsidRDefault="00531C7B">
            <w:pPr>
              <w:jc w:val="center"/>
              <w:rPr>
                <w:sz w:val="22"/>
              </w:rPr>
            </w:pPr>
          </w:p>
        </w:tc>
        <w:tc>
          <w:tcPr>
            <w:tcW w:w="2525" w:type="dxa"/>
            <w:tcBorders>
              <w:top w:val="single" w:sz="4" w:space="0" w:color="auto"/>
              <w:left w:val="single" w:sz="4" w:space="0" w:color="auto"/>
              <w:bottom w:val="single" w:sz="4" w:space="0" w:color="auto"/>
              <w:right w:val="single" w:sz="4" w:space="0" w:color="auto"/>
            </w:tcBorders>
          </w:tcPr>
          <w:p w14:paraId="66563CE5" w14:textId="77777777" w:rsidR="00531C7B" w:rsidRDefault="00531C7B">
            <w:pPr>
              <w:rPr>
                <w:sz w:val="22"/>
              </w:rPr>
            </w:pPr>
          </w:p>
        </w:tc>
        <w:tc>
          <w:tcPr>
            <w:tcW w:w="1302" w:type="dxa"/>
            <w:tcBorders>
              <w:top w:val="single" w:sz="4" w:space="0" w:color="auto"/>
              <w:left w:val="single" w:sz="4" w:space="0" w:color="auto"/>
              <w:bottom w:val="single" w:sz="4" w:space="0" w:color="auto"/>
              <w:right w:val="single" w:sz="4" w:space="0" w:color="auto"/>
            </w:tcBorders>
          </w:tcPr>
          <w:p w14:paraId="156B09C4" w14:textId="77777777" w:rsidR="00531C7B" w:rsidRDefault="00531C7B">
            <w:pPr>
              <w:rPr>
                <w:sz w:val="22"/>
              </w:rPr>
            </w:pPr>
          </w:p>
        </w:tc>
        <w:tc>
          <w:tcPr>
            <w:tcW w:w="851" w:type="dxa"/>
            <w:tcBorders>
              <w:top w:val="single" w:sz="4" w:space="0" w:color="auto"/>
              <w:left w:val="single" w:sz="4" w:space="0" w:color="auto"/>
              <w:bottom w:val="single" w:sz="4" w:space="0" w:color="auto"/>
              <w:right w:val="single" w:sz="4" w:space="0" w:color="auto"/>
            </w:tcBorders>
          </w:tcPr>
          <w:p w14:paraId="46625F3F" w14:textId="77777777" w:rsidR="00531C7B" w:rsidRDefault="00531C7B">
            <w:pPr>
              <w:rPr>
                <w:sz w:val="22"/>
              </w:rPr>
            </w:pPr>
          </w:p>
        </w:tc>
        <w:tc>
          <w:tcPr>
            <w:tcW w:w="1275" w:type="dxa"/>
            <w:tcBorders>
              <w:top w:val="single" w:sz="4" w:space="0" w:color="auto"/>
              <w:left w:val="single" w:sz="4" w:space="0" w:color="auto"/>
              <w:bottom w:val="single" w:sz="4" w:space="0" w:color="auto"/>
              <w:right w:val="single" w:sz="4" w:space="0" w:color="auto"/>
            </w:tcBorders>
          </w:tcPr>
          <w:p w14:paraId="5C4BE0FD" w14:textId="77777777" w:rsidR="00531C7B" w:rsidRDefault="00531C7B">
            <w:pPr>
              <w:rPr>
                <w:sz w:val="22"/>
              </w:rPr>
            </w:pPr>
          </w:p>
        </w:tc>
        <w:tc>
          <w:tcPr>
            <w:tcW w:w="1565" w:type="dxa"/>
            <w:tcBorders>
              <w:top w:val="single" w:sz="4" w:space="0" w:color="auto"/>
              <w:left w:val="single" w:sz="4" w:space="0" w:color="auto"/>
              <w:bottom w:val="single" w:sz="4" w:space="0" w:color="auto"/>
              <w:right w:val="single" w:sz="4" w:space="0" w:color="auto"/>
            </w:tcBorders>
          </w:tcPr>
          <w:p w14:paraId="46ECD2D2" w14:textId="1798CF0D" w:rsidR="00531C7B" w:rsidRDefault="00531C7B">
            <w:pPr>
              <w:rPr>
                <w:sz w:val="22"/>
              </w:rPr>
            </w:pPr>
          </w:p>
        </w:tc>
        <w:tc>
          <w:tcPr>
            <w:tcW w:w="1947" w:type="dxa"/>
            <w:tcBorders>
              <w:top w:val="single" w:sz="4" w:space="0" w:color="auto"/>
              <w:left w:val="single" w:sz="4" w:space="0" w:color="auto"/>
              <w:bottom w:val="single" w:sz="4" w:space="0" w:color="auto"/>
              <w:right w:val="single" w:sz="4" w:space="0" w:color="auto"/>
            </w:tcBorders>
          </w:tcPr>
          <w:p w14:paraId="0660A174" w14:textId="77777777" w:rsidR="00531C7B" w:rsidRDefault="00531C7B">
            <w:pPr>
              <w:rPr>
                <w:sz w:val="22"/>
              </w:rPr>
            </w:pPr>
          </w:p>
        </w:tc>
      </w:tr>
      <w:tr w:rsidR="00531C7B" w14:paraId="4B3F49EA" w14:textId="77777777" w:rsidTr="00726926">
        <w:trPr>
          <w:trHeight w:val="211"/>
        </w:trPr>
        <w:tc>
          <w:tcPr>
            <w:tcW w:w="6091" w:type="dxa"/>
            <w:gridSpan w:val="5"/>
            <w:tcBorders>
              <w:top w:val="single" w:sz="4" w:space="0" w:color="auto"/>
              <w:left w:val="single" w:sz="4" w:space="0" w:color="auto"/>
              <w:bottom w:val="single" w:sz="4" w:space="0" w:color="auto"/>
              <w:right w:val="nil"/>
            </w:tcBorders>
            <w:vAlign w:val="center"/>
            <w:hideMark/>
          </w:tcPr>
          <w:p w14:paraId="6219DE05" w14:textId="77777777" w:rsidR="00531C7B" w:rsidRDefault="00531C7B">
            <w:pPr>
              <w:jc w:val="center"/>
              <w:rPr>
                <w:sz w:val="22"/>
              </w:rPr>
            </w:pPr>
            <w:r>
              <w:rPr>
                <w:sz w:val="22"/>
              </w:rPr>
              <w:t>Итого:</w:t>
            </w:r>
          </w:p>
        </w:tc>
        <w:tc>
          <w:tcPr>
            <w:tcW w:w="1275" w:type="dxa"/>
            <w:tcBorders>
              <w:top w:val="single" w:sz="4" w:space="0" w:color="auto"/>
              <w:left w:val="nil"/>
              <w:bottom w:val="single" w:sz="4" w:space="0" w:color="auto"/>
              <w:right w:val="single" w:sz="4" w:space="0" w:color="auto"/>
            </w:tcBorders>
          </w:tcPr>
          <w:p w14:paraId="2564C18C" w14:textId="77777777" w:rsidR="00531C7B" w:rsidRDefault="00531C7B">
            <w:pPr>
              <w:rPr>
                <w:i/>
                <w:sz w:val="22"/>
              </w:rPr>
            </w:pPr>
          </w:p>
        </w:tc>
        <w:tc>
          <w:tcPr>
            <w:tcW w:w="1565" w:type="dxa"/>
            <w:tcBorders>
              <w:top w:val="single" w:sz="4" w:space="0" w:color="auto"/>
              <w:left w:val="single" w:sz="4" w:space="0" w:color="auto"/>
              <w:bottom w:val="single" w:sz="4" w:space="0" w:color="auto"/>
              <w:right w:val="single" w:sz="4" w:space="0" w:color="auto"/>
            </w:tcBorders>
            <w:hideMark/>
          </w:tcPr>
          <w:p w14:paraId="15674EA5" w14:textId="66033DBF" w:rsidR="00531C7B" w:rsidRDefault="00531C7B">
            <w:pPr>
              <w:rPr>
                <w:i/>
                <w:sz w:val="22"/>
              </w:rPr>
            </w:pPr>
            <w:r>
              <w:rPr>
                <w:i/>
                <w:sz w:val="22"/>
              </w:rPr>
              <w:t>_______указывается общая сумма по всем договорам.</w:t>
            </w:r>
          </w:p>
        </w:tc>
        <w:tc>
          <w:tcPr>
            <w:tcW w:w="1947" w:type="dxa"/>
            <w:tcBorders>
              <w:top w:val="single" w:sz="4" w:space="0" w:color="auto"/>
              <w:left w:val="single" w:sz="4" w:space="0" w:color="auto"/>
              <w:bottom w:val="single" w:sz="4" w:space="0" w:color="auto"/>
              <w:right w:val="single" w:sz="4" w:space="0" w:color="auto"/>
            </w:tcBorders>
            <w:hideMark/>
          </w:tcPr>
          <w:p w14:paraId="3740C7D7" w14:textId="77777777" w:rsidR="00531C7B" w:rsidRDefault="00531C7B">
            <w:pPr>
              <w:rPr>
                <w:i/>
                <w:sz w:val="22"/>
              </w:rPr>
            </w:pPr>
            <w:r>
              <w:rPr>
                <w:i/>
                <w:sz w:val="22"/>
              </w:rPr>
              <w:t>_______указывается общая сумма по всем документам.</w:t>
            </w:r>
          </w:p>
        </w:tc>
      </w:tr>
    </w:tbl>
    <w:p w14:paraId="5603626F" w14:textId="77777777" w:rsidR="00047908" w:rsidRDefault="00047908" w:rsidP="00047908"/>
    <w:p w14:paraId="5AE420A7" w14:textId="77777777" w:rsidR="00047908" w:rsidRDefault="00047908" w:rsidP="00047908">
      <w:r>
        <w:t xml:space="preserve">Порядок предоставления документов по опыту в заявке: </w:t>
      </w:r>
    </w:p>
    <w:p w14:paraId="7CC588D2" w14:textId="77777777" w:rsidR="00047908" w:rsidRDefault="00047908" w:rsidP="00047908"/>
    <w:p w14:paraId="411EDE8B" w14:textId="77777777" w:rsidR="00047908" w:rsidRDefault="00047908" w:rsidP="00047908">
      <w:r>
        <w:t>1.1. копия договора, указанного в строке 1 таблицы;</w:t>
      </w:r>
    </w:p>
    <w:p w14:paraId="584C56E2" w14:textId="77777777" w:rsidR="00047908" w:rsidRDefault="00047908" w:rsidP="00047908">
      <w:r>
        <w:t>1.2. копии документов, подтверждающих факт реализации договора на сумму, указанную в строке 1 таблицы;</w:t>
      </w:r>
    </w:p>
    <w:p w14:paraId="03ADF485" w14:textId="77777777" w:rsidR="00047908" w:rsidRDefault="00047908" w:rsidP="00047908">
      <w:r>
        <w:t>2.1. копия договора, указанного в строке 2 таблицы;</w:t>
      </w:r>
    </w:p>
    <w:p w14:paraId="438A52AE" w14:textId="77777777" w:rsidR="00047908" w:rsidRDefault="00047908" w:rsidP="00047908">
      <w:r>
        <w:t>2.2. копии документов, подтверждающих факт реализации договора на сумму, указанную в строке 2 таблицы.</w:t>
      </w:r>
    </w:p>
    <w:p w14:paraId="2C92B82D" w14:textId="77777777" w:rsidR="00047908" w:rsidRDefault="00047908" w:rsidP="00047908">
      <w:r>
        <w:t>3.1</w:t>
      </w:r>
      <w:proofErr w:type="gramStart"/>
      <w:r>
        <w:t>…….</w:t>
      </w:r>
      <w:proofErr w:type="gramEnd"/>
      <w:r>
        <w:t xml:space="preserve"> и т.д.</w:t>
      </w:r>
    </w:p>
    <w:p w14:paraId="13B05D75" w14:textId="77777777" w:rsidR="00047908" w:rsidRDefault="00047908" w:rsidP="00047908"/>
    <w:p w14:paraId="6FFE1370" w14:textId="77777777" w:rsidR="00047908" w:rsidRDefault="00047908" w:rsidP="00047908"/>
    <w:p w14:paraId="013CA9E6" w14:textId="77777777" w:rsidR="00047908" w:rsidRDefault="00047908" w:rsidP="00047908">
      <w:pPr>
        <w:keepNext/>
        <w:ind w:firstLine="706"/>
        <w:jc w:val="both"/>
        <w:outlineLvl w:val="2"/>
        <w:rPr>
          <w:bCs/>
        </w:rPr>
      </w:pPr>
      <w:r>
        <w:rPr>
          <w:b/>
          <w:bCs/>
        </w:rPr>
        <w:t>Представитель, имеющий полномочия подписать Заявку на участие в закупке от имени _________________________________________________</w:t>
      </w:r>
    </w:p>
    <w:p w14:paraId="0F4E99ED" w14:textId="77777777" w:rsidR="00047908" w:rsidRDefault="00047908" w:rsidP="00047908">
      <w:pPr>
        <w:pBdr>
          <w:bottom w:val="single" w:sz="12" w:space="1" w:color="auto"/>
        </w:pBdr>
        <w:tabs>
          <w:tab w:val="left" w:pos="8640"/>
        </w:tabs>
        <w:jc w:val="center"/>
        <w:rPr>
          <w:i/>
        </w:rPr>
      </w:pPr>
      <w:r>
        <w:rPr>
          <w:i/>
        </w:rPr>
        <w:t>(наименование претендента)</w:t>
      </w:r>
    </w:p>
    <w:p w14:paraId="5573C382" w14:textId="77777777" w:rsidR="00047908" w:rsidRDefault="00047908" w:rsidP="00047908">
      <w:pPr>
        <w:rPr>
          <w:lang w:eastAsia="ru-RU"/>
        </w:rPr>
      </w:pPr>
    </w:p>
    <w:p w14:paraId="55203039" w14:textId="77777777" w:rsidR="00047908" w:rsidRDefault="00047908" w:rsidP="00047908">
      <w:pPr>
        <w:rPr>
          <w:i/>
        </w:rPr>
      </w:pPr>
      <w:r>
        <w:rPr>
          <w:i/>
        </w:rPr>
        <w:t xml:space="preserve">   М.П.</w:t>
      </w:r>
      <w:r>
        <w:rPr>
          <w:i/>
        </w:rPr>
        <w:tab/>
      </w:r>
      <w:r>
        <w:rPr>
          <w:i/>
        </w:rPr>
        <w:tab/>
      </w:r>
      <w:r>
        <w:rPr>
          <w:i/>
        </w:rPr>
        <w:tab/>
        <w:t>(ФИО полностью, должность, подпись)</w:t>
      </w:r>
    </w:p>
    <w:p w14:paraId="4EE6E2B5" w14:textId="77777777" w:rsidR="00047908" w:rsidRDefault="00047908" w:rsidP="00047908">
      <w:r>
        <w:rPr>
          <w:lang w:eastAsia="ru-RU"/>
        </w:rPr>
        <w:t>"____" _______________ 202__г.</w:t>
      </w:r>
    </w:p>
    <w:p w14:paraId="0A941818" w14:textId="77777777" w:rsidR="00047908" w:rsidRDefault="00047908" w:rsidP="00047908">
      <w:pPr>
        <w:jc w:val="both"/>
        <w:rPr>
          <w:sz w:val="28"/>
          <w:szCs w:val="28"/>
          <w:lang w:eastAsia="ru-RU"/>
        </w:rPr>
      </w:pPr>
    </w:p>
    <w:p w14:paraId="6E6CF821" w14:textId="77777777" w:rsidR="00047908" w:rsidRDefault="00047908" w:rsidP="00047908">
      <w:pPr>
        <w:jc w:val="both"/>
        <w:rPr>
          <w:rFonts w:eastAsia="MS Mincho"/>
          <w:sz w:val="28"/>
          <w:szCs w:val="28"/>
        </w:rPr>
      </w:pPr>
    </w:p>
    <w:p w14:paraId="6577F8A8" w14:textId="77777777" w:rsidR="00047908" w:rsidRDefault="00047908" w:rsidP="00047908"/>
    <w:p w14:paraId="468B29CF" w14:textId="77777777" w:rsidR="00047908" w:rsidRDefault="00047908" w:rsidP="00047908">
      <w:pPr>
        <w:pStyle w:val="af8"/>
        <w:ind w:firstLine="0"/>
        <w:jc w:val="left"/>
        <w:rPr>
          <w:rFonts w:eastAsia="Times New Roman"/>
          <w:sz w:val="24"/>
          <w:szCs w:val="28"/>
        </w:rPr>
      </w:pPr>
    </w:p>
    <w:p w14:paraId="63CFCFCD" w14:textId="77777777" w:rsidR="00047908" w:rsidRDefault="00047908" w:rsidP="00047908">
      <w:pPr>
        <w:suppressAutoHyphens w:val="0"/>
        <w:rPr>
          <w:rFonts w:eastAsia="MS Mincho"/>
          <w:sz w:val="26"/>
        </w:rPr>
        <w:sectPr w:rsidR="00047908">
          <w:pgSz w:w="11907" w:h="16840"/>
          <w:pgMar w:top="1134" w:right="851" w:bottom="1134" w:left="1418" w:header="794" w:footer="794" w:gutter="0"/>
          <w:cols w:space="720"/>
        </w:sectPr>
      </w:pPr>
    </w:p>
    <w:p w14:paraId="31FE1D57" w14:textId="77777777" w:rsidR="005F0FEB" w:rsidRDefault="005F0FEB">
      <w:pPr>
        <w:pStyle w:val="af8"/>
        <w:ind w:firstLine="0"/>
        <w:jc w:val="right"/>
        <w:rPr>
          <w:szCs w:val="28"/>
        </w:rPr>
      </w:pPr>
    </w:p>
    <w:p w14:paraId="7CB86B64" w14:textId="77777777" w:rsidR="006B6573" w:rsidRDefault="006B6573" w:rsidP="00B559B9">
      <w:pPr>
        <w:pStyle w:val="af8"/>
        <w:ind w:firstLine="0"/>
        <w:jc w:val="left"/>
        <w:rPr>
          <w:rFonts w:eastAsia="Times New Roman"/>
          <w:sz w:val="24"/>
          <w:szCs w:val="28"/>
        </w:rPr>
      </w:pPr>
    </w:p>
    <w:p w14:paraId="49FCE4E5"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05E611EB" w14:textId="77777777" w:rsidR="005F0FEB" w:rsidRDefault="001955F9">
      <w:pPr>
        <w:pStyle w:val="af8"/>
        <w:ind w:firstLine="0"/>
        <w:jc w:val="right"/>
        <w:rPr>
          <w:rFonts w:cs="Arial"/>
          <w:b/>
          <w:bCs/>
          <w:i/>
          <w:iCs/>
          <w:szCs w:val="28"/>
        </w:rPr>
      </w:pPr>
      <w:r>
        <w:rPr>
          <w:sz w:val="28"/>
          <w:szCs w:val="28"/>
        </w:rPr>
        <w:lastRenderedPageBreak/>
        <w:t>Приложение № </w:t>
      </w:r>
      <w:r>
        <w:t>4</w:t>
      </w:r>
    </w:p>
    <w:p w14:paraId="664A06FC" w14:textId="77777777" w:rsidR="00C10125" w:rsidRPr="00C03380" w:rsidRDefault="00C10125" w:rsidP="00C03380">
      <w:pPr>
        <w:jc w:val="right"/>
        <w:rPr>
          <w:sz w:val="28"/>
        </w:rPr>
      </w:pPr>
      <w:r>
        <w:rPr>
          <w:sz w:val="28"/>
        </w:rPr>
        <w:t>к документации о закупке</w:t>
      </w:r>
    </w:p>
    <w:p w14:paraId="40FAEE9A" w14:textId="77777777" w:rsidR="00C10125" w:rsidRDefault="00C10125" w:rsidP="00C10125">
      <w:pPr>
        <w:suppressAutoHyphens w:val="0"/>
        <w:rPr>
          <w:iCs/>
          <w:sz w:val="28"/>
          <w:szCs w:val="28"/>
        </w:rPr>
      </w:pPr>
    </w:p>
    <w:p w14:paraId="75A069DA" w14:textId="77777777" w:rsidR="00C10125" w:rsidRDefault="00C10125" w:rsidP="00C10125">
      <w:pPr>
        <w:suppressAutoHyphens w:val="0"/>
        <w:rPr>
          <w:iCs/>
          <w:sz w:val="28"/>
          <w:szCs w:val="28"/>
        </w:rPr>
      </w:pPr>
    </w:p>
    <w:p w14:paraId="2609BD38" w14:textId="18BC932C" w:rsidR="001955F9" w:rsidRPr="009D34A3" w:rsidRDefault="005861F9" w:rsidP="001955F9">
      <w:pPr>
        <w:jc w:val="center"/>
        <w:rPr>
          <w:sz w:val="26"/>
          <w:szCs w:val="26"/>
        </w:rPr>
      </w:pPr>
      <w:r>
        <w:rPr>
          <w:b/>
          <w:bCs/>
          <w:sz w:val="26"/>
          <w:szCs w:val="26"/>
        </w:rPr>
        <w:t xml:space="preserve">ПРОЕКТ </w:t>
      </w:r>
      <w:r w:rsidR="001955F9">
        <w:rPr>
          <w:b/>
          <w:bCs/>
          <w:sz w:val="26"/>
          <w:szCs w:val="26"/>
        </w:rPr>
        <w:t>ДОГОВОР</w:t>
      </w:r>
      <w:r>
        <w:rPr>
          <w:b/>
          <w:bCs/>
          <w:sz w:val="26"/>
          <w:szCs w:val="26"/>
        </w:rPr>
        <w:t>А</w:t>
      </w:r>
    </w:p>
    <w:p w14:paraId="5EACCBE8" w14:textId="77777777" w:rsidR="001955F9" w:rsidRPr="009D34A3" w:rsidRDefault="001955F9" w:rsidP="001955F9">
      <w:pPr>
        <w:jc w:val="center"/>
        <w:rPr>
          <w:b/>
          <w:bCs/>
          <w:sz w:val="26"/>
          <w:szCs w:val="26"/>
        </w:rPr>
      </w:pPr>
      <w:r>
        <w:rPr>
          <w:b/>
          <w:bCs/>
          <w:sz w:val="26"/>
          <w:szCs w:val="26"/>
        </w:rPr>
        <w:t>об оказании услуг№ ___________</w:t>
      </w:r>
    </w:p>
    <w:p w14:paraId="261776D3" w14:textId="77777777" w:rsidR="001955F9" w:rsidRPr="009D34A3" w:rsidRDefault="001955F9" w:rsidP="001955F9">
      <w:pPr>
        <w:jc w:val="right"/>
        <w:rPr>
          <w:b/>
          <w:bCs/>
          <w:sz w:val="26"/>
          <w:szCs w:val="26"/>
        </w:rPr>
      </w:pPr>
    </w:p>
    <w:p w14:paraId="6D363393" w14:textId="1109080C" w:rsidR="001955F9" w:rsidRDefault="001955F9" w:rsidP="001955F9">
      <w:pPr>
        <w:rPr>
          <w:sz w:val="26"/>
          <w:szCs w:val="26"/>
        </w:rPr>
      </w:pPr>
      <w:r>
        <w:rPr>
          <w:b/>
          <w:bCs/>
          <w:sz w:val="26"/>
          <w:szCs w:val="26"/>
        </w:rPr>
        <w:t>г.</w:t>
      </w:r>
      <w:r w:rsidR="00726926">
        <w:rPr>
          <w:b/>
          <w:bCs/>
          <w:sz w:val="26"/>
          <w:szCs w:val="26"/>
        </w:rPr>
        <w:t xml:space="preserve"> </w:t>
      </w:r>
      <w:r>
        <w:rPr>
          <w:b/>
          <w:bCs/>
          <w:sz w:val="26"/>
          <w:szCs w:val="26"/>
        </w:rPr>
        <w:t>Москва</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bookmarkStart w:id="29" w:name="_Hlk54091104"/>
      <w:r>
        <w:rPr>
          <w:sz w:val="26"/>
          <w:szCs w:val="26"/>
        </w:rPr>
        <w:t>«</w:t>
      </w:r>
      <w:proofErr w:type="gramStart"/>
      <w:r>
        <w:rPr>
          <w:sz w:val="26"/>
          <w:szCs w:val="26"/>
        </w:rPr>
        <w:tab/>
        <w:t>»_</w:t>
      </w:r>
      <w:proofErr w:type="gramEnd"/>
      <w:r>
        <w:rPr>
          <w:sz w:val="26"/>
          <w:szCs w:val="26"/>
        </w:rPr>
        <w:t>________ 202__ года</w:t>
      </w:r>
      <w:bookmarkEnd w:id="29"/>
    </w:p>
    <w:p w14:paraId="53656DB6" w14:textId="77777777" w:rsidR="001955F9" w:rsidRPr="009D34A3" w:rsidRDefault="001955F9" w:rsidP="001955F9">
      <w:pPr>
        <w:rPr>
          <w:b/>
          <w:bCs/>
          <w:sz w:val="26"/>
          <w:szCs w:val="26"/>
        </w:rPr>
      </w:pPr>
    </w:p>
    <w:p w14:paraId="752EBAC0" w14:textId="77777777" w:rsidR="001955F9" w:rsidRPr="009D34A3" w:rsidRDefault="001955F9" w:rsidP="001955F9">
      <w:pPr>
        <w:rPr>
          <w:b/>
          <w:bCs/>
          <w:sz w:val="26"/>
          <w:szCs w:val="26"/>
        </w:rPr>
      </w:pPr>
    </w:p>
    <w:p w14:paraId="1CBF5D93" w14:textId="1029A7F3" w:rsidR="001955F9" w:rsidRPr="009D34A3" w:rsidRDefault="001955F9" w:rsidP="001955F9">
      <w:pPr>
        <w:spacing w:line="276" w:lineRule="auto"/>
        <w:jc w:val="both"/>
        <w:rPr>
          <w:sz w:val="26"/>
          <w:szCs w:val="26"/>
        </w:rPr>
      </w:pPr>
      <w:r>
        <w:rPr>
          <w:sz w:val="26"/>
          <w:szCs w:val="26"/>
        </w:rPr>
        <w:tab/>
        <w:t>____________________________________________________</w:t>
      </w:r>
      <w:r>
        <w:rPr>
          <w:bCs/>
          <w:sz w:val="26"/>
          <w:szCs w:val="26"/>
        </w:rPr>
        <w:t>»</w:t>
      </w:r>
      <w:r>
        <w:rPr>
          <w:sz w:val="26"/>
          <w:szCs w:val="26"/>
        </w:rPr>
        <w:t>, именуемое в дальнейшем «Исполнитель», в лице, ________________________________, действующего на основании Устава предприятия, с одной стороны, и Публичное акционерное общество «ТрансКонтейнер» (ПАО «</w:t>
      </w:r>
      <w:proofErr w:type="spellStart"/>
      <w:r>
        <w:rPr>
          <w:sz w:val="26"/>
          <w:szCs w:val="26"/>
        </w:rPr>
        <w:t>ТрансКонтенейр</w:t>
      </w:r>
      <w:proofErr w:type="spellEnd"/>
      <w:r>
        <w:rPr>
          <w:sz w:val="26"/>
          <w:szCs w:val="26"/>
        </w:rPr>
        <w:t>»), именуемое в дальнейшем «Заказчик», в лице _____________________________________, действующего на основании _____________________________________, именуемый в дальнейшем «Заказчик другой стороны, далее «Стороны», а по отдельности – «Сторона», заключили настоящий Договор об оказании услуг (именуемый в дальнейшем – «Договор») о нижеследующем:</w:t>
      </w:r>
    </w:p>
    <w:p w14:paraId="747593C3" w14:textId="77777777" w:rsidR="001955F9" w:rsidRPr="009D34A3" w:rsidRDefault="001955F9" w:rsidP="001955F9">
      <w:pPr>
        <w:spacing w:line="276" w:lineRule="auto"/>
        <w:jc w:val="both"/>
        <w:rPr>
          <w:sz w:val="26"/>
          <w:szCs w:val="26"/>
        </w:rPr>
      </w:pPr>
    </w:p>
    <w:p w14:paraId="5DB284FE" w14:textId="77777777" w:rsidR="001955F9" w:rsidRDefault="001955F9" w:rsidP="001955F9">
      <w:pPr>
        <w:pStyle w:val="aff6"/>
        <w:widowControl w:val="0"/>
        <w:numPr>
          <w:ilvl w:val="0"/>
          <w:numId w:val="58"/>
        </w:numPr>
        <w:suppressAutoHyphens w:val="0"/>
        <w:spacing w:line="276" w:lineRule="auto"/>
        <w:jc w:val="center"/>
        <w:rPr>
          <w:b/>
          <w:bCs/>
          <w:sz w:val="26"/>
          <w:szCs w:val="26"/>
        </w:rPr>
      </w:pPr>
      <w:r>
        <w:rPr>
          <w:b/>
          <w:bCs/>
          <w:sz w:val="26"/>
          <w:szCs w:val="26"/>
        </w:rPr>
        <w:t>Предмет Договора</w:t>
      </w:r>
    </w:p>
    <w:p w14:paraId="24A4E682" w14:textId="77777777" w:rsidR="001955F9" w:rsidRPr="009D34A3" w:rsidRDefault="001955F9" w:rsidP="001955F9">
      <w:pPr>
        <w:pStyle w:val="aff6"/>
        <w:spacing w:line="276" w:lineRule="auto"/>
        <w:rPr>
          <w:b/>
          <w:bCs/>
          <w:sz w:val="26"/>
          <w:szCs w:val="26"/>
        </w:rPr>
      </w:pPr>
    </w:p>
    <w:p w14:paraId="652BC1B8" w14:textId="44473F1B" w:rsidR="001955F9" w:rsidRPr="009D34A3" w:rsidRDefault="001955F9" w:rsidP="001955F9">
      <w:pPr>
        <w:spacing w:line="276" w:lineRule="auto"/>
        <w:jc w:val="both"/>
        <w:rPr>
          <w:sz w:val="26"/>
          <w:szCs w:val="26"/>
        </w:rPr>
      </w:pPr>
      <w:r>
        <w:rPr>
          <w:sz w:val="26"/>
          <w:szCs w:val="26"/>
        </w:rPr>
        <w:tab/>
        <w:t xml:space="preserve">1.1. По настоящему Договору Заказчик поручает, а Исполнитель принимает на себя обязанности (далее по тексту – Услуги) по актуализации, согласованию </w:t>
      </w:r>
      <w:r>
        <w:rPr>
          <w:color w:val="000000" w:themeColor="text1"/>
          <w:sz w:val="26"/>
          <w:szCs w:val="26"/>
        </w:rPr>
        <w:t xml:space="preserve">и утверждению </w:t>
      </w:r>
      <w:r>
        <w:rPr>
          <w:sz w:val="26"/>
          <w:szCs w:val="26"/>
        </w:rPr>
        <w:t>проекта для вагонов модели 13-9851.</w:t>
      </w:r>
    </w:p>
    <w:p w14:paraId="5AB3AE65" w14:textId="77777777" w:rsidR="001955F9" w:rsidRPr="009D34A3" w:rsidRDefault="001955F9" w:rsidP="001955F9">
      <w:pPr>
        <w:spacing w:line="276" w:lineRule="auto"/>
        <w:ind w:firstLine="709"/>
        <w:jc w:val="both"/>
        <w:rPr>
          <w:color w:val="000000"/>
          <w:sz w:val="26"/>
          <w:szCs w:val="26"/>
        </w:rPr>
      </w:pPr>
      <w:r>
        <w:rPr>
          <w:sz w:val="26"/>
          <w:szCs w:val="26"/>
        </w:rPr>
        <w:t xml:space="preserve">1.2. Актуализация «Руководства по капитальному ремонту 9851.00.000 РД1» (далее по тексту Руководство по КР), выполняется в соответствии с нормативной документацией по ремонту вагонов действующей на момент предоставления Услуги. </w:t>
      </w:r>
    </w:p>
    <w:p w14:paraId="3A3650E1" w14:textId="77777777" w:rsidR="001955F9" w:rsidRPr="009D34A3" w:rsidRDefault="001955F9" w:rsidP="001955F9">
      <w:pPr>
        <w:spacing w:line="276" w:lineRule="auto"/>
        <w:jc w:val="both"/>
        <w:rPr>
          <w:sz w:val="26"/>
          <w:szCs w:val="26"/>
        </w:rPr>
      </w:pPr>
      <w:r>
        <w:rPr>
          <w:sz w:val="26"/>
          <w:szCs w:val="26"/>
        </w:rPr>
        <w:tab/>
        <w:t>1.3. Согласованное и утвержденное «Руководство по капитальному ремонту 9851.00.000 РД1» в соответствии с установленным порядком в ОАО «РЖД» включают в себя следующие документы, в т.ч.:</w:t>
      </w:r>
    </w:p>
    <w:p w14:paraId="50C988B3" w14:textId="77777777" w:rsidR="001955F9" w:rsidRPr="009D34A3" w:rsidRDefault="001955F9" w:rsidP="001955F9">
      <w:pPr>
        <w:pStyle w:val="affa"/>
        <w:shd w:val="clear" w:color="auto" w:fill="FFFFFF"/>
        <w:spacing w:before="0" w:after="0" w:line="276" w:lineRule="auto"/>
        <w:ind w:firstLine="709"/>
        <w:rPr>
          <w:color w:val="000000"/>
          <w:sz w:val="26"/>
          <w:szCs w:val="26"/>
        </w:rPr>
      </w:pPr>
      <w:r>
        <w:rPr>
          <w:sz w:val="26"/>
          <w:szCs w:val="26"/>
        </w:rPr>
        <w:t>- описательная часть;</w:t>
      </w:r>
    </w:p>
    <w:p w14:paraId="5E8E275F" w14:textId="77777777" w:rsidR="001955F9" w:rsidRPr="009D34A3" w:rsidRDefault="001955F9" w:rsidP="001955F9">
      <w:pPr>
        <w:spacing w:line="276" w:lineRule="auto"/>
        <w:ind w:firstLine="709"/>
        <w:jc w:val="both"/>
        <w:rPr>
          <w:sz w:val="26"/>
          <w:szCs w:val="26"/>
        </w:rPr>
      </w:pPr>
      <w:r>
        <w:rPr>
          <w:sz w:val="26"/>
          <w:szCs w:val="26"/>
        </w:rPr>
        <w:t>- распоряжение об утверждении Руководства по КР в ОАО «РЖД».</w:t>
      </w:r>
    </w:p>
    <w:p w14:paraId="0E895A61" w14:textId="77777777" w:rsidR="001955F9" w:rsidRPr="009D34A3" w:rsidRDefault="001955F9" w:rsidP="001955F9">
      <w:pPr>
        <w:spacing w:line="276" w:lineRule="auto"/>
        <w:rPr>
          <w:b/>
          <w:bCs/>
          <w:sz w:val="26"/>
          <w:szCs w:val="26"/>
        </w:rPr>
      </w:pPr>
    </w:p>
    <w:p w14:paraId="465D002C" w14:textId="77777777" w:rsidR="001955F9" w:rsidRDefault="001955F9" w:rsidP="001955F9">
      <w:pPr>
        <w:pStyle w:val="aff6"/>
        <w:widowControl w:val="0"/>
        <w:numPr>
          <w:ilvl w:val="0"/>
          <w:numId w:val="58"/>
        </w:numPr>
        <w:suppressAutoHyphens w:val="0"/>
        <w:spacing w:line="276" w:lineRule="auto"/>
        <w:jc w:val="center"/>
        <w:rPr>
          <w:b/>
          <w:bCs/>
          <w:sz w:val="26"/>
          <w:szCs w:val="26"/>
        </w:rPr>
      </w:pPr>
      <w:r>
        <w:rPr>
          <w:b/>
          <w:bCs/>
          <w:sz w:val="26"/>
          <w:szCs w:val="26"/>
        </w:rPr>
        <w:t>Обязанности Заказчика</w:t>
      </w:r>
    </w:p>
    <w:p w14:paraId="78DC7604" w14:textId="77777777" w:rsidR="001955F9" w:rsidRPr="009D34A3" w:rsidRDefault="001955F9" w:rsidP="001955F9">
      <w:pPr>
        <w:pStyle w:val="aff6"/>
        <w:spacing w:line="276" w:lineRule="auto"/>
        <w:rPr>
          <w:b/>
          <w:bCs/>
          <w:sz w:val="26"/>
          <w:szCs w:val="26"/>
        </w:rPr>
      </w:pPr>
    </w:p>
    <w:p w14:paraId="3CA87615" w14:textId="77777777" w:rsidR="001955F9" w:rsidRPr="009D34A3" w:rsidRDefault="001955F9" w:rsidP="001955F9">
      <w:pPr>
        <w:spacing w:line="276" w:lineRule="auto"/>
        <w:jc w:val="both"/>
        <w:rPr>
          <w:b/>
          <w:bCs/>
          <w:sz w:val="26"/>
          <w:szCs w:val="26"/>
        </w:rPr>
      </w:pPr>
      <w:r>
        <w:rPr>
          <w:b/>
          <w:bCs/>
          <w:sz w:val="26"/>
          <w:szCs w:val="26"/>
        </w:rPr>
        <w:tab/>
        <w:t>Заказчик обязуется:</w:t>
      </w:r>
    </w:p>
    <w:p w14:paraId="25C6DC92" w14:textId="77777777" w:rsidR="001955F9" w:rsidRPr="009D34A3" w:rsidRDefault="001955F9" w:rsidP="001955F9">
      <w:pPr>
        <w:spacing w:line="276" w:lineRule="auto"/>
        <w:jc w:val="both"/>
        <w:rPr>
          <w:sz w:val="26"/>
          <w:szCs w:val="26"/>
        </w:rPr>
      </w:pPr>
      <w:r>
        <w:rPr>
          <w:sz w:val="26"/>
          <w:szCs w:val="26"/>
        </w:rPr>
        <w:tab/>
        <w:t>2.1. Оплатить Исполнителю стоимость предоставленных Услуг в соответствии с разделом6 настоящего Договора.</w:t>
      </w:r>
    </w:p>
    <w:p w14:paraId="590897D1" w14:textId="77777777" w:rsidR="001955F9" w:rsidRPr="009D34A3" w:rsidRDefault="001955F9" w:rsidP="001955F9">
      <w:pPr>
        <w:spacing w:line="276" w:lineRule="auto"/>
        <w:jc w:val="both"/>
        <w:rPr>
          <w:sz w:val="26"/>
          <w:szCs w:val="26"/>
        </w:rPr>
      </w:pPr>
      <w:r>
        <w:rPr>
          <w:sz w:val="26"/>
          <w:szCs w:val="26"/>
        </w:rPr>
        <w:tab/>
        <w:t>2.2. Направить Исполнителю ТЗ, согласованное и утвержденное, по электронной почте.</w:t>
      </w:r>
    </w:p>
    <w:p w14:paraId="39B51168" w14:textId="77777777" w:rsidR="001955F9" w:rsidRPr="009D34A3" w:rsidRDefault="001955F9" w:rsidP="001955F9">
      <w:pPr>
        <w:spacing w:line="276" w:lineRule="auto"/>
        <w:ind w:firstLine="709"/>
        <w:jc w:val="both"/>
        <w:rPr>
          <w:sz w:val="26"/>
          <w:szCs w:val="26"/>
        </w:rPr>
      </w:pPr>
      <w:r>
        <w:rPr>
          <w:sz w:val="26"/>
          <w:szCs w:val="26"/>
        </w:rPr>
        <w:lastRenderedPageBreak/>
        <w:t>2.3. Оповестить Исполнителя в письменной форме в течение 1 (одного) рабочего дня с момента возникновения причин, препятствующих выполнению Исполнителем своих обязательств по настоящему Договору.</w:t>
      </w:r>
    </w:p>
    <w:p w14:paraId="72698C82" w14:textId="77777777" w:rsidR="001955F9" w:rsidRPr="009D34A3" w:rsidRDefault="001955F9" w:rsidP="001955F9">
      <w:pPr>
        <w:spacing w:line="276" w:lineRule="auto"/>
        <w:jc w:val="both"/>
        <w:rPr>
          <w:sz w:val="26"/>
          <w:szCs w:val="26"/>
        </w:rPr>
      </w:pPr>
      <w:r>
        <w:rPr>
          <w:sz w:val="26"/>
          <w:szCs w:val="26"/>
        </w:rPr>
        <w:tab/>
        <w:t>2.4. Назначить сотрудников, ответственных за взаимодействие с Исполнителем по выполнению обязанностей Заказчика настоящего Договора.</w:t>
      </w:r>
    </w:p>
    <w:p w14:paraId="56404D3D" w14:textId="77777777" w:rsidR="001955F9" w:rsidRPr="009D34A3" w:rsidRDefault="001955F9" w:rsidP="001955F9">
      <w:pPr>
        <w:spacing w:line="276" w:lineRule="auto"/>
        <w:jc w:val="both"/>
        <w:rPr>
          <w:sz w:val="26"/>
          <w:szCs w:val="26"/>
        </w:rPr>
      </w:pPr>
      <w:r>
        <w:rPr>
          <w:sz w:val="26"/>
          <w:szCs w:val="26"/>
        </w:rPr>
        <w:tab/>
        <w:t>2.5. Произвести проверку проекта Руководства по КР в течение 5 (пяти) рабочих дней с момента получения его от Исполнителя.</w:t>
      </w:r>
    </w:p>
    <w:p w14:paraId="7BDFFA4B" w14:textId="77777777" w:rsidR="001955F9" w:rsidRPr="009D34A3" w:rsidRDefault="001955F9" w:rsidP="001955F9">
      <w:pPr>
        <w:spacing w:line="276" w:lineRule="auto"/>
        <w:jc w:val="both"/>
        <w:rPr>
          <w:sz w:val="26"/>
          <w:szCs w:val="26"/>
        </w:rPr>
      </w:pPr>
      <w:r>
        <w:rPr>
          <w:sz w:val="26"/>
          <w:szCs w:val="26"/>
        </w:rPr>
        <w:tab/>
        <w:t>2.6. При наличии замечаний к проекту Руководства по КР, Заказчик обязан передать их Исполнителю в письменной форме, заверенные подписью Заказчика в течение 5 (пяти) рабочих дней с момента получения проекта Руководства по КР от Исполнителя.</w:t>
      </w:r>
    </w:p>
    <w:p w14:paraId="5A9206FB" w14:textId="77777777" w:rsidR="001955F9" w:rsidRPr="009D34A3" w:rsidRDefault="001955F9" w:rsidP="001955F9">
      <w:pPr>
        <w:spacing w:line="276" w:lineRule="auto"/>
        <w:jc w:val="both"/>
        <w:rPr>
          <w:sz w:val="26"/>
          <w:szCs w:val="26"/>
        </w:rPr>
      </w:pPr>
      <w:r>
        <w:rPr>
          <w:sz w:val="26"/>
          <w:szCs w:val="26"/>
        </w:rPr>
        <w:tab/>
        <w:t>2.7.1. После проверки проекта Руководства по КР Заказчиком, и при отсутствии замечаний, Заказчик заверяет своей подписью и печатью проект Руководства по КР путем обмена документами посредством почтовой связи или курьером.</w:t>
      </w:r>
    </w:p>
    <w:p w14:paraId="2F22AF37" w14:textId="77777777" w:rsidR="001955F9" w:rsidRPr="009D34A3" w:rsidRDefault="001955F9" w:rsidP="001955F9">
      <w:pPr>
        <w:spacing w:line="276" w:lineRule="auto"/>
        <w:jc w:val="both"/>
        <w:rPr>
          <w:color w:val="000000" w:themeColor="text1"/>
          <w:sz w:val="26"/>
          <w:szCs w:val="26"/>
        </w:rPr>
      </w:pPr>
      <w:r>
        <w:rPr>
          <w:sz w:val="26"/>
          <w:szCs w:val="26"/>
        </w:rPr>
        <w:tab/>
      </w:r>
      <w:r>
        <w:rPr>
          <w:color w:val="000000" w:themeColor="text1"/>
          <w:sz w:val="26"/>
          <w:szCs w:val="26"/>
        </w:rPr>
        <w:t>2.8. Заверенный в соответствии с п. 2.7.1. настоящего Договора проект Руководства по КР передать Исполнителю в течение 3 (трех) рабочих дней с даты заверения Заказчиком проекта Руководства по КР, но не позднее 5 (пяти) рабочих дней с момента получения проекта Руководства по КР от Исполнителя.</w:t>
      </w:r>
    </w:p>
    <w:p w14:paraId="60A89743" w14:textId="77777777" w:rsidR="001955F9" w:rsidRPr="009D34A3" w:rsidRDefault="001955F9" w:rsidP="001955F9">
      <w:pPr>
        <w:spacing w:line="276" w:lineRule="auto"/>
        <w:ind w:firstLine="709"/>
        <w:jc w:val="both"/>
        <w:rPr>
          <w:color w:val="000000" w:themeColor="text1"/>
          <w:sz w:val="26"/>
          <w:szCs w:val="26"/>
        </w:rPr>
      </w:pPr>
      <w:r>
        <w:rPr>
          <w:color w:val="000000" w:themeColor="text1"/>
          <w:sz w:val="26"/>
          <w:szCs w:val="26"/>
        </w:rPr>
        <w:t>2.9. Предоставить одновременно с заверенным проектом Руководства по КР письмо по образцу, предоставленному Исполнителем, для дальнейшего предоставления Исполнителем в ОАО «РЖД».</w:t>
      </w:r>
    </w:p>
    <w:p w14:paraId="3EBFCDB7" w14:textId="77777777" w:rsidR="001955F9" w:rsidRPr="009D34A3" w:rsidRDefault="001955F9" w:rsidP="001955F9">
      <w:pPr>
        <w:spacing w:line="276" w:lineRule="auto"/>
        <w:ind w:firstLine="709"/>
        <w:jc w:val="both"/>
        <w:rPr>
          <w:color w:val="000000" w:themeColor="text1"/>
          <w:sz w:val="26"/>
          <w:szCs w:val="26"/>
        </w:rPr>
      </w:pPr>
      <w:r>
        <w:rPr>
          <w:sz w:val="26"/>
          <w:szCs w:val="26"/>
        </w:rPr>
        <w:t>2.10. Организовать предоставление не менее 3-х вагонов модели 13-9851 для проведения опытного ремонта</w:t>
      </w:r>
      <w:r>
        <w:rPr>
          <w:color w:val="000000" w:themeColor="text1"/>
          <w:sz w:val="26"/>
          <w:szCs w:val="26"/>
        </w:rPr>
        <w:t xml:space="preserve"> в соответствии с проектом </w:t>
      </w:r>
      <w:r>
        <w:rPr>
          <w:sz w:val="26"/>
          <w:szCs w:val="26"/>
        </w:rPr>
        <w:t>Руководства по КР</w:t>
      </w:r>
      <w:r>
        <w:rPr>
          <w:color w:val="000000" w:themeColor="text1"/>
          <w:sz w:val="26"/>
          <w:szCs w:val="26"/>
        </w:rPr>
        <w:t>.</w:t>
      </w:r>
    </w:p>
    <w:p w14:paraId="5F43C04B" w14:textId="77777777" w:rsidR="001955F9" w:rsidRPr="002C6197" w:rsidRDefault="001955F9" w:rsidP="001955F9">
      <w:pPr>
        <w:spacing w:line="276" w:lineRule="auto"/>
        <w:ind w:firstLine="709"/>
        <w:jc w:val="both"/>
        <w:rPr>
          <w:color w:val="000000"/>
          <w:sz w:val="26"/>
          <w:szCs w:val="26"/>
          <w:shd w:val="clear" w:color="auto" w:fill="FFFFFF"/>
        </w:rPr>
      </w:pPr>
      <w:r>
        <w:rPr>
          <w:color w:val="000000"/>
          <w:sz w:val="26"/>
          <w:szCs w:val="26"/>
          <w:shd w:val="clear" w:color="auto" w:fill="FFFFFF"/>
        </w:rPr>
        <w:t>2.11. Заказчик в течение 2 (двух) календарных дней с даты получения документа(</w:t>
      </w:r>
      <w:proofErr w:type="spellStart"/>
      <w:r>
        <w:rPr>
          <w:color w:val="000000"/>
          <w:sz w:val="26"/>
          <w:szCs w:val="26"/>
          <w:shd w:val="clear" w:color="auto" w:fill="FFFFFF"/>
        </w:rPr>
        <w:t>ов</w:t>
      </w:r>
      <w:proofErr w:type="spellEnd"/>
      <w:r>
        <w:rPr>
          <w:color w:val="000000"/>
          <w:sz w:val="26"/>
          <w:szCs w:val="26"/>
          <w:shd w:val="clear" w:color="auto" w:fill="FFFFFF"/>
        </w:rPr>
        <w:t>) подписывает документ(ы) квалифицированной электронной подписью и отправляет Исполнителю – в том случае, если согласен с оформлением первичных документа(</w:t>
      </w:r>
      <w:proofErr w:type="spellStart"/>
      <w:r>
        <w:rPr>
          <w:color w:val="000000"/>
          <w:sz w:val="26"/>
          <w:szCs w:val="26"/>
          <w:shd w:val="clear" w:color="auto" w:fill="FFFFFF"/>
        </w:rPr>
        <w:t>ов</w:t>
      </w:r>
      <w:proofErr w:type="spellEnd"/>
      <w:r>
        <w:rPr>
          <w:color w:val="000000"/>
          <w:sz w:val="26"/>
          <w:szCs w:val="26"/>
          <w:shd w:val="clear" w:color="auto" w:fill="FFFFFF"/>
        </w:rPr>
        <w:t>) или отказывает Исполнителю в подписании документа(</w:t>
      </w:r>
      <w:proofErr w:type="spellStart"/>
      <w:r>
        <w:rPr>
          <w:color w:val="000000"/>
          <w:sz w:val="26"/>
          <w:szCs w:val="26"/>
          <w:shd w:val="clear" w:color="auto" w:fill="FFFFFF"/>
        </w:rPr>
        <w:t>ов</w:t>
      </w:r>
      <w:proofErr w:type="spellEnd"/>
      <w:r>
        <w:rPr>
          <w:color w:val="000000"/>
          <w:sz w:val="26"/>
          <w:szCs w:val="26"/>
          <w:shd w:val="clear" w:color="auto" w:fill="FFFFFF"/>
        </w:rPr>
        <w:t>) - при несогласии с оформлением документа(</w:t>
      </w:r>
      <w:proofErr w:type="spellStart"/>
      <w:r>
        <w:rPr>
          <w:color w:val="000000"/>
          <w:sz w:val="26"/>
          <w:szCs w:val="26"/>
          <w:shd w:val="clear" w:color="auto" w:fill="FFFFFF"/>
        </w:rPr>
        <w:t>ов</w:t>
      </w:r>
      <w:proofErr w:type="spellEnd"/>
      <w:r>
        <w:rPr>
          <w:color w:val="000000"/>
          <w:sz w:val="26"/>
          <w:szCs w:val="26"/>
          <w:shd w:val="clear" w:color="auto" w:fill="FFFFFF"/>
        </w:rPr>
        <w:t>).</w:t>
      </w:r>
    </w:p>
    <w:p w14:paraId="4534DCC8" w14:textId="77777777" w:rsidR="001955F9" w:rsidRPr="002C6197" w:rsidRDefault="001955F9" w:rsidP="001955F9">
      <w:pPr>
        <w:spacing w:line="276" w:lineRule="auto"/>
        <w:ind w:firstLine="709"/>
        <w:jc w:val="both"/>
        <w:rPr>
          <w:sz w:val="26"/>
          <w:szCs w:val="26"/>
        </w:rPr>
      </w:pPr>
      <w:r>
        <w:rPr>
          <w:color w:val="000000"/>
          <w:sz w:val="26"/>
          <w:szCs w:val="26"/>
          <w:shd w:val="clear" w:color="auto" w:fill="FFFFFF"/>
        </w:rPr>
        <w:t>При отсутствии у Заказчика замечаний к порядку оформления первичных документов, акт сдачи-приемки оказанных Услуг по истечении 3 (трех) календарных дней с даты получения первичных документа(</w:t>
      </w:r>
      <w:proofErr w:type="spellStart"/>
      <w:r>
        <w:rPr>
          <w:color w:val="000000"/>
          <w:sz w:val="26"/>
          <w:szCs w:val="26"/>
          <w:shd w:val="clear" w:color="auto" w:fill="FFFFFF"/>
        </w:rPr>
        <w:t>ов</w:t>
      </w:r>
      <w:proofErr w:type="spellEnd"/>
      <w:r>
        <w:rPr>
          <w:color w:val="000000"/>
          <w:sz w:val="26"/>
          <w:szCs w:val="26"/>
          <w:shd w:val="clear" w:color="auto" w:fill="FFFFFF"/>
        </w:rPr>
        <w:t>) считается принятым Заказчиком.»</w:t>
      </w:r>
    </w:p>
    <w:p w14:paraId="1806AED7" w14:textId="77777777" w:rsidR="001955F9" w:rsidRPr="002C6197" w:rsidRDefault="001955F9" w:rsidP="001955F9">
      <w:pPr>
        <w:spacing w:line="276" w:lineRule="auto"/>
        <w:jc w:val="both"/>
        <w:rPr>
          <w:sz w:val="26"/>
          <w:szCs w:val="26"/>
        </w:rPr>
      </w:pPr>
      <w:r>
        <w:rPr>
          <w:color w:val="FF0000"/>
          <w:sz w:val="26"/>
          <w:szCs w:val="26"/>
        </w:rPr>
        <w:tab/>
      </w:r>
    </w:p>
    <w:p w14:paraId="536E1AD6" w14:textId="77777777" w:rsidR="001955F9" w:rsidRPr="009D34A3" w:rsidRDefault="001955F9" w:rsidP="001955F9">
      <w:pPr>
        <w:spacing w:line="276" w:lineRule="auto"/>
        <w:rPr>
          <w:color w:val="FF0000"/>
          <w:sz w:val="26"/>
          <w:szCs w:val="26"/>
        </w:rPr>
      </w:pPr>
    </w:p>
    <w:p w14:paraId="42086E71" w14:textId="77777777" w:rsidR="001955F9" w:rsidRDefault="001955F9" w:rsidP="001955F9">
      <w:pPr>
        <w:pStyle w:val="aff6"/>
        <w:widowControl w:val="0"/>
        <w:numPr>
          <w:ilvl w:val="0"/>
          <w:numId w:val="58"/>
        </w:numPr>
        <w:suppressAutoHyphens w:val="0"/>
        <w:spacing w:line="276" w:lineRule="auto"/>
        <w:jc w:val="center"/>
        <w:rPr>
          <w:b/>
          <w:bCs/>
          <w:sz w:val="26"/>
          <w:szCs w:val="26"/>
        </w:rPr>
      </w:pPr>
      <w:r>
        <w:rPr>
          <w:b/>
          <w:bCs/>
          <w:sz w:val="26"/>
          <w:szCs w:val="26"/>
        </w:rPr>
        <w:t>Обязанности Исполнителя</w:t>
      </w:r>
    </w:p>
    <w:p w14:paraId="5881B1B4" w14:textId="77777777" w:rsidR="001955F9" w:rsidRPr="009D34A3" w:rsidRDefault="001955F9" w:rsidP="001955F9">
      <w:pPr>
        <w:pStyle w:val="aff6"/>
        <w:spacing w:line="276" w:lineRule="auto"/>
        <w:rPr>
          <w:b/>
          <w:bCs/>
          <w:sz w:val="26"/>
          <w:szCs w:val="26"/>
        </w:rPr>
      </w:pPr>
    </w:p>
    <w:p w14:paraId="028B1944" w14:textId="77777777" w:rsidR="001955F9" w:rsidRPr="009D34A3" w:rsidRDefault="001955F9" w:rsidP="001955F9">
      <w:pPr>
        <w:spacing w:line="276" w:lineRule="auto"/>
        <w:rPr>
          <w:sz w:val="26"/>
          <w:szCs w:val="26"/>
        </w:rPr>
      </w:pPr>
      <w:r>
        <w:rPr>
          <w:sz w:val="26"/>
          <w:szCs w:val="26"/>
        </w:rPr>
        <w:tab/>
      </w:r>
      <w:r>
        <w:rPr>
          <w:b/>
          <w:bCs/>
          <w:sz w:val="26"/>
          <w:szCs w:val="26"/>
        </w:rPr>
        <w:t>Исполнитель обязуется:</w:t>
      </w:r>
    </w:p>
    <w:p w14:paraId="2D54F522" w14:textId="77777777" w:rsidR="001955F9" w:rsidRPr="009D34A3" w:rsidRDefault="001955F9" w:rsidP="001955F9">
      <w:pPr>
        <w:spacing w:line="276" w:lineRule="auto"/>
        <w:ind w:firstLine="709"/>
        <w:jc w:val="both"/>
        <w:rPr>
          <w:sz w:val="26"/>
          <w:szCs w:val="26"/>
        </w:rPr>
      </w:pPr>
      <w:r>
        <w:rPr>
          <w:sz w:val="26"/>
          <w:szCs w:val="26"/>
        </w:rPr>
        <w:t>3.1. Оказать Заказчику Услуги, указанные в разделе 1 настоящего Договора.</w:t>
      </w:r>
    </w:p>
    <w:p w14:paraId="2F4CF25F" w14:textId="77777777" w:rsidR="001955F9" w:rsidRDefault="001955F9" w:rsidP="001955F9">
      <w:pPr>
        <w:spacing w:line="276" w:lineRule="auto"/>
        <w:ind w:firstLine="709"/>
        <w:jc w:val="both"/>
        <w:rPr>
          <w:sz w:val="26"/>
          <w:szCs w:val="26"/>
        </w:rPr>
      </w:pPr>
      <w:r>
        <w:rPr>
          <w:sz w:val="26"/>
          <w:szCs w:val="26"/>
        </w:rPr>
        <w:t>3.2. Организовать:</w:t>
      </w:r>
    </w:p>
    <w:p w14:paraId="35FAE8E6" w14:textId="77777777" w:rsidR="001955F9" w:rsidRDefault="001955F9" w:rsidP="001955F9">
      <w:pPr>
        <w:spacing w:line="276" w:lineRule="auto"/>
        <w:ind w:firstLine="709"/>
        <w:jc w:val="both"/>
        <w:rPr>
          <w:sz w:val="26"/>
          <w:szCs w:val="26"/>
        </w:rPr>
      </w:pPr>
      <w:r>
        <w:rPr>
          <w:sz w:val="26"/>
          <w:szCs w:val="26"/>
        </w:rPr>
        <w:t>3.2.1. Разработку чертежей деталей узла (гнездо подшипника, корпус шкворня, шкворень (втулка), планки) сочленения в соответствии с требованиями ЕСКД.</w:t>
      </w:r>
    </w:p>
    <w:p w14:paraId="75C596D8" w14:textId="77777777" w:rsidR="001955F9" w:rsidRDefault="001955F9" w:rsidP="001955F9">
      <w:pPr>
        <w:spacing w:line="276" w:lineRule="auto"/>
        <w:ind w:firstLine="709"/>
        <w:jc w:val="both"/>
        <w:rPr>
          <w:sz w:val="26"/>
          <w:szCs w:val="26"/>
        </w:rPr>
      </w:pPr>
      <w:r>
        <w:rPr>
          <w:sz w:val="26"/>
          <w:szCs w:val="26"/>
        </w:rPr>
        <w:lastRenderedPageBreak/>
        <w:t>3.2.2. Разработку программы испытаний по результатам проведенного опытного ремонта.</w:t>
      </w:r>
    </w:p>
    <w:p w14:paraId="3838CDC3" w14:textId="77777777" w:rsidR="001955F9" w:rsidRDefault="001955F9" w:rsidP="001955F9">
      <w:pPr>
        <w:spacing w:line="276" w:lineRule="auto"/>
        <w:ind w:firstLine="709"/>
        <w:jc w:val="both"/>
        <w:rPr>
          <w:sz w:val="26"/>
          <w:szCs w:val="26"/>
        </w:rPr>
      </w:pPr>
      <w:r>
        <w:rPr>
          <w:sz w:val="26"/>
          <w:szCs w:val="26"/>
        </w:rPr>
        <w:t>3.2.3. Согласование программы испытаний по результатам проведенного опытного ремонта с ОАО «РЖД».</w:t>
      </w:r>
    </w:p>
    <w:p w14:paraId="763A7DE4" w14:textId="77777777" w:rsidR="001955F9" w:rsidRDefault="001955F9" w:rsidP="001955F9">
      <w:pPr>
        <w:spacing w:line="276" w:lineRule="auto"/>
        <w:ind w:firstLine="709"/>
        <w:jc w:val="both"/>
        <w:rPr>
          <w:sz w:val="26"/>
          <w:szCs w:val="26"/>
        </w:rPr>
      </w:pPr>
      <w:r>
        <w:rPr>
          <w:sz w:val="26"/>
          <w:szCs w:val="26"/>
        </w:rPr>
        <w:t>3.2.4. Рассмотрение результатов опытного ремонта и результатов испытаний, при необходимости корректировка проекта «Руководство по капитальному ремонту 9851.00.000 РД1».</w:t>
      </w:r>
    </w:p>
    <w:p w14:paraId="3CFC7BAE" w14:textId="77777777" w:rsidR="001955F9" w:rsidRDefault="001955F9" w:rsidP="001955F9">
      <w:pPr>
        <w:spacing w:line="276" w:lineRule="auto"/>
        <w:ind w:firstLine="709"/>
        <w:jc w:val="both"/>
        <w:rPr>
          <w:sz w:val="26"/>
          <w:szCs w:val="26"/>
        </w:rPr>
      </w:pPr>
      <w:r>
        <w:rPr>
          <w:sz w:val="26"/>
          <w:szCs w:val="26"/>
        </w:rPr>
        <w:t>3.2.5. Участие в приемочной комиссии.</w:t>
      </w:r>
    </w:p>
    <w:p w14:paraId="3D2192C2" w14:textId="77777777" w:rsidR="001955F9" w:rsidRPr="009D34A3" w:rsidRDefault="001955F9" w:rsidP="001955F9">
      <w:pPr>
        <w:spacing w:line="276" w:lineRule="auto"/>
        <w:ind w:firstLine="709"/>
        <w:jc w:val="both"/>
        <w:rPr>
          <w:sz w:val="26"/>
          <w:szCs w:val="26"/>
        </w:rPr>
      </w:pPr>
      <w:r>
        <w:rPr>
          <w:sz w:val="26"/>
          <w:szCs w:val="26"/>
        </w:rPr>
        <w:t>3.2.6. Сопровождение при согласовании проекта «Руководство по капитальному ремонту 9851.00.000 РД1» в ОАО «РЖД» в соответствии с требованиями распоряжения № 130р от 24.01.2017 г.</w:t>
      </w:r>
    </w:p>
    <w:p w14:paraId="4C08006E" w14:textId="77777777" w:rsidR="001955F9" w:rsidRPr="002C6197" w:rsidRDefault="001955F9" w:rsidP="001955F9">
      <w:pPr>
        <w:spacing w:line="276" w:lineRule="auto"/>
        <w:ind w:firstLine="709"/>
        <w:jc w:val="both"/>
        <w:rPr>
          <w:rFonts w:ascii="Arial" w:hAnsi="Arial" w:cs="Arial"/>
          <w:color w:val="000000"/>
          <w:sz w:val="26"/>
          <w:szCs w:val="26"/>
          <w:shd w:val="clear" w:color="auto" w:fill="FFFFFF"/>
        </w:rPr>
      </w:pPr>
      <w:r>
        <w:rPr>
          <w:sz w:val="26"/>
          <w:szCs w:val="26"/>
        </w:rPr>
        <w:t xml:space="preserve">3.3. Письменно уведомить Заказчика о готовности «Руководство по капитальному ремонту 9851.00.000 РД1» и передать по электронной почте, указанной в разделе 12 настоящего Договора сканированную копию утвержденного Руководства по КР, счет на оплату в соответствии с Приложением №1 настоящего Договора. </w:t>
      </w:r>
    </w:p>
    <w:p w14:paraId="6A0561A3" w14:textId="77777777" w:rsidR="001955F9" w:rsidRPr="002C6197" w:rsidRDefault="001955F9" w:rsidP="001955F9">
      <w:pPr>
        <w:spacing w:line="276" w:lineRule="auto"/>
        <w:ind w:firstLine="709"/>
        <w:jc w:val="both"/>
        <w:rPr>
          <w:color w:val="000000"/>
          <w:sz w:val="26"/>
          <w:szCs w:val="26"/>
          <w:shd w:val="clear" w:color="auto" w:fill="FFFFFF"/>
        </w:rPr>
      </w:pPr>
      <w:r>
        <w:rPr>
          <w:color w:val="000000"/>
          <w:sz w:val="26"/>
          <w:szCs w:val="26"/>
          <w:shd w:val="clear" w:color="auto" w:fill="FFFFFF"/>
        </w:rPr>
        <w:t xml:space="preserve">Исполнитель в течение 3 (трёх) календарных дней по окончании Услуг </w:t>
      </w:r>
      <w:r>
        <w:rPr>
          <w:iCs/>
          <w:color w:val="000000"/>
          <w:sz w:val="26"/>
          <w:szCs w:val="26"/>
          <w:shd w:val="clear" w:color="auto" w:fill="FFFFFF"/>
        </w:rPr>
        <w:t>формирует в электронном виде акт оказанных услуг и счёт-фактуру установленного образца, подписывает его усиленной квалифицированной электронной подписью и направляет файл с документами в электронном виде Заказчику  по телекоммуникационным каналам связи.</w:t>
      </w:r>
    </w:p>
    <w:p w14:paraId="6B7F96B5" w14:textId="77777777" w:rsidR="001955F9" w:rsidRDefault="001955F9" w:rsidP="001955F9">
      <w:pPr>
        <w:spacing w:line="276" w:lineRule="auto"/>
        <w:ind w:firstLine="709"/>
        <w:jc w:val="both"/>
        <w:rPr>
          <w:sz w:val="26"/>
          <w:szCs w:val="26"/>
        </w:rPr>
      </w:pPr>
      <w:r>
        <w:rPr>
          <w:sz w:val="26"/>
          <w:szCs w:val="26"/>
        </w:rPr>
        <w:t>3.4. Передать Заказчику утвержденное «Руководство по капитальному ремонту 9851.00.000 РД1» по факту произведенной Заказчиком оплаты в соответствии с п. 6.2. настоящего договора в офисе Исполнителя (адрес офиса указан в разделе 12 настоящего Договора).</w:t>
      </w:r>
    </w:p>
    <w:p w14:paraId="18C59E8F" w14:textId="77777777" w:rsidR="001955F9" w:rsidRPr="009D34A3" w:rsidRDefault="001955F9" w:rsidP="001955F9">
      <w:pPr>
        <w:spacing w:line="276" w:lineRule="auto"/>
        <w:jc w:val="both"/>
        <w:rPr>
          <w:sz w:val="26"/>
          <w:szCs w:val="26"/>
        </w:rPr>
      </w:pPr>
    </w:p>
    <w:p w14:paraId="706090B7" w14:textId="77777777" w:rsidR="001955F9" w:rsidRPr="009D34A3" w:rsidRDefault="001955F9" w:rsidP="001955F9">
      <w:pPr>
        <w:spacing w:line="276" w:lineRule="auto"/>
        <w:jc w:val="center"/>
        <w:rPr>
          <w:b/>
          <w:bCs/>
          <w:sz w:val="26"/>
          <w:szCs w:val="26"/>
        </w:rPr>
      </w:pPr>
    </w:p>
    <w:p w14:paraId="439CA23C" w14:textId="77777777" w:rsidR="001955F9" w:rsidRDefault="001955F9" w:rsidP="001955F9">
      <w:pPr>
        <w:pStyle w:val="aff6"/>
        <w:widowControl w:val="0"/>
        <w:numPr>
          <w:ilvl w:val="0"/>
          <w:numId w:val="58"/>
        </w:numPr>
        <w:suppressAutoHyphens w:val="0"/>
        <w:spacing w:line="276" w:lineRule="auto"/>
        <w:jc w:val="center"/>
        <w:rPr>
          <w:b/>
          <w:bCs/>
          <w:sz w:val="26"/>
          <w:szCs w:val="26"/>
        </w:rPr>
      </w:pPr>
      <w:r>
        <w:rPr>
          <w:b/>
          <w:bCs/>
          <w:sz w:val="26"/>
          <w:szCs w:val="26"/>
        </w:rPr>
        <w:t>Ответственность Сторон</w:t>
      </w:r>
    </w:p>
    <w:p w14:paraId="6B08A50C" w14:textId="77777777" w:rsidR="001955F9" w:rsidRPr="009D34A3" w:rsidRDefault="001955F9" w:rsidP="001955F9">
      <w:pPr>
        <w:pStyle w:val="aff6"/>
        <w:spacing w:line="276" w:lineRule="auto"/>
        <w:rPr>
          <w:b/>
          <w:bCs/>
          <w:sz w:val="26"/>
          <w:szCs w:val="26"/>
        </w:rPr>
      </w:pPr>
    </w:p>
    <w:p w14:paraId="45B0A19D" w14:textId="77777777" w:rsidR="001955F9" w:rsidRPr="009D34A3" w:rsidRDefault="001955F9" w:rsidP="001955F9">
      <w:pPr>
        <w:spacing w:line="276" w:lineRule="auto"/>
        <w:ind w:firstLine="709"/>
        <w:jc w:val="both"/>
        <w:rPr>
          <w:sz w:val="26"/>
          <w:szCs w:val="26"/>
        </w:rPr>
      </w:pPr>
      <w:r>
        <w:rPr>
          <w:sz w:val="26"/>
          <w:szCs w:val="26"/>
        </w:rPr>
        <w:t xml:space="preserve">4.1. Заказчик, на протяжении всего срока действия, утвержденного установленным порядком в ОАО «РЖД» «Руководства по капитальному ремонту 9851.00.000 РД1», несет ответственность за соответствие Руководства по КР </w:t>
      </w:r>
      <w:r>
        <w:rPr>
          <w:rStyle w:val="fontstyle01"/>
        </w:rPr>
        <w:t>с требованиями ЕСКД</w:t>
      </w:r>
      <w:r>
        <w:rPr>
          <w:sz w:val="26"/>
          <w:szCs w:val="26"/>
        </w:rPr>
        <w:t>.</w:t>
      </w:r>
    </w:p>
    <w:p w14:paraId="2434DF60" w14:textId="77777777" w:rsidR="001955F9" w:rsidRPr="009D34A3" w:rsidRDefault="001955F9" w:rsidP="001955F9">
      <w:pPr>
        <w:spacing w:line="276" w:lineRule="auto"/>
        <w:ind w:firstLine="709"/>
        <w:jc w:val="both"/>
        <w:rPr>
          <w:sz w:val="26"/>
          <w:szCs w:val="26"/>
        </w:rPr>
      </w:pPr>
      <w:r>
        <w:rPr>
          <w:sz w:val="26"/>
          <w:szCs w:val="26"/>
        </w:rPr>
        <w:t>4.2. Исполнитель несет ответственность за сохранность предоставленных Заказчиком документов.</w:t>
      </w:r>
    </w:p>
    <w:p w14:paraId="1B6A2976" w14:textId="77777777" w:rsidR="001955F9" w:rsidRPr="009D34A3" w:rsidRDefault="001955F9" w:rsidP="001955F9">
      <w:pPr>
        <w:spacing w:line="276" w:lineRule="auto"/>
        <w:ind w:firstLine="709"/>
        <w:jc w:val="both"/>
        <w:rPr>
          <w:sz w:val="26"/>
          <w:szCs w:val="26"/>
        </w:rPr>
      </w:pPr>
      <w:r>
        <w:rPr>
          <w:sz w:val="26"/>
          <w:szCs w:val="26"/>
        </w:rPr>
        <w:t>4.3. Исполнитель несет ответственность за достоверность согласования «Руководства по капитальному ремонту 9851.00.000 РД1» в соответствии с требованиями ОАО «РЖД».</w:t>
      </w:r>
    </w:p>
    <w:p w14:paraId="52C56790" w14:textId="77777777" w:rsidR="001955F9" w:rsidRPr="009D34A3" w:rsidRDefault="001955F9" w:rsidP="001955F9">
      <w:pPr>
        <w:spacing w:line="276" w:lineRule="auto"/>
        <w:ind w:firstLine="709"/>
        <w:jc w:val="both"/>
        <w:rPr>
          <w:sz w:val="26"/>
          <w:szCs w:val="26"/>
        </w:rPr>
      </w:pPr>
      <w:r>
        <w:rPr>
          <w:sz w:val="26"/>
          <w:szCs w:val="26"/>
        </w:rPr>
        <w:t>4.5. Исполнитель несет ответственность за просрочку оказания Услуг, за исключением случаев, согласованных Сторонами.</w:t>
      </w:r>
    </w:p>
    <w:p w14:paraId="7A22D507" w14:textId="77777777" w:rsidR="001955F9" w:rsidRPr="009D34A3" w:rsidRDefault="001955F9" w:rsidP="001955F9">
      <w:pPr>
        <w:spacing w:line="276" w:lineRule="auto"/>
        <w:ind w:firstLine="709"/>
        <w:jc w:val="both"/>
        <w:rPr>
          <w:sz w:val="26"/>
          <w:szCs w:val="26"/>
        </w:rPr>
      </w:pPr>
      <w:r>
        <w:rPr>
          <w:sz w:val="26"/>
          <w:szCs w:val="26"/>
        </w:rPr>
        <w:t xml:space="preserve">4.6. Стороны обязуются использовать техническую документацию только на цели, предусмотренные настоящим Договором, не передавать «Руководство по </w:t>
      </w:r>
      <w:r>
        <w:rPr>
          <w:sz w:val="26"/>
          <w:szCs w:val="26"/>
        </w:rPr>
        <w:lastRenderedPageBreak/>
        <w:t>капитальному ремонту 9851.00.000 РД1» третьим лицам и не разглашать содержащиеся в них данные без согласия другой Стороны.</w:t>
      </w:r>
    </w:p>
    <w:p w14:paraId="255365F4" w14:textId="77777777" w:rsidR="001955F9" w:rsidRPr="009D34A3" w:rsidRDefault="001955F9" w:rsidP="001955F9">
      <w:pPr>
        <w:spacing w:line="276" w:lineRule="auto"/>
        <w:jc w:val="both"/>
        <w:rPr>
          <w:color w:val="FF0000"/>
          <w:sz w:val="26"/>
          <w:szCs w:val="26"/>
        </w:rPr>
      </w:pPr>
    </w:p>
    <w:p w14:paraId="0B7B1796" w14:textId="77777777" w:rsidR="001955F9" w:rsidRDefault="001955F9" w:rsidP="001955F9">
      <w:pPr>
        <w:pStyle w:val="aff6"/>
        <w:widowControl w:val="0"/>
        <w:numPr>
          <w:ilvl w:val="0"/>
          <w:numId w:val="58"/>
        </w:numPr>
        <w:suppressAutoHyphens w:val="0"/>
        <w:spacing w:line="276" w:lineRule="auto"/>
        <w:jc w:val="center"/>
        <w:rPr>
          <w:b/>
          <w:bCs/>
          <w:sz w:val="26"/>
          <w:szCs w:val="26"/>
        </w:rPr>
      </w:pPr>
      <w:r>
        <w:rPr>
          <w:b/>
          <w:bCs/>
          <w:sz w:val="26"/>
          <w:szCs w:val="26"/>
        </w:rPr>
        <w:t>Антикоррупционная оговорка</w:t>
      </w:r>
    </w:p>
    <w:p w14:paraId="0C449615" w14:textId="77777777" w:rsidR="001955F9" w:rsidRPr="009D34A3" w:rsidRDefault="001955F9" w:rsidP="001955F9">
      <w:pPr>
        <w:pStyle w:val="aff6"/>
        <w:spacing w:line="276" w:lineRule="auto"/>
        <w:rPr>
          <w:b/>
          <w:bCs/>
          <w:sz w:val="26"/>
          <w:szCs w:val="26"/>
        </w:rPr>
      </w:pPr>
    </w:p>
    <w:p w14:paraId="3E3E6D22" w14:textId="77777777" w:rsidR="001955F9" w:rsidRPr="00616D44" w:rsidRDefault="001955F9" w:rsidP="001955F9">
      <w:pPr>
        <w:pStyle w:val="1fe"/>
        <w:ind w:firstLine="709"/>
        <w:jc w:val="both"/>
        <w:rPr>
          <w:i w:val="0"/>
          <w:sz w:val="26"/>
          <w:szCs w:val="26"/>
        </w:rPr>
      </w:pPr>
      <w:r>
        <w:rPr>
          <w:i w:val="0"/>
          <w:color w:val="000000" w:themeColor="text1"/>
          <w:sz w:val="26"/>
          <w:szCs w:val="26"/>
        </w:rPr>
        <w:t>5.1.</w:t>
      </w:r>
      <w:r>
        <w:rPr>
          <w:color w:val="000000" w:themeColor="text1"/>
          <w:sz w:val="26"/>
          <w:szCs w:val="26"/>
        </w:rPr>
        <w:tab/>
      </w:r>
      <w:r>
        <w:rPr>
          <w:i w:val="0"/>
          <w:sz w:val="26"/>
          <w:szCs w:val="26"/>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7BED9275" w14:textId="77777777" w:rsidR="001955F9" w:rsidRPr="00616D44" w:rsidRDefault="001955F9" w:rsidP="001955F9">
      <w:pPr>
        <w:pStyle w:val="1fe"/>
        <w:ind w:firstLine="709"/>
        <w:jc w:val="both"/>
        <w:rPr>
          <w:i w:val="0"/>
          <w:sz w:val="26"/>
          <w:szCs w:val="26"/>
        </w:rPr>
      </w:pPr>
      <w:r>
        <w:rPr>
          <w:i w:val="0"/>
          <w:sz w:val="26"/>
          <w:szCs w:val="26"/>
        </w:rPr>
        <w:t>5.2.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64187BED" w14:textId="77777777" w:rsidR="001955F9" w:rsidRPr="00616D44" w:rsidRDefault="001955F9" w:rsidP="001955F9">
      <w:pPr>
        <w:pStyle w:val="1fe"/>
        <w:ind w:firstLine="709"/>
        <w:jc w:val="both"/>
        <w:rPr>
          <w:i w:val="0"/>
          <w:sz w:val="26"/>
          <w:szCs w:val="26"/>
        </w:rPr>
      </w:pPr>
      <w:r>
        <w:rPr>
          <w:i w:val="0"/>
          <w:sz w:val="26"/>
          <w:szCs w:val="26"/>
        </w:rPr>
        <w:t>5.3.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A5722D2" w14:textId="77777777" w:rsidR="001955F9" w:rsidRPr="00616D44" w:rsidRDefault="001955F9" w:rsidP="001955F9">
      <w:pPr>
        <w:pStyle w:val="1fe"/>
        <w:ind w:firstLine="709"/>
        <w:jc w:val="both"/>
        <w:rPr>
          <w:i w:val="0"/>
          <w:sz w:val="26"/>
          <w:szCs w:val="26"/>
        </w:rPr>
      </w:pPr>
      <w:r>
        <w:rPr>
          <w:i w:val="0"/>
          <w:sz w:val="26"/>
          <w:szCs w:val="26"/>
        </w:rPr>
        <w:t>5.4.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1BDF7F19" w14:textId="77777777" w:rsidR="001955F9" w:rsidRPr="00616D44" w:rsidRDefault="001955F9" w:rsidP="001955F9">
      <w:pPr>
        <w:pStyle w:val="1fe"/>
        <w:ind w:firstLine="709"/>
        <w:jc w:val="both"/>
        <w:rPr>
          <w:i w:val="0"/>
          <w:sz w:val="26"/>
          <w:szCs w:val="26"/>
        </w:rPr>
      </w:pPr>
      <w:r>
        <w:rPr>
          <w:i w:val="0"/>
          <w:sz w:val="26"/>
          <w:szCs w:val="26"/>
        </w:rPr>
        <w:lastRenderedPageBreak/>
        <w:t xml:space="preserve">5.5.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681BAD62" w14:textId="77777777" w:rsidR="001955F9" w:rsidRPr="00616D44" w:rsidRDefault="001955F9" w:rsidP="001955F9">
      <w:pPr>
        <w:pStyle w:val="1fe"/>
        <w:ind w:firstLine="709"/>
        <w:jc w:val="both"/>
        <w:rPr>
          <w:i w:val="0"/>
          <w:sz w:val="26"/>
          <w:szCs w:val="26"/>
        </w:rPr>
      </w:pPr>
      <w:r>
        <w:rPr>
          <w:i w:val="0"/>
          <w:sz w:val="26"/>
          <w:szCs w:val="26"/>
        </w:rPr>
        <w:t>5.6.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08D77780" w14:textId="77777777" w:rsidR="001955F9" w:rsidRPr="00616D44" w:rsidRDefault="001955F9" w:rsidP="001955F9">
      <w:pPr>
        <w:pStyle w:val="1fe"/>
        <w:ind w:firstLine="709"/>
        <w:jc w:val="both"/>
        <w:rPr>
          <w:i w:val="0"/>
          <w:sz w:val="26"/>
          <w:szCs w:val="26"/>
        </w:rPr>
      </w:pPr>
      <w:r>
        <w:rPr>
          <w:i w:val="0"/>
          <w:sz w:val="26"/>
          <w:szCs w:val="26"/>
        </w:rPr>
        <w:t>5.6.1.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4D101662" w14:textId="77777777" w:rsidR="001955F9" w:rsidRPr="00616D44" w:rsidRDefault="001955F9" w:rsidP="001955F9">
      <w:pPr>
        <w:pStyle w:val="1fe"/>
        <w:ind w:firstLine="709"/>
        <w:jc w:val="both"/>
        <w:rPr>
          <w:i w:val="0"/>
          <w:sz w:val="26"/>
          <w:szCs w:val="26"/>
        </w:rPr>
      </w:pPr>
      <w:r>
        <w:rPr>
          <w:i w:val="0"/>
          <w:sz w:val="26"/>
          <w:szCs w:val="26"/>
        </w:rPr>
        <w:t>5.6.2. если в результате нарушения другой Стороной антикоррупционных требований Стороне причинены убытки;</w:t>
      </w:r>
    </w:p>
    <w:p w14:paraId="7D377FDF" w14:textId="77777777" w:rsidR="001955F9" w:rsidRPr="00616D44" w:rsidRDefault="001955F9" w:rsidP="001955F9">
      <w:pPr>
        <w:pStyle w:val="1fe"/>
        <w:ind w:firstLine="709"/>
        <w:jc w:val="both"/>
        <w:rPr>
          <w:i w:val="0"/>
          <w:sz w:val="26"/>
          <w:szCs w:val="26"/>
        </w:rPr>
      </w:pPr>
      <w:r>
        <w:rPr>
          <w:i w:val="0"/>
          <w:sz w:val="26"/>
          <w:szCs w:val="26"/>
        </w:rPr>
        <w:t>5.6.3.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553178C9" w14:textId="77777777" w:rsidR="001955F9" w:rsidRPr="00616D44" w:rsidRDefault="001955F9" w:rsidP="001955F9">
      <w:pPr>
        <w:pStyle w:val="1fe"/>
        <w:ind w:firstLine="709"/>
        <w:jc w:val="both"/>
        <w:rPr>
          <w:i w:val="0"/>
          <w:sz w:val="26"/>
          <w:szCs w:val="26"/>
        </w:rPr>
      </w:pPr>
      <w:r>
        <w:rPr>
          <w:i w:val="0"/>
          <w:sz w:val="26"/>
          <w:szCs w:val="26"/>
        </w:rPr>
        <w:t>5.7.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65F38AB6" w14:textId="77777777" w:rsidR="001955F9" w:rsidRPr="00616D44" w:rsidRDefault="001955F9" w:rsidP="001955F9">
      <w:pPr>
        <w:pStyle w:val="1fe"/>
        <w:ind w:firstLine="709"/>
        <w:jc w:val="both"/>
        <w:rPr>
          <w:i w:val="0"/>
          <w:sz w:val="26"/>
          <w:szCs w:val="26"/>
        </w:rPr>
      </w:pPr>
      <w:r>
        <w:rPr>
          <w:i w:val="0"/>
          <w:sz w:val="26"/>
          <w:szCs w:val="26"/>
        </w:rPr>
        <w:t>5.8.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4B1D6433" w14:textId="77777777" w:rsidR="001955F9" w:rsidRPr="00616D44" w:rsidRDefault="001955F9" w:rsidP="001955F9">
      <w:pPr>
        <w:pStyle w:val="1fe"/>
        <w:ind w:firstLine="709"/>
        <w:jc w:val="both"/>
        <w:rPr>
          <w:i w:val="0"/>
          <w:sz w:val="26"/>
          <w:szCs w:val="26"/>
        </w:rPr>
      </w:pPr>
      <w:r>
        <w:rPr>
          <w:i w:val="0"/>
          <w:sz w:val="26"/>
          <w:szCs w:val="26"/>
        </w:rPr>
        <w:t xml:space="preserve">5.9. Каналы уведомления Заказчика о нарушениях антикоррупционных требований: тел.: 8 (499) 271-77-90, 8 (800) 100-22-20, официальный сайт (для заполнения специальной формы): trcont.com.   </w:t>
      </w:r>
    </w:p>
    <w:p w14:paraId="4199CA93" w14:textId="77777777" w:rsidR="001955F9" w:rsidRDefault="001955F9" w:rsidP="001955F9">
      <w:pPr>
        <w:pStyle w:val="afff4"/>
        <w:spacing w:after="0"/>
        <w:ind w:firstLine="709"/>
        <w:jc w:val="both"/>
        <w:rPr>
          <w:sz w:val="26"/>
          <w:szCs w:val="26"/>
        </w:rPr>
      </w:pPr>
      <w:r>
        <w:rPr>
          <w:sz w:val="26"/>
          <w:szCs w:val="26"/>
        </w:rPr>
        <w:t>Каналы уведомления Исполнителя о нарушениях антикоррупционных требований: тел.: телефон__________________</w:t>
      </w:r>
    </w:p>
    <w:p w14:paraId="43FD3F45" w14:textId="77777777" w:rsidR="001955F9" w:rsidRPr="00A45706" w:rsidRDefault="001955F9" w:rsidP="001955F9">
      <w:pPr>
        <w:pStyle w:val="afff4"/>
        <w:spacing w:after="0"/>
        <w:ind w:firstLine="709"/>
        <w:jc w:val="both"/>
        <w:rPr>
          <w:sz w:val="26"/>
          <w:szCs w:val="26"/>
        </w:rPr>
      </w:pPr>
      <w:r>
        <w:rPr>
          <w:bCs/>
          <w:sz w:val="26"/>
          <w:szCs w:val="26"/>
        </w:rPr>
        <w:t>___________________- электронный адрес Исполнителя.</w:t>
      </w:r>
    </w:p>
    <w:p w14:paraId="65711A0C" w14:textId="77777777" w:rsidR="001955F9" w:rsidRPr="004349E4" w:rsidRDefault="001955F9" w:rsidP="001955F9">
      <w:pPr>
        <w:pStyle w:val="afff4"/>
        <w:spacing w:after="0"/>
        <w:ind w:firstLine="709"/>
        <w:jc w:val="both"/>
        <w:rPr>
          <w:sz w:val="26"/>
          <w:szCs w:val="26"/>
        </w:rPr>
      </w:pPr>
    </w:p>
    <w:p w14:paraId="3F013259" w14:textId="77777777" w:rsidR="001955F9" w:rsidRPr="009D34A3" w:rsidRDefault="001955F9" w:rsidP="001955F9">
      <w:pPr>
        <w:spacing w:line="276" w:lineRule="auto"/>
        <w:rPr>
          <w:color w:val="FF0000"/>
          <w:sz w:val="26"/>
          <w:szCs w:val="26"/>
        </w:rPr>
      </w:pPr>
    </w:p>
    <w:p w14:paraId="2BF56111" w14:textId="77777777" w:rsidR="001955F9" w:rsidRDefault="001955F9" w:rsidP="001955F9">
      <w:pPr>
        <w:pStyle w:val="aff6"/>
        <w:widowControl w:val="0"/>
        <w:numPr>
          <w:ilvl w:val="0"/>
          <w:numId w:val="58"/>
        </w:numPr>
        <w:suppressAutoHyphens w:val="0"/>
        <w:spacing w:line="276" w:lineRule="auto"/>
        <w:jc w:val="center"/>
        <w:rPr>
          <w:b/>
          <w:bCs/>
          <w:sz w:val="26"/>
          <w:szCs w:val="26"/>
        </w:rPr>
      </w:pPr>
      <w:r>
        <w:rPr>
          <w:b/>
          <w:bCs/>
          <w:sz w:val="26"/>
          <w:szCs w:val="26"/>
        </w:rPr>
        <w:t>Размер и порядок оплаты</w:t>
      </w:r>
    </w:p>
    <w:p w14:paraId="7F998FC1" w14:textId="77777777" w:rsidR="001955F9" w:rsidRPr="009D34A3" w:rsidRDefault="001955F9" w:rsidP="001955F9">
      <w:pPr>
        <w:pStyle w:val="aff6"/>
        <w:spacing w:line="276" w:lineRule="auto"/>
        <w:rPr>
          <w:b/>
          <w:bCs/>
          <w:sz w:val="26"/>
          <w:szCs w:val="26"/>
        </w:rPr>
      </w:pPr>
    </w:p>
    <w:p w14:paraId="412CE35D" w14:textId="77777777" w:rsidR="001955F9" w:rsidRPr="009D34A3" w:rsidRDefault="001955F9" w:rsidP="001955F9">
      <w:pPr>
        <w:spacing w:line="276" w:lineRule="auto"/>
        <w:jc w:val="both"/>
        <w:rPr>
          <w:sz w:val="26"/>
          <w:szCs w:val="26"/>
        </w:rPr>
      </w:pPr>
      <w:r>
        <w:rPr>
          <w:color w:val="FF0000"/>
          <w:sz w:val="26"/>
          <w:szCs w:val="26"/>
        </w:rPr>
        <w:tab/>
      </w:r>
      <w:r>
        <w:rPr>
          <w:sz w:val="26"/>
          <w:szCs w:val="26"/>
        </w:rPr>
        <w:t>6.1. Стоимость и срок выполнения услуг указываются в Протоколе соглашения о договорной цене (Приложение № 1 к настоящему Договору).</w:t>
      </w:r>
    </w:p>
    <w:p w14:paraId="721B3130" w14:textId="77777777" w:rsidR="001955F9" w:rsidRPr="009D34A3" w:rsidRDefault="001955F9" w:rsidP="001955F9">
      <w:pPr>
        <w:spacing w:line="276" w:lineRule="auto"/>
        <w:jc w:val="both"/>
        <w:rPr>
          <w:sz w:val="26"/>
          <w:szCs w:val="26"/>
        </w:rPr>
      </w:pPr>
      <w:r>
        <w:rPr>
          <w:color w:val="FF0000"/>
          <w:sz w:val="26"/>
          <w:szCs w:val="26"/>
        </w:rPr>
        <w:lastRenderedPageBreak/>
        <w:tab/>
      </w:r>
      <w:r>
        <w:rPr>
          <w:sz w:val="26"/>
          <w:szCs w:val="26"/>
        </w:rPr>
        <w:t>6.2. Заказчик осуществляет предоплату в размере 10% от стоимости услуг, указанных в Приложении № 1 к настоящему Договору, в течение 10-ти дней с даты подписания настоящего Договора.</w:t>
      </w:r>
    </w:p>
    <w:p w14:paraId="183AE671" w14:textId="77777777" w:rsidR="001955F9" w:rsidRPr="009D34A3" w:rsidRDefault="001955F9" w:rsidP="001955F9">
      <w:pPr>
        <w:spacing w:line="276" w:lineRule="auto"/>
        <w:ind w:firstLine="709"/>
        <w:jc w:val="both"/>
        <w:rPr>
          <w:sz w:val="26"/>
          <w:szCs w:val="26"/>
        </w:rPr>
      </w:pPr>
      <w:r>
        <w:rPr>
          <w:sz w:val="26"/>
          <w:szCs w:val="26"/>
        </w:rPr>
        <w:t>6.2.1. Заказчик в течение 5 рабочих дней после получения документов, указанных в п. 3.3 настоящего договора на основании счета Исполнителя осуществляет оплату оставшихся 90% (девяносто процентов) от стоимости услуг, указанных в Приложении № 1 к настоящему Договору.</w:t>
      </w:r>
    </w:p>
    <w:p w14:paraId="26A73506" w14:textId="77777777" w:rsidR="001955F9" w:rsidRPr="009D34A3" w:rsidRDefault="001955F9" w:rsidP="001955F9">
      <w:pPr>
        <w:spacing w:line="276" w:lineRule="auto"/>
        <w:jc w:val="both"/>
        <w:rPr>
          <w:sz w:val="26"/>
          <w:szCs w:val="26"/>
        </w:rPr>
      </w:pPr>
      <w:r>
        <w:rPr>
          <w:color w:val="FF0000"/>
          <w:sz w:val="26"/>
          <w:szCs w:val="26"/>
        </w:rPr>
        <w:tab/>
      </w:r>
      <w:r>
        <w:rPr>
          <w:sz w:val="26"/>
          <w:szCs w:val="26"/>
        </w:rPr>
        <w:t>6.3. Заказчик оплачивает Услуги Исполнителя согласно п. 5.2. настоящего Договора путем перечисления денежных средств на расчетный счет Исполнителя, указанный в разделе 12 настоящего Договора.</w:t>
      </w:r>
    </w:p>
    <w:p w14:paraId="77A9F4F4" w14:textId="77777777" w:rsidR="001955F9" w:rsidRPr="009D34A3" w:rsidRDefault="001955F9" w:rsidP="001955F9">
      <w:pPr>
        <w:spacing w:line="276" w:lineRule="auto"/>
        <w:jc w:val="both"/>
        <w:rPr>
          <w:color w:val="FF0000"/>
          <w:sz w:val="26"/>
          <w:szCs w:val="26"/>
        </w:rPr>
      </w:pPr>
      <w:r>
        <w:rPr>
          <w:color w:val="FF0000"/>
          <w:sz w:val="26"/>
          <w:szCs w:val="26"/>
        </w:rPr>
        <w:tab/>
      </w:r>
      <w:r>
        <w:rPr>
          <w:sz w:val="26"/>
          <w:szCs w:val="26"/>
        </w:rPr>
        <w:t>6.4. В случае, когда Заказчик самостоятельно не может предоставить данные, необходимые Исполнителю для разработки «Руководства по капитальному ремонту 9851.00.000 РД1», Исполнитель – выезжает на место опытного ремонта вагонов Заказчика с последующим составлением Акта. Выезд Исполнителя осуществляется за счёт Заказчика. Стоимость выезда специалистов Исполнителя на место ремонта вагонов - предварительно согласовывается Сторонами путем подписания дополнительного соглашения к Договору.</w:t>
      </w:r>
    </w:p>
    <w:p w14:paraId="4E27234F" w14:textId="77777777" w:rsidR="001955F9" w:rsidRPr="009D34A3" w:rsidRDefault="001955F9" w:rsidP="001955F9">
      <w:pPr>
        <w:shd w:val="clear" w:color="auto" w:fill="FFFFFF"/>
        <w:spacing w:line="276" w:lineRule="auto"/>
        <w:jc w:val="both"/>
        <w:rPr>
          <w:sz w:val="26"/>
          <w:szCs w:val="26"/>
        </w:rPr>
      </w:pPr>
      <w:r>
        <w:rPr>
          <w:color w:val="FF0000"/>
          <w:sz w:val="26"/>
          <w:szCs w:val="26"/>
        </w:rPr>
        <w:tab/>
      </w:r>
      <w:r>
        <w:rPr>
          <w:sz w:val="26"/>
          <w:szCs w:val="26"/>
        </w:rPr>
        <w:t>6.5. Все расчеты по договору производятся в безналичном порядке путем перечисления денежных средств на указанный Исполнителем расчетный счет, на основании выставленных счетов.</w:t>
      </w:r>
    </w:p>
    <w:p w14:paraId="4E82727A" w14:textId="77777777" w:rsidR="001955F9" w:rsidRPr="009D34A3" w:rsidRDefault="001955F9" w:rsidP="001955F9">
      <w:pPr>
        <w:shd w:val="clear" w:color="auto" w:fill="FFFFFF"/>
        <w:spacing w:line="276" w:lineRule="auto"/>
        <w:jc w:val="both"/>
        <w:rPr>
          <w:sz w:val="26"/>
          <w:szCs w:val="26"/>
        </w:rPr>
      </w:pPr>
      <w:r>
        <w:rPr>
          <w:color w:val="FF0000"/>
          <w:sz w:val="26"/>
          <w:szCs w:val="26"/>
        </w:rPr>
        <w:tab/>
      </w:r>
      <w:r>
        <w:rPr>
          <w:sz w:val="26"/>
          <w:szCs w:val="26"/>
        </w:rPr>
        <w:t>6.6. Обязательства Заказчика по оплате считаются исполненными на дату списания денежных средств с расчетного счета банка Заказчика.</w:t>
      </w:r>
    </w:p>
    <w:p w14:paraId="7D6E97EB" w14:textId="77777777" w:rsidR="001955F9" w:rsidRDefault="001955F9" w:rsidP="001955F9">
      <w:pPr>
        <w:shd w:val="clear" w:color="auto" w:fill="FFFFFF"/>
        <w:spacing w:line="276" w:lineRule="auto"/>
        <w:jc w:val="both"/>
        <w:rPr>
          <w:sz w:val="26"/>
          <w:szCs w:val="26"/>
        </w:rPr>
      </w:pPr>
      <w:r>
        <w:rPr>
          <w:color w:val="FF0000"/>
          <w:sz w:val="26"/>
          <w:szCs w:val="26"/>
        </w:rPr>
        <w:tab/>
      </w:r>
      <w:r>
        <w:rPr>
          <w:sz w:val="26"/>
          <w:szCs w:val="26"/>
        </w:rPr>
        <w:t>6.7. Все взаиморасчёты по настоящему Договору Стороны осуществляют в рублях Российской Федерации.</w:t>
      </w:r>
    </w:p>
    <w:p w14:paraId="16C71E44" w14:textId="77777777" w:rsidR="001955F9" w:rsidRPr="0046271E" w:rsidRDefault="001955F9" w:rsidP="001955F9">
      <w:pPr>
        <w:pStyle w:val="1fa"/>
        <w:ind w:left="-142" w:firstLine="709"/>
        <w:jc w:val="both"/>
        <w:rPr>
          <w:rStyle w:val="FontStyle12"/>
          <w:rFonts w:eastAsia="Times New Roman"/>
        </w:rPr>
      </w:pPr>
      <w:r>
        <w:rPr>
          <w:sz w:val="26"/>
          <w:szCs w:val="26"/>
        </w:rPr>
        <w:t xml:space="preserve"> 6.8.</w:t>
      </w:r>
      <w:r>
        <w:rPr>
          <w:rStyle w:val="FontStyle12"/>
          <w:rFonts w:eastAsia="Times New Roman"/>
        </w:rPr>
        <w:t xml:space="preserve"> Стороны вправе в рамках настоящего Договора оформлять в электронной форме документы с применением усиленной квалифицированной электронной подписи.</w:t>
      </w:r>
    </w:p>
    <w:p w14:paraId="6FE0CEF9" w14:textId="77777777" w:rsidR="001955F9" w:rsidRPr="0046271E" w:rsidRDefault="001955F9" w:rsidP="001955F9">
      <w:pPr>
        <w:pStyle w:val="1fa"/>
        <w:ind w:left="-142" w:firstLine="709"/>
        <w:jc w:val="both"/>
        <w:rPr>
          <w:sz w:val="26"/>
          <w:szCs w:val="26"/>
        </w:rPr>
      </w:pPr>
      <w:r>
        <w:rPr>
          <w:rStyle w:val="FontStyle12"/>
          <w:rFonts w:eastAsia="Times New Roman"/>
        </w:rPr>
        <w:t>6.9.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№2, следующие формализованные документы: счет, акт оказанных</w:t>
      </w:r>
      <w:r>
        <w:rPr>
          <w:sz w:val="26"/>
          <w:szCs w:val="26"/>
        </w:rPr>
        <w:t xml:space="preserve"> услуг.</w:t>
      </w:r>
    </w:p>
    <w:p w14:paraId="1E71101C" w14:textId="77777777" w:rsidR="001955F9" w:rsidRPr="009D34A3" w:rsidRDefault="001955F9" w:rsidP="001955F9">
      <w:pPr>
        <w:pStyle w:val="1fa"/>
        <w:ind w:left="-142" w:firstLine="709"/>
        <w:jc w:val="both"/>
        <w:rPr>
          <w:b/>
          <w:bCs/>
          <w:sz w:val="26"/>
          <w:szCs w:val="26"/>
        </w:rPr>
      </w:pPr>
    </w:p>
    <w:p w14:paraId="7283BA24" w14:textId="77777777" w:rsidR="001955F9" w:rsidRDefault="001955F9" w:rsidP="001955F9">
      <w:pPr>
        <w:pStyle w:val="aff6"/>
        <w:widowControl w:val="0"/>
        <w:numPr>
          <w:ilvl w:val="0"/>
          <w:numId w:val="58"/>
        </w:numPr>
        <w:suppressAutoHyphens w:val="0"/>
        <w:spacing w:line="276" w:lineRule="auto"/>
        <w:jc w:val="center"/>
        <w:rPr>
          <w:b/>
          <w:bCs/>
          <w:sz w:val="26"/>
          <w:szCs w:val="26"/>
        </w:rPr>
      </w:pPr>
      <w:r>
        <w:rPr>
          <w:b/>
          <w:bCs/>
          <w:sz w:val="26"/>
          <w:szCs w:val="26"/>
        </w:rPr>
        <w:t>Условия, срок действия Договора и основания для его прекращения</w:t>
      </w:r>
    </w:p>
    <w:p w14:paraId="4288EB38" w14:textId="77777777" w:rsidR="001955F9" w:rsidRPr="009D34A3" w:rsidRDefault="001955F9" w:rsidP="001955F9">
      <w:pPr>
        <w:pStyle w:val="aff6"/>
        <w:spacing w:line="276" w:lineRule="auto"/>
        <w:rPr>
          <w:b/>
          <w:bCs/>
          <w:sz w:val="26"/>
          <w:szCs w:val="26"/>
        </w:rPr>
      </w:pPr>
    </w:p>
    <w:p w14:paraId="19B48BCD" w14:textId="77777777" w:rsidR="001955F9" w:rsidRPr="009D34A3" w:rsidRDefault="001955F9" w:rsidP="001955F9">
      <w:pPr>
        <w:spacing w:line="276" w:lineRule="auto"/>
        <w:jc w:val="both"/>
        <w:rPr>
          <w:sz w:val="26"/>
          <w:szCs w:val="26"/>
        </w:rPr>
      </w:pPr>
      <w:r>
        <w:rPr>
          <w:color w:val="FF0000"/>
          <w:sz w:val="26"/>
          <w:szCs w:val="26"/>
        </w:rPr>
        <w:tab/>
      </w:r>
      <w:r>
        <w:rPr>
          <w:sz w:val="26"/>
          <w:szCs w:val="26"/>
        </w:rPr>
        <w:t>7.1. Настоящий Договор вступает в силу с момента подписания его Сторонами, и действует до полного исполнения Сторонами своих обязательств.</w:t>
      </w:r>
    </w:p>
    <w:p w14:paraId="3E6403C0" w14:textId="77777777" w:rsidR="001955F9" w:rsidRPr="009D34A3" w:rsidRDefault="001955F9" w:rsidP="001955F9">
      <w:pPr>
        <w:spacing w:line="276" w:lineRule="auto"/>
        <w:jc w:val="both"/>
        <w:rPr>
          <w:sz w:val="26"/>
          <w:szCs w:val="26"/>
        </w:rPr>
      </w:pPr>
      <w:r>
        <w:rPr>
          <w:color w:val="FF0000"/>
          <w:sz w:val="26"/>
          <w:szCs w:val="26"/>
        </w:rPr>
        <w:tab/>
      </w:r>
      <w:r>
        <w:rPr>
          <w:sz w:val="26"/>
          <w:szCs w:val="26"/>
        </w:rPr>
        <w:t>7.2. Срок оказания услуг Исполнителем составляет 200 рабочих дней с даты подписания договора</w:t>
      </w:r>
      <w:r>
        <w:rPr>
          <w:rFonts w:eastAsia="MS Mincho"/>
          <w:szCs w:val="28"/>
        </w:rPr>
        <w:t xml:space="preserve"> </w:t>
      </w:r>
      <w:r>
        <w:rPr>
          <w:rFonts w:eastAsia="MS Mincho"/>
          <w:sz w:val="26"/>
          <w:szCs w:val="26"/>
        </w:rPr>
        <w:t>без учёта времени на проведение опытного ремонта</w:t>
      </w:r>
      <w:r>
        <w:t>.</w:t>
      </w:r>
      <w:r>
        <w:rPr>
          <w:sz w:val="26"/>
          <w:szCs w:val="26"/>
        </w:rPr>
        <w:t xml:space="preserve"> </w:t>
      </w:r>
    </w:p>
    <w:p w14:paraId="1DF0B325" w14:textId="77777777" w:rsidR="001955F9" w:rsidRPr="009D34A3" w:rsidRDefault="001955F9" w:rsidP="001955F9">
      <w:pPr>
        <w:spacing w:line="276" w:lineRule="auto"/>
        <w:jc w:val="both"/>
        <w:rPr>
          <w:sz w:val="26"/>
          <w:szCs w:val="26"/>
        </w:rPr>
      </w:pPr>
      <w:r>
        <w:rPr>
          <w:color w:val="FF0000"/>
          <w:sz w:val="26"/>
          <w:szCs w:val="26"/>
        </w:rPr>
        <w:tab/>
      </w:r>
      <w:r>
        <w:rPr>
          <w:sz w:val="26"/>
          <w:szCs w:val="26"/>
        </w:rPr>
        <w:t>7.3. После завершения оказания Услуг по настоящему Договору Исполнитель направляет Заказчику два оригинала соответствующего Акта, один из которых подлежит подписанию Заказчиком и возврату Исполнителю в течение 5 (пяти) календарных дней с даты их получения. Подписанный Акт направляется Исполнителю средствами электронной почты с последующей досылкой почтой РФ.</w:t>
      </w:r>
    </w:p>
    <w:p w14:paraId="3615567A" w14:textId="77777777" w:rsidR="001955F9" w:rsidRPr="009D34A3" w:rsidRDefault="001955F9" w:rsidP="001955F9">
      <w:pPr>
        <w:spacing w:line="276" w:lineRule="auto"/>
        <w:jc w:val="both"/>
        <w:rPr>
          <w:color w:val="FF0000"/>
          <w:sz w:val="26"/>
          <w:szCs w:val="26"/>
        </w:rPr>
      </w:pPr>
    </w:p>
    <w:p w14:paraId="6BA35D76" w14:textId="77777777" w:rsidR="001955F9" w:rsidRDefault="001955F9" w:rsidP="001955F9">
      <w:pPr>
        <w:pStyle w:val="aff6"/>
        <w:widowControl w:val="0"/>
        <w:numPr>
          <w:ilvl w:val="0"/>
          <w:numId w:val="58"/>
        </w:numPr>
        <w:suppressAutoHyphens w:val="0"/>
        <w:spacing w:line="276" w:lineRule="auto"/>
        <w:jc w:val="center"/>
        <w:rPr>
          <w:b/>
          <w:bCs/>
          <w:sz w:val="26"/>
          <w:szCs w:val="26"/>
        </w:rPr>
      </w:pPr>
      <w:r>
        <w:rPr>
          <w:b/>
          <w:bCs/>
          <w:sz w:val="26"/>
          <w:szCs w:val="26"/>
        </w:rPr>
        <w:lastRenderedPageBreak/>
        <w:t>Форс – мажор</w:t>
      </w:r>
    </w:p>
    <w:p w14:paraId="75455B38" w14:textId="77777777" w:rsidR="001955F9" w:rsidRPr="009D34A3" w:rsidRDefault="001955F9" w:rsidP="001955F9">
      <w:pPr>
        <w:pStyle w:val="aff6"/>
        <w:spacing w:line="276" w:lineRule="auto"/>
        <w:rPr>
          <w:b/>
          <w:bCs/>
          <w:sz w:val="26"/>
          <w:szCs w:val="26"/>
        </w:rPr>
      </w:pPr>
    </w:p>
    <w:p w14:paraId="00C96E28" w14:textId="77777777" w:rsidR="001955F9" w:rsidRPr="009D34A3" w:rsidRDefault="001955F9" w:rsidP="001955F9">
      <w:pPr>
        <w:spacing w:line="276" w:lineRule="auto"/>
        <w:jc w:val="both"/>
        <w:rPr>
          <w:sz w:val="26"/>
          <w:szCs w:val="26"/>
        </w:rPr>
      </w:pPr>
      <w:r>
        <w:rPr>
          <w:color w:val="FF0000"/>
          <w:sz w:val="26"/>
          <w:szCs w:val="26"/>
        </w:rPr>
        <w:tab/>
      </w:r>
      <w:r>
        <w:rPr>
          <w:sz w:val="26"/>
          <w:szCs w:val="26"/>
        </w:rPr>
        <w:t>8.1. В случае возникновения для одной из Сторон обстоятельств непреодолимой силы – форс-мажорных обстоятельств – (пожары, наводнения, стихийные бедствия, война и военные действия любого характера, блокада, забастовки, массовые беспорядки, акты органов власти и управления, в том числе акты Минтранса РФ», ограничивающие предусмотренные настоящим Договором взаимоотношения Сторон), препятствующих выполнению ею своих обязательств по настоящему Договору, указанная Сторона в течение 5 (пяти) рабочих дней обязана известить о наступлении (равно, как и о прекращении) таких обстоятельств другую Сторону. В этом случае срок исполнения обязательств отодвигается на срок, в течение которого будут действовать обстоятельства непреодолимой силы.</w:t>
      </w:r>
    </w:p>
    <w:p w14:paraId="4A939CEB" w14:textId="77777777" w:rsidR="001955F9" w:rsidRPr="009D34A3" w:rsidRDefault="001955F9" w:rsidP="001955F9">
      <w:pPr>
        <w:spacing w:line="276" w:lineRule="auto"/>
        <w:jc w:val="both"/>
        <w:rPr>
          <w:sz w:val="26"/>
          <w:szCs w:val="26"/>
        </w:rPr>
      </w:pPr>
      <w:r>
        <w:rPr>
          <w:color w:val="FF0000"/>
          <w:sz w:val="26"/>
          <w:szCs w:val="26"/>
        </w:rPr>
        <w:tab/>
      </w:r>
      <w:r>
        <w:rPr>
          <w:sz w:val="26"/>
          <w:szCs w:val="26"/>
        </w:rPr>
        <w:t>8.2. Если обстоятельства непреодолимой силы будут действовать более 3 (трёх) месяцев, Стороны освобождаются от ответственности за полное или частичное неисполнение обязательств по настоящему Договору и обязаны заключить соглашение о порядке дальнейшего исполнения Договора.</w:t>
      </w:r>
    </w:p>
    <w:p w14:paraId="1BF7B98B" w14:textId="77777777" w:rsidR="001955F9" w:rsidRPr="009D34A3" w:rsidRDefault="001955F9" w:rsidP="001955F9">
      <w:pPr>
        <w:spacing w:line="276" w:lineRule="auto"/>
        <w:rPr>
          <w:color w:val="FF0000"/>
          <w:sz w:val="26"/>
          <w:szCs w:val="26"/>
        </w:rPr>
      </w:pPr>
    </w:p>
    <w:p w14:paraId="0995C418" w14:textId="77777777" w:rsidR="001955F9" w:rsidRPr="003B0689" w:rsidRDefault="001955F9" w:rsidP="001955F9">
      <w:pPr>
        <w:pStyle w:val="aff6"/>
        <w:autoSpaceDE w:val="0"/>
        <w:autoSpaceDN w:val="0"/>
        <w:adjustRightInd w:val="0"/>
        <w:ind w:left="0"/>
        <w:jc w:val="center"/>
        <w:rPr>
          <w:b/>
        </w:rPr>
      </w:pPr>
      <w:r>
        <w:rPr>
          <w:b/>
        </w:rPr>
        <w:t>9. Разрешение споров</w:t>
      </w:r>
    </w:p>
    <w:p w14:paraId="519081D8" w14:textId="77777777" w:rsidR="001955F9" w:rsidRPr="003B0689" w:rsidRDefault="001955F9" w:rsidP="001955F9">
      <w:pPr>
        <w:pStyle w:val="aff6"/>
        <w:autoSpaceDE w:val="0"/>
        <w:autoSpaceDN w:val="0"/>
        <w:adjustRightInd w:val="0"/>
        <w:ind w:left="0"/>
        <w:jc w:val="center"/>
      </w:pPr>
    </w:p>
    <w:p w14:paraId="2FD20CFE" w14:textId="77777777" w:rsidR="001955F9" w:rsidRPr="00332459" w:rsidRDefault="001955F9" w:rsidP="001955F9">
      <w:pPr>
        <w:pStyle w:val="ConsNormal"/>
        <w:ind w:firstLine="709"/>
        <w:jc w:val="both"/>
        <w:rPr>
          <w:rFonts w:ascii="Times New Roman" w:hAnsi="Times New Roman"/>
          <w:sz w:val="26"/>
          <w:szCs w:val="26"/>
        </w:rPr>
      </w:pPr>
      <w:r>
        <w:rPr>
          <w:rFonts w:ascii="Times New Roman" w:hAnsi="Times New Roman"/>
          <w:sz w:val="26"/>
          <w:szCs w:val="26"/>
        </w:rPr>
        <w:t xml:space="preserve">9.1.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284937BA" w14:textId="77777777" w:rsidR="001955F9" w:rsidRPr="00332459" w:rsidRDefault="001955F9" w:rsidP="001955F9">
      <w:pPr>
        <w:pStyle w:val="ConsNormal"/>
        <w:ind w:firstLine="709"/>
        <w:jc w:val="both"/>
        <w:rPr>
          <w:rFonts w:ascii="Times New Roman" w:hAnsi="Times New Roman"/>
          <w:sz w:val="26"/>
          <w:szCs w:val="26"/>
        </w:rPr>
      </w:pPr>
      <w:r>
        <w:rPr>
          <w:rFonts w:ascii="Times New Roman" w:hAnsi="Times New Roman"/>
          <w:sz w:val="26"/>
          <w:szCs w:val="26"/>
        </w:rPr>
        <w:t xml:space="preserve">Инициирование, вступление и проведение переговоров является правом Сторон. </w:t>
      </w:r>
    </w:p>
    <w:p w14:paraId="1BEBB10A" w14:textId="77777777" w:rsidR="001955F9" w:rsidRPr="00332459" w:rsidRDefault="001955F9" w:rsidP="001955F9">
      <w:pPr>
        <w:pStyle w:val="ConsNormal"/>
        <w:ind w:firstLine="709"/>
        <w:jc w:val="both"/>
        <w:rPr>
          <w:rFonts w:ascii="Times New Roman" w:hAnsi="Times New Roman"/>
          <w:sz w:val="26"/>
          <w:szCs w:val="26"/>
        </w:rPr>
      </w:pPr>
      <w:r>
        <w:rPr>
          <w:rFonts w:ascii="Times New Roman" w:hAnsi="Times New Roman"/>
          <w:sz w:val="26"/>
          <w:szCs w:val="26"/>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3BF397A3" w14:textId="77777777" w:rsidR="001955F9" w:rsidRPr="00332459" w:rsidRDefault="001955F9" w:rsidP="001955F9">
      <w:pPr>
        <w:pStyle w:val="ConsNormal"/>
        <w:ind w:firstLine="709"/>
        <w:jc w:val="both"/>
        <w:rPr>
          <w:rFonts w:ascii="Times New Roman" w:hAnsi="Times New Roman"/>
          <w:sz w:val="26"/>
          <w:szCs w:val="26"/>
        </w:rPr>
      </w:pPr>
      <w:r>
        <w:rPr>
          <w:rFonts w:ascii="Times New Roman" w:hAnsi="Times New Roman"/>
          <w:sz w:val="26"/>
          <w:szCs w:val="26"/>
        </w:rPr>
        <w:t xml:space="preserve">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0B0D1B3D" w14:textId="77777777" w:rsidR="001955F9" w:rsidRPr="00332459" w:rsidRDefault="001955F9" w:rsidP="001955F9">
      <w:pPr>
        <w:pStyle w:val="ConsNormal"/>
        <w:ind w:firstLine="709"/>
        <w:jc w:val="both"/>
        <w:rPr>
          <w:rFonts w:ascii="Times New Roman" w:hAnsi="Times New Roman"/>
          <w:sz w:val="26"/>
          <w:szCs w:val="26"/>
        </w:rPr>
      </w:pPr>
      <w:r>
        <w:rPr>
          <w:rFonts w:ascii="Times New Roman" w:hAnsi="Times New Roman"/>
          <w:sz w:val="26"/>
          <w:szCs w:val="26"/>
        </w:rPr>
        <w:t>9.3.1.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10DAB088" w14:textId="77777777" w:rsidR="001955F9" w:rsidRPr="00332459" w:rsidRDefault="001955F9" w:rsidP="001955F9">
      <w:pPr>
        <w:pStyle w:val="ConsNormal"/>
        <w:ind w:firstLine="709"/>
        <w:jc w:val="both"/>
        <w:rPr>
          <w:rFonts w:ascii="Times New Roman" w:hAnsi="Times New Roman"/>
          <w:sz w:val="26"/>
          <w:szCs w:val="26"/>
        </w:rPr>
      </w:pPr>
      <w:r>
        <w:rPr>
          <w:rFonts w:ascii="Times New Roman" w:hAnsi="Times New Roman"/>
          <w:sz w:val="26"/>
          <w:szCs w:val="26"/>
        </w:rPr>
        <w:t xml:space="preserve">для Покупателя </w:t>
      </w:r>
      <w:hyperlink r:id="rId33" w:history="1">
        <w:r>
          <w:rPr>
            <w:rStyle w:val="a7"/>
            <w:rFonts w:ascii="Times New Roman" w:hAnsi="Times New Roman"/>
            <w:sz w:val="26"/>
            <w:szCs w:val="26"/>
            <w:lang w:val="en-US"/>
          </w:rPr>
          <w:t>trcont</w:t>
        </w:r>
        <w:r>
          <w:rPr>
            <w:rStyle w:val="a7"/>
            <w:rFonts w:ascii="Times New Roman" w:hAnsi="Times New Roman"/>
            <w:sz w:val="26"/>
            <w:szCs w:val="26"/>
          </w:rPr>
          <w:t>@</w:t>
        </w:r>
        <w:r>
          <w:rPr>
            <w:rStyle w:val="a7"/>
            <w:rFonts w:ascii="Times New Roman" w:hAnsi="Times New Roman"/>
            <w:sz w:val="26"/>
            <w:szCs w:val="26"/>
            <w:lang w:val="en-US"/>
          </w:rPr>
          <w:t>trcont</w:t>
        </w:r>
        <w:r>
          <w:rPr>
            <w:rStyle w:val="a7"/>
            <w:rFonts w:ascii="Times New Roman" w:hAnsi="Times New Roman"/>
            <w:sz w:val="26"/>
            <w:szCs w:val="26"/>
          </w:rPr>
          <w:t>.</w:t>
        </w:r>
        <w:r>
          <w:rPr>
            <w:rStyle w:val="a7"/>
            <w:rFonts w:ascii="Times New Roman" w:hAnsi="Times New Roman"/>
            <w:sz w:val="26"/>
            <w:szCs w:val="26"/>
            <w:lang w:val="en-US"/>
          </w:rPr>
          <w:t>ru</w:t>
        </w:r>
      </w:hyperlink>
      <w:r>
        <w:rPr>
          <w:rFonts w:ascii="Times New Roman" w:hAnsi="Times New Roman"/>
          <w:sz w:val="26"/>
          <w:szCs w:val="26"/>
        </w:rPr>
        <w:t xml:space="preserve">, </w:t>
      </w:r>
      <w:r>
        <w:rPr>
          <w:rFonts w:ascii="Times New Roman" w:hAnsi="Times New Roman"/>
          <w:sz w:val="26"/>
          <w:szCs w:val="26"/>
          <w:lang w:val="en-US"/>
        </w:rPr>
        <w:t>trcont</w:t>
      </w:r>
      <w:r>
        <w:rPr>
          <w:rFonts w:ascii="Times New Roman" w:hAnsi="Times New Roman"/>
          <w:sz w:val="26"/>
          <w:szCs w:val="26"/>
        </w:rPr>
        <w:t>@</w:t>
      </w:r>
      <w:r>
        <w:rPr>
          <w:rFonts w:ascii="Times New Roman" w:hAnsi="Times New Roman"/>
          <w:sz w:val="26"/>
          <w:szCs w:val="26"/>
          <w:lang w:val="en-US"/>
        </w:rPr>
        <w:t>trcont</w:t>
      </w:r>
      <w:r>
        <w:rPr>
          <w:rFonts w:ascii="Times New Roman" w:hAnsi="Times New Roman"/>
          <w:sz w:val="26"/>
          <w:szCs w:val="26"/>
        </w:rPr>
        <w:t>.</w:t>
      </w:r>
      <w:r>
        <w:rPr>
          <w:rFonts w:ascii="Times New Roman" w:hAnsi="Times New Roman"/>
          <w:sz w:val="26"/>
          <w:szCs w:val="26"/>
          <w:lang w:val="en-US"/>
        </w:rPr>
        <w:t>com</w:t>
      </w:r>
    </w:p>
    <w:p w14:paraId="30B2FBD1" w14:textId="77777777" w:rsidR="001955F9" w:rsidRPr="00332459" w:rsidRDefault="001955F9" w:rsidP="001955F9">
      <w:pPr>
        <w:pStyle w:val="ConsNormal"/>
        <w:ind w:firstLine="709"/>
        <w:jc w:val="both"/>
        <w:rPr>
          <w:rFonts w:ascii="Times New Roman" w:hAnsi="Times New Roman"/>
          <w:sz w:val="26"/>
          <w:szCs w:val="26"/>
        </w:rPr>
      </w:pPr>
      <w:r>
        <w:rPr>
          <w:rFonts w:ascii="Times New Roman" w:hAnsi="Times New Roman"/>
          <w:sz w:val="26"/>
          <w:szCs w:val="26"/>
        </w:rPr>
        <w:t xml:space="preserve">для Поставщика </w:t>
      </w:r>
    </w:p>
    <w:p w14:paraId="5D73536C" w14:textId="77777777" w:rsidR="001955F9" w:rsidRPr="00332459" w:rsidRDefault="001955F9" w:rsidP="001955F9">
      <w:pPr>
        <w:pStyle w:val="ConsNormal"/>
        <w:ind w:firstLine="709"/>
        <w:jc w:val="both"/>
        <w:rPr>
          <w:rFonts w:ascii="Times New Roman" w:hAnsi="Times New Roman"/>
          <w:sz w:val="26"/>
          <w:szCs w:val="26"/>
        </w:rPr>
      </w:pPr>
      <w:r>
        <w:rPr>
          <w:rFonts w:ascii="Times New Roman" w:hAnsi="Times New Roman"/>
          <w:sz w:val="26"/>
          <w:szCs w:val="26"/>
        </w:rPr>
        <w:t>9.3.2. В случае предъявления претензии в электронном виде посредством электронной почты:</w:t>
      </w:r>
    </w:p>
    <w:p w14:paraId="2C542F8D" w14:textId="77777777" w:rsidR="001955F9" w:rsidRPr="00332459" w:rsidRDefault="001955F9" w:rsidP="001955F9">
      <w:pPr>
        <w:pStyle w:val="ConsNormal"/>
        <w:ind w:firstLine="709"/>
        <w:jc w:val="both"/>
        <w:rPr>
          <w:rFonts w:ascii="Times New Roman" w:hAnsi="Times New Roman"/>
          <w:sz w:val="26"/>
          <w:szCs w:val="26"/>
        </w:rPr>
      </w:pPr>
      <w:r>
        <w:rPr>
          <w:rFonts w:ascii="Times New Roman" w:hAnsi="Times New Roman"/>
          <w:sz w:val="26"/>
          <w:szCs w:val="26"/>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14:paraId="34B0FB7B" w14:textId="77777777" w:rsidR="001955F9" w:rsidRPr="00332459" w:rsidRDefault="001955F9" w:rsidP="001955F9">
      <w:pPr>
        <w:pStyle w:val="ConsNormal"/>
        <w:ind w:firstLine="709"/>
        <w:jc w:val="both"/>
        <w:rPr>
          <w:rFonts w:ascii="Times New Roman" w:hAnsi="Times New Roman"/>
          <w:sz w:val="26"/>
          <w:szCs w:val="26"/>
        </w:rPr>
      </w:pPr>
      <w:r>
        <w:rPr>
          <w:rFonts w:ascii="Times New Roman" w:hAnsi="Times New Roman"/>
          <w:sz w:val="26"/>
          <w:szCs w:val="26"/>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04AC6D90" w14:textId="77777777" w:rsidR="001955F9" w:rsidRPr="00332459" w:rsidRDefault="001955F9" w:rsidP="001955F9">
      <w:pPr>
        <w:pStyle w:val="ConsNormal"/>
        <w:ind w:firstLine="709"/>
        <w:jc w:val="both"/>
        <w:rPr>
          <w:rFonts w:ascii="Times New Roman" w:hAnsi="Times New Roman"/>
          <w:sz w:val="26"/>
          <w:szCs w:val="26"/>
        </w:rPr>
      </w:pPr>
      <w:r>
        <w:rPr>
          <w:rFonts w:ascii="Times New Roman" w:hAnsi="Times New Roman"/>
          <w:sz w:val="26"/>
          <w:szCs w:val="26"/>
        </w:rPr>
        <w:lastRenderedPageBreak/>
        <w:t xml:space="preserve">В случае </w:t>
      </w:r>
      <w:proofErr w:type="spellStart"/>
      <w:r>
        <w:rPr>
          <w:rFonts w:ascii="Times New Roman" w:hAnsi="Times New Roman"/>
          <w:sz w:val="26"/>
          <w:szCs w:val="26"/>
        </w:rPr>
        <w:t>неуведомления</w:t>
      </w:r>
      <w:proofErr w:type="spellEnd"/>
      <w:r>
        <w:rPr>
          <w:rFonts w:ascii="Times New Roman" w:hAnsi="Times New Roman"/>
          <w:sz w:val="26"/>
          <w:szCs w:val="26"/>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65F3D28D" w14:textId="77777777" w:rsidR="001955F9" w:rsidRPr="00332459" w:rsidRDefault="001955F9" w:rsidP="001955F9">
      <w:pPr>
        <w:pStyle w:val="ConsNormal"/>
        <w:ind w:firstLine="709"/>
        <w:jc w:val="both"/>
        <w:rPr>
          <w:rFonts w:ascii="Times New Roman" w:hAnsi="Times New Roman"/>
          <w:sz w:val="26"/>
          <w:szCs w:val="26"/>
        </w:rPr>
      </w:pPr>
      <w:r>
        <w:rPr>
          <w:rFonts w:ascii="Times New Roman" w:hAnsi="Times New Roman"/>
          <w:sz w:val="26"/>
          <w:szCs w:val="26"/>
        </w:rPr>
        <w:t>б) датой направления претензии считается дата отправления сообщения(</w:t>
      </w:r>
      <w:proofErr w:type="spellStart"/>
      <w:r>
        <w:rPr>
          <w:rFonts w:ascii="Times New Roman" w:hAnsi="Times New Roman"/>
          <w:sz w:val="26"/>
          <w:szCs w:val="26"/>
        </w:rPr>
        <w:t>ий</w:t>
      </w:r>
      <w:proofErr w:type="spellEnd"/>
      <w:r>
        <w:rPr>
          <w:rFonts w:ascii="Times New Roman" w:hAnsi="Times New Roman"/>
          <w:sz w:val="26"/>
          <w:szCs w:val="26"/>
        </w:rPr>
        <w:t>) с вложенными файлами претензии и приложений к ней;</w:t>
      </w:r>
    </w:p>
    <w:p w14:paraId="55E14FA0" w14:textId="77777777" w:rsidR="001955F9" w:rsidRPr="00332459" w:rsidRDefault="001955F9" w:rsidP="001955F9">
      <w:pPr>
        <w:pStyle w:val="ConsNormal"/>
        <w:ind w:firstLine="709"/>
        <w:jc w:val="both"/>
        <w:rPr>
          <w:rFonts w:ascii="Times New Roman" w:hAnsi="Times New Roman"/>
          <w:sz w:val="26"/>
          <w:szCs w:val="26"/>
        </w:rPr>
      </w:pPr>
      <w:r>
        <w:rPr>
          <w:rFonts w:ascii="Times New Roman" w:hAnsi="Times New Roman"/>
          <w:sz w:val="26"/>
          <w:szCs w:val="26"/>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3FB89640" w14:textId="77777777" w:rsidR="001955F9" w:rsidRPr="00332459" w:rsidRDefault="001955F9" w:rsidP="001955F9">
      <w:pPr>
        <w:pStyle w:val="ConsNormal"/>
        <w:ind w:firstLine="709"/>
        <w:jc w:val="both"/>
        <w:rPr>
          <w:rFonts w:ascii="Times New Roman" w:hAnsi="Times New Roman"/>
          <w:sz w:val="26"/>
          <w:szCs w:val="26"/>
        </w:rPr>
      </w:pPr>
      <w:r>
        <w:rPr>
          <w:rFonts w:ascii="Times New Roman" w:hAnsi="Times New Roman"/>
          <w:sz w:val="26"/>
          <w:szCs w:val="26"/>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2768E906" w14:textId="77777777" w:rsidR="001955F9" w:rsidRPr="00332459" w:rsidRDefault="001955F9" w:rsidP="001955F9">
      <w:pPr>
        <w:pStyle w:val="ConsNormal"/>
        <w:ind w:firstLine="709"/>
        <w:jc w:val="both"/>
        <w:rPr>
          <w:rFonts w:ascii="Times New Roman" w:hAnsi="Times New Roman"/>
          <w:sz w:val="26"/>
          <w:szCs w:val="26"/>
        </w:rPr>
      </w:pPr>
      <w:r>
        <w:rPr>
          <w:rFonts w:ascii="Times New Roman" w:hAnsi="Times New Roman"/>
          <w:sz w:val="26"/>
          <w:szCs w:val="26"/>
        </w:rPr>
        <w:t xml:space="preserve">д) в случае возникновения сомнений в подлинности представленных документов, </w:t>
      </w:r>
      <w:proofErr w:type="spellStart"/>
      <w:r>
        <w:rPr>
          <w:rFonts w:ascii="Times New Roman" w:hAnsi="Times New Roman"/>
          <w:sz w:val="26"/>
          <w:szCs w:val="26"/>
        </w:rPr>
        <w:t>нечитаемости</w:t>
      </w:r>
      <w:proofErr w:type="spellEnd"/>
      <w:r>
        <w:rPr>
          <w:rFonts w:ascii="Times New Roman" w:hAnsi="Times New Roman"/>
          <w:sz w:val="26"/>
          <w:szCs w:val="26"/>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7EC04180" w14:textId="77777777" w:rsidR="001955F9" w:rsidRPr="00332459" w:rsidRDefault="001955F9" w:rsidP="001955F9">
      <w:pPr>
        <w:pStyle w:val="ConsNormal"/>
        <w:ind w:firstLine="709"/>
        <w:jc w:val="both"/>
        <w:rPr>
          <w:rFonts w:ascii="Times New Roman" w:hAnsi="Times New Roman"/>
          <w:sz w:val="26"/>
          <w:szCs w:val="26"/>
        </w:rPr>
      </w:pPr>
      <w:r>
        <w:rPr>
          <w:rFonts w:ascii="Times New Roman" w:hAnsi="Times New Roman"/>
          <w:sz w:val="26"/>
          <w:szCs w:val="26"/>
        </w:rPr>
        <w:t>е) во всех случаях Стороны сохраняют подлинные документы до разрешения спора.</w:t>
      </w:r>
    </w:p>
    <w:p w14:paraId="309DBFCA" w14:textId="77777777" w:rsidR="001955F9" w:rsidRPr="00332459" w:rsidRDefault="001955F9" w:rsidP="001955F9">
      <w:pPr>
        <w:pStyle w:val="ConsNormal"/>
        <w:ind w:firstLine="709"/>
        <w:jc w:val="both"/>
        <w:rPr>
          <w:rFonts w:ascii="Times New Roman" w:hAnsi="Times New Roman"/>
          <w:sz w:val="26"/>
          <w:szCs w:val="26"/>
        </w:rPr>
      </w:pPr>
      <w:r>
        <w:rPr>
          <w:rFonts w:ascii="Times New Roman" w:hAnsi="Times New Roman"/>
          <w:sz w:val="26"/>
          <w:szCs w:val="26"/>
        </w:rPr>
        <w:t>9.3.3. Ответ на претензию, как правило, направляется в порядке, аналогичном порядку предъявления претензии.</w:t>
      </w:r>
    </w:p>
    <w:p w14:paraId="2ED37EA0" w14:textId="77777777" w:rsidR="001955F9" w:rsidRPr="00332459" w:rsidRDefault="001955F9" w:rsidP="001955F9">
      <w:pPr>
        <w:pStyle w:val="ConsNormal"/>
        <w:ind w:firstLine="709"/>
        <w:jc w:val="both"/>
        <w:rPr>
          <w:sz w:val="26"/>
          <w:szCs w:val="26"/>
        </w:rPr>
      </w:pPr>
      <w:r>
        <w:rPr>
          <w:rFonts w:ascii="Times New Roman" w:hAnsi="Times New Roman"/>
          <w:sz w:val="26"/>
          <w:szCs w:val="26"/>
        </w:rPr>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14:paraId="02AD9C97" w14:textId="77777777" w:rsidR="001955F9" w:rsidRDefault="001955F9" w:rsidP="001955F9">
      <w:pPr>
        <w:autoSpaceDE w:val="0"/>
        <w:autoSpaceDN w:val="0"/>
        <w:adjustRightInd w:val="0"/>
        <w:ind w:firstLine="567"/>
        <w:jc w:val="both"/>
      </w:pPr>
      <w:r>
        <w:t xml:space="preserve">9.4. В случае, если споры не урегулированы </w:t>
      </w:r>
      <w:proofErr w:type="gramStart"/>
      <w:r>
        <w:t>Сторонами  с</w:t>
      </w:r>
      <w:proofErr w:type="gramEnd"/>
      <w:r>
        <w:t xml:space="preserve">  помощью   переговоров  и  в  претензионном  порядке, то они передаются заинтересованной Стороной в Арбитражный суд по месту нахождения филиалов Покупателя.</w:t>
      </w:r>
    </w:p>
    <w:p w14:paraId="595D05E0" w14:textId="77777777" w:rsidR="001955F9" w:rsidRPr="009D34A3" w:rsidRDefault="001955F9" w:rsidP="001955F9">
      <w:pPr>
        <w:spacing w:line="276" w:lineRule="auto"/>
        <w:jc w:val="both"/>
        <w:rPr>
          <w:sz w:val="26"/>
          <w:szCs w:val="26"/>
        </w:rPr>
      </w:pPr>
    </w:p>
    <w:p w14:paraId="60B744FB" w14:textId="77777777" w:rsidR="001955F9" w:rsidRPr="009D34A3" w:rsidRDefault="001955F9" w:rsidP="001955F9">
      <w:pPr>
        <w:spacing w:line="276" w:lineRule="auto"/>
        <w:rPr>
          <w:color w:val="FF0000"/>
          <w:sz w:val="26"/>
          <w:szCs w:val="26"/>
        </w:rPr>
      </w:pPr>
    </w:p>
    <w:p w14:paraId="71DE4385" w14:textId="77777777" w:rsidR="001955F9" w:rsidRPr="009D34A3" w:rsidRDefault="001955F9" w:rsidP="001955F9">
      <w:pPr>
        <w:spacing w:line="276" w:lineRule="auto"/>
        <w:jc w:val="center"/>
        <w:rPr>
          <w:b/>
          <w:bCs/>
          <w:sz w:val="26"/>
          <w:szCs w:val="26"/>
        </w:rPr>
      </w:pPr>
    </w:p>
    <w:p w14:paraId="76D14C8F" w14:textId="77777777" w:rsidR="001955F9" w:rsidRPr="00332459" w:rsidRDefault="001955F9" w:rsidP="001955F9">
      <w:pPr>
        <w:spacing w:line="276" w:lineRule="auto"/>
        <w:ind w:left="360"/>
        <w:jc w:val="center"/>
        <w:rPr>
          <w:b/>
          <w:bCs/>
          <w:sz w:val="26"/>
          <w:szCs w:val="26"/>
        </w:rPr>
      </w:pPr>
      <w:r>
        <w:rPr>
          <w:b/>
          <w:bCs/>
          <w:sz w:val="26"/>
          <w:szCs w:val="26"/>
        </w:rPr>
        <w:t>10. Иные условия</w:t>
      </w:r>
    </w:p>
    <w:p w14:paraId="567304E8" w14:textId="77777777" w:rsidR="001955F9" w:rsidRPr="009D34A3" w:rsidRDefault="001955F9" w:rsidP="001955F9">
      <w:pPr>
        <w:pStyle w:val="aff6"/>
        <w:spacing w:line="276" w:lineRule="auto"/>
        <w:rPr>
          <w:b/>
          <w:bCs/>
          <w:sz w:val="26"/>
          <w:szCs w:val="26"/>
        </w:rPr>
      </w:pPr>
    </w:p>
    <w:p w14:paraId="159014F8" w14:textId="77777777" w:rsidR="001955F9" w:rsidRPr="009D34A3" w:rsidRDefault="001955F9" w:rsidP="001955F9">
      <w:pPr>
        <w:spacing w:line="276" w:lineRule="auto"/>
        <w:jc w:val="both"/>
        <w:rPr>
          <w:sz w:val="26"/>
          <w:szCs w:val="26"/>
        </w:rPr>
      </w:pPr>
      <w:r>
        <w:rPr>
          <w:color w:val="FF0000"/>
          <w:sz w:val="26"/>
          <w:szCs w:val="26"/>
        </w:rPr>
        <w:tab/>
      </w:r>
      <w:r>
        <w:rPr>
          <w:sz w:val="26"/>
          <w:szCs w:val="26"/>
        </w:rPr>
        <w:t>10.1. Договор может быть изменен, дополнен или досрочно расторгнут по письменному соглашению обеих Сторон.</w:t>
      </w:r>
    </w:p>
    <w:p w14:paraId="53813C05" w14:textId="77777777" w:rsidR="001955F9" w:rsidRPr="009D34A3" w:rsidRDefault="001955F9" w:rsidP="001955F9">
      <w:pPr>
        <w:spacing w:line="276" w:lineRule="auto"/>
        <w:jc w:val="both"/>
        <w:rPr>
          <w:sz w:val="26"/>
          <w:szCs w:val="26"/>
        </w:rPr>
      </w:pPr>
      <w:r>
        <w:rPr>
          <w:color w:val="FF0000"/>
          <w:sz w:val="26"/>
          <w:szCs w:val="26"/>
        </w:rPr>
        <w:tab/>
      </w:r>
      <w:r>
        <w:rPr>
          <w:sz w:val="26"/>
          <w:szCs w:val="26"/>
        </w:rPr>
        <w:t>10.2. При исполнении своих обязанностей по настоящему Договору Исполнитель может привлекать третьих лиц. При этом ответственность за сроки и качество всех услуг по Договору несет Исполнитель.</w:t>
      </w:r>
    </w:p>
    <w:p w14:paraId="1FE86210" w14:textId="77777777" w:rsidR="001955F9" w:rsidRPr="009D34A3" w:rsidRDefault="001955F9" w:rsidP="001955F9">
      <w:pPr>
        <w:spacing w:line="276" w:lineRule="auto"/>
        <w:jc w:val="both"/>
        <w:rPr>
          <w:sz w:val="26"/>
          <w:szCs w:val="26"/>
        </w:rPr>
      </w:pPr>
      <w:r>
        <w:rPr>
          <w:color w:val="FF0000"/>
          <w:sz w:val="26"/>
          <w:szCs w:val="26"/>
        </w:rPr>
        <w:tab/>
      </w:r>
      <w:r>
        <w:rPr>
          <w:sz w:val="26"/>
          <w:szCs w:val="26"/>
        </w:rPr>
        <w:t>10.3. Настоящий Договор составлен в двух экземплярах, имеющих равную юридическую силу, по одному экземпляру для каждой из Сторон.</w:t>
      </w:r>
    </w:p>
    <w:p w14:paraId="3106B5E9" w14:textId="136226A6" w:rsidR="001955F9" w:rsidRPr="009D34A3" w:rsidRDefault="001955F9" w:rsidP="001955F9">
      <w:pPr>
        <w:spacing w:line="276" w:lineRule="auto"/>
        <w:jc w:val="both"/>
        <w:rPr>
          <w:b/>
          <w:color w:val="FF0000"/>
          <w:sz w:val="26"/>
          <w:szCs w:val="26"/>
        </w:rPr>
      </w:pPr>
      <w:r>
        <w:rPr>
          <w:color w:val="FF0000"/>
          <w:sz w:val="26"/>
          <w:szCs w:val="26"/>
        </w:rPr>
        <w:tab/>
      </w:r>
      <w:r>
        <w:rPr>
          <w:sz w:val="26"/>
          <w:szCs w:val="26"/>
        </w:rPr>
        <w:t>10.4. Протокол соглашения о договорной цене по актуализации, согласованию и утверждению проекта «Руководство по капитальному ремонту 9851.00.000 РД1» для вагонов модели 13-9851. является неотъемлемой частью настоящего Договора (Приложение № 1).</w:t>
      </w:r>
    </w:p>
    <w:p w14:paraId="697D8B07" w14:textId="77777777" w:rsidR="001955F9" w:rsidRPr="009D34A3" w:rsidRDefault="001955F9" w:rsidP="001955F9">
      <w:pPr>
        <w:spacing w:line="276" w:lineRule="auto"/>
        <w:jc w:val="both"/>
        <w:rPr>
          <w:sz w:val="26"/>
          <w:szCs w:val="26"/>
        </w:rPr>
      </w:pPr>
      <w:r>
        <w:rPr>
          <w:color w:val="FF0000"/>
          <w:sz w:val="26"/>
          <w:szCs w:val="26"/>
        </w:rPr>
        <w:lastRenderedPageBreak/>
        <w:tab/>
      </w:r>
      <w:r>
        <w:rPr>
          <w:sz w:val="26"/>
          <w:szCs w:val="26"/>
        </w:rPr>
        <w:t>10.5. В представленных в разделе 12 настоящего Договора данных, Сторона, данные которой изменились, обязуется уведомить другую Сторону не позднее 5 (пяти) рабочих дней с момента таких изменений.</w:t>
      </w:r>
    </w:p>
    <w:p w14:paraId="104B6E27" w14:textId="13452C9D" w:rsidR="001955F9" w:rsidRPr="009D34A3" w:rsidRDefault="001955F9" w:rsidP="001955F9">
      <w:pPr>
        <w:spacing w:line="276" w:lineRule="auto"/>
        <w:jc w:val="both"/>
        <w:rPr>
          <w:b/>
          <w:bCs/>
          <w:sz w:val="26"/>
          <w:szCs w:val="26"/>
        </w:rPr>
      </w:pPr>
      <w:r>
        <w:rPr>
          <w:color w:val="FF0000"/>
          <w:sz w:val="26"/>
          <w:szCs w:val="26"/>
        </w:rPr>
        <w:tab/>
      </w:r>
      <w:r>
        <w:rPr>
          <w:sz w:val="26"/>
          <w:szCs w:val="26"/>
        </w:rPr>
        <w:t xml:space="preserve">10.6. Договор и иные документы, полученные посредством факсимильной, электронной или иной связи, а также, подписанные электронной цифровой подписью или иным аналогом собственноручной </w:t>
      </w:r>
      <w:r w:rsidR="00726926">
        <w:rPr>
          <w:sz w:val="26"/>
          <w:szCs w:val="26"/>
        </w:rPr>
        <w:t>подписи, допускаются</w:t>
      </w:r>
      <w:r>
        <w:rPr>
          <w:sz w:val="26"/>
          <w:szCs w:val="26"/>
        </w:rPr>
        <w:t xml:space="preserve"> в качестве письменных доказательств в случаях и в порядке, которые установлены федеральным законом, иным нормативным правовым актом.</w:t>
      </w:r>
    </w:p>
    <w:p w14:paraId="38CD8325" w14:textId="77777777" w:rsidR="001955F9" w:rsidRPr="009D34A3" w:rsidRDefault="001955F9" w:rsidP="001955F9">
      <w:pPr>
        <w:spacing w:line="276" w:lineRule="auto"/>
        <w:ind w:firstLine="851"/>
        <w:jc w:val="both"/>
        <w:rPr>
          <w:sz w:val="26"/>
          <w:szCs w:val="26"/>
        </w:rPr>
      </w:pPr>
      <w:r>
        <w:rPr>
          <w:sz w:val="26"/>
          <w:szCs w:val="26"/>
        </w:rPr>
        <w:t>10.7. К настоящему Договору прилагаются:</w:t>
      </w:r>
    </w:p>
    <w:p w14:paraId="3F2CE607" w14:textId="292937BA" w:rsidR="001955F9" w:rsidRPr="009D34A3" w:rsidRDefault="001955F9" w:rsidP="001955F9">
      <w:pPr>
        <w:spacing w:line="276" w:lineRule="auto"/>
        <w:ind w:firstLine="851"/>
        <w:jc w:val="both"/>
        <w:rPr>
          <w:sz w:val="26"/>
          <w:szCs w:val="26"/>
        </w:rPr>
      </w:pPr>
      <w:r>
        <w:rPr>
          <w:sz w:val="26"/>
          <w:szCs w:val="26"/>
        </w:rPr>
        <w:t>10.7.1.  Протокол № 1 соглашения о договорной цене по актуализации, согласованию и утверждению проекта «Руководство по капитальному ремонту 9851.00.000 РД1» для вагонов модели 13-9851 (Приложение № 1).</w:t>
      </w:r>
    </w:p>
    <w:p w14:paraId="38816E3D" w14:textId="77777777" w:rsidR="001955F9" w:rsidRDefault="001955F9" w:rsidP="001955F9">
      <w:pPr>
        <w:spacing w:line="276" w:lineRule="auto"/>
        <w:ind w:firstLine="851"/>
        <w:jc w:val="both"/>
        <w:rPr>
          <w:sz w:val="26"/>
          <w:szCs w:val="26"/>
        </w:rPr>
      </w:pPr>
      <w:r>
        <w:rPr>
          <w:sz w:val="26"/>
          <w:szCs w:val="26"/>
        </w:rPr>
        <w:t>10.7.2. Электронный документооборот (Приложение № 2).</w:t>
      </w:r>
    </w:p>
    <w:p w14:paraId="586EEFE1" w14:textId="77777777" w:rsidR="001955F9" w:rsidRDefault="001955F9" w:rsidP="001955F9">
      <w:pPr>
        <w:spacing w:line="276" w:lineRule="auto"/>
        <w:ind w:firstLine="851"/>
        <w:jc w:val="both"/>
        <w:rPr>
          <w:sz w:val="26"/>
          <w:szCs w:val="26"/>
        </w:rPr>
      </w:pPr>
      <w:r>
        <w:rPr>
          <w:sz w:val="26"/>
          <w:szCs w:val="26"/>
        </w:rPr>
        <w:t>10.7.3. Налоговая оговорка (Приложение № 3).</w:t>
      </w:r>
    </w:p>
    <w:p w14:paraId="32F55CC9" w14:textId="77777777" w:rsidR="001955F9" w:rsidRPr="00A81035" w:rsidRDefault="001955F9" w:rsidP="001955F9">
      <w:pPr>
        <w:spacing w:line="276" w:lineRule="auto"/>
        <w:ind w:firstLine="851"/>
        <w:jc w:val="both"/>
        <w:rPr>
          <w:sz w:val="26"/>
          <w:szCs w:val="26"/>
        </w:rPr>
      </w:pPr>
    </w:p>
    <w:p w14:paraId="09F560E4" w14:textId="77777777" w:rsidR="001955F9" w:rsidRDefault="001955F9" w:rsidP="001955F9">
      <w:pPr>
        <w:jc w:val="center"/>
        <w:rPr>
          <w:b/>
          <w:sz w:val="26"/>
          <w:szCs w:val="26"/>
        </w:rPr>
      </w:pPr>
    </w:p>
    <w:p w14:paraId="2592C473" w14:textId="77777777" w:rsidR="001955F9" w:rsidRPr="00057E06" w:rsidRDefault="001955F9" w:rsidP="001955F9">
      <w:pPr>
        <w:ind w:left="360"/>
        <w:jc w:val="center"/>
        <w:rPr>
          <w:b/>
          <w:sz w:val="26"/>
          <w:szCs w:val="26"/>
        </w:rPr>
      </w:pPr>
      <w:r>
        <w:rPr>
          <w:b/>
          <w:sz w:val="26"/>
          <w:szCs w:val="26"/>
        </w:rPr>
        <w:t>11. АДРЕСА И ПЛАТЁЖНЫЕ РЕКВИЗИТЫ СТОРОН</w:t>
      </w:r>
    </w:p>
    <w:p w14:paraId="0A873D68" w14:textId="77777777" w:rsidR="001955F9" w:rsidRDefault="001955F9" w:rsidP="001955F9">
      <w:pPr>
        <w:pStyle w:val="aff6"/>
        <w:rPr>
          <w:b/>
          <w:sz w:val="26"/>
          <w:szCs w:val="26"/>
        </w:rPr>
      </w:pPr>
    </w:p>
    <w:p w14:paraId="014B7928" w14:textId="77777777" w:rsidR="001955F9" w:rsidRPr="00A81035" w:rsidRDefault="001955F9" w:rsidP="001955F9">
      <w:pPr>
        <w:pStyle w:val="aff6"/>
        <w:rPr>
          <w:b/>
          <w:sz w:val="26"/>
          <w:szCs w:val="26"/>
        </w:rPr>
      </w:pPr>
    </w:p>
    <w:tbl>
      <w:tblPr>
        <w:tblW w:w="10898" w:type="dxa"/>
        <w:tblInd w:w="108" w:type="dxa"/>
        <w:tblLayout w:type="fixed"/>
        <w:tblLook w:val="0000" w:firstRow="0" w:lastRow="0" w:firstColumn="0" w:lastColumn="0" w:noHBand="0" w:noVBand="0"/>
      </w:tblPr>
      <w:tblGrid>
        <w:gridCol w:w="5490"/>
        <w:gridCol w:w="5408"/>
      </w:tblGrid>
      <w:tr w:rsidR="001955F9" w:rsidRPr="009D34A3" w14:paraId="2AC35DBC" w14:textId="77777777" w:rsidTr="001955F9">
        <w:trPr>
          <w:trHeight w:val="66"/>
        </w:trPr>
        <w:tc>
          <w:tcPr>
            <w:tcW w:w="5490" w:type="dxa"/>
          </w:tcPr>
          <w:p w14:paraId="477393C0" w14:textId="77777777" w:rsidR="001955F9" w:rsidRPr="00332459" w:rsidRDefault="001955F9" w:rsidP="001955F9">
            <w:pPr>
              <w:jc w:val="both"/>
              <w:rPr>
                <w:b/>
                <w:bCs/>
                <w:color w:val="000000" w:themeColor="text1"/>
                <w:sz w:val="26"/>
                <w:szCs w:val="26"/>
              </w:rPr>
            </w:pPr>
            <w:r>
              <w:rPr>
                <w:b/>
                <w:bCs/>
                <w:color w:val="000000" w:themeColor="text1"/>
                <w:sz w:val="26"/>
                <w:szCs w:val="26"/>
              </w:rPr>
              <w:t>ИСПОЛНИТЕЛЬ:</w:t>
            </w:r>
          </w:p>
          <w:p w14:paraId="37F80AA3" w14:textId="77777777" w:rsidR="001955F9" w:rsidRPr="00332459" w:rsidRDefault="001955F9" w:rsidP="001955F9">
            <w:pPr>
              <w:jc w:val="both"/>
              <w:rPr>
                <w:color w:val="000000" w:themeColor="text1"/>
                <w:sz w:val="26"/>
                <w:szCs w:val="26"/>
                <w:u w:val="single"/>
              </w:rPr>
            </w:pPr>
          </w:p>
          <w:p w14:paraId="41BCE502" w14:textId="77777777" w:rsidR="001955F9" w:rsidRPr="009D34A3" w:rsidRDefault="001955F9" w:rsidP="001955F9">
            <w:pPr>
              <w:jc w:val="both"/>
              <w:rPr>
                <w:b/>
                <w:sz w:val="26"/>
                <w:szCs w:val="26"/>
                <w:u w:val="single"/>
              </w:rPr>
            </w:pPr>
            <w:r>
              <w:rPr>
                <w:b/>
                <w:bCs/>
                <w:color w:val="000000" w:themeColor="text1"/>
                <w:sz w:val="26"/>
                <w:szCs w:val="26"/>
              </w:rPr>
              <w:t>_____________</w:t>
            </w:r>
            <w:r>
              <w:rPr>
                <w:b/>
                <w:bCs/>
                <w:color w:val="000000" w:themeColor="text1"/>
                <w:sz w:val="26"/>
                <w:szCs w:val="26"/>
              </w:rPr>
              <w:tab/>
            </w:r>
          </w:p>
        </w:tc>
        <w:tc>
          <w:tcPr>
            <w:tcW w:w="5408" w:type="dxa"/>
          </w:tcPr>
          <w:p w14:paraId="06AA56BF" w14:textId="77777777" w:rsidR="001955F9" w:rsidRPr="009D34A3" w:rsidRDefault="001955F9" w:rsidP="001955F9">
            <w:pPr>
              <w:jc w:val="both"/>
              <w:rPr>
                <w:rFonts w:eastAsia="Arial"/>
                <w:b/>
                <w:sz w:val="26"/>
                <w:szCs w:val="26"/>
                <w:u w:val="single"/>
              </w:rPr>
            </w:pPr>
            <w:r>
              <w:rPr>
                <w:b/>
                <w:bCs/>
                <w:sz w:val="26"/>
                <w:szCs w:val="26"/>
              </w:rPr>
              <w:t>ЗАКАЗЧИК:</w:t>
            </w:r>
          </w:p>
          <w:p w14:paraId="4FCE88C5" w14:textId="77777777" w:rsidR="001955F9" w:rsidRPr="009D34A3" w:rsidRDefault="001955F9" w:rsidP="001955F9">
            <w:pPr>
              <w:jc w:val="both"/>
              <w:rPr>
                <w:rFonts w:eastAsia="Arial"/>
                <w:b/>
                <w:sz w:val="26"/>
                <w:szCs w:val="26"/>
                <w:u w:val="single"/>
              </w:rPr>
            </w:pPr>
          </w:p>
          <w:p w14:paraId="4161CDED" w14:textId="77777777" w:rsidR="001955F9" w:rsidRPr="009D34A3" w:rsidRDefault="001955F9" w:rsidP="001955F9">
            <w:pPr>
              <w:rPr>
                <w:b/>
                <w:bCs/>
                <w:color w:val="000000"/>
                <w:sz w:val="26"/>
                <w:szCs w:val="26"/>
              </w:rPr>
            </w:pPr>
            <w:r>
              <w:rPr>
                <w:b/>
                <w:bCs/>
                <w:color w:val="000000"/>
                <w:sz w:val="26"/>
                <w:szCs w:val="26"/>
              </w:rPr>
              <w:t xml:space="preserve">ПАО «ТрансКонтейнер» </w:t>
            </w:r>
          </w:p>
          <w:p w14:paraId="6025C733" w14:textId="77777777" w:rsidR="001955F9" w:rsidRPr="00E66F73" w:rsidRDefault="001955F9" w:rsidP="001955F9">
            <w:pPr>
              <w:pBdr>
                <w:top w:val="nil"/>
                <w:left w:val="nil"/>
                <w:bottom w:val="nil"/>
                <w:right w:val="nil"/>
                <w:between w:val="nil"/>
              </w:pBdr>
              <w:rPr>
                <w:spacing w:val="-6"/>
                <w:sz w:val="26"/>
                <w:szCs w:val="26"/>
              </w:rPr>
            </w:pPr>
            <w:r>
              <w:rPr>
                <w:color w:val="000000"/>
                <w:spacing w:val="-6"/>
                <w:sz w:val="26"/>
                <w:szCs w:val="26"/>
              </w:rPr>
              <w:t xml:space="preserve">Юридический адрес: </w:t>
            </w:r>
            <w:r>
              <w:rPr>
                <w:spacing w:val="-6"/>
                <w:sz w:val="26"/>
                <w:szCs w:val="26"/>
              </w:rPr>
              <w:t xml:space="preserve">141402, Московская область, </w:t>
            </w:r>
            <w:proofErr w:type="spellStart"/>
            <w:r>
              <w:rPr>
                <w:spacing w:val="-6"/>
                <w:sz w:val="26"/>
                <w:szCs w:val="26"/>
              </w:rPr>
              <w:t>г.о</w:t>
            </w:r>
            <w:proofErr w:type="spellEnd"/>
            <w:r>
              <w:rPr>
                <w:spacing w:val="-6"/>
                <w:sz w:val="26"/>
                <w:szCs w:val="26"/>
              </w:rPr>
              <w:t>. Химки, г. Химки,</w:t>
            </w:r>
          </w:p>
          <w:p w14:paraId="2457E205" w14:textId="77777777" w:rsidR="001955F9" w:rsidRPr="00E66F73" w:rsidRDefault="001955F9" w:rsidP="001955F9">
            <w:pPr>
              <w:pBdr>
                <w:top w:val="nil"/>
                <w:left w:val="nil"/>
                <w:bottom w:val="nil"/>
                <w:right w:val="nil"/>
                <w:between w:val="nil"/>
              </w:pBdr>
              <w:rPr>
                <w:spacing w:val="-6"/>
                <w:sz w:val="26"/>
                <w:szCs w:val="26"/>
              </w:rPr>
            </w:pPr>
            <w:r>
              <w:rPr>
                <w:spacing w:val="-6"/>
                <w:sz w:val="26"/>
                <w:szCs w:val="26"/>
              </w:rPr>
              <w:t xml:space="preserve"> ул. Ленинградская, владение 39, строение 6, офис 3 (этаж 6).</w:t>
            </w:r>
          </w:p>
          <w:p w14:paraId="5A86A245" w14:textId="77777777" w:rsidR="001955F9" w:rsidRPr="00E66F73" w:rsidRDefault="001955F9" w:rsidP="001955F9">
            <w:pPr>
              <w:pBdr>
                <w:top w:val="nil"/>
                <w:left w:val="nil"/>
                <w:bottom w:val="nil"/>
                <w:right w:val="nil"/>
                <w:between w:val="nil"/>
              </w:pBdr>
              <w:rPr>
                <w:color w:val="000000"/>
                <w:spacing w:val="-6"/>
                <w:sz w:val="26"/>
                <w:szCs w:val="26"/>
              </w:rPr>
            </w:pPr>
            <w:r>
              <w:rPr>
                <w:color w:val="000000"/>
                <w:spacing w:val="-6"/>
                <w:sz w:val="26"/>
                <w:szCs w:val="26"/>
              </w:rPr>
              <w:t>Адрес для корреспонденции: 125047, Москва, Оружейный пер., 19</w:t>
            </w:r>
          </w:p>
          <w:p w14:paraId="7A0C23B4" w14:textId="77777777" w:rsidR="001955F9" w:rsidRPr="00E66F73" w:rsidRDefault="001955F9" w:rsidP="001955F9">
            <w:pPr>
              <w:pBdr>
                <w:top w:val="nil"/>
                <w:left w:val="nil"/>
                <w:bottom w:val="nil"/>
                <w:right w:val="nil"/>
                <w:between w:val="nil"/>
              </w:pBdr>
              <w:rPr>
                <w:color w:val="000000"/>
                <w:spacing w:val="-6"/>
                <w:sz w:val="26"/>
                <w:szCs w:val="26"/>
              </w:rPr>
            </w:pPr>
            <w:r>
              <w:rPr>
                <w:color w:val="000000"/>
                <w:spacing w:val="-6"/>
                <w:sz w:val="26"/>
                <w:szCs w:val="26"/>
              </w:rPr>
              <w:t>ИНН/КПП: 7708591995 / 997650001</w:t>
            </w:r>
          </w:p>
          <w:p w14:paraId="3EC2AD26" w14:textId="77777777" w:rsidR="001955F9" w:rsidRPr="00A934D7" w:rsidRDefault="001955F9" w:rsidP="001955F9">
            <w:pPr>
              <w:pBdr>
                <w:top w:val="nil"/>
                <w:left w:val="nil"/>
                <w:bottom w:val="nil"/>
                <w:right w:val="nil"/>
                <w:between w:val="nil"/>
              </w:pBdr>
              <w:rPr>
                <w:color w:val="000000"/>
                <w:spacing w:val="-6"/>
                <w:sz w:val="26"/>
                <w:szCs w:val="26"/>
              </w:rPr>
            </w:pPr>
            <w:r>
              <w:rPr>
                <w:color w:val="000000"/>
                <w:spacing w:val="-6"/>
                <w:sz w:val="26"/>
                <w:szCs w:val="26"/>
              </w:rPr>
              <w:t xml:space="preserve">Банковские реквизиты в </w:t>
            </w:r>
            <w:r>
              <w:rPr>
                <w:color w:val="000000"/>
                <w:sz w:val="27"/>
                <w:szCs w:val="27"/>
              </w:rPr>
              <w:t>ПАО Сбербанк</w:t>
            </w:r>
          </w:p>
          <w:p w14:paraId="4D794EEA" w14:textId="77777777" w:rsidR="001955F9" w:rsidRPr="00E66F73" w:rsidRDefault="001955F9" w:rsidP="001955F9">
            <w:pPr>
              <w:pBdr>
                <w:top w:val="nil"/>
                <w:left w:val="nil"/>
                <w:bottom w:val="nil"/>
                <w:right w:val="nil"/>
                <w:between w:val="nil"/>
              </w:pBdr>
              <w:rPr>
                <w:color w:val="000000"/>
                <w:spacing w:val="-6"/>
                <w:sz w:val="26"/>
                <w:szCs w:val="26"/>
              </w:rPr>
            </w:pPr>
            <w:r>
              <w:rPr>
                <w:color w:val="000000"/>
                <w:spacing w:val="-6"/>
                <w:sz w:val="26"/>
                <w:szCs w:val="26"/>
              </w:rPr>
              <w:t xml:space="preserve">р/с </w:t>
            </w:r>
            <w:r>
              <w:rPr>
                <w:color w:val="000000"/>
                <w:sz w:val="27"/>
                <w:szCs w:val="27"/>
              </w:rPr>
              <w:t>40702810400020001686</w:t>
            </w:r>
          </w:p>
          <w:p w14:paraId="41D5451E" w14:textId="77777777" w:rsidR="001955F9" w:rsidRPr="00E66F73" w:rsidRDefault="001955F9" w:rsidP="001955F9">
            <w:pPr>
              <w:pBdr>
                <w:top w:val="nil"/>
                <w:left w:val="nil"/>
                <w:bottom w:val="nil"/>
                <w:right w:val="nil"/>
                <w:between w:val="nil"/>
              </w:pBdr>
              <w:rPr>
                <w:color w:val="000000"/>
                <w:spacing w:val="-6"/>
                <w:sz w:val="26"/>
                <w:szCs w:val="26"/>
              </w:rPr>
            </w:pPr>
            <w:r>
              <w:rPr>
                <w:color w:val="000000"/>
                <w:spacing w:val="-6"/>
                <w:sz w:val="26"/>
                <w:szCs w:val="26"/>
              </w:rPr>
              <w:t xml:space="preserve">к/с </w:t>
            </w:r>
            <w:r>
              <w:rPr>
                <w:color w:val="000000"/>
                <w:sz w:val="27"/>
                <w:szCs w:val="27"/>
              </w:rPr>
              <w:t>30101810400000000225</w:t>
            </w:r>
          </w:p>
          <w:p w14:paraId="2DC96F22" w14:textId="77777777" w:rsidR="001955F9" w:rsidRPr="00E66F73" w:rsidRDefault="001955F9" w:rsidP="001955F9">
            <w:pPr>
              <w:pBdr>
                <w:top w:val="nil"/>
                <w:left w:val="nil"/>
                <w:bottom w:val="nil"/>
                <w:right w:val="nil"/>
                <w:between w:val="nil"/>
              </w:pBdr>
              <w:rPr>
                <w:color w:val="000000"/>
                <w:spacing w:val="-6"/>
                <w:sz w:val="26"/>
                <w:szCs w:val="26"/>
              </w:rPr>
            </w:pPr>
            <w:r>
              <w:rPr>
                <w:color w:val="000000"/>
                <w:spacing w:val="-6"/>
                <w:sz w:val="26"/>
                <w:szCs w:val="26"/>
              </w:rPr>
              <w:t xml:space="preserve">БИК </w:t>
            </w:r>
            <w:r>
              <w:rPr>
                <w:color w:val="000000"/>
                <w:sz w:val="27"/>
                <w:szCs w:val="27"/>
              </w:rPr>
              <w:t>044525225</w:t>
            </w:r>
          </w:p>
          <w:p w14:paraId="23B94006" w14:textId="77777777" w:rsidR="001955F9" w:rsidRPr="00E66F73" w:rsidRDefault="001955F9" w:rsidP="001955F9">
            <w:pPr>
              <w:pBdr>
                <w:top w:val="nil"/>
                <w:left w:val="nil"/>
                <w:bottom w:val="nil"/>
                <w:right w:val="nil"/>
                <w:between w:val="nil"/>
              </w:pBdr>
              <w:rPr>
                <w:color w:val="000000"/>
                <w:spacing w:val="-6"/>
                <w:sz w:val="26"/>
                <w:szCs w:val="26"/>
              </w:rPr>
            </w:pPr>
            <w:r>
              <w:rPr>
                <w:color w:val="000000"/>
                <w:spacing w:val="-6"/>
                <w:sz w:val="26"/>
                <w:szCs w:val="26"/>
              </w:rPr>
              <w:t>ОКПО 94421386</w:t>
            </w:r>
          </w:p>
          <w:p w14:paraId="14D9E366" w14:textId="77777777" w:rsidR="001955F9" w:rsidRPr="00E66F73" w:rsidRDefault="001955F9" w:rsidP="001955F9">
            <w:pPr>
              <w:pBdr>
                <w:top w:val="nil"/>
                <w:left w:val="nil"/>
                <w:bottom w:val="nil"/>
                <w:right w:val="nil"/>
                <w:between w:val="nil"/>
              </w:pBdr>
              <w:rPr>
                <w:color w:val="000000"/>
                <w:spacing w:val="-6"/>
                <w:sz w:val="26"/>
                <w:szCs w:val="26"/>
              </w:rPr>
            </w:pPr>
            <w:r>
              <w:rPr>
                <w:color w:val="000000"/>
                <w:spacing w:val="-6"/>
                <w:sz w:val="26"/>
                <w:szCs w:val="26"/>
              </w:rPr>
              <w:t>тел. +7 (495) 788-17-17</w:t>
            </w:r>
          </w:p>
          <w:p w14:paraId="05F582E5" w14:textId="77777777" w:rsidR="001955F9" w:rsidRPr="00E66F73" w:rsidRDefault="001955F9" w:rsidP="001955F9">
            <w:pPr>
              <w:pStyle w:val="Bodytext-Russian"/>
              <w:numPr>
                <w:ilvl w:val="0"/>
                <w:numId w:val="0"/>
              </w:numPr>
              <w:spacing w:before="0" w:after="0"/>
              <w:ind w:right="552"/>
              <w:rPr>
                <w:rFonts w:ascii="Times New Roman" w:hAnsi="Times New Roman" w:cs="Times New Roman"/>
                <w:color w:val="000000"/>
                <w:spacing w:val="-6"/>
                <w:sz w:val="26"/>
                <w:szCs w:val="26"/>
              </w:rPr>
            </w:pPr>
            <w:r>
              <w:rPr>
                <w:rFonts w:ascii="Times New Roman" w:hAnsi="Times New Roman" w:cs="Times New Roman"/>
                <w:color w:val="000000"/>
                <w:spacing w:val="-6"/>
                <w:sz w:val="26"/>
                <w:szCs w:val="26"/>
              </w:rPr>
              <w:t>факс +7 (499) 262-75-78</w:t>
            </w:r>
          </w:p>
          <w:p w14:paraId="36AB3F91" w14:textId="77777777" w:rsidR="001955F9" w:rsidRPr="00E66F73" w:rsidRDefault="001955F9" w:rsidP="001955F9">
            <w:pPr>
              <w:pStyle w:val="Bodytext-Russian"/>
              <w:numPr>
                <w:ilvl w:val="0"/>
                <w:numId w:val="0"/>
              </w:numPr>
              <w:spacing w:before="0" w:after="0"/>
              <w:rPr>
                <w:rFonts w:ascii="Times New Roman" w:hAnsi="Times New Roman" w:cs="Times New Roman"/>
                <w:sz w:val="26"/>
                <w:szCs w:val="26"/>
              </w:rPr>
            </w:pPr>
            <w:r>
              <w:rPr>
                <w:rFonts w:ascii="Times New Roman" w:hAnsi="Times New Roman" w:cs="Times New Roman"/>
                <w:sz w:val="26"/>
                <w:szCs w:val="26"/>
                <w:lang w:val="en-US"/>
              </w:rPr>
              <w:t>e</w:t>
            </w:r>
            <w:r>
              <w:rPr>
                <w:rFonts w:ascii="Times New Roman" w:hAnsi="Times New Roman" w:cs="Times New Roman"/>
                <w:sz w:val="26"/>
                <w:szCs w:val="26"/>
              </w:rPr>
              <w:t>-</w:t>
            </w:r>
            <w:r>
              <w:rPr>
                <w:rFonts w:ascii="Times New Roman" w:hAnsi="Times New Roman" w:cs="Times New Roman"/>
                <w:sz w:val="26"/>
                <w:szCs w:val="26"/>
                <w:lang w:val="en-US"/>
              </w:rPr>
              <w:t>mail</w:t>
            </w:r>
            <w:r>
              <w:rPr>
                <w:rFonts w:ascii="Times New Roman" w:hAnsi="Times New Roman" w:cs="Times New Roman"/>
                <w:sz w:val="26"/>
                <w:szCs w:val="26"/>
              </w:rPr>
              <w:t xml:space="preserve">: </w:t>
            </w:r>
            <w:proofErr w:type="spellStart"/>
            <w:r>
              <w:rPr>
                <w:rFonts w:ascii="Times New Roman" w:hAnsi="Times New Roman" w:cs="Times New Roman"/>
                <w:sz w:val="26"/>
                <w:szCs w:val="26"/>
                <w:lang w:val="en-US"/>
              </w:rPr>
              <w:t>trcont</w:t>
            </w:r>
            <w:proofErr w:type="spellEnd"/>
            <w:r>
              <w:rPr>
                <w:rFonts w:ascii="Times New Roman" w:hAnsi="Times New Roman" w:cs="Times New Roman"/>
                <w:sz w:val="26"/>
                <w:szCs w:val="26"/>
              </w:rPr>
              <w:t>@</w:t>
            </w:r>
            <w:proofErr w:type="spellStart"/>
            <w:r>
              <w:rPr>
                <w:rFonts w:ascii="Times New Roman" w:hAnsi="Times New Roman" w:cs="Times New Roman"/>
                <w:sz w:val="26"/>
                <w:szCs w:val="26"/>
                <w:lang w:val="en-US"/>
              </w:rPr>
              <w:t>trcont</w:t>
            </w:r>
            <w:proofErr w:type="spellEnd"/>
            <w:r>
              <w:rPr>
                <w:rFonts w:ascii="Times New Roman" w:hAnsi="Times New Roman" w:cs="Times New Roman"/>
                <w:sz w:val="26"/>
                <w:szCs w:val="26"/>
              </w:rPr>
              <w:t>.</w:t>
            </w:r>
            <w:r>
              <w:rPr>
                <w:rFonts w:ascii="Times New Roman" w:hAnsi="Times New Roman" w:cs="Times New Roman"/>
                <w:sz w:val="26"/>
                <w:szCs w:val="26"/>
                <w:lang w:val="en-US"/>
              </w:rPr>
              <w:t>com</w:t>
            </w:r>
          </w:p>
          <w:p w14:paraId="62B2763D" w14:textId="77777777" w:rsidR="001955F9" w:rsidRDefault="001955F9" w:rsidP="001955F9">
            <w:pPr>
              <w:jc w:val="both"/>
              <w:rPr>
                <w:bCs/>
                <w:sz w:val="26"/>
                <w:szCs w:val="26"/>
                <w:lang w:eastAsia="ru-RU"/>
              </w:rPr>
            </w:pPr>
          </w:p>
          <w:p w14:paraId="736EF6D2" w14:textId="77777777" w:rsidR="001955F9" w:rsidRPr="009D34A3" w:rsidRDefault="001955F9" w:rsidP="001955F9">
            <w:pPr>
              <w:jc w:val="both"/>
              <w:rPr>
                <w:rFonts w:eastAsia="Arial"/>
                <w:sz w:val="26"/>
                <w:szCs w:val="26"/>
              </w:rPr>
            </w:pPr>
            <w:r>
              <w:rPr>
                <w:bCs/>
                <w:sz w:val="26"/>
                <w:szCs w:val="26"/>
                <w:lang w:eastAsia="ru-RU"/>
              </w:rPr>
              <w:t>____________</w:t>
            </w:r>
          </w:p>
          <w:p w14:paraId="02FFCF61" w14:textId="77777777" w:rsidR="001955F9" w:rsidRPr="009D34A3" w:rsidRDefault="001955F9" w:rsidP="001955F9">
            <w:pPr>
              <w:jc w:val="both"/>
              <w:rPr>
                <w:rFonts w:eastAsia="Arial"/>
                <w:sz w:val="26"/>
                <w:szCs w:val="26"/>
              </w:rPr>
            </w:pPr>
          </w:p>
        </w:tc>
      </w:tr>
    </w:tbl>
    <w:p w14:paraId="23EFB032" w14:textId="77777777" w:rsidR="001955F9" w:rsidRPr="009D34A3" w:rsidRDefault="001955F9">
      <w:pPr>
        <w:rPr>
          <w:sz w:val="26"/>
          <w:szCs w:val="26"/>
        </w:rPr>
      </w:pPr>
      <w:r>
        <w:rPr>
          <w:sz w:val="26"/>
          <w:szCs w:val="26"/>
        </w:rPr>
        <w:t>М.П.</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М.П.</w:t>
      </w:r>
    </w:p>
    <w:p w14:paraId="3D472FCD" w14:textId="77777777" w:rsidR="001955F9" w:rsidRPr="009D34A3" w:rsidRDefault="001955F9">
      <w:pPr>
        <w:rPr>
          <w:color w:val="FF0000"/>
          <w:sz w:val="26"/>
          <w:szCs w:val="26"/>
        </w:rPr>
      </w:pPr>
    </w:p>
    <w:p w14:paraId="6F01A9CE" w14:textId="77777777" w:rsidR="001955F9" w:rsidRDefault="001955F9">
      <w:pPr>
        <w:rPr>
          <w:sz w:val="26"/>
          <w:szCs w:val="26"/>
        </w:rPr>
      </w:pPr>
      <w:r>
        <w:rPr>
          <w:sz w:val="26"/>
          <w:szCs w:val="26"/>
        </w:rPr>
        <w:br w:type="page"/>
      </w:r>
    </w:p>
    <w:p w14:paraId="2DDC37FA" w14:textId="77777777" w:rsidR="001955F9" w:rsidRDefault="001955F9" w:rsidP="001955F9">
      <w:pPr>
        <w:ind w:firstLine="6237"/>
        <w:rPr>
          <w:sz w:val="26"/>
          <w:szCs w:val="26"/>
        </w:rPr>
      </w:pPr>
      <w:r>
        <w:rPr>
          <w:sz w:val="26"/>
          <w:szCs w:val="26"/>
        </w:rPr>
        <w:lastRenderedPageBreak/>
        <w:t>Приложение № 1</w:t>
      </w:r>
    </w:p>
    <w:p w14:paraId="745C3A46" w14:textId="77777777" w:rsidR="001955F9" w:rsidRPr="009D34A3" w:rsidRDefault="001955F9" w:rsidP="001955F9">
      <w:pPr>
        <w:ind w:firstLine="6237"/>
        <w:rPr>
          <w:sz w:val="26"/>
          <w:szCs w:val="26"/>
        </w:rPr>
      </w:pPr>
      <w:r>
        <w:rPr>
          <w:sz w:val="26"/>
          <w:szCs w:val="26"/>
        </w:rPr>
        <w:t xml:space="preserve">к </w:t>
      </w:r>
      <w:proofErr w:type="gramStart"/>
      <w:r>
        <w:rPr>
          <w:sz w:val="26"/>
          <w:szCs w:val="26"/>
        </w:rPr>
        <w:t>договору  об</w:t>
      </w:r>
      <w:proofErr w:type="gramEnd"/>
      <w:r>
        <w:rPr>
          <w:sz w:val="26"/>
          <w:szCs w:val="26"/>
        </w:rPr>
        <w:t xml:space="preserve"> оказании услуг</w:t>
      </w:r>
    </w:p>
    <w:p w14:paraId="11348213" w14:textId="77777777" w:rsidR="001955F9" w:rsidRPr="009D34A3" w:rsidRDefault="001955F9" w:rsidP="001955F9">
      <w:pPr>
        <w:ind w:firstLine="6237"/>
        <w:rPr>
          <w:sz w:val="26"/>
          <w:szCs w:val="26"/>
        </w:rPr>
      </w:pPr>
      <w:r>
        <w:rPr>
          <w:sz w:val="26"/>
          <w:szCs w:val="26"/>
        </w:rPr>
        <w:t>№   __________________</w:t>
      </w:r>
    </w:p>
    <w:p w14:paraId="266EC315" w14:textId="77777777" w:rsidR="001955F9" w:rsidRPr="009D34A3" w:rsidRDefault="001955F9" w:rsidP="001955F9">
      <w:pPr>
        <w:ind w:firstLine="6237"/>
        <w:rPr>
          <w:sz w:val="26"/>
          <w:szCs w:val="26"/>
        </w:rPr>
      </w:pPr>
      <w:r>
        <w:rPr>
          <w:sz w:val="26"/>
          <w:szCs w:val="26"/>
        </w:rPr>
        <w:t>от ___________</w:t>
      </w:r>
    </w:p>
    <w:p w14:paraId="023ECE9B" w14:textId="77777777" w:rsidR="001955F9" w:rsidRPr="009D34A3" w:rsidRDefault="001955F9" w:rsidP="001955F9">
      <w:pPr>
        <w:keepNext/>
        <w:keepLines/>
        <w:tabs>
          <w:tab w:val="left" w:pos="6345"/>
        </w:tabs>
        <w:rPr>
          <w:b/>
          <w:bCs/>
          <w:color w:val="FF0000"/>
          <w:sz w:val="26"/>
          <w:szCs w:val="26"/>
        </w:rPr>
      </w:pPr>
      <w:r>
        <w:rPr>
          <w:sz w:val="26"/>
          <w:szCs w:val="26"/>
        </w:rPr>
        <w:tab/>
      </w:r>
    </w:p>
    <w:p w14:paraId="3E88B8D8" w14:textId="77777777" w:rsidR="001955F9" w:rsidRPr="009D34A3" w:rsidRDefault="001955F9">
      <w:pPr>
        <w:jc w:val="center"/>
        <w:rPr>
          <w:sz w:val="26"/>
          <w:szCs w:val="26"/>
        </w:rPr>
      </w:pPr>
      <w:r>
        <w:rPr>
          <w:b/>
          <w:bCs/>
          <w:sz w:val="26"/>
          <w:szCs w:val="26"/>
        </w:rPr>
        <w:t>П Р О Т О К О Л № 1</w:t>
      </w:r>
    </w:p>
    <w:p w14:paraId="1E281A94" w14:textId="029111A7" w:rsidR="001955F9" w:rsidRDefault="001955F9">
      <w:pPr>
        <w:jc w:val="center"/>
        <w:rPr>
          <w:b/>
          <w:bCs/>
          <w:sz w:val="26"/>
          <w:szCs w:val="26"/>
        </w:rPr>
      </w:pPr>
      <w:r>
        <w:rPr>
          <w:b/>
          <w:bCs/>
          <w:sz w:val="26"/>
          <w:szCs w:val="26"/>
        </w:rPr>
        <w:t>Соглашения о договорной цене по актуализации, согласованию и утверждению проекта «Руководство по капитальному ремонту 9851.00.000 РД1» для вагонов модели 13-9851</w:t>
      </w:r>
    </w:p>
    <w:p w14:paraId="03905DA9" w14:textId="77777777" w:rsidR="001955F9" w:rsidRPr="009D34A3" w:rsidRDefault="001955F9">
      <w:pPr>
        <w:jc w:val="center"/>
        <w:rPr>
          <w:b/>
          <w:bCs/>
          <w:color w:val="FF0000"/>
          <w:sz w:val="26"/>
          <w:szCs w:val="26"/>
        </w:rPr>
      </w:pPr>
    </w:p>
    <w:p w14:paraId="5465D138" w14:textId="77777777" w:rsidR="001955F9" w:rsidRPr="009D34A3" w:rsidRDefault="001955F9">
      <w:pPr>
        <w:jc w:val="center"/>
        <w:rPr>
          <w:sz w:val="26"/>
          <w:szCs w:val="26"/>
        </w:rPr>
      </w:pPr>
      <w:r>
        <w:rPr>
          <w:sz w:val="26"/>
          <w:szCs w:val="26"/>
        </w:rPr>
        <w:t>По договору №_____________</w:t>
      </w:r>
      <w:proofErr w:type="gramStart"/>
      <w:r>
        <w:rPr>
          <w:sz w:val="26"/>
          <w:szCs w:val="26"/>
        </w:rPr>
        <w:t>от«</w:t>
      </w:r>
      <w:proofErr w:type="gramEnd"/>
      <w:r>
        <w:rPr>
          <w:sz w:val="26"/>
          <w:szCs w:val="26"/>
        </w:rPr>
        <w:t>__» _______2024г.</w:t>
      </w:r>
    </w:p>
    <w:p w14:paraId="61182D5B" w14:textId="77777777" w:rsidR="001955F9" w:rsidRPr="009D34A3" w:rsidRDefault="001955F9">
      <w:pPr>
        <w:rPr>
          <w:sz w:val="26"/>
          <w:szCs w:val="26"/>
        </w:rPr>
      </w:pPr>
    </w:p>
    <w:p w14:paraId="7790D7FE" w14:textId="77777777" w:rsidR="001955F9" w:rsidRPr="009D34A3" w:rsidRDefault="001955F9">
      <w:pPr>
        <w:rPr>
          <w:sz w:val="26"/>
          <w:szCs w:val="26"/>
        </w:rPr>
      </w:pPr>
      <w:r>
        <w:rPr>
          <w:sz w:val="26"/>
          <w:szCs w:val="26"/>
        </w:rPr>
        <w:t>Техническое задание № 1 от «___» _______ 2024г.</w:t>
      </w:r>
    </w:p>
    <w:p w14:paraId="0ABB269C" w14:textId="77777777" w:rsidR="001955F9" w:rsidRPr="009D34A3" w:rsidRDefault="001955F9">
      <w:pPr>
        <w:rPr>
          <w:color w:val="FF0000"/>
          <w:sz w:val="26"/>
          <w:szCs w:val="26"/>
        </w:rPr>
      </w:pPr>
    </w:p>
    <w:p w14:paraId="48C4E18C" w14:textId="484470A4" w:rsidR="001955F9" w:rsidRPr="009D34A3" w:rsidRDefault="001955F9" w:rsidP="001955F9">
      <w:pPr>
        <w:pStyle w:val="affa"/>
        <w:shd w:val="clear" w:color="auto" w:fill="FFFFFF"/>
        <w:spacing w:before="0" w:after="0"/>
        <w:ind w:firstLine="567"/>
        <w:jc w:val="both"/>
        <w:rPr>
          <w:sz w:val="26"/>
          <w:szCs w:val="26"/>
        </w:rPr>
      </w:pPr>
      <w:r>
        <w:rPr>
          <w:sz w:val="26"/>
          <w:szCs w:val="26"/>
        </w:rPr>
        <w:t>Мы, нижеподписавшиеся, ____________________________, с одной стороны, и Публичное акционерное общество «ТрансКонтейнер» (ПАО «</w:t>
      </w:r>
      <w:proofErr w:type="spellStart"/>
      <w:r>
        <w:rPr>
          <w:sz w:val="26"/>
          <w:szCs w:val="26"/>
        </w:rPr>
        <w:t>ТрансКонтенейр</w:t>
      </w:r>
      <w:proofErr w:type="spellEnd"/>
      <w:r>
        <w:rPr>
          <w:sz w:val="26"/>
          <w:szCs w:val="26"/>
        </w:rPr>
        <w:t>»), именуемое в дальнейшем «Заказчик», в лице______________________________, с другой  стороны удостоверяем, что Сторонами достигнуто соглашение о величине договорной цены по актуализации, согласованию и утверждению проекта «Руководство по капитальному ремонту 9851.00.000 РД1» для вагонов модели 13-9851, в сумме:</w:t>
      </w:r>
    </w:p>
    <w:p w14:paraId="440D9E83" w14:textId="77777777" w:rsidR="001955F9" w:rsidRPr="009D34A3" w:rsidRDefault="001955F9" w:rsidP="001955F9">
      <w:pPr>
        <w:ind w:firstLine="567"/>
        <w:jc w:val="both"/>
        <w:rPr>
          <w:color w:val="000000" w:themeColor="text1"/>
          <w:sz w:val="26"/>
          <w:szCs w:val="26"/>
        </w:rPr>
      </w:pPr>
      <w:r>
        <w:rPr>
          <w:iCs/>
          <w:sz w:val="26"/>
          <w:szCs w:val="26"/>
        </w:rPr>
        <w:t>-__________________________________</w:t>
      </w:r>
      <w:r>
        <w:rPr>
          <w:sz w:val="26"/>
          <w:szCs w:val="26"/>
        </w:rPr>
        <w:t xml:space="preserve"> рублей 00 копеек, в т.ч. </w:t>
      </w:r>
      <w:proofErr w:type="gramStart"/>
      <w:r>
        <w:rPr>
          <w:sz w:val="26"/>
          <w:szCs w:val="26"/>
        </w:rPr>
        <w:t>( рублей</w:t>
      </w:r>
      <w:proofErr w:type="gramEnd"/>
      <w:r>
        <w:rPr>
          <w:sz w:val="26"/>
          <w:szCs w:val="26"/>
        </w:rPr>
        <w:t xml:space="preserve"> 00 копеек – НДС 20%.</w:t>
      </w:r>
    </w:p>
    <w:p w14:paraId="5986DB95" w14:textId="77777777" w:rsidR="001955F9" w:rsidRDefault="001955F9" w:rsidP="001955F9">
      <w:pPr>
        <w:ind w:firstLine="567"/>
        <w:jc w:val="both"/>
        <w:rPr>
          <w:sz w:val="26"/>
          <w:szCs w:val="26"/>
        </w:rPr>
      </w:pPr>
      <w:r>
        <w:rPr>
          <w:sz w:val="26"/>
          <w:szCs w:val="26"/>
        </w:rPr>
        <w:t xml:space="preserve">Заказчик уплачивает предоплату в размере </w:t>
      </w:r>
    </w:p>
    <w:p w14:paraId="25A2D4B9" w14:textId="77777777" w:rsidR="001955F9" w:rsidRPr="00212351" w:rsidRDefault="001955F9" w:rsidP="001955F9">
      <w:pPr>
        <w:ind w:firstLine="567"/>
        <w:jc w:val="both"/>
        <w:rPr>
          <w:color w:val="000000" w:themeColor="text1"/>
          <w:sz w:val="26"/>
          <w:szCs w:val="26"/>
        </w:rPr>
      </w:pPr>
      <w:r>
        <w:rPr>
          <w:color w:val="000000" w:themeColor="text1"/>
          <w:sz w:val="26"/>
          <w:szCs w:val="26"/>
        </w:rPr>
        <w:t>Оставшаяся сумма в размере руб. ____________ коп. в т.ч.____________ рублей 00 коп. – НДС 20%, уплачивается в соответствии с п.6.2.1. Договора.</w:t>
      </w:r>
    </w:p>
    <w:p w14:paraId="72C77EC4" w14:textId="77777777" w:rsidR="001955F9" w:rsidRPr="009D34A3" w:rsidRDefault="001955F9" w:rsidP="001955F9">
      <w:pPr>
        <w:ind w:firstLine="567"/>
        <w:rPr>
          <w:sz w:val="26"/>
          <w:szCs w:val="26"/>
        </w:rPr>
      </w:pPr>
      <w:r>
        <w:rPr>
          <w:sz w:val="26"/>
          <w:szCs w:val="26"/>
        </w:rPr>
        <w:t>Настоящий протокол является основанием для проведения взаимных расчетов и платежей между Исполнителем и Заказчиком.</w:t>
      </w:r>
    </w:p>
    <w:p w14:paraId="6A5722EE" w14:textId="77777777" w:rsidR="001955F9" w:rsidRPr="009D34A3" w:rsidRDefault="001955F9">
      <w:pPr>
        <w:rPr>
          <w:color w:val="FF0000"/>
          <w:sz w:val="26"/>
          <w:szCs w:val="26"/>
        </w:rPr>
      </w:pPr>
    </w:p>
    <w:tbl>
      <w:tblPr>
        <w:tblW w:w="10898" w:type="dxa"/>
        <w:tblInd w:w="108" w:type="dxa"/>
        <w:tblLayout w:type="fixed"/>
        <w:tblLook w:val="0000" w:firstRow="0" w:lastRow="0" w:firstColumn="0" w:lastColumn="0" w:noHBand="0" w:noVBand="0"/>
      </w:tblPr>
      <w:tblGrid>
        <w:gridCol w:w="5490"/>
        <w:gridCol w:w="5408"/>
      </w:tblGrid>
      <w:tr w:rsidR="001955F9" w:rsidRPr="009D34A3" w14:paraId="61B6C559" w14:textId="77777777" w:rsidTr="001955F9">
        <w:trPr>
          <w:trHeight w:val="66"/>
        </w:trPr>
        <w:tc>
          <w:tcPr>
            <w:tcW w:w="5490" w:type="dxa"/>
          </w:tcPr>
          <w:p w14:paraId="2BE3FCDF" w14:textId="77777777" w:rsidR="001955F9" w:rsidRPr="00052324" w:rsidRDefault="001955F9" w:rsidP="001955F9">
            <w:pPr>
              <w:jc w:val="both"/>
              <w:rPr>
                <w:bCs/>
                <w:sz w:val="26"/>
                <w:szCs w:val="26"/>
              </w:rPr>
            </w:pPr>
            <w:bookmarkStart w:id="30" w:name="_Hlk127276449"/>
            <w:r>
              <w:rPr>
                <w:bCs/>
                <w:sz w:val="26"/>
                <w:szCs w:val="26"/>
              </w:rPr>
              <w:t>ИСПОЛНИТЕЛЬ:</w:t>
            </w:r>
          </w:p>
          <w:p w14:paraId="6468CCE1" w14:textId="77777777" w:rsidR="001955F9" w:rsidRPr="00052324" w:rsidRDefault="001955F9" w:rsidP="001955F9">
            <w:pPr>
              <w:pStyle w:val="37"/>
              <w:ind w:left="0"/>
              <w:rPr>
                <w:bCs/>
                <w:sz w:val="26"/>
                <w:szCs w:val="26"/>
              </w:rPr>
            </w:pPr>
          </w:p>
          <w:p w14:paraId="2388B3B9" w14:textId="77777777" w:rsidR="001955F9" w:rsidRPr="00052324" w:rsidRDefault="001955F9" w:rsidP="001955F9">
            <w:pPr>
              <w:jc w:val="both"/>
              <w:rPr>
                <w:sz w:val="26"/>
                <w:szCs w:val="26"/>
                <w:u w:val="single"/>
              </w:rPr>
            </w:pPr>
          </w:p>
        </w:tc>
        <w:tc>
          <w:tcPr>
            <w:tcW w:w="5408" w:type="dxa"/>
          </w:tcPr>
          <w:p w14:paraId="4E638DD5" w14:textId="77777777" w:rsidR="001955F9" w:rsidRPr="00052324" w:rsidRDefault="001955F9" w:rsidP="001955F9">
            <w:pPr>
              <w:jc w:val="both"/>
              <w:rPr>
                <w:bCs/>
                <w:sz w:val="26"/>
                <w:szCs w:val="26"/>
              </w:rPr>
            </w:pPr>
            <w:r>
              <w:rPr>
                <w:bCs/>
                <w:sz w:val="26"/>
                <w:szCs w:val="26"/>
              </w:rPr>
              <w:t>ЗАКАЗЧИК:</w:t>
            </w:r>
          </w:p>
          <w:p w14:paraId="5C45051C" w14:textId="77777777" w:rsidR="001955F9" w:rsidRPr="00052324" w:rsidRDefault="001955F9" w:rsidP="001955F9">
            <w:pPr>
              <w:jc w:val="both"/>
              <w:rPr>
                <w:rFonts w:eastAsia="Arial"/>
                <w:sz w:val="26"/>
                <w:szCs w:val="26"/>
                <w:u w:val="single"/>
              </w:rPr>
            </w:pPr>
          </w:p>
          <w:p w14:paraId="5EE1F01E" w14:textId="77777777" w:rsidR="001955F9" w:rsidRPr="00052324" w:rsidRDefault="001955F9" w:rsidP="001955F9">
            <w:pPr>
              <w:jc w:val="both"/>
              <w:rPr>
                <w:rFonts w:eastAsia="Arial"/>
                <w:sz w:val="26"/>
                <w:szCs w:val="26"/>
              </w:rPr>
            </w:pPr>
          </w:p>
          <w:p w14:paraId="1CC58CC9" w14:textId="77777777" w:rsidR="001955F9" w:rsidRPr="00052324" w:rsidRDefault="001955F9" w:rsidP="001955F9">
            <w:pPr>
              <w:jc w:val="both"/>
              <w:rPr>
                <w:rFonts w:eastAsia="Arial"/>
                <w:sz w:val="26"/>
                <w:szCs w:val="26"/>
              </w:rPr>
            </w:pPr>
          </w:p>
        </w:tc>
      </w:tr>
      <w:bookmarkEnd w:id="30"/>
    </w:tbl>
    <w:p w14:paraId="3BBDC85D" w14:textId="77777777" w:rsidR="001955F9" w:rsidRPr="009D34A3" w:rsidRDefault="001955F9" w:rsidP="001955F9">
      <w:pPr>
        <w:rPr>
          <w:color w:val="FF0000"/>
          <w:sz w:val="26"/>
          <w:szCs w:val="26"/>
        </w:rPr>
      </w:pPr>
    </w:p>
    <w:p w14:paraId="7ABC7A3D" w14:textId="77777777" w:rsidR="001955F9" w:rsidRPr="009D34A3" w:rsidRDefault="001955F9" w:rsidP="001955F9">
      <w:pPr>
        <w:rPr>
          <w:color w:val="FF0000"/>
          <w:sz w:val="26"/>
          <w:szCs w:val="26"/>
        </w:rPr>
      </w:pPr>
    </w:p>
    <w:p w14:paraId="2BAA69ED" w14:textId="77777777" w:rsidR="001955F9" w:rsidRDefault="001955F9">
      <w:pPr>
        <w:rPr>
          <w:color w:val="FF0000"/>
          <w:sz w:val="26"/>
          <w:szCs w:val="26"/>
        </w:rPr>
      </w:pPr>
      <w:r>
        <w:rPr>
          <w:color w:val="FF0000"/>
          <w:sz w:val="26"/>
          <w:szCs w:val="26"/>
        </w:rPr>
        <w:br w:type="page"/>
      </w:r>
    </w:p>
    <w:p w14:paraId="43AE7500" w14:textId="77777777" w:rsidR="001955F9" w:rsidRPr="00596A46" w:rsidRDefault="001955F9" w:rsidP="001955F9">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2</w:t>
      </w:r>
    </w:p>
    <w:p w14:paraId="16CB5AEB" w14:textId="77777777" w:rsidR="001955F9" w:rsidRPr="00596A46" w:rsidRDefault="001955F9" w:rsidP="001955F9">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_______________</w:t>
      </w:r>
    </w:p>
    <w:p w14:paraId="126B9BA7" w14:textId="77777777" w:rsidR="001955F9" w:rsidRPr="00596A46" w:rsidRDefault="001955F9" w:rsidP="001955F9">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№_____от «__</w:t>
      </w:r>
      <w:proofErr w:type="gramStart"/>
      <w:r>
        <w:rPr>
          <w:rFonts w:ascii="Times New Roman" w:hAnsi="Times New Roman"/>
          <w:sz w:val="24"/>
          <w:szCs w:val="24"/>
        </w:rPr>
        <w:t>_»_</w:t>
      </w:r>
      <w:proofErr w:type="gramEnd"/>
      <w:r>
        <w:rPr>
          <w:rFonts w:ascii="Times New Roman" w:hAnsi="Times New Roman"/>
          <w:sz w:val="24"/>
          <w:szCs w:val="24"/>
        </w:rPr>
        <w:t>______20__ г.</w:t>
      </w:r>
    </w:p>
    <w:p w14:paraId="453F0493" w14:textId="77777777" w:rsidR="001955F9" w:rsidRPr="00596A46" w:rsidRDefault="001955F9" w:rsidP="001955F9">
      <w:pPr>
        <w:keepNext/>
        <w:keepLines/>
        <w:pBdr>
          <w:top w:val="nil"/>
          <w:left w:val="nil"/>
          <w:bottom w:val="nil"/>
          <w:right w:val="nil"/>
          <w:between w:val="nil"/>
        </w:pBdr>
        <w:ind w:left="4536" w:firstLine="2977"/>
      </w:pPr>
    </w:p>
    <w:p w14:paraId="1D9F4A01" w14:textId="77777777" w:rsidR="001955F9" w:rsidRPr="00E621B9" w:rsidRDefault="001955F9" w:rsidP="001955F9">
      <w:pPr>
        <w:keepNext/>
        <w:keepLines/>
        <w:numPr>
          <w:ilvl w:val="0"/>
          <w:numId w:val="60"/>
        </w:numPr>
        <w:tabs>
          <w:tab w:val="num" w:pos="0"/>
          <w:tab w:val="left" w:pos="851"/>
        </w:tabs>
        <w:spacing w:line="276" w:lineRule="auto"/>
        <w:ind w:left="0" w:firstLine="567"/>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14:paraId="02E6D099" w14:textId="77777777" w:rsidR="001955F9" w:rsidRPr="00E621B9" w:rsidRDefault="001955F9" w:rsidP="001955F9">
      <w:pPr>
        <w:keepNext/>
        <w:keepLines/>
        <w:numPr>
          <w:ilvl w:val="0"/>
          <w:numId w:val="60"/>
        </w:numPr>
        <w:pBdr>
          <w:top w:val="nil"/>
          <w:left w:val="nil"/>
          <w:bottom w:val="nil"/>
          <w:right w:val="nil"/>
          <w:between w:val="nil"/>
        </w:pBdr>
        <w:tabs>
          <w:tab w:val="left" w:pos="851"/>
        </w:tabs>
        <w:spacing w:line="276" w:lineRule="auto"/>
        <w:ind w:left="0" w:firstLine="567"/>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14:paraId="6BDD34F4" w14:textId="77777777" w:rsidR="001955F9" w:rsidRPr="00E621B9" w:rsidRDefault="001955F9" w:rsidP="001955F9">
      <w:pPr>
        <w:keepNext/>
        <w:keepLines/>
        <w:numPr>
          <w:ilvl w:val="0"/>
          <w:numId w:val="60"/>
        </w:numPr>
        <w:tabs>
          <w:tab w:val="left" w:pos="851"/>
        </w:tabs>
        <w:autoSpaceDE w:val="0"/>
        <w:autoSpaceDN w:val="0"/>
        <w:spacing w:line="276" w:lineRule="auto"/>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4" w:history="1">
        <w:r>
          <w:rPr>
            <w:color w:val="0000FF"/>
            <w:u w:val="single"/>
            <w:lang w:val="en-US"/>
          </w:rPr>
          <w:t>https</w:t>
        </w:r>
        <w:r>
          <w:rPr>
            <w:color w:val="0000FF"/>
            <w:u w:val="single"/>
          </w:rPr>
          <w:t>://</w:t>
        </w:r>
        <w:r>
          <w:rPr>
            <w:color w:val="0000FF"/>
            <w:u w:val="single"/>
            <w:lang w:val="en-US"/>
          </w:rPr>
          <w:t>www</w:t>
        </w:r>
        <w:r>
          <w:rPr>
            <w:color w:val="0000FF"/>
            <w:u w:val="single"/>
          </w:rPr>
          <w:t>.</w:t>
        </w:r>
        <w:proofErr w:type="spellStart"/>
        <w:r>
          <w:rPr>
            <w:color w:val="0000FF"/>
            <w:u w:val="single"/>
            <w:lang w:val="en-US"/>
          </w:rPr>
          <w:t>nalog</w:t>
        </w:r>
        <w:proofErr w:type="spellEnd"/>
        <w:r>
          <w:rPr>
            <w:color w:val="0000FF"/>
            <w:u w:val="single"/>
          </w:rPr>
          <w:t>.</w:t>
        </w:r>
        <w:r>
          <w:rPr>
            <w:color w:val="0000FF"/>
            <w:u w:val="single"/>
            <w:lang w:val="en-US"/>
          </w:rPr>
          <w:t>gov</w:t>
        </w:r>
        <w:r>
          <w:rPr>
            <w:color w:val="0000FF"/>
            <w:u w:val="single"/>
          </w:rPr>
          <w:t>.</w:t>
        </w:r>
        <w:proofErr w:type="spellStart"/>
        <w:r>
          <w:rPr>
            <w:color w:val="0000FF"/>
            <w:u w:val="single"/>
            <w:lang w:val="en-US"/>
          </w:rPr>
          <w:t>ru</w:t>
        </w:r>
        <w:proofErr w:type="spellEnd"/>
      </w:hyperlink>
      <w:r>
        <w:t>).</w:t>
      </w:r>
    </w:p>
    <w:p w14:paraId="20455767" w14:textId="77777777" w:rsidR="001955F9" w:rsidRPr="00E621B9" w:rsidRDefault="001955F9" w:rsidP="001955F9">
      <w:pPr>
        <w:keepNext/>
        <w:keepLines/>
        <w:numPr>
          <w:ilvl w:val="0"/>
          <w:numId w:val="60"/>
        </w:numPr>
        <w:tabs>
          <w:tab w:val="left" w:pos="851"/>
        </w:tabs>
        <w:spacing w:after="200" w:line="276" w:lineRule="auto"/>
        <w:ind w:left="0" w:firstLine="567"/>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14:paraId="1F36BE0C" w14:textId="77777777" w:rsidR="001955F9" w:rsidRPr="00E621B9" w:rsidRDefault="001955F9" w:rsidP="001955F9">
      <w:pPr>
        <w:keepNext/>
        <w:keepLines/>
        <w:numPr>
          <w:ilvl w:val="0"/>
          <w:numId w:val="60"/>
        </w:numPr>
        <w:tabs>
          <w:tab w:val="left" w:pos="851"/>
        </w:tabs>
        <w:spacing w:after="200" w:line="276" w:lineRule="auto"/>
        <w:ind w:left="0" w:firstLine="567"/>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12258B9C" w14:textId="77777777" w:rsidR="001955F9" w:rsidRPr="00E621B9" w:rsidRDefault="001955F9" w:rsidP="001955F9">
      <w:pPr>
        <w:keepNext/>
        <w:keepLines/>
        <w:numPr>
          <w:ilvl w:val="0"/>
          <w:numId w:val="60"/>
        </w:numPr>
        <w:tabs>
          <w:tab w:val="left" w:pos="851"/>
        </w:tabs>
        <w:spacing w:after="200" w:line="276" w:lineRule="auto"/>
        <w:ind w:left="0" w:firstLine="567"/>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45698A75" w14:textId="77777777" w:rsidR="001955F9" w:rsidRPr="00E621B9" w:rsidRDefault="001955F9" w:rsidP="001955F9">
      <w:pPr>
        <w:keepNext/>
        <w:keepLines/>
        <w:numPr>
          <w:ilvl w:val="0"/>
          <w:numId w:val="60"/>
        </w:numPr>
        <w:tabs>
          <w:tab w:val="left" w:pos="851"/>
        </w:tabs>
        <w:spacing w:after="200" w:line="276" w:lineRule="auto"/>
        <w:ind w:left="0" w:firstLine="567"/>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пределах имеющихся у него полномочий.</w:t>
      </w:r>
    </w:p>
    <w:p w14:paraId="7CF1797A" w14:textId="77777777" w:rsidR="001955F9" w:rsidRPr="00E621B9" w:rsidRDefault="001955F9" w:rsidP="001955F9">
      <w:pPr>
        <w:keepNext/>
        <w:keepLines/>
        <w:numPr>
          <w:ilvl w:val="0"/>
          <w:numId w:val="60"/>
        </w:numPr>
        <w:tabs>
          <w:tab w:val="left" w:pos="851"/>
        </w:tabs>
        <w:spacing w:after="200" w:line="276" w:lineRule="auto"/>
        <w:ind w:left="0" w:firstLine="567"/>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56CE2864" w14:textId="77777777" w:rsidR="001955F9" w:rsidRPr="00E621B9" w:rsidRDefault="001955F9" w:rsidP="001955F9">
      <w:pPr>
        <w:keepNext/>
        <w:keepLines/>
        <w:numPr>
          <w:ilvl w:val="0"/>
          <w:numId w:val="60"/>
        </w:numPr>
        <w:tabs>
          <w:tab w:val="left" w:pos="851"/>
        </w:tabs>
        <w:spacing w:line="276" w:lineRule="auto"/>
        <w:ind w:left="0" w:firstLine="567"/>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3DF073E6" w14:textId="77777777" w:rsidR="001955F9" w:rsidRPr="00E621B9" w:rsidRDefault="001955F9" w:rsidP="001955F9">
      <w:pPr>
        <w:keepNext/>
        <w:keepLines/>
        <w:numPr>
          <w:ilvl w:val="0"/>
          <w:numId w:val="60"/>
        </w:numPr>
        <w:tabs>
          <w:tab w:val="left" w:pos="851"/>
        </w:tabs>
        <w:spacing w:line="276" w:lineRule="auto"/>
        <w:ind w:left="0" w:firstLine="567"/>
        <w:jc w:val="both"/>
        <w:rPr>
          <w:rFonts w:eastAsia="Calibri"/>
        </w:rPr>
      </w:pPr>
      <w:r>
        <w:rPr>
          <w:rFonts w:eastAsia="Calibri"/>
        </w:rPr>
        <w:t xml:space="preserve">В отношениях, не урегулированных настоящим Приложением, Стороны руководствуются законодательством Российской Федерации. </w:t>
      </w:r>
    </w:p>
    <w:p w14:paraId="4C9B03CA" w14:textId="77777777" w:rsidR="001955F9" w:rsidRDefault="001955F9" w:rsidP="001955F9">
      <w:pPr>
        <w:spacing w:line="276" w:lineRule="auto"/>
        <w:ind w:left="4679" w:firstLine="708"/>
      </w:pPr>
    </w:p>
    <w:p w14:paraId="71ED2FED" w14:textId="77777777" w:rsidR="001955F9" w:rsidRDefault="001955F9" w:rsidP="001955F9">
      <w:pPr>
        <w:spacing w:line="276" w:lineRule="auto"/>
        <w:ind w:left="4679" w:firstLine="708"/>
      </w:pPr>
    </w:p>
    <w:p w14:paraId="3354853E" w14:textId="77777777" w:rsidR="001955F9" w:rsidRPr="00052324" w:rsidRDefault="001955F9" w:rsidP="001955F9">
      <w:pPr>
        <w:pStyle w:val="aff6"/>
        <w:keepNext/>
        <w:keepLines/>
        <w:ind w:left="426"/>
        <w:jc w:val="both"/>
      </w:pPr>
    </w:p>
    <w:p w14:paraId="4C8875F6" w14:textId="77777777" w:rsidR="001955F9" w:rsidRPr="00052324" w:rsidRDefault="001955F9" w:rsidP="001955F9">
      <w:pPr>
        <w:pStyle w:val="aff6"/>
        <w:keepNext/>
        <w:keepLines/>
        <w:ind w:left="426"/>
        <w:jc w:val="both"/>
      </w:pPr>
    </w:p>
    <w:tbl>
      <w:tblPr>
        <w:tblW w:w="20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5495"/>
        <w:gridCol w:w="5495"/>
        <w:gridCol w:w="4336"/>
      </w:tblGrid>
      <w:tr w:rsidR="001955F9" w:rsidRPr="00052324" w14:paraId="2BD57D08" w14:textId="77777777" w:rsidTr="001955F9">
        <w:trPr>
          <w:trHeight w:val="2120"/>
        </w:trPr>
        <w:tc>
          <w:tcPr>
            <w:tcW w:w="5495" w:type="dxa"/>
            <w:tcBorders>
              <w:top w:val="nil"/>
              <w:left w:val="nil"/>
              <w:bottom w:val="nil"/>
              <w:right w:val="nil"/>
            </w:tcBorders>
          </w:tcPr>
          <w:p w14:paraId="2A22416D" w14:textId="77777777" w:rsidR="001955F9" w:rsidRPr="0063523B" w:rsidRDefault="001955F9" w:rsidP="001955F9">
            <w:pPr>
              <w:jc w:val="both"/>
              <w:rPr>
                <w:bCs/>
                <w:sz w:val="26"/>
                <w:szCs w:val="26"/>
              </w:rPr>
            </w:pPr>
            <w:r>
              <w:rPr>
                <w:bCs/>
                <w:sz w:val="26"/>
                <w:szCs w:val="26"/>
              </w:rPr>
              <w:t>ИСПОЛНИТЕЛЬ:</w:t>
            </w:r>
          </w:p>
          <w:p w14:paraId="7F34AB04" w14:textId="77777777" w:rsidR="001955F9" w:rsidRPr="0063523B" w:rsidRDefault="001955F9" w:rsidP="001955F9">
            <w:pPr>
              <w:jc w:val="both"/>
              <w:rPr>
                <w:bCs/>
                <w:sz w:val="26"/>
                <w:szCs w:val="26"/>
              </w:rPr>
            </w:pPr>
          </w:p>
          <w:p w14:paraId="2291B00A" w14:textId="77777777" w:rsidR="001955F9" w:rsidRPr="00052324" w:rsidRDefault="001955F9" w:rsidP="001955F9">
            <w:pPr>
              <w:keepNext/>
              <w:keepLines/>
            </w:pPr>
          </w:p>
        </w:tc>
        <w:tc>
          <w:tcPr>
            <w:tcW w:w="5495" w:type="dxa"/>
            <w:tcBorders>
              <w:top w:val="nil"/>
              <w:left w:val="nil"/>
              <w:bottom w:val="nil"/>
              <w:right w:val="nil"/>
            </w:tcBorders>
          </w:tcPr>
          <w:p w14:paraId="4A1B4593" w14:textId="77777777" w:rsidR="001955F9" w:rsidRPr="00052324" w:rsidRDefault="001955F9" w:rsidP="001955F9">
            <w:pPr>
              <w:jc w:val="both"/>
              <w:rPr>
                <w:bCs/>
                <w:sz w:val="26"/>
                <w:szCs w:val="26"/>
              </w:rPr>
            </w:pPr>
            <w:r>
              <w:rPr>
                <w:bCs/>
                <w:sz w:val="26"/>
                <w:szCs w:val="26"/>
              </w:rPr>
              <w:t>ЗАКАЗЧИК:</w:t>
            </w:r>
          </w:p>
          <w:p w14:paraId="1348FF5B" w14:textId="77777777" w:rsidR="001955F9" w:rsidRPr="00052324" w:rsidRDefault="001955F9" w:rsidP="001955F9">
            <w:pPr>
              <w:jc w:val="both"/>
              <w:rPr>
                <w:rFonts w:eastAsia="Arial"/>
                <w:sz w:val="26"/>
                <w:szCs w:val="26"/>
                <w:u w:val="single"/>
              </w:rPr>
            </w:pPr>
          </w:p>
          <w:p w14:paraId="72790F8F" w14:textId="77777777" w:rsidR="001955F9" w:rsidRPr="00052324" w:rsidRDefault="001955F9" w:rsidP="001955F9">
            <w:pPr>
              <w:jc w:val="both"/>
              <w:rPr>
                <w:rFonts w:eastAsia="Arial"/>
                <w:sz w:val="26"/>
                <w:szCs w:val="26"/>
              </w:rPr>
            </w:pPr>
          </w:p>
          <w:p w14:paraId="2956E86C" w14:textId="77777777" w:rsidR="001955F9" w:rsidRPr="00052324" w:rsidRDefault="001955F9" w:rsidP="001955F9">
            <w:pPr>
              <w:keepNext/>
              <w:keepLines/>
            </w:pPr>
          </w:p>
        </w:tc>
        <w:tc>
          <w:tcPr>
            <w:tcW w:w="5495" w:type="dxa"/>
            <w:tcBorders>
              <w:top w:val="nil"/>
              <w:left w:val="nil"/>
              <w:bottom w:val="nil"/>
              <w:right w:val="nil"/>
            </w:tcBorders>
          </w:tcPr>
          <w:p w14:paraId="061F3A4D" w14:textId="77777777" w:rsidR="001955F9" w:rsidRPr="00052324" w:rsidRDefault="001955F9" w:rsidP="001955F9">
            <w:pPr>
              <w:keepNext/>
              <w:keepLines/>
            </w:pPr>
          </w:p>
        </w:tc>
        <w:tc>
          <w:tcPr>
            <w:tcW w:w="4336" w:type="dxa"/>
            <w:tcBorders>
              <w:top w:val="nil"/>
              <w:left w:val="nil"/>
              <w:bottom w:val="nil"/>
              <w:right w:val="nil"/>
            </w:tcBorders>
          </w:tcPr>
          <w:p w14:paraId="770C3EE3" w14:textId="77777777" w:rsidR="001955F9" w:rsidRPr="00052324" w:rsidRDefault="001955F9" w:rsidP="001955F9">
            <w:pPr>
              <w:keepNext/>
              <w:keepLines/>
            </w:pPr>
          </w:p>
        </w:tc>
      </w:tr>
    </w:tbl>
    <w:p w14:paraId="382A6B68" w14:textId="77777777" w:rsidR="001955F9" w:rsidRDefault="001955F9" w:rsidP="001955F9">
      <w:pPr>
        <w:keepNext/>
        <w:keepLines/>
        <w:tabs>
          <w:tab w:val="left" w:pos="6345"/>
        </w:tabs>
        <w:rPr>
          <w:sz w:val="26"/>
          <w:szCs w:val="26"/>
        </w:rPr>
      </w:pPr>
    </w:p>
    <w:p w14:paraId="4E6743E8" w14:textId="77777777" w:rsidR="001955F9" w:rsidRDefault="001955F9" w:rsidP="001955F9">
      <w:pPr>
        <w:keepNext/>
        <w:keepLines/>
        <w:tabs>
          <w:tab w:val="left" w:pos="6345"/>
        </w:tabs>
        <w:rPr>
          <w:sz w:val="26"/>
          <w:szCs w:val="26"/>
        </w:rPr>
      </w:pPr>
    </w:p>
    <w:p w14:paraId="6AA4EDED" w14:textId="77777777" w:rsidR="001955F9" w:rsidRPr="009D34A3" w:rsidRDefault="001955F9" w:rsidP="001955F9">
      <w:pPr>
        <w:keepNext/>
        <w:keepLines/>
        <w:tabs>
          <w:tab w:val="left" w:pos="6345"/>
        </w:tabs>
        <w:rPr>
          <w:sz w:val="26"/>
          <w:szCs w:val="26"/>
        </w:rPr>
      </w:pPr>
      <w:r>
        <w:rPr>
          <w:sz w:val="26"/>
          <w:szCs w:val="26"/>
        </w:rPr>
        <w:tab/>
      </w:r>
    </w:p>
    <w:p w14:paraId="54488459" w14:textId="77777777" w:rsidR="001955F9" w:rsidRPr="009D34A3" w:rsidRDefault="001955F9" w:rsidP="001955F9">
      <w:pPr>
        <w:rPr>
          <w:sz w:val="26"/>
          <w:szCs w:val="26"/>
        </w:rPr>
      </w:pPr>
    </w:p>
    <w:p w14:paraId="7D0A2FB5" w14:textId="77777777" w:rsidR="001955F9" w:rsidRPr="009D34A3" w:rsidRDefault="001955F9" w:rsidP="001955F9">
      <w:pPr>
        <w:ind w:left="-142"/>
        <w:rPr>
          <w:sz w:val="26"/>
          <w:szCs w:val="26"/>
        </w:rPr>
      </w:pPr>
    </w:p>
    <w:p w14:paraId="0AD529BE" w14:textId="77777777" w:rsidR="001955F9" w:rsidRPr="009D34A3" w:rsidRDefault="001955F9" w:rsidP="001955F9">
      <w:pPr>
        <w:ind w:left="-142"/>
        <w:rPr>
          <w:sz w:val="26"/>
          <w:szCs w:val="26"/>
        </w:rPr>
      </w:pPr>
    </w:p>
    <w:p w14:paraId="2EAF2296" w14:textId="77777777" w:rsidR="001955F9" w:rsidRPr="009D34A3" w:rsidRDefault="001955F9" w:rsidP="001955F9">
      <w:pPr>
        <w:ind w:left="-142"/>
        <w:rPr>
          <w:sz w:val="26"/>
          <w:szCs w:val="26"/>
        </w:rPr>
      </w:pPr>
    </w:p>
    <w:p w14:paraId="0FCE8FB0" w14:textId="77777777" w:rsidR="001955F9" w:rsidRPr="009D34A3" w:rsidRDefault="001955F9" w:rsidP="001955F9">
      <w:pPr>
        <w:ind w:left="-142"/>
        <w:rPr>
          <w:sz w:val="26"/>
          <w:szCs w:val="26"/>
        </w:rPr>
      </w:pPr>
    </w:p>
    <w:p w14:paraId="026B1973" w14:textId="77777777" w:rsidR="001955F9" w:rsidRPr="009D34A3" w:rsidRDefault="001955F9" w:rsidP="001955F9">
      <w:pPr>
        <w:ind w:left="-142"/>
        <w:rPr>
          <w:sz w:val="26"/>
          <w:szCs w:val="26"/>
        </w:rPr>
      </w:pPr>
    </w:p>
    <w:p w14:paraId="61BC0154" w14:textId="77777777" w:rsidR="001955F9" w:rsidRPr="009D34A3" w:rsidRDefault="001955F9" w:rsidP="001955F9">
      <w:pPr>
        <w:ind w:left="-142"/>
        <w:rPr>
          <w:sz w:val="26"/>
          <w:szCs w:val="26"/>
        </w:rPr>
      </w:pPr>
    </w:p>
    <w:p w14:paraId="048BE856" w14:textId="77777777" w:rsidR="001955F9" w:rsidRPr="009D34A3" w:rsidRDefault="001955F9" w:rsidP="001955F9">
      <w:pPr>
        <w:ind w:left="-142"/>
        <w:rPr>
          <w:sz w:val="26"/>
          <w:szCs w:val="26"/>
        </w:rPr>
      </w:pPr>
    </w:p>
    <w:p w14:paraId="065CD62E" w14:textId="77777777" w:rsidR="001955F9" w:rsidRPr="009D34A3" w:rsidRDefault="001955F9" w:rsidP="001955F9">
      <w:pPr>
        <w:ind w:left="-142"/>
        <w:rPr>
          <w:sz w:val="26"/>
          <w:szCs w:val="26"/>
        </w:rPr>
      </w:pPr>
    </w:p>
    <w:p w14:paraId="32915943" w14:textId="77777777" w:rsidR="001955F9" w:rsidRPr="009D34A3" w:rsidRDefault="001955F9" w:rsidP="001955F9">
      <w:pPr>
        <w:ind w:left="-142"/>
        <w:rPr>
          <w:sz w:val="26"/>
          <w:szCs w:val="26"/>
        </w:rPr>
      </w:pPr>
    </w:p>
    <w:p w14:paraId="0D1A1BCF" w14:textId="77777777" w:rsidR="001955F9" w:rsidRPr="009D34A3" w:rsidRDefault="001955F9" w:rsidP="001955F9">
      <w:pPr>
        <w:ind w:left="-142"/>
        <w:rPr>
          <w:sz w:val="26"/>
          <w:szCs w:val="26"/>
        </w:rPr>
      </w:pPr>
    </w:p>
    <w:p w14:paraId="3DA99E14" w14:textId="77777777" w:rsidR="001955F9" w:rsidRPr="009D34A3" w:rsidRDefault="001955F9">
      <w:pPr>
        <w:rPr>
          <w:sz w:val="26"/>
          <w:szCs w:val="26"/>
        </w:rPr>
      </w:pPr>
      <w:r>
        <w:rPr>
          <w:sz w:val="26"/>
          <w:szCs w:val="26"/>
        </w:rPr>
        <w:br w:type="page"/>
      </w:r>
    </w:p>
    <w:p w14:paraId="2F2242DA" w14:textId="23E0F5CD" w:rsidR="001955F9" w:rsidRPr="009D34A3" w:rsidRDefault="00537014" w:rsidP="001955F9">
      <w:pPr>
        <w:ind w:left="720" w:hanging="720"/>
        <w:jc w:val="right"/>
        <w:rPr>
          <w:rStyle w:val="FontStyle12"/>
        </w:rPr>
      </w:pPr>
      <w:r>
        <w:rPr>
          <w:rStyle w:val="FontStyle12"/>
        </w:rPr>
        <w:lastRenderedPageBreak/>
        <w:t>Приложение № 2а</w:t>
      </w:r>
    </w:p>
    <w:p w14:paraId="506B7A03" w14:textId="77777777" w:rsidR="001955F9" w:rsidRPr="0032276F" w:rsidRDefault="001955F9" w:rsidP="001955F9">
      <w:pPr>
        <w:ind w:left="720" w:hanging="720"/>
        <w:jc w:val="center"/>
        <w:rPr>
          <w:rStyle w:val="FontStyle12"/>
        </w:rPr>
      </w:pPr>
      <w:r>
        <w:rPr>
          <w:rStyle w:val="FontStyle12"/>
        </w:rPr>
        <w:t>Перечень и формат электронных документов</w:t>
      </w:r>
    </w:p>
    <w:tbl>
      <w:tblPr>
        <w:tblW w:w="9534" w:type="dxa"/>
        <w:tblInd w:w="-34" w:type="dxa"/>
        <w:tblLayout w:type="fixed"/>
        <w:tblLook w:val="0000" w:firstRow="0" w:lastRow="0" w:firstColumn="0" w:lastColumn="0" w:noHBand="0" w:noVBand="0"/>
      </w:tblPr>
      <w:tblGrid>
        <w:gridCol w:w="709"/>
        <w:gridCol w:w="3828"/>
        <w:gridCol w:w="4990"/>
        <w:gridCol w:w="7"/>
      </w:tblGrid>
      <w:tr w:rsidR="001955F9" w:rsidRPr="00E15342" w14:paraId="70888979" w14:textId="77777777" w:rsidTr="001955F9">
        <w:trPr>
          <w:trHeight w:val="760"/>
        </w:trPr>
        <w:tc>
          <w:tcPr>
            <w:tcW w:w="709" w:type="dxa"/>
            <w:tcBorders>
              <w:top w:val="single" w:sz="4" w:space="0" w:color="000000"/>
              <w:left w:val="single" w:sz="4" w:space="0" w:color="000000"/>
              <w:bottom w:val="single" w:sz="4" w:space="0" w:color="000000"/>
            </w:tcBorders>
            <w:shd w:val="clear" w:color="auto" w:fill="auto"/>
          </w:tcPr>
          <w:p w14:paraId="4634B69B" w14:textId="77777777" w:rsidR="001955F9" w:rsidRPr="0032276F" w:rsidRDefault="001955F9" w:rsidP="001955F9">
            <w:pPr>
              <w:rPr>
                <w:rStyle w:val="FontStyle12"/>
              </w:rPr>
            </w:pPr>
            <w:r>
              <w:rPr>
                <w:rStyle w:val="FontStyle12"/>
              </w:rPr>
              <w:t>№</w:t>
            </w:r>
          </w:p>
        </w:tc>
        <w:tc>
          <w:tcPr>
            <w:tcW w:w="3828" w:type="dxa"/>
            <w:tcBorders>
              <w:top w:val="single" w:sz="4" w:space="0" w:color="000000"/>
              <w:left w:val="single" w:sz="4" w:space="0" w:color="000000"/>
              <w:bottom w:val="single" w:sz="4" w:space="0" w:color="000000"/>
            </w:tcBorders>
            <w:shd w:val="clear" w:color="auto" w:fill="auto"/>
          </w:tcPr>
          <w:p w14:paraId="6F4E3943" w14:textId="77777777" w:rsidR="001955F9" w:rsidRPr="0032276F" w:rsidRDefault="001955F9" w:rsidP="001955F9">
            <w:pPr>
              <w:ind w:left="720" w:hanging="720"/>
              <w:jc w:val="center"/>
            </w:pPr>
            <w:r>
              <w:rPr>
                <w:rStyle w:val="FontStyle12"/>
              </w:rPr>
              <w:t>Наименование</w:t>
            </w:r>
          </w:p>
          <w:p w14:paraId="26F7C131" w14:textId="77777777" w:rsidR="001955F9" w:rsidRPr="0032276F" w:rsidRDefault="001955F9" w:rsidP="001955F9">
            <w:pPr>
              <w:ind w:left="720" w:hanging="720"/>
              <w:jc w:val="center"/>
              <w:rPr>
                <w:rStyle w:val="FontStyle12"/>
              </w:rPr>
            </w:pPr>
            <w:r>
              <w:t>электронного документа</w:t>
            </w:r>
          </w:p>
        </w:tc>
        <w:tc>
          <w:tcPr>
            <w:tcW w:w="4997" w:type="dxa"/>
            <w:gridSpan w:val="2"/>
            <w:tcBorders>
              <w:top w:val="single" w:sz="4" w:space="0" w:color="000000"/>
              <w:left w:val="single" w:sz="4" w:space="0" w:color="000000"/>
              <w:bottom w:val="single" w:sz="4" w:space="0" w:color="000000"/>
              <w:right w:val="single" w:sz="4" w:space="0" w:color="000000"/>
            </w:tcBorders>
            <w:shd w:val="clear" w:color="auto" w:fill="auto"/>
          </w:tcPr>
          <w:p w14:paraId="09BB4667" w14:textId="77777777" w:rsidR="001955F9" w:rsidRPr="0032276F" w:rsidRDefault="001955F9" w:rsidP="001955F9">
            <w:pPr>
              <w:ind w:left="720" w:hanging="720"/>
              <w:jc w:val="center"/>
            </w:pPr>
            <w:r>
              <w:rPr>
                <w:rStyle w:val="FontStyle12"/>
              </w:rPr>
              <w:t>Формат электронного документа</w:t>
            </w:r>
          </w:p>
        </w:tc>
      </w:tr>
      <w:tr w:rsidR="001955F9" w:rsidRPr="00E15342" w14:paraId="0BD22119" w14:textId="77777777" w:rsidTr="001955F9">
        <w:trPr>
          <w:trHeight w:val="3780"/>
        </w:trPr>
        <w:tc>
          <w:tcPr>
            <w:tcW w:w="709" w:type="dxa"/>
            <w:tcBorders>
              <w:top w:val="single" w:sz="4" w:space="0" w:color="000000"/>
              <w:left w:val="single" w:sz="4" w:space="0" w:color="000000"/>
              <w:bottom w:val="single" w:sz="4" w:space="0" w:color="000000"/>
            </w:tcBorders>
            <w:shd w:val="clear" w:color="auto" w:fill="auto"/>
          </w:tcPr>
          <w:p w14:paraId="410EDFAB" w14:textId="77777777" w:rsidR="001955F9" w:rsidRPr="0032276F" w:rsidRDefault="001955F9" w:rsidP="001955F9">
            <w:pPr>
              <w:ind w:left="720" w:hanging="720"/>
              <w:rPr>
                <w:rStyle w:val="FontStyle12"/>
              </w:rPr>
            </w:pPr>
            <w:r>
              <w:rPr>
                <w:rStyle w:val="FontStyle12"/>
              </w:rPr>
              <w:t>1.</w:t>
            </w:r>
          </w:p>
        </w:tc>
        <w:tc>
          <w:tcPr>
            <w:tcW w:w="3828" w:type="dxa"/>
            <w:tcBorders>
              <w:top w:val="single" w:sz="4" w:space="0" w:color="000000"/>
              <w:left w:val="single" w:sz="4" w:space="0" w:color="000000"/>
              <w:bottom w:val="single" w:sz="4" w:space="0" w:color="000000"/>
            </w:tcBorders>
            <w:shd w:val="clear" w:color="auto" w:fill="auto"/>
          </w:tcPr>
          <w:p w14:paraId="72A76E92" w14:textId="77777777" w:rsidR="001955F9" w:rsidRPr="0032276F" w:rsidRDefault="001955F9" w:rsidP="001955F9">
            <w:pPr>
              <w:ind w:left="708" w:hanging="708"/>
              <w:jc w:val="both"/>
            </w:pPr>
            <w:r>
              <w:rPr>
                <w:rStyle w:val="FontStyle12"/>
              </w:rPr>
              <w:t>Акт выполненных работ (оказанных услуг)</w:t>
            </w:r>
          </w:p>
          <w:p w14:paraId="1C49D3DF" w14:textId="77777777" w:rsidR="001955F9" w:rsidRPr="0032276F" w:rsidRDefault="001955F9" w:rsidP="001955F9">
            <w:pPr>
              <w:ind w:left="708" w:hanging="708"/>
              <w:jc w:val="both"/>
            </w:pPr>
          </w:p>
        </w:tc>
        <w:tc>
          <w:tcPr>
            <w:tcW w:w="4997" w:type="dxa"/>
            <w:gridSpan w:val="2"/>
            <w:tcBorders>
              <w:top w:val="single" w:sz="4" w:space="0" w:color="000000"/>
              <w:left w:val="single" w:sz="4" w:space="0" w:color="000000"/>
              <w:bottom w:val="single" w:sz="4" w:space="0" w:color="000000"/>
              <w:right w:val="single" w:sz="4" w:space="0" w:color="000000"/>
            </w:tcBorders>
            <w:shd w:val="clear" w:color="auto" w:fill="auto"/>
          </w:tcPr>
          <w:p w14:paraId="5751DD2A" w14:textId="77777777" w:rsidR="001955F9" w:rsidRPr="0032276F" w:rsidRDefault="001955F9" w:rsidP="001955F9">
            <w:pPr>
              <w:pStyle w:val="1fb"/>
              <w:rPr>
                <w:rStyle w:val="FontStyle12"/>
                <w:sz w:val="24"/>
                <w:szCs w:val="24"/>
              </w:rPr>
            </w:pPr>
            <w:r>
              <w:rPr>
                <w:rStyle w:val="FontStyle12"/>
                <w:sz w:val="24"/>
                <w:szCs w:val="24"/>
              </w:rPr>
              <w:t>XML,</w:t>
            </w:r>
            <w:r>
              <w:rPr>
                <w:color w:val="000000"/>
              </w:rPr>
              <w:t xml:space="preserve"> </w:t>
            </w:r>
            <w:r>
              <w:rPr>
                <w:rFonts w:ascii="Times New Roman" w:hAnsi="Times New Roman"/>
                <w:color w:val="000000"/>
              </w:rPr>
              <w:t>утв. приказом ФНС России</w:t>
            </w:r>
            <w:r>
              <w:rPr>
                <w:rFonts w:ascii="Times New Roman" w:eastAsiaTheme="minorHAnsi" w:hAnsi="Times New Roman"/>
                <w:lang w:eastAsia="ru-RU"/>
              </w:rPr>
              <w:t xml:space="preserve"> от 19 декабря 2023 г. N ЕД-7-26/970@</w:t>
            </w:r>
            <w:r>
              <w:rPr>
                <w:rFonts w:ascii="Times New Roman" w:hAnsi="Times New Roman"/>
                <w:color w:val="000000"/>
              </w:rPr>
              <w:t>.</w:t>
            </w:r>
            <w:r>
              <w:rPr>
                <w:rStyle w:val="FontStyle12"/>
                <w:sz w:val="24"/>
                <w:szCs w:val="24"/>
              </w:rPr>
              <w:t xml:space="preserve"> </w:t>
            </w:r>
          </w:p>
          <w:p w14:paraId="7A9E7536" w14:textId="77777777" w:rsidR="001955F9" w:rsidRPr="0032276F" w:rsidRDefault="001955F9" w:rsidP="001955F9">
            <w:pPr>
              <w:pStyle w:val="1fb"/>
              <w:rPr>
                <w:rStyle w:val="FontStyle12"/>
                <w:sz w:val="24"/>
                <w:szCs w:val="24"/>
              </w:rPr>
            </w:pPr>
            <w:r>
              <w:rPr>
                <w:rStyle w:val="FontStyle12"/>
                <w:sz w:val="24"/>
                <w:szCs w:val="24"/>
              </w:rPr>
              <w:t>С обязательным заполнением в группе «ИнфПолФХЖ1»:</w:t>
            </w:r>
          </w:p>
          <w:p w14:paraId="2C039A78" w14:textId="77777777" w:rsidR="001955F9" w:rsidRPr="0032276F" w:rsidRDefault="001955F9" w:rsidP="001955F9">
            <w:pPr>
              <w:pStyle w:val="1fb"/>
              <w:rPr>
                <w:rStyle w:val="FontStyle12"/>
                <w:sz w:val="24"/>
                <w:szCs w:val="24"/>
              </w:rPr>
            </w:pPr>
            <w:r>
              <w:rPr>
                <w:rStyle w:val="FontStyle12"/>
                <w:sz w:val="24"/>
                <w:szCs w:val="24"/>
              </w:rPr>
              <w:t>1. элемента «</w:t>
            </w:r>
            <w:proofErr w:type="spellStart"/>
            <w:r>
              <w:rPr>
                <w:rStyle w:val="FontStyle12"/>
                <w:sz w:val="24"/>
                <w:szCs w:val="24"/>
              </w:rPr>
              <w:t>ТекстИнф</w:t>
            </w:r>
            <w:proofErr w:type="spellEnd"/>
            <w:r>
              <w:rPr>
                <w:rStyle w:val="FontStyle12"/>
                <w:sz w:val="24"/>
                <w:szCs w:val="24"/>
              </w:rPr>
              <w:t xml:space="preserve">»: </w:t>
            </w:r>
          </w:p>
          <w:p w14:paraId="2149BF31" w14:textId="77777777" w:rsidR="001955F9" w:rsidRPr="0032276F" w:rsidRDefault="001955F9" w:rsidP="001955F9">
            <w:pPr>
              <w:pStyle w:val="1fb"/>
              <w:rPr>
                <w:rStyle w:val="FontStyle12"/>
                <w:sz w:val="24"/>
                <w:szCs w:val="24"/>
              </w:rPr>
            </w:pPr>
            <w:r>
              <w:rPr>
                <w:rStyle w:val="FontStyle12"/>
                <w:sz w:val="24"/>
                <w:szCs w:val="24"/>
              </w:rPr>
              <w:t xml:space="preserve"> в поле «</w:t>
            </w:r>
            <w:proofErr w:type="spellStart"/>
            <w:r>
              <w:rPr>
                <w:rStyle w:val="FontStyle12"/>
                <w:sz w:val="24"/>
                <w:szCs w:val="24"/>
              </w:rPr>
              <w:t>Идентиф</w:t>
            </w:r>
            <w:proofErr w:type="spellEnd"/>
            <w:r>
              <w:rPr>
                <w:rStyle w:val="FontStyle12"/>
                <w:sz w:val="24"/>
                <w:szCs w:val="24"/>
              </w:rPr>
              <w:t xml:space="preserve">» указать </w:t>
            </w:r>
            <w:proofErr w:type="spellStart"/>
            <w:proofErr w:type="gramStart"/>
            <w:r>
              <w:rPr>
                <w:rStyle w:val="FontStyle12"/>
                <w:sz w:val="24"/>
                <w:szCs w:val="24"/>
              </w:rPr>
              <w:t>КодБЕ</w:t>
            </w:r>
            <w:proofErr w:type="spellEnd"/>
            <w:r>
              <w:rPr>
                <w:rStyle w:val="FontStyle12"/>
                <w:sz w:val="24"/>
                <w:szCs w:val="24"/>
              </w:rPr>
              <w:t xml:space="preserve"> ,</w:t>
            </w:r>
            <w:proofErr w:type="gramEnd"/>
            <w:r>
              <w:rPr>
                <w:rStyle w:val="FontStyle12"/>
                <w:sz w:val="24"/>
                <w:szCs w:val="24"/>
              </w:rPr>
              <w:t xml:space="preserve">  в поле «</w:t>
            </w:r>
            <w:proofErr w:type="spellStart"/>
            <w:r>
              <w:rPr>
                <w:rStyle w:val="FontStyle12"/>
                <w:sz w:val="24"/>
                <w:szCs w:val="24"/>
              </w:rPr>
              <w:t>Значен</w:t>
            </w:r>
            <w:proofErr w:type="spellEnd"/>
            <w:r>
              <w:rPr>
                <w:rStyle w:val="FontStyle12"/>
                <w:sz w:val="24"/>
                <w:szCs w:val="24"/>
              </w:rPr>
              <w:t>» указать N350 .</w:t>
            </w:r>
          </w:p>
          <w:p w14:paraId="25388D39" w14:textId="77777777" w:rsidR="001955F9" w:rsidRPr="0032276F" w:rsidRDefault="001955F9" w:rsidP="001955F9">
            <w:pPr>
              <w:pStyle w:val="1fb"/>
              <w:rPr>
                <w:rStyle w:val="FontStyle12"/>
                <w:sz w:val="24"/>
                <w:szCs w:val="24"/>
              </w:rPr>
            </w:pPr>
            <w:r>
              <w:rPr>
                <w:rStyle w:val="FontStyle12"/>
                <w:sz w:val="24"/>
                <w:szCs w:val="24"/>
              </w:rPr>
              <w:t>2. элемента «</w:t>
            </w:r>
            <w:proofErr w:type="spellStart"/>
            <w:r>
              <w:rPr>
                <w:rStyle w:val="FontStyle12"/>
                <w:sz w:val="24"/>
                <w:szCs w:val="24"/>
              </w:rPr>
              <w:t>ОснПер</w:t>
            </w:r>
            <w:proofErr w:type="spellEnd"/>
            <w:r>
              <w:rPr>
                <w:rStyle w:val="FontStyle12"/>
                <w:sz w:val="24"/>
                <w:szCs w:val="24"/>
              </w:rPr>
              <w:t>»:</w:t>
            </w:r>
          </w:p>
          <w:p w14:paraId="058E960F" w14:textId="77777777" w:rsidR="001955F9" w:rsidRPr="0032276F" w:rsidRDefault="001955F9" w:rsidP="001955F9">
            <w:pPr>
              <w:pStyle w:val="1fb"/>
              <w:rPr>
                <w:rStyle w:val="FontStyle12"/>
                <w:sz w:val="24"/>
                <w:szCs w:val="24"/>
              </w:rPr>
            </w:pPr>
            <w:r>
              <w:rPr>
                <w:rStyle w:val="FontStyle12"/>
                <w:sz w:val="24"/>
                <w:szCs w:val="24"/>
              </w:rPr>
              <w:t>в поле «</w:t>
            </w:r>
            <w:proofErr w:type="spellStart"/>
            <w:r>
              <w:rPr>
                <w:rStyle w:val="FontStyle12"/>
                <w:sz w:val="24"/>
                <w:szCs w:val="24"/>
              </w:rPr>
              <w:t>НаимОсн</w:t>
            </w:r>
            <w:proofErr w:type="spellEnd"/>
            <w:r>
              <w:rPr>
                <w:rStyle w:val="FontStyle12"/>
                <w:sz w:val="24"/>
                <w:szCs w:val="24"/>
              </w:rPr>
              <w:t xml:space="preserve">» </w:t>
            </w:r>
            <w:proofErr w:type="gramStart"/>
            <w:r>
              <w:rPr>
                <w:rStyle w:val="FontStyle12"/>
                <w:sz w:val="24"/>
                <w:szCs w:val="24"/>
              </w:rPr>
              <w:t>указать  Договор</w:t>
            </w:r>
            <w:proofErr w:type="gramEnd"/>
            <w:r>
              <w:rPr>
                <w:rStyle w:val="FontStyle12"/>
                <w:sz w:val="24"/>
                <w:szCs w:val="24"/>
              </w:rPr>
              <w:t xml:space="preserve"> , </w:t>
            </w:r>
          </w:p>
          <w:p w14:paraId="4A1F6277" w14:textId="77777777" w:rsidR="001955F9" w:rsidRPr="0032276F" w:rsidRDefault="001955F9" w:rsidP="001955F9">
            <w:pPr>
              <w:pStyle w:val="1fb"/>
              <w:rPr>
                <w:rStyle w:val="FontStyle12"/>
                <w:sz w:val="24"/>
                <w:szCs w:val="24"/>
              </w:rPr>
            </w:pPr>
            <w:r>
              <w:rPr>
                <w:rStyle w:val="FontStyle12"/>
                <w:sz w:val="24"/>
                <w:szCs w:val="24"/>
              </w:rPr>
              <w:t>в поле "</w:t>
            </w:r>
            <w:proofErr w:type="spellStart"/>
            <w:r>
              <w:rPr>
                <w:rStyle w:val="FontStyle12"/>
                <w:sz w:val="24"/>
                <w:szCs w:val="24"/>
              </w:rPr>
              <w:t>НомерОсн</w:t>
            </w:r>
            <w:proofErr w:type="spellEnd"/>
            <w:r>
              <w:rPr>
                <w:rStyle w:val="FontStyle12"/>
                <w:sz w:val="24"/>
                <w:szCs w:val="24"/>
              </w:rPr>
              <w:t xml:space="preserve">" </w:t>
            </w:r>
          </w:p>
          <w:p w14:paraId="31113EBB" w14:textId="77777777" w:rsidR="001955F9" w:rsidRPr="0032276F" w:rsidRDefault="001955F9" w:rsidP="001955F9">
            <w:pPr>
              <w:pStyle w:val="1fb"/>
              <w:rPr>
                <w:rStyle w:val="FontStyle12"/>
                <w:sz w:val="24"/>
                <w:szCs w:val="24"/>
              </w:rPr>
            </w:pPr>
            <w:r>
              <w:rPr>
                <w:rStyle w:val="FontStyle12"/>
                <w:sz w:val="24"/>
                <w:szCs w:val="24"/>
              </w:rPr>
              <w:t>указать ____________</w:t>
            </w:r>
          </w:p>
          <w:p w14:paraId="7DA05B0E" w14:textId="77777777" w:rsidR="001955F9" w:rsidRPr="0032276F" w:rsidRDefault="001955F9" w:rsidP="001955F9">
            <w:pPr>
              <w:pStyle w:val="1fb"/>
              <w:rPr>
                <w:rFonts w:ascii="Times New Roman" w:hAnsi="Times New Roman"/>
                <w:sz w:val="24"/>
                <w:szCs w:val="24"/>
              </w:rPr>
            </w:pPr>
            <w:r>
              <w:rPr>
                <w:rStyle w:val="FontStyle12"/>
                <w:sz w:val="24"/>
                <w:szCs w:val="24"/>
              </w:rPr>
              <w:t xml:space="preserve">в </w:t>
            </w:r>
            <w:proofErr w:type="gramStart"/>
            <w:r>
              <w:rPr>
                <w:rStyle w:val="FontStyle12"/>
                <w:sz w:val="24"/>
                <w:szCs w:val="24"/>
              </w:rPr>
              <w:t>поле  "</w:t>
            </w:r>
            <w:proofErr w:type="spellStart"/>
            <w:proofErr w:type="gramEnd"/>
            <w:r>
              <w:rPr>
                <w:rStyle w:val="FontStyle12"/>
                <w:sz w:val="24"/>
                <w:szCs w:val="24"/>
              </w:rPr>
              <w:t>ДатаОсн</w:t>
            </w:r>
            <w:proofErr w:type="spellEnd"/>
            <w:r>
              <w:rPr>
                <w:rStyle w:val="FontStyle12"/>
                <w:sz w:val="24"/>
                <w:szCs w:val="24"/>
              </w:rPr>
              <w:t>"» указать __________ .</w:t>
            </w:r>
          </w:p>
        </w:tc>
      </w:tr>
      <w:tr w:rsidR="001955F9" w:rsidRPr="00E15342" w14:paraId="7A5885F6" w14:textId="77777777" w:rsidTr="001955F9">
        <w:trPr>
          <w:trHeight w:val="373"/>
        </w:trPr>
        <w:tc>
          <w:tcPr>
            <w:tcW w:w="709" w:type="dxa"/>
            <w:tcBorders>
              <w:top w:val="single" w:sz="4" w:space="0" w:color="000000"/>
              <w:left w:val="single" w:sz="4" w:space="0" w:color="000000"/>
              <w:bottom w:val="single" w:sz="4" w:space="0" w:color="000000"/>
            </w:tcBorders>
            <w:shd w:val="clear" w:color="auto" w:fill="auto"/>
          </w:tcPr>
          <w:p w14:paraId="174C7D0C" w14:textId="77777777" w:rsidR="001955F9" w:rsidRPr="00E15342" w:rsidRDefault="001955F9" w:rsidP="001955F9">
            <w:pPr>
              <w:ind w:left="720" w:hanging="720"/>
              <w:rPr>
                <w:rStyle w:val="FontStyle12"/>
              </w:rPr>
            </w:pPr>
            <w:r>
              <w:rPr>
                <w:rStyle w:val="FontStyle12"/>
              </w:rPr>
              <w:t xml:space="preserve">2. </w:t>
            </w:r>
          </w:p>
        </w:tc>
        <w:tc>
          <w:tcPr>
            <w:tcW w:w="3828" w:type="dxa"/>
            <w:tcBorders>
              <w:top w:val="single" w:sz="4" w:space="0" w:color="000000"/>
              <w:left w:val="single" w:sz="4" w:space="0" w:color="000000"/>
              <w:bottom w:val="single" w:sz="4" w:space="0" w:color="000000"/>
            </w:tcBorders>
            <w:shd w:val="clear" w:color="auto" w:fill="auto"/>
          </w:tcPr>
          <w:p w14:paraId="6C65FB57" w14:textId="77777777" w:rsidR="001955F9" w:rsidRPr="00E15342" w:rsidRDefault="001955F9" w:rsidP="001955F9">
            <w:r>
              <w:rPr>
                <w:rStyle w:val="FontStyle12"/>
              </w:rPr>
              <w:t>Счет на оплату</w:t>
            </w:r>
          </w:p>
        </w:tc>
        <w:tc>
          <w:tcPr>
            <w:tcW w:w="4997" w:type="dxa"/>
            <w:gridSpan w:val="2"/>
            <w:tcBorders>
              <w:top w:val="single" w:sz="4" w:space="0" w:color="000000"/>
              <w:left w:val="single" w:sz="4" w:space="0" w:color="000000"/>
              <w:bottom w:val="single" w:sz="4" w:space="0" w:color="000000"/>
              <w:right w:val="single" w:sz="4" w:space="0" w:color="000000"/>
            </w:tcBorders>
            <w:shd w:val="clear" w:color="auto" w:fill="auto"/>
          </w:tcPr>
          <w:p w14:paraId="1F682B79" w14:textId="77777777" w:rsidR="001955F9" w:rsidRPr="00E15342" w:rsidRDefault="001955F9" w:rsidP="001955F9">
            <w:pPr>
              <w:snapToGrid w:val="0"/>
            </w:pPr>
            <w:r>
              <w:t>Неформализованный документ, передаётся в комплекте с формализованным</w:t>
            </w:r>
          </w:p>
        </w:tc>
      </w:tr>
      <w:tr w:rsidR="001955F9" w:rsidRPr="00E15342" w14:paraId="55C8E2AA" w14:textId="77777777" w:rsidTr="001955F9">
        <w:trPr>
          <w:trHeight w:val="373"/>
        </w:trPr>
        <w:tc>
          <w:tcPr>
            <w:tcW w:w="709" w:type="dxa"/>
            <w:tcBorders>
              <w:top w:val="single" w:sz="4" w:space="0" w:color="000000"/>
              <w:left w:val="single" w:sz="4" w:space="0" w:color="000000"/>
              <w:bottom w:val="single" w:sz="4" w:space="0" w:color="000000"/>
              <w:right w:val="single" w:sz="4" w:space="0" w:color="000000"/>
            </w:tcBorders>
          </w:tcPr>
          <w:p w14:paraId="311839BC" w14:textId="77777777" w:rsidR="001955F9" w:rsidRPr="00E15342" w:rsidRDefault="001955F9" w:rsidP="001955F9">
            <w:pPr>
              <w:pBdr>
                <w:top w:val="nil"/>
                <w:left w:val="nil"/>
                <w:bottom w:val="nil"/>
                <w:right w:val="nil"/>
                <w:between w:val="nil"/>
              </w:pBdr>
              <w:ind w:left="720" w:hanging="720"/>
              <w:rPr>
                <w:color w:val="000000"/>
              </w:rPr>
            </w:pPr>
            <w:r>
              <w:rPr>
                <w:color w:val="000000"/>
              </w:rPr>
              <w:t>3</w:t>
            </w:r>
          </w:p>
        </w:tc>
        <w:tc>
          <w:tcPr>
            <w:tcW w:w="3828" w:type="dxa"/>
            <w:tcBorders>
              <w:top w:val="single" w:sz="4" w:space="0" w:color="000000"/>
              <w:left w:val="single" w:sz="4" w:space="0" w:color="000000"/>
              <w:bottom w:val="single" w:sz="4" w:space="0" w:color="000000"/>
              <w:right w:val="single" w:sz="4" w:space="0" w:color="000000"/>
            </w:tcBorders>
          </w:tcPr>
          <w:p w14:paraId="096BB572" w14:textId="77777777" w:rsidR="001955F9" w:rsidRPr="00E15342" w:rsidRDefault="001955F9" w:rsidP="001955F9">
            <w:pPr>
              <w:pBdr>
                <w:top w:val="nil"/>
                <w:left w:val="nil"/>
                <w:bottom w:val="nil"/>
                <w:right w:val="nil"/>
                <w:between w:val="nil"/>
              </w:pBdr>
              <w:ind w:left="708" w:hanging="708"/>
              <w:jc w:val="both"/>
            </w:pPr>
            <w:r>
              <w:rPr>
                <w:iCs/>
                <w:color w:val="000000"/>
              </w:rPr>
              <w:t>Счет-фактура</w:t>
            </w:r>
          </w:p>
        </w:tc>
        <w:tc>
          <w:tcPr>
            <w:tcW w:w="4997" w:type="dxa"/>
            <w:gridSpan w:val="2"/>
            <w:tcBorders>
              <w:top w:val="single" w:sz="4" w:space="0" w:color="000000"/>
              <w:left w:val="single" w:sz="4" w:space="0" w:color="000000"/>
              <w:bottom w:val="single" w:sz="4" w:space="0" w:color="000000"/>
              <w:right w:val="single" w:sz="4" w:space="0" w:color="000000"/>
            </w:tcBorders>
          </w:tcPr>
          <w:p w14:paraId="041C8938" w14:textId="77777777" w:rsidR="001955F9" w:rsidRPr="00E15342" w:rsidRDefault="001955F9" w:rsidP="001955F9">
            <w:pPr>
              <w:pStyle w:val="pf0"/>
              <w:rPr>
                <w:color w:val="000000"/>
              </w:rPr>
            </w:pPr>
            <w:r>
              <w:rPr>
                <w:color w:val="000000"/>
              </w:rPr>
              <w:t>XML, утв. приказом ФНС России</w:t>
            </w:r>
            <w:r>
              <w:rPr>
                <w:rFonts w:eastAsiaTheme="minorHAnsi"/>
              </w:rPr>
              <w:t xml:space="preserve"> от 19 декабря 2023 г. N ЕД-7-26/970@</w:t>
            </w:r>
            <w:r>
              <w:rPr>
                <w:color w:val="000000"/>
              </w:rPr>
              <w:t>.</w:t>
            </w:r>
          </w:p>
        </w:tc>
      </w:tr>
      <w:tr w:rsidR="001955F9" w:rsidRPr="00E15342" w14:paraId="326AB313" w14:textId="77777777" w:rsidTr="001955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735"/>
        </w:trPr>
        <w:tc>
          <w:tcPr>
            <w:tcW w:w="709" w:type="dxa"/>
            <w:tcBorders>
              <w:top w:val="single" w:sz="4" w:space="0" w:color="000000"/>
              <w:left w:val="single" w:sz="4" w:space="0" w:color="000000"/>
              <w:bottom w:val="single" w:sz="4" w:space="0" w:color="000000"/>
              <w:right w:val="single" w:sz="4" w:space="0" w:color="000000"/>
            </w:tcBorders>
          </w:tcPr>
          <w:p w14:paraId="16AC6BE0" w14:textId="77777777" w:rsidR="001955F9" w:rsidRPr="00E15342" w:rsidRDefault="001955F9" w:rsidP="001955F9">
            <w:pPr>
              <w:pBdr>
                <w:top w:val="nil"/>
                <w:left w:val="nil"/>
                <w:bottom w:val="nil"/>
                <w:right w:val="nil"/>
                <w:between w:val="nil"/>
              </w:pBdr>
              <w:ind w:left="720" w:hanging="720"/>
              <w:rPr>
                <w:color w:val="000000"/>
              </w:rPr>
            </w:pPr>
            <w:r>
              <w:rPr>
                <w:color w:val="000000"/>
              </w:rPr>
              <w:t>4</w:t>
            </w:r>
          </w:p>
        </w:tc>
        <w:tc>
          <w:tcPr>
            <w:tcW w:w="3828" w:type="dxa"/>
            <w:tcBorders>
              <w:top w:val="single" w:sz="4" w:space="0" w:color="000000"/>
              <w:left w:val="single" w:sz="4" w:space="0" w:color="000000"/>
              <w:bottom w:val="single" w:sz="4" w:space="0" w:color="000000"/>
              <w:right w:val="single" w:sz="4" w:space="0" w:color="000000"/>
            </w:tcBorders>
          </w:tcPr>
          <w:p w14:paraId="6FB33B3A" w14:textId="77777777" w:rsidR="001955F9" w:rsidRPr="00E15342" w:rsidRDefault="001955F9" w:rsidP="001955F9">
            <w:pPr>
              <w:pBdr>
                <w:top w:val="nil"/>
                <w:left w:val="nil"/>
                <w:bottom w:val="nil"/>
                <w:right w:val="nil"/>
                <w:between w:val="nil"/>
              </w:pBdr>
            </w:pPr>
            <w:r>
              <w:rPr>
                <w:iCs/>
                <w:color w:val="000000"/>
              </w:rPr>
              <w:t>Универсальный корректировочный документ</w:t>
            </w:r>
          </w:p>
        </w:tc>
        <w:tc>
          <w:tcPr>
            <w:tcW w:w="4990" w:type="dxa"/>
            <w:tcBorders>
              <w:top w:val="single" w:sz="4" w:space="0" w:color="000000"/>
              <w:left w:val="single" w:sz="4" w:space="0" w:color="000000"/>
              <w:bottom w:val="single" w:sz="4" w:space="0" w:color="000000"/>
              <w:right w:val="single" w:sz="4" w:space="0" w:color="000000"/>
            </w:tcBorders>
          </w:tcPr>
          <w:p w14:paraId="49F40B84" w14:textId="77777777" w:rsidR="001955F9" w:rsidRPr="00E15342" w:rsidRDefault="001955F9" w:rsidP="001955F9">
            <w:pPr>
              <w:pBdr>
                <w:top w:val="nil"/>
                <w:left w:val="nil"/>
                <w:bottom w:val="nil"/>
                <w:right w:val="nil"/>
                <w:between w:val="nil"/>
              </w:pBdr>
              <w:rPr>
                <w:color w:val="000000"/>
              </w:rPr>
            </w:pPr>
            <w:r>
              <w:rPr>
                <w:color w:val="000000"/>
              </w:rPr>
              <w:t>XML, утв. приказом ФНС России от 12.10.2020 N ЕД-7-26/736@.</w:t>
            </w:r>
          </w:p>
        </w:tc>
      </w:tr>
    </w:tbl>
    <w:p w14:paraId="4264BDDD" w14:textId="77777777" w:rsidR="001955F9" w:rsidRPr="009D34A3" w:rsidRDefault="001955F9" w:rsidP="001955F9">
      <w:pPr>
        <w:pStyle w:val="210"/>
        <w:spacing w:line="276" w:lineRule="auto"/>
        <w:ind w:left="-142" w:firstLine="709"/>
        <w:rPr>
          <w:sz w:val="26"/>
          <w:szCs w:val="26"/>
        </w:rPr>
      </w:pPr>
    </w:p>
    <w:p w14:paraId="2DD49895" w14:textId="77777777" w:rsidR="001955F9" w:rsidRPr="009D34A3" w:rsidRDefault="001955F9" w:rsidP="001955F9">
      <w:pPr>
        <w:rPr>
          <w:color w:val="FF0000"/>
          <w:sz w:val="26"/>
          <w:szCs w:val="26"/>
        </w:rPr>
      </w:pPr>
    </w:p>
    <w:p w14:paraId="4FEE690A" w14:textId="77777777" w:rsidR="001955F9" w:rsidRPr="009D34A3" w:rsidRDefault="001955F9" w:rsidP="001955F9">
      <w:pPr>
        <w:rPr>
          <w:color w:val="FF0000"/>
          <w:sz w:val="26"/>
          <w:szCs w:val="26"/>
        </w:rPr>
      </w:pPr>
    </w:p>
    <w:tbl>
      <w:tblPr>
        <w:tblW w:w="21878" w:type="dxa"/>
        <w:tblInd w:w="108" w:type="dxa"/>
        <w:tblLayout w:type="fixed"/>
        <w:tblLook w:val="0000" w:firstRow="0" w:lastRow="0" w:firstColumn="0" w:lastColumn="0" w:noHBand="0" w:noVBand="0"/>
      </w:tblPr>
      <w:tblGrid>
        <w:gridCol w:w="5490"/>
        <w:gridCol w:w="5490"/>
        <w:gridCol w:w="5490"/>
        <w:gridCol w:w="5408"/>
      </w:tblGrid>
      <w:tr w:rsidR="001955F9" w:rsidRPr="009D34A3" w14:paraId="78F530B2" w14:textId="77777777" w:rsidTr="001955F9">
        <w:trPr>
          <w:trHeight w:val="66"/>
        </w:trPr>
        <w:tc>
          <w:tcPr>
            <w:tcW w:w="5490" w:type="dxa"/>
          </w:tcPr>
          <w:p w14:paraId="08408778" w14:textId="77777777" w:rsidR="001955F9" w:rsidRPr="0063523B" w:rsidRDefault="001955F9" w:rsidP="001955F9">
            <w:pPr>
              <w:jc w:val="both"/>
              <w:rPr>
                <w:bCs/>
                <w:sz w:val="26"/>
                <w:szCs w:val="26"/>
              </w:rPr>
            </w:pPr>
            <w:r>
              <w:rPr>
                <w:bCs/>
                <w:sz w:val="26"/>
                <w:szCs w:val="26"/>
              </w:rPr>
              <w:t>ИСПОЛНИТЕЛЬ:</w:t>
            </w:r>
          </w:p>
          <w:p w14:paraId="2E99AA1C" w14:textId="77777777" w:rsidR="001955F9" w:rsidRPr="0063523B" w:rsidRDefault="001955F9" w:rsidP="001955F9">
            <w:pPr>
              <w:jc w:val="both"/>
              <w:rPr>
                <w:bCs/>
                <w:sz w:val="26"/>
                <w:szCs w:val="26"/>
              </w:rPr>
            </w:pPr>
          </w:p>
          <w:p w14:paraId="581FD1C2" w14:textId="77777777" w:rsidR="001955F9" w:rsidRPr="0063523B" w:rsidRDefault="001955F9" w:rsidP="001955F9">
            <w:pPr>
              <w:jc w:val="both"/>
              <w:rPr>
                <w:bCs/>
                <w:sz w:val="26"/>
                <w:szCs w:val="26"/>
              </w:rPr>
            </w:pPr>
            <w:r>
              <w:rPr>
                <w:bCs/>
                <w:sz w:val="26"/>
                <w:szCs w:val="26"/>
              </w:rPr>
              <w:t xml:space="preserve"> </w:t>
            </w:r>
          </w:p>
        </w:tc>
        <w:tc>
          <w:tcPr>
            <w:tcW w:w="5490" w:type="dxa"/>
          </w:tcPr>
          <w:p w14:paraId="57BED44B" w14:textId="77777777" w:rsidR="001955F9" w:rsidRPr="00052324" w:rsidRDefault="001955F9" w:rsidP="001955F9">
            <w:pPr>
              <w:jc w:val="both"/>
              <w:rPr>
                <w:bCs/>
                <w:sz w:val="26"/>
                <w:szCs w:val="26"/>
              </w:rPr>
            </w:pPr>
            <w:r>
              <w:rPr>
                <w:bCs/>
                <w:sz w:val="26"/>
                <w:szCs w:val="26"/>
              </w:rPr>
              <w:t>ЗАКАЗЧИК:</w:t>
            </w:r>
          </w:p>
          <w:p w14:paraId="4EE332C3" w14:textId="77777777" w:rsidR="001955F9" w:rsidRPr="00052324" w:rsidRDefault="001955F9" w:rsidP="001955F9">
            <w:pPr>
              <w:jc w:val="both"/>
              <w:rPr>
                <w:rFonts w:eastAsia="Arial"/>
                <w:sz w:val="26"/>
                <w:szCs w:val="26"/>
                <w:u w:val="single"/>
              </w:rPr>
            </w:pPr>
          </w:p>
          <w:p w14:paraId="7D1F43CB" w14:textId="77777777" w:rsidR="001955F9" w:rsidRPr="00052324" w:rsidRDefault="001955F9" w:rsidP="001955F9">
            <w:pPr>
              <w:jc w:val="both"/>
              <w:rPr>
                <w:rFonts w:eastAsia="Arial"/>
                <w:sz w:val="26"/>
                <w:szCs w:val="26"/>
              </w:rPr>
            </w:pPr>
          </w:p>
          <w:p w14:paraId="3378C499" w14:textId="77777777" w:rsidR="001955F9" w:rsidRPr="009D34A3" w:rsidRDefault="001955F9" w:rsidP="001955F9">
            <w:pPr>
              <w:jc w:val="both"/>
              <w:rPr>
                <w:b/>
                <w:sz w:val="26"/>
                <w:szCs w:val="26"/>
                <w:u w:val="single"/>
              </w:rPr>
            </w:pPr>
          </w:p>
        </w:tc>
        <w:tc>
          <w:tcPr>
            <w:tcW w:w="5490" w:type="dxa"/>
          </w:tcPr>
          <w:p w14:paraId="3B1AF32E" w14:textId="77777777" w:rsidR="001955F9" w:rsidRPr="009D34A3" w:rsidRDefault="001955F9" w:rsidP="001955F9">
            <w:pPr>
              <w:jc w:val="both"/>
              <w:rPr>
                <w:b/>
                <w:sz w:val="26"/>
                <w:szCs w:val="26"/>
                <w:u w:val="single"/>
              </w:rPr>
            </w:pPr>
          </w:p>
        </w:tc>
        <w:tc>
          <w:tcPr>
            <w:tcW w:w="5408" w:type="dxa"/>
          </w:tcPr>
          <w:p w14:paraId="13EFFE23" w14:textId="77777777" w:rsidR="001955F9" w:rsidRPr="009D34A3" w:rsidRDefault="001955F9" w:rsidP="001955F9">
            <w:pPr>
              <w:jc w:val="both"/>
              <w:rPr>
                <w:rFonts w:eastAsia="Arial"/>
                <w:sz w:val="26"/>
                <w:szCs w:val="26"/>
              </w:rPr>
            </w:pPr>
          </w:p>
        </w:tc>
      </w:tr>
    </w:tbl>
    <w:p w14:paraId="715A0E67" w14:textId="77777777" w:rsidR="001955F9" w:rsidRPr="009D34A3" w:rsidRDefault="001955F9" w:rsidP="001955F9">
      <w:pPr>
        <w:rPr>
          <w:color w:val="FF0000"/>
          <w:sz w:val="26"/>
          <w:szCs w:val="26"/>
        </w:rPr>
      </w:pPr>
    </w:p>
    <w:p w14:paraId="26E77B6F" w14:textId="77777777" w:rsidR="001955F9" w:rsidRDefault="001955F9" w:rsidP="001955F9">
      <w:pPr>
        <w:rPr>
          <w:color w:val="FF0000"/>
          <w:sz w:val="26"/>
          <w:szCs w:val="26"/>
        </w:rPr>
      </w:pPr>
    </w:p>
    <w:p w14:paraId="19770819" w14:textId="77777777" w:rsidR="001955F9" w:rsidRDefault="001955F9" w:rsidP="001955F9">
      <w:pPr>
        <w:rPr>
          <w:color w:val="FF0000"/>
          <w:sz w:val="26"/>
          <w:szCs w:val="26"/>
        </w:rPr>
      </w:pPr>
    </w:p>
    <w:p w14:paraId="067E7875" w14:textId="77777777" w:rsidR="001955F9" w:rsidRDefault="001955F9" w:rsidP="001955F9">
      <w:pPr>
        <w:rPr>
          <w:color w:val="FF0000"/>
          <w:sz w:val="26"/>
          <w:szCs w:val="26"/>
        </w:rPr>
      </w:pPr>
    </w:p>
    <w:p w14:paraId="3CDFDE05" w14:textId="77777777" w:rsidR="001955F9" w:rsidRDefault="001955F9" w:rsidP="001955F9">
      <w:pPr>
        <w:rPr>
          <w:color w:val="FF0000"/>
          <w:sz w:val="26"/>
          <w:szCs w:val="26"/>
        </w:rPr>
      </w:pPr>
    </w:p>
    <w:p w14:paraId="73554486" w14:textId="77777777" w:rsidR="001955F9" w:rsidRDefault="001955F9" w:rsidP="001955F9">
      <w:pPr>
        <w:rPr>
          <w:color w:val="FF0000"/>
          <w:sz w:val="26"/>
          <w:szCs w:val="26"/>
        </w:rPr>
      </w:pPr>
    </w:p>
    <w:p w14:paraId="2932B94C" w14:textId="77777777" w:rsidR="001955F9" w:rsidRDefault="001955F9" w:rsidP="001955F9">
      <w:pPr>
        <w:rPr>
          <w:color w:val="FF0000"/>
          <w:sz w:val="26"/>
          <w:szCs w:val="26"/>
        </w:rPr>
      </w:pPr>
    </w:p>
    <w:p w14:paraId="19FB72C0" w14:textId="77777777" w:rsidR="001955F9" w:rsidRDefault="001955F9" w:rsidP="001955F9">
      <w:pPr>
        <w:rPr>
          <w:color w:val="FF0000"/>
          <w:sz w:val="26"/>
          <w:szCs w:val="26"/>
        </w:rPr>
      </w:pPr>
    </w:p>
    <w:p w14:paraId="5E6DF6EE" w14:textId="77777777" w:rsidR="001955F9" w:rsidRDefault="001955F9" w:rsidP="001955F9">
      <w:pPr>
        <w:rPr>
          <w:color w:val="FF0000"/>
          <w:sz w:val="26"/>
          <w:szCs w:val="26"/>
        </w:rPr>
      </w:pPr>
    </w:p>
    <w:p w14:paraId="3BA6F7BB" w14:textId="77777777" w:rsidR="001955F9" w:rsidRDefault="001955F9" w:rsidP="001955F9">
      <w:pPr>
        <w:rPr>
          <w:color w:val="FF0000"/>
          <w:sz w:val="26"/>
          <w:szCs w:val="26"/>
        </w:rPr>
      </w:pPr>
    </w:p>
    <w:p w14:paraId="0F7A90A9" w14:textId="77777777" w:rsidR="001955F9" w:rsidRDefault="001955F9" w:rsidP="001955F9">
      <w:pPr>
        <w:rPr>
          <w:color w:val="FF0000"/>
          <w:sz w:val="26"/>
          <w:szCs w:val="26"/>
        </w:rPr>
      </w:pPr>
    </w:p>
    <w:p w14:paraId="6C0C610F" w14:textId="77777777" w:rsidR="001955F9" w:rsidRDefault="001955F9" w:rsidP="001955F9">
      <w:pPr>
        <w:rPr>
          <w:color w:val="FF0000"/>
          <w:sz w:val="26"/>
          <w:szCs w:val="26"/>
        </w:rPr>
      </w:pPr>
    </w:p>
    <w:p w14:paraId="31F46919" w14:textId="77777777" w:rsidR="001955F9" w:rsidRDefault="001955F9" w:rsidP="001955F9">
      <w:pPr>
        <w:rPr>
          <w:color w:val="FF0000"/>
          <w:sz w:val="26"/>
          <w:szCs w:val="26"/>
        </w:rPr>
      </w:pPr>
    </w:p>
    <w:p w14:paraId="0870A63F" w14:textId="77777777" w:rsidR="001955F9" w:rsidRDefault="001955F9" w:rsidP="001955F9">
      <w:pPr>
        <w:rPr>
          <w:color w:val="FF0000"/>
          <w:sz w:val="26"/>
          <w:szCs w:val="26"/>
        </w:rPr>
      </w:pPr>
    </w:p>
    <w:p w14:paraId="64A68145" w14:textId="77777777" w:rsidR="001955F9" w:rsidRDefault="001955F9" w:rsidP="001955F9">
      <w:pPr>
        <w:rPr>
          <w:color w:val="FF0000"/>
          <w:sz w:val="26"/>
          <w:szCs w:val="26"/>
        </w:rPr>
      </w:pPr>
    </w:p>
    <w:p w14:paraId="62BA31B8" w14:textId="77777777" w:rsidR="001955F9" w:rsidRDefault="001955F9" w:rsidP="001955F9">
      <w:pPr>
        <w:rPr>
          <w:color w:val="FF0000"/>
          <w:sz w:val="26"/>
          <w:szCs w:val="26"/>
        </w:rPr>
      </w:pPr>
    </w:p>
    <w:p w14:paraId="1C125123" w14:textId="77777777" w:rsidR="001955F9" w:rsidRDefault="001955F9" w:rsidP="001955F9">
      <w:pPr>
        <w:rPr>
          <w:color w:val="FF0000"/>
          <w:sz w:val="26"/>
          <w:szCs w:val="26"/>
        </w:rPr>
      </w:pPr>
    </w:p>
    <w:p w14:paraId="05BF77C5" w14:textId="77777777" w:rsidR="001955F9" w:rsidRDefault="001955F9" w:rsidP="001955F9">
      <w:pPr>
        <w:rPr>
          <w:color w:val="FF0000"/>
          <w:sz w:val="26"/>
          <w:szCs w:val="26"/>
        </w:rPr>
      </w:pPr>
    </w:p>
    <w:p w14:paraId="1D62820E" w14:textId="77777777" w:rsidR="001955F9" w:rsidRDefault="001955F9" w:rsidP="001955F9">
      <w:pPr>
        <w:rPr>
          <w:color w:val="FF0000"/>
          <w:sz w:val="26"/>
          <w:szCs w:val="26"/>
        </w:rPr>
      </w:pPr>
    </w:p>
    <w:p w14:paraId="6724237B" w14:textId="77777777" w:rsidR="001955F9" w:rsidRDefault="001955F9" w:rsidP="001955F9">
      <w:pPr>
        <w:rPr>
          <w:color w:val="FF0000"/>
          <w:sz w:val="26"/>
          <w:szCs w:val="26"/>
        </w:rPr>
      </w:pPr>
    </w:p>
    <w:p w14:paraId="70722210" w14:textId="77777777" w:rsidR="001955F9" w:rsidRPr="009D34A3" w:rsidRDefault="001955F9" w:rsidP="001955F9">
      <w:pPr>
        <w:ind w:firstLine="6237"/>
        <w:rPr>
          <w:sz w:val="26"/>
          <w:szCs w:val="26"/>
        </w:rPr>
      </w:pPr>
      <w:r>
        <w:rPr>
          <w:sz w:val="26"/>
          <w:szCs w:val="26"/>
        </w:rPr>
        <w:t>Приложение № 3</w:t>
      </w:r>
    </w:p>
    <w:p w14:paraId="6591ADBB" w14:textId="77777777" w:rsidR="001955F9" w:rsidRPr="009D34A3" w:rsidRDefault="001955F9" w:rsidP="001955F9">
      <w:pPr>
        <w:ind w:firstLine="6237"/>
        <w:rPr>
          <w:sz w:val="26"/>
          <w:szCs w:val="26"/>
        </w:rPr>
      </w:pPr>
      <w:r>
        <w:rPr>
          <w:sz w:val="26"/>
          <w:szCs w:val="26"/>
        </w:rPr>
        <w:t xml:space="preserve"> к </w:t>
      </w:r>
      <w:proofErr w:type="gramStart"/>
      <w:r>
        <w:rPr>
          <w:sz w:val="26"/>
          <w:szCs w:val="26"/>
        </w:rPr>
        <w:t>договору  об</w:t>
      </w:r>
      <w:proofErr w:type="gramEnd"/>
      <w:r>
        <w:rPr>
          <w:sz w:val="26"/>
          <w:szCs w:val="26"/>
        </w:rPr>
        <w:t xml:space="preserve"> оказании услуг</w:t>
      </w:r>
    </w:p>
    <w:p w14:paraId="20C2CAC2" w14:textId="77777777" w:rsidR="001955F9" w:rsidRPr="009D34A3" w:rsidRDefault="001955F9" w:rsidP="001955F9">
      <w:pPr>
        <w:ind w:firstLine="6237"/>
        <w:rPr>
          <w:sz w:val="26"/>
          <w:szCs w:val="26"/>
        </w:rPr>
      </w:pPr>
      <w:r>
        <w:rPr>
          <w:sz w:val="26"/>
          <w:szCs w:val="26"/>
        </w:rPr>
        <w:t>№   __________________</w:t>
      </w:r>
    </w:p>
    <w:p w14:paraId="6BE93690" w14:textId="77777777" w:rsidR="001955F9" w:rsidRPr="009D34A3" w:rsidRDefault="001955F9" w:rsidP="001955F9">
      <w:pPr>
        <w:ind w:firstLine="6237"/>
        <w:rPr>
          <w:sz w:val="26"/>
          <w:szCs w:val="26"/>
        </w:rPr>
      </w:pPr>
      <w:r>
        <w:rPr>
          <w:sz w:val="26"/>
          <w:szCs w:val="26"/>
        </w:rPr>
        <w:t>от ___________</w:t>
      </w:r>
    </w:p>
    <w:p w14:paraId="6CDF1417" w14:textId="77777777" w:rsidR="001955F9" w:rsidRDefault="001955F9" w:rsidP="001955F9">
      <w:pPr>
        <w:rPr>
          <w:color w:val="FF0000"/>
          <w:sz w:val="26"/>
          <w:szCs w:val="26"/>
        </w:rPr>
      </w:pPr>
    </w:p>
    <w:p w14:paraId="4512B835" w14:textId="77777777" w:rsidR="001955F9" w:rsidRDefault="001955F9" w:rsidP="001955F9">
      <w:pPr>
        <w:rPr>
          <w:color w:val="FF0000"/>
          <w:sz w:val="26"/>
          <w:szCs w:val="26"/>
        </w:rPr>
      </w:pPr>
    </w:p>
    <w:p w14:paraId="7A319AD9" w14:textId="77777777" w:rsidR="001955F9" w:rsidRPr="002C6197" w:rsidRDefault="001955F9" w:rsidP="001955F9">
      <w:pPr>
        <w:pStyle w:val="Style3"/>
        <w:widowControl/>
        <w:ind w:right="10"/>
        <w:jc w:val="center"/>
        <w:rPr>
          <w:rStyle w:val="FontStyle12"/>
        </w:rPr>
      </w:pPr>
      <w:r>
        <w:rPr>
          <w:rStyle w:val="FontStyle12"/>
        </w:rPr>
        <w:t>НАЛОГОВАЯ ОГОВОРКА</w:t>
      </w:r>
    </w:p>
    <w:p w14:paraId="5C0E6F9D" w14:textId="77777777" w:rsidR="001955F9" w:rsidRPr="002C6197" w:rsidRDefault="001955F9" w:rsidP="001955F9">
      <w:pPr>
        <w:pStyle w:val="Style2"/>
        <w:widowControl/>
        <w:spacing w:line="240" w:lineRule="auto"/>
        <w:ind w:right="43"/>
        <w:jc w:val="both"/>
      </w:pPr>
    </w:p>
    <w:p w14:paraId="30DCD2BF" w14:textId="77777777" w:rsidR="001955F9" w:rsidRPr="002C6197" w:rsidRDefault="001955F9" w:rsidP="001955F9">
      <w:pPr>
        <w:pStyle w:val="Style2"/>
        <w:widowControl/>
        <w:spacing w:line="240" w:lineRule="auto"/>
        <w:ind w:right="43" w:firstLine="708"/>
        <w:jc w:val="both"/>
        <w:rPr>
          <w:rStyle w:val="FontStyle12"/>
        </w:rPr>
      </w:pPr>
      <w:r>
        <w:rPr>
          <w:rStyle w:val="FontStyle12"/>
        </w:rPr>
        <w:t xml:space="preserve">1. Исполнитель </w:t>
      </w:r>
      <w:r>
        <w:rPr>
          <w:rStyle w:val="FontStyle13"/>
          <w:sz w:val="26"/>
          <w:szCs w:val="26"/>
        </w:rPr>
        <w:t xml:space="preserve">на момент заключения и/или при исполнении </w:t>
      </w:r>
      <w:r>
        <w:rPr>
          <w:rStyle w:val="FontStyle12"/>
        </w:rPr>
        <w:t xml:space="preserve">договора </w:t>
      </w:r>
      <w:r>
        <w:rPr>
          <w:rStyle w:val="FontStyle11"/>
        </w:rPr>
        <w:t>от</w:t>
      </w:r>
      <w:r>
        <w:rPr>
          <w:rStyle w:val="FontStyle11"/>
        </w:rPr>
        <w:t xml:space="preserve"> </w:t>
      </w:r>
      <w:r>
        <w:rPr>
          <w:rStyle w:val="FontStyle11"/>
        </w:rPr>
        <w:t>«</w:t>
      </w:r>
      <w:r>
        <w:rPr>
          <w:rStyle w:val="FontStyle11"/>
        </w:rPr>
        <w:t>__</w:t>
      </w:r>
      <w:r>
        <w:rPr>
          <w:rStyle w:val="FontStyle11"/>
        </w:rPr>
        <w:t>»</w:t>
      </w:r>
      <w:r>
        <w:rPr>
          <w:rStyle w:val="FontStyle11"/>
        </w:rPr>
        <w:t xml:space="preserve"> ____________ 20__ </w:t>
      </w:r>
      <w:r>
        <w:rPr>
          <w:rStyle w:val="FontStyle11"/>
        </w:rPr>
        <w:t>г</w:t>
      </w:r>
      <w:r>
        <w:rPr>
          <w:rStyle w:val="FontStyle11"/>
        </w:rPr>
        <w:t xml:space="preserve">. </w:t>
      </w:r>
      <w:r>
        <w:rPr>
          <w:rStyle w:val="FontStyle12"/>
        </w:rPr>
        <w:t xml:space="preserve">№ ____________, </w:t>
      </w:r>
      <w:r>
        <w:rPr>
          <w:rStyle w:val="FontStyle11"/>
        </w:rPr>
        <w:t>(</w:t>
      </w:r>
      <w:r>
        <w:rPr>
          <w:rStyle w:val="FontStyle11"/>
        </w:rPr>
        <w:t>далее</w:t>
      </w:r>
      <w:r>
        <w:rPr>
          <w:rStyle w:val="FontStyle11"/>
        </w:rPr>
        <w:t xml:space="preserve"> </w:t>
      </w:r>
      <w:r>
        <w:rPr>
          <w:rStyle w:val="FontStyle11"/>
        </w:rPr>
        <w:t>также</w:t>
      </w:r>
      <w:r>
        <w:rPr>
          <w:rStyle w:val="FontStyle11"/>
        </w:rPr>
        <w:t xml:space="preserve"> </w:t>
      </w:r>
      <w:r>
        <w:rPr>
          <w:rStyle w:val="FontStyle11"/>
        </w:rPr>
        <w:t>–</w:t>
      </w:r>
      <w:r>
        <w:rPr>
          <w:rStyle w:val="FontStyle11"/>
        </w:rPr>
        <w:t xml:space="preserve"> </w:t>
      </w:r>
      <w:r>
        <w:rPr>
          <w:rStyle w:val="FontStyle11"/>
        </w:rPr>
        <w:t>Договор</w:t>
      </w:r>
      <w:r>
        <w:rPr>
          <w:rStyle w:val="FontStyle11"/>
        </w:rPr>
        <w:t xml:space="preserve">, </w:t>
      </w:r>
      <w:r>
        <w:rPr>
          <w:rStyle w:val="FontStyle11"/>
        </w:rPr>
        <w:t>настоящий</w:t>
      </w:r>
      <w:r>
        <w:rPr>
          <w:rStyle w:val="FontStyle11"/>
        </w:rPr>
        <w:t xml:space="preserve"> </w:t>
      </w:r>
      <w:r>
        <w:rPr>
          <w:rStyle w:val="FontStyle11"/>
        </w:rPr>
        <w:t>Договор</w:t>
      </w:r>
      <w:r>
        <w:rPr>
          <w:rStyle w:val="FontStyle11"/>
        </w:rPr>
        <w:t xml:space="preserve">) </w:t>
      </w:r>
      <w:r>
        <w:rPr>
          <w:rStyle w:val="FontStyle11"/>
        </w:rPr>
        <w:t>заключенного</w:t>
      </w:r>
      <w:r>
        <w:rPr>
          <w:rStyle w:val="FontStyle11"/>
        </w:rPr>
        <w:t xml:space="preserve"> </w:t>
      </w:r>
      <w:r>
        <w:rPr>
          <w:rStyle w:val="FontStyle11"/>
        </w:rPr>
        <w:t>с</w:t>
      </w:r>
      <w:r>
        <w:rPr>
          <w:rStyle w:val="FontStyle11"/>
        </w:rPr>
        <w:t xml:space="preserve"> </w:t>
      </w:r>
      <w:r>
        <w:rPr>
          <w:rStyle w:val="FontStyle11"/>
        </w:rPr>
        <w:t>ПАО</w:t>
      </w:r>
      <w:r>
        <w:rPr>
          <w:rStyle w:val="FontStyle11"/>
        </w:rPr>
        <w:t xml:space="preserve"> </w:t>
      </w:r>
      <w:r>
        <w:rPr>
          <w:rStyle w:val="FontStyle11"/>
        </w:rPr>
        <w:t>«ТрансКонтейнер»</w:t>
      </w:r>
      <w:r>
        <w:rPr>
          <w:rStyle w:val="FontStyle11"/>
        </w:rPr>
        <w:t xml:space="preserve"> (</w:t>
      </w:r>
      <w:r>
        <w:rPr>
          <w:rStyle w:val="FontStyle11"/>
        </w:rPr>
        <w:t>далее</w:t>
      </w:r>
      <w:r>
        <w:rPr>
          <w:rStyle w:val="FontStyle11"/>
        </w:rPr>
        <w:t xml:space="preserve"> </w:t>
      </w:r>
      <w:r>
        <w:rPr>
          <w:rStyle w:val="FontStyle11"/>
        </w:rPr>
        <w:t>–</w:t>
      </w:r>
      <w:r>
        <w:rPr>
          <w:rStyle w:val="FontStyle11"/>
        </w:rPr>
        <w:t xml:space="preserve"> </w:t>
      </w:r>
      <w:r>
        <w:rPr>
          <w:rStyle w:val="FontStyle11"/>
        </w:rPr>
        <w:t>Заказчик</w:t>
      </w:r>
      <w:r>
        <w:rPr>
          <w:rStyle w:val="FontStyle11"/>
        </w:rPr>
        <w:t xml:space="preserve">), </w:t>
      </w:r>
      <w:r>
        <w:rPr>
          <w:rStyle w:val="FontStyle12"/>
        </w:rPr>
        <w:t>гарантирует (заверяет), что:</w:t>
      </w:r>
    </w:p>
    <w:p w14:paraId="228DB4C4" w14:textId="77777777" w:rsidR="001955F9" w:rsidRPr="002C6197" w:rsidRDefault="001955F9" w:rsidP="001955F9">
      <w:pPr>
        <w:pStyle w:val="Style1"/>
        <w:widowControl/>
        <w:spacing w:line="240" w:lineRule="auto"/>
        <w:ind w:firstLine="851"/>
        <w:rPr>
          <w:rStyle w:val="FontStyle12"/>
        </w:rPr>
      </w:pPr>
      <w:r>
        <w:rPr>
          <w:sz w:val="26"/>
          <w:szCs w:val="26"/>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315C92B4" w14:textId="77777777" w:rsidR="001955F9" w:rsidRPr="005A253C" w:rsidRDefault="001955F9" w:rsidP="001955F9">
      <w:pPr>
        <w:pStyle w:val="Style1"/>
        <w:widowControl/>
        <w:spacing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774D284" w14:textId="77777777" w:rsidR="001955F9" w:rsidRPr="005A253C" w:rsidRDefault="001955F9" w:rsidP="001955F9">
      <w:pPr>
        <w:pStyle w:val="Style1"/>
        <w:widowControl/>
        <w:spacing w:line="240" w:lineRule="auto"/>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67BCE499" w14:textId="77777777" w:rsidR="001955F9" w:rsidRPr="005A253C" w:rsidRDefault="001955F9" w:rsidP="001955F9">
      <w:pPr>
        <w:pStyle w:val="Style1"/>
        <w:widowControl/>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549AA8D5" w14:textId="77777777" w:rsidR="001955F9" w:rsidRPr="005A253C" w:rsidRDefault="001955F9" w:rsidP="001955F9">
      <w:pPr>
        <w:pStyle w:val="Style1"/>
        <w:widowControl/>
        <w:spacing w:line="240" w:lineRule="auto"/>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C4BD8C2" w14:textId="77777777" w:rsidR="001955F9" w:rsidRPr="005A253C" w:rsidRDefault="001955F9" w:rsidP="001955F9">
      <w:pPr>
        <w:pStyle w:val="Style1"/>
        <w:widowControl/>
        <w:spacing w:line="240" w:lineRule="auto"/>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14C75B1A" w14:textId="77777777" w:rsidR="001955F9" w:rsidRPr="005A253C" w:rsidRDefault="001955F9" w:rsidP="001955F9">
      <w:pPr>
        <w:pStyle w:val="Style1"/>
        <w:widowControl/>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EFEB901" w14:textId="77777777" w:rsidR="001955F9" w:rsidRPr="005A253C" w:rsidRDefault="001955F9" w:rsidP="001955F9">
      <w:pPr>
        <w:pStyle w:val="Style1"/>
        <w:widowControl/>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4D0C3CEB" w14:textId="77777777" w:rsidR="001955F9" w:rsidRPr="005A253C" w:rsidRDefault="001955F9" w:rsidP="001955F9">
      <w:pPr>
        <w:pStyle w:val="Style1"/>
        <w:widowControl/>
        <w:spacing w:line="240" w:lineRule="auto"/>
        <w:ind w:left="24" w:firstLine="845"/>
        <w:rPr>
          <w:rStyle w:val="FontStyle12"/>
        </w:rPr>
      </w:pPr>
      <w:r>
        <w:rPr>
          <w:rStyle w:val="FontStyle12"/>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w:t>
      </w:r>
      <w:r>
        <w:rPr>
          <w:rStyle w:val="FontStyle12"/>
        </w:rPr>
        <w:lastRenderedPageBreak/>
        <w:t>факты хозяйственной деятельности выборочно, игнорируя те из них, которые непосредственно не связаны с получением налоговой выгоды;</w:t>
      </w:r>
    </w:p>
    <w:p w14:paraId="6989F03D" w14:textId="77777777" w:rsidR="001955F9" w:rsidRPr="005A253C" w:rsidRDefault="001955F9" w:rsidP="001955F9">
      <w:pPr>
        <w:pStyle w:val="Style1"/>
        <w:widowControl/>
        <w:spacing w:line="240" w:lineRule="auto"/>
        <w:ind w:left="24" w:firstLine="684"/>
        <w:rPr>
          <w:rStyle w:val="FontStyle12"/>
        </w:rPr>
      </w:pPr>
      <w:r>
        <w:rPr>
          <w:rStyle w:val="FontStyle12"/>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14:paraId="6BD25170" w14:textId="77777777" w:rsidR="001955F9" w:rsidRPr="005A253C" w:rsidRDefault="001955F9" w:rsidP="001955F9">
      <w:pPr>
        <w:pStyle w:val="Style1"/>
        <w:widowControl/>
        <w:spacing w:line="240" w:lineRule="auto"/>
        <w:ind w:left="24" w:firstLine="685"/>
        <w:rPr>
          <w:rStyle w:val="FontStyle13"/>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rPr>
        <w:t>;</w:t>
      </w:r>
    </w:p>
    <w:p w14:paraId="7E8B2A7F" w14:textId="77777777" w:rsidR="001955F9" w:rsidRPr="005A253C" w:rsidRDefault="001955F9" w:rsidP="001955F9">
      <w:pPr>
        <w:pStyle w:val="Style1"/>
        <w:widowControl/>
        <w:spacing w:line="240" w:lineRule="auto"/>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14:paraId="3BEA513C" w14:textId="77777777" w:rsidR="001955F9" w:rsidRPr="005A253C" w:rsidRDefault="001955F9" w:rsidP="001955F9">
      <w:pPr>
        <w:pStyle w:val="Style5"/>
        <w:widowControl/>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Pr>
        <w:t>–</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273B3175" w14:textId="77777777" w:rsidR="001955F9" w:rsidRPr="005A253C" w:rsidRDefault="001955F9" w:rsidP="001955F9">
      <w:pPr>
        <w:pStyle w:val="Style5"/>
        <w:widowControl/>
        <w:tabs>
          <w:tab w:val="left" w:pos="1272"/>
        </w:tabs>
        <w:spacing w:line="240" w:lineRule="auto"/>
        <w:ind w:right="14"/>
        <w:rPr>
          <w:rStyle w:val="FontStyle12"/>
        </w:rPr>
      </w:pPr>
      <w:r>
        <w:rPr>
          <w:rStyle w:val="FontStyle12"/>
        </w:rPr>
        <w:t>2.1.</w:t>
      </w:r>
      <w:r>
        <w:rPr>
          <w:rStyle w:val="FontStyle12"/>
        </w:rPr>
        <w:tab/>
        <w:t xml:space="preserve"> установит получение Заказчиком необоснованной налоговой выгоды в связи с исполнением Договора и/или</w:t>
      </w:r>
    </w:p>
    <w:p w14:paraId="24E513FF" w14:textId="77777777" w:rsidR="001955F9" w:rsidRPr="005A253C" w:rsidRDefault="001955F9" w:rsidP="001955F9">
      <w:pPr>
        <w:pStyle w:val="Style5"/>
        <w:widowControl/>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033CE3D9" w14:textId="77777777" w:rsidR="001955F9" w:rsidRPr="005A253C" w:rsidRDefault="001955F9" w:rsidP="001955F9">
      <w:pPr>
        <w:pStyle w:val="Style5"/>
        <w:widowControl/>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 Заказчиком налоговых вычетов в отношении сумм НДС</w:t>
      </w:r>
    </w:p>
    <w:p w14:paraId="51FDB6E0" w14:textId="77777777" w:rsidR="001955F9" w:rsidRPr="005A253C" w:rsidRDefault="001955F9" w:rsidP="001955F9">
      <w:pPr>
        <w:pStyle w:val="Style5"/>
        <w:widowControl/>
        <w:tabs>
          <w:tab w:val="left" w:pos="1272"/>
        </w:tabs>
        <w:spacing w:line="240" w:lineRule="auto"/>
        <w:ind w:right="14" w:firstLine="851"/>
        <w:rPr>
          <w:rStyle w:val="FontStyle13"/>
        </w:rPr>
      </w:pPr>
      <w:r>
        <w:rPr>
          <w:rStyle w:val="FontStyle12"/>
        </w:rPr>
        <w:t>в связи с тем, что Исполнитель</w:t>
      </w:r>
      <w:r>
        <w:rPr>
          <w:rStyle w:val="FontStyle13"/>
        </w:rPr>
        <w:t>:</w:t>
      </w:r>
    </w:p>
    <w:p w14:paraId="0D5D8E51" w14:textId="77777777" w:rsidR="001955F9" w:rsidRPr="005A253C" w:rsidRDefault="001955F9" w:rsidP="001955F9">
      <w:pPr>
        <w:pStyle w:val="Style5"/>
        <w:widowControl/>
        <w:tabs>
          <w:tab w:val="left" w:pos="1272"/>
        </w:tabs>
        <w:spacing w:line="240" w:lineRule="auto"/>
        <w:ind w:right="14"/>
        <w:rPr>
          <w:rStyle w:val="FontStyle13"/>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Pr>
        <w:t xml:space="preserve">Заказчика </w:t>
      </w:r>
      <w:r>
        <w:rPr>
          <w:rStyle w:val="FontStyle13"/>
        </w:rPr>
        <w:t>по Договору, а равно по исчислению и перечислению в бюджет НДС и/или</w:t>
      </w:r>
    </w:p>
    <w:p w14:paraId="592962DC" w14:textId="77777777" w:rsidR="001955F9" w:rsidRPr="005A253C" w:rsidRDefault="001955F9" w:rsidP="001955F9">
      <w:pPr>
        <w:pStyle w:val="Style5"/>
        <w:widowControl/>
        <w:tabs>
          <w:tab w:val="left" w:pos="1272"/>
        </w:tabs>
        <w:spacing w:line="240" w:lineRule="auto"/>
        <w:ind w:right="14"/>
        <w:rPr>
          <w:rStyle w:val="FontStyle12"/>
        </w:rPr>
      </w:pPr>
      <w:r>
        <w:rPr>
          <w:rStyle w:val="FontStyle13"/>
        </w:rPr>
        <w:t>2.5.</w:t>
      </w:r>
      <w:r>
        <w:rPr>
          <w:rStyle w:val="FontStyle13"/>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23C27CEC" w14:textId="77777777" w:rsidR="001955F9" w:rsidRPr="005A253C" w:rsidRDefault="001955F9" w:rsidP="001955F9">
      <w:pPr>
        <w:pStyle w:val="Style5"/>
        <w:widowControl/>
        <w:tabs>
          <w:tab w:val="left" w:pos="1272"/>
        </w:tabs>
        <w:spacing w:line="240" w:lineRule="auto"/>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rStyle w:val="FontStyle13"/>
        </w:rPr>
        <w:t xml:space="preserve">вправе в течение 10 (десяти) рабочих дней с даты письменного предложения </w:t>
      </w:r>
      <w:r>
        <w:rPr>
          <w:rStyle w:val="FontStyle12"/>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773F2BE5" w14:textId="77777777" w:rsidR="001955F9" w:rsidRPr="005A253C" w:rsidRDefault="001955F9" w:rsidP="001955F9">
      <w:pPr>
        <w:pStyle w:val="Style5"/>
        <w:tabs>
          <w:tab w:val="left" w:pos="1272"/>
        </w:tabs>
        <w:spacing w:line="240" w:lineRule="auto"/>
        <w:ind w:right="14"/>
        <w:rPr>
          <w:rStyle w:val="FontStyle12"/>
        </w:rPr>
      </w:pPr>
      <w:r>
        <w:rPr>
          <w:rStyle w:val="FontStyle12"/>
        </w:rPr>
        <w:t>2.6.</w:t>
      </w:r>
      <w:r>
        <w:rPr>
          <w:rStyle w:val="FontStyle12"/>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4D83D8F1" w14:textId="77777777" w:rsidR="001955F9" w:rsidRPr="005A253C" w:rsidRDefault="001955F9" w:rsidP="001955F9">
      <w:pPr>
        <w:pStyle w:val="Style5"/>
        <w:tabs>
          <w:tab w:val="left" w:pos="1272"/>
        </w:tabs>
        <w:spacing w:line="240" w:lineRule="auto"/>
        <w:ind w:right="14"/>
        <w:rPr>
          <w:rStyle w:val="FontStyle12"/>
        </w:rPr>
      </w:pPr>
      <w:r>
        <w:rPr>
          <w:rStyle w:val="FontStyle12"/>
        </w:rPr>
        <w:t>2.7.</w:t>
      </w:r>
      <w:r>
        <w:rPr>
          <w:rStyle w:val="FontStyle12"/>
        </w:rPr>
        <w:tab/>
        <w:t xml:space="preserve"> сумма начисленных Заказчику пеней на сумму Доначисленных налогов (далее – Пени); плюс</w:t>
      </w:r>
    </w:p>
    <w:p w14:paraId="56266CFE" w14:textId="77777777" w:rsidR="001955F9" w:rsidRPr="005A253C" w:rsidRDefault="001955F9" w:rsidP="001955F9">
      <w:pPr>
        <w:pStyle w:val="Style1"/>
        <w:spacing w:line="240" w:lineRule="auto"/>
        <w:ind w:left="10" w:right="10" w:firstLine="840"/>
        <w:rPr>
          <w:rStyle w:val="FontStyle12"/>
        </w:rPr>
      </w:pPr>
      <w:r>
        <w:rPr>
          <w:rStyle w:val="FontStyle12"/>
        </w:rPr>
        <w:t>2.8.</w:t>
      </w:r>
      <w:r>
        <w:rPr>
          <w:rStyle w:val="FontStyle12"/>
        </w:rPr>
        <w:tab/>
      </w:r>
      <w:proofErr w:type="gramStart"/>
      <w:r>
        <w:rPr>
          <w:rStyle w:val="FontStyle12"/>
        </w:rPr>
        <w:t>штрафы</w:t>
      </w:r>
      <w:proofErr w:type="gramEnd"/>
      <w:r>
        <w:rPr>
          <w:rStyle w:val="FontStyle12"/>
        </w:rPr>
        <w:t xml:space="preserve"> начисленные Заказчику за соответствующие налоговые нарушения в связи с неуплатой ею Доначисленных налогов (далее – Штрафы).</w:t>
      </w:r>
    </w:p>
    <w:p w14:paraId="1B302524" w14:textId="77777777" w:rsidR="001955F9" w:rsidRPr="005A253C" w:rsidRDefault="001955F9" w:rsidP="001955F9">
      <w:pPr>
        <w:pStyle w:val="Style1"/>
        <w:widowControl/>
        <w:spacing w:line="240" w:lineRule="auto"/>
        <w:ind w:left="10" w:right="10" w:firstLine="840"/>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w:t>
      </w:r>
      <w:proofErr w:type="gramStart"/>
      <w:r>
        <w:rPr>
          <w:rStyle w:val="FontStyle12"/>
        </w:rPr>
        <w:t>имущественные права</w:t>
      </w:r>
      <w:proofErr w:type="gramEnd"/>
      <w:r>
        <w:rPr>
          <w:rStyle w:val="FontStyle12"/>
        </w:rPr>
        <w:t xml:space="preserve"> являющиеся объектом настоящего Договора, имущественных требований:</w:t>
      </w:r>
    </w:p>
    <w:p w14:paraId="210D99E4" w14:textId="77777777" w:rsidR="001955F9" w:rsidRPr="005A253C" w:rsidRDefault="001955F9" w:rsidP="001955F9">
      <w:pPr>
        <w:pStyle w:val="Style5"/>
        <w:widowControl/>
        <w:tabs>
          <w:tab w:val="left" w:pos="1272"/>
        </w:tabs>
        <w:spacing w:line="240" w:lineRule="auto"/>
        <w:ind w:right="14"/>
        <w:rPr>
          <w:rStyle w:val="FontStyle12"/>
        </w:rPr>
      </w:pPr>
      <w:r>
        <w:rPr>
          <w:rStyle w:val="FontStyle12"/>
        </w:rPr>
        <w:t>3.1.</w:t>
      </w:r>
      <w:r>
        <w:rPr>
          <w:rStyle w:val="FontStyle12"/>
        </w:rPr>
        <w:tab/>
        <w:t xml:space="preserve"> о возмещении убытков и/или </w:t>
      </w:r>
      <w:proofErr w:type="spellStart"/>
      <w:r>
        <w:rPr>
          <w:rStyle w:val="FontStyle12"/>
        </w:rPr>
        <w:t>имущественныхпотерь</w:t>
      </w:r>
      <w:proofErr w:type="spellEnd"/>
      <w:r>
        <w:rPr>
          <w:rStyle w:val="FontStyle12"/>
        </w:rPr>
        <w:t xml:space="preserve">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w:t>
      </w:r>
      <w:r>
        <w:rPr>
          <w:rStyle w:val="FontStyle12"/>
        </w:rPr>
        <w:lastRenderedPageBreak/>
        <w:t>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21D58211" w14:textId="77777777" w:rsidR="001955F9" w:rsidRPr="005A253C" w:rsidRDefault="001955F9" w:rsidP="001955F9">
      <w:pPr>
        <w:pStyle w:val="Style5"/>
        <w:widowControl/>
        <w:tabs>
          <w:tab w:val="left" w:pos="1272"/>
        </w:tabs>
        <w:spacing w:line="240" w:lineRule="auto"/>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rPr>
        <w:t xml:space="preserve">обязан в течение 10 (десять) рабочих дней с даты письменного требования </w:t>
      </w:r>
      <w:r>
        <w:rPr>
          <w:rStyle w:val="FontStyle12"/>
        </w:rPr>
        <w:t>Заказчика возместить последнему Имущественные потери, связанные с нарушением имущественных прав третьих лиц.</w:t>
      </w:r>
    </w:p>
    <w:p w14:paraId="16EB8F89" w14:textId="77777777" w:rsidR="001955F9" w:rsidRPr="005A253C" w:rsidRDefault="001955F9" w:rsidP="001955F9">
      <w:pPr>
        <w:pStyle w:val="Style5"/>
        <w:widowControl/>
        <w:tabs>
          <w:tab w:val="left" w:pos="1133"/>
        </w:tabs>
        <w:spacing w:line="240" w:lineRule="auto"/>
        <w:ind w:left="5" w:firstLine="854"/>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w:t>
      </w:r>
      <w:proofErr w:type="spellStart"/>
      <w:r>
        <w:rPr>
          <w:rStyle w:val="FontStyle12"/>
        </w:rPr>
        <w:t>Исполнитель</w:t>
      </w:r>
      <w:r>
        <w:rPr>
          <w:rStyle w:val="FontStyle12"/>
          <w:u w:val="single"/>
        </w:rPr>
        <w:t>будет</w:t>
      </w:r>
      <w:proofErr w:type="spellEnd"/>
      <w:r>
        <w:rPr>
          <w:rStyle w:val="FontStyle12"/>
          <w:u w:val="single"/>
        </w:rPr>
        <w:t xml:space="preserve"> обязан</w:t>
      </w:r>
      <w:r>
        <w:rPr>
          <w:rStyle w:val="FontStyle12"/>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Style w:val="FontStyle12"/>
        </w:rPr>
        <w:t>ов</w:t>
      </w:r>
      <w:proofErr w:type="spellEnd"/>
      <w:r>
        <w:rPr>
          <w:rStyle w:val="FontStyle12"/>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65EE2793" w14:textId="77777777" w:rsidR="001955F9" w:rsidRPr="005A253C" w:rsidRDefault="001955F9" w:rsidP="001955F9">
      <w:pPr>
        <w:pStyle w:val="Style5"/>
        <w:widowControl/>
        <w:tabs>
          <w:tab w:val="left" w:pos="1133"/>
        </w:tabs>
        <w:spacing w:line="240" w:lineRule="auto"/>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 (-ых) Заказчик предпринял добросовестные усилия по оспариванию Решения налогового органа, а также</w:t>
      </w:r>
    </w:p>
    <w:p w14:paraId="7C712411" w14:textId="77777777" w:rsidR="001955F9" w:rsidRPr="005A253C" w:rsidRDefault="001955F9" w:rsidP="001955F9">
      <w:pPr>
        <w:pStyle w:val="Style5"/>
        <w:widowControl/>
        <w:tabs>
          <w:tab w:val="left" w:pos="1133"/>
        </w:tabs>
        <w:spacing w:line="240" w:lineRule="auto"/>
        <w:ind w:left="5" w:firstLine="854"/>
        <w:rPr>
          <w:rStyle w:val="FontStyle12"/>
        </w:rPr>
      </w:pPr>
      <w:r>
        <w:rPr>
          <w:rStyle w:val="FontStyle12"/>
        </w:rPr>
        <w:t>4.2.</w:t>
      </w:r>
      <w:r>
        <w:rPr>
          <w:rStyle w:val="FontStyle12"/>
        </w:rPr>
        <w:tab/>
        <w:t>судебные расходы Заказчика в связи с оспариванием Решения налогового органа в полном размере.</w:t>
      </w:r>
    </w:p>
    <w:p w14:paraId="1B818F12" w14:textId="77777777" w:rsidR="001955F9" w:rsidRPr="005A253C" w:rsidRDefault="001955F9" w:rsidP="001955F9">
      <w:pPr>
        <w:pStyle w:val="Style5"/>
        <w:widowControl/>
        <w:tabs>
          <w:tab w:val="left" w:pos="1133"/>
        </w:tabs>
        <w:spacing w:line="240" w:lineRule="auto"/>
        <w:ind w:left="5" w:firstLine="854"/>
        <w:rPr>
          <w:rStyle w:val="FontStyle12"/>
        </w:rPr>
      </w:pPr>
      <w:r>
        <w:rPr>
          <w:rStyle w:val="FontStyle12"/>
        </w:rPr>
        <w:t>5.</w:t>
      </w:r>
      <w:r>
        <w:rPr>
          <w:rStyle w:val="FontStyle12"/>
        </w:rP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545A78C9" w14:textId="77777777" w:rsidR="001955F9" w:rsidRPr="005A253C" w:rsidRDefault="001955F9" w:rsidP="001955F9">
      <w:pPr>
        <w:pStyle w:val="Style5"/>
        <w:widowControl/>
        <w:tabs>
          <w:tab w:val="left" w:pos="1133"/>
        </w:tabs>
        <w:spacing w:line="240" w:lineRule="auto"/>
        <w:ind w:left="5" w:firstLine="854"/>
        <w:rPr>
          <w:rStyle w:val="FontStyle12"/>
        </w:rPr>
      </w:pPr>
      <w:r>
        <w:rPr>
          <w:rStyle w:val="FontStyle12"/>
        </w:rPr>
        <w:t>6.</w:t>
      </w:r>
      <w:r>
        <w:rPr>
          <w:rStyle w:val="FontStyle12"/>
        </w:rP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2DD8894B" w14:textId="77777777" w:rsidR="001955F9" w:rsidRPr="005A253C" w:rsidRDefault="001955F9" w:rsidP="001955F9">
      <w:pPr>
        <w:pStyle w:val="Style5"/>
        <w:widowControl/>
        <w:tabs>
          <w:tab w:val="left" w:pos="1133"/>
        </w:tabs>
        <w:spacing w:line="240" w:lineRule="auto"/>
        <w:ind w:left="5" w:firstLine="854"/>
        <w:rPr>
          <w:rStyle w:val="FontStyle12"/>
        </w:rPr>
      </w:pPr>
      <w:r>
        <w:rPr>
          <w:rStyle w:val="FontStyle12"/>
        </w:rPr>
        <w:t>7.</w:t>
      </w:r>
      <w:r>
        <w:rPr>
          <w:rStyle w:val="FontStyle12"/>
        </w:rPr>
        <w:tab/>
        <w:t xml:space="preserve">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w:t>
      </w:r>
      <w:r>
        <w:rPr>
          <w:rStyle w:val="FontStyle12"/>
        </w:rPr>
        <w:lastRenderedPageBreak/>
        <w:t>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6717C6A7" w14:textId="77777777" w:rsidR="001955F9" w:rsidRPr="005A253C" w:rsidRDefault="001955F9" w:rsidP="001955F9">
      <w:pPr>
        <w:pStyle w:val="Style5"/>
        <w:widowControl/>
        <w:tabs>
          <w:tab w:val="left" w:pos="1133"/>
        </w:tabs>
        <w:spacing w:line="240" w:lineRule="auto"/>
        <w:ind w:left="5" w:firstLine="854"/>
      </w:pPr>
      <w:r>
        <w:rPr>
          <w:rStyle w:val="FontStyle12"/>
        </w:rPr>
        <w:t>8.</w:t>
      </w:r>
      <w:r>
        <w:rPr>
          <w:rStyle w:val="FontStyle12"/>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rStyle w:val="FontStyle13"/>
        </w:rPr>
        <w:t xml:space="preserve">обязан возместить </w:t>
      </w:r>
      <w:r>
        <w:rPr>
          <w:rStyle w:val="FontStyle12"/>
        </w:rPr>
        <w:t xml:space="preserve">Заказчику </w:t>
      </w:r>
      <w:r>
        <w:rPr>
          <w:rStyle w:val="FontStyle13"/>
        </w:rPr>
        <w:t>по его требованию убытки, причиненные недостоверностью таких заверений</w:t>
      </w:r>
      <w:r>
        <w:rPr>
          <w:rStyle w:val="FontStyle12"/>
        </w:rPr>
        <w:t>.</w:t>
      </w:r>
    </w:p>
    <w:p w14:paraId="162CEEA7" w14:textId="77777777" w:rsidR="001955F9" w:rsidRPr="005A253C" w:rsidRDefault="001955F9" w:rsidP="001955F9">
      <w:pPr>
        <w:tabs>
          <w:tab w:val="left" w:pos="567"/>
        </w:tabs>
        <w:autoSpaceDE w:val="0"/>
        <w:autoSpaceDN w:val="0"/>
        <w:adjustRightInd w:val="0"/>
        <w:jc w:val="both"/>
      </w:pPr>
    </w:p>
    <w:p w14:paraId="54CC4B6B" w14:textId="77777777" w:rsidR="001955F9" w:rsidRPr="005A253C" w:rsidRDefault="001955F9" w:rsidP="001955F9">
      <w:pPr>
        <w:tabs>
          <w:tab w:val="left" w:pos="567"/>
        </w:tabs>
        <w:autoSpaceDE w:val="0"/>
        <w:autoSpaceDN w:val="0"/>
        <w:adjustRightInd w:val="0"/>
        <w:jc w:val="both"/>
      </w:pPr>
    </w:p>
    <w:p w14:paraId="3C761E0A" w14:textId="77777777" w:rsidR="001955F9" w:rsidRDefault="001955F9" w:rsidP="001955F9">
      <w:pPr>
        <w:rPr>
          <w:color w:val="FF0000"/>
          <w:sz w:val="26"/>
          <w:szCs w:val="26"/>
        </w:rPr>
      </w:pPr>
    </w:p>
    <w:tbl>
      <w:tblPr>
        <w:tblW w:w="10898" w:type="dxa"/>
        <w:tblInd w:w="108" w:type="dxa"/>
        <w:tblLayout w:type="fixed"/>
        <w:tblLook w:val="0000" w:firstRow="0" w:lastRow="0" w:firstColumn="0" w:lastColumn="0" w:noHBand="0" w:noVBand="0"/>
      </w:tblPr>
      <w:tblGrid>
        <w:gridCol w:w="5490"/>
        <w:gridCol w:w="5408"/>
      </w:tblGrid>
      <w:tr w:rsidR="001955F9" w:rsidRPr="00052324" w14:paraId="3FDE2C33" w14:textId="77777777" w:rsidTr="001955F9">
        <w:trPr>
          <w:trHeight w:val="66"/>
        </w:trPr>
        <w:tc>
          <w:tcPr>
            <w:tcW w:w="5490" w:type="dxa"/>
          </w:tcPr>
          <w:p w14:paraId="1A6B3B21" w14:textId="77777777" w:rsidR="001955F9" w:rsidRPr="0063523B" w:rsidRDefault="001955F9" w:rsidP="001955F9">
            <w:pPr>
              <w:jc w:val="both"/>
              <w:rPr>
                <w:bCs/>
                <w:sz w:val="26"/>
                <w:szCs w:val="26"/>
              </w:rPr>
            </w:pPr>
            <w:r>
              <w:rPr>
                <w:bCs/>
                <w:sz w:val="26"/>
                <w:szCs w:val="26"/>
              </w:rPr>
              <w:t>ИСПОЛНИТЕЛЬ:</w:t>
            </w:r>
          </w:p>
          <w:p w14:paraId="1EC81E22" w14:textId="77777777" w:rsidR="001955F9" w:rsidRPr="0063523B" w:rsidRDefault="001955F9" w:rsidP="001955F9">
            <w:pPr>
              <w:jc w:val="both"/>
              <w:rPr>
                <w:bCs/>
                <w:sz w:val="26"/>
                <w:szCs w:val="26"/>
              </w:rPr>
            </w:pPr>
          </w:p>
          <w:p w14:paraId="7E38BA37" w14:textId="77777777" w:rsidR="001955F9" w:rsidRPr="00052324" w:rsidRDefault="001955F9" w:rsidP="001955F9">
            <w:pPr>
              <w:jc w:val="both"/>
              <w:rPr>
                <w:sz w:val="26"/>
                <w:szCs w:val="26"/>
                <w:u w:val="single"/>
              </w:rPr>
            </w:pPr>
            <w:r>
              <w:rPr>
                <w:bCs/>
                <w:sz w:val="26"/>
                <w:szCs w:val="26"/>
                <w:u w:val="single"/>
              </w:rPr>
              <w:t xml:space="preserve"> </w:t>
            </w:r>
          </w:p>
        </w:tc>
        <w:tc>
          <w:tcPr>
            <w:tcW w:w="5408" w:type="dxa"/>
          </w:tcPr>
          <w:p w14:paraId="614CD534" w14:textId="77777777" w:rsidR="001955F9" w:rsidRPr="00052324" w:rsidRDefault="001955F9" w:rsidP="001955F9">
            <w:pPr>
              <w:jc w:val="both"/>
              <w:rPr>
                <w:bCs/>
                <w:sz w:val="26"/>
                <w:szCs w:val="26"/>
              </w:rPr>
            </w:pPr>
            <w:r>
              <w:rPr>
                <w:bCs/>
                <w:sz w:val="26"/>
                <w:szCs w:val="26"/>
              </w:rPr>
              <w:t>ЗАКАЗЧИК:</w:t>
            </w:r>
          </w:p>
          <w:p w14:paraId="5B9C043B" w14:textId="77777777" w:rsidR="001955F9" w:rsidRPr="00052324" w:rsidRDefault="001955F9" w:rsidP="001955F9">
            <w:pPr>
              <w:jc w:val="both"/>
              <w:rPr>
                <w:rFonts w:eastAsia="Arial"/>
                <w:sz w:val="26"/>
                <w:szCs w:val="26"/>
                <w:u w:val="single"/>
              </w:rPr>
            </w:pPr>
          </w:p>
          <w:p w14:paraId="0B5B2B32" w14:textId="77777777" w:rsidR="001955F9" w:rsidRPr="00052324" w:rsidRDefault="001955F9" w:rsidP="001955F9">
            <w:pPr>
              <w:jc w:val="both"/>
              <w:rPr>
                <w:rFonts w:eastAsia="Arial"/>
                <w:sz w:val="26"/>
                <w:szCs w:val="26"/>
              </w:rPr>
            </w:pPr>
          </w:p>
          <w:p w14:paraId="4394D5E3" w14:textId="77777777" w:rsidR="001955F9" w:rsidRPr="00052324" w:rsidRDefault="001955F9" w:rsidP="001955F9">
            <w:pPr>
              <w:jc w:val="both"/>
              <w:rPr>
                <w:rFonts w:eastAsia="Arial"/>
                <w:sz w:val="26"/>
                <w:szCs w:val="26"/>
              </w:rPr>
            </w:pPr>
          </w:p>
        </w:tc>
      </w:tr>
    </w:tbl>
    <w:p w14:paraId="495265FC" w14:textId="77777777" w:rsidR="001955F9" w:rsidRDefault="001955F9" w:rsidP="001955F9">
      <w:pPr>
        <w:rPr>
          <w:color w:val="FF0000"/>
          <w:sz w:val="26"/>
          <w:szCs w:val="26"/>
        </w:rPr>
      </w:pPr>
    </w:p>
    <w:p w14:paraId="791F5CFE" w14:textId="77777777" w:rsidR="001955F9" w:rsidRDefault="001955F9" w:rsidP="001955F9">
      <w:pPr>
        <w:rPr>
          <w:color w:val="FF0000"/>
          <w:sz w:val="26"/>
          <w:szCs w:val="26"/>
        </w:rPr>
      </w:pPr>
    </w:p>
    <w:p w14:paraId="433F846B" w14:textId="77777777" w:rsidR="001955F9" w:rsidRDefault="001955F9" w:rsidP="001955F9">
      <w:pPr>
        <w:rPr>
          <w:color w:val="FF0000"/>
          <w:sz w:val="26"/>
          <w:szCs w:val="26"/>
        </w:rPr>
      </w:pPr>
    </w:p>
    <w:p w14:paraId="76C7D85B" w14:textId="77777777" w:rsidR="001955F9" w:rsidRDefault="001955F9" w:rsidP="001955F9">
      <w:pPr>
        <w:rPr>
          <w:color w:val="FF0000"/>
          <w:sz w:val="26"/>
          <w:szCs w:val="26"/>
        </w:rPr>
      </w:pPr>
    </w:p>
    <w:p w14:paraId="6BC412F1" w14:textId="77777777" w:rsidR="001955F9" w:rsidRDefault="001955F9" w:rsidP="001955F9">
      <w:pPr>
        <w:rPr>
          <w:color w:val="FF0000"/>
          <w:sz w:val="26"/>
          <w:szCs w:val="26"/>
        </w:rPr>
      </w:pPr>
    </w:p>
    <w:p w14:paraId="5C17995E" w14:textId="77777777" w:rsidR="001955F9" w:rsidRDefault="001955F9" w:rsidP="001955F9">
      <w:pPr>
        <w:rPr>
          <w:color w:val="FF0000"/>
          <w:sz w:val="26"/>
          <w:szCs w:val="26"/>
        </w:rPr>
      </w:pPr>
    </w:p>
    <w:p w14:paraId="106381B2" w14:textId="77777777" w:rsidR="001955F9" w:rsidRDefault="001955F9" w:rsidP="001955F9">
      <w:pPr>
        <w:rPr>
          <w:color w:val="FF0000"/>
          <w:sz w:val="26"/>
          <w:szCs w:val="26"/>
        </w:rPr>
      </w:pPr>
    </w:p>
    <w:p w14:paraId="54733545"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62CF8D54" w14:textId="77777777" w:rsidR="005F0FEB" w:rsidRDefault="001955F9">
      <w:pPr>
        <w:pStyle w:val="1a"/>
        <w:ind w:firstLine="0"/>
        <w:jc w:val="right"/>
        <w:outlineLvl w:val="0"/>
        <w:rPr>
          <w:b/>
          <w:i/>
          <w:iCs/>
        </w:rPr>
      </w:pPr>
      <w:r>
        <w:lastRenderedPageBreak/>
        <w:t>Приложение № 5</w:t>
      </w:r>
    </w:p>
    <w:p w14:paraId="4F6DB39F" w14:textId="77777777" w:rsidR="00493F52" w:rsidRDefault="00493F52" w:rsidP="00493F52">
      <w:pPr>
        <w:jc w:val="right"/>
        <w:rPr>
          <w:sz w:val="28"/>
        </w:rPr>
      </w:pPr>
      <w:r>
        <w:rPr>
          <w:sz w:val="28"/>
        </w:rPr>
        <w:t>к документации о закупке</w:t>
      </w:r>
    </w:p>
    <w:p w14:paraId="3E90A803" w14:textId="77777777" w:rsidR="00493F52" w:rsidRPr="00C03380" w:rsidRDefault="00493F52" w:rsidP="00493F52">
      <w:pPr>
        <w:jc w:val="right"/>
        <w:rPr>
          <w:b/>
          <w:i/>
          <w:iCs/>
          <w:sz w:val="28"/>
        </w:rPr>
      </w:pPr>
    </w:p>
    <w:p w14:paraId="4E8A5F58"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14:paraId="2D788E28" w14:textId="77777777" w:rsidR="00474A37" w:rsidRPr="00474A37" w:rsidRDefault="00474A37" w:rsidP="00474A37">
      <w:pPr>
        <w:tabs>
          <w:tab w:val="left" w:pos="9639"/>
        </w:tabs>
        <w:ind w:firstLine="567"/>
        <w:jc w:val="center"/>
        <w:rPr>
          <w:sz w:val="22"/>
        </w:rPr>
      </w:pPr>
    </w:p>
    <w:p w14:paraId="04F2708C"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63D4606E"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6584574A"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1DE1C401"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115B157"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84108F5"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2017B3D"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650FD1FA"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792922F7"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A2F5E4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641CAD9" w14:textId="77777777" w:rsidR="00474A37" w:rsidRPr="00474A37" w:rsidRDefault="00474A37" w:rsidP="00474A37">
            <w:pPr>
              <w:tabs>
                <w:tab w:val="left" w:pos="9639"/>
              </w:tabs>
              <w:spacing w:line="256" w:lineRule="auto"/>
              <w:jc w:val="center"/>
              <w:rPr>
                <w:szCs w:val="28"/>
              </w:rPr>
            </w:pPr>
          </w:p>
        </w:tc>
      </w:tr>
      <w:tr w:rsidR="00474A37" w:rsidRPr="00474A37" w14:paraId="7F58256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AF75A49"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E4F5CA9"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5A2BDCC" w14:textId="77777777" w:rsidR="00474A37" w:rsidRPr="00474A37" w:rsidRDefault="00474A37" w:rsidP="00474A37">
            <w:pPr>
              <w:tabs>
                <w:tab w:val="left" w:pos="9639"/>
              </w:tabs>
              <w:spacing w:line="256" w:lineRule="auto"/>
              <w:jc w:val="center"/>
              <w:rPr>
                <w:szCs w:val="28"/>
              </w:rPr>
            </w:pPr>
          </w:p>
        </w:tc>
      </w:tr>
      <w:tr w:rsidR="00474A37" w:rsidRPr="00474A37" w14:paraId="0B59DD4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3A0E392"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E47468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F6AB2CB" w14:textId="77777777" w:rsidR="00474A37" w:rsidRPr="00474A37" w:rsidRDefault="00474A37" w:rsidP="00474A37">
            <w:pPr>
              <w:tabs>
                <w:tab w:val="left" w:pos="9639"/>
              </w:tabs>
              <w:spacing w:line="256" w:lineRule="auto"/>
              <w:jc w:val="center"/>
              <w:rPr>
                <w:szCs w:val="28"/>
              </w:rPr>
            </w:pPr>
          </w:p>
        </w:tc>
      </w:tr>
      <w:tr w:rsidR="00474A37" w:rsidRPr="00474A37" w14:paraId="1098FC2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18BBEB9"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9207A54"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E01A80E" w14:textId="77777777" w:rsidR="00474A37" w:rsidRPr="00474A37" w:rsidRDefault="00474A37" w:rsidP="00474A37">
            <w:pPr>
              <w:tabs>
                <w:tab w:val="left" w:pos="9639"/>
              </w:tabs>
              <w:spacing w:line="256" w:lineRule="auto"/>
              <w:jc w:val="center"/>
              <w:rPr>
                <w:szCs w:val="28"/>
              </w:rPr>
            </w:pPr>
          </w:p>
        </w:tc>
      </w:tr>
      <w:tr w:rsidR="00474A37" w:rsidRPr="00474A37" w14:paraId="305BFB1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80D25B3"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B6C283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F4F4D79" w14:textId="77777777" w:rsidR="00474A37" w:rsidRPr="00474A37" w:rsidRDefault="00474A37" w:rsidP="00474A37">
            <w:pPr>
              <w:tabs>
                <w:tab w:val="left" w:pos="9639"/>
              </w:tabs>
              <w:spacing w:line="256" w:lineRule="auto"/>
              <w:jc w:val="center"/>
              <w:rPr>
                <w:szCs w:val="28"/>
              </w:rPr>
            </w:pPr>
          </w:p>
        </w:tc>
      </w:tr>
      <w:tr w:rsidR="00474A37" w:rsidRPr="00474A37" w14:paraId="672BE83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3BC7CEB"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1111BDE"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866B49F"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3EF221E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A796582"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E37F94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46201F7" w14:textId="77777777" w:rsidR="00474A37" w:rsidRPr="00474A37" w:rsidRDefault="00474A37" w:rsidP="00474A37">
            <w:pPr>
              <w:tabs>
                <w:tab w:val="left" w:pos="9639"/>
              </w:tabs>
              <w:spacing w:line="256" w:lineRule="auto"/>
              <w:jc w:val="center"/>
            </w:pPr>
          </w:p>
        </w:tc>
      </w:tr>
      <w:tr w:rsidR="00474A37" w:rsidRPr="00474A37" w14:paraId="4032159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A0C0F42"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BB23D7A"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FED5DBE" w14:textId="77777777" w:rsidR="00474A37" w:rsidRPr="00474A37" w:rsidRDefault="00474A37" w:rsidP="00474A37">
            <w:pPr>
              <w:tabs>
                <w:tab w:val="left" w:pos="9639"/>
              </w:tabs>
              <w:spacing w:line="256" w:lineRule="auto"/>
              <w:jc w:val="center"/>
            </w:pPr>
          </w:p>
        </w:tc>
      </w:tr>
      <w:tr w:rsidR="00474A37" w:rsidRPr="00474A37" w14:paraId="27CC4E2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C7249D2"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786D79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B091DE2" w14:textId="77777777" w:rsidR="00474A37" w:rsidRPr="00474A37" w:rsidRDefault="00474A37" w:rsidP="00474A37">
            <w:pPr>
              <w:tabs>
                <w:tab w:val="left" w:pos="9639"/>
              </w:tabs>
              <w:spacing w:line="256" w:lineRule="auto"/>
              <w:jc w:val="center"/>
            </w:pPr>
          </w:p>
        </w:tc>
      </w:tr>
      <w:tr w:rsidR="00474A37" w:rsidRPr="00474A37" w14:paraId="0CB6AB9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3DE1889"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A6023B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54755E3" w14:textId="77777777" w:rsidR="00474A37" w:rsidRPr="00474A37" w:rsidRDefault="00474A37" w:rsidP="00474A37">
            <w:pPr>
              <w:tabs>
                <w:tab w:val="left" w:pos="9639"/>
              </w:tabs>
              <w:spacing w:line="256" w:lineRule="auto"/>
              <w:jc w:val="center"/>
            </w:pPr>
          </w:p>
        </w:tc>
      </w:tr>
      <w:tr w:rsidR="00474A37" w:rsidRPr="00474A37" w14:paraId="1A019D56"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56E1E705"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33688DD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4D1782CC" w14:textId="77777777" w:rsidR="00474A37" w:rsidRPr="00474A37" w:rsidRDefault="00474A37" w:rsidP="00474A37">
            <w:pPr>
              <w:tabs>
                <w:tab w:val="left" w:pos="9639"/>
              </w:tabs>
              <w:spacing w:line="256" w:lineRule="auto"/>
              <w:jc w:val="center"/>
            </w:pPr>
          </w:p>
        </w:tc>
      </w:tr>
      <w:tr w:rsidR="00474A37" w:rsidRPr="00474A37" w14:paraId="1EFDDC9A" w14:textId="77777777" w:rsidTr="00A336A8">
        <w:tc>
          <w:tcPr>
            <w:tcW w:w="3138" w:type="dxa"/>
            <w:tcBorders>
              <w:top w:val="single" w:sz="4" w:space="0" w:color="auto"/>
              <w:left w:val="single" w:sz="4" w:space="0" w:color="auto"/>
              <w:bottom w:val="single" w:sz="4" w:space="0" w:color="auto"/>
              <w:right w:val="nil"/>
            </w:tcBorders>
            <w:hideMark/>
          </w:tcPr>
          <w:p w14:paraId="4AFD9BD2" w14:textId="77777777" w:rsidR="00474A37" w:rsidRPr="00474A37" w:rsidRDefault="00474A37" w:rsidP="00474A37">
            <w:pPr>
              <w:tabs>
                <w:tab w:val="left" w:pos="9639"/>
              </w:tabs>
              <w:spacing w:line="256" w:lineRule="auto"/>
            </w:pPr>
            <w:r>
              <w:t>Руководитель:</w:t>
            </w:r>
          </w:p>
          <w:p w14:paraId="7E4FAE3D"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51DC4A07"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0B10CFBB"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2E0A6963"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0C04C51C" w14:textId="77777777" w:rsidR="00474A37" w:rsidRPr="00474A37" w:rsidRDefault="00474A37" w:rsidP="00474A37">
            <w:pPr>
              <w:tabs>
                <w:tab w:val="left" w:pos="9639"/>
              </w:tabs>
              <w:spacing w:line="256" w:lineRule="auto"/>
              <w:jc w:val="center"/>
            </w:pPr>
          </w:p>
        </w:tc>
      </w:tr>
      <w:tr w:rsidR="00474A37" w:rsidRPr="00474A37" w14:paraId="3421C8F4"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079C6DE"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3ACF0C90"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5E9293A2"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0F270DEA"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684D723E"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E24A31D"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37E8C264"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383690AF"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2059537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1DE366BA" w14:textId="77777777" w:rsidR="00474A37" w:rsidRPr="00474A37" w:rsidRDefault="00474A37" w:rsidP="00474A37">
            <w:pPr>
              <w:tabs>
                <w:tab w:val="left" w:pos="9639"/>
              </w:tabs>
              <w:spacing w:line="256" w:lineRule="auto"/>
              <w:jc w:val="center"/>
            </w:pPr>
          </w:p>
        </w:tc>
      </w:tr>
      <w:tr w:rsidR="00FF0053" w:rsidRPr="00474A37" w14:paraId="2B27BC71"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7776417A"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0EBAECA5"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4152B37" w14:textId="77777777" w:rsidR="00FF0053" w:rsidRPr="00474A37" w:rsidRDefault="00FF0053" w:rsidP="00474A37">
            <w:pPr>
              <w:tabs>
                <w:tab w:val="left" w:pos="9639"/>
              </w:tabs>
              <w:spacing w:line="256" w:lineRule="auto"/>
              <w:jc w:val="center"/>
            </w:pPr>
          </w:p>
        </w:tc>
      </w:tr>
      <w:tr w:rsidR="00FF0053" w:rsidRPr="00474A37" w14:paraId="3AAE26D2"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2E74FE43"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594B278E"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3395CE9" w14:textId="77777777" w:rsidR="00FF0053" w:rsidRPr="00474A37" w:rsidRDefault="00FF0053" w:rsidP="00474A37">
            <w:pPr>
              <w:tabs>
                <w:tab w:val="left" w:pos="9639"/>
              </w:tabs>
              <w:spacing w:line="256" w:lineRule="auto"/>
              <w:jc w:val="center"/>
            </w:pPr>
          </w:p>
        </w:tc>
      </w:tr>
    </w:tbl>
    <w:p w14:paraId="46140767"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096CCE57" w14:textId="77777777" w:rsidR="00474A37" w:rsidRPr="00474A37" w:rsidRDefault="00474A37" w:rsidP="00474A37">
      <w:pPr>
        <w:jc w:val="both"/>
        <w:rPr>
          <w:rFonts w:eastAsia="MS Mincho"/>
          <w:b/>
          <w:bCs/>
          <w:sz w:val="28"/>
          <w:szCs w:val="28"/>
        </w:rPr>
      </w:pPr>
    </w:p>
    <w:p w14:paraId="2E34A3DE"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347F4155" w14:textId="77777777" w:rsidR="00474A37" w:rsidRPr="00474A37" w:rsidRDefault="00474A37" w:rsidP="00474A37">
      <w:pPr>
        <w:tabs>
          <w:tab w:val="left" w:pos="8640"/>
        </w:tabs>
        <w:jc w:val="center"/>
        <w:rPr>
          <w:i/>
        </w:rPr>
      </w:pPr>
      <w:r>
        <w:rPr>
          <w:i/>
        </w:rPr>
        <w:t xml:space="preserve">                                                                    (наименование претендента)</w:t>
      </w:r>
    </w:p>
    <w:p w14:paraId="10FA30E0"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57CB0F58" w14:textId="432F51A2" w:rsidR="005F0FEB" w:rsidRDefault="00474A37" w:rsidP="00537014">
      <w:pPr>
        <w:rPr>
          <w:b/>
          <w:i/>
          <w:iCs/>
        </w:rPr>
      </w:pPr>
      <w:r>
        <w:rPr>
          <w:sz w:val="28"/>
          <w:szCs w:val="28"/>
          <w:lang w:eastAsia="ru-RU"/>
        </w:rPr>
        <w:t>«____» ____________ 20___ г.</w:t>
      </w:r>
    </w:p>
    <w:sectPr w:rsidR="005F0FEB"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6A2DE" w14:textId="77777777" w:rsidR="002B460B" w:rsidRDefault="002B460B">
      <w:r>
        <w:separator/>
      </w:r>
    </w:p>
  </w:endnote>
  <w:endnote w:type="continuationSeparator" w:id="0">
    <w:p w14:paraId="3B04FF43" w14:textId="77777777" w:rsidR="002B460B" w:rsidRDefault="002B460B">
      <w:r>
        <w:continuationSeparator/>
      </w:r>
    </w:p>
  </w:endnote>
  <w:endnote w:type="continuationNotice" w:id="1">
    <w:p w14:paraId="214ED72B" w14:textId="77777777" w:rsidR="002B460B" w:rsidRDefault="002B4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A250E" w14:textId="77777777" w:rsidR="00D51783" w:rsidRDefault="00D5178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7BC7875" w14:textId="77777777" w:rsidR="00D51783" w:rsidRDefault="00D51783"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550FF" w14:textId="77777777" w:rsidR="00D51783" w:rsidRDefault="00D51783">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68806" w14:textId="77777777" w:rsidR="00D51783" w:rsidRDefault="00D5178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B0D0ED9" w14:textId="77777777" w:rsidR="00D51783" w:rsidRDefault="00D51783"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4AE89" w14:textId="77777777" w:rsidR="00D51783" w:rsidRDefault="00D51783">
    <w:pPr>
      <w:pStyle w:val="afc"/>
      <w:jc w:val="center"/>
    </w:pPr>
  </w:p>
  <w:p w14:paraId="38A8A792" w14:textId="77777777" w:rsidR="00D51783" w:rsidRDefault="00D51783"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B0AA8" w14:textId="77777777" w:rsidR="00D51783" w:rsidRDefault="00D51783">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F3D73" w14:textId="77777777" w:rsidR="002B460B" w:rsidRDefault="002B460B">
      <w:r>
        <w:separator/>
      </w:r>
    </w:p>
  </w:footnote>
  <w:footnote w:type="continuationSeparator" w:id="0">
    <w:p w14:paraId="77C552D5" w14:textId="77777777" w:rsidR="002B460B" w:rsidRDefault="002B460B">
      <w:r>
        <w:continuationSeparator/>
      </w:r>
    </w:p>
  </w:footnote>
  <w:footnote w:type="continuationNotice" w:id="1">
    <w:p w14:paraId="09E5116E" w14:textId="77777777" w:rsidR="002B460B" w:rsidRDefault="002B460B"/>
  </w:footnote>
  <w:footnote w:id="2">
    <w:p w14:paraId="3663D100" w14:textId="77777777" w:rsidR="00D51783" w:rsidRDefault="00D51783" w:rsidP="00047908">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14:paraId="4498A1D3" w14:textId="77777777" w:rsidR="00D51783" w:rsidRDefault="00D51783"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71A78" w14:textId="77777777" w:rsidR="00D51783" w:rsidRDefault="00D51783">
    <w:pPr>
      <w:pStyle w:val="afa"/>
      <w:jc w:val="center"/>
    </w:pPr>
    <w:r>
      <w:fldChar w:fldCharType="begin"/>
    </w:r>
    <w:r>
      <w:instrText xml:space="preserve"> PAGE   \* MERGEFORMAT </w:instrText>
    </w:r>
    <w:r>
      <w:fldChar w:fldCharType="separate"/>
    </w:r>
    <w:r>
      <w:rPr>
        <w:noProof/>
      </w:rPr>
      <w:t>28</w:t>
    </w:r>
    <w:r>
      <w:rPr>
        <w:noProof/>
      </w:rPr>
      <w:fldChar w:fldCharType="end"/>
    </w:r>
  </w:p>
  <w:p w14:paraId="129F64E2" w14:textId="77777777" w:rsidR="00D51783" w:rsidRDefault="00D51783">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CC171" w14:textId="77777777" w:rsidR="00D51783" w:rsidRDefault="00D51783">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FB85E" w14:textId="77777777" w:rsidR="00D51783" w:rsidRDefault="00D51783"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BDD12" w14:textId="77777777" w:rsidR="00D51783" w:rsidRDefault="00D51783">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0752A61"/>
    <w:multiLevelType w:val="hybridMultilevel"/>
    <w:tmpl w:val="2EDE4266"/>
    <w:lvl w:ilvl="0" w:tplc="7292CBCE">
      <w:start w:val="10"/>
      <w:numFmt w:val="decimal"/>
      <w:pStyle w:val="Bodytext-Russian"/>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694B68"/>
    <w:multiLevelType w:val="hybridMultilevel"/>
    <w:tmpl w:val="24645972"/>
    <w:lvl w:ilvl="0" w:tplc="5DA8814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EBF64F2"/>
    <w:multiLevelType w:val="hybridMultilevel"/>
    <w:tmpl w:val="D9426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3"/>
  </w:num>
  <w:num w:numId="10">
    <w:abstractNumId w:val="41"/>
  </w:num>
  <w:num w:numId="11">
    <w:abstractNumId w:val="53"/>
  </w:num>
  <w:num w:numId="12">
    <w:abstractNumId w:val="43"/>
  </w:num>
  <w:num w:numId="13">
    <w:abstractNumId w:val="55"/>
  </w:num>
  <w:num w:numId="14">
    <w:abstractNumId w:val="60"/>
  </w:num>
  <w:num w:numId="15">
    <w:abstractNumId w:val="40"/>
  </w:num>
  <w:num w:numId="16">
    <w:abstractNumId w:val="42"/>
  </w:num>
  <w:num w:numId="17">
    <w:abstractNumId w:val="38"/>
  </w:num>
  <w:num w:numId="18">
    <w:abstractNumId w:val="34"/>
  </w:num>
  <w:num w:numId="19">
    <w:abstractNumId w:val="36"/>
  </w:num>
  <w:num w:numId="20">
    <w:abstractNumId w:val="51"/>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8"/>
  </w:num>
  <w:num w:numId="27">
    <w:abstractNumId w:val="23"/>
  </w:num>
  <w:num w:numId="28">
    <w:abstractNumId w:val="28"/>
  </w:num>
  <w:num w:numId="29">
    <w:abstractNumId w:val="25"/>
  </w:num>
  <w:num w:numId="30">
    <w:abstractNumId w:val="32"/>
  </w:num>
  <w:num w:numId="31">
    <w:abstractNumId w:val="54"/>
  </w:num>
  <w:num w:numId="32">
    <w:abstractNumId w:val="35"/>
  </w:num>
  <w:num w:numId="33">
    <w:abstractNumId w:val="49"/>
  </w:num>
  <w:num w:numId="34">
    <w:abstractNumId w:val="39"/>
  </w:num>
  <w:num w:numId="35">
    <w:abstractNumId w:val="48"/>
  </w:num>
  <w:num w:numId="36">
    <w:abstractNumId w:val="50"/>
  </w:num>
  <w:num w:numId="37">
    <w:abstractNumId w:val="24"/>
  </w:num>
  <w:num w:numId="38">
    <w:abstractNumId w:val="31"/>
  </w:num>
  <w:num w:numId="39">
    <w:abstractNumId w:val="45"/>
  </w:num>
  <w:num w:numId="40">
    <w:abstractNumId w:val="44"/>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6"/>
  </w:num>
  <w:num w:numId="51">
    <w:abstractNumId w:val="29"/>
  </w:num>
  <w:num w:numId="52">
    <w:abstractNumId w:val="33"/>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num>
  <w:num w:numId="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7"/>
  </w:num>
  <w:num w:numId="59">
    <w:abstractNumId w:val="22"/>
  </w:num>
  <w:num w:numId="60">
    <w:abstractNumId w:val="52"/>
  </w:num>
  <w:num w:numId="6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47E"/>
    <w:rsid w:val="000266FD"/>
    <w:rsid w:val="00030F2F"/>
    <w:rsid w:val="000316F8"/>
    <w:rsid w:val="00032BDE"/>
    <w:rsid w:val="00034376"/>
    <w:rsid w:val="00034877"/>
    <w:rsid w:val="00034E6C"/>
    <w:rsid w:val="000362F0"/>
    <w:rsid w:val="00036881"/>
    <w:rsid w:val="0003693A"/>
    <w:rsid w:val="0003708F"/>
    <w:rsid w:val="0003711D"/>
    <w:rsid w:val="000374AB"/>
    <w:rsid w:val="00041437"/>
    <w:rsid w:val="00044646"/>
    <w:rsid w:val="00045327"/>
    <w:rsid w:val="000454C8"/>
    <w:rsid w:val="0004653B"/>
    <w:rsid w:val="00046FAA"/>
    <w:rsid w:val="0004748E"/>
    <w:rsid w:val="00047535"/>
    <w:rsid w:val="00047908"/>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21B6"/>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48AC"/>
    <w:rsid w:val="00115430"/>
    <w:rsid w:val="00116BFD"/>
    <w:rsid w:val="00116D97"/>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013F"/>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0FA6"/>
    <w:rsid w:val="001912EC"/>
    <w:rsid w:val="001955F9"/>
    <w:rsid w:val="0019760E"/>
    <w:rsid w:val="00197C18"/>
    <w:rsid w:val="001A00F7"/>
    <w:rsid w:val="001A364E"/>
    <w:rsid w:val="001A544E"/>
    <w:rsid w:val="001A61AB"/>
    <w:rsid w:val="001A734F"/>
    <w:rsid w:val="001A787D"/>
    <w:rsid w:val="001B139F"/>
    <w:rsid w:val="001B150C"/>
    <w:rsid w:val="001B2EC1"/>
    <w:rsid w:val="001B36FC"/>
    <w:rsid w:val="001B3E1D"/>
    <w:rsid w:val="001B5653"/>
    <w:rsid w:val="001B6259"/>
    <w:rsid w:val="001B689A"/>
    <w:rsid w:val="001B719D"/>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CD4"/>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33C6"/>
    <w:rsid w:val="0026422C"/>
    <w:rsid w:val="002643A2"/>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0DDE"/>
    <w:rsid w:val="002B2187"/>
    <w:rsid w:val="002B26EB"/>
    <w:rsid w:val="002B41FD"/>
    <w:rsid w:val="002B460B"/>
    <w:rsid w:val="002B482F"/>
    <w:rsid w:val="002B5053"/>
    <w:rsid w:val="002B5CC4"/>
    <w:rsid w:val="002B6115"/>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66C"/>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476DE"/>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26F5"/>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5968"/>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60B"/>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6EBA"/>
    <w:rsid w:val="003E74E1"/>
    <w:rsid w:val="003E7EF7"/>
    <w:rsid w:val="003F26AD"/>
    <w:rsid w:val="003F31F2"/>
    <w:rsid w:val="003F37F8"/>
    <w:rsid w:val="003F3ABA"/>
    <w:rsid w:val="003F41F5"/>
    <w:rsid w:val="003F4E90"/>
    <w:rsid w:val="003F507C"/>
    <w:rsid w:val="003F5E43"/>
    <w:rsid w:val="004006D8"/>
    <w:rsid w:val="00400975"/>
    <w:rsid w:val="0040114E"/>
    <w:rsid w:val="00402A46"/>
    <w:rsid w:val="004034BE"/>
    <w:rsid w:val="00407088"/>
    <w:rsid w:val="0040775C"/>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55E6"/>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D7852"/>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3675"/>
    <w:rsid w:val="00514A3A"/>
    <w:rsid w:val="00514DA3"/>
    <w:rsid w:val="0051529F"/>
    <w:rsid w:val="005163D5"/>
    <w:rsid w:val="00516428"/>
    <w:rsid w:val="00516C2B"/>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1C7B"/>
    <w:rsid w:val="0053291E"/>
    <w:rsid w:val="00533F3B"/>
    <w:rsid w:val="00534697"/>
    <w:rsid w:val="005355A2"/>
    <w:rsid w:val="005355CA"/>
    <w:rsid w:val="00536CEB"/>
    <w:rsid w:val="00537014"/>
    <w:rsid w:val="005373EF"/>
    <w:rsid w:val="00537B12"/>
    <w:rsid w:val="00542481"/>
    <w:rsid w:val="00542BF7"/>
    <w:rsid w:val="00542F11"/>
    <w:rsid w:val="00542F98"/>
    <w:rsid w:val="00544668"/>
    <w:rsid w:val="0054646F"/>
    <w:rsid w:val="005472C7"/>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861F9"/>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731E"/>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E7500"/>
    <w:rsid w:val="005F0FEB"/>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6EEB"/>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6926"/>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452D"/>
    <w:rsid w:val="007B5E17"/>
    <w:rsid w:val="007B65F3"/>
    <w:rsid w:val="007B6F06"/>
    <w:rsid w:val="007C1052"/>
    <w:rsid w:val="007C4B34"/>
    <w:rsid w:val="007C51E1"/>
    <w:rsid w:val="007C6410"/>
    <w:rsid w:val="007C73F1"/>
    <w:rsid w:val="007D00C3"/>
    <w:rsid w:val="007D1BEF"/>
    <w:rsid w:val="007D42D5"/>
    <w:rsid w:val="007D4BCE"/>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590C"/>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7E3"/>
    <w:rsid w:val="00834DC9"/>
    <w:rsid w:val="00835CB1"/>
    <w:rsid w:val="00836996"/>
    <w:rsid w:val="00836BF1"/>
    <w:rsid w:val="008370AF"/>
    <w:rsid w:val="00837423"/>
    <w:rsid w:val="008377C6"/>
    <w:rsid w:val="00837AB7"/>
    <w:rsid w:val="00837F0D"/>
    <w:rsid w:val="00843621"/>
    <w:rsid w:val="008437AD"/>
    <w:rsid w:val="00847C9D"/>
    <w:rsid w:val="00852B0F"/>
    <w:rsid w:val="0085471E"/>
    <w:rsid w:val="00856650"/>
    <w:rsid w:val="0085666A"/>
    <w:rsid w:val="00857240"/>
    <w:rsid w:val="00857BA3"/>
    <w:rsid w:val="00860529"/>
    <w:rsid w:val="008610EB"/>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1758"/>
    <w:rsid w:val="00873BF1"/>
    <w:rsid w:val="008749DD"/>
    <w:rsid w:val="00875571"/>
    <w:rsid w:val="0087611C"/>
    <w:rsid w:val="00876D27"/>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750"/>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B09"/>
    <w:rsid w:val="00911AF6"/>
    <w:rsid w:val="00911B06"/>
    <w:rsid w:val="00914122"/>
    <w:rsid w:val="00914703"/>
    <w:rsid w:val="00914E3D"/>
    <w:rsid w:val="00920884"/>
    <w:rsid w:val="0092198F"/>
    <w:rsid w:val="0092245C"/>
    <w:rsid w:val="0092359B"/>
    <w:rsid w:val="00923A0C"/>
    <w:rsid w:val="00925034"/>
    <w:rsid w:val="00926992"/>
    <w:rsid w:val="009271A2"/>
    <w:rsid w:val="009307E8"/>
    <w:rsid w:val="0093234E"/>
    <w:rsid w:val="00933315"/>
    <w:rsid w:val="0093413B"/>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0AD"/>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94C"/>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5739"/>
    <w:rsid w:val="00A06FFE"/>
    <w:rsid w:val="00A07BF5"/>
    <w:rsid w:val="00A10441"/>
    <w:rsid w:val="00A10A2C"/>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B09"/>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5F4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38"/>
    <w:rsid w:val="00B6548E"/>
    <w:rsid w:val="00B654BE"/>
    <w:rsid w:val="00B65C50"/>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0D5"/>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288C"/>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96D"/>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0EDE"/>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0398"/>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D78"/>
    <w:rsid w:val="00CE7EB4"/>
    <w:rsid w:val="00CF1DCB"/>
    <w:rsid w:val="00CF2BA6"/>
    <w:rsid w:val="00CF2E16"/>
    <w:rsid w:val="00CF401E"/>
    <w:rsid w:val="00CF56F6"/>
    <w:rsid w:val="00CF5FBB"/>
    <w:rsid w:val="00D00FD9"/>
    <w:rsid w:val="00D010BD"/>
    <w:rsid w:val="00D01C16"/>
    <w:rsid w:val="00D03894"/>
    <w:rsid w:val="00D03B11"/>
    <w:rsid w:val="00D03D52"/>
    <w:rsid w:val="00D04697"/>
    <w:rsid w:val="00D1114D"/>
    <w:rsid w:val="00D11463"/>
    <w:rsid w:val="00D11A28"/>
    <w:rsid w:val="00D11ED5"/>
    <w:rsid w:val="00D121EE"/>
    <w:rsid w:val="00D126A9"/>
    <w:rsid w:val="00D12DC8"/>
    <w:rsid w:val="00D13938"/>
    <w:rsid w:val="00D14D9B"/>
    <w:rsid w:val="00D151F3"/>
    <w:rsid w:val="00D17BAC"/>
    <w:rsid w:val="00D20AD0"/>
    <w:rsid w:val="00D217C4"/>
    <w:rsid w:val="00D239E7"/>
    <w:rsid w:val="00D253F0"/>
    <w:rsid w:val="00D25549"/>
    <w:rsid w:val="00D262D2"/>
    <w:rsid w:val="00D272EA"/>
    <w:rsid w:val="00D2783A"/>
    <w:rsid w:val="00D31606"/>
    <w:rsid w:val="00D32FFA"/>
    <w:rsid w:val="00D33BE3"/>
    <w:rsid w:val="00D36E6C"/>
    <w:rsid w:val="00D40A7C"/>
    <w:rsid w:val="00D412F3"/>
    <w:rsid w:val="00D41FED"/>
    <w:rsid w:val="00D42E30"/>
    <w:rsid w:val="00D443B8"/>
    <w:rsid w:val="00D4516A"/>
    <w:rsid w:val="00D45D9D"/>
    <w:rsid w:val="00D46DAB"/>
    <w:rsid w:val="00D46EFF"/>
    <w:rsid w:val="00D47106"/>
    <w:rsid w:val="00D4733A"/>
    <w:rsid w:val="00D50C92"/>
    <w:rsid w:val="00D51783"/>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60B4"/>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55ED"/>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7B7"/>
    <w:rsid w:val="00DF0E94"/>
    <w:rsid w:val="00DF185F"/>
    <w:rsid w:val="00DF18D5"/>
    <w:rsid w:val="00DF2046"/>
    <w:rsid w:val="00DF270B"/>
    <w:rsid w:val="00DF3178"/>
    <w:rsid w:val="00DF3D7C"/>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48AA"/>
    <w:rsid w:val="00E94E7D"/>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4F6"/>
    <w:rsid w:val="00EB5D3C"/>
    <w:rsid w:val="00EB6520"/>
    <w:rsid w:val="00EB75F0"/>
    <w:rsid w:val="00EB7881"/>
    <w:rsid w:val="00EC35CE"/>
    <w:rsid w:val="00EC3B8F"/>
    <w:rsid w:val="00EC431C"/>
    <w:rsid w:val="00EC4A32"/>
    <w:rsid w:val="00EC4BDA"/>
    <w:rsid w:val="00ED09C7"/>
    <w:rsid w:val="00ED0C0A"/>
    <w:rsid w:val="00ED31C4"/>
    <w:rsid w:val="00ED7B3B"/>
    <w:rsid w:val="00EE35FA"/>
    <w:rsid w:val="00EE3988"/>
    <w:rsid w:val="00EE42BF"/>
    <w:rsid w:val="00EE49EB"/>
    <w:rsid w:val="00EE4A00"/>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47C1F"/>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D6968"/>
    <w:rsid w:val="00FE047C"/>
    <w:rsid w:val="00FE2342"/>
    <w:rsid w:val="00FE36FA"/>
    <w:rsid w:val="00FE3BF1"/>
    <w:rsid w:val="00FE60ED"/>
    <w:rsid w:val="00FE6F33"/>
    <w:rsid w:val="00FE726D"/>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D71C175"/>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99"/>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99"/>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fontstyle01">
    <w:name w:val="fontstyle01"/>
    <w:rPr>
      <w:rFonts w:ascii="TimesNewRoman" w:hAnsi="TimesNewRoman" w:hint="default"/>
      <w:b w:val="0"/>
      <w:bCs w:val="0"/>
      <w:i w:val="0"/>
      <w:iCs w:val="0"/>
      <w:color w:val="000000"/>
      <w:sz w:val="24"/>
      <w:szCs w:val="24"/>
    </w:rPr>
  </w:style>
  <w:style w:type="character" w:customStyle="1" w:styleId="FontStyle12">
    <w:name w:val="Font Style12"/>
    <w:uiPriority w:val="99"/>
    <w:rPr>
      <w:rFonts w:ascii="Times New Roman" w:hAnsi="Times New Roman" w:cs="Times New Roman" w:hint="default"/>
      <w:sz w:val="26"/>
      <w:szCs w:val="26"/>
    </w:rPr>
  </w:style>
  <w:style w:type="paragraph" w:customStyle="1" w:styleId="afff4">
    <w:name w:val="Базовый"/>
    <w:pPr>
      <w:tabs>
        <w:tab w:val="left" w:pos="709"/>
      </w:tabs>
      <w:suppressAutoHyphens/>
      <w:spacing w:after="200" w:line="276" w:lineRule="auto"/>
    </w:pPr>
    <w:rPr>
      <w:sz w:val="24"/>
      <w:szCs w:val="24"/>
    </w:rPr>
  </w:style>
  <w:style w:type="character" w:customStyle="1" w:styleId="afff5">
    <w:name w:val="Основной текст_"/>
    <w:link w:val="1fe"/>
    <w:rPr>
      <w:i/>
      <w:iCs/>
      <w:sz w:val="28"/>
      <w:szCs w:val="28"/>
    </w:rPr>
  </w:style>
  <w:style w:type="paragraph" w:customStyle="1" w:styleId="1fe">
    <w:name w:val="Основной текст1"/>
    <w:basedOn w:val="a"/>
    <w:link w:val="afff5"/>
    <w:pPr>
      <w:widowControl w:val="0"/>
      <w:suppressAutoHyphens w:val="0"/>
      <w:spacing w:line="276" w:lineRule="auto"/>
      <w:ind w:firstLine="400"/>
    </w:pPr>
    <w:rPr>
      <w:i/>
      <w:iCs/>
      <w:sz w:val="28"/>
      <w:szCs w:val="28"/>
      <w:lang w:eastAsia="ru-RU"/>
    </w:rPr>
  </w:style>
  <w:style w:type="paragraph" w:customStyle="1" w:styleId="Bodytext-Russian">
    <w:name w:val="Body text - Russian"/>
    <w:basedOn w:val="a"/>
    <w:qFormat/>
    <w:pPr>
      <w:numPr>
        <w:numId w:val="59"/>
      </w:numPr>
      <w:suppressAutoHyphens w:val="0"/>
      <w:autoSpaceDE w:val="0"/>
      <w:autoSpaceDN w:val="0"/>
      <w:spacing w:before="120" w:after="120"/>
      <w:jc w:val="both"/>
    </w:pPr>
    <w:rPr>
      <w:rFonts w:ascii="Arial" w:hAnsi="Arial" w:cs="Arial"/>
      <w:sz w:val="20"/>
      <w:szCs w:val="20"/>
      <w:lang w:eastAsia="ru-RU" w:bidi="en-US"/>
    </w:rPr>
  </w:style>
  <w:style w:type="character" w:customStyle="1" w:styleId="FontStyle13">
    <w:name w:val="Font Style13"/>
    <w:uiPriority w:val="99"/>
    <w:rPr>
      <w:rFonts w:ascii="Arial" w:hAnsi="Arial" w:cs="Arial"/>
      <w:color w:val="000000"/>
      <w:sz w:val="22"/>
      <w:szCs w:val="22"/>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1">
    <w:name w:val="Font Style11"/>
    <w:uiPriority w:val="99"/>
    <w:rPr>
      <w:rFonts w:ascii="MS Mincho" w:eastAsia="MS Mincho" w:cs="MS Mincho"/>
      <w:sz w:val="26"/>
      <w:szCs w:val="26"/>
    </w:rPr>
  </w:style>
  <w:style w:type="paragraph" w:customStyle="1" w:styleId="pf0">
    <w:name w:val="pf0"/>
    <w:basedOn w:val="a"/>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2361228">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36190839">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www.nalog.gov.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trcont@trcont.ru" TargetMode="Externa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320659-B869-4DF0-A683-B2F4D8915306}">
  <ds:schemaRefs>
    <ds:schemaRef ds:uri="http://schemas.openxmlformats.org/officeDocument/2006/bibliography"/>
  </ds:schemaRefs>
</ds:datastoreItem>
</file>

<file path=customXml/itemProps4.xml><?xml version="1.0" encoding="utf-8"?>
<ds:datastoreItem xmlns:ds="http://schemas.openxmlformats.org/officeDocument/2006/customXml" ds:itemID="{C73C17E4-1302-4904-823B-273A3AA49B01}">
  <ds:schemaRefs>
    <ds:schemaRef ds:uri="http://schemas.openxmlformats.org/officeDocument/2006/bibliography"/>
  </ds:schemaRefs>
</ds:datastoreItem>
</file>

<file path=customXml/itemProps5.xml><?xml version="1.0" encoding="utf-8"?>
<ds:datastoreItem xmlns:ds="http://schemas.openxmlformats.org/officeDocument/2006/customXml" ds:itemID="{A7ABB0E3-6F0A-4B9C-8897-92AF0A7CD7A0}">
  <ds:schemaRefs>
    <ds:schemaRef ds:uri="http://schemas.openxmlformats.org/officeDocument/2006/bibliography"/>
  </ds:schemaRefs>
</ds:datastoreItem>
</file>

<file path=customXml/itemProps6.xml><?xml version="1.0" encoding="utf-8"?>
<ds:datastoreItem xmlns:ds="http://schemas.openxmlformats.org/officeDocument/2006/customXml" ds:itemID="{74E6A69D-ACBE-409C-A10A-1BC159568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22009</Words>
  <Characters>125453</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147168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6</cp:revision>
  <cp:lastPrinted>2024-08-19T08:14:00Z</cp:lastPrinted>
  <dcterms:created xsi:type="dcterms:W3CDTF">2024-08-19T06:31:00Z</dcterms:created>
  <dcterms:modified xsi:type="dcterms:W3CDTF">2024-08-19T13:42:00Z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