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EC6A99" w14:textId="77777777" w:rsidR="007D6548" w:rsidRPr="005C1A9B" w:rsidRDefault="007D6548" w:rsidP="00A4055F">
      <w:pPr>
        <w:tabs>
          <w:tab w:val="left" w:pos="4962"/>
        </w:tabs>
        <w:ind w:left="4820"/>
        <w:rPr>
          <w:b/>
          <w:bCs/>
          <w:sz w:val="28"/>
          <w:szCs w:val="28"/>
        </w:rPr>
      </w:pPr>
      <w:r>
        <w:rPr>
          <w:b/>
          <w:bCs/>
          <w:sz w:val="28"/>
          <w:szCs w:val="28"/>
        </w:rPr>
        <w:t>УТВЕРЖДЕНО</w:t>
      </w:r>
      <w:r w:rsidR="00DA3C79">
        <w:rPr>
          <w:b/>
          <w:bCs/>
          <w:sz w:val="28"/>
          <w:szCs w:val="28"/>
        </w:rPr>
        <w:t>:</w:t>
      </w:r>
    </w:p>
    <w:p w14:paraId="2AC21918" w14:textId="77777777" w:rsidR="007D6548" w:rsidRPr="006D2B87" w:rsidRDefault="007D6548" w:rsidP="00A4055F">
      <w:pPr>
        <w:tabs>
          <w:tab w:val="left" w:pos="4962"/>
        </w:tabs>
        <w:ind w:left="4820"/>
        <w:rPr>
          <w:rFonts w:eastAsia="Arial Unicode MS"/>
          <w:b/>
          <w:bCs/>
          <w:sz w:val="28"/>
          <w:szCs w:val="28"/>
        </w:rPr>
      </w:pPr>
    </w:p>
    <w:p w14:paraId="73497952" w14:textId="77777777" w:rsidR="00DA3C79" w:rsidRPr="006D2B87" w:rsidRDefault="00DA3C79" w:rsidP="00DA3C79">
      <w:pPr>
        <w:tabs>
          <w:tab w:val="left" w:pos="4962"/>
        </w:tabs>
        <w:ind w:left="4820"/>
        <w:rPr>
          <w:b/>
          <w:bCs/>
          <w:sz w:val="28"/>
          <w:szCs w:val="28"/>
        </w:rPr>
      </w:pPr>
      <w:r w:rsidRPr="00D45F02">
        <w:rPr>
          <w:b/>
          <w:bCs/>
          <w:sz w:val="28"/>
          <w:szCs w:val="28"/>
        </w:rPr>
        <w:t>Председатель Конкурсной комиссии аппарата управления ПАО «ТрансКонтейнер»</w:t>
      </w:r>
    </w:p>
    <w:p w14:paraId="64C02331" w14:textId="77777777" w:rsidR="00DA3C79" w:rsidRPr="006D2B87" w:rsidRDefault="00DA3C79" w:rsidP="00DA3C79">
      <w:pPr>
        <w:tabs>
          <w:tab w:val="left" w:pos="4962"/>
        </w:tabs>
        <w:ind w:left="4820"/>
        <w:rPr>
          <w:b/>
          <w:bCs/>
          <w:sz w:val="28"/>
          <w:szCs w:val="28"/>
        </w:rPr>
      </w:pPr>
    </w:p>
    <w:p w14:paraId="3A12F7ED" w14:textId="09F738B2" w:rsidR="00DA3C79" w:rsidRDefault="0012249D" w:rsidP="00DA3C79">
      <w:pPr>
        <w:tabs>
          <w:tab w:val="left" w:pos="4962"/>
        </w:tabs>
        <w:ind w:left="4820"/>
        <w:rPr>
          <w:b/>
          <w:bCs/>
          <w:sz w:val="28"/>
          <w:szCs w:val="28"/>
        </w:rPr>
      </w:pPr>
      <w:r>
        <w:rPr>
          <w:b/>
          <w:bCs/>
          <w:sz w:val="28"/>
          <w:szCs w:val="28"/>
        </w:rPr>
        <w:t xml:space="preserve">  </w:t>
      </w:r>
      <w:r w:rsidR="00DA3C79">
        <w:rPr>
          <w:b/>
          <w:bCs/>
          <w:sz w:val="28"/>
          <w:szCs w:val="28"/>
        </w:rPr>
        <w:t xml:space="preserve">___________________ </w:t>
      </w:r>
    </w:p>
    <w:p w14:paraId="0AE6AB57" w14:textId="77777777" w:rsidR="00DA3C79" w:rsidRPr="006D2B87" w:rsidRDefault="00DA3C79" w:rsidP="00DA3C79">
      <w:pPr>
        <w:tabs>
          <w:tab w:val="left" w:pos="4962"/>
        </w:tabs>
        <w:ind w:left="4820"/>
        <w:rPr>
          <w:rFonts w:eastAsia="Arial Unicode MS"/>
        </w:rPr>
      </w:pPr>
    </w:p>
    <w:p w14:paraId="4E47D02B" w14:textId="4E85A8B1" w:rsidR="00DA3C79" w:rsidRDefault="00DA3C79" w:rsidP="00DA3C79">
      <w:pPr>
        <w:tabs>
          <w:tab w:val="left" w:pos="4962"/>
        </w:tabs>
        <w:ind w:left="4820"/>
        <w:rPr>
          <w:b/>
          <w:bCs/>
          <w:sz w:val="28"/>
        </w:rPr>
      </w:pPr>
      <w:r>
        <w:rPr>
          <w:b/>
          <w:bCs/>
          <w:sz w:val="28"/>
        </w:rPr>
        <w:t>«</w:t>
      </w:r>
      <w:r w:rsidR="00D52E75" w:rsidRPr="00BE167E">
        <w:rPr>
          <w:b/>
          <w:bCs/>
          <w:sz w:val="28"/>
        </w:rPr>
        <w:t>30</w:t>
      </w:r>
      <w:r>
        <w:rPr>
          <w:b/>
          <w:bCs/>
          <w:sz w:val="28"/>
        </w:rPr>
        <w:t>» августа 2024 года</w:t>
      </w:r>
    </w:p>
    <w:p w14:paraId="3409D7DD" w14:textId="77777777" w:rsidR="007D6548" w:rsidRDefault="007D6548">
      <w:pPr>
        <w:ind w:firstLine="709"/>
        <w:rPr>
          <w:b/>
          <w:bCs/>
          <w:spacing w:val="20"/>
          <w:sz w:val="28"/>
          <w:szCs w:val="28"/>
        </w:rPr>
      </w:pPr>
    </w:p>
    <w:p w14:paraId="78AB15BE" w14:textId="77777777" w:rsidR="007D6548" w:rsidRDefault="007D6548">
      <w:pPr>
        <w:spacing w:after="120"/>
        <w:jc w:val="center"/>
        <w:rPr>
          <w:b/>
          <w:bCs/>
          <w:sz w:val="40"/>
          <w:szCs w:val="40"/>
        </w:rPr>
      </w:pPr>
    </w:p>
    <w:p w14:paraId="566E1FC5" w14:textId="77777777" w:rsidR="007D6548" w:rsidRDefault="007D6548">
      <w:pPr>
        <w:spacing w:after="120"/>
        <w:jc w:val="center"/>
        <w:rPr>
          <w:b/>
          <w:bCs/>
          <w:sz w:val="40"/>
          <w:szCs w:val="40"/>
        </w:rPr>
      </w:pPr>
      <w:r>
        <w:rPr>
          <w:b/>
          <w:bCs/>
          <w:sz w:val="40"/>
          <w:szCs w:val="40"/>
        </w:rPr>
        <w:t>ДОКУМЕНТАЦИЯ О ЗАКУПКЕ</w:t>
      </w:r>
    </w:p>
    <w:p w14:paraId="59C5AB3F" w14:textId="77777777" w:rsidR="000A2D97" w:rsidRDefault="000A2D97">
      <w:pPr>
        <w:spacing w:after="120"/>
        <w:ind w:firstLine="709"/>
        <w:jc w:val="center"/>
        <w:rPr>
          <w:b/>
          <w:bCs/>
          <w:sz w:val="20"/>
          <w:szCs w:val="20"/>
        </w:rPr>
      </w:pPr>
    </w:p>
    <w:p w14:paraId="0F47723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2F4A7A1" w14:textId="77777777" w:rsidR="007D6548" w:rsidRPr="00556E89" w:rsidRDefault="007D6548">
      <w:pPr>
        <w:spacing w:after="120"/>
        <w:ind w:firstLine="709"/>
        <w:jc w:val="center"/>
        <w:rPr>
          <w:bCs/>
          <w:sz w:val="20"/>
          <w:szCs w:val="20"/>
        </w:rPr>
      </w:pPr>
    </w:p>
    <w:p w14:paraId="3ECF9F8F"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E290325" w14:textId="40C3A8A5" w:rsidR="00E70C56" w:rsidRDefault="00965CBF">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D52E75">
        <w:t>ЦКПКЗ</w:t>
      </w:r>
      <w:r>
        <w:t>-24-</w:t>
      </w:r>
      <w:r w:rsidR="00D52E75">
        <w:t>0030</w:t>
      </w:r>
      <w:r>
        <w:t xml:space="preserve"> по предмету закупки </w:t>
      </w:r>
      <w:r>
        <w:rPr>
          <w:b/>
        </w:rPr>
        <w:t xml:space="preserve">«Поставка телекоммуникационного оборудования и сертификатов активации сервиса совместной технической поддержки ПАК </w:t>
      </w:r>
      <w:proofErr w:type="spellStart"/>
      <w:r>
        <w:rPr>
          <w:b/>
        </w:rPr>
        <w:t>ViPNet</w:t>
      </w:r>
      <w:proofErr w:type="spellEnd"/>
      <w:r>
        <w:rPr>
          <w:b/>
        </w:rPr>
        <w:t xml:space="preserve"> </w:t>
      </w:r>
      <w:proofErr w:type="spellStart"/>
      <w:r>
        <w:rPr>
          <w:b/>
        </w:rPr>
        <w:t>Coordinator</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66A863F"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ACF6A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97E4CDD"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D57941F" w14:textId="77777777" w:rsidR="00A9427D" w:rsidRPr="00A9427D" w:rsidRDefault="00E159FD" w:rsidP="00A9427D">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3DA614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BD37A25"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B01DFF7"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1F9F0C2"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C95F6DA"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02BE1C2"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E80C425"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CF16BCC" w14:textId="77777777" w:rsidR="007D6548" w:rsidRPr="00D32FFA" w:rsidRDefault="000A3F49" w:rsidP="00E76363">
      <w:pPr>
        <w:pStyle w:val="1a"/>
        <w:numPr>
          <w:ilvl w:val="2"/>
          <w:numId w:val="1"/>
        </w:numPr>
        <w:tabs>
          <w:tab w:val="clear" w:pos="0"/>
        </w:tabs>
        <w:ind w:left="0" w:firstLine="709"/>
        <w:rPr>
          <w:szCs w:val="28"/>
        </w:rPr>
      </w:pPr>
      <w:r>
        <w:rPr>
          <w:szCs w:val="28"/>
        </w:rPr>
        <w:lastRenderedPageBreak/>
        <w:t>Для участия в Открытом конкурсе претендент должен:</w:t>
      </w:r>
    </w:p>
    <w:p w14:paraId="54C15F5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972FADA"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B0E2EC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A262B64"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55B68BB"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ECD99C2"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090A0CA"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7751BC9" w14:textId="77777777" w:rsidR="007D6548" w:rsidRDefault="00EE6093" w:rsidP="00E76363">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w:t>
      </w:r>
      <w:r>
        <w:lastRenderedPageBreak/>
        <w:t>площадке, и соглашением, заключенным между Заказчиком и оператором электронной площадки, с учетом законодательства Российской Федерации.</w:t>
      </w:r>
    </w:p>
    <w:p w14:paraId="02B79C8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8FD9F58"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4D6CFCF"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FEF04B4"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F94325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35B7830"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lastRenderedPageBreak/>
        <w:t>7 (семь) рабочих дней с даты проведения соответствующего этапа Открытого конкурса.</w:t>
      </w:r>
    </w:p>
    <w:p w14:paraId="771EA1B3"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D2E4F2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4A07AF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B9B2FA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B80CBAD"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7127ECC"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B970E83"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Открытого конкурса, не может быть передана третьим лицам за </w:t>
      </w:r>
      <w:r>
        <w:lastRenderedPageBreak/>
        <w:t>исключением случаев, предусмотренных законодательством Российской Федерации.</w:t>
      </w:r>
    </w:p>
    <w:p w14:paraId="3D14661F"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29E8562"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66FDD71"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C8EED8D" w14:textId="77777777" w:rsidR="00215E05" w:rsidRDefault="00215E05" w:rsidP="00215E05">
      <w:pPr>
        <w:pStyle w:val="1a"/>
        <w:ind w:left="709" w:firstLine="0"/>
      </w:pPr>
    </w:p>
    <w:p w14:paraId="023C083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4144FE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A4AC2B7"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11CB6E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5A0ABC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FE9F90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E0393A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A444F2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99D4AB5" w14:textId="77777777" w:rsidR="00147510" w:rsidRPr="00147510" w:rsidRDefault="00147510" w:rsidP="00147510">
      <w:pPr>
        <w:ind w:left="709"/>
        <w:jc w:val="both"/>
        <w:rPr>
          <w:sz w:val="28"/>
          <w:szCs w:val="28"/>
        </w:rPr>
      </w:pPr>
    </w:p>
    <w:p w14:paraId="6247DCCA"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9EE25D1" w14:textId="77777777" w:rsidR="00A83569" w:rsidRDefault="00A83569" w:rsidP="006C33E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02DCD78" w14:textId="77777777" w:rsidR="00A83569" w:rsidRDefault="00A83569" w:rsidP="006C33E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83048E4" w14:textId="77777777" w:rsidR="00A83569" w:rsidRDefault="00A83569" w:rsidP="006C33E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F691391" w14:textId="77777777" w:rsidR="00A83569" w:rsidRDefault="00A83569" w:rsidP="006C33E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D20791D" w14:textId="77777777" w:rsidR="00670AF4" w:rsidRDefault="00670AF4" w:rsidP="00F3355C">
      <w:pPr>
        <w:pStyle w:val="af8"/>
        <w:rPr>
          <w:sz w:val="28"/>
          <w:szCs w:val="28"/>
        </w:rPr>
      </w:pPr>
    </w:p>
    <w:p w14:paraId="11D34CC4"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234BF29" w14:textId="77777777" w:rsidR="008A65C2" w:rsidRPr="00C61911" w:rsidRDefault="008A65C2" w:rsidP="006C33E9">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C967E6E" w14:textId="77777777" w:rsidR="007E0067" w:rsidRPr="00C61911" w:rsidRDefault="00837F0D" w:rsidP="006C33E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47D2996" w14:textId="77777777" w:rsidR="00A41030" w:rsidRPr="00C61911" w:rsidRDefault="00A41030" w:rsidP="006C33E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0B1416D" w14:textId="77777777" w:rsidR="007A0775" w:rsidRPr="00C61911" w:rsidRDefault="007A0775" w:rsidP="006C33E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B27B596" w14:textId="77777777" w:rsidR="00BE0A8F" w:rsidRPr="00C61911" w:rsidRDefault="00BE0A8F" w:rsidP="006C33E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D6DFDCD"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FAE9828"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48102BF2"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F72AE98" w14:textId="77777777" w:rsidR="004C6915" w:rsidRPr="00C61911" w:rsidRDefault="004C6915" w:rsidP="006C33E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DA0C23A" w14:textId="77777777" w:rsidR="004C6915" w:rsidRPr="00C61911" w:rsidRDefault="004C6915" w:rsidP="006C33E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B481012" w14:textId="77777777" w:rsidR="00DF6153" w:rsidRDefault="00DF6153" w:rsidP="006C33E9">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169D7D0D" w14:textId="77777777" w:rsidR="00510148" w:rsidRPr="00C61911" w:rsidRDefault="00510148">
      <w:pPr>
        <w:pStyle w:val="1a"/>
        <w:ind w:left="709" w:firstLine="0"/>
        <w:rPr>
          <w:szCs w:val="28"/>
        </w:rPr>
      </w:pPr>
    </w:p>
    <w:p w14:paraId="32D30E9A" w14:textId="77777777" w:rsidR="002B0C59" w:rsidRPr="00D32FFA" w:rsidRDefault="002B0C59">
      <w:pPr>
        <w:pStyle w:val="1a"/>
        <w:ind w:left="709" w:firstLine="0"/>
        <w:rPr>
          <w:szCs w:val="24"/>
        </w:rPr>
      </w:pPr>
    </w:p>
    <w:p w14:paraId="65E3EA3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9DD3CA" w14:textId="77777777" w:rsidR="00997B7D" w:rsidRPr="00D20AD0" w:rsidRDefault="00737675" w:rsidP="006C33E9">
      <w:pPr>
        <w:pStyle w:val="1a"/>
        <w:numPr>
          <w:ilvl w:val="1"/>
          <w:numId w:val="12"/>
        </w:numPr>
        <w:ind w:left="0" w:firstLine="709"/>
        <w:outlineLvl w:val="1"/>
        <w:rPr>
          <w:b/>
          <w:szCs w:val="28"/>
        </w:rPr>
      </w:pPr>
      <w:r>
        <w:rPr>
          <w:b/>
          <w:szCs w:val="28"/>
        </w:rPr>
        <w:t>Обязательные требования</w:t>
      </w:r>
    </w:p>
    <w:p w14:paraId="08D2DDFA" w14:textId="77777777"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C9A8163"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E6263F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FA1F2FD"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2F3C248"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C710CFD"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80C0EAB"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19B77E8"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453EB8D"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2806C1F"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3C0AA52"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152C317" w14:textId="77777777" w:rsidR="000E5B2C" w:rsidRPr="00D32FFA" w:rsidRDefault="000E5B2C" w:rsidP="00045327">
      <w:pPr>
        <w:ind w:firstLine="709"/>
        <w:jc w:val="both"/>
        <w:rPr>
          <w:sz w:val="28"/>
          <w:szCs w:val="28"/>
        </w:rPr>
      </w:pPr>
    </w:p>
    <w:p w14:paraId="2F12FEC8" w14:textId="77777777" w:rsidR="007D6548" w:rsidRPr="00D32FFA" w:rsidRDefault="00737675" w:rsidP="006C33E9">
      <w:pPr>
        <w:pStyle w:val="1a"/>
        <w:numPr>
          <w:ilvl w:val="1"/>
          <w:numId w:val="12"/>
        </w:numPr>
        <w:ind w:left="0" w:firstLine="709"/>
        <w:outlineLvl w:val="1"/>
        <w:rPr>
          <w:b/>
          <w:szCs w:val="28"/>
        </w:rPr>
      </w:pPr>
      <w:r>
        <w:rPr>
          <w:b/>
          <w:szCs w:val="28"/>
        </w:rPr>
        <w:t>Квалификационные требования</w:t>
      </w:r>
    </w:p>
    <w:p w14:paraId="06C505B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F781245"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C61B908"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C044B2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2BC53DC4" w14:textId="77777777" w:rsidR="00997B7D" w:rsidRPr="00D32FFA" w:rsidRDefault="00997B7D" w:rsidP="00E76363">
      <w:pPr>
        <w:pStyle w:val="af8"/>
        <w:rPr>
          <w:sz w:val="28"/>
          <w:szCs w:val="28"/>
        </w:rPr>
      </w:pPr>
    </w:p>
    <w:p w14:paraId="48DF4D10" w14:textId="77777777" w:rsidR="002410DF" w:rsidRPr="00D20AD0" w:rsidRDefault="002410DF" w:rsidP="006C33E9">
      <w:pPr>
        <w:pStyle w:val="1a"/>
        <w:numPr>
          <w:ilvl w:val="1"/>
          <w:numId w:val="12"/>
        </w:numPr>
        <w:ind w:left="0" w:firstLine="709"/>
        <w:outlineLvl w:val="1"/>
        <w:rPr>
          <w:b/>
          <w:szCs w:val="28"/>
        </w:rPr>
      </w:pPr>
      <w:r>
        <w:rPr>
          <w:b/>
          <w:szCs w:val="28"/>
        </w:rPr>
        <w:t>Представление документов</w:t>
      </w:r>
    </w:p>
    <w:p w14:paraId="399C35E1" w14:textId="77777777" w:rsidR="00737675" w:rsidRPr="00D32FFA" w:rsidRDefault="00737675" w:rsidP="006C33E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8CBD520"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EBC0509"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E1A375D"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ECA9F76"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E543FF1"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125E4B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5C4AE2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559EE4D" w14:textId="77777777"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617DB89" w14:textId="77777777" w:rsidR="00835CB1" w:rsidRDefault="00B12B16" w:rsidP="006C33E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C4DEF43" w14:textId="77777777" w:rsidR="00AA1400" w:rsidRDefault="00AA1400" w:rsidP="00724B9D">
      <w:pPr>
        <w:pStyle w:val="aff6"/>
        <w:ind w:left="0" w:firstLine="709"/>
        <w:jc w:val="both"/>
        <w:rPr>
          <w:rFonts w:eastAsia="MS Mincho"/>
          <w:sz w:val="28"/>
          <w:szCs w:val="28"/>
        </w:rPr>
      </w:pPr>
    </w:p>
    <w:p w14:paraId="74E0A4AB" w14:textId="77777777" w:rsidR="003A5E1F" w:rsidRPr="00D32FFA" w:rsidRDefault="003A5E1F" w:rsidP="00724B9D">
      <w:pPr>
        <w:pStyle w:val="aff6"/>
        <w:ind w:left="0" w:firstLine="709"/>
        <w:jc w:val="both"/>
        <w:rPr>
          <w:rFonts w:eastAsia="MS Mincho"/>
          <w:sz w:val="28"/>
          <w:szCs w:val="28"/>
        </w:rPr>
      </w:pPr>
    </w:p>
    <w:p w14:paraId="691A315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CE32B13" w14:textId="77777777" w:rsidR="00B66FCB" w:rsidRPr="00D32FFA" w:rsidRDefault="00B66FCB" w:rsidP="00E76363">
      <w:pPr>
        <w:pStyle w:val="af8"/>
        <w:tabs>
          <w:tab w:val="left" w:pos="0"/>
          <w:tab w:val="left" w:pos="1440"/>
        </w:tabs>
        <w:rPr>
          <w:sz w:val="28"/>
        </w:rPr>
      </w:pPr>
    </w:p>
    <w:p w14:paraId="21F83D4A" w14:textId="77777777" w:rsidR="003C30F3" w:rsidRPr="00D20AD0" w:rsidRDefault="003C30F3" w:rsidP="006C33E9">
      <w:pPr>
        <w:pStyle w:val="1a"/>
        <w:numPr>
          <w:ilvl w:val="1"/>
          <w:numId w:val="18"/>
        </w:numPr>
        <w:ind w:left="0" w:firstLine="709"/>
        <w:outlineLvl w:val="1"/>
        <w:rPr>
          <w:b/>
          <w:szCs w:val="28"/>
        </w:rPr>
      </w:pPr>
      <w:r>
        <w:rPr>
          <w:b/>
          <w:szCs w:val="28"/>
        </w:rPr>
        <w:t>Заявка</w:t>
      </w:r>
    </w:p>
    <w:p w14:paraId="4B53FB00" w14:textId="77777777" w:rsidR="00627DB4" w:rsidRPr="007E5BBC" w:rsidRDefault="00627DB4" w:rsidP="006C33E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FD114E6" w14:textId="77777777" w:rsidR="00627DB4" w:rsidRPr="007E5BBC" w:rsidRDefault="00627DB4" w:rsidP="006C33E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31BBCF5" w14:textId="77777777" w:rsidR="00627DB4" w:rsidRPr="00514A3A" w:rsidRDefault="00627DB4" w:rsidP="006C33E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A2CD128" w14:textId="77777777" w:rsidR="00627DB4" w:rsidRPr="00D32FFA" w:rsidRDefault="00627DB4" w:rsidP="006C33E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460B051" w14:textId="77777777" w:rsidR="00627DB4" w:rsidRPr="007E5BBC" w:rsidRDefault="00627DB4" w:rsidP="006C33E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C58E386" w14:textId="77777777" w:rsidR="00627DB4" w:rsidRPr="00D32FFA" w:rsidRDefault="00627DB4" w:rsidP="006C33E9">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091D6C31" w14:textId="77777777" w:rsidR="00627DB4" w:rsidRPr="00D32FFA" w:rsidRDefault="00627DB4" w:rsidP="006C33E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8CC457A" w14:textId="77777777" w:rsidR="00627DB4" w:rsidRPr="008D6460" w:rsidRDefault="00627DB4" w:rsidP="006C33E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F924391" w14:textId="77777777" w:rsidR="00627DB4" w:rsidRPr="005E1413" w:rsidRDefault="00627DB4" w:rsidP="006C33E9">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937013F" w14:textId="77777777" w:rsidR="00627DB4" w:rsidRPr="007E5BBC" w:rsidRDefault="00602A14" w:rsidP="006C33E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E37931F" w14:textId="77777777" w:rsidR="00627DB4" w:rsidRPr="007E5BBC" w:rsidRDefault="00627DB4" w:rsidP="006C33E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513DFCE" w14:textId="77777777" w:rsidR="00627DB4" w:rsidRPr="007E5BBC" w:rsidRDefault="00627DB4" w:rsidP="006C33E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67DCFFA" w14:textId="77777777" w:rsidR="00627DB4" w:rsidRDefault="00D04697" w:rsidP="006C33E9">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3A0AA79" w14:textId="77777777" w:rsidR="007D6548" w:rsidRPr="00D32FFA" w:rsidRDefault="007D6548" w:rsidP="00E76363">
      <w:pPr>
        <w:pStyle w:val="Default"/>
        <w:ind w:firstLine="709"/>
        <w:jc w:val="both"/>
      </w:pPr>
    </w:p>
    <w:p w14:paraId="55B8B926" w14:textId="77777777" w:rsidR="003C30F3" w:rsidRDefault="00AA1400" w:rsidP="006C33E9">
      <w:pPr>
        <w:pStyle w:val="1a"/>
        <w:numPr>
          <w:ilvl w:val="1"/>
          <w:numId w:val="18"/>
        </w:numPr>
        <w:ind w:left="0" w:firstLine="709"/>
        <w:outlineLvl w:val="1"/>
        <w:rPr>
          <w:b/>
          <w:szCs w:val="28"/>
        </w:rPr>
      </w:pPr>
      <w:r>
        <w:rPr>
          <w:b/>
          <w:szCs w:val="28"/>
        </w:rPr>
        <w:t>Срок и порядок подачи Заявок</w:t>
      </w:r>
    </w:p>
    <w:p w14:paraId="2AA3D4CD"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A2788D3" w14:textId="77777777"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14:paraId="09B8E404"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5102D5F"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8A946AB"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108C798"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8DDD1E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0CA9A43"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78CA745"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9FA0557" w14:textId="77777777" w:rsidR="00FE047C" w:rsidRDefault="0016413E" w:rsidP="00E76363">
      <w:pPr>
        <w:pStyle w:val="af8"/>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7ABC8FA" w14:textId="77777777" w:rsidR="00DB1E84" w:rsidRPr="00D11A28" w:rsidRDefault="00DB1E84" w:rsidP="00DB1E84">
      <w:pPr>
        <w:pStyle w:val="af8"/>
        <w:ind w:left="709" w:firstLine="0"/>
        <w:rPr>
          <w:sz w:val="28"/>
        </w:rPr>
      </w:pPr>
    </w:p>
    <w:p w14:paraId="5449E7A6" w14:textId="77777777" w:rsidR="00AA1400" w:rsidRPr="00542481" w:rsidRDefault="00AA1400" w:rsidP="006C33E9">
      <w:pPr>
        <w:pStyle w:val="1a"/>
        <w:numPr>
          <w:ilvl w:val="1"/>
          <w:numId w:val="18"/>
        </w:numPr>
        <w:ind w:left="0" w:firstLine="709"/>
        <w:outlineLvl w:val="1"/>
        <w:rPr>
          <w:b/>
          <w:szCs w:val="28"/>
        </w:rPr>
      </w:pPr>
      <w:r>
        <w:rPr>
          <w:b/>
        </w:rPr>
        <w:t>Порядок оформления Заявки</w:t>
      </w:r>
    </w:p>
    <w:p w14:paraId="3248BA6D" w14:textId="77777777" w:rsidR="00AA1400" w:rsidRDefault="00AA1400" w:rsidP="006C33E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B24A963" w14:textId="77777777" w:rsidR="006217BC" w:rsidRDefault="00AA1400" w:rsidP="006C33E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88300E0" w14:textId="77777777" w:rsidR="00CE598D" w:rsidRPr="00687E7D" w:rsidRDefault="00CE598D" w:rsidP="006C33E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4C556E9" w14:textId="77777777" w:rsidR="00BA6B0B" w:rsidRPr="00407088" w:rsidRDefault="0060696E" w:rsidP="006C33E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1A3F1B2" w14:textId="77777777" w:rsidR="009F2BCA" w:rsidRDefault="001E5253" w:rsidP="006C33E9">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97C3DB0" w14:textId="77777777" w:rsidR="009F2BCA" w:rsidRPr="0016413E" w:rsidRDefault="003936DB" w:rsidP="006C33E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E5764DF" w14:textId="77777777" w:rsidR="009F2BCA" w:rsidRPr="009F2BCA" w:rsidRDefault="00E67B4B" w:rsidP="006C33E9">
      <w:pPr>
        <w:pStyle w:val="af8"/>
        <w:numPr>
          <w:ilvl w:val="0"/>
          <w:numId w:val="19"/>
        </w:numPr>
        <w:ind w:left="0" w:firstLine="709"/>
        <w:rPr>
          <w:sz w:val="28"/>
        </w:rPr>
      </w:pPr>
      <w:r>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9C5BA58" w14:textId="77777777" w:rsidR="00AA1400" w:rsidRPr="006217BC" w:rsidRDefault="00AA1400" w:rsidP="006C33E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18A9B3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D7126E7"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8EE6646" w14:textId="77777777" w:rsidR="00E70C56" w:rsidRDefault="00965CBF">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8774B31" wp14:editId="438C982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FB75CFD" w14:textId="77777777" w:rsidR="00A0198D" w:rsidRPr="007E6DE4" w:rsidRDefault="00A0198D" w:rsidP="008F6343">
                            <w:pPr>
                              <w:jc w:val="center"/>
                              <w:rPr>
                                <w:b/>
                                <w:sz w:val="28"/>
                                <w:szCs w:val="28"/>
                              </w:rPr>
                            </w:pPr>
                            <w:r w:rsidRPr="007E6DE4">
                              <w:rPr>
                                <w:b/>
                                <w:sz w:val="28"/>
                                <w:szCs w:val="28"/>
                              </w:rPr>
                              <w:t xml:space="preserve">_____________________________________________, </w:t>
                            </w:r>
                          </w:p>
                          <w:p w14:paraId="587727E1" w14:textId="77777777" w:rsidR="00A0198D" w:rsidRDefault="00A0198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E41D800" w14:textId="77777777" w:rsidR="00A0198D" w:rsidRPr="007E6DE4" w:rsidRDefault="00A0198D" w:rsidP="008F6343">
                            <w:pPr>
                              <w:jc w:val="center"/>
                              <w:rPr>
                                <w:b/>
                                <w:sz w:val="28"/>
                                <w:szCs w:val="28"/>
                              </w:rPr>
                            </w:pPr>
                            <w:r w:rsidRPr="007E6DE4">
                              <w:rPr>
                                <w:b/>
                                <w:sz w:val="28"/>
                                <w:szCs w:val="28"/>
                              </w:rPr>
                              <w:t>________________________________________</w:t>
                            </w:r>
                          </w:p>
                          <w:p w14:paraId="6F085C1A" w14:textId="77777777" w:rsidR="00A0198D" w:rsidRPr="007E6DE4" w:rsidRDefault="00A0198D" w:rsidP="008F6343">
                            <w:pPr>
                              <w:jc w:val="center"/>
                              <w:rPr>
                                <w:i/>
                                <w:sz w:val="20"/>
                                <w:szCs w:val="20"/>
                              </w:rPr>
                            </w:pPr>
                            <w:r w:rsidRPr="007E6DE4">
                              <w:rPr>
                                <w:i/>
                                <w:sz w:val="20"/>
                                <w:szCs w:val="20"/>
                              </w:rPr>
                              <w:t>государство регистрации претендента</w:t>
                            </w:r>
                          </w:p>
                          <w:p w14:paraId="2EC24510" w14:textId="77777777" w:rsidR="00A0198D" w:rsidRPr="007E6DE4" w:rsidRDefault="00A0198D" w:rsidP="008F6343">
                            <w:pPr>
                              <w:jc w:val="center"/>
                              <w:rPr>
                                <w:b/>
                                <w:sz w:val="28"/>
                                <w:szCs w:val="28"/>
                              </w:rPr>
                            </w:pPr>
                            <w:r w:rsidRPr="007E6DE4">
                              <w:rPr>
                                <w:b/>
                                <w:sz w:val="28"/>
                                <w:szCs w:val="28"/>
                              </w:rPr>
                              <w:t>_____________________________</w:t>
                            </w:r>
                            <w:r>
                              <w:rPr>
                                <w:b/>
                                <w:sz w:val="28"/>
                                <w:szCs w:val="28"/>
                              </w:rPr>
                              <w:t>__________________</w:t>
                            </w:r>
                          </w:p>
                          <w:p w14:paraId="6DE034C7" w14:textId="77777777" w:rsidR="00A0198D" w:rsidRPr="007E6DE4" w:rsidRDefault="00A0198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559873" w14:textId="77777777" w:rsidR="00A0198D" w:rsidRDefault="00A0198D" w:rsidP="008F6343">
                            <w:pPr>
                              <w:jc w:val="both"/>
                            </w:pPr>
                          </w:p>
                          <w:p w14:paraId="67C64BD1" w14:textId="77777777" w:rsidR="00A0198D" w:rsidRDefault="00A0198D">
                            <w:pPr>
                              <w:jc w:val="center"/>
                              <w:rPr>
                                <w:b/>
                              </w:rPr>
                            </w:pPr>
                            <w:r>
                              <w:rPr>
                                <w:b/>
                              </w:rPr>
                              <w:t>ОБЕСПЕЧЕНИЕ ЗАЯВКИ НА УЧАСТИЕ В ОТКРЫТОМ КОНКУРСЕ № </w:t>
                            </w:r>
                          </w:p>
                          <w:p w14:paraId="3D577B2D" w14:textId="77777777" w:rsidR="00A0198D" w:rsidRPr="003C6269" w:rsidRDefault="00A0198D" w:rsidP="008F6343">
                            <w:pPr>
                              <w:jc w:val="center"/>
                              <w:rPr>
                                <w:b/>
                              </w:rPr>
                            </w:pPr>
                            <w:r w:rsidRPr="003C6269">
                              <w:rPr>
                                <w:b/>
                              </w:rPr>
                              <w:t xml:space="preserve">(лот № _________) </w:t>
                            </w:r>
                          </w:p>
                          <w:p w14:paraId="601D368D" w14:textId="77777777" w:rsidR="00A0198D" w:rsidRPr="006471D1" w:rsidRDefault="00A0198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74B31" id="_x0000_t202" coordsize="21600,21600" o:spt="202" path="m,l,21600r21600,l21600,xe">
                <v:stroke joinstyle="miter"/>
                <v:path gradientshapeok="t" o:connecttype="rect"/>
              </v:shapetype>
              <v:shape id="Надпись 1"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" strokeweight="1.5pt">
                <v:textbox>
                  <w:txbxContent>
                    <w:p w14:paraId="1FB75CFD" w14:textId="77777777" w:rsidR="00A0198D" w:rsidRPr="007E6DE4" w:rsidRDefault="00A0198D" w:rsidP="008F6343">
                      <w:pPr>
                        <w:jc w:val="center"/>
                        <w:rPr>
                          <w:b/>
                          <w:sz w:val="28"/>
                          <w:szCs w:val="28"/>
                        </w:rPr>
                      </w:pPr>
                      <w:r w:rsidRPr="007E6DE4">
                        <w:rPr>
                          <w:b/>
                          <w:sz w:val="28"/>
                          <w:szCs w:val="28"/>
                        </w:rPr>
                        <w:t xml:space="preserve">_____________________________________________, </w:t>
                      </w:r>
                    </w:p>
                    <w:p w14:paraId="587727E1" w14:textId="77777777" w:rsidR="00A0198D" w:rsidRDefault="00A0198D"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E41D800" w14:textId="77777777" w:rsidR="00A0198D" w:rsidRPr="007E6DE4" w:rsidRDefault="00A0198D" w:rsidP="008F6343">
                      <w:pPr>
                        <w:jc w:val="center"/>
                        <w:rPr>
                          <w:b/>
                          <w:sz w:val="28"/>
                          <w:szCs w:val="28"/>
                        </w:rPr>
                      </w:pPr>
                      <w:r w:rsidRPr="007E6DE4">
                        <w:rPr>
                          <w:b/>
                          <w:sz w:val="28"/>
                          <w:szCs w:val="28"/>
                        </w:rPr>
                        <w:t>________________________________________</w:t>
                      </w:r>
                    </w:p>
                    <w:p w14:paraId="6F085C1A" w14:textId="77777777" w:rsidR="00A0198D" w:rsidRPr="007E6DE4" w:rsidRDefault="00A0198D" w:rsidP="008F6343">
                      <w:pPr>
                        <w:jc w:val="center"/>
                        <w:rPr>
                          <w:i/>
                          <w:sz w:val="20"/>
                          <w:szCs w:val="20"/>
                        </w:rPr>
                      </w:pPr>
                      <w:r w:rsidRPr="007E6DE4">
                        <w:rPr>
                          <w:i/>
                          <w:sz w:val="20"/>
                          <w:szCs w:val="20"/>
                        </w:rPr>
                        <w:t>государство регистрации претендента</w:t>
                      </w:r>
                    </w:p>
                    <w:p w14:paraId="2EC24510" w14:textId="77777777" w:rsidR="00A0198D" w:rsidRPr="007E6DE4" w:rsidRDefault="00A0198D" w:rsidP="008F6343">
                      <w:pPr>
                        <w:jc w:val="center"/>
                        <w:rPr>
                          <w:b/>
                          <w:sz w:val="28"/>
                          <w:szCs w:val="28"/>
                        </w:rPr>
                      </w:pPr>
                      <w:r w:rsidRPr="007E6DE4">
                        <w:rPr>
                          <w:b/>
                          <w:sz w:val="28"/>
                          <w:szCs w:val="28"/>
                        </w:rPr>
                        <w:t>_____________________________</w:t>
                      </w:r>
                      <w:r>
                        <w:rPr>
                          <w:b/>
                          <w:sz w:val="28"/>
                          <w:szCs w:val="28"/>
                        </w:rPr>
                        <w:t>__________________</w:t>
                      </w:r>
                    </w:p>
                    <w:p w14:paraId="6DE034C7" w14:textId="77777777" w:rsidR="00A0198D" w:rsidRPr="007E6DE4" w:rsidRDefault="00A0198D"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559873" w14:textId="77777777" w:rsidR="00A0198D" w:rsidRDefault="00A0198D" w:rsidP="008F6343">
                      <w:pPr>
                        <w:jc w:val="both"/>
                      </w:pPr>
                    </w:p>
                    <w:p w14:paraId="67C64BD1" w14:textId="77777777" w:rsidR="00A0198D" w:rsidRDefault="00A0198D">
                      <w:pPr>
                        <w:jc w:val="center"/>
                        <w:rPr>
                          <w:b/>
                        </w:rPr>
                      </w:pPr>
                      <w:r>
                        <w:rPr>
                          <w:b/>
                        </w:rPr>
                        <w:t>ОБЕСПЕЧЕНИЕ ЗАЯВКИ НА УЧАСТИЕ В ОТКРЫТОМ КОНКУРСЕ № </w:t>
                      </w:r>
                    </w:p>
                    <w:p w14:paraId="3D577B2D" w14:textId="77777777" w:rsidR="00A0198D" w:rsidRPr="003C6269" w:rsidRDefault="00A0198D" w:rsidP="008F6343">
                      <w:pPr>
                        <w:jc w:val="center"/>
                        <w:rPr>
                          <w:b/>
                        </w:rPr>
                      </w:pPr>
                      <w:r w:rsidRPr="003C6269">
                        <w:rPr>
                          <w:b/>
                        </w:rPr>
                        <w:t xml:space="preserve">(лот № _________) </w:t>
                      </w:r>
                    </w:p>
                    <w:p w14:paraId="601D368D" w14:textId="77777777" w:rsidR="00A0198D" w:rsidRPr="006471D1" w:rsidRDefault="00A0198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CD67D05"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B8710B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79A206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ED96E3A" w14:textId="77777777" w:rsidR="006217BC" w:rsidRPr="00D32FFA" w:rsidRDefault="006217BC" w:rsidP="00AA1400">
      <w:pPr>
        <w:pStyle w:val="af8"/>
        <w:rPr>
          <w:sz w:val="28"/>
        </w:rPr>
      </w:pPr>
    </w:p>
    <w:p w14:paraId="16666F01" w14:textId="77777777" w:rsidR="005C58AF" w:rsidRDefault="005C58AF" w:rsidP="006C33E9">
      <w:pPr>
        <w:pStyle w:val="1a"/>
        <w:numPr>
          <w:ilvl w:val="1"/>
          <w:numId w:val="18"/>
        </w:numPr>
        <w:ind w:left="0" w:firstLine="709"/>
        <w:outlineLvl w:val="1"/>
        <w:rPr>
          <w:b/>
          <w:szCs w:val="28"/>
        </w:rPr>
      </w:pPr>
      <w:r>
        <w:rPr>
          <w:b/>
          <w:bCs/>
          <w:iCs/>
          <w:szCs w:val="28"/>
        </w:rPr>
        <w:t>Обеспечение Заявки</w:t>
      </w:r>
    </w:p>
    <w:p w14:paraId="72BD3B39" w14:textId="77777777" w:rsidR="005C58AF" w:rsidRPr="00B90994" w:rsidRDefault="0057637D" w:rsidP="006C33E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095ECF2" w14:textId="77777777" w:rsidR="005C58AF" w:rsidRDefault="005C58AF" w:rsidP="006C33E9">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2AFE7D6" w14:textId="77777777" w:rsidR="003B7758" w:rsidRDefault="003B7758" w:rsidP="006C33E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15DFA78" w14:textId="77777777" w:rsidR="005C58AF" w:rsidRPr="009361EE" w:rsidRDefault="002C278C"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D5EC600" w14:textId="77777777" w:rsidR="005C58AF" w:rsidRPr="00B90994"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7DEEA3B" w14:textId="77777777" w:rsidR="005C58AF"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DCCB990" w14:textId="77777777" w:rsidR="005C58AF" w:rsidRPr="00B04591"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1F7CB3D" w14:textId="77777777" w:rsidR="005C58AF"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A3CBBCC" w14:textId="77777777" w:rsidR="005C58AF" w:rsidRPr="00AD17B2"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6FD7CBF" w14:textId="77777777" w:rsidR="005C58AF"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w:t>
      </w:r>
      <w:r>
        <w:rPr>
          <w:color w:val="000000"/>
          <w:sz w:val="28"/>
          <w:szCs w:val="28"/>
          <w:lang w:eastAsia="ru-RU"/>
        </w:rPr>
        <w:lastRenderedPageBreak/>
        <w:t>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5A753C6" w14:textId="77777777" w:rsidR="00B90F33" w:rsidRPr="00B90F33" w:rsidRDefault="00B90F33" w:rsidP="006C33E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F45A91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E74F99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8975FE9" w14:textId="77777777" w:rsidR="005C58AF" w:rsidRPr="00EE49EB" w:rsidRDefault="00EA0326" w:rsidP="006C33E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2472984" w14:textId="77777777" w:rsidR="005C58AF" w:rsidRPr="00B90994" w:rsidRDefault="005C58AF" w:rsidP="006C33E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F10657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310C4F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56146E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FEA83A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2C8A4A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661B3D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D3C639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0C69D8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E9745C5" w14:textId="77777777" w:rsidR="005C58AF" w:rsidRDefault="005C58AF" w:rsidP="005C58AF">
      <w:pPr>
        <w:autoSpaceDE w:val="0"/>
        <w:ind w:firstLine="397"/>
        <w:jc w:val="both"/>
        <w:rPr>
          <w:b/>
          <w:szCs w:val="28"/>
        </w:rPr>
      </w:pPr>
    </w:p>
    <w:p w14:paraId="0C5C9A12" w14:textId="77777777" w:rsidR="004D6F67" w:rsidRDefault="004D6F67" w:rsidP="006C33E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78F4F9F" w14:textId="77777777" w:rsidR="00425950" w:rsidRDefault="00425950" w:rsidP="006C33E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FEE719C" w14:textId="77777777" w:rsidR="00425950" w:rsidRDefault="00425950" w:rsidP="006C33E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9894842" w14:textId="77777777" w:rsidR="00E70C56" w:rsidRDefault="00965CBF" w:rsidP="006C33E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2A5FCF8" w14:textId="77777777" w:rsidR="00425950" w:rsidRDefault="00425950" w:rsidP="006C33E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4E68CA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BAE1B2F" w14:textId="77777777" w:rsidR="00856650" w:rsidRDefault="00425950" w:rsidP="006C33E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155CF56" w14:textId="77777777" w:rsidR="00425950" w:rsidRPr="00856650" w:rsidRDefault="00425950" w:rsidP="006C33E9">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3FFFA59" w14:textId="77777777" w:rsidR="00E70C56" w:rsidRDefault="00965CBF">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E33F595" w14:textId="77777777" w:rsidR="000A4B41" w:rsidRPr="001E5348" w:rsidRDefault="000A4B41" w:rsidP="00097101">
      <w:pPr>
        <w:pStyle w:val="af8"/>
        <w:ind w:right="-1"/>
        <w:rPr>
          <w:b/>
          <w:szCs w:val="28"/>
        </w:rPr>
      </w:pPr>
    </w:p>
    <w:p w14:paraId="0A613963" w14:textId="77777777" w:rsidR="00370C44" w:rsidRPr="004B366A" w:rsidRDefault="00370C44" w:rsidP="006C33E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EE33FCA" w14:textId="77777777" w:rsidR="00B96EF8" w:rsidRPr="00BB67CA" w:rsidRDefault="00856650" w:rsidP="006C33E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F130464" w14:textId="77777777" w:rsidR="00EB17DD" w:rsidRDefault="00BB67CA" w:rsidP="006C33E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79C72A2" w14:textId="77777777" w:rsidR="00BB67CA" w:rsidRPr="00EB17DD" w:rsidRDefault="00EB17DD" w:rsidP="006C33E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7E65F88" w14:textId="77777777" w:rsidR="00EB17DD" w:rsidRDefault="00F81A0C" w:rsidP="006C33E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BEBC478" w14:textId="77777777" w:rsidR="005C69A6" w:rsidRPr="008D69B2" w:rsidRDefault="00461CC6" w:rsidP="006C33E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EDCDDD2" w14:textId="77777777"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14:paraId="2A36C444"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2142BA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ADBCCC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D4B0A90"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52E11938"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0914A3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0D81345"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C67ECE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9F7FB30"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96C385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B9CAD4"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DA6F877" w14:textId="77777777" w:rsidR="007D6548" w:rsidRDefault="002A0FCB" w:rsidP="006C33E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996B1B7" w14:textId="77777777" w:rsidR="002A0FCB" w:rsidRPr="002A0FCB" w:rsidRDefault="00B742BF" w:rsidP="006C33E9">
      <w:pPr>
        <w:numPr>
          <w:ilvl w:val="0"/>
          <w:numId w:val="9"/>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52C9412" w14:textId="77777777" w:rsidR="007D6548" w:rsidRPr="00D32FFA" w:rsidRDefault="00F81A0C" w:rsidP="006C33E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A39412C" w14:textId="77777777" w:rsidR="007D6548" w:rsidRPr="00D32FFA" w:rsidRDefault="007D6548" w:rsidP="006C33E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185E52A" w14:textId="77777777" w:rsidR="007D6548" w:rsidRPr="00D32FFA" w:rsidRDefault="007D6548" w:rsidP="006C33E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8B54E3B" w14:textId="77777777" w:rsidR="007D6548" w:rsidRDefault="00D95034" w:rsidP="006C33E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E86FC54" w14:textId="77777777" w:rsidR="0004748E" w:rsidRPr="0004748E" w:rsidRDefault="0004748E" w:rsidP="006C33E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B8B2CFC"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5498CCC" w14:textId="77777777" w:rsidR="0004748E" w:rsidRDefault="0004748E" w:rsidP="0004748E">
      <w:pPr>
        <w:ind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w:t>
      </w:r>
      <w:r>
        <w:rPr>
          <w:sz w:val="28"/>
          <w:szCs w:val="28"/>
        </w:rPr>
        <w:lastRenderedPageBreak/>
        <w:t>на рейтинг какого-либо участника при рассмотрении, оценке и сопоставлении Заявок, могут не приниматься во внимание.</w:t>
      </w:r>
    </w:p>
    <w:p w14:paraId="31AB525D" w14:textId="77777777" w:rsidR="00DE1965" w:rsidRPr="00DE1965" w:rsidRDefault="00DE1965" w:rsidP="006C33E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48394FA" w14:textId="77777777" w:rsidR="00E552BD" w:rsidRDefault="00E552BD" w:rsidP="006C33E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6F6F079" w14:textId="77777777" w:rsidR="00A62C56" w:rsidRDefault="00A62C56" w:rsidP="006C33E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A740789" w14:textId="77777777" w:rsidR="00E552BD" w:rsidRPr="00DE1965" w:rsidRDefault="00A62C56" w:rsidP="006C33E9">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051C15F" w14:textId="77777777" w:rsidR="00CA673D" w:rsidRPr="00CA673D" w:rsidRDefault="00CA673D" w:rsidP="006C33E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B7458F8" w14:textId="77777777" w:rsidR="0075124C" w:rsidRDefault="0075124C" w:rsidP="006C33E9">
      <w:pPr>
        <w:pStyle w:val="Default"/>
        <w:numPr>
          <w:ilvl w:val="0"/>
          <w:numId w:val="17"/>
        </w:numPr>
        <w:ind w:left="0" w:firstLine="720"/>
        <w:jc w:val="both"/>
        <w:rPr>
          <w:sz w:val="28"/>
          <w:szCs w:val="28"/>
        </w:rPr>
      </w:pPr>
      <w:r>
        <w:rPr>
          <w:sz w:val="28"/>
          <w:szCs w:val="28"/>
        </w:rPr>
        <w:t>даты заседания и подписания протокола;</w:t>
      </w:r>
    </w:p>
    <w:p w14:paraId="0985D486" w14:textId="77777777" w:rsidR="0075124C" w:rsidRDefault="0075124C" w:rsidP="006C33E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E36D585" w14:textId="77777777" w:rsidR="00290F36" w:rsidRPr="00A4537F" w:rsidRDefault="00E614C1" w:rsidP="006C33E9">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8AA3C0A" w14:textId="77777777" w:rsidR="00760ECD" w:rsidRDefault="002C497D" w:rsidP="006C33E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5CE14B0" w14:textId="77777777" w:rsidR="00DC03ED" w:rsidRDefault="00E614C1" w:rsidP="006C33E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DFC819A" w14:textId="77777777" w:rsidR="00760ECD" w:rsidRPr="00DC03ED" w:rsidRDefault="00760ECD" w:rsidP="006C33E9">
      <w:pPr>
        <w:pStyle w:val="Default"/>
        <w:numPr>
          <w:ilvl w:val="0"/>
          <w:numId w:val="17"/>
        </w:numPr>
        <w:ind w:left="0" w:firstLine="720"/>
        <w:jc w:val="both"/>
        <w:rPr>
          <w:sz w:val="28"/>
          <w:szCs w:val="28"/>
        </w:rPr>
      </w:pPr>
      <w:r>
        <w:rPr>
          <w:sz w:val="28"/>
          <w:szCs w:val="28"/>
        </w:rPr>
        <w:t>иная информация при необходимости.</w:t>
      </w:r>
    </w:p>
    <w:p w14:paraId="2B04A65F" w14:textId="77777777" w:rsidR="0087611C" w:rsidRDefault="00760ECD" w:rsidP="006C33E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C6F518B" w14:textId="77777777" w:rsidR="00856650" w:rsidRPr="00856650" w:rsidRDefault="00856650" w:rsidP="00856650">
      <w:pPr>
        <w:pStyle w:val="Default"/>
        <w:ind w:left="709"/>
        <w:jc w:val="both"/>
        <w:rPr>
          <w:sz w:val="28"/>
          <w:szCs w:val="28"/>
        </w:rPr>
      </w:pPr>
    </w:p>
    <w:p w14:paraId="059822D5" w14:textId="77777777" w:rsidR="00370C44" w:rsidRPr="004B366A" w:rsidRDefault="00370C44" w:rsidP="006C33E9">
      <w:pPr>
        <w:pStyle w:val="1a"/>
        <w:numPr>
          <w:ilvl w:val="1"/>
          <w:numId w:val="18"/>
        </w:numPr>
        <w:ind w:left="0" w:firstLine="709"/>
        <w:outlineLvl w:val="1"/>
        <w:rPr>
          <w:b/>
          <w:szCs w:val="28"/>
        </w:rPr>
      </w:pPr>
      <w:r>
        <w:rPr>
          <w:b/>
          <w:szCs w:val="28"/>
        </w:rPr>
        <w:t>Подведение итогов Открытого конкурса</w:t>
      </w:r>
    </w:p>
    <w:p w14:paraId="387CF70F" w14:textId="77777777" w:rsidR="007D6548" w:rsidRPr="00D32FFA" w:rsidRDefault="007D6548" w:rsidP="006C33E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D1EBE56" w14:textId="77777777" w:rsidR="007D6548" w:rsidRPr="00D32FFA" w:rsidRDefault="00E92117" w:rsidP="006C33E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F78B273" w14:textId="77777777" w:rsidR="007D6548" w:rsidRDefault="007D6548" w:rsidP="006C33E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462AB03" w14:textId="77777777" w:rsidR="0096314E" w:rsidRPr="00E67B4B" w:rsidRDefault="00E67B4B" w:rsidP="006C33E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84765A2" w14:textId="77777777" w:rsidR="007D6548" w:rsidRPr="00D32FFA" w:rsidRDefault="007D6548" w:rsidP="006C33E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612E5FF" w14:textId="77777777" w:rsidR="007D6548" w:rsidRPr="00D32FFA" w:rsidRDefault="00BB742C" w:rsidP="006C33E9">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14:paraId="7E0E4212" w14:textId="77777777" w:rsidR="005C5AB8" w:rsidRDefault="007D6548" w:rsidP="006C33E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409B5F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39656F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9921459"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4236809" w14:textId="77777777" w:rsidR="007D6548" w:rsidRPr="00D32FFA" w:rsidRDefault="0096314E" w:rsidP="006C33E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D5AE29B" w14:textId="77777777" w:rsidR="008825E9" w:rsidRPr="00D32FFA" w:rsidRDefault="00093F19" w:rsidP="006C33E9">
      <w:pPr>
        <w:numPr>
          <w:ilvl w:val="0"/>
          <w:numId w:val="10"/>
        </w:numPr>
        <w:ind w:left="0" w:firstLine="709"/>
        <w:jc w:val="both"/>
        <w:rPr>
          <w:sz w:val="28"/>
          <w:szCs w:val="28"/>
        </w:rPr>
      </w:pPr>
      <w:r>
        <w:rPr>
          <w:sz w:val="28"/>
          <w:szCs w:val="28"/>
        </w:rPr>
        <w:t>Открытый конкурс признается несостоявшимся, если:</w:t>
      </w:r>
    </w:p>
    <w:p w14:paraId="32B43D22"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79A1F9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EBB90D7" w14:textId="77777777"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7CB07AE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9678786" w14:textId="77777777" w:rsidR="00812135" w:rsidRPr="00812135" w:rsidRDefault="00812135" w:rsidP="006C33E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3C6DB8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EE168B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87B330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961B22B" w14:textId="77777777" w:rsidR="00E859B1" w:rsidRDefault="00FB2C5D" w:rsidP="006C33E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3FCE38E" w14:textId="77777777" w:rsidR="00E859B1" w:rsidRPr="0074281A" w:rsidRDefault="00E859B1" w:rsidP="006C33E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7B28073" w14:textId="77777777" w:rsidR="00370C44" w:rsidRPr="00E67B4B" w:rsidRDefault="009A6FDC" w:rsidP="006C33E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5F688A8" w14:textId="77777777" w:rsidR="009A6FDC" w:rsidRPr="00D32FFA" w:rsidRDefault="009A6FDC" w:rsidP="00045327">
      <w:pPr>
        <w:pStyle w:val="af8"/>
        <w:tabs>
          <w:tab w:val="left" w:pos="1680"/>
        </w:tabs>
        <w:rPr>
          <w:sz w:val="28"/>
          <w:szCs w:val="28"/>
        </w:rPr>
      </w:pPr>
    </w:p>
    <w:p w14:paraId="4DE55671" w14:textId="77777777" w:rsidR="001049C1" w:rsidRPr="004B366A" w:rsidRDefault="001049C1" w:rsidP="006C33E9">
      <w:pPr>
        <w:pStyle w:val="1a"/>
        <w:numPr>
          <w:ilvl w:val="1"/>
          <w:numId w:val="18"/>
        </w:numPr>
        <w:ind w:left="0" w:firstLine="709"/>
        <w:outlineLvl w:val="1"/>
        <w:rPr>
          <w:b/>
          <w:szCs w:val="28"/>
        </w:rPr>
      </w:pPr>
      <w:r>
        <w:rPr>
          <w:b/>
          <w:szCs w:val="28"/>
        </w:rPr>
        <w:t>Заключение договора</w:t>
      </w:r>
    </w:p>
    <w:p w14:paraId="72321CD7" w14:textId="77777777" w:rsidR="000A6133" w:rsidRDefault="000A6133" w:rsidP="006C33E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789649C" w14:textId="77777777" w:rsidR="00E70C56" w:rsidRDefault="00965CBF" w:rsidP="006C33E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3CE57BEE" w14:textId="77777777" w:rsidR="005304BC" w:rsidRDefault="005304BC" w:rsidP="006C33E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AD02956" w14:textId="77777777" w:rsidR="00381CD3" w:rsidRDefault="00E67B4B" w:rsidP="006C33E9">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ECE93D9" w14:textId="77777777" w:rsidR="00A921CD" w:rsidRPr="00E67B4B" w:rsidRDefault="00381CD3" w:rsidP="006C33E9">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60AA9DF" w14:textId="77777777" w:rsidR="00320EDC" w:rsidRDefault="001049C1" w:rsidP="006C33E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223B923" w14:textId="77777777" w:rsidR="001049C1" w:rsidRPr="00D32FFA" w:rsidRDefault="00B92730" w:rsidP="006C33E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F82477C" w14:textId="77777777" w:rsidR="001049C1" w:rsidRPr="00D32FFA" w:rsidRDefault="008309A6" w:rsidP="006C33E9">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3FD3CBB" w14:textId="77777777" w:rsidR="001049C1" w:rsidRPr="00D32FFA" w:rsidRDefault="00731B71" w:rsidP="006C33E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50FC639" w14:textId="77777777" w:rsidR="001049C1" w:rsidRPr="00D32FFA" w:rsidRDefault="00D9399B" w:rsidP="006C33E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9344EF3" w14:textId="77777777" w:rsidR="001049C1" w:rsidRPr="00D32FFA" w:rsidRDefault="004C420C" w:rsidP="006C33E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6C59CBE" w14:textId="77777777" w:rsidR="0079021D" w:rsidRPr="00856650" w:rsidRDefault="00450672" w:rsidP="006C33E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61ADE0C" w14:textId="77777777" w:rsidR="003D2C96" w:rsidRDefault="00E67B4B" w:rsidP="006C33E9">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FC52E9A"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A99A548" w14:textId="77777777" w:rsidR="00B178A4" w:rsidRPr="00856650" w:rsidRDefault="00B178A4" w:rsidP="006C33E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5366A51B" w14:textId="77777777" w:rsidR="008D4CFE" w:rsidRPr="004558A3" w:rsidRDefault="008D4CFE" w:rsidP="008D4CFE">
      <w:pPr>
        <w:ind w:left="709"/>
        <w:jc w:val="both"/>
        <w:rPr>
          <w:sz w:val="28"/>
          <w:szCs w:val="28"/>
        </w:rPr>
      </w:pPr>
    </w:p>
    <w:p w14:paraId="23D8D081" w14:textId="77777777" w:rsidR="001049C1" w:rsidRDefault="001049C1" w:rsidP="006C33E9">
      <w:pPr>
        <w:pStyle w:val="1a"/>
        <w:numPr>
          <w:ilvl w:val="1"/>
          <w:numId w:val="18"/>
        </w:numPr>
        <w:ind w:left="0" w:firstLine="709"/>
        <w:outlineLvl w:val="1"/>
        <w:rPr>
          <w:b/>
          <w:szCs w:val="28"/>
        </w:rPr>
      </w:pPr>
      <w:r>
        <w:rPr>
          <w:b/>
          <w:szCs w:val="28"/>
        </w:rPr>
        <w:t>Обеспечение исполнения договора</w:t>
      </w:r>
    </w:p>
    <w:p w14:paraId="4FC3BA95" w14:textId="77777777" w:rsidR="0045708B" w:rsidRPr="00E67B4B" w:rsidRDefault="00755363" w:rsidP="006C33E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2D9B82D" w14:textId="77777777" w:rsidR="00665005" w:rsidRPr="00665005" w:rsidRDefault="0045708B" w:rsidP="006C33E9">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57B6C38" w14:textId="77777777" w:rsidR="0045708B" w:rsidRPr="00450672" w:rsidRDefault="0045708B" w:rsidP="006C33E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AF359F7" w14:textId="77777777" w:rsidR="0045708B" w:rsidRPr="00450672" w:rsidRDefault="00856650" w:rsidP="006C33E9">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4CF265C"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9FF51CB"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2F19F5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A7A3766" w14:textId="77777777" w:rsidR="0045708B" w:rsidRPr="006B528B" w:rsidRDefault="0045708B" w:rsidP="006C33E9">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DAC34C0" w14:textId="77777777" w:rsidR="0045708B" w:rsidRPr="00E67B4B" w:rsidRDefault="0045708B" w:rsidP="006C33E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270646B" w14:textId="77777777" w:rsidR="008B1E78" w:rsidRDefault="00E67B4B" w:rsidP="006C33E9">
      <w:pPr>
        <w:pStyle w:val="aff6"/>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CC93F53" w14:textId="77777777" w:rsidR="004462FD" w:rsidRPr="00E67B4B" w:rsidRDefault="00E67B4B" w:rsidP="006C33E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F8F4711" w14:textId="77777777" w:rsidR="0045708B" w:rsidRDefault="00E67B4B" w:rsidP="006C33E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6A630F1" w14:textId="77777777" w:rsidR="0045708B" w:rsidRPr="00BC54B6" w:rsidRDefault="00D151F3" w:rsidP="006C33E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0B05841" w14:textId="77777777" w:rsidR="0045708B" w:rsidRDefault="0060696E" w:rsidP="006C33E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8369320" w14:textId="77777777" w:rsidR="00D83DFB" w:rsidRDefault="00D83DFB" w:rsidP="00D83DFB">
      <w:pPr>
        <w:pStyle w:val="aff6"/>
        <w:ind w:left="709"/>
        <w:jc w:val="both"/>
        <w:rPr>
          <w:sz w:val="28"/>
          <w:szCs w:val="28"/>
        </w:rPr>
      </w:pPr>
    </w:p>
    <w:p w14:paraId="00B7007B" w14:textId="77777777" w:rsidR="00DA3C79" w:rsidRDefault="00DA3C79" w:rsidP="00D83DFB">
      <w:pPr>
        <w:pStyle w:val="aff6"/>
        <w:ind w:left="709"/>
        <w:jc w:val="both"/>
        <w:rPr>
          <w:sz w:val="28"/>
          <w:szCs w:val="28"/>
        </w:rPr>
      </w:pPr>
    </w:p>
    <w:p w14:paraId="079A1799" w14:textId="11D4ED89" w:rsidR="00D83DFB" w:rsidRPr="004765C5" w:rsidRDefault="00D83DFB" w:rsidP="004765C5">
      <w:pPr>
        <w:ind w:firstLine="709"/>
        <w:jc w:val="center"/>
        <w:outlineLvl w:val="0"/>
        <w:rPr>
          <w:b/>
          <w:bCs/>
          <w:sz w:val="32"/>
          <w:szCs w:val="32"/>
        </w:rPr>
      </w:pPr>
      <w:r w:rsidRPr="004765C5">
        <w:rPr>
          <w:b/>
          <w:bCs/>
          <w:sz w:val="32"/>
          <w:szCs w:val="32"/>
        </w:rPr>
        <w:t>Раздел 4. Техническое задание</w:t>
      </w:r>
    </w:p>
    <w:p w14:paraId="676A6F52" w14:textId="77777777" w:rsidR="00AA021A" w:rsidRPr="002230B4" w:rsidRDefault="00AA021A" w:rsidP="00212719">
      <w:pPr>
        <w:ind w:left="-567" w:firstLine="425"/>
        <w:jc w:val="both"/>
        <w:rPr>
          <w:b/>
          <w:sz w:val="28"/>
          <w:szCs w:val="28"/>
          <w:highlight w:val="cyan"/>
        </w:rPr>
      </w:pPr>
      <w:bookmarkStart w:id="20" w:name="_Hlk175841402"/>
    </w:p>
    <w:p w14:paraId="01B349DA" w14:textId="77777777" w:rsidR="00FA77A6" w:rsidRPr="00FA77A6" w:rsidRDefault="00FA77A6" w:rsidP="00FA77A6">
      <w:pPr>
        <w:pStyle w:val="aff6"/>
        <w:numPr>
          <w:ilvl w:val="0"/>
          <w:numId w:val="45"/>
        </w:numPr>
        <w:contextualSpacing/>
        <w:jc w:val="both"/>
        <w:rPr>
          <w:vanish/>
          <w:sz w:val="28"/>
          <w:szCs w:val="28"/>
        </w:rPr>
      </w:pPr>
    </w:p>
    <w:p w14:paraId="618F6007" w14:textId="77777777" w:rsidR="00FA77A6" w:rsidRPr="00FA77A6" w:rsidRDefault="00FA77A6" w:rsidP="00FA77A6">
      <w:pPr>
        <w:pStyle w:val="aff6"/>
        <w:numPr>
          <w:ilvl w:val="0"/>
          <w:numId w:val="45"/>
        </w:numPr>
        <w:contextualSpacing/>
        <w:jc w:val="both"/>
        <w:rPr>
          <w:vanish/>
          <w:sz w:val="28"/>
          <w:szCs w:val="28"/>
        </w:rPr>
      </w:pPr>
    </w:p>
    <w:p w14:paraId="12DB2DFC" w14:textId="77777777" w:rsidR="00FA77A6" w:rsidRPr="00FA77A6" w:rsidRDefault="00FA77A6" w:rsidP="00FA77A6">
      <w:pPr>
        <w:pStyle w:val="aff6"/>
        <w:numPr>
          <w:ilvl w:val="0"/>
          <w:numId w:val="45"/>
        </w:numPr>
        <w:contextualSpacing/>
        <w:jc w:val="both"/>
        <w:rPr>
          <w:vanish/>
          <w:sz w:val="28"/>
          <w:szCs w:val="28"/>
        </w:rPr>
      </w:pPr>
    </w:p>
    <w:p w14:paraId="2ADDCD8B" w14:textId="77777777" w:rsidR="00FA77A6" w:rsidRPr="00FA77A6" w:rsidRDefault="00FA77A6" w:rsidP="00FA77A6">
      <w:pPr>
        <w:pStyle w:val="aff6"/>
        <w:numPr>
          <w:ilvl w:val="0"/>
          <w:numId w:val="45"/>
        </w:numPr>
        <w:contextualSpacing/>
        <w:jc w:val="both"/>
        <w:rPr>
          <w:vanish/>
          <w:sz w:val="28"/>
          <w:szCs w:val="28"/>
        </w:rPr>
      </w:pPr>
    </w:p>
    <w:p w14:paraId="64D4CFD2" w14:textId="77777777" w:rsidR="00FA77A6" w:rsidRPr="00FA77A6" w:rsidRDefault="00FA77A6" w:rsidP="00FA77A6">
      <w:pPr>
        <w:pStyle w:val="aff6"/>
        <w:numPr>
          <w:ilvl w:val="0"/>
          <w:numId w:val="47"/>
        </w:numPr>
        <w:contextualSpacing/>
        <w:jc w:val="both"/>
        <w:rPr>
          <w:vanish/>
          <w:sz w:val="28"/>
          <w:szCs w:val="28"/>
        </w:rPr>
      </w:pPr>
    </w:p>
    <w:p w14:paraId="49439D83" w14:textId="77777777" w:rsidR="00FA77A6" w:rsidRPr="00FA77A6" w:rsidRDefault="00FA77A6" w:rsidP="00FA77A6">
      <w:pPr>
        <w:pStyle w:val="aff6"/>
        <w:numPr>
          <w:ilvl w:val="0"/>
          <w:numId w:val="47"/>
        </w:numPr>
        <w:contextualSpacing/>
        <w:jc w:val="both"/>
        <w:rPr>
          <w:vanish/>
          <w:sz w:val="28"/>
          <w:szCs w:val="28"/>
        </w:rPr>
      </w:pPr>
    </w:p>
    <w:p w14:paraId="5AC9B18A" w14:textId="77777777" w:rsidR="00FA77A6" w:rsidRPr="00FA77A6" w:rsidRDefault="00FA77A6" w:rsidP="00FA77A6">
      <w:pPr>
        <w:pStyle w:val="aff6"/>
        <w:numPr>
          <w:ilvl w:val="0"/>
          <w:numId w:val="47"/>
        </w:numPr>
        <w:contextualSpacing/>
        <w:jc w:val="both"/>
        <w:rPr>
          <w:vanish/>
          <w:sz w:val="28"/>
          <w:szCs w:val="28"/>
        </w:rPr>
      </w:pPr>
    </w:p>
    <w:p w14:paraId="309B38CF" w14:textId="77777777" w:rsidR="00FA77A6" w:rsidRPr="00FA77A6" w:rsidRDefault="00FA77A6" w:rsidP="00FA77A6">
      <w:pPr>
        <w:pStyle w:val="aff6"/>
        <w:numPr>
          <w:ilvl w:val="0"/>
          <w:numId w:val="47"/>
        </w:numPr>
        <w:contextualSpacing/>
        <w:jc w:val="both"/>
        <w:rPr>
          <w:vanish/>
          <w:sz w:val="28"/>
          <w:szCs w:val="28"/>
        </w:rPr>
      </w:pPr>
    </w:p>
    <w:p w14:paraId="7ADACBAF" w14:textId="288CEBBF" w:rsidR="00F22784" w:rsidRPr="004765C5" w:rsidRDefault="009E0424" w:rsidP="004765C5">
      <w:pPr>
        <w:pStyle w:val="aff6"/>
        <w:numPr>
          <w:ilvl w:val="1"/>
          <w:numId w:val="47"/>
        </w:numPr>
        <w:ind w:left="0" w:firstLine="709"/>
        <w:contextualSpacing/>
        <w:outlineLvl w:val="1"/>
        <w:rPr>
          <w:b/>
          <w:bCs/>
          <w:sz w:val="28"/>
          <w:szCs w:val="28"/>
        </w:rPr>
      </w:pPr>
      <w:r w:rsidRPr="004765C5">
        <w:rPr>
          <w:b/>
          <w:bCs/>
          <w:sz w:val="28"/>
          <w:szCs w:val="28"/>
        </w:rPr>
        <w:t>Термины и определения:</w:t>
      </w:r>
    </w:p>
    <w:p w14:paraId="30A6C277" w14:textId="20ED35E1" w:rsidR="00F22784" w:rsidRPr="00FA77A6" w:rsidRDefault="009E0424" w:rsidP="004E5D8F">
      <w:pPr>
        <w:pStyle w:val="aff6"/>
        <w:numPr>
          <w:ilvl w:val="2"/>
          <w:numId w:val="47"/>
        </w:numPr>
        <w:ind w:left="0" w:firstLine="710"/>
        <w:contextualSpacing/>
        <w:jc w:val="both"/>
        <w:rPr>
          <w:sz w:val="28"/>
          <w:szCs w:val="28"/>
        </w:rPr>
      </w:pPr>
      <w:r w:rsidRPr="00FA77A6">
        <w:rPr>
          <w:sz w:val="28"/>
          <w:szCs w:val="28"/>
        </w:rPr>
        <w:t>Сертификат - сертификат совместной расширенной  технической поддержки от производителя АО «</w:t>
      </w:r>
      <w:proofErr w:type="spellStart"/>
      <w:r w:rsidRPr="00FA77A6">
        <w:rPr>
          <w:sz w:val="28"/>
          <w:szCs w:val="28"/>
        </w:rPr>
        <w:t>ИнфоТеКС</w:t>
      </w:r>
      <w:proofErr w:type="spellEnd"/>
      <w:r w:rsidRPr="00FA77A6">
        <w:rPr>
          <w:sz w:val="28"/>
          <w:szCs w:val="28"/>
        </w:rPr>
        <w:t xml:space="preserve">» ИНН – 7710013769 - это документ, оформленный в электронном  виде, отправляется на электронную почту </w:t>
      </w:r>
      <w:hyperlink r:id="rId19" w:history="1">
        <w:r w:rsidRPr="00FA77A6">
          <w:rPr>
            <w:color w:val="0000FF"/>
            <w:sz w:val="28"/>
            <w:szCs w:val="28"/>
            <w:u w:val="single"/>
            <w:lang w:val="en-US"/>
          </w:rPr>
          <w:t>vipnet</w:t>
        </w:r>
        <w:r w:rsidRPr="00FA77A6">
          <w:rPr>
            <w:color w:val="0000FF"/>
            <w:u w:val="single"/>
          </w:rPr>
          <w:t>@</w:t>
        </w:r>
        <w:r w:rsidRPr="00FA77A6">
          <w:rPr>
            <w:color w:val="0000FF"/>
            <w:sz w:val="28"/>
            <w:szCs w:val="28"/>
            <w:u w:val="single"/>
            <w:lang w:val="en-US"/>
          </w:rPr>
          <w:t>trcont</w:t>
        </w:r>
        <w:r w:rsidRPr="00FA77A6">
          <w:rPr>
            <w:color w:val="0000FF"/>
            <w:u w:val="single"/>
          </w:rPr>
          <w:t>.</w:t>
        </w:r>
        <w:r w:rsidRPr="00FA77A6">
          <w:rPr>
            <w:color w:val="0000FF"/>
            <w:sz w:val="28"/>
            <w:szCs w:val="28"/>
            <w:u w:val="single"/>
            <w:lang w:val="en-US"/>
          </w:rPr>
          <w:t>ru</w:t>
        </w:r>
      </w:hyperlink>
      <w:r w:rsidRPr="00FA77A6">
        <w:rPr>
          <w:sz w:val="28"/>
          <w:szCs w:val="28"/>
        </w:rPr>
        <w:t xml:space="preserve"> в формате </w:t>
      </w:r>
      <w:r w:rsidRPr="00FA77A6">
        <w:rPr>
          <w:sz w:val="28"/>
          <w:szCs w:val="28"/>
          <w:lang w:val="en-US"/>
        </w:rPr>
        <w:t>PDF</w:t>
      </w:r>
      <w:r w:rsidRPr="00FA77A6">
        <w:rPr>
          <w:sz w:val="28"/>
          <w:szCs w:val="28"/>
        </w:rPr>
        <w:t>, содержащий информацию о полном названии организации Заказчика, уникальном идентификационном номере сертификата, полном списке оборудования с указанием версии, на которые распространяется действие Сертификата. Состав и описание услуг Сертификата описан на официальном сайте производителя - </w:t>
      </w:r>
      <w:hyperlink r:id="rId20" w:history="1">
        <w:r w:rsidRPr="00FA77A6">
          <w:rPr>
            <w:color w:val="0000FF"/>
            <w:sz w:val="28"/>
            <w:szCs w:val="28"/>
            <w:u w:val="single"/>
          </w:rPr>
          <w:t>https://infotecs.ru/support/sla/</w:t>
        </w:r>
      </w:hyperlink>
      <w:r w:rsidRPr="00FA77A6">
        <w:rPr>
          <w:sz w:val="28"/>
          <w:szCs w:val="28"/>
        </w:rPr>
        <w:t xml:space="preserve">. Срок действия Сертификата 12 календарных месяцев с 20 января 2025 года. </w:t>
      </w:r>
    </w:p>
    <w:p w14:paraId="4A96B8ED" w14:textId="3B93D031" w:rsidR="009E0424" w:rsidRPr="00FA77A6" w:rsidRDefault="009E0424" w:rsidP="004E5D8F">
      <w:pPr>
        <w:pStyle w:val="aff6"/>
        <w:numPr>
          <w:ilvl w:val="2"/>
          <w:numId w:val="47"/>
        </w:numPr>
        <w:ind w:left="0" w:firstLine="710"/>
        <w:contextualSpacing/>
        <w:jc w:val="both"/>
        <w:rPr>
          <w:sz w:val="28"/>
          <w:szCs w:val="28"/>
        </w:rPr>
      </w:pPr>
      <w:r w:rsidRPr="00FA77A6">
        <w:rPr>
          <w:sz w:val="28"/>
          <w:szCs w:val="28"/>
        </w:rPr>
        <w:t xml:space="preserve">ПАК – </w:t>
      </w:r>
      <w:proofErr w:type="spellStart"/>
      <w:r w:rsidRPr="00FA77A6">
        <w:rPr>
          <w:sz w:val="28"/>
          <w:szCs w:val="28"/>
        </w:rPr>
        <w:t>программно</w:t>
      </w:r>
      <w:proofErr w:type="spellEnd"/>
      <w:r w:rsidRPr="00FA77A6">
        <w:rPr>
          <w:sz w:val="28"/>
          <w:szCs w:val="28"/>
        </w:rPr>
        <w:t xml:space="preserve"> – аппаратный комплекс.</w:t>
      </w:r>
    </w:p>
    <w:p w14:paraId="13412A7A" w14:textId="5A41369D" w:rsidR="009E0424" w:rsidRPr="00FA77A6" w:rsidRDefault="009E0424" w:rsidP="004E5D8F">
      <w:pPr>
        <w:pStyle w:val="aff6"/>
        <w:numPr>
          <w:ilvl w:val="2"/>
          <w:numId w:val="47"/>
        </w:numPr>
        <w:ind w:left="0" w:firstLine="710"/>
        <w:contextualSpacing/>
        <w:jc w:val="both"/>
        <w:rPr>
          <w:sz w:val="28"/>
          <w:szCs w:val="28"/>
        </w:rPr>
      </w:pPr>
      <w:r w:rsidRPr="00FA77A6">
        <w:rPr>
          <w:sz w:val="28"/>
          <w:szCs w:val="28"/>
        </w:rPr>
        <w:lastRenderedPageBreak/>
        <w:t>АО «</w:t>
      </w:r>
      <w:proofErr w:type="spellStart"/>
      <w:r w:rsidRPr="00FA77A6">
        <w:rPr>
          <w:sz w:val="28"/>
          <w:szCs w:val="28"/>
        </w:rPr>
        <w:t>ИнфоТеКС</w:t>
      </w:r>
      <w:proofErr w:type="spellEnd"/>
      <w:r w:rsidRPr="00FA77A6">
        <w:rPr>
          <w:sz w:val="28"/>
          <w:szCs w:val="28"/>
        </w:rPr>
        <w:t>» – производитель высокотехнологичных программных и программно-аппаратных средств защиты информации (ИНН – 7710013769).</w:t>
      </w:r>
    </w:p>
    <w:p w14:paraId="12D90C84" w14:textId="77777777" w:rsidR="00FA77A6" w:rsidRPr="00FA77A6" w:rsidRDefault="00FA77A6" w:rsidP="004E5D8F">
      <w:pPr>
        <w:ind w:firstLine="710"/>
        <w:jc w:val="both"/>
        <w:rPr>
          <w:sz w:val="28"/>
          <w:szCs w:val="28"/>
        </w:rPr>
      </w:pPr>
    </w:p>
    <w:p w14:paraId="46073DA5" w14:textId="5DF484DB" w:rsidR="009E0424" w:rsidRPr="004E5D8F" w:rsidRDefault="009E0424" w:rsidP="004765C5">
      <w:pPr>
        <w:pStyle w:val="aff6"/>
        <w:numPr>
          <w:ilvl w:val="1"/>
          <w:numId w:val="47"/>
        </w:numPr>
        <w:ind w:left="0" w:firstLine="709"/>
        <w:contextualSpacing/>
        <w:jc w:val="both"/>
        <w:outlineLvl w:val="1"/>
        <w:rPr>
          <w:b/>
          <w:bCs/>
          <w:sz w:val="28"/>
          <w:szCs w:val="28"/>
        </w:rPr>
      </w:pPr>
      <w:r w:rsidRPr="004E5D8F">
        <w:rPr>
          <w:b/>
          <w:bCs/>
          <w:sz w:val="28"/>
          <w:szCs w:val="28"/>
        </w:rPr>
        <w:t>Наименование и цели закупки:</w:t>
      </w:r>
    </w:p>
    <w:p w14:paraId="69F58FAF" w14:textId="77777777" w:rsidR="00F22784" w:rsidRPr="00F22784" w:rsidRDefault="009E0424" w:rsidP="004E5D8F">
      <w:pPr>
        <w:pStyle w:val="aff6"/>
        <w:numPr>
          <w:ilvl w:val="2"/>
          <w:numId w:val="47"/>
        </w:numPr>
        <w:ind w:left="0" w:firstLine="710"/>
        <w:contextualSpacing/>
        <w:jc w:val="both"/>
        <w:rPr>
          <w:sz w:val="28"/>
          <w:szCs w:val="28"/>
        </w:rPr>
      </w:pPr>
      <w:r w:rsidRPr="00F22784">
        <w:rPr>
          <w:sz w:val="28"/>
          <w:szCs w:val="28"/>
        </w:rPr>
        <w:t>Открытый конкурс в электронной форме для выбора организации на поставку телекоммуникационного оборудования и Сертификатов</w:t>
      </w:r>
      <w:r w:rsidRPr="00FA77A6">
        <w:rPr>
          <w:sz w:val="28"/>
          <w:szCs w:val="28"/>
        </w:rPr>
        <w:t xml:space="preserve"> ПАК </w:t>
      </w:r>
      <w:proofErr w:type="spellStart"/>
      <w:r w:rsidRPr="00FA77A6">
        <w:rPr>
          <w:sz w:val="28"/>
          <w:szCs w:val="28"/>
        </w:rPr>
        <w:t>ViPNet</w:t>
      </w:r>
      <w:proofErr w:type="spellEnd"/>
      <w:r w:rsidRPr="00FA77A6">
        <w:rPr>
          <w:sz w:val="28"/>
          <w:szCs w:val="28"/>
        </w:rPr>
        <w:t xml:space="preserve"> </w:t>
      </w:r>
      <w:proofErr w:type="spellStart"/>
      <w:r w:rsidRPr="00FA77A6">
        <w:rPr>
          <w:sz w:val="28"/>
          <w:szCs w:val="28"/>
        </w:rPr>
        <w:t>Coordinator</w:t>
      </w:r>
      <w:proofErr w:type="spellEnd"/>
      <w:r w:rsidRPr="00FA77A6">
        <w:rPr>
          <w:sz w:val="28"/>
          <w:szCs w:val="28"/>
        </w:rPr>
        <w:t xml:space="preserve"> уровень - расширенный</w:t>
      </w:r>
      <w:r w:rsidRPr="00F22784">
        <w:rPr>
          <w:sz w:val="28"/>
          <w:szCs w:val="28"/>
        </w:rPr>
        <w:t xml:space="preserve"> (далее – Товар).</w:t>
      </w:r>
    </w:p>
    <w:p w14:paraId="64CADA43" w14:textId="1E34C851" w:rsidR="009E0424" w:rsidRPr="00F22784" w:rsidRDefault="009E0424" w:rsidP="004E5D8F">
      <w:pPr>
        <w:pStyle w:val="aff6"/>
        <w:numPr>
          <w:ilvl w:val="2"/>
          <w:numId w:val="47"/>
        </w:numPr>
        <w:ind w:left="0" w:firstLine="710"/>
        <w:contextualSpacing/>
        <w:jc w:val="both"/>
        <w:rPr>
          <w:sz w:val="28"/>
          <w:szCs w:val="28"/>
        </w:rPr>
      </w:pPr>
      <w:r w:rsidRPr="00F22784">
        <w:rPr>
          <w:sz w:val="28"/>
          <w:szCs w:val="28"/>
        </w:rPr>
        <w:t>Наименование, количество единиц поставляемого Товара определены в спецификации, представленной в таблице №1.</w:t>
      </w:r>
    </w:p>
    <w:p w14:paraId="5524302E" w14:textId="77777777" w:rsidR="009E0424" w:rsidRPr="00DB1E75" w:rsidRDefault="009E0424" w:rsidP="004E5D8F">
      <w:pPr>
        <w:pStyle w:val="aff6"/>
        <w:numPr>
          <w:ilvl w:val="2"/>
          <w:numId w:val="47"/>
        </w:numPr>
        <w:ind w:left="0" w:firstLine="710"/>
        <w:contextualSpacing/>
        <w:jc w:val="both"/>
        <w:rPr>
          <w:sz w:val="28"/>
          <w:szCs w:val="28"/>
        </w:rPr>
      </w:pPr>
      <w:r>
        <w:rPr>
          <w:sz w:val="28"/>
          <w:szCs w:val="28"/>
        </w:rPr>
        <w:t xml:space="preserve"> </w:t>
      </w:r>
      <w:r w:rsidRPr="00DB1E75">
        <w:rPr>
          <w:sz w:val="28"/>
          <w:szCs w:val="28"/>
        </w:rPr>
        <w:t>Поставка Товара должна осуществляться партиями, согласно таблице распределения Товара (таблица № 2), в адреса филиалов ПАО «ТрансКонтейнер» и аппарат управления ПАО «ТрансКонтейнер» (далее – Получатели) указанные в таблице №2.</w:t>
      </w:r>
    </w:p>
    <w:p w14:paraId="68592781" w14:textId="77777777" w:rsidR="009E0424" w:rsidRPr="00DF3CE4" w:rsidRDefault="009E0424" w:rsidP="004E5D8F">
      <w:pPr>
        <w:pStyle w:val="aff6"/>
        <w:numPr>
          <w:ilvl w:val="2"/>
          <w:numId w:val="47"/>
        </w:numPr>
        <w:ind w:left="0" w:firstLine="710"/>
        <w:contextualSpacing/>
        <w:jc w:val="both"/>
        <w:rPr>
          <w:sz w:val="28"/>
          <w:szCs w:val="28"/>
        </w:rPr>
      </w:pPr>
      <w:r w:rsidRPr="00DF3CE4">
        <w:rPr>
          <w:sz w:val="28"/>
          <w:szCs w:val="28"/>
        </w:rPr>
        <w:t>Предмет настоящего Открытого конкурса неделим, то есть претендент в случае победы в Открытом конкурсе должен поставить Товар в полном объеме согласно документации о закупке.</w:t>
      </w:r>
    </w:p>
    <w:p w14:paraId="3F4D750D" w14:textId="41F9F6D6" w:rsidR="009E0424" w:rsidRDefault="009E0424" w:rsidP="004E5D8F">
      <w:pPr>
        <w:pStyle w:val="aff6"/>
        <w:numPr>
          <w:ilvl w:val="2"/>
          <w:numId w:val="47"/>
        </w:numPr>
        <w:ind w:left="0" w:firstLine="710"/>
        <w:contextualSpacing/>
        <w:jc w:val="both"/>
        <w:rPr>
          <w:sz w:val="28"/>
          <w:szCs w:val="28"/>
        </w:rPr>
      </w:pPr>
      <w:r w:rsidRPr="00DF3CE4">
        <w:rPr>
          <w:sz w:val="28"/>
          <w:szCs w:val="28"/>
        </w:rPr>
        <w:t>В Заявке должны быть изложены условия поставки, соответствующие требованиям технического задания.</w:t>
      </w:r>
    </w:p>
    <w:p w14:paraId="2D7F40AB" w14:textId="77777777" w:rsidR="004E5D8F" w:rsidRPr="00DF3CE4" w:rsidRDefault="004E5D8F" w:rsidP="004E5D8F">
      <w:pPr>
        <w:pStyle w:val="aff6"/>
        <w:ind w:left="710"/>
        <w:contextualSpacing/>
        <w:jc w:val="both"/>
        <w:rPr>
          <w:sz w:val="28"/>
          <w:szCs w:val="28"/>
        </w:rPr>
      </w:pPr>
    </w:p>
    <w:p w14:paraId="199050DC" w14:textId="77777777" w:rsidR="009E0424" w:rsidRPr="004E5D8F" w:rsidRDefault="009E0424" w:rsidP="004765C5">
      <w:pPr>
        <w:pStyle w:val="aff6"/>
        <w:numPr>
          <w:ilvl w:val="1"/>
          <w:numId w:val="47"/>
        </w:numPr>
        <w:ind w:left="0" w:firstLine="709"/>
        <w:contextualSpacing/>
        <w:jc w:val="both"/>
        <w:outlineLvl w:val="1"/>
        <w:rPr>
          <w:b/>
          <w:bCs/>
          <w:sz w:val="28"/>
          <w:szCs w:val="28"/>
        </w:rPr>
      </w:pPr>
      <w:r w:rsidRPr="004E5D8F">
        <w:rPr>
          <w:b/>
          <w:bCs/>
          <w:sz w:val="28"/>
          <w:szCs w:val="28"/>
        </w:rPr>
        <w:t>Общие положения:</w:t>
      </w:r>
    </w:p>
    <w:p w14:paraId="507AD94B" w14:textId="01E8E5BF" w:rsidR="009E0424" w:rsidRPr="00FA77A6" w:rsidRDefault="009E0424" w:rsidP="004E5D8F">
      <w:pPr>
        <w:pStyle w:val="aff6"/>
        <w:numPr>
          <w:ilvl w:val="2"/>
          <w:numId w:val="47"/>
        </w:numPr>
        <w:ind w:left="0" w:firstLine="710"/>
        <w:contextualSpacing/>
        <w:jc w:val="both"/>
        <w:rPr>
          <w:sz w:val="28"/>
          <w:szCs w:val="28"/>
        </w:rPr>
      </w:pPr>
      <w:r w:rsidRPr="00DF3CE4">
        <w:rPr>
          <w:sz w:val="28"/>
          <w:szCs w:val="28"/>
        </w:rPr>
        <w:t>Поставляемый Товар должны быть новым, не бывшим в эксплуатации и использовании, не из ремонта.</w:t>
      </w:r>
    </w:p>
    <w:p w14:paraId="13EEF621" w14:textId="6475278C" w:rsidR="009E0424" w:rsidRPr="00DF3CE4" w:rsidRDefault="009E0424" w:rsidP="004E5D8F">
      <w:pPr>
        <w:pStyle w:val="aff6"/>
        <w:numPr>
          <w:ilvl w:val="2"/>
          <w:numId w:val="47"/>
        </w:numPr>
        <w:ind w:left="0" w:firstLine="710"/>
        <w:contextualSpacing/>
        <w:jc w:val="both"/>
        <w:rPr>
          <w:sz w:val="28"/>
          <w:szCs w:val="28"/>
        </w:rPr>
      </w:pPr>
      <w:r w:rsidRPr="00DF3CE4">
        <w:rPr>
          <w:sz w:val="28"/>
          <w:szCs w:val="28"/>
        </w:rPr>
        <w:t>Поставляемый Товар должен быть от производителя                                                       АО «</w:t>
      </w:r>
      <w:proofErr w:type="spellStart"/>
      <w:r w:rsidRPr="00DF3CE4">
        <w:rPr>
          <w:sz w:val="28"/>
          <w:szCs w:val="28"/>
        </w:rPr>
        <w:t>ИнфоТеКС</w:t>
      </w:r>
      <w:proofErr w:type="spellEnd"/>
      <w:r w:rsidRPr="00DF3CE4">
        <w:rPr>
          <w:sz w:val="28"/>
          <w:szCs w:val="28"/>
        </w:rPr>
        <w:t>». В случае обязательной сертификации Товар должен поставляться с сертификатом соответствия.</w:t>
      </w:r>
    </w:p>
    <w:p w14:paraId="51650855" w14:textId="77777777" w:rsidR="009E0424" w:rsidRPr="00DB1E75" w:rsidRDefault="009E0424" w:rsidP="004E5D8F">
      <w:pPr>
        <w:pStyle w:val="aff6"/>
        <w:numPr>
          <w:ilvl w:val="2"/>
          <w:numId w:val="47"/>
        </w:numPr>
        <w:ind w:left="0" w:firstLine="710"/>
        <w:contextualSpacing/>
        <w:jc w:val="both"/>
        <w:rPr>
          <w:sz w:val="28"/>
          <w:szCs w:val="28"/>
        </w:rPr>
      </w:pPr>
      <w:r w:rsidRPr="00DB1E75">
        <w:rPr>
          <w:sz w:val="28"/>
          <w:szCs w:val="28"/>
        </w:rPr>
        <w:t>Товар должен поставляться в упаковке, позволяющей обеспечить сохранность Товара от повреждений при его отгрузке, перевозке и хранении.</w:t>
      </w:r>
    </w:p>
    <w:p w14:paraId="2BFD957F" w14:textId="77777777" w:rsidR="009E0424" w:rsidRPr="00DB1E75" w:rsidRDefault="009E0424" w:rsidP="004E5D8F">
      <w:pPr>
        <w:pStyle w:val="aff6"/>
        <w:numPr>
          <w:ilvl w:val="2"/>
          <w:numId w:val="47"/>
        </w:numPr>
        <w:ind w:left="0" w:firstLine="710"/>
        <w:contextualSpacing/>
        <w:jc w:val="both"/>
        <w:rPr>
          <w:sz w:val="28"/>
          <w:szCs w:val="28"/>
        </w:rPr>
      </w:pPr>
      <w:r w:rsidRPr="00DB1E75">
        <w:rPr>
          <w:sz w:val="28"/>
          <w:szCs w:val="28"/>
        </w:rPr>
        <w:t>Поставщик должен гарантировать,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A5D0334" w14:textId="77777777" w:rsidR="009E0424" w:rsidRPr="00DB1E75" w:rsidRDefault="009E0424" w:rsidP="004E5D8F">
      <w:pPr>
        <w:pStyle w:val="aff6"/>
        <w:numPr>
          <w:ilvl w:val="2"/>
          <w:numId w:val="47"/>
        </w:numPr>
        <w:ind w:left="0" w:firstLine="710"/>
        <w:contextualSpacing/>
        <w:jc w:val="both"/>
        <w:rPr>
          <w:sz w:val="28"/>
          <w:szCs w:val="28"/>
        </w:rPr>
      </w:pPr>
      <w:r w:rsidRPr="00DB1E75">
        <w:rPr>
          <w:sz w:val="28"/>
          <w:szCs w:val="28"/>
        </w:rPr>
        <w:t>Минимальный срок гарантии нормального функционирования поставляемого Товара должен составлять 12 месяцев и при этом не менее гарантийного срока, предоставляемого производителем Товара, с даты подписания универсального платежного документа (далее - УПД) или товарной накладной (ТОРГ-12).</w:t>
      </w:r>
    </w:p>
    <w:p w14:paraId="1D50A21B" w14:textId="77777777" w:rsidR="009E0424" w:rsidRPr="00DB1E75" w:rsidRDefault="009E0424" w:rsidP="004E5D8F">
      <w:pPr>
        <w:pStyle w:val="aff6"/>
        <w:numPr>
          <w:ilvl w:val="2"/>
          <w:numId w:val="47"/>
        </w:numPr>
        <w:ind w:left="0" w:firstLine="710"/>
        <w:contextualSpacing/>
        <w:jc w:val="both"/>
        <w:rPr>
          <w:sz w:val="28"/>
          <w:szCs w:val="28"/>
        </w:rPr>
      </w:pPr>
      <w:r w:rsidRPr="00DB1E75">
        <w:rPr>
          <w:sz w:val="28"/>
          <w:szCs w:val="28"/>
        </w:rPr>
        <w:t xml:space="preserve">В случае, если в течение гарантийного периода Товар или его отдельные части станут непригодными для дальнейшего использования, Поставщик должен произвести бесплатный гарантийный ремонт Товара, </w:t>
      </w:r>
      <w:r w:rsidRPr="00DB1E75">
        <w:rPr>
          <w:sz w:val="28"/>
          <w:szCs w:val="28"/>
        </w:rPr>
        <w:lastRenderedPageBreak/>
        <w:t>включая замену непригодных для использования частей Товара. Транспортные расходы поставщика, связанные с проведением гарантийного ремонта Товара, Заказчиком не возмещаются.</w:t>
      </w:r>
    </w:p>
    <w:p w14:paraId="3967B2D6" w14:textId="77777777" w:rsidR="009E0424" w:rsidRPr="00DB1E75" w:rsidRDefault="009E0424" w:rsidP="004E5D8F">
      <w:pPr>
        <w:pStyle w:val="aff6"/>
        <w:numPr>
          <w:ilvl w:val="2"/>
          <w:numId w:val="47"/>
        </w:numPr>
        <w:ind w:left="0" w:firstLine="710"/>
        <w:contextualSpacing/>
        <w:jc w:val="both"/>
        <w:rPr>
          <w:sz w:val="28"/>
          <w:szCs w:val="28"/>
        </w:rPr>
      </w:pPr>
      <w:r w:rsidRPr="00DB1E75">
        <w:rPr>
          <w:sz w:val="28"/>
          <w:szCs w:val="28"/>
        </w:rPr>
        <w:t xml:space="preserve">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Заказчик не мог использовать </w:t>
      </w:r>
      <w:proofErr w:type="spellStart"/>
      <w:r w:rsidRPr="00DB1E75">
        <w:rPr>
          <w:sz w:val="28"/>
          <w:szCs w:val="28"/>
        </w:rPr>
        <w:t>Товар.Срок</w:t>
      </w:r>
      <w:proofErr w:type="spellEnd"/>
      <w:r w:rsidRPr="00DB1E75">
        <w:rPr>
          <w:sz w:val="28"/>
          <w:szCs w:val="28"/>
        </w:rPr>
        <w:t xml:space="preserve"> проведения гарантийного ремонта не может превышать 60 (шестьдесят) календарных дней с даты получения поставщиком уведомления получателя о проведении гарантийного ремонта Товара.</w:t>
      </w:r>
    </w:p>
    <w:p w14:paraId="5A448B17" w14:textId="77777777" w:rsidR="009E0424" w:rsidRPr="00DF3CE4" w:rsidRDefault="009E0424" w:rsidP="004E5D8F">
      <w:pPr>
        <w:pStyle w:val="aff6"/>
        <w:numPr>
          <w:ilvl w:val="2"/>
          <w:numId w:val="47"/>
        </w:numPr>
        <w:ind w:left="0" w:firstLine="710"/>
        <w:contextualSpacing/>
        <w:jc w:val="both"/>
        <w:rPr>
          <w:sz w:val="28"/>
          <w:szCs w:val="28"/>
        </w:rPr>
      </w:pPr>
      <w:r w:rsidRPr="00DF3CE4">
        <w:rPr>
          <w:sz w:val="28"/>
          <w:szCs w:val="28"/>
        </w:rPr>
        <w:t>Общий срок поставки Товара не более 60 (шестидесяти) календарных дней с даты подписания договора.</w:t>
      </w:r>
    </w:p>
    <w:p w14:paraId="1298D8E9" w14:textId="77777777" w:rsidR="009E0424" w:rsidRPr="00DF3CE4" w:rsidRDefault="009E0424" w:rsidP="004E5D8F">
      <w:pPr>
        <w:pStyle w:val="aff6"/>
        <w:numPr>
          <w:ilvl w:val="2"/>
          <w:numId w:val="47"/>
        </w:numPr>
        <w:ind w:left="0" w:firstLine="710"/>
        <w:contextualSpacing/>
        <w:jc w:val="both"/>
        <w:rPr>
          <w:sz w:val="28"/>
          <w:szCs w:val="28"/>
        </w:rPr>
      </w:pPr>
      <w:r w:rsidRPr="00DF3CE4">
        <w:rPr>
          <w:sz w:val="28"/>
          <w:szCs w:val="28"/>
        </w:rPr>
        <w:t xml:space="preserve">Приемка Товара осуществляется представителями поставщика и получателя с подписанием УПД или товарной накладной (ТОРГ-12) в месте поставки Товара. Датой поставки Товара считается дата подписания сторонами УПД или товарной накладной (ТОРГ-12). </w:t>
      </w:r>
    </w:p>
    <w:p w14:paraId="0CC6172C" w14:textId="77777777" w:rsidR="009E0424" w:rsidRPr="00DF3CE4" w:rsidRDefault="009E0424" w:rsidP="004E5D8F">
      <w:pPr>
        <w:pStyle w:val="aff6"/>
        <w:numPr>
          <w:ilvl w:val="2"/>
          <w:numId w:val="47"/>
        </w:numPr>
        <w:ind w:left="0" w:firstLine="710"/>
        <w:contextualSpacing/>
        <w:jc w:val="both"/>
        <w:rPr>
          <w:sz w:val="28"/>
          <w:szCs w:val="28"/>
        </w:rPr>
      </w:pPr>
      <w:r w:rsidRPr="00DF3CE4">
        <w:rPr>
          <w:sz w:val="28"/>
          <w:szCs w:val="28"/>
        </w:rPr>
        <w:t xml:space="preserve">Оплата поставки Товара производится получателем в течение 30 (Тридцати) календарных дней после подписания сторонами УПД или товарной накладной (ТОРГ-12), на основании выставленного поставщиком счета, счета-фактуры. </w:t>
      </w:r>
    </w:p>
    <w:p w14:paraId="3D8802CE" w14:textId="67575A05" w:rsidR="00D83DFB" w:rsidRPr="002C3FF9" w:rsidRDefault="00D83DFB" w:rsidP="00212719">
      <w:pPr>
        <w:ind w:firstLine="425"/>
        <w:jc w:val="both"/>
        <w:rPr>
          <w:b/>
          <w:sz w:val="28"/>
          <w:szCs w:val="28"/>
          <w:highlight w:val="cyan"/>
        </w:rPr>
      </w:pPr>
    </w:p>
    <w:bookmarkEnd w:id="20"/>
    <w:p w14:paraId="0717F401" w14:textId="4624EE40" w:rsidR="00965CBF" w:rsidRPr="00121211" w:rsidRDefault="00965CBF" w:rsidP="00965CBF">
      <w:pPr>
        <w:pStyle w:val="aff6"/>
        <w:ind w:left="432"/>
        <w:jc w:val="right"/>
        <w:rPr>
          <w:b/>
          <w:sz w:val="28"/>
          <w:szCs w:val="28"/>
        </w:rPr>
      </w:pPr>
      <w:r>
        <w:rPr>
          <w:b/>
          <w:sz w:val="28"/>
          <w:szCs w:val="28"/>
        </w:rPr>
        <w:t>Таблица № 1</w:t>
      </w:r>
    </w:p>
    <w:p w14:paraId="3CF86CC2" w14:textId="77777777" w:rsidR="00965CBF" w:rsidRPr="00D94F5D" w:rsidRDefault="00965CBF" w:rsidP="00965CBF">
      <w:pPr>
        <w:pStyle w:val="aff6"/>
        <w:ind w:left="432"/>
        <w:jc w:val="center"/>
        <w:rPr>
          <w:b/>
          <w:sz w:val="28"/>
          <w:szCs w:val="28"/>
        </w:rPr>
      </w:pPr>
      <w:r>
        <w:rPr>
          <w:b/>
          <w:sz w:val="28"/>
          <w:szCs w:val="28"/>
        </w:rPr>
        <w:t>Спецификация.</w:t>
      </w:r>
    </w:p>
    <w:p w14:paraId="21711044" w14:textId="77777777" w:rsidR="00965CBF" w:rsidRPr="00D94F5D" w:rsidRDefault="00965CBF" w:rsidP="00965CBF">
      <w:pPr>
        <w:rPr>
          <w:b/>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280"/>
        <w:gridCol w:w="1282"/>
        <w:gridCol w:w="1764"/>
        <w:gridCol w:w="958"/>
        <w:gridCol w:w="3717"/>
      </w:tblGrid>
      <w:tr w:rsidR="00846098" w14:paraId="403B07D3" w14:textId="77777777" w:rsidTr="00257A29">
        <w:trPr>
          <w:trHeight w:val="550"/>
          <w:tblHeader/>
        </w:trPr>
        <w:tc>
          <w:tcPr>
            <w:tcW w:w="331" w:type="pct"/>
            <w:tcBorders>
              <w:top w:val="single" w:sz="4" w:space="0" w:color="auto"/>
              <w:left w:val="single" w:sz="4" w:space="0" w:color="auto"/>
              <w:bottom w:val="single" w:sz="4" w:space="0" w:color="auto"/>
              <w:right w:val="single" w:sz="4" w:space="0" w:color="auto"/>
            </w:tcBorders>
            <w:vAlign w:val="center"/>
          </w:tcPr>
          <w:p w14:paraId="0989C69D" w14:textId="77777777" w:rsidR="00846098" w:rsidRPr="004522B2" w:rsidRDefault="00846098" w:rsidP="00965CBF">
            <w:pPr>
              <w:tabs>
                <w:tab w:val="left" w:pos="0"/>
              </w:tabs>
              <w:ind w:firstLine="6"/>
              <w:jc w:val="center"/>
              <w:rPr>
                <w:b/>
                <w:sz w:val="20"/>
                <w:szCs w:val="20"/>
              </w:rPr>
            </w:pPr>
            <w:r>
              <w:rPr>
                <w:b/>
                <w:sz w:val="20"/>
                <w:szCs w:val="20"/>
              </w:rPr>
              <w:t>№№ п/п</w:t>
            </w:r>
          </w:p>
          <w:p w14:paraId="05953A93" w14:textId="77777777" w:rsidR="00846098" w:rsidRPr="004522B2" w:rsidRDefault="00846098" w:rsidP="00965CBF">
            <w:pPr>
              <w:tabs>
                <w:tab w:val="left" w:pos="798"/>
              </w:tabs>
              <w:ind w:left="-21"/>
              <w:jc w:val="center"/>
              <w:rPr>
                <w:b/>
                <w:sz w:val="20"/>
                <w:szCs w:val="20"/>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8F4BC18" w14:textId="77777777" w:rsidR="00846098" w:rsidRPr="004522B2" w:rsidRDefault="00846098" w:rsidP="00965CBF">
            <w:pPr>
              <w:tabs>
                <w:tab w:val="left" w:pos="798"/>
              </w:tabs>
              <w:jc w:val="center"/>
              <w:rPr>
                <w:b/>
                <w:sz w:val="20"/>
                <w:szCs w:val="20"/>
              </w:rPr>
            </w:pPr>
            <w:r>
              <w:rPr>
                <w:b/>
                <w:sz w:val="20"/>
                <w:szCs w:val="20"/>
              </w:rPr>
              <w:t>Вендор</w:t>
            </w:r>
            <w:r>
              <w:rPr>
                <w:rStyle w:val="af6"/>
                <w:b/>
                <w:sz w:val="20"/>
                <w:szCs w:val="20"/>
              </w:rPr>
              <w:footnoteReference w:id="2"/>
            </w:r>
          </w:p>
        </w:tc>
        <w:tc>
          <w:tcPr>
            <w:tcW w:w="665" w:type="pct"/>
            <w:tcBorders>
              <w:top w:val="single" w:sz="4" w:space="0" w:color="auto"/>
              <w:left w:val="single" w:sz="4" w:space="0" w:color="auto"/>
              <w:bottom w:val="single" w:sz="4" w:space="0" w:color="auto"/>
              <w:right w:val="single" w:sz="4" w:space="0" w:color="auto"/>
            </w:tcBorders>
            <w:vAlign w:val="center"/>
            <w:hideMark/>
          </w:tcPr>
          <w:p w14:paraId="6FE0C260" w14:textId="77777777" w:rsidR="00846098" w:rsidRPr="004522B2" w:rsidRDefault="00846098" w:rsidP="00965CBF">
            <w:pPr>
              <w:tabs>
                <w:tab w:val="left" w:pos="798"/>
              </w:tabs>
              <w:jc w:val="center"/>
              <w:rPr>
                <w:b/>
                <w:sz w:val="20"/>
                <w:szCs w:val="20"/>
              </w:rPr>
            </w:pPr>
            <w:r>
              <w:rPr>
                <w:b/>
                <w:sz w:val="20"/>
                <w:szCs w:val="20"/>
              </w:rPr>
              <w:t>Артикул</w:t>
            </w:r>
          </w:p>
        </w:tc>
        <w:tc>
          <w:tcPr>
            <w:tcW w:w="915" w:type="pct"/>
            <w:tcBorders>
              <w:top w:val="single" w:sz="4" w:space="0" w:color="auto"/>
              <w:left w:val="single" w:sz="4" w:space="0" w:color="auto"/>
              <w:bottom w:val="single" w:sz="4" w:space="0" w:color="auto"/>
              <w:right w:val="single" w:sz="4" w:space="0" w:color="auto"/>
            </w:tcBorders>
            <w:vAlign w:val="center"/>
            <w:hideMark/>
          </w:tcPr>
          <w:p w14:paraId="1C8DDF07" w14:textId="77777777" w:rsidR="00846098" w:rsidRPr="004522B2" w:rsidRDefault="00846098" w:rsidP="00965CBF">
            <w:pPr>
              <w:tabs>
                <w:tab w:val="left" w:pos="798"/>
              </w:tabs>
              <w:jc w:val="center"/>
              <w:rPr>
                <w:b/>
                <w:sz w:val="20"/>
                <w:szCs w:val="20"/>
              </w:rPr>
            </w:pPr>
            <w:r>
              <w:rPr>
                <w:b/>
                <w:sz w:val="20"/>
                <w:szCs w:val="20"/>
              </w:rPr>
              <w:t>Наименование</w:t>
            </w:r>
          </w:p>
        </w:tc>
        <w:tc>
          <w:tcPr>
            <w:tcW w:w="497" w:type="pct"/>
            <w:tcBorders>
              <w:top w:val="single" w:sz="4" w:space="0" w:color="auto"/>
              <w:left w:val="single" w:sz="4" w:space="0" w:color="auto"/>
              <w:bottom w:val="single" w:sz="4" w:space="0" w:color="auto"/>
              <w:right w:val="single" w:sz="4" w:space="0" w:color="auto"/>
            </w:tcBorders>
            <w:vAlign w:val="center"/>
            <w:hideMark/>
          </w:tcPr>
          <w:p w14:paraId="28849782" w14:textId="77777777" w:rsidR="00846098" w:rsidRDefault="00846098" w:rsidP="00965CBF">
            <w:pPr>
              <w:tabs>
                <w:tab w:val="left" w:pos="798"/>
              </w:tabs>
              <w:jc w:val="center"/>
              <w:rPr>
                <w:b/>
                <w:sz w:val="20"/>
                <w:szCs w:val="20"/>
              </w:rPr>
            </w:pPr>
            <w:r>
              <w:rPr>
                <w:b/>
                <w:sz w:val="20"/>
                <w:szCs w:val="20"/>
              </w:rPr>
              <w:t>Кол-во</w:t>
            </w:r>
          </w:p>
          <w:p w14:paraId="09B1D6A7" w14:textId="1D992869" w:rsidR="00846098" w:rsidRPr="004522B2" w:rsidRDefault="00846098" w:rsidP="00965CBF">
            <w:pPr>
              <w:tabs>
                <w:tab w:val="left" w:pos="798"/>
              </w:tabs>
              <w:jc w:val="center"/>
              <w:rPr>
                <w:b/>
                <w:sz w:val="20"/>
                <w:szCs w:val="20"/>
              </w:rPr>
            </w:pPr>
            <w:r>
              <w:rPr>
                <w:b/>
                <w:sz w:val="20"/>
                <w:szCs w:val="20"/>
              </w:rPr>
              <w:t xml:space="preserve">(шт.) </w:t>
            </w:r>
          </w:p>
        </w:tc>
        <w:tc>
          <w:tcPr>
            <w:tcW w:w="1928" w:type="pct"/>
            <w:tcBorders>
              <w:top w:val="single" w:sz="4" w:space="0" w:color="auto"/>
              <w:left w:val="single" w:sz="4" w:space="0" w:color="auto"/>
              <w:bottom w:val="single" w:sz="4" w:space="0" w:color="auto"/>
              <w:right w:val="single" w:sz="4" w:space="0" w:color="auto"/>
            </w:tcBorders>
            <w:vAlign w:val="center"/>
            <w:hideMark/>
          </w:tcPr>
          <w:p w14:paraId="252CBC28" w14:textId="77777777" w:rsidR="00846098" w:rsidRPr="004522B2" w:rsidRDefault="00846098" w:rsidP="00965CBF">
            <w:pPr>
              <w:tabs>
                <w:tab w:val="left" w:pos="798"/>
              </w:tabs>
              <w:jc w:val="center"/>
              <w:rPr>
                <w:b/>
                <w:sz w:val="20"/>
                <w:szCs w:val="20"/>
              </w:rPr>
            </w:pPr>
            <w:r>
              <w:rPr>
                <w:b/>
                <w:sz w:val="20"/>
                <w:szCs w:val="20"/>
              </w:rPr>
              <w:t>Примечание</w:t>
            </w:r>
          </w:p>
        </w:tc>
      </w:tr>
      <w:tr w:rsidR="00846098" w14:paraId="48CD2DEE" w14:textId="77777777" w:rsidTr="00257A29">
        <w:trPr>
          <w:trHeight w:val="550"/>
        </w:trPr>
        <w:tc>
          <w:tcPr>
            <w:tcW w:w="331" w:type="pct"/>
            <w:tcBorders>
              <w:top w:val="nil"/>
              <w:left w:val="single" w:sz="8" w:space="0" w:color="auto"/>
              <w:bottom w:val="single" w:sz="8" w:space="0" w:color="auto"/>
              <w:right w:val="single" w:sz="8" w:space="0" w:color="auto"/>
            </w:tcBorders>
            <w:vAlign w:val="center"/>
          </w:tcPr>
          <w:p w14:paraId="33A7F375" w14:textId="77777777" w:rsidR="00846098" w:rsidRPr="004522B2" w:rsidRDefault="00846098" w:rsidP="00965CBF">
            <w:pPr>
              <w:tabs>
                <w:tab w:val="left" w:pos="0"/>
              </w:tabs>
              <w:ind w:firstLine="6"/>
              <w:jc w:val="center"/>
              <w:rPr>
                <w:sz w:val="20"/>
                <w:szCs w:val="20"/>
              </w:rPr>
            </w:pPr>
            <w:r>
              <w:rPr>
                <w:sz w:val="20"/>
                <w:szCs w:val="20"/>
              </w:rPr>
              <w:t>1</w:t>
            </w:r>
          </w:p>
        </w:tc>
        <w:tc>
          <w:tcPr>
            <w:tcW w:w="664" w:type="pct"/>
            <w:tcBorders>
              <w:top w:val="single" w:sz="4" w:space="0" w:color="auto"/>
              <w:left w:val="single" w:sz="8" w:space="0" w:color="auto"/>
              <w:bottom w:val="single" w:sz="4" w:space="0" w:color="auto"/>
              <w:right w:val="single" w:sz="4" w:space="0" w:color="auto"/>
            </w:tcBorders>
            <w:vAlign w:val="center"/>
          </w:tcPr>
          <w:p w14:paraId="4D33A61F"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nil"/>
              <w:bottom w:val="single" w:sz="4" w:space="0" w:color="auto"/>
              <w:right w:val="single" w:sz="4" w:space="0" w:color="auto"/>
            </w:tcBorders>
            <w:vAlign w:val="center"/>
          </w:tcPr>
          <w:p w14:paraId="5178CC33" w14:textId="77777777" w:rsidR="00846098" w:rsidRPr="004522B2" w:rsidRDefault="00846098" w:rsidP="00965CBF">
            <w:pPr>
              <w:rPr>
                <w:sz w:val="20"/>
                <w:szCs w:val="20"/>
              </w:rPr>
            </w:pPr>
            <w:r>
              <w:rPr>
                <w:sz w:val="20"/>
                <w:szCs w:val="20"/>
              </w:rPr>
              <w:t>HC-118-100CU-4.X</w:t>
            </w:r>
          </w:p>
        </w:tc>
        <w:tc>
          <w:tcPr>
            <w:tcW w:w="915" w:type="pct"/>
            <w:tcBorders>
              <w:top w:val="nil"/>
              <w:left w:val="single" w:sz="4" w:space="0" w:color="auto"/>
              <w:bottom w:val="single" w:sz="8" w:space="0" w:color="auto"/>
              <w:right w:val="single" w:sz="8" w:space="0" w:color="auto"/>
            </w:tcBorders>
            <w:vAlign w:val="center"/>
          </w:tcPr>
          <w:p w14:paraId="223EB1AC" w14:textId="77777777" w:rsidR="00846098" w:rsidRPr="004522B2" w:rsidRDefault="00846098" w:rsidP="00965CBF">
            <w:pPr>
              <w:rPr>
                <w:sz w:val="20"/>
                <w:szCs w:val="20"/>
              </w:rPr>
            </w:pPr>
            <w:proofErr w:type="spellStart"/>
            <w:r>
              <w:rPr>
                <w:sz w:val="20"/>
                <w:szCs w:val="20"/>
              </w:rPr>
              <w:t>Coordinator</w:t>
            </w:r>
            <w:proofErr w:type="spellEnd"/>
            <w:r>
              <w:rPr>
                <w:sz w:val="20"/>
                <w:szCs w:val="20"/>
              </w:rPr>
              <w:t xml:space="preserve"> HW100 CU</w:t>
            </w:r>
          </w:p>
          <w:p w14:paraId="5A32D199" w14:textId="77777777" w:rsidR="00846098" w:rsidRPr="004522B2" w:rsidRDefault="00846098" w:rsidP="00965CBF">
            <w:pPr>
              <w:rPr>
                <w:sz w:val="20"/>
                <w:szCs w:val="20"/>
                <w:lang w:val="en-US"/>
              </w:rPr>
            </w:pPr>
          </w:p>
        </w:tc>
        <w:tc>
          <w:tcPr>
            <w:tcW w:w="497" w:type="pct"/>
            <w:tcBorders>
              <w:top w:val="nil"/>
              <w:left w:val="nil"/>
              <w:bottom w:val="single" w:sz="8" w:space="0" w:color="auto"/>
              <w:right w:val="single" w:sz="8" w:space="0" w:color="auto"/>
            </w:tcBorders>
            <w:vAlign w:val="center"/>
          </w:tcPr>
          <w:p w14:paraId="6A9FCAAC" w14:textId="77777777" w:rsidR="00846098" w:rsidRPr="004522B2" w:rsidRDefault="00846098" w:rsidP="00965CBF">
            <w:pPr>
              <w:jc w:val="center"/>
              <w:rPr>
                <w:sz w:val="20"/>
                <w:szCs w:val="20"/>
              </w:rPr>
            </w:pPr>
            <w:r>
              <w:rPr>
                <w:sz w:val="20"/>
                <w:szCs w:val="20"/>
              </w:rPr>
              <w:t>10</w:t>
            </w:r>
          </w:p>
        </w:tc>
        <w:tc>
          <w:tcPr>
            <w:tcW w:w="1928" w:type="pct"/>
            <w:tcBorders>
              <w:top w:val="nil"/>
              <w:left w:val="nil"/>
              <w:bottom w:val="single" w:sz="8" w:space="0" w:color="auto"/>
              <w:right w:val="single" w:sz="8" w:space="0" w:color="auto"/>
            </w:tcBorders>
            <w:vAlign w:val="center"/>
            <w:hideMark/>
          </w:tcPr>
          <w:p w14:paraId="1DB1CB33" w14:textId="77777777" w:rsidR="00846098" w:rsidRPr="004522B2" w:rsidRDefault="00846098" w:rsidP="00965CBF">
            <w:pPr>
              <w:tabs>
                <w:tab w:val="left" w:pos="798"/>
              </w:tabs>
              <w:rPr>
                <w:sz w:val="18"/>
                <w:szCs w:val="18"/>
              </w:rPr>
            </w:pPr>
            <w:r>
              <w:rPr>
                <w:bCs/>
                <w:sz w:val="18"/>
                <w:szCs w:val="18"/>
              </w:rPr>
              <w:t>Гарантийный срок, не менее</w:t>
            </w:r>
            <w:r>
              <w:rPr>
                <w:sz w:val="18"/>
                <w:szCs w:val="18"/>
              </w:rPr>
              <w:t xml:space="preserve"> 12 (двенадцать)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846098" w14:paraId="60FB725C" w14:textId="77777777" w:rsidTr="00257A29">
        <w:trPr>
          <w:trHeight w:val="550"/>
        </w:trPr>
        <w:tc>
          <w:tcPr>
            <w:tcW w:w="331" w:type="pct"/>
            <w:tcBorders>
              <w:top w:val="nil"/>
              <w:left w:val="single" w:sz="8" w:space="0" w:color="auto"/>
              <w:bottom w:val="single" w:sz="8" w:space="0" w:color="auto"/>
              <w:right w:val="single" w:sz="8" w:space="0" w:color="auto"/>
            </w:tcBorders>
            <w:vAlign w:val="center"/>
          </w:tcPr>
          <w:p w14:paraId="0267EB77" w14:textId="77777777" w:rsidR="00846098" w:rsidRPr="004522B2" w:rsidRDefault="00846098" w:rsidP="00965CBF">
            <w:pPr>
              <w:tabs>
                <w:tab w:val="left" w:pos="0"/>
              </w:tabs>
              <w:ind w:firstLine="6"/>
              <w:jc w:val="center"/>
              <w:rPr>
                <w:sz w:val="20"/>
                <w:szCs w:val="20"/>
              </w:rPr>
            </w:pPr>
            <w:r>
              <w:rPr>
                <w:sz w:val="20"/>
                <w:szCs w:val="20"/>
              </w:rPr>
              <w:t>2</w:t>
            </w:r>
          </w:p>
        </w:tc>
        <w:tc>
          <w:tcPr>
            <w:tcW w:w="664" w:type="pct"/>
            <w:tcBorders>
              <w:top w:val="single" w:sz="4" w:space="0" w:color="auto"/>
              <w:left w:val="single" w:sz="8" w:space="0" w:color="auto"/>
              <w:bottom w:val="single" w:sz="4" w:space="0" w:color="auto"/>
              <w:right w:val="single" w:sz="4" w:space="0" w:color="auto"/>
            </w:tcBorders>
            <w:vAlign w:val="center"/>
          </w:tcPr>
          <w:p w14:paraId="67C0EC33"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nil"/>
              <w:bottom w:val="single" w:sz="4" w:space="0" w:color="auto"/>
              <w:right w:val="single" w:sz="4" w:space="0" w:color="auto"/>
            </w:tcBorders>
            <w:vAlign w:val="center"/>
          </w:tcPr>
          <w:p w14:paraId="6F3254AA" w14:textId="77777777" w:rsidR="00846098" w:rsidRPr="004522B2" w:rsidRDefault="00846098" w:rsidP="00965CBF">
            <w:pPr>
              <w:rPr>
                <w:sz w:val="20"/>
                <w:szCs w:val="20"/>
              </w:rPr>
            </w:pPr>
            <w:r>
              <w:rPr>
                <w:sz w:val="20"/>
                <w:szCs w:val="20"/>
              </w:rPr>
              <w:t>HC-119-1000-4.X</w:t>
            </w:r>
          </w:p>
        </w:tc>
        <w:tc>
          <w:tcPr>
            <w:tcW w:w="915" w:type="pct"/>
            <w:tcBorders>
              <w:top w:val="nil"/>
              <w:left w:val="single" w:sz="4" w:space="0" w:color="auto"/>
              <w:bottom w:val="single" w:sz="8" w:space="0" w:color="auto"/>
              <w:right w:val="single" w:sz="8" w:space="0" w:color="auto"/>
            </w:tcBorders>
            <w:vAlign w:val="center"/>
          </w:tcPr>
          <w:p w14:paraId="78E7036D" w14:textId="77777777" w:rsidR="00846098" w:rsidRPr="004522B2" w:rsidRDefault="00846098" w:rsidP="00965CBF">
            <w:pPr>
              <w:rPr>
                <w:sz w:val="20"/>
                <w:szCs w:val="20"/>
              </w:rPr>
            </w:pPr>
            <w:proofErr w:type="spellStart"/>
            <w:r>
              <w:rPr>
                <w:sz w:val="20"/>
                <w:szCs w:val="20"/>
              </w:rPr>
              <w:t>Coordinator</w:t>
            </w:r>
            <w:proofErr w:type="spellEnd"/>
            <w:r>
              <w:rPr>
                <w:sz w:val="20"/>
                <w:szCs w:val="20"/>
              </w:rPr>
              <w:t xml:space="preserve"> HW1000 4.x</w:t>
            </w:r>
          </w:p>
        </w:tc>
        <w:tc>
          <w:tcPr>
            <w:tcW w:w="497" w:type="pct"/>
            <w:tcBorders>
              <w:top w:val="nil"/>
              <w:left w:val="nil"/>
              <w:bottom w:val="single" w:sz="8" w:space="0" w:color="auto"/>
              <w:right w:val="single" w:sz="8" w:space="0" w:color="auto"/>
            </w:tcBorders>
            <w:vAlign w:val="center"/>
          </w:tcPr>
          <w:p w14:paraId="517B6E99" w14:textId="77777777" w:rsidR="00846098" w:rsidRPr="004522B2" w:rsidRDefault="00846098" w:rsidP="00965CBF">
            <w:pPr>
              <w:jc w:val="center"/>
              <w:rPr>
                <w:sz w:val="20"/>
                <w:szCs w:val="20"/>
              </w:rPr>
            </w:pPr>
            <w:r>
              <w:rPr>
                <w:sz w:val="20"/>
                <w:szCs w:val="20"/>
              </w:rPr>
              <w:t>29</w:t>
            </w:r>
          </w:p>
        </w:tc>
        <w:tc>
          <w:tcPr>
            <w:tcW w:w="1928" w:type="pct"/>
            <w:tcBorders>
              <w:top w:val="nil"/>
              <w:left w:val="nil"/>
              <w:bottom w:val="single" w:sz="8" w:space="0" w:color="auto"/>
              <w:right w:val="single" w:sz="8" w:space="0" w:color="auto"/>
            </w:tcBorders>
            <w:hideMark/>
          </w:tcPr>
          <w:p w14:paraId="73A02013" w14:textId="77777777" w:rsidR="00846098" w:rsidRPr="004522B2" w:rsidRDefault="00846098" w:rsidP="00965CBF">
            <w:pPr>
              <w:rPr>
                <w:rFonts w:eastAsia="Calibri"/>
                <w:sz w:val="18"/>
                <w:szCs w:val="18"/>
              </w:rPr>
            </w:pPr>
            <w:r>
              <w:rPr>
                <w:bCs/>
                <w:sz w:val="18"/>
                <w:szCs w:val="18"/>
              </w:rPr>
              <w:t>Гарантийный срок, не менее</w:t>
            </w:r>
            <w:r>
              <w:rPr>
                <w:sz w:val="18"/>
                <w:szCs w:val="18"/>
              </w:rPr>
              <w:t xml:space="preserve"> 12 (двенадцать)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846098" w14:paraId="342A9986" w14:textId="77777777" w:rsidTr="00257A29">
        <w:trPr>
          <w:trHeight w:val="550"/>
        </w:trPr>
        <w:tc>
          <w:tcPr>
            <w:tcW w:w="331" w:type="pct"/>
            <w:tcBorders>
              <w:top w:val="nil"/>
              <w:left w:val="single" w:sz="8" w:space="0" w:color="auto"/>
              <w:bottom w:val="single" w:sz="8" w:space="0" w:color="auto"/>
              <w:right w:val="single" w:sz="8" w:space="0" w:color="auto"/>
            </w:tcBorders>
            <w:vAlign w:val="center"/>
          </w:tcPr>
          <w:p w14:paraId="295F1E32" w14:textId="77777777" w:rsidR="00846098" w:rsidRPr="004522B2" w:rsidRDefault="00846098" w:rsidP="00965CBF">
            <w:pPr>
              <w:tabs>
                <w:tab w:val="left" w:pos="0"/>
              </w:tabs>
              <w:ind w:firstLine="6"/>
              <w:jc w:val="center"/>
              <w:rPr>
                <w:sz w:val="20"/>
                <w:szCs w:val="20"/>
              </w:rPr>
            </w:pPr>
            <w:r>
              <w:rPr>
                <w:sz w:val="20"/>
                <w:szCs w:val="20"/>
              </w:rPr>
              <w:t>3</w:t>
            </w:r>
          </w:p>
        </w:tc>
        <w:tc>
          <w:tcPr>
            <w:tcW w:w="664" w:type="pct"/>
            <w:tcBorders>
              <w:top w:val="single" w:sz="4" w:space="0" w:color="auto"/>
              <w:left w:val="single" w:sz="8" w:space="0" w:color="auto"/>
              <w:bottom w:val="single" w:sz="4" w:space="0" w:color="auto"/>
              <w:right w:val="single" w:sz="4" w:space="0" w:color="auto"/>
            </w:tcBorders>
            <w:vAlign w:val="center"/>
          </w:tcPr>
          <w:p w14:paraId="411637C9"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nil"/>
              <w:bottom w:val="single" w:sz="4" w:space="0" w:color="auto"/>
              <w:right w:val="single" w:sz="4" w:space="0" w:color="auto"/>
            </w:tcBorders>
            <w:vAlign w:val="center"/>
          </w:tcPr>
          <w:p w14:paraId="0C66E8C6" w14:textId="77777777" w:rsidR="00846098" w:rsidRPr="004522B2" w:rsidRDefault="00846098" w:rsidP="00965CBF">
            <w:pPr>
              <w:rPr>
                <w:sz w:val="20"/>
                <w:szCs w:val="20"/>
              </w:rPr>
            </w:pPr>
            <w:r>
              <w:rPr>
                <w:sz w:val="20"/>
                <w:szCs w:val="20"/>
              </w:rPr>
              <w:t>HC-118-HW50AU-4.X</w:t>
            </w:r>
          </w:p>
        </w:tc>
        <w:tc>
          <w:tcPr>
            <w:tcW w:w="915" w:type="pct"/>
            <w:tcBorders>
              <w:top w:val="nil"/>
              <w:left w:val="single" w:sz="4" w:space="0" w:color="auto"/>
              <w:bottom w:val="single" w:sz="8" w:space="0" w:color="auto"/>
              <w:right w:val="single" w:sz="8" w:space="0" w:color="auto"/>
            </w:tcBorders>
            <w:vAlign w:val="center"/>
          </w:tcPr>
          <w:p w14:paraId="62FCA3BB" w14:textId="77777777" w:rsidR="00846098" w:rsidRPr="004522B2" w:rsidRDefault="00846098" w:rsidP="00965CBF">
            <w:pPr>
              <w:rPr>
                <w:sz w:val="20"/>
                <w:szCs w:val="20"/>
              </w:rPr>
            </w:pPr>
            <w:proofErr w:type="spellStart"/>
            <w:r>
              <w:rPr>
                <w:sz w:val="20"/>
                <w:szCs w:val="20"/>
              </w:rPr>
              <w:t>Coordinator</w:t>
            </w:r>
            <w:proofErr w:type="spellEnd"/>
            <w:r>
              <w:rPr>
                <w:sz w:val="20"/>
                <w:szCs w:val="20"/>
              </w:rPr>
              <w:t xml:space="preserve"> HW50 4x</w:t>
            </w:r>
          </w:p>
        </w:tc>
        <w:tc>
          <w:tcPr>
            <w:tcW w:w="497" w:type="pct"/>
            <w:tcBorders>
              <w:top w:val="nil"/>
              <w:left w:val="nil"/>
              <w:bottom w:val="single" w:sz="8" w:space="0" w:color="auto"/>
              <w:right w:val="single" w:sz="8" w:space="0" w:color="auto"/>
            </w:tcBorders>
            <w:vAlign w:val="center"/>
          </w:tcPr>
          <w:p w14:paraId="112238CB" w14:textId="77777777" w:rsidR="00846098" w:rsidRPr="004522B2" w:rsidRDefault="00846098" w:rsidP="00965CBF">
            <w:pPr>
              <w:jc w:val="center"/>
              <w:rPr>
                <w:sz w:val="20"/>
                <w:szCs w:val="20"/>
              </w:rPr>
            </w:pPr>
            <w:r>
              <w:rPr>
                <w:sz w:val="20"/>
                <w:szCs w:val="20"/>
              </w:rPr>
              <w:t>46</w:t>
            </w:r>
          </w:p>
        </w:tc>
        <w:tc>
          <w:tcPr>
            <w:tcW w:w="1928" w:type="pct"/>
            <w:tcBorders>
              <w:top w:val="nil"/>
              <w:left w:val="nil"/>
              <w:bottom w:val="single" w:sz="8" w:space="0" w:color="auto"/>
              <w:right w:val="single" w:sz="8" w:space="0" w:color="auto"/>
            </w:tcBorders>
            <w:hideMark/>
          </w:tcPr>
          <w:p w14:paraId="610266B2" w14:textId="77777777" w:rsidR="00846098" w:rsidRPr="004522B2" w:rsidRDefault="00846098" w:rsidP="00965CBF">
            <w:pPr>
              <w:rPr>
                <w:rFonts w:eastAsia="Calibri"/>
                <w:sz w:val="18"/>
                <w:szCs w:val="18"/>
              </w:rPr>
            </w:pPr>
            <w:r>
              <w:rPr>
                <w:bCs/>
                <w:sz w:val="18"/>
                <w:szCs w:val="18"/>
              </w:rPr>
              <w:t>Гарантийный срок, не менее</w:t>
            </w:r>
            <w:r>
              <w:rPr>
                <w:sz w:val="18"/>
                <w:szCs w:val="18"/>
              </w:rPr>
              <w:t xml:space="preserve"> 12 (двенадцать)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846098" w14:paraId="3F27304E" w14:textId="77777777" w:rsidTr="00257A29">
        <w:trPr>
          <w:trHeight w:val="550"/>
        </w:trPr>
        <w:tc>
          <w:tcPr>
            <w:tcW w:w="331" w:type="pct"/>
            <w:tcBorders>
              <w:top w:val="nil"/>
              <w:left w:val="single" w:sz="8" w:space="0" w:color="auto"/>
              <w:bottom w:val="single" w:sz="4" w:space="0" w:color="auto"/>
              <w:right w:val="single" w:sz="8" w:space="0" w:color="auto"/>
            </w:tcBorders>
            <w:vAlign w:val="center"/>
          </w:tcPr>
          <w:p w14:paraId="615081DE" w14:textId="77777777" w:rsidR="00846098" w:rsidRPr="004522B2" w:rsidRDefault="00846098" w:rsidP="00965CBF">
            <w:pPr>
              <w:tabs>
                <w:tab w:val="left" w:pos="0"/>
              </w:tabs>
              <w:ind w:firstLine="6"/>
              <w:jc w:val="center"/>
              <w:rPr>
                <w:sz w:val="20"/>
                <w:szCs w:val="20"/>
              </w:rPr>
            </w:pPr>
            <w:r>
              <w:rPr>
                <w:sz w:val="20"/>
                <w:szCs w:val="20"/>
              </w:rPr>
              <w:t>4</w:t>
            </w:r>
          </w:p>
        </w:tc>
        <w:tc>
          <w:tcPr>
            <w:tcW w:w="664" w:type="pct"/>
            <w:tcBorders>
              <w:top w:val="single" w:sz="4" w:space="0" w:color="auto"/>
              <w:left w:val="single" w:sz="8" w:space="0" w:color="auto"/>
              <w:bottom w:val="single" w:sz="4" w:space="0" w:color="auto"/>
              <w:right w:val="single" w:sz="4" w:space="0" w:color="auto"/>
            </w:tcBorders>
            <w:vAlign w:val="center"/>
          </w:tcPr>
          <w:p w14:paraId="689319D5"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nil"/>
              <w:bottom w:val="single" w:sz="4" w:space="0" w:color="auto"/>
              <w:right w:val="single" w:sz="4" w:space="0" w:color="auto"/>
            </w:tcBorders>
            <w:vAlign w:val="center"/>
          </w:tcPr>
          <w:p w14:paraId="6E52E7B4" w14:textId="77777777" w:rsidR="00846098" w:rsidRPr="004522B2" w:rsidRDefault="00846098" w:rsidP="00965CBF">
            <w:pPr>
              <w:rPr>
                <w:sz w:val="20"/>
                <w:szCs w:val="20"/>
              </w:rPr>
            </w:pPr>
            <w:r>
              <w:rPr>
                <w:sz w:val="20"/>
                <w:szCs w:val="20"/>
              </w:rPr>
              <w:t>HC-119-5000-4.X-(HW5000 Q2)</w:t>
            </w:r>
          </w:p>
        </w:tc>
        <w:tc>
          <w:tcPr>
            <w:tcW w:w="915" w:type="pct"/>
            <w:tcBorders>
              <w:top w:val="nil"/>
              <w:left w:val="single" w:sz="4" w:space="0" w:color="auto"/>
              <w:bottom w:val="single" w:sz="4" w:space="0" w:color="auto"/>
              <w:right w:val="single" w:sz="8" w:space="0" w:color="auto"/>
            </w:tcBorders>
            <w:vAlign w:val="center"/>
          </w:tcPr>
          <w:p w14:paraId="7D8FD0BC" w14:textId="77777777" w:rsidR="00846098" w:rsidRPr="004522B2" w:rsidRDefault="00846098" w:rsidP="00965CBF">
            <w:pPr>
              <w:rPr>
                <w:sz w:val="20"/>
                <w:szCs w:val="20"/>
              </w:rPr>
            </w:pPr>
            <w:proofErr w:type="spellStart"/>
            <w:r>
              <w:rPr>
                <w:sz w:val="20"/>
                <w:szCs w:val="20"/>
              </w:rPr>
              <w:t>Coordinator</w:t>
            </w:r>
            <w:proofErr w:type="spellEnd"/>
            <w:r>
              <w:rPr>
                <w:sz w:val="20"/>
                <w:szCs w:val="20"/>
              </w:rPr>
              <w:t xml:space="preserve"> HW5000 4.x</w:t>
            </w:r>
          </w:p>
        </w:tc>
        <w:tc>
          <w:tcPr>
            <w:tcW w:w="497" w:type="pct"/>
            <w:tcBorders>
              <w:top w:val="nil"/>
              <w:left w:val="nil"/>
              <w:bottom w:val="single" w:sz="4" w:space="0" w:color="auto"/>
              <w:right w:val="single" w:sz="8" w:space="0" w:color="auto"/>
            </w:tcBorders>
            <w:vAlign w:val="center"/>
          </w:tcPr>
          <w:p w14:paraId="1147AF51" w14:textId="77777777" w:rsidR="00846098" w:rsidRPr="008332B5" w:rsidRDefault="00846098" w:rsidP="00965CBF">
            <w:pPr>
              <w:jc w:val="center"/>
              <w:rPr>
                <w:sz w:val="20"/>
                <w:szCs w:val="20"/>
              </w:rPr>
            </w:pPr>
            <w:r>
              <w:rPr>
                <w:sz w:val="20"/>
                <w:szCs w:val="20"/>
              </w:rPr>
              <w:t>2</w:t>
            </w:r>
          </w:p>
        </w:tc>
        <w:tc>
          <w:tcPr>
            <w:tcW w:w="1928" w:type="pct"/>
            <w:tcBorders>
              <w:top w:val="nil"/>
              <w:left w:val="nil"/>
              <w:bottom w:val="single" w:sz="4" w:space="0" w:color="auto"/>
              <w:right w:val="single" w:sz="8" w:space="0" w:color="auto"/>
            </w:tcBorders>
            <w:hideMark/>
          </w:tcPr>
          <w:p w14:paraId="306C207D" w14:textId="77777777" w:rsidR="00846098" w:rsidRPr="004522B2" w:rsidRDefault="00846098" w:rsidP="00965CBF">
            <w:pPr>
              <w:rPr>
                <w:rFonts w:eastAsia="Calibri"/>
                <w:sz w:val="18"/>
                <w:szCs w:val="18"/>
              </w:rPr>
            </w:pPr>
            <w:r>
              <w:rPr>
                <w:bCs/>
                <w:sz w:val="18"/>
                <w:szCs w:val="18"/>
              </w:rPr>
              <w:t>Гарантийный срок, не менее</w:t>
            </w:r>
            <w:r>
              <w:rPr>
                <w:sz w:val="18"/>
                <w:szCs w:val="18"/>
              </w:rPr>
              <w:t xml:space="preserve"> 12 (двенадцать)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846098" w14:paraId="35EE0305" w14:textId="77777777" w:rsidTr="00257A29">
        <w:trPr>
          <w:trHeight w:val="1653"/>
        </w:trPr>
        <w:tc>
          <w:tcPr>
            <w:tcW w:w="331" w:type="pct"/>
            <w:tcBorders>
              <w:top w:val="single" w:sz="4" w:space="0" w:color="auto"/>
              <w:left w:val="single" w:sz="4" w:space="0" w:color="auto"/>
              <w:bottom w:val="single" w:sz="4" w:space="0" w:color="auto"/>
              <w:right w:val="single" w:sz="4" w:space="0" w:color="auto"/>
            </w:tcBorders>
            <w:vAlign w:val="center"/>
          </w:tcPr>
          <w:p w14:paraId="5D74F275" w14:textId="77777777" w:rsidR="00846098" w:rsidRPr="004522B2" w:rsidRDefault="00846098" w:rsidP="00965CBF">
            <w:pPr>
              <w:tabs>
                <w:tab w:val="left" w:pos="0"/>
              </w:tabs>
              <w:ind w:firstLine="6"/>
              <w:jc w:val="center"/>
              <w:rPr>
                <w:sz w:val="20"/>
                <w:szCs w:val="20"/>
              </w:rPr>
            </w:pPr>
            <w:r>
              <w:rPr>
                <w:sz w:val="20"/>
                <w:szCs w:val="20"/>
              </w:rPr>
              <w:lastRenderedPageBreak/>
              <w:t>5</w:t>
            </w:r>
          </w:p>
        </w:tc>
        <w:tc>
          <w:tcPr>
            <w:tcW w:w="664" w:type="pct"/>
            <w:tcBorders>
              <w:top w:val="single" w:sz="4" w:space="0" w:color="auto"/>
              <w:left w:val="single" w:sz="4" w:space="0" w:color="auto"/>
              <w:bottom w:val="single" w:sz="4" w:space="0" w:color="auto"/>
              <w:right w:val="single" w:sz="4" w:space="0" w:color="auto"/>
            </w:tcBorders>
          </w:tcPr>
          <w:p w14:paraId="6A864F56"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single" w:sz="4" w:space="0" w:color="auto"/>
              <w:bottom w:val="single" w:sz="4" w:space="0" w:color="auto"/>
              <w:right w:val="single" w:sz="4" w:space="0" w:color="auto"/>
            </w:tcBorders>
          </w:tcPr>
          <w:p w14:paraId="3D9E9878" w14:textId="77777777" w:rsidR="00846098" w:rsidRPr="004522B2" w:rsidRDefault="00846098" w:rsidP="00965CBF">
            <w:pPr>
              <w:rPr>
                <w:sz w:val="20"/>
                <w:szCs w:val="20"/>
              </w:rPr>
            </w:pPr>
            <w:r>
              <w:rPr>
                <w:sz w:val="20"/>
                <w:szCs w:val="20"/>
              </w:rPr>
              <w:t>HC-118-100CU-4.X-T-G1</w:t>
            </w:r>
          </w:p>
        </w:tc>
        <w:tc>
          <w:tcPr>
            <w:tcW w:w="915" w:type="pct"/>
            <w:tcBorders>
              <w:top w:val="single" w:sz="4" w:space="0" w:color="auto"/>
              <w:left w:val="single" w:sz="4" w:space="0" w:color="auto"/>
              <w:bottom w:val="single" w:sz="4" w:space="0" w:color="auto"/>
              <w:right w:val="single" w:sz="4" w:space="0" w:color="auto"/>
            </w:tcBorders>
          </w:tcPr>
          <w:p w14:paraId="084C0199" w14:textId="77777777" w:rsidR="00846098" w:rsidRPr="004522B2" w:rsidRDefault="00846098" w:rsidP="00965CBF">
            <w:pPr>
              <w:rPr>
                <w:sz w:val="20"/>
                <w:szCs w:val="20"/>
              </w:rPr>
            </w:pPr>
            <w:r>
              <w:rPr>
                <w:bCs/>
                <w:sz w:val="20"/>
                <w:szCs w:val="20"/>
              </w:rPr>
              <w:t>ПАК</w:t>
            </w:r>
            <w:r>
              <w:rPr>
                <w:bCs/>
                <w:sz w:val="20"/>
                <w:szCs w:val="20"/>
                <w:lang w:val="en-US"/>
              </w:rPr>
              <w:t xml:space="preserve"> </w:t>
            </w:r>
            <w:proofErr w:type="spellStart"/>
            <w:r>
              <w:rPr>
                <w:bCs/>
                <w:sz w:val="20"/>
                <w:szCs w:val="20"/>
                <w:lang w:val="en-US"/>
              </w:rPr>
              <w:t>ViPNet</w:t>
            </w:r>
            <w:proofErr w:type="spellEnd"/>
            <w:r>
              <w:rPr>
                <w:bCs/>
                <w:sz w:val="20"/>
                <w:szCs w:val="20"/>
                <w:lang w:val="en-US"/>
              </w:rPr>
              <w:t xml:space="preserve"> Coordinator HW100 C 4.x (+</w:t>
            </w:r>
            <w:proofErr w:type="spellStart"/>
            <w:r>
              <w:rPr>
                <w:bCs/>
                <w:sz w:val="20"/>
                <w:szCs w:val="20"/>
                <w:lang w:val="en-US"/>
              </w:rPr>
              <w:t>unlim</w:t>
            </w:r>
            <w:proofErr w:type="spellEnd"/>
            <w:r>
              <w:rPr>
                <w:bCs/>
                <w:sz w:val="20"/>
                <w:szCs w:val="20"/>
                <w:lang w:val="en-US"/>
              </w:rPr>
              <w:t xml:space="preserve">) </w:t>
            </w:r>
            <w:proofErr w:type="spellStart"/>
            <w:r>
              <w:rPr>
                <w:sz w:val="20"/>
                <w:szCs w:val="20"/>
              </w:rPr>
              <w:t>Серт</w:t>
            </w:r>
            <w:proofErr w:type="spellEnd"/>
            <w:r>
              <w:rPr>
                <w:sz w:val="20"/>
                <w:szCs w:val="20"/>
                <w:lang w:val="en-US"/>
              </w:rPr>
              <w:t xml:space="preserve">. </w:t>
            </w:r>
            <w:r>
              <w:rPr>
                <w:sz w:val="20"/>
                <w:szCs w:val="20"/>
              </w:rPr>
              <w:t>ТП Совместный Расширенный</w:t>
            </w:r>
          </w:p>
        </w:tc>
        <w:tc>
          <w:tcPr>
            <w:tcW w:w="497" w:type="pct"/>
            <w:tcBorders>
              <w:top w:val="single" w:sz="4" w:space="0" w:color="auto"/>
              <w:left w:val="single" w:sz="4" w:space="0" w:color="auto"/>
              <w:bottom w:val="single" w:sz="4" w:space="0" w:color="auto"/>
              <w:right w:val="single" w:sz="4" w:space="0" w:color="auto"/>
            </w:tcBorders>
            <w:vAlign w:val="center"/>
          </w:tcPr>
          <w:p w14:paraId="66E6016D" w14:textId="77777777" w:rsidR="00846098" w:rsidRPr="004522B2" w:rsidRDefault="00846098" w:rsidP="00965CBF">
            <w:pPr>
              <w:jc w:val="center"/>
              <w:rPr>
                <w:sz w:val="20"/>
                <w:szCs w:val="20"/>
              </w:rPr>
            </w:pPr>
            <w:r>
              <w:rPr>
                <w:sz w:val="20"/>
                <w:szCs w:val="20"/>
              </w:rPr>
              <w:t>10</w:t>
            </w:r>
          </w:p>
        </w:tc>
        <w:tc>
          <w:tcPr>
            <w:tcW w:w="1928" w:type="pct"/>
            <w:tcBorders>
              <w:top w:val="single" w:sz="4" w:space="0" w:color="auto"/>
              <w:left w:val="single" w:sz="4" w:space="0" w:color="auto"/>
              <w:bottom w:val="single" w:sz="4" w:space="0" w:color="auto"/>
              <w:right w:val="single" w:sz="4" w:space="0" w:color="auto"/>
            </w:tcBorders>
          </w:tcPr>
          <w:p w14:paraId="278BB6BC" w14:textId="77777777" w:rsidR="00846098" w:rsidRPr="008C249D" w:rsidRDefault="00846098"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HW100 C 4.x (+</w:t>
            </w:r>
            <w:proofErr w:type="spellStart"/>
            <w:r>
              <w:rPr>
                <w:bCs/>
                <w:sz w:val="18"/>
                <w:szCs w:val="18"/>
              </w:rPr>
              <w:t>unlim</w:t>
            </w:r>
            <w:proofErr w:type="spellEnd"/>
            <w:r>
              <w:rPr>
                <w:bCs/>
                <w:sz w:val="18"/>
                <w:szCs w:val="18"/>
              </w:rPr>
              <w:t>) на срок 1 год, уровень - Расширенный</w:t>
            </w:r>
          </w:p>
        </w:tc>
      </w:tr>
      <w:tr w:rsidR="00846098" w14:paraId="041343CD" w14:textId="77777777" w:rsidTr="00257A29">
        <w:trPr>
          <w:trHeight w:val="550"/>
        </w:trPr>
        <w:tc>
          <w:tcPr>
            <w:tcW w:w="331" w:type="pct"/>
            <w:tcBorders>
              <w:top w:val="single" w:sz="4" w:space="0" w:color="auto"/>
              <w:left w:val="single" w:sz="4" w:space="0" w:color="auto"/>
              <w:bottom w:val="single" w:sz="4" w:space="0" w:color="auto"/>
              <w:right w:val="single" w:sz="4" w:space="0" w:color="auto"/>
            </w:tcBorders>
            <w:vAlign w:val="center"/>
          </w:tcPr>
          <w:p w14:paraId="06F69D8D" w14:textId="77777777" w:rsidR="00846098" w:rsidRPr="004522B2" w:rsidRDefault="00846098" w:rsidP="00965CBF">
            <w:pPr>
              <w:tabs>
                <w:tab w:val="left" w:pos="0"/>
              </w:tabs>
              <w:ind w:firstLine="6"/>
              <w:jc w:val="center"/>
              <w:rPr>
                <w:sz w:val="20"/>
                <w:szCs w:val="20"/>
              </w:rPr>
            </w:pPr>
            <w:r>
              <w:rPr>
                <w:sz w:val="20"/>
                <w:szCs w:val="20"/>
              </w:rPr>
              <w:t>6</w:t>
            </w:r>
          </w:p>
        </w:tc>
        <w:tc>
          <w:tcPr>
            <w:tcW w:w="664" w:type="pct"/>
            <w:tcBorders>
              <w:top w:val="single" w:sz="4" w:space="0" w:color="auto"/>
              <w:left w:val="single" w:sz="4" w:space="0" w:color="auto"/>
              <w:bottom w:val="single" w:sz="4" w:space="0" w:color="auto"/>
              <w:right w:val="single" w:sz="4" w:space="0" w:color="auto"/>
            </w:tcBorders>
          </w:tcPr>
          <w:p w14:paraId="3E06EFAE"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single" w:sz="4" w:space="0" w:color="auto"/>
              <w:bottom w:val="single" w:sz="4" w:space="0" w:color="auto"/>
              <w:right w:val="single" w:sz="4" w:space="0" w:color="auto"/>
            </w:tcBorders>
          </w:tcPr>
          <w:p w14:paraId="2B25CEAA" w14:textId="77777777" w:rsidR="00846098" w:rsidRPr="004522B2" w:rsidRDefault="00846098" w:rsidP="00965CBF">
            <w:pPr>
              <w:rPr>
                <w:sz w:val="20"/>
                <w:szCs w:val="20"/>
              </w:rPr>
            </w:pPr>
            <w:r>
              <w:rPr>
                <w:sz w:val="20"/>
                <w:szCs w:val="20"/>
              </w:rPr>
              <w:t>HC-119-1000-4.X-T-G1</w:t>
            </w:r>
          </w:p>
        </w:tc>
        <w:tc>
          <w:tcPr>
            <w:tcW w:w="915" w:type="pct"/>
            <w:tcBorders>
              <w:top w:val="single" w:sz="4" w:space="0" w:color="auto"/>
              <w:left w:val="single" w:sz="4" w:space="0" w:color="auto"/>
              <w:bottom w:val="single" w:sz="4" w:space="0" w:color="auto"/>
              <w:right w:val="single" w:sz="4" w:space="0" w:color="auto"/>
            </w:tcBorders>
          </w:tcPr>
          <w:p w14:paraId="64760B2D" w14:textId="77777777" w:rsidR="00846098" w:rsidRPr="004522B2" w:rsidRDefault="00846098" w:rsidP="00965CBF">
            <w:pPr>
              <w:rPr>
                <w:sz w:val="20"/>
                <w:szCs w:val="20"/>
              </w:rPr>
            </w:pPr>
            <w:r>
              <w:rPr>
                <w:sz w:val="20"/>
                <w:szCs w:val="20"/>
              </w:rPr>
              <w:t>ПАК</w:t>
            </w:r>
            <w:r>
              <w:rPr>
                <w:sz w:val="20"/>
                <w:szCs w:val="20"/>
                <w:lang w:val="en-US"/>
              </w:rPr>
              <w:t xml:space="preserve"> </w:t>
            </w:r>
            <w:proofErr w:type="spellStart"/>
            <w:r>
              <w:rPr>
                <w:sz w:val="20"/>
                <w:szCs w:val="20"/>
                <w:lang w:val="en-US"/>
              </w:rPr>
              <w:t>ViPNet</w:t>
            </w:r>
            <w:proofErr w:type="spellEnd"/>
            <w:r>
              <w:rPr>
                <w:sz w:val="20"/>
                <w:szCs w:val="20"/>
                <w:lang w:val="en-US"/>
              </w:rPr>
              <w:t xml:space="preserve"> Coordinator </w:t>
            </w:r>
            <w:r>
              <w:rPr>
                <w:bCs/>
                <w:sz w:val="20"/>
                <w:szCs w:val="20"/>
              </w:rPr>
              <w:t>ПАК</w:t>
            </w:r>
            <w:r>
              <w:rPr>
                <w:bCs/>
                <w:sz w:val="20"/>
                <w:szCs w:val="20"/>
                <w:lang w:val="en-US"/>
              </w:rPr>
              <w:t xml:space="preserve"> </w:t>
            </w:r>
            <w:proofErr w:type="spellStart"/>
            <w:r>
              <w:rPr>
                <w:bCs/>
                <w:sz w:val="20"/>
                <w:szCs w:val="20"/>
                <w:lang w:val="en-US"/>
              </w:rPr>
              <w:t>ViPNet</w:t>
            </w:r>
            <w:proofErr w:type="spellEnd"/>
            <w:r>
              <w:rPr>
                <w:bCs/>
                <w:sz w:val="20"/>
                <w:szCs w:val="20"/>
                <w:lang w:val="en-US"/>
              </w:rPr>
              <w:t xml:space="preserve"> Coordinator HW1000 4.x</w:t>
            </w:r>
            <w:r>
              <w:rPr>
                <w:sz w:val="20"/>
                <w:szCs w:val="20"/>
                <w:lang w:val="en-US"/>
              </w:rPr>
              <w:t xml:space="preserve"> </w:t>
            </w:r>
            <w:proofErr w:type="spellStart"/>
            <w:r>
              <w:rPr>
                <w:sz w:val="20"/>
                <w:szCs w:val="20"/>
              </w:rPr>
              <w:t>Серт</w:t>
            </w:r>
            <w:proofErr w:type="spellEnd"/>
            <w:r>
              <w:rPr>
                <w:sz w:val="20"/>
                <w:szCs w:val="20"/>
                <w:lang w:val="en-US"/>
              </w:rPr>
              <w:t xml:space="preserve">. </w:t>
            </w:r>
            <w:r>
              <w:rPr>
                <w:sz w:val="20"/>
                <w:szCs w:val="20"/>
              </w:rPr>
              <w:t>ТП Совместный Расширенный</w:t>
            </w:r>
          </w:p>
        </w:tc>
        <w:tc>
          <w:tcPr>
            <w:tcW w:w="497" w:type="pct"/>
            <w:tcBorders>
              <w:top w:val="single" w:sz="4" w:space="0" w:color="auto"/>
              <w:left w:val="single" w:sz="4" w:space="0" w:color="auto"/>
              <w:bottom w:val="single" w:sz="4" w:space="0" w:color="auto"/>
              <w:right w:val="single" w:sz="4" w:space="0" w:color="auto"/>
            </w:tcBorders>
            <w:vAlign w:val="center"/>
          </w:tcPr>
          <w:p w14:paraId="1F9798C3" w14:textId="77777777" w:rsidR="00846098" w:rsidRPr="004522B2" w:rsidRDefault="00846098" w:rsidP="00965CBF">
            <w:pPr>
              <w:jc w:val="center"/>
              <w:rPr>
                <w:sz w:val="20"/>
                <w:szCs w:val="20"/>
              </w:rPr>
            </w:pPr>
            <w:r>
              <w:rPr>
                <w:sz w:val="20"/>
                <w:szCs w:val="20"/>
              </w:rPr>
              <w:t>29</w:t>
            </w:r>
          </w:p>
        </w:tc>
        <w:tc>
          <w:tcPr>
            <w:tcW w:w="1928" w:type="pct"/>
            <w:tcBorders>
              <w:top w:val="single" w:sz="4" w:space="0" w:color="auto"/>
              <w:left w:val="single" w:sz="4" w:space="0" w:color="auto"/>
              <w:bottom w:val="single" w:sz="4" w:space="0" w:color="auto"/>
              <w:right w:val="single" w:sz="4" w:space="0" w:color="auto"/>
            </w:tcBorders>
          </w:tcPr>
          <w:p w14:paraId="570F6144" w14:textId="77777777" w:rsidR="00846098" w:rsidRPr="008C249D" w:rsidRDefault="00846098"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HW1000 4.x на срок 1 год, уровень - Расширенный </w:t>
            </w:r>
          </w:p>
        </w:tc>
      </w:tr>
      <w:tr w:rsidR="00846098" w14:paraId="481BD814" w14:textId="77777777" w:rsidTr="00257A29">
        <w:trPr>
          <w:trHeight w:val="550"/>
        </w:trPr>
        <w:tc>
          <w:tcPr>
            <w:tcW w:w="331" w:type="pct"/>
            <w:tcBorders>
              <w:top w:val="single" w:sz="4" w:space="0" w:color="auto"/>
              <w:left w:val="single" w:sz="4" w:space="0" w:color="auto"/>
              <w:bottom w:val="single" w:sz="4" w:space="0" w:color="auto"/>
              <w:right w:val="single" w:sz="4" w:space="0" w:color="auto"/>
            </w:tcBorders>
            <w:vAlign w:val="center"/>
          </w:tcPr>
          <w:p w14:paraId="721CB7A2" w14:textId="77777777" w:rsidR="00846098" w:rsidRPr="004522B2" w:rsidRDefault="00846098" w:rsidP="00965CBF">
            <w:pPr>
              <w:tabs>
                <w:tab w:val="left" w:pos="0"/>
              </w:tabs>
              <w:ind w:firstLine="6"/>
              <w:jc w:val="center"/>
              <w:rPr>
                <w:sz w:val="20"/>
                <w:szCs w:val="20"/>
              </w:rPr>
            </w:pPr>
            <w:r>
              <w:rPr>
                <w:sz w:val="20"/>
                <w:szCs w:val="20"/>
              </w:rPr>
              <w:t>7</w:t>
            </w:r>
          </w:p>
        </w:tc>
        <w:tc>
          <w:tcPr>
            <w:tcW w:w="664" w:type="pct"/>
            <w:tcBorders>
              <w:top w:val="single" w:sz="4" w:space="0" w:color="auto"/>
              <w:left w:val="single" w:sz="4" w:space="0" w:color="auto"/>
              <w:bottom w:val="single" w:sz="4" w:space="0" w:color="auto"/>
              <w:right w:val="single" w:sz="4" w:space="0" w:color="auto"/>
            </w:tcBorders>
          </w:tcPr>
          <w:p w14:paraId="52BDA97A"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single" w:sz="4" w:space="0" w:color="auto"/>
              <w:bottom w:val="single" w:sz="4" w:space="0" w:color="auto"/>
              <w:right w:val="single" w:sz="4" w:space="0" w:color="auto"/>
            </w:tcBorders>
          </w:tcPr>
          <w:p w14:paraId="511B8F40" w14:textId="77777777" w:rsidR="00846098" w:rsidRPr="004522B2" w:rsidRDefault="00846098" w:rsidP="00965CBF">
            <w:pPr>
              <w:rPr>
                <w:sz w:val="20"/>
                <w:szCs w:val="20"/>
              </w:rPr>
            </w:pPr>
            <w:r>
              <w:rPr>
                <w:sz w:val="20"/>
                <w:szCs w:val="20"/>
              </w:rPr>
              <w:t>HC-118-50AU-4.X-T-G1</w:t>
            </w:r>
          </w:p>
        </w:tc>
        <w:tc>
          <w:tcPr>
            <w:tcW w:w="915" w:type="pct"/>
            <w:tcBorders>
              <w:top w:val="single" w:sz="4" w:space="0" w:color="auto"/>
              <w:left w:val="single" w:sz="4" w:space="0" w:color="auto"/>
              <w:bottom w:val="single" w:sz="4" w:space="0" w:color="auto"/>
              <w:right w:val="single" w:sz="4" w:space="0" w:color="auto"/>
            </w:tcBorders>
          </w:tcPr>
          <w:p w14:paraId="2953739A" w14:textId="77777777" w:rsidR="00846098" w:rsidRPr="009478A6" w:rsidRDefault="00846098" w:rsidP="00965CBF">
            <w:pPr>
              <w:rPr>
                <w:bCs/>
                <w:sz w:val="20"/>
                <w:szCs w:val="20"/>
                <w:lang w:val="en-US"/>
              </w:rPr>
            </w:pPr>
            <w:r>
              <w:rPr>
                <w:bCs/>
                <w:sz w:val="20"/>
                <w:szCs w:val="20"/>
              </w:rPr>
              <w:t>ПАК</w:t>
            </w:r>
            <w:r>
              <w:rPr>
                <w:bCs/>
                <w:sz w:val="20"/>
                <w:szCs w:val="20"/>
                <w:lang w:val="en-US"/>
              </w:rPr>
              <w:t xml:space="preserve"> </w:t>
            </w:r>
            <w:proofErr w:type="spellStart"/>
            <w:r>
              <w:rPr>
                <w:bCs/>
                <w:sz w:val="20"/>
                <w:szCs w:val="20"/>
                <w:lang w:val="en-US"/>
              </w:rPr>
              <w:t>ViPNet</w:t>
            </w:r>
            <w:proofErr w:type="spellEnd"/>
            <w:r>
              <w:rPr>
                <w:bCs/>
                <w:sz w:val="20"/>
                <w:szCs w:val="20"/>
                <w:lang w:val="en-US"/>
              </w:rPr>
              <w:t xml:space="preserve"> Coordinator HW50 A 4.x (+</w:t>
            </w:r>
            <w:proofErr w:type="spellStart"/>
            <w:r>
              <w:rPr>
                <w:bCs/>
                <w:sz w:val="20"/>
                <w:szCs w:val="20"/>
                <w:lang w:val="en-US"/>
              </w:rPr>
              <w:t>unlim</w:t>
            </w:r>
            <w:proofErr w:type="spellEnd"/>
            <w:r>
              <w:rPr>
                <w:bCs/>
                <w:sz w:val="20"/>
                <w:szCs w:val="20"/>
                <w:lang w:val="en-US"/>
              </w:rPr>
              <w:t>)</w:t>
            </w:r>
          </w:p>
          <w:p w14:paraId="01869D43" w14:textId="77777777" w:rsidR="00846098" w:rsidRPr="004522B2" w:rsidRDefault="00846098" w:rsidP="00965CBF">
            <w:pPr>
              <w:rPr>
                <w:sz w:val="20"/>
                <w:szCs w:val="20"/>
              </w:rPr>
            </w:pPr>
            <w:proofErr w:type="spellStart"/>
            <w:r>
              <w:rPr>
                <w:sz w:val="20"/>
                <w:szCs w:val="20"/>
              </w:rPr>
              <w:t>Серт</w:t>
            </w:r>
            <w:proofErr w:type="spellEnd"/>
            <w:r>
              <w:rPr>
                <w:sz w:val="20"/>
                <w:szCs w:val="20"/>
                <w:lang w:val="en-US"/>
              </w:rPr>
              <w:t xml:space="preserve">. </w:t>
            </w:r>
            <w:r>
              <w:rPr>
                <w:sz w:val="20"/>
                <w:szCs w:val="20"/>
              </w:rPr>
              <w:t>ТП Совместный Расширенный</w:t>
            </w:r>
          </w:p>
        </w:tc>
        <w:tc>
          <w:tcPr>
            <w:tcW w:w="497" w:type="pct"/>
            <w:tcBorders>
              <w:top w:val="single" w:sz="4" w:space="0" w:color="auto"/>
              <w:left w:val="single" w:sz="4" w:space="0" w:color="auto"/>
              <w:bottom w:val="single" w:sz="4" w:space="0" w:color="auto"/>
              <w:right w:val="single" w:sz="4" w:space="0" w:color="auto"/>
            </w:tcBorders>
            <w:vAlign w:val="center"/>
          </w:tcPr>
          <w:p w14:paraId="244BBD4D" w14:textId="77777777" w:rsidR="00846098" w:rsidRPr="004522B2" w:rsidRDefault="00846098" w:rsidP="00965CBF">
            <w:pPr>
              <w:jc w:val="center"/>
              <w:rPr>
                <w:sz w:val="20"/>
                <w:szCs w:val="20"/>
              </w:rPr>
            </w:pPr>
            <w:r>
              <w:rPr>
                <w:sz w:val="20"/>
                <w:szCs w:val="20"/>
              </w:rPr>
              <w:t>46</w:t>
            </w:r>
          </w:p>
        </w:tc>
        <w:tc>
          <w:tcPr>
            <w:tcW w:w="1928" w:type="pct"/>
            <w:tcBorders>
              <w:top w:val="single" w:sz="4" w:space="0" w:color="auto"/>
              <w:left w:val="single" w:sz="4" w:space="0" w:color="auto"/>
              <w:bottom w:val="single" w:sz="4" w:space="0" w:color="auto"/>
              <w:right w:val="single" w:sz="4" w:space="0" w:color="auto"/>
            </w:tcBorders>
          </w:tcPr>
          <w:p w14:paraId="7D1C775B" w14:textId="77777777" w:rsidR="00846098" w:rsidRPr="008C249D" w:rsidRDefault="00846098"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HW50 A 4.x (+</w:t>
            </w:r>
            <w:proofErr w:type="spellStart"/>
            <w:r>
              <w:rPr>
                <w:bCs/>
                <w:sz w:val="18"/>
                <w:szCs w:val="18"/>
              </w:rPr>
              <w:t>unlim</w:t>
            </w:r>
            <w:proofErr w:type="spellEnd"/>
            <w:r>
              <w:rPr>
                <w:bCs/>
                <w:sz w:val="18"/>
                <w:szCs w:val="18"/>
              </w:rPr>
              <w:t>) на срок 1 год, уровень - Расширенный </w:t>
            </w:r>
          </w:p>
        </w:tc>
      </w:tr>
      <w:tr w:rsidR="00846098" w14:paraId="14D90F71" w14:textId="77777777" w:rsidTr="00257A29">
        <w:trPr>
          <w:trHeight w:val="550"/>
        </w:trPr>
        <w:tc>
          <w:tcPr>
            <w:tcW w:w="331" w:type="pct"/>
            <w:tcBorders>
              <w:top w:val="single" w:sz="4" w:space="0" w:color="auto"/>
              <w:left w:val="single" w:sz="4" w:space="0" w:color="auto"/>
              <w:bottom w:val="single" w:sz="4" w:space="0" w:color="auto"/>
              <w:right w:val="single" w:sz="4" w:space="0" w:color="auto"/>
            </w:tcBorders>
            <w:vAlign w:val="center"/>
          </w:tcPr>
          <w:p w14:paraId="6F3D5CCA" w14:textId="77777777" w:rsidR="00846098" w:rsidRPr="004522B2" w:rsidRDefault="00846098" w:rsidP="00965CBF">
            <w:pPr>
              <w:tabs>
                <w:tab w:val="left" w:pos="0"/>
              </w:tabs>
              <w:ind w:firstLine="6"/>
              <w:jc w:val="center"/>
              <w:rPr>
                <w:sz w:val="20"/>
                <w:szCs w:val="20"/>
              </w:rPr>
            </w:pPr>
            <w:r>
              <w:rPr>
                <w:sz w:val="20"/>
                <w:szCs w:val="20"/>
              </w:rPr>
              <w:t>8</w:t>
            </w:r>
          </w:p>
        </w:tc>
        <w:tc>
          <w:tcPr>
            <w:tcW w:w="664" w:type="pct"/>
            <w:tcBorders>
              <w:top w:val="single" w:sz="4" w:space="0" w:color="auto"/>
              <w:left w:val="single" w:sz="4" w:space="0" w:color="auto"/>
              <w:bottom w:val="single" w:sz="4" w:space="0" w:color="auto"/>
              <w:right w:val="single" w:sz="4" w:space="0" w:color="auto"/>
            </w:tcBorders>
          </w:tcPr>
          <w:p w14:paraId="201DB64F" w14:textId="77777777" w:rsidR="00846098" w:rsidRPr="004522B2" w:rsidRDefault="00846098" w:rsidP="00965CBF">
            <w:pPr>
              <w:rPr>
                <w:rFonts w:eastAsia="Calibri"/>
                <w:sz w:val="20"/>
                <w:szCs w:val="20"/>
              </w:rPr>
            </w:pPr>
            <w:proofErr w:type="spellStart"/>
            <w:r>
              <w:rPr>
                <w:rFonts w:eastAsia="Calibri"/>
                <w:sz w:val="20"/>
                <w:szCs w:val="20"/>
              </w:rPr>
              <w:t>Инфотекс</w:t>
            </w:r>
            <w:proofErr w:type="spellEnd"/>
          </w:p>
        </w:tc>
        <w:tc>
          <w:tcPr>
            <w:tcW w:w="665" w:type="pct"/>
            <w:tcBorders>
              <w:top w:val="single" w:sz="4" w:space="0" w:color="auto"/>
              <w:left w:val="single" w:sz="4" w:space="0" w:color="auto"/>
              <w:bottom w:val="single" w:sz="4" w:space="0" w:color="auto"/>
              <w:right w:val="single" w:sz="4" w:space="0" w:color="auto"/>
            </w:tcBorders>
          </w:tcPr>
          <w:p w14:paraId="2EE7B12B" w14:textId="77777777" w:rsidR="00846098" w:rsidRPr="004522B2" w:rsidRDefault="00846098" w:rsidP="00965CBF">
            <w:pPr>
              <w:rPr>
                <w:sz w:val="20"/>
                <w:szCs w:val="20"/>
              </w:rPr>
            </w:pPr>
            <w:r>
              <w:rPr>
                <w:sz w:val="20"/>
                <w:szCs w:val="20"/>
              </w:rPr>
              <w:t>HC-119-5000-4.X-(HW5000 Q2)-T-G1</w:t>
            </w:r>
          </w:p>
        </w:tc>
        <w:tc>
          <w:tcPr>
            <w:tcW w:w="915" w:type="pct"/>
            <w:tcBorders>
              <w:top w:val="single" w:sz="4" w:space="0" w:color="auto"/>
              <w:left w:val="single" w:sz="4" w:space="0" w:color="auto"/>
              <w:bottom w:val="single" w:sz="4" w:space="0" w:color="auto"/>
              <w:right w:val="single" w:sz="4" w:space="0" w:color="auto"/>
            </w:tcBorders>
          </w:tcPr>
          <w:p w14:paraId="09848881" w14:textId="77777777" w:rsidR="00846098" w:rsidRPr="004522B2" w:rsidRDefault="00846098" w:rsidP="00965CBF">
            <w:pPr>
              <w:rPr>
                <w:sz w:val="20"/>
                <w:szCs w:val="20"/>
              </w:rPr>
            </w:pPr>
            <w:r>
              <w:rPr>
                <w:bCs/>
                <w:sz w:val="20"/>
                <w:szCs w:val="20"/>
              </w:rPr>
              <w:t>ПАК</w:t>
            </w:r>
            <w:r>
              <w:rPr>
                <w:bCs/>
                <w:sz w:val="20"/>
                <w:szCs w:val="20"/>
                <w:lang w:val="en-US"/>
              </w:rPr>
              <w:t xml:space="preserve"> </w:t>
            </w:r>
            <w:proofErr w:type="spellStart"/>
            <w:r>
              <w:rPr>
                <w:bCs/>
                <w:sz w:val="20"/>
                <w:szCs w:val="20"/>
                <w:lang w:val="en-US"/>
              </w:rPr>
              <w:t>ViPNet</w:t>
            </w:r>
            <w:proofErr w:type="spellEnd"/>
            <w:r>
              <w:rPr>
                <w:bCs/>
                <w:sz w:val="20"/>
                <w:szCs w:val="20"/>
                <w:lang w:val="en-US"/>
              </w:rPr>
              <w:t xml:space="preserve"> Coordinator HW5000 4.x (</w:t>
            </w:r>
            <w:r>
              <w:rPr>
                <w:bCs/>
                <w:sz w:val="20"/>
                <w:szCs w:val="20"/>
              </w:rPr>
              <w:t>платформа</w:t>
            </w:r>
            <w:r>
              <w:rPr>
                <w:bCs/>
                <w:sz w:val="20"/>
                <w:szCs w:val="20"/>
                <w:lang w:val="en-US"/>
              </w:rPr>
              <w:t xml:space="preserve"> HW5000 Q2)</w:t>
            </w:r>
            <w:r>
              <w:rPr>
                <w:sz w:val="20"/>
                <w:szCs w:val="20"/>
                <w:lang w:val="en-US"/>
              </w:rPr>
              <w:t xml:space="preserve"> </w:t>
            </w:r>
            <w:proofErr w:type="spellStart"/>
            <w:r>
              <w:rPr>
                <w:sz w:val="20"/>
                <w:szCs w:val="20"/>
              </w:rPr>
              <w:t>Серт</w:t>
            </w:r>
            <w:proofErr w:type="spellEnd"/>
            <w:r>
              <w:rPr>
                <w:sz w:val="20"/>
                <w:szCs w:val="20"/>
                <w:lang w:val="en-US"/>
              </w:rPr>
              <w:t xml:space="preserve">. </w:t>
            </w:r>
            <w:r>
              <w:rPr>
                <w:sz w:val="20"/>
                <w:szCs w:val="20"/>
              </w:rPr>
              <w:t>ТП Совместный Расширенный</w:t>
            </w:r>
          </w:p>
        </w:tc>
        <w:tc>
          <w:tcPr>
            <w:tcW w:w="497" w:type="pct"/>
            <w:tcBorders>
              <w:top w:val="single" w:sz="4" w:space="0" w:color="auto"/>
              <w:left w:val="single" w:sz="4" w:space="0" w:color="auto"/>
              <w:bottom w:val="single" w:sz="4" w:space="0" w:color="auto"/>
              <w:right w:val="single" w:sz="4" w:space="0" w:color="auto"/>
            </w:tcBorders>
            <w:vAlign w:val="center"/>
          </w:tcPr>
          <w:p w14:paraId="3C757416" w14:textId="77777777" w:rsidR="00846098" w:rsidRPr="004522B2" w:rsidRDefault="00846098" w:rsidP="00965CBF">
            <w:pPr>
              <w:jc w:val="center"/>
              <w:rPr>
                <w:sz w:val="20"/>
                <w:szCs w:val="20"/>
              </w:rPr>
            </w:pPr>
            <w:r>
              <w:rPr>
                <w:sz w:val="20"/>
                <w:szCs w:val="20"/>
              </w:rPr>
              <w:t>2</w:t>
            </w:r>
          </w:p>
        </w:tc>
        <w:tc>
          <w:tcPr>
            <w:tcW w:w="1928" w:type="pct"/>
            <w:tcBorders>
              <w:top w:val="single" w:sz="4" w:space="0" w:color="auto"/>
              <w:left w:val="single" w:sz="4" w:space="0" w:color="auto"/>
              <w:bottom w:val="single" w:sz="4" w:space="0" w:color="auto"/>
              <w:right w:val="single" w:sz="4" w:space="0" w:color="auto"/>
            </w:tcBorders>
          </w:tcPr>
          <w:p w14:paraId="0FA3AAB8" w14:textId="77777777" w:rsidR="00846098" w:rsidRPr="008C249D" w:rsidRDefault="00846098"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HW5000 4.x (платформа HW5000 Q2) на срок 1 год, уровень - Расширенный</w:t>
            </w:r>
          </w:p>
        </w:tc>
      </w:tr>
    </w:tbl>
    <w:p w14:paraId="663222AD" w14:textId="77777777" w:rsidR="00965CBF" w:rsidRPr="004522B2" w:rsidRDefault="00965CBF" w:rsidP="00965CBF">
      <w:pPr>
        <w:contextualSpacing/>
        <w:jc w:val="both"/>
        <w:rPr>
          <w:sz w:val="20"/>
          <w:szCs w:val="20"/>
        </w:rPr>
      </w:pPr>
    </w:p>
    <w:p w14:paraId="2C692705" w14:textId="77777777" w:rsidR="00965CBF" w:rsidRDefault="00965CBF">
      <w:pPr>
        <w:pBdr>
          <w:top w:val="nil"/>
          <w:left w:val="nil"/>
          <w:bottom w:val="nil"/>
          <w:right w:val="nil"/>
          <w:between w:val="nil"/>
        </w:pBdr>
        <w:rPr>
          <w:sz w:val="28"/>
          <w:szCs w:val="28"/>
        </w:rPr>
      </w:pPr>
      <w:r>
        <w:rPr>
          <w:sz w:val="28"/>
          <w:szCs w:val="28"/>
        </w:rPr>
        <w:br w:type="page"/>
      </w:r>
    </w:p>
    <w:p w14:paraId="590AB6A5" w14:textId="77777777" w:rsidR="00965CBF" w:rsidRDefault="00965CBF" w:rsidP="00965CBF">
      <w:pPr>
        <w:contextualSpacing/>
        <w:jc w:val="both"/>
        <w:rPr>
          <w:sz w:val="28"/>
          <w:szCs w:val="28"/>
        </w:rPr>
        <w:sectPr w:rsidR="00965CBF" w:rsidSect="00F22784">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560" w:header="708" w:footer="708" w:gutter="0"/>
          <w:cols w:space="708"/>
          <w:docGrid w:linePitch="360"/>
        </w:sectPr>
      </w:pPr>
    </w:p>
    <w:p w14:paraId="0B0DAAE4" w14:textId="77777777" w:rsidR="00965CBF" w:rsidRPr="00D94F5D" w:rsidRDefault="00965CBF" w:rsidP="00965CBF">
      <w:pPr>
        <w:jc w:val="right"/>
        <w:rPr>
          <w:b/>
          <w:sz w:val="28"/>
          <w:szCs w:val="28"/>
        </w:rPr>
      </w:pPr>
      <w:r>
        <w:rPr>
          <w:b/>
          <w:sz w:val="28"/>
          <w:szCs w:val="28"/>
        </w:rPr>
        <w:lastRenderedPageBreak/>
        <w:t>Таблица № 2</w:t>
      </w:r>
    </w:p>
    <w:p w14:paraId="2661A33A" w14:textId="77777777" w:rsidR="00965CBF" w:rsidRPr="00D94F5D" w:rsidRDefault="00965CBF" w:rsidP="00965CBF">
      <w:pPr>
        <w:jc w:val="center"/>
        <w:rPr>
          <w:b/>
          <w:sz w:val="28"/>
          <w:szCs w:val="28"/>
        </w:rPr>
      </w:pPr>
      <w:r>
        <w:rPr>
          <w:b/>
          <w:sz w:val="28"/>
          <w:szCs w:val="28"/>
        </w:rPr>
        <w:t>Таблица распределения Товара по адресам.</w:t>
      </w:r>
    </w:p>
    <w:p w14:paraId="0ABFBCF8" w14:textId="77777777" w:rsidR="00965CBF" w:rsidRDefault="00965CBF" w:rsidP="00965CBF">
      <w:pPr>
        <w:jc w:val="center"/>
        <w:rPr>
          <w:b/>
          <w:sz w:val="28"/>
          <w:szCs w:val="28"/>
        </w:rPr>
      </w:pPr>
    </w:p>
    <w:tbl>
      <w:tblPr>
        <w:tblW w:w="5000" w:type="pct"/>
        <w:tblLayout w:type="fixed"/>
        <w:tblCellMar>
          <w:left w:w="0" w:type="dxa"/>
          <w:right w:w="0" w:type="dxa"/>
        </w:tblCellMar>
        <w:tblLook w:val="04A0" w:firstRow="1" w:lastRow="0" w:firstColumn="1" w:lastColumn="0" w:noHBand="0" w:noVBand="1"/>
      </w:tblPr>
      <w:tblGrid>
        <w:gridCol w:w="388"/>
        <w:gridCol w:w="932"/>
        <w:gridCol w:w="975"/>
        <w:gridCol w:w="1505"/>
        <w:gridCol w:w="652"/>
        <w:gridCol w:w="655"/>
        <w:gridCol w:w="655"/>
        <w:gridCol w:w="652"/>
        <w:gridCol w:w="655"/>
        <w:gridCol w:w="655"/>
        <w:gridCol w:w="652"/>
        <w:gridCol w:w="655"/>
        <w:gridCol w:w="655"/>
        <w:gridCol w:w="652"/>
        <w:gridCol w:w="655"/>
        <w:gridCol w:w="655"/>
        <w:gridCol w:w="652"/>
        <w:gridCol w:w="655"/>
        <w:gridCol w:w="655"/>
        <w:gridCol w:w="946"/>
      </w:tblGrid>
      <w:tr w:rsidR="00107BD9" w:rsidRPr="006D0360" w14:paraId="417EFA52" w14:textId="77777777" w:rsidTr="00107BD9">
        <w:trPr>
          <w:trHeight w:val="315"/>
        </w:trPr>
        <w:tc>
          <w:tcPr>
            <w:tcW w:w="133"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78C121D9" w14:textId="77777777" w:rsidR="00965CBF" w:rsidRPr="006D0360" w:rsidRDefault="00965CBF">
            <w:pPr>
              <w:jc w:val="center"/>
              <w:rPr>
                <w:b/>
                <w:bCs/>
                <w:sz w:val="16"/>
                <w:szCs w:val="16"/>
              </w:rPr>
            </w:pPr>
            <w:r>
              <w:rPr>
                <w:b/>
                <w:bCs/>
                <w:sz w:val="16"/>
                <w:szCs w:val="16"/>
              </w:rPr>
              <w:t>№ п/п</w:t>
            </w:r>
          </w:p>
        </w:tc>
        <w:tc>
          <w:tcPr>
            <w:tcW w:w="32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43C8509" w14:textId="77777777" w:rsidR="00965CBF" w:rsidRPr="006D0360" w:rsidRDefault="00965CBF">
            <w:pPr>
              <w:jc w:val="center"/>
              <w:rPr>
                <w:b/>
                <w:bCs/>
                <w:sz w:val="16"/>
                <w:szCs w:val="16"/>
              </w:rPr>
            </w:pPr>
            <w:r>
              <w:rPr>
                <w:b/>
                <w:bCs/>
                <w:sz w:val="16"/>
                <w:szCs w:val="16"/>
              </w:rPr>
              <w:t>Вендор</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0C85FD8" w14:textId="77777777" w:rsidR="00965CBF" w:rsidRPr="006D0360" w:rsidRDefault="00965CBF">
            <w:pPr>
              <w:jc w:val="center"/>
              <w:rPr>
                <w:b/>
                <w:bCs/>
                <w:sz w:val="16"/>
                <w:szCs w:val="16"/>
              </w:rPr>
            </w:pPr>
            <w:r>
              <w:rPr>
                <w:b/>
                <w:bCs/>
                <w:sz w:val="16"/>
                <w:szCs w:val="16"/>
              </w:rPr>
              <w:t>Артикул</w:t>
            </w:r>
          </w:p>
        </w:tc>
        <w:tc>
          <w:tcPr>
            <w:tcW w:w="51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211B670" w14:textId="77777777" w:rsidR="00965CBF" w:rsidRPr="00E6743E" w:rsidRDefault="00965CBF">
            <w:pPr>
              <w:jc w:val="center"/>
              <w:rPr>
                <w:b/>
                <w:bCs/>
                <w:sz w:val="16"/>
                <w:szCs w:val="16"/>
                <w:lang w:val="en-US"/>
              </w:rPr>
            </w:pPr>
            <w:r>
              <w:rPr>
                <w:b/>
                <w:bCs/>
                <w:sz w:val="16"/>
                <w:szCs w:val="16"/>
              </w:rPr>
              <w:t>Наименование</w:t>
            </w:r>
            <w:r>
              <w:rPr>
                <w:b/>
                <w:bCs/>
                <w:sz w:val="16"/>
                <w:szCs w:val="16"/>
              </w:rPr>
              <w:br/>
              <w:t>Товара</w:t>
            </w:r>
          </w:p>
        </w:tc>
        <w:tc>
          <w:tcPr>
            <w:tcW w:w="22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C90BFC7" w14:textId="77777777" w:rsidR="00965CBF" w:rsidRPr="006D0360" w:rsidRDefault="00965CBF">
            <w:pPr>
              <w:jc w:val="center"/>
              <w:rPr>
                <w:b/>
                <w:bCs/>
                <w:sz w:val="16"/>
                <w:szCs w:val="16"/>
              </w:rPr>
            </w:pPr>
            <w:r>
              <w:rPr>
                <w:b/>
                <w:bCs/>
                <w:sz w:val="16"/>
                <w:szCs w:val="16"/>
              </w:rPr>
              <w:t>ЦКП</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81A0E02" w14:textId="77777777" w:rsidR="00965CBF" w:rsidRPr="006D0360" w:rsidRDefault="00965CBF">
            <w:pPr>
              <w:jc w:val="center"/>
              <w:rPr>
                <w:b/>
                <w:bCs/>
                <w:sz w:val="16"/>
                <w:szCs w:val="16"/>
              </w:rPr>
            </w:pPr>
            <w:r>
              <w:rPr>
                <w:b/>
                <w:bCs/>
                <w:sz w:val="16"/>
                <w:szCs w:val="16"/>
              </w:rPr>
              <w:t>НКП ОКТ</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A983EF6" w14:textId="77777777" w:rsidR="00965CBF" w:rsidRPr="006D0360" w:rsidRDefault="00965CBF">
            <w:pPr>
              <w:jc w:val="center"/>
              <w:rPr>
                <w:b/>
                <w:bCs/>
                <w:sz w:val="16"/>
                <w:szCs w:val="16"/>
              </w:rPr>
            </w:pPr>
            <w:r>
              <w:rPr>
                <w:b/>
                <w:bCs/>
                <w:sz w:val="16"/>
                <w:szCs w:val="16"/>
              </w:rPr>
              <w:t>НКП МСК</w:t>
            </w:r>
          </w:p>
        </w:tc>
        <w:tc>
          <w:tcPr>
            <w:tcW w:w="22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DB45436" w14:textId="77777777" w:rsidR="00965CBF" w:rsidRPr="006D0360" w:rsidRDefault="00965CBF">
            <w:pPr>
              <w:jc w:val="center"/>
              <w:rPr>
                <w:b/>
                <w:bCs/>
                <w:sz w:val="16"/>
                <w:szCs w:val="16"/>
              </w:rPr>
            </w:pPr>
            <w:r>
              <w:rPr>
                <w:b/>
                <w:bCs/>
                <w:sz w:val="16"/>
                <w:szCs w:val="16"/>
              </w:rPr>
              <w:t>НКП ГЖД</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A0F6439" w14:textId="77777777" w:rsidR="00965CBF" w:rsidRPr="006D0360" w:rsidRDefault="00965CBF">
            <w:pPr>
              <w:jc w:val="center"/>
              <w:rPr>
                <w:b/>
                <w:bCs/>
                <w:sz w:val="16"/>
                <w:szCs w:val="16"/>
              </w:rPr>
            </w:pPr>
            <w:r>
              <w:rPr>
                <w:b/>
                <w:bCs/>
                <w:sz w:val="16"/>
                <w:szCs w:val="16"/>
              </w:rPr>
              <w:t>НКП СЕВ</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B84B8EC" w14:textId="77777777" w:rsidR="00965CBF" w:rsidRPr="006D0360" w:rsidRDefault="00965CBF">
            <w:pPr>
              <w:jc w:val="center"/>
              <w:rPr>
                <w:b/>
                <w:bCs/>
                <w:sz w:val="16"/>
                <w:szCs w:val="16"/>
              </w:rPr>
            </w:pPr>
            <w:r>
              <w:rPr>
                <w:b/>
                <w:bCs/>
                <w:sz w:val="16"/>
                <w:szCs w:val="16"/>
              </w:rPr>
              <w:t>НКП СКЖД</w:t>
            </w:r>
          </w:p>
        </w:tc>
        <w:tc>
          <w:tcPr>
            <w:tcW w:w="22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DB703E3" w14:textId="77777777" w:rsidR="00965CBF" w:rsidRPr="006D0360" w:rsidRDefault="00965CBF">
            <w:pPr>
              <w:jc w:val="center"/>
              <w:rPr>
                <w:b/>
                <w:bCs/>
                <w:sz w:val="16"/>
                <w:szCs w:val="16"/>
              </w:rPr>
            </w:pPr>
            <w:r>
              <w:rPr>
                <w:b/>
                <w:bCs/>
                <w:sz w:val="16"/>
                <w:szCs w:val="16"/>
              </w:rPr>
              <w:t>НКП ЮВЖД</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11CE041" w14:textId="77777777" w:rsidR="00965CBF" w:rsidRPr="006D0360" w:rsidRDefault="00965CBF">
            <w:pPr>
              <w:jc w:val="center"/>
              <w:rPr>
                <w:b/>
                <w:bCs/>
                <w:sz w:val="16"/>
                <w:szCs w:val="16"/>
              </w:rPr>
            </w:pPr>
            <w:r>
              <w:rPr>
                <w:b/>
                <w:bCs/>
                <w:sz w:val="16"/>
                <w:szCs w:val="16"/>
              </w:rPr>
              <w:t>НКП ПРИВ</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BD3C75A" w14:textId="77777777" w:rsidR="00965CBF" w:rsidRPr="006D0360" w:rsidRDefault="00965CBF">
            <w:pPr>
              <w:jc w:val="center"/>
              <w:rPr>
                <w:b/>
                <w:bCs/>
                <w:sz w:val="16"/>
                <w:szCs w:val="16"/>
              </w:rPr>
            </w:pPr>
            <w:r>
              <w:rPr>
                <w:b/>
                <w:bCs/>
                <w:sz w:val="16"/>
                <w:szCs w:val="16"/>
              </w:rPr>
              <w:t>НКП КБШ</w:t>
            </w:r>
          </w:p>
        </w:tc>
        <w:tc>
          <w:tcPr>
            <w:tcW w:w="22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69381D7" w14:textId="77777777" w:rsidR="00965CBF" w:rsidRPr="006D0360" w:rsidRDefault="00965CBF">
            <w:pPr>
              <w:jc w:val="center"/>
              <w:rPr>
                <w:b/>
                <w:bCs/>
                <w:sz w:val="16"/>
                <w:szCs w:val="16"/>
              </w:rPr>
            </w:pPr>
            <w:r>
              <w:rPr>
                <w:b/>
                <w:bCs/>
                <w:sz w:val="16"/>
                <w:szCs w:val="16"/>
              </w:rPr>
              <w:t>НКП УРАЛ</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3E8ED26" w14:textId="77777777" w:rsidR="00965CBF" w:rsidRPr="006D0360" w:rsidRDefault="00965CBF">
            <w:pPr>
              <w:jc w:val="center"/>
              <w:rPr>
                <w:b/>
                <w:bCs/>
                <w:sz w:val="16"/>
                <w:szCs w:val="16"/>
              </w:rPr>
            </w:pPr>
            <w:r>
              <w:rPr>
                <w:b/>
                <w:bCs/>
                <w:sz w:val="16"/>
                <w:szCs w:val="16"/>
              </w:rPr>
              <w:t>НКП ЗСЖД</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9DE8EB1" w14:textId="77777777" w:rsidR="00965CBF" w:rsidRPr="006D0360" w:rsidRDefault="00965CBF">
            <w:pPr>
              <w:jc w:val="center"/>
              <w:rPr>
                <w:b/>
                <w:bCs/>
                <w:sz w:val="16"/>
                <w:szCs w:val="16"/>
              </w:rPr>
            </w:pPr>
            <w:r>
              <w:rPr>
                <w:b/>
                <w:bCs/>
                <w:sz w:val="16"/>
                <w:szCs w:val="16"/>
              </w:rPr>
              <w:t>НКП КРАСН</w:t>
            </w:r>
          </w:p>
        </w:tc>
        <w:tc>
          <w:tcPr>
            <w:tcW w:w="22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A14E582" w14:textId="77777777" w:rsidR="00965CBF" w:rsidRPr="006D0360" w:rsidRDefault="00965CBF">
            <w:pPr>
              <w:jc w:val="center"/>
              <w:rPr>
                <w:b/>
                <w:bCs/>
                <w:sz w:val="16"/>
                <w:szCs w:val="16"/>
              </w:rPr>
            </w:pPr>
            <w:r>
              <w:rPr>
                <w:b/>
                <w:bCs/>
                <w:sz w:val="16"/>
                <w:szCs w:val="16"/>
              </w:rPr>
              <w:t>НКП</w:t>
            </w:r>
            <w:r>
              <w:rPr>
                <w:b/>
                <w:bCs/>
                <w:sz w:val="16"/>
                <w:szCs w:val="16"/>
              </w:rPr>
              <w:br/>
              <w:t>ВСЖД</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EB57175" w14:textId="77777777" w:rsidR="00965CBF" w:rsidRPr="006D0360" w:rsidRDefault="00965CBF">
            <w:pPr>
              <w:jc w:val="center"/>
              <w:rPr>
                <w:b/>
                <w:bCs/>
                <w:sz w:val="16"/>
                <w:szCs w:val="16"/>
              </w:rPr>
            </w:pPr>
            <w:r>
              <w:rPr>
                <w:b/>
                <w:bCs/>
                <w:sz w:val="16"/>
                <w:szCs w:val="16"/>
              </w:rPr>
              <w:t>НКП ЗАБ</w:t>
            </w:r>
          </w:p>
        </w:tc>
        <w:tc>
          <w:tcPr>
            <w:tcW w:w="2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1CE8F69" w14:textId="77777777" w:rsidR="00965CBF" w:rsidRPr="006D0360" w:rsidRDefault="00965CBF">
            <w:pPr>
              <w:jc w:val="center"/>
              <w:rPr>
                <w:b/>
                <w:bCs/>
                <w:sz w:val="16"/>
                <w:szCs w:val="16"/>
              </w:rPr>
            </w:pPr>
            <w:r>
              <w:rPr>
                <w:b/>
                <w:bCs/>
                <w:sz w:val="16"/>
                <w:szCs w:val="16"/>
              </w:rPr>
              <w:t>НКП ДВЖД</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C609D4B" w14:textId="77777777" w:rsidR="00965CBF" w:rsidRPr="006D0360" w:rsidRDefault="00965CBF">
            <w:pPr>
              <w:jc w:val="center"/>
              <w:rPr>
                <w:b/>
                <w:bCs/>
                <w:sz w:val="16"/>
                <w:szCs w:val="16"/>
              </w:rPr>
            </w:pPr>
            <w:r>
              <w:rPr>
                <w:b/>
                <w:bCs/>
                <w:sz w:val="16"/>
                <w:szCs w:val="16"/>
              </w:rPr>
              <w:t xml:space="preserve">Количество, </w:t>
            </w:r>
            <w:proofErr w:type="spellStart"/>
            <w:r>
              <w:rPr>
                <w:b/>
                <w:bCs/>
                <w:sz w:val="16"/>
                <w:szCs w:val="16"/>
              </w:rPr>
              <w:t>шт</w:t>
            </w:r>
            <w:proofErr w:type="spellEnd"/>
          </w:p>
        </w:tc>
      </w:tr>
      <w:tr w:rsidR="00107BD9" w:rsidRPr="006D0360" w14:paraId="1DBB8F7F"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55FED8" w14:textId="77777777" w:rsidR="00965CBF" w:rsidRPr="006D0360" w:rsidRDefault="00965CBF">
            <w:pPr>
              <w:jc w:val="center"/>
              <w:rPr>
                <w:sz w:val="16"/>
                <w:szCs w:val="16"/>
              </w:rPr>
            </w:pPr>
            <w:r>
              <w:rPr>
                <w:sz w:val="16"/>
                <w:szCs w:val="16"/>
              </w:rPr>
              <w:t>1</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1E8340" w14:textId="77777777" w:rsidR="00965CBF" w:rsidRPr="006D0360" w:rsidRDefault="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9E25D5" w14:textId="77777777" w:rsidR="00965CBF" w:rsidRPr="006D0360" w:rsidRDefault="00965CBF">
            <w:pPr>
              <w:rPr>
                <w:sz w:val="16"/>
                <w:szCs w:val="16"/>
              </w:rPr>
            </w:pPr>
            <w:r>
              <w:rPr>
                <w:sz w:val="16"/>
                <w:szCs w:val="16"/>
              </w:rPr>
              <w:t>HC-118-100CU-4.X</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1E58AF" w14:textId="77777777" w:rsidR="00965CBF" w:rsidRPr="006D0360" w:rsidRDefault="00965CBF">
            <w:pPr>
              <w:rPr>
                <w:sz w:val="16"/>
                <w:szCs w:val="16"/>
              </w:rPr>
            </w:pPr>
            <w:proofErr w:type="spellStart"/>
            <w:r>
              <w:rPr>
                <w:sz w:val="16"/>
                <w:szCs w:val="16"/>
              </w:rPr>
              <w:t>Coordinator</w:t>
            </w:r>
            <w:proofErr w:type="spellEnd"/>
            <w:r>
              <w:rPr>
                <w:sz w:val="16"/>
                <w:szCs w:val="16"/>
              </w:rPr>
              <w:t xml:space="preserve"> HW100 CU</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D1887"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2BC8C"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827F8"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21828"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57FCF"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51AC3"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0A0A1"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F08A5"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B78B6" w14:textId="77777777" w:rsidR="00965CBF" w:rsidRPr="006D0360" w:rsidRDefault="00965CBF">
            <w:pPr>
              <w:jc w:val="center"/>
              <w:rPr>
                <w:sz w:val="16"/>
                <w:szCs w:val="16"/>
              </w:rPr>
            </w:pPr>
            <w:r>
              <w:rPr>
                <w:sz w:val="16"/>
                <w:szCs w:val="16"/>
              </w:rPr>
              <w:t>1</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29EA2"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8C6F63"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A0E31"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F56DB"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53B5FE"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9D871" w14:textId="77777777" w:rsidR="00965CBF" w:rsidRPr="006D0360" w:rsidRDefault="00965CBF">
            <w:pPr>
              <w:jc w:val="center"/>
              <w:rPr>
                <w:sz w:val="16"/>
                <w:szCs w:val="16"/>
              </w:rPr>
            </w:pPr>
            <w:r>
              <w:rPr>
                <w:sz w:val="16"/>
                <w:szCs w:val="16"/>
              </w:rPr>
              <w:t>2</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715AF7" w14:textId="77777777" w:rsidR="00965CBF" w:rsidRPr="006D0360" w:rsidRDefault="00965CBF">
            <w:pPr>
              <w:jc w:val="center"/>
              <w:rPr>
                <w:sz w:val="16"/>
                <w:szCs w:val="16"/>
              </w:rPr>
            </w:pPr>
            <w:r>
              <w:rPr>
                <w:sz w:val="16"/>
                <w:szCs w:val="16"/>
              </w:rPr>
              <w:t>10</w:t>
            </w:r>
          </w:p>
        </w:tc>
      </w:tr>
      <w:tr w:rsidR="00107BD9" w:rsidRPr="006D0360" w14:paraId="1E982506"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7CC5D7" w14:textId="77777777" w:rsidR="00965CBF" w:rsidRPr="006D0360" w:rsidRDefault="00965CBF">
            <w:pPr>
              <w:jc w:val="center"/>
              <w:rPr>
                <w:sz w:val="16"/>
                <w:szCs w:val="16"/>
              </w:rPr>
            </w:pPr>
            <w:r>
              <w:rPr>
                <w:sz w:val="16"/>
                <w:szCs w:val="16"/>
              </w:rPr>
              <w:t>2</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BEA69E" w14:textId="77777777" w:rsidR="00965CBF" w:rsidRPr="006D0360" w:rsidRDefault="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0AC940" w14:textId="77777777" w:rsidR="00965CBF" w:rsidRPr="006D0360" w:rsidRDefault="00965CBF">
            <w:pPr>
              <w:rPr>
                <w:sz w:val="16"/>
                <w:szCs w:val="16"/>
              </w:rPr>
            </w:pPr>
            <w:r>
              <w:rPr>
                <w:sz w:val="16"/>
                <w:szCs w:val="16"/>
              </w:rPr>
              <w:t>HC-119-1000-4.X</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D76B86" w14:textId="77777777" w:rsidR="00965CBF" w:rsidRPr="006D0360" w:rsidRDefault="00965CBF">
            <w:pPr>
              <w:rPr>
                <w:sz w:val="16"/>
                <w:szCs w:val="16"/>
              </w:rPr>
            </w:pPr>
            <w:proofErr w:type="spellStart"/>
            <w:r>
              <w:rPr>
                <w:sz w:val="16"/>
                <w:szCs w:val="16"/>
              </w:rPr>
              <w:t>Coordinator</w:t>
            </w:r>
            <w:proofErr w:type="spellEnd"/>
            <w:r>
              <w:rPr>
                <w:sz w:val="16"/>
                <w:szCs w:val="16"/>
              </w:rPr>
              <w:t xml:space="preserve"> HW1000 4.x</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4D444"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8FED59"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915577" w14:textId="77777777" w:rsidR="00965CBF" w:rsidRPr="006D0360" w:rsidRDefault="00965CBF">
            <w:pPr>
              <w:jc w:val="center"/>
              <w:rPr>
                <w:sz w:val="16"/>
                <w:szCs w:val="16"/>
              </w:rPr>
            </w:pPr>
            <w:r>
              <w:rPr>
                <w:sz w:val="16"/>
                <w:szCs w:val="16"/>
              </w:rPr>
              <w:t>1</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867E8"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71988"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B3F9D" w14:textId="77777777" w:rsidR="00965CBF" w:rsidRPr="006D0360" w:rsidRDefault="00965CBF">
            <w:pPr>
              <w:jc w:val="center"/>
              <w:rPr>
                <w:sz w:val="16"/>
                <w:szCs w:val="16"/>
              </w:rPr>
            </w:pPr>
            <w:r>
              <w:rPr>
                <w:sz w:val="16"/>
                <w:szCs w:val="16"/>
              </w:rPr>
              <w:t>1</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742F45" w14:textId="77777777" w:rsidR="00965CBF" w:rsidRPr="006D0360" w:rsidRDefault="00965CBF">
            <w:pPr>
              <w:jc w:val="center"/>
              <w:rPr>
                <w:sz w:val="16"/>
                <w:szCs w:val="16"/>
              </w:rPr>
            </w:pPr>
            <w:r>
              <w:rPr>
                <w:sz w:val="16"/>
                <w:szCs w:val="16"/>
              </w:rPr>
              <w:t>1</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63D9D" w14:textId="77777777" w:rsidR="00965CBF" w:rsidRPr="006D0360" w:rsidRDefault="00965CBF">
            <w:pPr>
              <w:jc w:val="center"/>
              <w:rPr>
                <w:sz w:val="16"/>
                <w:szCs w:val="16"/>
              </w:rPr>
            </w:pPr>
            <w:r>
              <w:rPr>
                <w:sz w:val="16"/>
                <w:szCs w:val="16"/>
              </w:rPr>
              <w:t>3</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677D1" w14:textId="77777777" w:rsidR="00965CBF" w:rsidRPr="006D0360" w:rsidRDefault="00965CBF">
            <w:pPr>
              <w:jc w:val="center"/>
              <w:rPr>
                <w:sz w:val="16"/>
                <w:szCs w:val="16"/>
              </w:rPr>
            </w:pPr>
            <w:r>
              <w:rPr>
                <w:sz w:val="16"/>
                <w:szCs w:val="16"/>
              </w:rPr>
              <w:t>1</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F6737" w14:textId="77777777" w:rsidR="00965CBF" w:rsidRPr="006D0360" w:rsidRDefault="00965CBF">
            <w:pPr>
              <w:jc w:val="center"/>
              <w:rPr>
                <w:sz w:val="16"/>
                <w:szCs w:val="16"/>
              </w:rPr>
            </w:pPr>
            <w:r>
              <w:rPr>
                <w:sz w:val="16"/>
                <w:szCs w:val="16"/>
              </w:rPr>
              <w:t>4</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77E19"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D6C1C" w14:textId="77777777" w:rsidR="00965CBF" w:rsidRPr="006D0360" w:rsidRDefault="00965CBF">
            <w:pPr>
              <w:jc w:val="center"/>
              <w:rPr>
                <w:sz w:val="16"/>
                <w:szCs w:val="16"/>
              </w:rPr>
            </w:pPr>
            <w:r>
              <w:rPr>
                <w:sz w:val="16"/>
                <w:szCs w:val="16"/>
              </w:rPr>
              <w:t>1</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93EA6"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951CED" w14:textId="77777777" w:rsidR="00965CBF" w:rsidRPr="006D0360" w:rsidRDefault="00965CBF">
            <w:pPr>
              <w:jc w:val="center"/>
              <w:rPr>
                <w:sz w:val="16"/>
                <w:szCs w:val="16"/>
              </w:rPr>
            </w:pPr>
            <w:r>
              <w:rPr>
                <w:sz w:val="16"/>
                <w:szCs w:val="16"/>
              </w:rPr>
              <w:t>4</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8399E6" w14:textId="77777777" w:rsidR="00965CBF" w:rsidRPr="006D0360" w:rsidRDefault="00965CBF">
            <w:pPr>
              <w:jc w:val="center"/>
              <w:rPr>
                <w:sz w:val="16"/>
                <w:szCs w:val="16"/>
              </w:rPr>
            </w:pPr>
            <w:r>
              <w:rPr>
                <w:sz w:val="16"/>
                <w:szCs w:val="16"/>
              </w:rPr>
              <w:t>4</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3D250" w14:textId="77777777" w:rsidR="00965CBF" w:rsidRPr="006D0360" w:rsidRDefault="00965CBF">
            <w:pPr>
              <w:jc w:val="center"/>
              <w:rPr>
                <w:sz w:val="16"/>
                <w:szCs w:val="16"/>
              </w:rPr>
            </w:pPr>
            <w:r>
              <w:rPr>
                <w:sz w:val="16"/>
                <w:szCs w:val="16"/>
              </w:rPr>
              <w:t>29</w:t>
            </w:r>
          </w:p>
        </w:tc>
      </w:tr>
      <w:tr w:rsidR="00107BD9" w:rsidRPr="006D0360" w14:paraId="3CD6BD26"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D1287A" w14:textId="77777777" w:rsidR="00965CBF" w:rsidRPr="006D0360" w:rsidRDefault="00965CBF">
            <w:pPr>
              <w:jc w:val="center"/>
              <w:rPr>
                <w:sz w:val="16"/>
                <w:szCs w:val="16"/>
              </w:rPr>
            </w:pPr>
            <w:r>
              <w:rPr>
                <w:sz w:val="16"/>
                <w:szCs w:val="16"/>
              </w:rPr>
              <w:t>3</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0AAD3B" w14:textId="77777777" w:rsidR="00965CBF" w:rsidRPr="006D0360" w:rsidRDefault="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A49343" w14:textId="77777777" w:rsidR="00965CBF" w:rsidRPr="006D0360" w:rsidRDefault="00965CBF">
            <w:pPr>
              <w:rPr>
                <w:sz w:val="16"/>
                <w:szCs w:val="16"/>
              </w:rPr>
            </w:pPr>
            <w:r>
              <w:rPr>
                <w:sz w:val="16"/>
                <w:szCs w:val="16"/>
              </w:rPr>
              <w:t>HC-118-HW50AU-4.X</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B261A8" w14:textId="77777777" w:rsidR="00965CBF" w:rsidRPr="006D0360" w:rsidRDefault="00965CBF">
            <w:pPr>
              <w:rPr>
                <w:sz w:val="16"/>
                <w:szCs w:val="16"/>
              </w:rPr>
            </w:pPr>
            <w:proofErr w:type="spellStart"/>
            <w:r>
              <w:rPr>
                <w:sz w:val="16"/>
                <w:szCs w:val="16"/>
              </w:rPr>
              <w:t>Coordinator</w:t>
            </w:r>
            <w:proofErr w:type="spellEnd"/>
            <w:r>
              <w:rPr>
                <w:sz w:val="16"/>
                <w:szCs w:val="16"/>
              </w:rPr>
              <w:t xml:space="preserve"> HW50 4x</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94EA8"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B8123"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5EA2A" w14:textId="77777777" w:rsidR="00965CBF" w:rsidRPr="006D0360" w:rsidRDefault="00965CBF">
            <w:pPr>
              <w:jc w:val="center"/>
              <w:rPr>
                <w:sz w:val="16"/>
                <w:szCs w:val="16"/>
              </w:rPr>
            </w:pPr>
            <w:r>
              <w:rPr>
                <w:sz w:val="16"/>
                <w:szCs w:val="16"/>
              </w:rPr>
              <w:t>5</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52DEB" w14:textId="77777777" w:rsidR="00965CBF" w:rsidRPr="006D0360" w:rsidRDefault="00965CBF">
            <w:pPr>
              <w:jc w:val="center"/>
              <w:rPr>
                <w:sz w:val="16"/>
                <w:szCs w:val="16"/>
              </w:rPr>
            </w:pPr>
            <w:r>
              <w:rPr>
                <w:sz w:val="16"/>
                <w:szCs w:val="16"/>
              </w:rPr>
              <w:t>3</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F4FFC" w14:textId="77777777" w:rsidR="00965CBF" w:rsidRPr="006D0360" w:rsidRDefault="00965CBF">
            <w:pPr>
              <w:jc w:val="center"/>
              <w:rPr>
                <w:sz w:val="16"/>
                <w:szCs w:val="16"/>
              </w:rPr>
            </w:pPr>
            <w:r>
              <w:rPr>
                <w:sz w:val="16"/>
                <w:szCs w:val="16"/>
              </w:rPr>
              <w:t>5</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C588E" w14:textId="77777777" w:rsidR="00965CBF" w:rsidRPr="006D0360" w:rsidRDefault="00965CBF">
            <w:pPr>
              <w:jc w:val="center"/>
              <w:rPr>
                <w:sz w:val="16"/>
                <w:szCs w:val="16"/>
              </w:rPr>
            </w:pPr>
            <w:r>
              <w:rPr>
                <w:sz w:val="16"/>
                <w:szCs w:val="16"/>
              </w:rPr>
              <w:t>5</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E098B" w14:textId="77777777" w:rsidR="00965CBF" w:rsidRPr="006D0360" w:rsidRDefault="00965CBF">
            <w:pPr>
              <w:jc w:val="center"/>
              <w:rPr>
                <w:sz w:val="16"/>
                <w:szCs w:val="16"/>
              </w:rPr>
            </w:pPr>
            <w:r>
              <w:rPr>
                <w:sz w:val="16"/>
                <w:szCs w:val="16"/>
              </w:rPr>
              <w:t>3</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0D7B1"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F4BA3" w14:textId="77777777" w:rsidR="00965CBF" w:rsidRPr="006D0360" w:rsidRDefault="00965CBF">
            <w:pPr>
              <w:jc w:val="center"/>
              <w:rPr>
                <w:sz w:val="16"/>
                <w:szCs w:val="16"/>
              </w:rPr>
            </w:pPr>
            <w:r>
              <w:rPr>
                <w:sz w:val="16"/>
                <w:szCs w:val="16"/>
              </w:rPr>
              <w:t>8</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E577BD" w14:textId="77777777" w:rsidR="00965CBF" w:rsidRPr="006D0360" w:rsidRDefault="00965CBF">
            <w:pPr>
              <w:jc w:val="center"/>
              <w:rPr>
                <w:sz w:val="16"/>
                <w:szCs w:val="16"/>
              </w:rPr>
            </w:pPr>
            <w:r>
              <w:rPr>
                <w:sz w:val="16"/>
                <w:szCs w:val="16"/>
              </w:rPr>
              <w:t>6</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F9176" w14:textId="77777777" w:rsidR="00965CBF" w:rsidRPr="006D0360" w:rsidRDefault="00965CBF">
            <w:pPr>
              <w:jc w:val="center"/>
              <w:rPr>
                <w:sz w:val="16"/>
                <w:szCs w:val="16"/>
              </w:rPr>
            </w:pPr>
            <w:r>
              <w:rPr>
                <w:sz w:val="16"/>
                <w:szCs w:val="16"/>
              </w:rPr>
              <w:t>3</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EC22D3"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0D305"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C1C8B"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CFBD09" w14:textId="77777777" w:rsidR="00965CBF" w:rsidRPr="006D0360" w:rsidRDefault="00965CBF">
            <w:pPr>
              <w:jc w:val="center"/>
              <w:rPr>
                <w:sz w:val="16"/>
                <w:szCs w:val="16"/>
              </w:rPr>
            </w:pPr>
            <w:r>
              <w:rPr>
                <w:sz w:val="16"/>
                <w:szCs w:val="16"/>
              </w:rPr>
              <w:t>4</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3F97A" w14:textId="77777777" w:rsidR="00965CBF" w:rsidRPr="006D0360" w:rsidRDefault="00965CBF">
            <w:pPr>
              <w:jc w:val="center"/>
              <w:rPr>
                <w:sz w:val="16"/>
                <w:szCs w:val="16"/>
              </w:rPr>
            </w:pPr>
            <w:r>
              <w:rPr>
                <w:sz w:val="16"/>
                <w:szCs w:val="16"/>
              </w:rPr>
              <w:t>46</w:t>
            </w:r>
          </w:p>
        </w:tc>
      </w:tr>
      <w:tr w:rsidR="00107BD9" w:rsidRPr="006D0360" w14:paraId="6A857FDB"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233027" w14:textId="77777777" w:rsidR="00965CBF" w:rsidRPr="006D0360" w:rsidRDefault="00965CBF">
            <w:pPr>
              <w:jc w:val="center"/>
              <w:rPr>
                <w:sz w:val="16"/>
                <w:szCs w:val="16"/>
              </w:rPr>
            </w:pPr>
            <w:r>
              <w:rPr>
                <w:sz w:val="16"/>
                <w:szCs w:val="16"/>
              </w:rPr>
              <w:t>4</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FAF760" w14:textId="77777777" w:rsidR="00965CBF" w:rsidRPr="006D0360" w:rsidRDefault="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0E1FD" w14:textId="77777777" w:rsidR="00965CBF" w:rsidRPr="006D0360" w:rsidRDefault="00965CBF">
            <w:pPr>
              <w:rPr>
                <w:sz w:val="16"/>
                <w:szCs w:val="16"/>
              </w:rPr>
            </w:pPr>
            <w:r>
              <w:rPr>
                <w:sz w:val="16"/>
                <w:szCs w:val="16"/>
              </w:rPr>
              <w:t>HC-119-5000-4.X-(HW5000 Q2)</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1A5EA9" w14:textId="77777777" w:rsidR="00965CBF" w:rsidRPr="006D0360" w:rsidRDefault="00965CBF">
            <w:pPr>
              <w:rPr>
                <w:sz w:val="16"/>
                <w:szCs w:val="16"/>
              </w:rPr>
            </w:pPr>
            <w:proofErr w:type="spellStart"/>
            <w:r>
              <w:rPr>
                <w:sz w:val="16"/>
                <w:szCs w:val="16"/>
              </w:rPr>
              <w:t>Coordinator</w:t>
            </w:r>
            <w:proofErr w:type="spellEnd"/>
            <w:r>
              <w:rPr>
                <w:sz w:val="16"/>
                <w:szCs w:val="16"/>
              </w:rPr>
              <w:t xml:space="preserve"> HW5000 4.x</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AE4944" w14:textId="77777777" w:rsidR="00965CBF" w:rsidRPr="006D0360" w:rsidRDefault="00965CBF">
            <w:pPr>
              <w:jc w:val="center"/>
              <w:rPr>
                <w:sz w:val="16"/>
                <w:szCs w:val="16"/>
              </w:rPr>
            </w:pPr>
            <w:r>
              <w:rPr>
                <w:sz w:val="16"/>
                <w:szCs w:val="16"/>
              </w:rPr>
              <w:t>2</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DA7AC"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62F87"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A10CF"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3999B"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8C94B"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F10FF"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BDCCF"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2A054"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D9A04"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FA940C"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0E6F4C" w14:textId="77777777" w:rsidR="00965CBF" w:rsidRPr="006D0360" w:rsidRDefault="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D06F68"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4EB67B" w14:textId="77777777" w:rsidR="00965CBF" w:rsidRPr="006D0360" w:rsidRDefault="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BB7463" w14:textId="77777777" w:rsidR="00965CBF" w:rsidRPr="006D0360" w:rsidRDefault="00965CBF">
            <w:pPr>
              <w:jc w:val="center"/>
              <w:rPr>
                <w:sz w:val="16"/>
                <w:szCs w:val="16"/>
              </w:rPr>
            </w:pPr>
            <w:r>
              <w:rPr>
                <w:sz w:val="16"/>
                <w:szCs w:val="16"/>
              </w:rPr>
              <w:t>0</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6CBC6D" w14:textId="77777777" w:rsidR="00965CBF" w:rsidRPr="006D0360" w:rsidRDefault="00965CBF">
            <w:pPr>
              <w:jc w:val="center"/>
              <w:rPr>
                <w:sz w:val="16"/>
                <w:szCs w:val="16"/>
              </w:rPr>
            </w:pPr>
            <w:r>
              <w:rPr>
                <w:sz w:val="16"/>
                <w:szCs w:val="16"/>
              </w:rPr>
              <w:t>2</w:t>
            </w:r>
          </w:p>
        </w:tc>
      </w:tr>
      <w:tr w:rsidR="00107BD9" w:rsidRPr="006D0360" w14:paraId="07754039"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E86E1BB" w14:textId="77777777" w:rsidR="00965CBF" w:rsidRPr="006D0360" w:rsidRDefault="00965CBF" w:rsidP="00965CBF">
            <w:pPr>
              <w:jc w:val="center"/>
              <w:rPr>
                <w:sz w:val="16"/>
                <w:szCs w:val="16"/>
              </w:rPr>
            </w:pPr>
            <w:r>
              <w:rPr>
                <w:sz w:val="16"/>
                <w:szCs w:val="16"/>
              </w:rPr>
              <w:t>5</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E8F5C" w14:textId="77777777" w:rsidR="00965CBF" w:rsidRPr="006D0360" w:rsidRDefault="00965CBF" w:rsidP="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31EA0C0" w14:textId="77777777" w:rsidR="00965CBF" w:rsidRPr="006D0360" w:rsidRDefault="00965CBF" w:rsidP="00965CBF">
            <w:pPr>
              <w:rPr>
                <w:sz w:val="16"/>
                <w:szCs w:val="16"/>
              </w:rPr>
            </w:pPr>
            <w:r>
              <w:rPr>
                <w:sz w:val="16"/>
                <w:szCs w:val="16"/>
              </w:rPr>
              <w:t>HC-118-100CU-4.X-T-G1</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09C7E7" w14:textId="77777777" w:rsidR="00965CBF" w:rsidRPr="006D0360" w:rsidRDefault="00965CBF" w:rsidP="00965CBF">
            <w:pPr>
              <w:rPr>
                <w:sz w:val="16"/>
                <w:szCs w:val="16"/>
              </w:rPr>
            </w:pPr>
            <w:r>
              <w:rPr>
                <w:sz w:val="16"/>
                <w:szCs w:val="16"/>
              </w:rPr>
              <w:t>ПАК</w:t>
            </w:r>
            <w:r>
              <w:rPr>
                <w:sz w:val="16"/>
                <w:szCs w:val="16"/>
                <w:lang w:val="en-US"/>
              </w:rPr>
              <w:t xml:space="preserve"> </w:t>
            </w:r>
            <w:proofErr w:type="spellStart"/>
            <w:r>
              <w:rPr>
                <w:sz w:val="16"/>
                <w:szCs w:val="16"/>
                <w:lang w:val="en-US"/>
              </w:rPr>
              <w:t>ViPNet</w:t>
            </w:r>
            <w:proofErr w:type="spellEnd"/>
            <w:r>
              <w:rPr>
                <w:sz w:val="16"/>
                <w:szCs w:val="16"/>
                <w:lang w:val="en-US"/>
              </w:rPr>
              <w:t xml:space="preserve"> Coordinator HW100 C 4.x (+</w:t>
            </w:r>
            <w:proofErr w:type="spellStart"/>
            <w:r>
              <w:rPr>
                <w:sz w:val="16"/>
                <w:szCs w:val="16"/>
                <w:lang w:val="en-US"/>
              </w:rPr>
              <w:t>unlim</w:t>
            </w:r>
            <w:proofErr w:type="spellEnd"/>
            <w:r>
              <w:rPr>
                <w:sz w:val="16"/>
                <w:szCs w:val="16"/>
                <w:lang w:val="en-US"/>
              </w:rPr>
              <w:t xml:space="preserve">) </w:t>
            </w:r>
            <w:proofErr w:type="spellStart"/>
            <w:r>
              <w:rPr>
                <w:sz w:val="16"/>
                <w:szCs w:val="16"/>
              </w:rPr>
              <w:t>Серт</w:t>
            </w:r>
            <w:proofErr w:type="spellEnd"/>
            <w:r>
              <w:rPr>
                <w:sz w:val="16"/>
                <w:szCs w:val="16"/>
                <w:lang w:val="en-US"/>
              </w:rPr>
              <w:t xml:space="preserve">. </w:t>
            </w:r>
            <w:r>
              <w:rPr>
                <w:sz w:val="16"/>
                <w:szCs w:val="16"/>
              </w:rPr>
              <w:t>ТП Совместный Расширенный</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46E753" w14:textId="77777777" w:rsidR="00965CBF" w:rsidRPr="006D0360" w:rsidRDefault="00965CBF" w:rsidP="00965CBF">
            <w:pPr>
              <w:jc w:val="center"/>
              <w:rPr>
                <w:sz w:val="16"/>
                <w:szCs w:val="16"/>
              </w:rPr>
            </w:pPr>
            <w:r>
              <w:rPr>
                <w:sz w:val="16"/>
                <w:szCs w:val="16"/>
              </w:rPr>
              <w:t>10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251F1D"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276BB6"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5BE63C"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9C395B"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511C52"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B83B7A"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CE67F3"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76AAB3"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7F4B33"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74C9E1"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719B39"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5CB56C"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A8B04D"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803910" w14:textId="77777777" w:rsidR="00965CBF" w:rsidRPr="006D0360" w:rsidRDefault="00965CBF" w:rsidP="00965CBF">
            <w:pPr>
              <w:jc w:val="center"/>
              <w:rPr>
                <w:sz w:val="16"/>
                <w:szCs w:val="16"/>
              </w:rPr>
            </w:pPr>
            <w:r>
              <w:rPr>
                <w:sz w:val="16"/>
                <w:szCs w:val="16"/>
              </w:rPr>
              <w:t>0</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19F268" w14:textId="77777777" w:rsidR="00965CBF" w:rsidRPr="006D0360" w:rsidRDefault="00965CBF" w:rsidP="00965CBF">
            <w:pPr>
              <w:jc w:val="center"/>
              <w:rPr>
                <w:sz w:val="16"/>
                <w:szCs w:val="16"/>
              </w:rPr>
            </w:pPr>
            <w:r>
              <w:rPr>
                <w:sz w:val="16"/>
                <w:szCs w:val="16"/>
              </w:rPr>
              <w:t>10</w:t>
            </w:r>
          </w:p>
        </w:tc>
      </w:tr>
      <w:tr w:rsidR="00107BD9" w:rsidRPr="006D0360" w14:paraId="4C6EA15B"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82D8647" w14:textId="77777777" w:rsidR="00965CBF" w:rsidRPr="006D0360" w:rsidRDefault="00965CBF" w:rsidP="00965CBF">
            <w:pPr>
              <w:jc w:val="center"/>
              <w:rPr>
                <w:sz w:val="16"/>
                <w:szCs w:val="16"/>
              </w:rPr>
            </w:pPr>
            <w:r>
              <w:rPr>
                <w:sz w:val="16"/>
                <w:szCs w:val="16"/>
              </w:rPr>
              <w:t>6</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8514C7" w14:textId="77777777" w:rsidR="00965CBF" w:rsidRPr="006D0360" w:rsidRDefault="00965CBF" w:rsidP="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AFEF8" w14:textId="77777777" w:rsidR="00965CBF" w:rsidRPr="006D0360" w:rsidRDefault="00965CBF" w:rsidP="00965CBF">
            <w:pPr>
              <w:rPr>
                <w:sz w:val="16"/>
                <w:szCs w:val="16"/>
              </w:rPr>
            </w:pPr>
            <w:r>
              <w:rPr>
                <w:sz w:val="16"/>
                <w:szCs w:val="16"/>
              </w:rPr>
              <w:t>HC-119-1000-4.X-T-G1</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294406C" w14:textId="77777777" w:rsidR="00965CBF" w:rsidRPr="006D0360" w:rsidRDefault="00965CBF" w:rsidP="00965CBF">
            <w:pPr>
              <w:rPr>
                <w:sz w:val="16"/>
                <w:szCs w:val="16"/>
              </w:rPr>
            </w:pPr>
            <w:r>
              <w:rPr>
                <w:sz w:val="16"/>
                <w:szCs w:val="16"/>
              </w:rPr>
              <w:t>ПАК</w:t>
            </w:r>
            <w:r>
              <w:rPr>
                <w:sz w:val="16"/>
                <w:szCs w:val="16"/>
                <w:lang w:val="en-US"/>
              </w:rPr>
              <w:t xml:space="preserve"> </w:t>
            </w:r>
            <w:proofErr w:type="spellStart"/>
            <w:r>
              <w:rPr>
                <w:sz w:val="16"/>
                <w:szCs w:val="16"/>
                <w:lang w:val="en-US"/>
              </w:rPr>
              <w:t>ViPNet</w:t>
            </w:r>
            <w:proofErr w:type="spellEnd"/>
            <w:r>
              <w:rPr>
                <w:sz w:val="16"/>
                <w:szCs w:val="16"/>
                <w:lang w:val="en-US"/>
              </w:rPr>
              <w:t xml:space="preserve"> Coordinator HW1000 4.x </w:t>
            </w:r>
            <w:proofErr w:type="spellStart"/>
            <w:r>
              <w:rPr>
                <w:sz w:val="16"/>
                <w:szCs w:val="16"/>
              </w:rPr>
              <w:t>Серт</w:t>
            </w:r>
            <w:proofErr w:type="spellEnd"/>
            <w:r>
              <w:rPr>
                <w:sz w:val="16"/>
                <w:szCs w:val="16"/>
                <w:lang w:val="en-US"/>
              </w:rPr>
              <w:t xml:space="preserve">. </w:t>
            </w:r>
            <w:r>
              <w:rPr>
                <w:sz w:val="16"/>
                <w:szCs w:val="16"/>
              </w:rPr>
              <w:t>ТП Совместный Расширенный</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7817EB" w14:textId="77777777" w:rsidR="00965CBF" w:rsidRPr="006D0360" w:rsidRDefault="00965CBF" w:rsidP="00965CBF">
            <w:pPr>
              <w:jc w:val="center"/>
              <w:rPr>
                <w:sz w:val="16"/>
                <w:szCs w:val="16"/>
              </w:rPr>
            </w:pPr>
            <w:r>
              <w:rPr>
                <w:sz w:val="16"/>
                <w:szCs w:val="16"/>
              </w:rPr>
              <w:t>29</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3A846A"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F69B85"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B8FBF5"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BA6BA25"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401CF8"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A435EE"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B5AB26"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73B9C8"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AAF37E"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4BE758"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F6C1C8"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74F2F0"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98E6DC"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DD618F" w14:textId="77777777" w:rsidR="00965CBF" w:rsidRPr="006D0360" w:rsidRDefault="00965CBF" w:rsidP="00965CBF">
            <w:pPr>
              <w:jc w:val="center"/>
              <w:rPr>
                <w:sz w:val="16"/>
                <w:szCs w:val="16"/>
              </w:rPr>
            </w:pPr>
            <w:r>
              <w:rPr>
                <w:sz w:val="16"/>
                <w:szCs w:val="16"/>
              </w:rPr>
              <w:t>0</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F48A68" w14:textId="77777777" w:rsidR="00965CBF" w:rsidRPr="006D0360" w:rsidRDefault="00965CBF" w:rsidP="00965CBF">
            <w:pPr>
              <w:jc w:val="center"/>
              <w:rPr>
                <w:sz w:val="16"/>
                <w:szCs w:val="16"/>
              </w:rPr>
            </w:pPr>
            <w:r>
              <w:rPr>
                <w:sz w:val="16"/>
                <w:szCs w:val="16"/>
              </w:rPr>
              <w:t>29</w:t>
            </w:r>
          </w:p>
        </w:tc>
      </w:tr>
      <w:tr w:rsidR="00107BD9" w:rsidRPr="006D0360" w14:paraId="1D27304E" w14:textId="77777777" w:rsidTr="00107BD9">
        <w:trPr>
          <w:trHeight w:val="315"/>
        </w:trPr>
        <w:tc>
          <w:tcPr>
            <w:tcW w:w="13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B30F75A" w14:textId="77777777" w:rsidR="00965CBF" w:rsidRPr="006D0360" w:rsidRDefault="00965CBF" w:rsidP="00965CBF">
            <w:pPr>
              <w:jc w:val="center"/>
              <w:rPr>
                <w:sz w:val="16"/>
                <w:szCs w:val="16"/>
              </w:rPr>
            </w:pPr>
            <w:r>
              <w:rPr>
                <w:sz w:val="16"/>
                <w:szCs w:val="16"/>
              </w:rPr>
              <w:t>7</w:t>
            </w:r>
          </w:p>
        </w:tc>
        <w:tc>
          <w:tcPr>
            <w:tcW w:w="32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8E02A0" w14:textId="77777777" w:rsidR="00965CBF" w:rsidRPr="006D0360" w:rsidRDefault="00965CBF" w:rsidP="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07802D" w14:textId="77777777" w:rsidR="00965CBF" w:rsidRPr="006D0360" w:rsidRDefault="00965CBF" w:rsidP="00965CBF">
            <w:pPr>
              <w:rPr>
                <w:sz w:val="16"/>
                <w:szCs w:val="16"/>
              </w:rPr>
            </w:pPr>
            <w:r>
              <w:rPr>
                <w:sz w:val="16"/>
                <w:szCs w:val="16"/>
              </w:rPr>
              <w:t>HC-118-50AU-4.X-T-G1</w:t>
            </w:r>
          </w:p>
        </w:tc>
        <w:tc>
          <w:tcPr>
            <w:tcW w:w="5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1CD2632" w14:textId="77777777" w:rsidR="00965CBF" w:rsidRPr="006D0360" w:rsidRDefault="00965CBF" w:rsidP="00965CBF">
            <w:pPr>
              <w:rPr>
                <w:sz w:val="16"/>
                <w:szCs w:val="16"/>
              </w:rPr>
            </w:pPr>
            <w:r>
              <w:rPr>
                <w:sz w:val="16"/>
                <w:szCs w:val="16"/>
              </w:rPr>
              <w:t>ПАК</w:t>
            </w:r>
            <w:r>
              <w:rPr>
                <w:sz w:val="16"/>
                <w:szCs w:val="16"/>
                <w:lang w:val="en-US"/>
              </w:rPr>
              <w:t xml:space="preserve"> </w:t>
            </w:r>
            <w:proofErr w:type="spellStart"/>
            <w:r>
              <w:rPr>
                <w:sz w:val="16"/>
                <w:szCs w:val="16"/>
                <w:lang w:val="en-US"/>
              </w:rPr>
              <w:t>ViPNet</w:t>
            </w:r>
            <w:proofErr w:type="spellEnd"/>
            <w:r>
              <w:rPr>
                <w:sz w:val="16"/>
                <w:szCs w:val="16"/>
                <w:lang w:val="en-US"/>
              </w:rPr>
              <w:t xml:space="preserve"> Coordinator HW50 A 4.x (+</w:t>
            </w:r>
            <w:proofErr w:type="spellStart"/>
            <w:r>
              <w:rPr>
                <w:sz w:val="16"/>
                <w:szCs w:val="16"/>
                <w:lang w:val="en-US"/>
              </w:rPr>
              <w:t>unlim</w:t>
            </w:r>
            <w:proofErr w:type="spellEnd"/>
            <w:r>
              <w:rPr>
                <w:sz w:val="16"/>
                <w:szCs w:val="16"/>
                <w:lang w:val="en-US"/>
              </w:rPr>
              <w:t xml:space="preserve">) </w:t>
            </w:r>
            <w:proofErr w:type="spellStart"/>
            <w:r>
              <w:rPr>
                <w:sz w:val="16"/>
                <w:szCs w:val="16"/>
              </w:rPr>
              <w:t>Серт</w:t>
            </w:r>
            <w:proofErr w:type="spellEnd"/>
            <w:r>
              <w:rPr>
                <w:sz w:val="16"/>
                <w:szCs w:val="16"/>
                <w:lang w:val="en-US"/>
              </w:rPr>
              <w:t xml:space="preserve">. </w:t>
            </w:r>
            <w:r>
              <w:rPr>
                <w:sz w:val="16"/>
                <w:szCs w:val="16"/>
              </w:rPr>
              <w:t>ТП Совместный Расширенный</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3F42EE" w14:textId="77777777" w:rsidR="00965CBF" w:rsidRPr="006D0360" w:rsidRDefault="00965CBF" w:rsidP="00965CBF">
            <w:pPr>
              <w:jc w:val="center"/>
              <w:rPr>
                <w:sz w:val="16"/>
                <w:szCs w:val="16"/>
              </w:rPr>
            </w:pPr>
            <w:r>
              <w:rPr>
                <w:sz w:val="16"/>
                <w:szCs w:val="16"/>
              </w:rPr>
              <w:t>46</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F7541E"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62CA75"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FDAFE2"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5178F3"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99C1E5"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B029D6"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F41C0B2"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8A5138"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5AA230"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0D0B45"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76050C"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AC72ED"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C1D893"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9E3726" w14:textId="77777777" w:rsidR="00965CBF" w:rsidRPr="006D0360" w:rsidRDefault="00965CBF" w:rsidP="00965CBF">
            <w:pPr>
              <w:jc w:val="center"/>
              <w:rPr>
                <w:sz w:val="16"/>
                <w:szCs w:val="16"/>
              </w:rPr>
            </w:pPr>
            <w:r>
              <w:rPr>
                <w:sz w:val="16"/>
                <w:szCs w:val="16"/>
              </w:rPr>
              <w:t>0</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B68C0A" w14:textId="77777777" w:rsidR="00965CBF" w:rsidRPr="006D0360" w:rsidRDefault="00965CBF" w:rsidP="00965CBF">
            <w:pPr>
              <w:jc w:val="center"/>
              <w:rPr>
                <w:sz w:val="16"/>
                <w:szCs w:val="16"/>
              </w:rPr>
            </w:pPr>
            <w:r>
              <w:rPr>
                <w:sz w:val="16"/>
                <w:szCs w:val="16"/>
              </w:rPr>
              <w:t>46</w:t>
            </w:r>
          </w:p>
        </w:tc>
      </w:tr>
      <w:tr w:rsidR="00107BD9" w:rsidRPr="006D0360" w14:paraId="44CF104B" w14:textId="77777777" w:rsidTr="00107BD9">
        <w:trPr>
          <w:trHeight w:val="315"/>
        </w:trPr>
        <w:tc>
          <w:tcPr>
            <w:tcW w:w="133" w:type="pct"/>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14:paraId="0374DD8E" w14:textId="77777777" w:rsidR="00965CBF" w:rsidRPr="006D0360" w:rsidRDefault="00965CBF" w:rsidP="00965CBF">
            <w:pPr>
              <w:jc w:val="center"/>
              <w:rPr>
                <w:sz w:val="16"/>
                <w:szCs w:val="16"/>
              </w:rPr>
            </w:pPr>
            <w:r>
              <w:rPr>
                <w:sz w:val="16"/>
                <w:szCs w:val="16"/>
              </w:rPr>
              <w:t>8</w:t>
            </w:r>
          </w:p>
        </w:tc>
        <w:tc>
          <w:tcPr>
            <w:tcW w:w="320"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3564536C" w14:textId="77777777" w:rsidR="00965CBF" w:rsidRPr="006D0360" w:rsidRDefault="00965CBF" w:rsidP="00965CBF">
            <w:pPr>
              <w:rPr>
                <w:sz w:val="16"/>
                <w:szCs w:val="16"/>
              </w:rPr>
            </w:pPr>
            <w:proofErr w:type="spellStart"/>
            <w:r>
              <w:rPr>
                <w:sz w:val="16"/>
                <w:szCs w:val="16"/>
              </w:rPr>
              <w:t>Инфотекс</w:t>
            </w:r>
            <w:proofErr w:type="spellEnd"/>
          </w:p>
        </w:tc>
        <w:tc>
          <w:tcPr>
            <w:tcW w:w="33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64E130F8" w14:textId="77777777" w:rsidR="00965CBF" w:rsidRPr="006D0360" w:rsidRDefault="00965CBF" w:rsidP="00965CBF">
            <w:pPr>
              <w:rPr>
                <w:sz w:val="16"/>
                <w:szCs w:val="16"/>
              </w:rPr>
            </w:pPr>
            <w:r>
              <w:rPr>
                <w:sz w:val="16"/>
                <w:szCs w:val="16"/>
              </w:rPr>
              <w:t>HC-119-5000-4.X-(HW5000 Q2)-T-G1</w:t>
            </w:r>
          </w:p>
        </w:tc>
        <w:tc>
          <w:tcPr>
            <w:tcW w:w="517"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2E209906" w14:textId="77777777" w:rsidR="00965CBF" w:rsidRPr="006D0360" w:rsidRDefault="00965CBF" w:rsidP="00965CBF">
            <w:pPr>
              <w:rPr>
                <w:sz w:val="16"/>
                <w:szCs w:val="16"/>
              </w:rPr>
            </w:pPr>
            <w:r>
              <w:rPr>
                <w:sz w:val="16"/>
                <w:szCs w:val="16"/>
              </w:rPr>
              <w:t>ПАК</w:t>
            </w:r>
            <w:r>
              <w:rPr>
                <w:sz w:val="16"/>
                <w:szCs w:val="16"/>
                <w:lang w:val="en-US"/>
              </w:rPr>
              <w:t xml:space="preserve"> </w:t>
            </w:r>
            <w:proofErr w:type="spellStart"/>
            <w:r>
              <w:rPr>
                <w:sz w:val="16"/>
                <w:szCs w:val="16"/>
                <w:lang w:val="en-US"/>
              </w:rPr>
              <w:t>ViPNet</w:t>
            </w:r>
            <w:proofErr w:type="spellEnd"/>
            <w:r>
              <w:rPr>
                <w:sz w:val="16"/>
                <w:szCs w:val="16"/>
                <w:lang w:val="en-US"/>
              </w:rPr>
              <w:t xml:space="preserve"> Coordinator HW5000 4.x (</w:t>
            </w:r>
            <w:r>
              <w:rPr>
                <w:sz w:val="16"/>
                <w:szCs w:val="16"/>
              </w:rPr>
              <w:t>платформа</w:t>
            </w:r>
            <w:r>
              <w:rPr>
                <w:sz w:val="16"/>
                <w:szCs w:val="16"/>
                <w:lang w:val="en-US"/>
              </w:rPr>
              <w:t xml:space="preserve"> HW5000 Q2) </w:t>
            </w:r>
            <w:proofErr w:type="spellStart"/>
            <w:r>
              <w:rPr>
                <w:sz w:val="16"/>
                <w:szCs w:val="16"/>
              </w:rPr>
              <w:t>Серт</w:t>
            </w:r>
            <w:proofErr w:type="spellEnd"/>
            <w:r>
              <w:rPr>
                <w:sz w:val="16"/>
                <w:szCs w:val="16"/>
                <w:lang w:val="en-US"/>
              </w:rPr>
              <w:t xml:space="preserve">. </w:t>
            </w:r>
            <w:r>
              <w:rPr>
                <w:sz w:val="16"/>
                <w:szCs w:val="16"/>
              </w:rPr>
              <w:t>ТП Совместный Расширенный</w:t>
            </w:r>
          </w:p>
        </w:tc>
        <w:tc>
          <w:tcPr>
            <w:tcW w:w="22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339B497B" w14:textId="77777777" w:rsidR="00965CBF" w:rsidRPr="006D0360" w:rsidRDefault="00965CBF" w:rsidP="00965CBF">
            <w:pPr>
              <w:jc w:val="center"/>
              <w:rPr>
                <w:sz w:val="16"/>
                <w:szCs w:val="16"/>
              </w:rPr>
            </w:pPr>
            <w:r>
              <w:rPr>
                <w:sz w:val="16"/>
                <w:szCs w:val="16"/>
              </w:rPr>
              <w:t>2</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75EC667"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39EE4BA3"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5D88D7A"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5FB82BF4"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377B170B"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82FCDF4"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CFCABA9"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745237B3"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112FCEE8"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72215DF0"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51DC138" w14:textId="77777777" w:rsidR="00965CBF" w:rsidRPr="006D0360" w:rsidRDefault="00965CBF" w:rsidP="00965CBF">
            <w:pPr>
              <w:jc w:val="center"/>
              <w:rPr>
                <w:sz w:val="16"/>
                <w:szCs w:val="16"/>
              </w:rPr>
            </w:pPr>
            <w:r>
              <w:rPr>
                <w:sz w:val="16"/>
                <w:szCs w:val="16"/>
              </w:rPr>
              <w:t>0</w:t>
            </w:r>
          </w:p>
        </w:tc>
        <w:tc>
          <w:tcPr>
            <w:tcW w:w="22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18A2CBA"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CE2BBEE" w14:textId="77777777" w:rsidR="00965CBF" w:rsidRPr="006D0360" w:rsidRDefault="00965CBF" w:rsidP="00965CBF">
            <w:pPr>
              <w:jc w:val="center"/>
              <w:rPr>
                <w:sz w:val="16"/>
                <w:szCs w:val="16"/>
              </w:rPr>
            </w:pPr>
            <w:r>
              <w:rPr>
                <w:sz w:val="16"/>
                <w:szCs w:val="16"/>
              </w:rPr>
              <w:t>0</w:t>
            </w:r>
          </w:p>
        </w:tc>
        <w:tc>
          <w:tcPr>
            <w:tcW w:w="22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71506390" w14:textId="77777777" w:rsidR="00965CBF" w:rsidRPr="006D0360" w:rsidRDefault="00965CBF" w:rsidP="00965CBF">
            <w:pPr>
              <w:jc w:val="center"/>
              <w:rPr>
                <w:sz w:val="16"/>
                <w:szCs w:val="16"/>
              </w:rPr>
            </w:pPr>
            <w:r>
              <w:rPr>
                <w:sz w:val="16"/>
                <w:szCs w:val="16"/>
              </w:rPr>
              <w:t>0</w:t>
            </w:r>
          </w:p>
        </w:tc>
        <w:tc>
          <w:tcPr>
            <w:tcW w:w="32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34087DCE" w14:textId="77777777" w:rsidR="00965CBF" w:rsidRPr="006D0360" w:rsidRDefault="00965CBF" w:rsidP="00965CBF">
            <w:pPr>
              <w:jc w:val="center"/>
              <w:rPr>
                <w:sz w:val="16"/>
                <w:szCs w:val="16"/>
              </w:rPr>
            </w:pPr>
            <w:r>
              <w:rPr>
                <w:sz w:val="16"/>
                <w:szCs w:val="16"/>
              </w:rPr>
              <w:t>2</w:t>
            </w:r>
          </w:p>
        </w:tc>
      </w:tr>
      <w:tr w:rsidR="00107BD9" w:rsidRPr="006D0360" w14:paraId="27345626" w14:textId="77777777" w:rsidTr="00257A29">
        <w:trPr>
          <w:trHeight w:val="315"/>
        </w:trPr>
        <w:tc>
          <w:tcPr>
            <w:tcW w:w="1304" w:type="pct"/>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B0D986" w14:textId="77777777" w:rsidR="00965CBF" w:rsidRPr="00AC5772" w:rsidRDefault="00965CBF" w:rsidP="00965CBF">
            <w:pPr>
              <w:jc w:val="center"/>
              <w:rPr>
                <w:b/>
                <w:bCs/>
                <w:sz w:val="16"/>
                <w:szCs w:val="16"/>
              </w:rPr>
            </w:pPr>
            <w:r>
              <w:rPr>
                <w:b/>
                <w:bCs/>
                <w:sz w:val="16"/>
                <w:szCs w:val="16"/>
              </w:rPr>
              <w:t xml:space="preserve">Количество, шт. </w:t>
            </w:r>
          </w:p>
        </w:tc>
        <w:tc>
          <w:tcPr>
            <w:tcW w:w="22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995C012" w14:textId="77777777" w:rsidR="00965CBF" w:rsidRPr="00AC5772" w:rsidRDefault="00965CBF" w:rsidP="00965CBF">
            <w:pPr>
              <w:jc w:val="center"/>
              <w:rPr>
                <w:b/>
                <w:bCs/>
                <w:sz w:val="16"/>
                <w:szCs w:val="16"/>
              </w:rPr>
            </w:pPr>
            <w:r>
              <w:rPr>
                <w:b/>
                <w:bCs/>
                <w:sz w:val="16"/>
                <w:szCs w:val="16"/>
              </w:rPr>
              <w:t>91</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0F65CF0" w14:textId="77777777" w:rsidR="00965CBF" w:rsidRPr="00AC5772" w:rsidRDefault="00965CBF" w:rsidP="00965CBF">
            <w:pPr>
              <w:jc w:val="center"/>
              <w:rPr>
                <w:b/>
                <w:bCs/>
                <w:sz w:val="16"/>
                <w:szCs w:val="16"/>
              </w:rPr>
            </w:pPr>
            <w:r>
              <w:rPr>
                <w:b/>
                <w:bCs/>
                <w:sz w:val="16"/>
                <w:szCs w:val="16"/>
              </w:rPr>
              <w:t>3</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6583A54" w14:textId="77777777" w:rsidR="00965CBF" w:rsidRPr="00AC5772" w:rsidRDefault="00965CBF" w:rsidP="00965CBF">
            <w:pPr>
              <w:jc w:val="center"/>
              <w:rPr>
                <w:b/>
                <w:bCs/>
                <w:sz w:val="16"/>
                <w:szCs w:val="16"/>
              </w:rPr>
            </w:pPr>
            <w:r>
              <w:rPr>
                <w:b/>
                <w:bCs/>
                <w:sz w:val="16"/>
                <w:szCs w:val="16"/>
              </w:rPr>
              <w:t>6</w:t>
            </w:r>
          </w:p>
        </w:tc>
        <w:tc>
          <w:tcPr>
            <w:tcW w:w="22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1C28BDE" w14:textId="77777777" w:rsidR="00965CBF" w:rsidRPr="00AC5772" w:rsidRDefault="00965CBF" w:rsidP="00965CBF">
            <w:pPr>
              <w:jc w:val="center"/>
              <w:rPr>
                <w:b/>
                <w:bCs/>
                <w:sz w:val="16"/>
                <w:szCs w:val="16"/>
              </w:rPr>
            </w:pPr>
            <w:r>
              <w:rPr>
                <w:b/>
                <w:bCs/>
                <w:sz w:val="16"/>
                <w:szCs w:val="16"/>
              </w:rPr>
              <w:t>4</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F7CBE4D" w14:textId="77777777" w:rsidR="00965CBF" w:rsidRPr="00AC5772" w:rsidRDefault="00965CBF" w:rsidP="00965CBF">
            <w:pPr>
              <w:jc w:val="center"/>
              <w:rPr>
                <w:b/>
                <w:bCs/>
                <w:sz w:val="16"/>
                <w:szCs w:val="16"/>
              </w:rPr>
            </w:pPr>
            <w:r>
              <w:rPr>
                <w:b/>
                <w:bCs/>
                <w:sz w:val="16"/>
                <w:szCs w:val="16"/>
              </w:rPr>
              <w:t>6</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F9D9D6F" w14:textId="77777777" w:rsidR="00965CBF" w:rsidRPr="00AC5772" w:rsidRDefault="00965CBF" w:rsidP="00965CBF">
            <w:pPr>
              <w:jc w:val="center"/>
              <w:rPr>
                <w:b/>
                <w:bCs/>
                <w:sz w:val="16"/>
                <w:szCs w:val="16"/>
              </w:rPr>
            </w:pPr>
            <w:r>
              <w:rPr>
                <w:b/>
                <w:bCs/>
                <w:sz w:val="16"/>
                <w:szCs w:val="16"/>
              </w:rPr>
              <w:t>6</w:t>
            </w:r>
          </w:p>
        </w:tc>
        <w:tc>
          <w:tcPr>
            <w:tcW w:w="22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CADA922" w14:textId="77777777" w:rsidR="00965CBF" w:rsidRPr="00AC5772" w:rsidRDefault="00965CBF" w:rsidP="00965CBF">
            <w:pPr>
              <w:jc w:val="center"/>
              <w:rPr>
                <w:b/>
                <w:bCs/>
                <w:sz w:val="16"/>
                <w:szCs w:val="16"/>
              </w:rPr>
            </w:pPr>
            <w:r>
              <w:rPr>
                <w:b/>
                <w:bCs/>
                <w:sz w:val="16"/>
                <w:szCs w:val="16"/>
              </w:rPr>
              <w:t>5</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D3E2FED" w14:textId="77777777" w:rsidR="00965CBF" w:rsidRPr="00AC5772" w:rsidRDefault="00965CBF" w:rsidP="00965CBF">
            <w:pPr>
              <w:jc w:val="center"/>
              <w:rPr>
                <w:b/>
                <w:bCs/>
                <w:sz w:val="16"/>
                <w:szCs w:val="16"/>
              </w:rPr>
            </w:pPr>
            <w:r>
              <w:rPr>
                <w:b/>
                <w:bCs/>
                <w:sz w:val="16"/>
                <w:szCs w:val="16"/>
              </w:rPr>
              <w:t>6</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5C1883D" w14:textId="77777777" w:rsidR="00965CBF" w:rsidRPr="00AC5772" w:rsidRDefault="00965CBF" w:rsidP="00965CBF">
            <w:pPr>
              <w:jc w:val="center"/>
              <w:rPr>
                <w:b/>
                <w:bCs/>
                <w:sz w:val="16"/>
                <w:szCs w:val="16"/>
              </w:rPr>
            </w:pPr>
            <w:r>
              <w:rPr>
                <w:b/>
                <w:bCs/>
                <w:sz w:val="16"/>
                <w:szCs w:val="16"/>
              </w:rPr>
              <w:t>10</w:t>
            </w:r>
          </w:p>
        </w:tc>
        <w:tc>
          <w:tcPr>
            <w:tcW w:w="22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C9470C9" w14:textId="77777777" w:rsidR="00965CBF" w:rsidRPr="00AC5772" w:rsidRDefault="00965CBF" w:rsidP="00965CBF">
            <w:pPr>
              <w:jc w:val="center"/>
              <w:rPr>
                <w:b/>
                <w:bCs/>
                <w:sz w:val="16"/>
                <w:szCs w:val="16"/>
              </w:rPr>
            </w:pPr>
            <w:r>
              <w:rPr>
                <w:b/>
                <w:bCs/>
                <w:sz w:val="16"/>
                <w:szCs w:val="16"/>
              </w:rPr>
              <w:t>11</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5B7CD0C" w14:textId="77777777" w:rsidR="00965CBF" w:rsidRPr="00AC5772" w:rsidRDefault="00965CBF" w:rsidP="00965CBF">
            <w:pPr>
              <w:jc w:val="center"/>
              <w:rPr>
                <w:b/>
                <w:bCs/>
                <w:sz w:val="16"/>
                <w:szCs w:val="16"/>
              </w:rPr>
            </w:pPr>
            <w:r>
              <w:rPr>
                <w:b/>
                <w:bCs/>
                <w:sz w:val="16"/>
                <w:szCs w:val="16"/>
              </w:rPr>
              <w:t>7</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7423347" w14:textId="77777777" w:rsidR="00965CBF" w:rsidRPr="00AC5772" w:rsidRDefault="00965CBF" w:rsidP="00965CBF">
            <w:pPr>
              <w:jc w:val="center"/>
              <w:rPr>
                <w:b/>
                <w:bCs/>
                <w:sz w:val="16"/>
                <w:szCs w:val="16"/>
              </w:rPr>
            </w:pPr>
            <w:r>
              <w:rPr>
                <w:b/>
                <w:bCs/>
                <w:sz w:val="16"/>
                <w:szCs w:val="16"/>
              </w:rPr>
              <w:t>1</w:t>
            </w:r>
          </w:p>
        </w:tc>
        <w:tc>
          <w:tcPr>
            <w:tcW w:w="22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1B6168B" w14:textId="77777777" w:rsidR="00965CBF" w:rsidRPr="00AC5772" w:rsidRDefault="00965CBF" w:rsidP="00965CBF">
            <w:pPr>
              <w:jc w:val="center"/>
              <w:rPr>
                <w:b/>
                <w:bCs/>
                <w:sz w:val="16"/>
                <w:szCs w:val="16"/>
              </w:rPr>
            </w:pPr>
            <w:r>
              <w:rPr>
                <w:b/>
                <w:bCs/>
                <w:sz w:val="16"/>
                <w:szCs w:val="16"/>
              </w:rPr>
              <w:t>4</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18B8D9D" w14:textId="77777777" w:rsidR="00965CBF" w:rsidRPr="00AC5772" w:rsidRDefault="00965CBF" w:rsidP="00965CBF">
            <w:pPr>
              <w:jc w:val="center"/>
              <w:rPr>
                <w:b/>
                <w:bCs/>
                <w:sz w:val="16"/>
                <w:szCs w:val="16"/>
              </w:rPr>
            </w:pPr>
            <w:r>
              <w:rPr>
                <w:b/>
                <w:bCs/>
                <w:sz w:val="16"/>
                <w:szCs w:val="16"/>
              </w:rPr>
              <w:t>4</w:t>
            </w:r>
          </w:p>
        </w:tc>
        <w:tc>
          <w:tcPr>
            <w:tcW w:w="22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1C4A5F0" w14:textId="77777777" w:rsidR="00965CBF" w:rsidRPr="00AC5772" w:rsidRDefault="00965CBF" w:rsidP="00965CBF">
            <w:pPr>
              <w:jc w:val="center"/>
              <w:rPr>
                <w:b/>
                <w:bCs/>
                <w:sz w:val="16"/>
                <w:szCs w:val="16"/>
              </w:rPr>
            </w:pPr>
            <w:r>
              <w:rPr>
                <w:b/>
                <w:bCs/>
                <w:sz w:val="16"/>
                <w:szCs w:val="16"/>
              </w:rPr>
              <w:t>10</w:t>
            </w:r>
          </w:p>
        </w:tc>
        <w:tc>
          <w:tcPr>
            <w:tcW w:w="32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01EC33A" w14:textId="77777777" w:rsidR="00965CBF" w:rsidRPr="00AC5772" w:rsidRDefault="00965CBF" w:rsidP="00965CBF">
            <w:pPr>
              <w:jc w:val="center"/>
              <w:rPr>
                <w:b/>
                <w:bCs/>
                <w:sz w:val="16"/>
                <w:szCs w:val="16"/>
              </w:rPr>
            </w:pPr>
            <w:r>
              <w:rPr>
                <w:b/>
                <w:bCs/>
                <w:sz w:val="16"/>
                <w:szCs w:val="16"/>
              </w:rPr>
              <w:t>174</w:t>
            </w:r>
          </w:p>
        </w:tc>
      </w:tr>
    </w:tbl>
    <w:p w14:paraId="1DD9AD9F" w14:textId="77777777" w:rsidR="00965CBF" w:rsidRDefault="00965CBF" w:rsidP="009E4737"/>
    <w:p w14:paraId="64F10107" w14:textId="77777777" w:rsidR="00107BD9" w:rsidRDefault="00107BD9" w:rsidP="00965CBF">
      <w:pPr>
        <w:jc w:val="right"/>
        <w:rPr>
          <w:b/>
          <w:sz w:val="28"/>
          <w:szCs w:val="28"/>
        </w:rPr>
      </w:pPr>
    </w:p>
    <w:p w14:paraId="71256B86" w14:textId="77777777" w:rsidR="00107BD9" w:rsidRDefault="00107BD9" w:rsidP="00965CBF">
      <w:pPr>
        <w:jc w:val="right"/>
        <w:rPr>
          <w:b/>
          <w:sz w:val="28"/>
          <w:szCs w:val="28"/>
        </w:rPr>
      </w:pPr>
    </w:p>
    <w:p w14:paraId="084F45F6" w14:textId="77777777" w:rsidR="00107BD9" w:rsidRDefault="00107BD9" w:rsidP="00965CBF">
      <w:pPr>
        <w:jc w:val="right"/>
        <w:rPr>
          <w:b/>
          <w:sz w:val="28"/>
          <w:szCs w:val="28"/>
        </w:rPr>
        <w:sectPr w:rsidR="00107BD9" w:rsidSect="00257A29">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134" w:right="1134" w:bottom="567" w:left="1134" w:header="794" w:footer="794" w:gutter="0"/>
          <w:cols w:space="720"/>
          <w:titlePg/>
          <w:docGrid w:linePitch="326"/>
        </w:sectPr>
      </w:pPr>
    </w:p>
    <w:p w14:paraId="42E680FB" w14:textId="3122A58C" w:rsidR="00965CBF" w:rsidRPr="00220154" w:rsidRDefault="00965CBF" w:rsidP="00965CBF">
      <w:pPr>
        <w:jc w:val="right"/>
        <w:rPr>
          <w:b/>
          <w:sz w:val="28"/>
          <w:szCs w:val="28"/>
        </w:rPr>
      </w:pPr>
      <w:r>
        <w:rPr>
          <w:b/>
          <w:sz w:val="28"/>
          <w:szCs w:val="28"/>
        </w:rPr>
        <w:lastRenderedPageBreak/>
        <w:t>Таблица № 3</w:t>
      </w:r>
    </w:p>
    <w:p w14:paraId="1FEEFD52" w14:textId="77777777" w:rsidR="00965CBF" w:rsidRPr="009E4737" w:rsidRDefault="00965CBF" w:rsidP="009E4737">
      <w:pPr>
        <w:jc w:val="center"/>
        <w:rPr>
          <w:rFonts w:eastAsia="MS Mincho"/>
          <w:b/>
          <w:sz w:val="28"/>
          <w:szCs w:val="28"/>
        </w:rPr>
      </w:pPr>
      <w:r w:rsidRPr="009E4737">
        <w:rPr>
          <w:b/>
          <w:sz w:val="28"/>
          <w:szCs w:val="28"/>
        </w:rPr>
        <w:t>Список адресов получателей</w:t>
      </w:r>
    </w:p>
    <w:p w14:paraId="2E78E7FD" w14:textId="77777777" w:rsidR="00965CBF" w:rsidRDefault="00965CBF" w:rsidP="009E4737">
      <w:pPr>
        <w:rPr>
          <w:rFonts w:eastAsia="MS Mincho"/>
        </w:rPr>
      </w:pPr>
    </w:p>
    <w:tbl>
      <w:tblPr>
        <w:tblW w:w="9923" w:type="dxa"/>
        <w:tblInd w:w="276" w:type="dxa"/>
        <w:tblLayout w:type="fixed"/>
        <w:tblCellMar>
          <w:left w:w="0" w:type="dxa"/>
          <w:right w:w="0" w:type="dxa"/>
        </w:tblCellMar>
        <w:tblLook w:val="04A0" w:firstRow="1" w:lastRow="0" w:firstColumn="1" w:lastColumn="0" w:noHBand="0" w:noVBand="1"/>
      </w:tblPr>
      <w:tblGrid>
        <w:gridCol w:w="396"/>
        <w:gridCol w:w="2311"/>
        <w:gridCol w:w="1240"/>
        <w:gridCol w:w="2487"/>
        <w:gridCol w:w="3489"/>
      </w:tblGrid>
      <w:tr w:rsidR="00965CBF" w14:paraId="50EFC82E" w14:textId="77777777" w:rsidTr="00257A29">
        <w:trPr>
          <w:trHeight w:val="315"/>
        </w:trPr>
        <w:tc>
          <w:tcPr>
            <w:tcW w:w="3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68AD66" w14:textId="77777777" w:rsidR="00965CBF" w:rsidRPr="00220154" w:rsidRDefault="00965CBF" w:rsidP="00965CBF">
            <w:pPr>
              <w:jc w:val="center"/>
              <w:rPr>
                <w:b/>
                <w:bCs/>
                <w:sz w:val="20"/>
                <w:szCs w:val="20"/>
              </w:rPr>
            </w:pPr>
            <w:r>
              <w:rPr>
                <w:rFonts w:eastAsia="MS Mincho"/>
                <w:sz w:val="20"/>
                <w:szCs w:val="20"/>
              </w:rPr>
              <w:br w:type="page"/>
            </w:r>
            <w:r>
              <w:rPr>
                <w:b/>
                <w:bCs/>
                <w:sz w:val="20"/>
                <w:szCs w:val="20"/>
              </w:rPr>
              <w:t>№ п/п</w:t>
            </w:r>
          </w:p>
        </w:tc>
        <w:tc>
          <w:tcPr>
            <w:tcW w:w="231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D10FC1" w14:textId="77777777" w:rsidR="00965CBF" w:rsidRPr="00220154" w:rsidRDefault="00965CBF" w:rsidP="00965CBF">
            <w:pPr>
              <w:jc w:val="center"/>
              <w:rPr>
                <w:b/>
                <w:bCs/>
                <w:sz w:val="20"/>
                <w:szCs w:val="20"/>
              </w:rPr>
            </w:pPr>
            <w:r>
              <w:rPr>
                <w:b/>
                <w:bCs/>
                <w:sz w:val="20"/>
                <w:szCs w:val="20"/>
              </w:rPr>
              <w:t>Получатели</w:t>
            </w:r>
          </w:p>
        </w:tc>
        <w:tc>
          <w:tcPr>
            <w:tcW w:w="124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8560F97" w14:textId="77777777" w:rsidR="00965CBF" w:rsidRPr="00220154" w:rsidRDefault="00965CBF" w:rsidP="00965CBF">
            <w:pPr>
              <w:jc w:val="center"/>
              <w:rPr>
                <w:b/>
                <w:bCs/>
                <w:sz w:val="20"/>
                <w:szCs w:val="20"/>
              </w:rPr>
            </w:pPr>
            <w:r>
              <w:rPr>
                <w:b/>
                <w:bCs/>
                <w:sz w:val="20"/>
                <w:szCs w:val="20"/>
              </w:rPr>
              <w:t>Сокращенное наименование получателя</w:t>
            </w:r>
          </w:p>
        </w:tc>
        <w:tc>
          <w:tcPr>
            <w:tcW w:w="248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101B4" w14:textId="77777777" w:rsidR="00965CBF" w:rsidRPr="00220154" w:rsidRDefault="00965CBF" w:rsidP="00965CBF">
            <w:pPr>
              <w:jc w:val="center"/>
              <w:rPr>
                <w:b/>
                <w:bCs/>
                <w:sz w:val="20"/>
                <w:szCs w:val="20"/>
              </w:rPr>
            </w:pPr>
            <w:r>
              <w:rPr>
                <w:b/>
                <w:bCs/>
                <w:sz w:val="20"/>
                <w:szCs w:val="20"/>
              </w:rPr>
              <w:t>Адреса получателей</w:t>
            </w:r>
          </w:p>
        </w:tc>
        <w:tc>
          <w:tcPr>
            <w:tcW w:w="348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B14F4" w14:textId="77777777" w:rsidR="00965CBF" w:rsidRPr="00220154" w:rsidRDefault="00965CBF" w:rsidP="00965CBF">
            <w:pPr>
              <w:jc w:val="center"/>
              <w:rPr>
                <w:b/>
                <w:bCs/>
                <w:sz w:val="20"/>
                <w:szCs w:val="20"/>
              </w:rPr>
            </w:pPr>
            <w:r>
              <w:rPr>
                <w:b/>
                <w:bCs/>
                <w:sz w:val="20"/>
                <w:szCs w:val="20"/>
              </w:rPr>
              <w:t>Фактический адрес доставки</w:t>
            </w:r>
          </w:p>
        </w:tc>
      </w:tr>
      <w:tr w:rsidR="00965CBF" w14:paraId="747FFD0C"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DF6A26" w14:textId="77777777" w:rsidR="00965CBF" w:rsidRPr="00220154" w:rsidRDefault="00965CBF" w:rsidP="00965CBF">
            <w:pPr>
              <w:rPr>
                <w:sz w:val="20"/>
                <w:szCs w:val="20"/>
              </w:rPr>
            </w:pPr>
            <w:r>
              <w:rPr>
                <w:sz w:val="20"/>
                <w:szCs w:val="20"/>
              </w:rPr>
              <w:t>1</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F7FAB0" w14:textId="77777777" w:rsidR="00965CBF" w:rsidRPr="00220154" w:rsidRDefault="00965CBF" w:rsidP="00965CBF">
            <w:pPr>
              <w:rPr>
                <w:sz w:val="20"/>
                <w:szCs w:val="20"/>
              </w:rPr>
            </w:pPr>
            <w:r>
              <w:rPr>
                <w:sz w:val="20"/>
                <w:szCs w:val="20"/>
              </w:rPr>
              <w:t>ПАО «Центр по перевозке грузов в контейнерах «ТрансКонтейнер»)</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590556" w14:textId="77777777" w:rsidR="00965CBF" w:rsidRPr="00220154" w:rsidRDefault="00965CBF" w:rsidP="00965CBF">
            <w:pPr>
              <w:jc w:val="center"/>
              <w:rPr>
                <w:sz w:val="20"/>
                <w:szCs w:val="20"/>
              </w:rPr>
            </w:pPr>
            <w:r>
              <w:rPr>
                <w:sz w:val="20"/>
                <w:szCs w:val="20"/>
              </w:rPr>
              <w:t>ЦКП</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2E6E17" w14:textId="77777777" w:rsidR="00965CBF" w:rsidRPr="00220154" w:rsidRDefault="00965CBF" w:rsidP="00965CBF">
            <w:pPr>
              <w:rPr>
                <w:sz w:val="20"/>
                <w:szCs w:val="20"/>
              </w:rPr>
            </w:pPr>
            <w:r>
              <w:rPr>
                <w:sz w:val="20"/>
                <w:szCs w:val="20"/>
              </w:rPr>
              <w:t xml:space="preserve">125047, </w:t>
            </w:r>
            <w:proofErr w:type="spellStart"/>
            <w:r>
              <w:rPr>
                <w:sz w:val="20"/>
                <w:szCs w:val="20"/>
              </w:rPr>
              <w:t>г.Москва</w:t>
            </w:r>
            <w:proofErr w:type="spellEnd"/>
            <w:r>
              <w:rPr>
                <w:sz w:val="20"/>
                <w:szCs w:val="20"/>
              </w:rPr>
              <w:t>, Оружейный переулок д.19</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422486" w14:textId="77777777" w:rsidR="00965CBF" w:rsidRPr="00220154" w:rsidRDefault="00965CBF" w:rsidP="00965CBF">
            <w:pPr>
              <w:rPr>
                <w:sz w:val="20"/>
                <w:szCs w:val="20"/>
              </w:rPr>
            </w:pPr>
            <w:r>
              <w:rPr>
                <w:sz w:val="20"/>
                <w:szCs w:val="20"/>
              </w:rPr>
              <w:t xml:space="preserve">125047, </w:t>
            </w:r>
            <w:proofErr w:type="spellStart"/>
            <w:r>
              <w:rPr>
                <w:sz w:val="20"/>
                <w:szCs w:val="20"/>
              </w:rPr>
              <w:t>г.Москва</w:t>
            </w:r>
            <w:proofErr w:type="spellEnd"/>
            <w:r>
              <w:rPr>
                <w:sz w:val="20"/>
                <w:szCs w:val="20"/>
              </w:rPr>
              <w:t>, Оружейный переулок д.19</w:t>
            </w:r>
          </w:p>
        </w:tc>
      </w:tr>
      <w:tr w:rsidR="00965CBF" w14:paraId="4A7AB388"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1BA36D" w14:textId="77777777" w:rsidR="00965CBF" w:rsidRPr="00220154" w:rsidRDefault="00965CBF" w:rsidP="00965CBF">
            <w:pPr>
              <w:rPr>
                <w:sz w:val="20"/>
                <w:szCs w:val="20"/>
              </w:rPr>
            </w:pPr>
            <w:r>
              <w:rPr>
                <w:sz w:val="20"/>
                <w:szCs w:val="20"/>
              </w:rPr>
              <w:t>2</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59865B" w14:textId="77777777" w:rsidR="00965CBF" w:rsidRPr="00220154" w:rsidRDefault="00965CBF" w:rsidP="00965CBF">
            <w:pPr>
              <w:rPr>
                <w:sz w:val="20"/>
                <w:szCs w:val="20"/>
              </w:rPr>
            </w:pPr>
            <w:r>
              <w:rPr>
                <w:sz w:val="20"/>
                <w:szCs w:val="20"/>
              </w:rPr>
              <w:t>Филиал ПАО «ТрансКонтейнер» на Октябрьской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843157" w14:textId="77777777" w:rsidR="00965CBF" w:rsidRPr="00220154" w:rsidRDefault="00965CBF" w:rsidP="00965CBF">
            <w:pPr>
              <w:jc w:val="center"/>
              <w:rPr>
                <w:sz w:val="20"/>
                <w:szCs w:val="20"/>
              </w:rPr>
            </w:pPr>
            <w:r>
              <w:rPr>
                <w:sz w:val="20"/>
                <w:szCs w:val="20"/>
              </w:rPr>
              <w:t>НКП ОКТ</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65C01B" w14:textId="77777777" w:rsidR="00965CBF" w:rsidRPr="00220154" w:rsidRDefault="00965CBF" w:rsidP="00965CBF">
            <w:pPr>
              <w:rPr>
                <w:sz w:val="20"/>
                <w:szCs w:val="20"/>
              </w:rPr>
            </w:pPr>
            <w:r>
              <w:rPr>
                <w:sz w:val="20"/>
                <w:szCs w:val="20"/>
              </w:rPr>
              <w:t>196624,</w:t>
            </w:r>
            <w:r>
              <w:t xml:space="preserve"> </w:t>
            </w:r>
            <w:r>
              <w:rPr>
                <w:sz w:val="20"/>
                <w:szCs w:val="20"/>
              </w:rPr>
              <w:t>г. Санкт-Петербург, Московское шоссе, д. 54, литера Б</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879C10" w14:textId="77777777" w:rsidR="00965CBF" w:rsidRPr="00220154" w:rsidRDefault="00965CBF" w:rsidP="00965CBF">
            <w:pPr>
              <w:rPr>
                <w:sz w:val="20"/>
                <w:szCs w:val="20"/>
              </w:rPr>
            </w:pPr>
            <w:r>
              <w:rPr>
                <w:sz w:val="20"/>
                <w:szCs w:val="20"/>
              </w:rPr>
              <w:t>196624, г. Санкт-Петербург, Московское шоссе, д. 54, литера Б</w:t>
            </w:r>
          </w:p>
        </w:tc>
      </w:tr>
      <w:tr w:rsidR="00965CBF" w14:paraId="2F310B89"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463834" w14:textId="77777777" w:rsidR="00965CBF" w:rsidRPr="00220154" w:rsidRDefault="00965CBF" w:rsidP="00965CBF">
            <w:pPr>
              <w:rPr>
                <w:sz w:val="20"/>
                <w:szCs w:val="20"/>
              </w:rPr>
            </w:pPr>
            <w:r>
              <w:rPr>
                <w:sz w:val="20"/>
                <w:szCs w:val="20"/>
              </w:rPr>
              <w:t>3</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E7195B" w14:textId="77777777" w:rsidR="00965CBF" w:rsidRPr="00220154" w:rsidRDefault="00965CBF" w:rsidP="00965CBF">
            <w:pPr>
              <w:rPr>
                <w:sz w:val="20"/>
                <w:szCs w:val="20"/>
              </w:rPr>
            </w:pPr>
            <w:r>
              <w:rPr>
                <w:sz w:val="20"/>
                <w:szCs w:val="20"/>
              </w:rPr>
              <w:t>Филиал ПАО «ТрансКонтейнер» на Московской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C47234" w14:textId="77777777" w:rsidR="00965CBF" w:rsidRPr="00220154" w:rsidRDefault="00965CBF" w:rsidP="00965CBF">
            <w:pPr>
              <w:jc w:val="center"/>
              <w:rPr>
                <w:sz w:val="20"/>
                <w:szCs w:val="20"/>
              </w:rPr>
            </w:pPr>
            <w:r>
              <w:rPr>
                <w:sz w:val="20"/>
                <w:szCs w:val="20"/>
              </w:rPr>
              <w:t>КНП МСК</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5E0CEE" w14:textId="77777777" w:rsidR="00965CBF" w:rsidRPr="00220154" w:rsidRDefault="00965CBF" w:rsidP="00965CBF">
            <w:pPr>
              <w:rPr>
                <w:sz w:val="20"/>
                <w:szCs w:val="20"/>
              </w:rPr>
            </w:pPr>
            <w:r>
              <w:rPr>
                <w:sz w:val="20"/>
                <w:szCs w:val="20"/>
              </w:rPr>
              <w:t>107014, г. Москва, ул. Короленко д.8</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22FC2C" w14:textId="77777777" w:rsidR="00965CBF" w:rsidRPr="00220154" w:rsidRDefault="00965CBF" w:rsidP="00965CBF">
            <w:pPr>
              <w:rPr>
                <w:sz w:val="20"/>
                <w:szCs w:val="20"/>
              </w:rPr>
            </w:pPr>
            <w:r>
              <w:rPr>
                <w:sz w:val="20"/>
                <w:szCs w:val="20"/>
              </w:rPr>
              <w:t>107014, г. Москва, ул. Короленко д.8</w:t>
            </w:r>
          </w:p>
        </w:tc>
      </w:tr>
      <w:tr w:rsidR="00965CBF" w14:paraId="14515DDC"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9461A9" w14:textId="77777777" w:rsidR="00965CBF" w:rsidRPr="00220154" w:rsidRDefault="00965CBF" w:rsidP="00965CBF">
            <w:pPr>
              <w:rPr>
                <w:sz w:val="20"/>
                <w:szCs w:val="20"/>
              </w:rPr>
            </w:pPr>
            <w:r>
              <w:rPr>
                <w:sz w:val="20"/>
                <w:szCs w:val="20"/>
              </w:rPr>
              <w:t>4</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735088" w14:textId="77777777" w:rsidR="00965CBF" w:rsidRPr="00220154" w:rsidRDefault="00965CBF" w:rsidP="00965CBF">
            <w:pPr>
              <w:rPr>
                <w:sz w:val="20"/>
                <w:szCs w:val="20"/>
              </w:rPr>
            </w:pPr>
            <w:r>
              <w:rPr>
                <w:sz w:val="20"/>
                <w:szCs w:val="20"/>
              </w:rPr>
              <w:t>Филиал ПАО «ТрансКонтейнер» на Северной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E55DD3" w14:textId="77777777" w:rsidR="00965CBF" w:rsidRPr="00220154" w:rsidRDefault="00965CBF" w:rsidP="00965CBF">
            <w:pPr>
              <w:jc w:val="center"/>
              <w:rPr>
                <w:sz w:val="20"/>
                <w:szCs w:val="20"/>
              </w:rPr>
            </w:pPr>
            <w:r>
              <w:rPr>
                <w:sz w:val="20"/>
                <w:szCs w:val="20"/>
              </w:rPr>
              <w:t>НКП СЕВ</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4D617D" w14:textId="77777777" w:rsidR="00965CBF" w:rsidRPr="00220154" w:rsidRDefault="00965CBF" w:rsidP="00965CBF">
            <w:pPr>
              <w:rPr>
                <w:sz w:val="20"/>
                <w:szCs w:val="20"/>
              </w:rPr>
            </w:pPr>
            <w:r>
              <w:rPr>
                <w:sz w:val="20"/>
                <w:szCs w:val="20"/>
              </w:rPr>
              <w:t xml:space="preserve">150880, г. Ярославль, </w:t>
            </w:r>
            <w:proofErr w:type="spellStart"/>
            <w:r>
              <w:rPr>
                <w:sz w:val="20"/>
                <w:szCs w:val="20"/>
              </w:rPr>
              <w:t>пр.Октября</w:t>
            </w:r>
            <w:proofErr w:type="spellEnd"/>
            <w:r>
              <w:rPr>
                <w:sz w:val="20"/>
                <w:szCs w:val="20"/>
              </w:rPr>
              <w:t>, 16/21</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A1B95F" w14:textId="77777777" w:rsidR="00965CBF" w:rsidRPr="00220154" w:rsidRDefault="00965CBF" w:rsidP="00965CBF">
            <w:pPr>
              <w:rPr>
                <w:sz w:val="20"/>
                <w:szCs w:val="20"/>
              </w:rPr>
            </w:pPr>
            <w:r>
              <w:rPr>
                <w:sz w:val="20"/>
                <w:szCs w:val="20"/>
              </w:rPr>
              <w:t xml:space="preserve">150880, г. Ярославль, </w:t>
            </w:r>
            <w:proofErr w:type="spellStart"/>
            <w:r>
              <w:rPr>
                <w:sz w:val="20"/>
                <w:szCs w:val="20"/>
              </w:rPr>
              <w:t>пр.Октября</w:t>
            </w:r>
            <w:proofErr w:type="spellEnd"/>
            <w:r>
              <w:rPr>
                <w:sz w:val="20"/>
                <w:szCs w:val="20"/>
              </w:rPr>
              <w:t>, 16/21</w:t>
            </w:r>
          </w:p>
        </w:tc>
      </w:tr>
      <w:tr w:rsidR="00965CBF" w14:paraId="53C3EA2F"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08A8D6D" w14:textId="77777777" w:rsidR="00965CBF" w:rsidRPr="00220154" w:rsidRDefault="00965CBF" w:rsidP="00965CBF">
            <w:pPr>
              <w:rPr>
                <w:sz w:val="20"/>
                <w:szCs w:val="20"/>
              </w:rPr>
            </w:pPr>
            <w:r>
              <w:rPr>
                <w:sz w:val="20"/>
                <w:szCs w:val="20"/>
              </w:rPr>
              <w:t>5</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605388" w14:textId="77777777" w:rsidR="00965CBF" w:rsidRPr="00220154" w:rsidRDefault="00965CBF" w:rsidP="00965CBF">
            <w:pPr>
              <w:rPr>
                <w:sz w:val="20"/>
                <w:szCs w:val="20"/>
              </w:rPr>
            </w:pPr>
            <w:r>
              <w:rPr>
                <w:sz w:val="20"/>
                <w:szCs w:val="20"/>
              </w:rPr>
              <w:t>Филиал ПАО «ТрансКонтейнер» на Горьковской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716671" w14:textId="77777777" w:rsidR="00965CBF" w:rsidRPr="00220154" w:rsidRDefault="00965CBF" w:rsidP="00965CBF">
            <w:pPr>
              <w:jc w:val="center"/>
              <w:rPr>
                <w:sz w:val="20"/>
                <w:szCs w:val="20"/>
              </w:rPr>
            </w:pPr>
            <w:r>
              <w:rPr>
                <w:sz w:val="20"/>
                <w:szCs w:val="20"/>
              </w:rPr>
              <w:t>НКП ГЖД</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73D551" w14:textId="77777777" w:rsidR="00965CBF" w:rsidRPr="00220154" w:rsidRDefault="00965CBF" w:rsidP="00965CBF">
            <w:pPr>
              <w:rPr>
                <w:sz w:val="20"/>
                <w:szCs w:val="20"/>
              </w:rPr>
            </w:pPr>
            <w:r>
              <w:rPr>
                <w:sz w:val="20"/>
                <w:szCs w:val="20"/>
              </w:rPr>
              <w:t>603116, г. Нижний Новгород, ул. Московское шоссе, д. 17 А</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CB5D37" w14:textId="77777777" w:rsidR="00965CBF" w:rsidRPr="00220154" w:rsidRDefault="00965CBF" w:rsidP="00965CBF">
            <w:pPr>
              <w:rPr>
                <w:sz w:val="20"/>
                <w:szCs w:val="20"/>
              </w:rPr>
            </w:pPr>
            <w:r>
              <w:rPr>
                <w:sz w:val="20"/>
                <w:szCs w:val="20"/>
              </w:rPr>
              <w:t>603116, г. Нижний Новгород, ул. Московское шоссе, д. 17 А</w:t>
            </w:r>
          </w:p>
        </w:tc>
      </w:tr>
      <w:tr w:rsidR="00965CBF" w14:paraId="3EDA7010"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FBF9CC" w14:textId="77777777" w:rsidR="00965CBF" w:rsidRPr="00220154" w:rsidRDefault="00965CBF" w:rsidP="00965CBF">
            <w:pPr>
              <w:rPr>
                <w:sz w:val="20"/>
                <w:szCs w:val="20"/>
              </w:rPr>
            </w:pPr>
            <w:r>
              <w:rPr>
                <w:sz w:val="20"/>
                <w:szCs w:val="20"/>
              </w:rPr>
              <w:t>6</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AAD016" w14:textId="77777777" w:rsidR="00965CBF" w:rsidRPr="00220154" w:rsidRDefault="00965CBF" w:rsidP="00965CBF">
            <w:pPr>
              <w:rPr>
                <w:sz w:val="20"/>
                <w:szCs w:val="20"/>
              </w:rPr>
            </w:pPr>
            <w:r>
              <w:rPr>
                <w:sz w:val="20"/>
                <w:szCs w:val="20"/>
              </w:rPr>
              <w:t>Филиал ПАО «ТрансКонтейнер» на Юго-Восточной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FDD90C" w14:textId="77777777" w:rsidR="00965CBF" w:rsidRPr="00220154" w:rsidRDefault="00965CBF" w:rsidP="00965CBF">
            <w:pPr>
              <w:jc w:val="center"/>
              <w:rPr>
                <w:sz w:val="20"/>
                <w:szCs w:val="20"/>
              </w:rPr>
            </w:pPr>
            <w:r>
              <w:rPr>
                <w:sz w:val="20"/>
                <w:szCs w:val="20"/>
              </w:rPr>
              <w:t>НКП ЮВЖД</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7C8145" w14:textId="77777777" w:rsidR="00965CBF" w:rsidRPr="00220154" w:rsidRDefault="00965CBF" w:rsidP="00965CBF">
            <w:pPr>
              <w:rPr>
                <w:sz w:val="20"/>
                <w:szCs w:val="20"/>
              </w:rPr>
            </w:pPr>
            <w:r>
              <w:rPr>
                <w:sz w:val="20"/>
                <w:szCs w:val="20"/>
              </w:rPr>
              <w:t xml:space="preserve">394036, Российская Федерация, </w:t>
            </w:r>
            <w:proofErr w:type="spellStart"/>
            <w:r>
              <w:rPr>
                <w:sz w:val="20"/>
                <w:szCs w:val="20"/>
              </w:rPr>
              <w:t>г.Воронеж</w:t>
            </w:r>
            <w:proofErr w:type="spellEnd"/>
            <w:r>
              <w:rPr>
                <w:sz w:val="20"/>
                <w:szCs w:val="20"/>
              </w:rPr>
              <w:t xml:space="preserve">, </w:t>
            </w:r>
            <w:proofErr w:type="spellStart"/>
            <w:r>
              <w:rPr>
                <w:sz w:val="20"/>
                <w:szCs w:val="20"/>
              </w:rPr>
              <w:t>ул.Студенческая</w:t>
            </w:r>
            <w:proofErr w:type="spellEnd"/>
            <w:r>
              <w:rPr>
                <w:sz w:val="20"/>
                <w:szCs w:val="20"/>
              </w:rPr>
              <w:t xml:space="preserve"> 26а</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77FAB9" w14:textId="77777777" w:rsidR="00965CBF" w:rsidRPr="00220154" w:rsidRDefault="00965CBF" w:rsidP="00965CBF">
            <w:pPr>
              <w:rPr>
                <w:sz w:val="20"/>
                <w:szCs w:val="20"/>
              </w:rPr>
            </w:pPr>
            <w:r>
              <w:rPr>
                <w:sz w:val="20"/>
                <w:szCs w:val="20"/>
              </w:rPr>
              <w:t xml:space="preserve">394036, Российская Федерация, </w:t>
            </w:r>
            <w:proofErr w:type="spellStart"/>
            <w:r>
              <w:rPr>
                <w:sz w:val="20"/>
                <w:szCs w:val="20"/>
              </w:rPr>
              <w:t>г.Воронеж</w:t>
            </w:r>
            <w:proofErr w:type="spellEnd"/>
            <w:r>
              <w:rPr>
                <w:sz w:val="20"/>
                <w:szCs w:val="20"/>
              </w:rPr>
              <w:t xml:space="preserve">, </w:t>
            </w:r>
            <w:proofErr w:type="spellStart"/>
            <w:r>
              <w:rPr>
                <w:sz w:val="20"/>
                <w:szCs w:val="20"/>
              </w:rPr>
              <w:t>ул.Студенческая</w:t>
            </w:r>
            <w:proofErr w:type="spellEnd"/>
            <w:r>
              <w:rPr>
                <w:sz w:val="20"/>
                <w:szCs w:val="20"/>
              </w:rPr>
              <w:t xml:space="preserve"> 26а</w:t>
            </w:r>
          </w:p>
        </w:tc>
      </w:tr>
      <w:tr w:rsidR="00965CBF" w14:paraId="7D6CBCDC"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09DC05" w14:textId="77777777" w:rsidR="00965CBF" w:rsidRPr="00220154" w:rsidRDefault="00965CBF" w:rsidP="00965CBF">
            <w:pPr>
              <w:rPr>
                <w:sz w:val="20"/>
                <w:szCs w:val="20"/>
              </w:rPr>
            </w:pPr>
            <w:r>
              <w:rPr>
                <w:sz w:val="20"/>
                <w:szCs w:val="20"/>
              </w:rPr>
              <w:t>7</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4A8D39" w14:textId="77777777" w:rsidR="00965CBF" w:rsidRPr="00220154" w:rsidRDefault="00965CBF" w:rsidP="00965CBF">
            <w:pPr>
              <w:rPr>
                <w:sz w:val="20"/>
                <w:szCs w:val="20"/>
              </w:rPr>
            </w:pPr>
            <w:r>
              <w:rPr>
                <w:sz w:val="20"/>
                <w:szCs w:val="20"/>
              </w:rPr>
              <w:t>Филиал ПАО «ТрансКонтейнер» на Северо-Кавказской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18A2A4" w14:textId="77777777" w:rsidR="00965CBF" w:rsidRPr="00220154" w:rsidRDefault="00965CBF" w:rsidP="00965CBF">
            <w:pPr>
              <w:jc w:val="center"/>
              <w:rPr>
                <w:sz w:val="20"/>
                <w:szCs w:val="20"/>
              </w:rPr>
            </w:pPr>
            <w:r>
              <w:rPr>
                <w:sz w:val="20"/>
                <w:szCs w:val="20"/>
              </w:rPr>
              <w:t>НКП СКЖД</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244CBC" w14:textId="77777777" w:rsidR="00965CBF" w:rsidRPr="00220154" w:rsidRDefault="00965CBF" w:rsidP="00965CBF">
            <w:pPr>
              <w:rPr>
                <w:sz w:val="20"/>
                <w:szCs w:val="20"/>
              </w:rPr>
            </w:pPr>
            <w:proofErr w:type="gramStart"/>
            <w:r>
              <w:rPr>
                <w:sz w:val="20"/>
                <w:szCs w:val="20"/>
              </w:rPr>
              <w:t>344000,Ростов</w:t>
            </w:r>
            <w:proofErr w:type="gramEnd"/>
            <w:r>
              <w:rPr>
                <w:sz w:val="20"/>
                <w:szCs w:val="20"/>
              </w:rPr>
              <w:t xml:space="preserve">-на-Дону, </w:t>
            </w:r>
            <w:proofErr w:type="spellStart"/>
            <w:r>
              <w:rPr>
                <w:sz w:val="20"/>
                <w:szCs w:val="20"/>
              </w:rPr>
              <w:t>пер.Энергетиков</w:t>
            </w:r>
            <w:proofErr w:type="spellEnd"/>
            <w:r>
              <w:rPr>
                <w:sz w:val="20"/>
                <w:szCs w:val="20"/>
              </w:rPr>
              <w:t>, д. 5</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A0BC83" w14:textId="77777777" w:rsidR="00965CBF" w:rsidRPr="00220154" w:rsidRDefault="00965CBF" w:rsidP="00965CBF">
            <w:pPr>
              <w:rPr>
                <w:sz w:val="20"/>
                <w:szCs w:val="20"/>
              </w:rPr>
            </w:pPr>
            <w:proofErr w:type="gramStart"/>
            <w:r>
              <w:rPr>
                <w:sz w:val="20"/>
                <w:szCs w:val="20"/>
              </w:rPr>
              <w:t>344000,Ростов</w:t>
            </w:r>
            <w:proofErr w:type="gramEnd"/>
            <w:r>
              <w:rPr>
                <w:sz w:val="20"/>
                <w:szCs w:val="20"/>
              </w:rPr>
              <w:t xml:space="preserve">-на-Дону, </w:t>
            </w:r>
            <w:proofErr w:type="spellStart"/>
            <w:r>
              <w:rPr>
                <w:sz w:val="20"/>
                <w:szCs w:val="20"/>
              </w:rPr>
              <w:t>пер.Энергетиков</w:t>
            </w:r>
            <w:proofErr w:type="spellEnd"/>
            <w:r>
              <w:rPr>
                <w:sz w:val="20"/>
                <w:szCs w:val="20"/>
              </w:rPr>
              <w:t>, д. 5</w:t>
            </w:r>
          </w:p>
        </w:tc>
      </w:tr>
      <w:tr w:rsidR="00965CBF" w14:paraId="4DD7C373"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964ADE" w14:textId="77777777" w:rsidR="00965CBF" w:rsidRPr="00220154" w:rsidRDefault="00965CBF" w:rsidP="00965CBF">
            <w:pPr>
              <w:rPr>
                <w:sz w:val="20"/>
                <w:szCs w:val="20"/>
              </w:rPr>
            </w:pPr>
            <w:r>
              <w:rPr>
                <w:sz w:val="20"/>
                <w:szCs w:val="20"/>
              </w:rPr>
              <w:t>8</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C305BB" w14:textId="77777777" w:rsidR="00965CBF" w:rsidRPr="00220154" w:rsidRDefault="00965CBF" w:rsidP="00965CBF">
            <w:pPr>
              <w:rPr>
                <w:sz w:val="20"/>
                <w:szCs w:val="20"/>
              </w:rPr>
            </w:pPr>
            <w:r>
              <w:rPr>
                <w:sz w:val="20"/>
                <w:szCs w:val="20"/>
              </w:rPr>
              <w:t>Филиал ПАО «ТрансКонтейнер» на Куйбышевской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BFC407" w14:textId="77777777" w:rsidR="00965CBF" w:rsidRPr="00220154" w:rsidRDefault="00965CBF" w:rsidP="00965CBF">
            <w:pPr>
              <w:jc w:val="center"/>
              <w:rPr>
                <w:sz w:val="20"/>
                <w:szCs w:val="20"/>
              </w:rPr>
            </w:pPr>
            <w:r>
              <w:rPr>
                <w:sz w:val="20"/>
                <w:szCs w:val="20"/>
              </w:rPr>
              <w:t>НКП КБШ</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D02C5E" w14:textId="77777777" w:rsidR="00965CBF" w:rsidRPr="00220154" w:rsidRDefault="00965CBF" w:rsidP="00965CBF">
            <w:pPr>
              <w:rPr>
                <w:sz w:val="20"/>
                <w:szCs w:val="20"/>
              </w:rPr>
            </w:pPr>
            <w:r>
              <w:rPr>
                <w:sz w:val="20"/>
                <w:szCs w:val="20"/>
              </w:rPr>
              <w:t>443041, г. Самара, ул. Льва Толстого, 131</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42D44F" w14:textId="77777777" w:rsidR="00965CBF" w:rsidRPr="00220154" w:rsidRDefault="00965CBF" w:rsidP="00965CBF">
            <w:pPr>
              <w:rPr>
                <w:sz w:val="20"/>
                <w:szCs w:val="20"/>
              </w:rPr>
            </w:pPr>
            <w:r>
              <w:rPr>
                <w:sz w:val="20"/>
                <w:szCs w:val="20"/>
              </w:rPr>
              <w:t>443041, г. Самара, ул. Льва Толстого, 131</w:t>
            </w:r>
          </w:p>
        </w:tc>
      </w:tr>
      <w:tr w:rsidR="00965CBF" w14:paraId="0A33AE5A"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71EA37" w14:textId="77777777" w:rsidR="00965CBF" w:rsidRPr="00220154" w:rsidRDefault="00965CBF" w:rsidP="00965CBF">
            <w:pPr>
              <w:rPr>
                <w:sz w:val="20"/>
                <w:szCs w:val="20"/>
              </w:rPr>
            </w:pPr>
            <w:r>
              <w:rPr>
                <w:sz w:val="20"/>
                <w:szCs w:val="20"/>
              </w:rPr>
              <w:t>9</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333F35" w14:textId="77777777" w:rsidR="00965CBF" w:rsidRPr="00220154" w:rsidRDefault="00965CBF" w:rsidP="00965CBF">
            <w:pPr>
              <w:rPr>
                <w:sz w:val="20"/>
                <w:szCs w:val="20"/>
              </w:rPr>
            </w:pPr>
            <w:r>
              <w:rPr>
                <w:sz w:val="20"/>
                <w:szCs w:val="20"/>
              </w:rPr>
              <w:t>Филиал ПАО «ТрансКонтейнер» на Приволжской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0CBE6E" w14:textId="77777777" w:rsidR="00965CBF" w:rsidRPr="00220154" w:rsidRDefault="00965CBF" w:rsidP="00965CBF">
            <w:pPr>
              <w:jc w:val="center"/>
              <w:rPr>
                <w:sz w:val="20"/>
                <w:szCs w:val="20"/>
              </w:rPr>
            </w:pPr>
            <w:r>
              <w:rPr>
                <w:sz w:val="20"/>
                <w:szCs w:val="20"/>
              </w:rPr>
              <w:t>НКП ПРИВ</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F24432" w14:textId="77777777" w:rsidR="00965CBF" w:rsidRPr="00220154" w:rsidRDefault="00965CBF" w:rsidP="00965CBF">
            <w:pPr>
              <w:rPr>
                <w:sz w:val="20"/>
                <w:szCs w:val="20"/>
              </w:rPr>
            </w:pPr>
            <w:r>
              <w:rPr>
                <w:sz w:val="20"/>
                <w:szCs w:val="20"/>
              </w:rPr>
              <w:t>410017, г. Саратов, ул. Шелковичная, д. 11/15</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2F21E1" w14:textId="77777777" w:rsidR="00965CBF" w:rsidRPr="00220154" w:rsidRDefault="00965CBF" w:rsidP="00965CBF">
            <w:pPr>
              <w:rPr>
                <w:sz w:val="20"/>
                <w:szCs w:val="20"/>
              </w:rPr>
            </w:pPr>
            <w:r>
              <w:rPr>
                <w:sz w:val="20"/>
                <w:szCs w:val="20"/>
              </w:rPr>
              <w:t>410017, г. Саратов, ул. Шелковичная, д. 11/15, 5 этаж</w:t>
            </w:r>
          </w:p>
        </w:tc>
      </w:tr>
      <w:tr w:rsidR="00965CBF" w14:paraId="3AF55980"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B45EAD" w14:textId="77777777" w:rsidR="00965CBF" w:rsidRPr="00220154" w:rsidRDefault="00965CBF" w:rsidP="00965CBF">
            <w:pPr>
              <w:rPr>
                <w:sz w:val="20"/>
                <w:szCs w:val="20"/>
              </w:rPr>
            </w:pPr>
            <w:r>
              <w:rPr>
                <w:sz w:val="20"/>
                <w:szCs w:val="20"/>
              </w:rPr>
              <w:t>10</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A10497" w14:textId="77777777" w:rsidR="00965CBF" w:rsidRPr="00220154" w:rsidRDefault="00965CBF" w:rsidP="00965CBF">
            <w:pPr>
              <w:rPr>
                <w:sz w:val="20"/>
                <w:szCs w:val="20"/>
              </w:rPr>
            </w:pPr>
            <w:r>
              <w:rPr>
                <w:sz w:val="20"/>
                <w:szCs w:val="20"/>
              </w:rPr>
              <w:t xml:space="preserve">Уральский филиал ПАО «ТрансКонтейнер» </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39E482" w14:textId="77777777" w:rsidR="00965CBF" w:rsidRPr="00220154" w:rsidRDefault="00965CBF" w:rsidP="00965CBF">
            <w:pPr>
              <w:jc w:val="center"/>
              <w:rPr>
                <w:sz w:val="20"/>
                <w:szCs w:val="20"/>
              </w:rPr>
            </w:pPr>
            <w:r>
              <w:rPr>
                <w:sz w:val="20"/>
                <w:szCs w:val="20"/>
              </w:rPr>
              <w:t>НКП УРАЛ</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0005ED" w14:textId="77777777" w:rsidR="00965CBF" w:rsidRPr="00220154" w:rsidRDefault="00965CBF" w:rsidP="00965CBF">
            <w:pPr>
              <w:rPr>
                <w:sz w:val="20"/>
                <w:szCs w:val="20"/>
              </w:rPr>
            </w:pPr>
            <w:r>
              <w:rPr>
                <w:sz w:val="20"/>
                <w:szCs w:val="20"/>
              </w:rPr>
              <w:t xml:space="preserve">620027, </w:t>
            </w:r>
            <w:proofErr w:type="spellStart"/>
            <w:r>
              <w:rPr>
                <w:sz w:val="20"/>
                <w:szCs w:val="20"/>
              </w:rPr>
              <w:t>г.Екатеринбург</w:t>
            </w:r>
            <w:proofErr w:type="spellEnd"/>
            <w:r>
              <w:rPr>
                <w:sz w:val="20"/>
                <w:szCs w:val="20"/>
              </w:rPr>
              <w:t xml:space="preserve">, </w:t>
            </w:r>
            <w:proofErr w:type="spellStart"/>
            <w:r>
              <w:rPr>
                <w:sz w:val="20"/>
                <w:szCs w:val="20"/>
              </w:rPr>
              <w:t>ул.Николая</w:t>
            </w:r>
            <w:proofErr w:type="spellEnd"/>
            <w:r>
              <w:rPr>
                <w:sz w:val="20"/>
                <w:szCs w:val="20"/>
              </w:rPr>
              <w:t xml:space="preserve"> Никонова, д.8</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F01F80" w14:textId="77777777" w:rsidR="00965CBF" w:rsidRPr="00220154" w:rsidRDefault="00965CBF" w:rsidP="00965CBF">
            <w:pPr>
              <w:rPr>
                <w:sz w:val="20"/>
                <w:szCs w:val="20"/>
              </w:rPr>
            </w:pPr>
            <w:r>
              <w:rPr>
                <w:sz w:val="20"/>
                <w:szCs w:val="20"/>
              </w:rPr>
              <w:t>620050, г. Екатеринбург,</w:t>
            </w:r>
            <w:r>
              <w:rPr>
                <w:sz w:val="20"/>
                <w:szCs w:val="20"/>
              </w:rPr>
              <w:br/>
              <w:t>ул. Автомагистральная, д.42</w:t>
            </w:r>
          </w:p>
        </w:tc>
      </w:tr>
      <w:tr w:rsidR="00965CBF" w14:paraId="181B9158"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7761D5" w14:textId="77777777" w:rsidR="00965CBF" w:rsidRPr="00220154" w:rsidRDefault="00965CBF" w:rsidP="00965CBF">
            <w:pPr>
              <w:rPr>
                <w:sz w:val="20"/>
                <w:szCs w:val="20"/>
              </w:rPr>
            </w:pPr>
            <w:r>
              <w:rPr>
                <w:sz w:val="20"/>
                <w:szCs w:val="20"/>
              </w:rPr>
              <w:t>11</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F11C85" w14:textId="77777777" w:rsidR="00965CBF" w:rsidRPr="00220154" w:rsidRDefault="00965CBF" w:rsidP="00965CBF">
            <w:pPr>
              <w:rPr>
                <w:sz w:val="20"/>
                <w:szCs w:val="20"/>
              </w:rPr>
            </w:pPr>
            <w:r>
              <w:rPr>
                <w:sz w:val="20"/>
                <w:szCs w:val="20"/>
              </w:rPr>
              <w:t>Филиал ПАО «ТрансКонтейнер» на Западно-Сибирской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DFE2C6" w14:textId="77777777" w:rsidR="00965CBF" w:rsidRPr="00220154" w:rsidRDefault="00965CBF" w:rsidP="00965CBF">
            <w:pPr>
              <w:jc w:val="center"/>
              <w:rPr>
                <w:sz w:val="20"/>
                <w:szCs w:val="20"/>
              </w:rPr>
            </w:pPr>
            <w:r>
              <w:rPr>
                <w:sz w:val="20"/>
                <w:szCs w:val="20"/>
              </w:rPr>
              <w:t>НКП ЗСЖД</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0B9236" w14:textId="77777777" w:rsidR="00965CBF" w:rsidRPr="00220154" w:rsidRDefault="00965CBF" w:rsidP="00965CBF">
            <w:pPr>
              <w:rPr>
                <w:sz w:val="20"/>
                <w:szCs w:val="20"/>
              </w:rPr>
            </w:pPr>
            <w:r>
              <w:rPr>
                <w:sz w:val="20"/>
                <w:szCs w:val="20"/>
              </w:rPr>
              <w:t xml:space="preserve">630052, г. Новосибирск, ул. </w:t>
            </w:r>
            <w:proofErr w:type="spellStart"/>
            <w:r>
              <w:rPr>
                <w:sz w:val="20"/>
                <w:szCs w:val="20"/>
              </w:rPr>
              <w:t>Толмачевская</w:t>
            </w:r>
            <w:proofErr w:type="spellEnd"/>
            <w:r>
              <w:rPr>
                <w:sz w:val="20"/>
                <w:szCs w:val="20"/>
              </w:rPr>
              <w:t>, д. 1</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F4D1A6" w14:textId="77777777" w:rsidR="00965CBF" w:rsidRPr="00220154" w:rsidRDefault="00965CBF" w:rsidP="00965CBF">
            <w:pPr>
              <w:rPr>
                <w:sz w:val="20"/>
                <w:szCs w:val="20"/>
              </w:rPr>
            </w:pPr>
            <w:r>
              <w:rPr>
                <w:sz w:val="20"/>
                <w:szCs w:val="20"/>
              </w:rPr>
              <w:t xml:space="preserve">630052, г. Новосибирск, ул. </w:t>
            </w:r>
            <w:proofErr w:type="spellStart"/>
            <w:r>
              <w:rPr>
                <w:sz w:val="20"/>
                <w:szCs w:val="20"/>
              </w:rPr>
              <w:t>Толмачевская</w:t>
            </w:r>
            <w:proofErr w:type="spellEnd"/>
            <w:r>
              <w:rPr>
                <w:sz w:val="20"/>
                <w:szCs w:val="20"/>
              </w:rPr>
              <w:t>, д. 1</w:t>
            </w:r>
          </w:p>
        </w:tc>
      </w:tr>
      <w:tr w:rsidR="00965CBF" w14:paraId="6E8F9E51"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A38DBF" w14:textId="77777777" w:rsidR="00965CBF" w:rsidRPr="00220154" w:rsidRDefault="00965CBF" w:rsidP="00965CBF">
            <w:pPr>
              <w:rPr>
                <w:sz w:val="20"/>
                <w:szCs w:val="20"/>
              </w:rPr>
            </w:pPr>
            <w:r>
              <w:rPr>
                <w:sz w:val="20"/>
                <w:szCs w:val="20"/>
              </w:rPr>
              <w:t>12</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81BBBE" w14:textId="77777777" w:rsidR="00965CBF" w:rsidRPr="00220154" w:rsidRDefault="00965CBF" w:rsidP="00965CBF">
            <w:pPr>
              <w:rPr>
                <w:sz w:val="20"/>
                <w:szCs w:val="20"/>
              </w:rPr>
            </w:pPr>
            <w:r>
              <w:rPr>
                <w:sz w:val="20"/>
                <w:szCs w:val="20"/>
              </w:rPr>
              <w:t>Филиал ПАО «ТрансКонтейнер» на Красноярской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0C3C78" w14:textId="77777777" w:rsidR="00965CBF" w:rsidRPr="00220154" w:rsidRDefault="00965CBF" w:rsidP="00965CBF">
            <w:pPr>
              <w:jc w:val="center"/>
              <w:rPr>
                <w:sz w:val="20"/>
                <w:szCs w:val="20"/>
              </w:rPr>
            </w:pPr>
            <w:r>
              <w:rPr>
                <w:sz w:val="20"/>
                <w:szCs w:val="20"/>
              </w:rPr>
              <w:t>НКП КРАСН</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789644" w14:textId="77777777" w:rsidR="00965CBF" w:rsidRPr="00220154" w:rsidRDefault="00965CBF" w:rsidP="00965CBF">
            <w:pPr>
              <w:rPr>
                <w:sz w:val="20"/>
                <w:szCs w:val="20"/>
              </w:rPr>
            </w:pPr>
            <w:r>
              <w:rPr>
                <w:sz w:val="20"/>
                <w:szCs w:val="20"/>
              </w:rPr>
              <w:t>660058, г. Красноярск, ул. Деповская, д. 15</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29A445" w14:textId="77777777" w:rsidR="00965CBF" w:rsidRPr="00220154" w:rsidRDefault="00965CBF" w:rsidP="00965CBF">
            <w:pPr>
              <w:rPr>
                <w:sz w:val="20"/>
                <w:szCs w:val="20"/>
              </w:rPr>
            </w:pPr>
            <w:r>
              <w:rPr>
                <w:sz w:val="20"/>
                <w:szCs w:val="20"/>
              </w:rPr>
              <w:t>660058, г. Красноярск, ул. Деповская, д. 15</w:t>
            </w:r>
          </w:p>
        </w:tc>
      </w:tr>
      <w:tr w:rsidR="00965CBF" w14:paraId="60440AB9"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B96C8F" w14:textId="77777777" w:rsidR="00965CBF" w:rsidRPr="00220154" w:rsidRDefault="00965CBF" w:rsidP="00965CBF">
            <w:pPr>
              <w:rPr>
                <w:sz w:val="20"/>
                <w:szCs w:val="20"/>
              </w:rPr>
            </w:pPr>
            <w:r>
              <w:rPr>
                <w:sz w:val="20"/>
                <w:szCs w:val="20"/>
              </w:rPr>
              <w:t>13</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866969" w14:textId="77777777" w:rsidR="00965CBF" w:rsidRPr="00220154" w:rsidRDefault="00965CBF" w:rsidP="00965CBF">
            <w:pPr>
              <w:rPr>
                <w:sz w:val="20"/>
                <w:szCs w:val="20"/>
              </w:rPr>
            </w:pPr>
            <w:r>
              <w:rPr>
                <w:sz w:val="20"/>
                <w:szCs w:val="20"/>
              </w:rPr>
              <w:t xml:space="preserve">Филиал ПАО «ТрансКонтейнер» на </w:t>
            </w:r>
            <w:r>
              <w:rPr>
                <w:sz w:val="20"/>
                <w:szCs w:val="20"/>
              </w:rPr>
              <w:lastRenderedPageBreak/>
              <w:t>Восточно-Сибирской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86DB93" w14:textId="77777777" w:rsidR="00965CBF" w:rsidRPr="00220154" w:rsidRDefault="00965CBF" w:rsidP="00965CBF">
            <w:pPr>
              <w:jc w:val="center"/>
              <w:rPr>
                <w:sz w:val="20"/>
                <w:szCs w:val="20"/>
              </w:rPr>
            </w:pPr>
            <w:r>
              <w:rPr>
                <w:sz w:val="20"/>
                <w:szCs w:val="20"/>
              </w:rPr>
              <w:lastRenderedPageBreak/>
              <w:t>НКП ВСЖД</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A28EF7" w14:textId="77777777" w:rsidR="00965CBF" w:rsidRPr="00220154" w:rsidRDefault="00965CBF" w:rsidP="00965CBF">
            <w:pPr>
              <w:rPr>
                <w:sz w:val="20"/>
                <w:szCs w:val="20"/>
              </w:rPr>
            </w:pPr>
            <w:r>
              <w:rPr>
                <w:sz w:val="20"/>
                <w:szCs w:val="20"/>
              </w:rPr>
              <w:t>664003, г. Иркутск,</w:t>
            </w:r>
            <w:r>
              <w:rPr>
                <w:sz w:val="20"/>
                <w:szCs w:val="20"/>
              </w:rPr>
              <w:br/>
              <w:t>Ул. Коммунаров, 1А</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53572B" w14:textId="77777777" w:rsidR="00965CBF" w:rsidRPr="00220154" w:rsidRDefault="00965CBF" w:rsidP="00965CBF">
            <w:pPr>
              <w:rPr>
                <w:sz w:val="20"/>
                <w:szCs w:val="20"/>
              </w:rPr>
            </w:pPr>
            <w:r>
              <w:rPr>
                <w:sz w:val="20"/>
                <w:szCs w:val="20"/>
              </w:rPr>
              <w:t>664003, г. Иркутск,</w:t>
            </w:r>
            <w:r>
              <w:rPr>
                <w:sz w:val="20"/>
                <w:szCs w:val="20"/>
              </w:rPr>
              <w:br/>
              <w:t>ул. Коммунаров, 1А</w:t>
            </w:r>
          </w:p>
        </w:tc>
      </w:tr>
      <w:tr w:rsidR="00965CBF" w14:paraId="34409466"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5C4FF2" w14:textId="77777777" w:rsidR="00965CBF" w:rsidRPr="00220154" w:rsidRDefault="00965CBF" w:rsidP="00965CBF">
            <w:pPr>
              <w:rPr>
                <w:sz w:val="20"/>
                <w:szCs w:val="20"/>
              </w:rPr>
            </w:pPr>
            <w:r>
              <w:rPr>
                <w:sz w:val="20"/>
                <w:szCs w:val="20"/>
              </w:rPr>
              <w:t>14</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73D09A" w14:textId="77777777" w:rsidR="00965CBF" w:rsidRPr="00220154" w:rsidRDefault="00965CBF" w:rsidP="00965CBF">
            <w:pPr>
              <w:rPr>
                <w:sz w:val="20"/>
                <w:szCs w:val="20"/>
              </w:rPr>
            </w:pPr>
            <w:r>
              <w:rPr>
                <w:sz w:val="20"/>
                <w:szCs w:val="20"/>
              </w:rPr>
              <w:t xml:space="preserve">Филиал ПАО «ТрансКонтейнер» на Забайкальской железной дороге </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168E0A" w14:textId="77777777" w:rsidR="00965CBF" w:rsidRPr="00220154" w:rsidRDefault="00965CBF" w:rsidP="00965CBF">
            <w:pPr>
              <w:jc w:val="center"/>
              <w:rPr>
                <w:sz w:val="20"/>
                <w:szCs w:val="20"/>
              </w:rPr>
            </w:pPr>
            <w:r>
              <w:rPr>
                <w:sz w:val="20"/>
                <w:szCs w:val="20"/>
              </w:rPr>
              <w:t>НКП ЗАБ</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541DA1" w14:textId="77777777" w:rsidR="00965CBF" w:rsidRPr="00220154" w:rsidRDefault="00965CBF" w:rsidP="00965CBF">
            <w:pPr>
              <w:rPr>
                <w:sz w:val="20"/>
                <w:szCs w:val="20"/>
              </w:rPr>
            </w:pPr>
            <w:r>
              <w:rPr>
                <w:sz w:val="20"/>
                <w:szCs w:val="20"/>
              </w:rPr>
              <w:t>672000, г. Чита, ул. Анохина, д. 91а</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01770A" w14:textId="77777777" w:rsidR="00965CBF" w:rsidRPr="00220154" w:rsidRDefault="00965CBF" w:rsidP="00965CBF">
            <w:pPr>
              <w:rPr>
                <w:sz w:val="20"/>
                <w:szCs w:val="20"/>
              </w:rPr>
            </w:pPr>
            <w:r>
              <w:rPr>
                <w:sz w:val="20"/>
                <w:szCs w:val="20"/>
              </w:rPr>
              <w:t>672000, г. Чита, ул. Анохина, д. 91а</w:t>
            </w:r>
          </w:p>
        </w:tc>
      </w:tr>
      <w:tr w:rsidR="00965CBF" w14:paraId="528C17E8" w14:textId="77777777" w:rsidTr="00257A29">
        <w:trPr>
          <w:trHeight w:val="315"/>
        </w:trPr>
        <w:tc>
          <w:tcPr>
            <w:tcW w:w="39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89D7C2" w14:textId="77777777" w:rsidR="00965CBF" w:rsidRPr="00220154" w:rsidRDefault="00965CBF" w:rsidP="00965CBF">
            <w:pPr>
              <w:rPr>
                <w:sz w:val="20"/>
                <w:szCs w:val="20"/>
              </w:rPr>
            </w:pPr>
            <w:r>
              <w:rPr>
                <w:sz w:val="20"/>
                <w:szCs w:val="20"/>
              </w:rPr>
              <w:t>15</w:t>
            </w:r>
          </w:p>
        </w:tc>
        <w:tc>
          <w:tcPr>
            <w:tcW w:w="23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270AFD" w14:textId="77777777" w:rsidR="00965CBF" w:rsidRPr="00220154" w:rsidRDefault="00965CBF" w:rsidP="00965CBF">
            <w:pPr>
              <w:rPr>
                <w:sz w:val="20"/>
                <w:szCs w:val="20"/>
              </w:rPr>
            </w:pPr>
            <w:r>
              <w:rPr>
                <w:sz w:val="20"/>
                <w:szCs w:val="20"/>
              </w:rPr>
              <w:t>Филиал ПАО «ТрансКонтейнер» на Дальневосточной железной дороге</w:t>
            </w:r>
          </w:p>
        </w:tc>
        <w:tc>
          <w:tcPr>
            <w:tcW w:w="1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DD59C2" w14:textId="77777777" w:rsidR="00965CBF" w:rsidRPr="00220154" w:rsidRDefault="00965CBF" w:rsidP="00965CBF">
            <w:pPr>
              <w:jc w:val="center"/>
              <w:rPr>
                <w:sz w:val="20"/>
                <w:szCs w:val="20"/>
              </w:rPr>
            </w:pPr>
            <w:r>
              <w:rPr>
                <w:sz w:val="20"/>
                <w:szCs w:val="20"/>
              </w:rPr>
              <w:t>НКП ДВЖД</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C95D1D" w14:textId="77777777" w:rsidR="00965CBF" w:rsidRPr="00220154" w:rsidRDefault="00965CBF" w:rsidP="00965CBF">
            <w:pPr>
              <w:rPr>
                <w:sz w:val="20"/>
                <w:szCs w:val="20"/>
              </w:rPr>
            </w:pPr>
            <w:r>
              <w:rPr>
                <w:sz w:val="20"/>
                <w:szCs w:val="20"/>
              </w:rPr>
              <w:t>680000, Хабаровский край, г. Хабаровск, ул. Дзержинского,65 3 этаж</w:t>
            </w:r>
          </w:p>
        </w:tc>
        <w:tc>
          <w:tcPr>
            <w:tcW w:w="34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06021F" w14:textId="77777777" w:rsidR="00965CBF" w:rsidRPr="00220154" w:rsidRDefault="00965CBF" w:rsidP="00965CBF">
            <w:pPr>
              <w:rPr>
                <w:sz w:val="20"/>
                <w:szCs w:val="20"/>
              </w:rPr>
            </w:pPr>
            <w:r>
              <w:rPr>
                <w:sz w:val="20"/>
                <w:szCs w:val="20"/>
              </w:rPr>
              <w:t>680000, Хабаровский край, г. Хабаровск, ул. Дзержинского,65, 3 этаж</w:t>
            </w:r>
          </w:p>
        </w:tc>
      </w:tr>
    </w:tbl>
    <w:p w14:paraId="637E0568" w14:textId="77777777" w:rsidR="00965CBF" w:rsidRDefault="00965CBF" w:rsidP="009E4737">
      <w:pPr>
        <w:rPr>
          <w:rFonts w:eastAsia="MS Mincho"/>
        </w:rPr>
      </w:pPr>
    </w:p>
    <w:p w14:paraId="74A256B9" w14:textId="77777777" w:rsidR="00965CBF" w:rsidRDefault="00965CBF" w:rsidP="009E4737">
      <w:pPr>
        <w:rPr>
          <w:b/>
          <w:i/>
          <w:iCs/>
        </w:rPr>
      </w:pPr>
    </w:p>
    <w:p w14:paraId="6678CA57" w14:textId="77777777" w:rsidR="00FB2D98" w:rsidRDefault="00D83DFB">
      <w:pPr>
        <w:outlineLvl w:val="0"/>
      </w:pPr>
      <w:r>
        <w:rPr>
          <w:rFonts w:eastAsia="MS Mincho"/>
          <w:szCs w:val="28"/>
        </w:rPr>
        <w:br w:type="page"/>
      </w:r>
    </w:p>
    <w:p w14:paraId="17B3B289" w14:textId="501E56BF" w:rsidR="002E18D3" w:rsidRPr="00D72C8B" w:rsidRDefault="002E18D3" w:rsidP="00257A29">
      <w:pPr>
        <w:spacing w:after="120"/>
        <w:jc w:val="center"/>
        <w:outlineLvl w:val="0"/>
      </w:pPr>
      <w:r>
        <w:rPr>
          <w:b/>
          <w:bCs/>
          <w:sz w:val="32"/>
          <w:szCs w:val="32"/>
        </w:rPr>
        <w:lastRenderedPageBreak/>
        <w:t>Раздел 5. Информационная карта</w:t>
      </w:r>
    </w:p>
    <w:p w14:paraId="63D50264" w14:textId="77777777" w:rsidR="00305BD2" w:rsidRPr="00F356EB" w:rsidRDefault="00305BD2" w:rsidP="002E18D3">
      <w:pPr>
        <w:pStyle w:val="1a"/>
        <w:ind w:firstLine="0"/>
        <w:rPr>
          <w:sz w:val="23"/>
          <w:szCs w:val="23"/>
        </w:rPr>
      </w:pPr>
    </w:p>
    <w:p w14:paraId="7DC9A13F"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190F2B7" w14:textId="77777777" w:rsidTr="004D6B74">
        <w:tc>
          <w:tcPr>
            <w:tcW w:w="426" w:type="dxa"/>
            <w:vAlign w:val="center"/>
          </w:tcPr>
          <w:p w14:paraId="3B3BF5CF"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651CCDC"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B2CD26A" w14:textId="77777777" w:rsidR="002E18D3" w:rsidRPr="003C6269" w:rsidRDefault="002E18D3" w:rsidP="003C6269">
            <w:pPr>
              <w:pStyle w:val="Default"/>
              <w:jc w:val="center"/>
              <w:rPr>
                <w:b/>
                <w:color w:val="auto"/>
              </w:rPr>
            </w:pPr>
            <w:r>
              <w:rPr>
                <w:b/>
                <w:color w:val="auto"/>
              </w:rPr>
              <w:t>Содержание</w:t>
            </w:r>
          </w:p>
        </w:tc>
      </w:tr>
      <w:tr w:rsidR="002E18D3" w:rsidRPr="00F86FAA" w14:paraId="184BE1AF" w14:textId="77777777" w:rsidTr="004D6B74">
        <w:tc>
          <w:tcPr>
            <w:tcW w:w="426" w:type="dxa"/>
          </w:tcPr>
          <w:p w14:paraId="40BC37E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FB8DE67" w14:textId="77777777" w:rsidR="002E18D3" w:rsidRPr="00F86FAA" w:rsidRDefault="002E18D3">
            <w:pPr>
              <w:pStyle w:val="Default"/>
              <w:rPr>
                <w:b/>
                <w:color w:val="auto"/>
              </w:rPr>
            </w:pPr>
            <w:r>
              <w:rPr>
                <w:b/>
                <w:color w:val="auto"/>
              </w:rPr>
              <w:t>Предмет Открытого конкурса</w:t>
            </w:r>
          </w:p>
        </w:tc>
        <w:tc>
          <w:tcPr>
            <w:tcW w:w="7200" w:type="dxa"/>
          </w:tcPr>
          <w:p w14:paraId="4238CE37" w14:textId="1B682615" w:rsidR="00E70C56" w:rsidRDefault="00965CBF">
            <w:pPr>
              <w:pStyle w:val="1a"/>
              <w:ind w:firstLine="397"/>
              <w:rPr>
                <w:sz w:val="24"/>
                <w:szCs w:val="24"/>
              </w:rPr>
            </w:pPr>
            <w:r>
              <w:rPr>
                <w:sz w:val="24"/>
                <w:szCs w:val="24"/>
              </w:rPr>
              <w:t>Открытый конкурс в электронной форме № ОКэ-</w:t>
            </w:r>
            <w:r w:rsidR="00D52E75">
              <w:rPr>
                <w:sz w:val="24"/>
                <w:szCs w:val="24"/>
              </w:rPr>
              <w:t>ЦКПКЗ</w:t>
            </w:r>
            <w:r>
              <w:rPr>
                <w:sz w:val="24"/>
                <w:szCs w:val="24"/>
              </w:rPr>
              <w:t>-24-</w:t>
            </w:r>
            <w:r w:rsidR="00D52E75">
              <w:rPr>
                <w:sz w:val="24"/>
                <w:szCs w:val="24"/>
              </w:rPr>
              <w:t>0030</w:t>
            </w:r>
            <w:r>
              <w:rPr>
                <w:sz w:val="24"/>
                <w:szCs w:val="24"/>
              </w:rPr>
              <w:t xml:space="preserve"> по предмету закупки «Поставка телекоммуникационного оборудования и сертификатов активации сервиса совместной технической поддержки ПАК </w:t>
            </w:r>
            <w:proofErr w:type="spellStart"/>
            <w:r>
              <w:rPr>
                <w:sz w:val="24"/>
                <w:szCs w:val="24"/>
              </w:rPr>
              <w:t>ViPNet</w:t>
            </w:r>
            <w:proofErr w:type="spellEnd"/>
            <w:r>
              <w:rPr>
                <w:sz w:val="24"/>
                <w:szCs w:val="24"/>
              </w:rPr>
              <w:t xml:space="preserve"> </w:t>
            </w:r>
            <w:proofErr w:type="spellStart"/>
            <w:r>
              <w:rPr>
                <w:sz w:val="24"/>
                <w:szCs w:val="24"/>
              </w:rPr>
              <w:t>Coordinator</w:t>
            </w:r>
            <w:proofErr w:type="spellEnd"/>
            <w:r>
              <w:rPr>
                <w:sz w:val="24"/>
                <w:szCs w:val="24"/>
              </w:rPr>
              <w:t>»</w:t>
            </w:r>
          </w:p>
        </w:tc>
      </w:tr>
      <w:tr w:rsidR="00AD6D7E" w:rsidRPr="00F86FAA" w14:paraId="51A31017" w14:textId="77777777" w:rsidTr="004D6B74">
        <w:tc>
          <w:tcPr>
            <w:tcW w:w="426" w:type="dxa"/>
          </w:tcPr>
          <w:p w14:paraId="321DB7EA" w14:textId="77777777" w:rsidR="00AD6D7E" w:rsidRPr="00F86FAA" w:rsidRDefault="00AD6D7E" w:rsidP="00AD6D7E">
            <w:pPr>
              <w:pStyle w:val="1a"/>
              <w:ind w:left="-57" w:right="-108" w:firstLine="0"/>
              <w:rPr>
                <w:b/>
                <w:sz w:val="24"/>
                <w:szCs w:val="24"/>
              </w:rPr>
            </w:pPr>
            <w:r>
              <w:rPr>
                <w:b/>
                <w:sz w:val="24"/>
                <w:szCs w:val="24"/>
              </w:rPr>
              <w:t>2.</w:t>
            </w:r>
          </w:p>
        </w:tc>
        <w:tc>
          <w:tcPr>
            <w:tcW w:w="2126" w:type="dxa"/>
          </w:tcPr>
          <w:p w14:paraId="39254E78" w14:textId="77777777" w:rsidR="00AD6D7E" w:rsidRPr="00F86FAA" w:rsidRDefault="00AD6D7E" w:rsidP="00AD6D7E">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E1C041B" w14:textId="77777777" w:rsidR="00AD6D7E" w:rsidRDefault="00AD6D7E" w:rsidP="00AD6D7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3D64BC9" w14:textId="77777777" w:rsidR="00AD6D7E" w:rsidRDefault="00AD6D7E" w:rsidP="00AD6D7E">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3F263EE7" w14:textId="77777777" w:rsidR="00AD6D7E" w:rsidRDefault="00AD6D7E" w:rsidP="00AD6D7E">
            <w:pPr>
              <w:pStyle w:val="1a"/>
              <w:ind w:firstLine="0"/>
              <w:rPr>
                <w:sz w:val="24"/>
                <w:szCs w:val="24"/>
              </w:rPr>
            </w:pPr>
            <w:r>
              <w:rPr>
                <w:sz w:val="24"/>
                <w:szCs w:val="24"/>
              </w:rPr>
              <w:t xml:space="preserve">Адрес: 125047, Москва, Оружейный переулок, д.19. </w:t>
            </w:r>
          </w:p>
          <w:p w14:paraId="3947F870" w14:textId="77777777" w:rsidR="00AD6D7E" w:rsidRDefault="00AD6D7E" w:rsidP="00AD6D7E">
            <w:r>
              <w:t xml:space="preserve">Контактная информация Заказчика: </w:t>
            </w:r>
          </w:p>
          <w:p w14:paraId="1912B655" w14:textId="17A35039" w:rsidR="00AD6D7E" w:rsidRDefault="00AD6D7E" w:rsidP="00AD6D7E">
            <w:r>
              <w:t xml:space="preserve">тел. +7(495)7881717(1478), </w:t>
            </w:r>
          </w:p>
          <w:p w14:paraId="7DE9A5F4" w14:textId="77777777" w:rsidR="00AD6D7E" w:rsidRDefault="00AD6D7E" w:rsidP="00AD6D7E">
            <w:pPr>
              <w:rPr>
                <w:rFonts w:ascii="Calibri" w:hAnsi="Calibri" w:cs="Calibri"/>
                <w:color w:val="000000"/>
                <w:sz w:val="22"/>
                <w:szCs w:val="22"/>
                <w:lang w:eastAsia="ru-RU"/>
              </w:rPr>
            </w:pPr>
          </w:p>
          <w:p w14:paraId="079081FF" w14:textId="77777777" w:rsidR="00AD6D7E" w:rsidRDefault="00AD6D7E" w:rsidP="00AD6D7E">
            <w:pPr>
              <w:pStyle w:val="1a"/>
              <w:ind w:firstLine="0"/>
            </w:pPr>
            <w:r>
              <w:rPr>
                <w:sz w:val="24"/>
                <w:szCs w:val="24"/>
              </w:rPr>
              <w:t>Контактная информация Организатора:</w:t>
            </w:r>
          </w:p>
          <w:p w14:paraId="4DD7CCF5" w14:textId="77777777" w:rsidR="00AD6D7E" w:rsidRPr="00B26C23" w:rsidRDefault="00AD6D7E" w:rsidP="00AD6D7E">
            <w:pPr>
              <w:jc w:val="both"/>
              <w:rPr>
                <w:rFonts w:eastAsia="Arial"/>
              </w:rPr>
            </w:pPr>
            <w:r>
              <w:rPr>
                <w:rFonts w:eastAsia="Arial"/>
              </w:rPr>
              <w:t xml:space="preserve"> +7 (495) 788-1717 доб. 16-41;</w:t>
            </w:r>
          </w:p>
          <w:p w14:paraId="6ADEAB1E" w14:textId="77777777" w:rsidR="00AD6D7E" w:rsidRDefault="00AD6D7E" w:rsidP="00AD6D7E">
            <w:pPr>
              <w:pStyle w:val="1a"/>
              <w:ind w:firstLine="0"/>
            </w:pPr>
            <w:r>
              <w:rPr>
                <w:rFonts w:eastAsia="Times New Roman"/>
                <w:sz w:val="24"/>
                <w:szCs w:val="24"/>
              </w:rPr>
              <w:t xml:space="preserve"> +7 (495) 788-1717 доб. 16-43</w:t>
            </w:r>
            <w:r>
              <w:t xml:space="preserve"> </w:t>
            </w:r>
          </w:p>
          <w:p w14:paraId="3F7048BB" w14:textId="7B578F1D" w:rsidR="00AD6D7E" w:rsidRDefault="00AD6D7E" w:rsidP="00AD6D7E">
            <w:pPr>
              <w:rPr>
                <w:rFonts w:ascii="Calibri" w:hAnsi="Calibri" w:cs="Calibri"/>
                <w:color w:val="000000"/>
                <w:sz w:val="22"/>
                <w:szCs w:val="22"/>
                <w:lang w:eastAsia="ru-RU"/>
              </w:rPr>
            </w:pPr>
            <w:r w:rsidRPr="0093413B">
              <w:t>Zakupki-CKP@trcont.ru</w:t>
            </w:r>
          </w:p>
        </w:tc>
      </w:tr>
      <w:tr w:rsidR="00AD6D7E" w:rsidRPr="00F86FAA" w14:paraId="1DEA91ED" w14:textId="77777777" w:rsidTr="004D6B74">
        <w:tc>
          <w:tcPr>
            <w:tcW w:w="426" w:type="dxa"/>
          </w:tcPr>
          <w:p w14:paraId="77AD1A3E" w14:textId="77777777" w:rsidR="00AD6D7E" w:rsidRPr="00F86FAA" w:rsidRDefault="00AD6D7E" w:rsidP="00AD6D7E">
            <w:pPr>
              <w:pStyle w:val="1a"/>
              <w:ind w:left="-57" w:right="-108" w:firstLine="0"/>
              <w:rPr>
                <w:b/>
                <w:sz w:val="24"/>
                <w:szCs w:val="24"/>
              </w:rPr>
            </w:pPr>
            <w:r>
              <w:rPr>
                <w:b/>
                <w:sz w:val="24"/>
                <w:szCs w:val="24"/>
              </w:rPr>
              <w:t>3.</w:t>
            </w:r>
          </w:p>
        </w:tc>
        <w:tc>
          <w:tcPr>
            <w:tcW w:w="2126" w:type="dxa"/>
          </w:tcPr>
          <w:p w14:paraId="46D4BF33" w14:textId="77777777" w:rsidR="00AD6D7E" w:rsidRPr="00F86FAA" w:rsidRDefault="00AD6D7E" w:rsidP="00AD6D7E">
            <w:pPr>
              <w:pStyle w:val="Default"/>
              <w:rPr>
                <w:b/>
                <w:color w:val="auto"/>
              </w:rPr>
            </w:pPr>
            <w:r>
              <w:rPr>
                <w:b/>
                <w:color w:val="auto"/>
              </w:rPr>
              <w:t>Конкурсная комиссия</w:t>
            </w:r>
          </w:p>
        </w:tc>
        <w:tc>
          <w:tcPr>
            <w:tcW w:w="7200" w:type="dxa"/>
          </w:tcPr>
          <w:p w14:paraId="42384D52" w14:textId="77777777" w:rsidR="00AD6D7E" w:rsidRDefault="00AD6D7E" w:rsidP="00AD6D7E">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2A0BB34E" w14:textId="04FB0BD9" w:rsidR="00AD6D7E" w:rsidRDefault="00AD6D7E" w:rsidP="00AD6D7E">
            <w:pPr>
              <w:pStyle w:val="1a"/>
              <w:ind w:firstLine="0"/>
              <w:rPr>
                <w:sz w:val="24"/>
                <w:szCs w:val="24"/>
                <w:highlight w:val="cyan"/>
              </w:rPr>
            </w:pPr>
            <w:r w:rsidRPr="0093413B">
              <w:rPr>
                <w:sz w:val="24"/>
                <w:szCs w:val="24"/>
              </w:rPr>
              <w:t>Адрес: Российская Федерация</w:t>
            </w:r>
            <w:r>
              <w:rPr>
                <w:sz w:val="24"/>
                <w:szCs w:val="24"/>
              </w:rPr>
              <w:t>, 125047, г. Москва, Оружейный переулок, д. 19</w:t>
            </w:r>
          </w:p>
        </w:tc>
      </w:tr>
      <w:tr w:rsidR="00FA3C13" w:rsidRPr="00F86FAA" w14:paraId="0A503896" w14:textId="77777777" w:rsidTr="004D6B74">
        <w:tc>
          <w:tcPr>
            <w:tcW w:w="426" w:type="dxa"/>
          </w:tcPr>
          <w:p w14:paraId="4AECFBB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081E51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23F5B83"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3" w:history="1">
              <w:r>
                <w:rPr>
                  <w:rStyle w:val="a7"/>
                  <w:sz w:val="24"/>
                  <w:szCs w:val="24"/>
                </w:rPr>
                <w:t>www.trcont.com</w:t>
              </w:r>
            </w:hyperlink>
            <w:r>
              <w:rPr>
                <w:sz w:val="24"/>
                <w:szCs w:val="24"/>
              </w:rPr>
              <w:t>).</w:t>
            </w:r>
          </w:p>
          <w:p w14:paraId="23A65921"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FB6103B"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6998355"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36" w:history="1">
              <w:r>
                <w:rPr>
                  <w:rStyle w:val="a7"/>
                  <w:sz w:val="24"/>
                  <w:szCs w:val="24"/>
                </w:rPr>
                <w:t>info@otc.ru</w:t>
              </w:r>
            </w:hyperlink>
          </w:p>
        </w:tc>
      </w:tr>
      <w:tr w:rsidR="002B6BE9" w:rsidRPr="00F86FAA" w14:paraId="6248A66B" w14:textId="77777777" w:rsidTr="004D6B74">
        <w:tc>
          <w:tcPr>
            <w:tcW w:w="426" w:type="dxa"/>
          </w:tcPr>
          <w:p w14:paraId="42978AC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AB3447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82ED7DA" w14:textId="5344F0C4" w:rsidR="0084104E" w:rsidRDefault="00965CBF">
            <w:pPr>
              <w:pStyle w:val="1a"/>
              <w:ind w:firstLine="397"/>
              <w:rPr>
                <w:sz w:val="24"/>
                <w:szCs w:val="24"/>
              </w:rPr>
            </w:pPr>
            <w:r>
              <w:rPr>
                <w:sz w:val="24"/>
                <w:szCs w:val="24"/>
              </w:rPr>
              <w:t>Начальная (максимальная) цена договора составляет 24</w:t>
            </w:r>
            <w:r w:rsidR="004E5D8F">
              <w:rPr>
                <w:sz w:val="24"/>
                <w:szCs w:val="24"/>
              </w:rPr>
              <w:t> </w:t>
            </w:r>
            <w:r>
              <w:rPr>
                <w:sz w:val="24"/>
                <w:szCs w:val="24"/>
              </w:rPr>
              <w:t>434</w:t>
            </w:r>
            <w:r w:rsidR="004E5D8F" w:rsidRPr="004E5D8F">
              <w:rPr>
                <w:sz w:val="24"/>
                <w:szCs w:val="24"/>
              </w:rPr>
              <w:t xml:space="preserve"> </w:t>
            </w:r>
            <w:r>
              <w:rPr>
                <w:sz w:val="24"/>
                <w:szCs w:val="24"/>
              </w:rPr>
              <w:t xml:space="preserve">791 (двадцать четыре миллиона четыреста тридцать четыре тысячи семьсот девяносто один) рубль 70 копеек с учетом всех налогов (кроме НДС). </w:t>
            </w:r>
            <w:r w:rsidR="0084104E">
              <w:rPr>
                <w:sz w:val="24"/>
                <w:szCs w:val="24"/>
              </w:rPr>
              <w:t xml:space="preserve">С учетом стоимости всех расходов </w:t>
            </w:r>
            <w:r w:rsidR="0084104E" w:rsidRPr="006302BF">
              <w:rPr>
                <w:sz w:val="24"/>
                <w:szCs w:val="24"/>
              </w:rPr>
              <w:t>в т.ч.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r w:rsidR="0084104E">
              <w:rPr>
                <w:sz w:val="24"/>
                <w:szCs w:val="24"/>
              </w:rPr>
              <w:t>.</w:t>
            </w:r>
          </w:p>
          <w:p w14:paraId="5A574D98" w14:textId="501B08D6" w:rsidR="00E70C56" w:rsidRDefault="00965CBF">
            <w:pPr>
              <w:pStyle w:val="1a"/>
              <w:ind w:firstLine="397"/>
              <w:rPr>
                <w:sz w:val="24"/>
                <w:szCs w:val="24"/>
              </w:rPr>
            </w:pPr>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0AA0EDD5" w14:textId="77777777" w:rsidTr="004D6B74">
        <w:tc>
          <w:tcPr>
            <w:tcW w:w="426" w:type="dxa"/>
          </w:tcPr>
          <w:p w14:paraId="18254DC9"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A25D59C"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880A759" w14:textId="40E7EEC1" w:rsidR="00E70C56" w:rsidRPr="00D52E75" w:rsidRDefault="00965CBF">
            <w:pPr>
              <w:jc w:val="both"/>
              <w:rPr>
                <w:rFonts w:eastAsia="Arial"/>
              </w:rPr>
            </w:pPr>
            <w:r w:rsidRPr="00D52E75">
              <w:rPr>
                <w:rFonts w:eastAsia="Arial"/>
              </w:rPr>
              <w:t>«</w:t>
            </w:r>
            <w:r w:rsidR="00D52E75" w:rsidRPr="00D52E75">
              <w:rPr>
                <w:rFonts w:eastAsia="Arial"/>
              </w:rPr>
              <w:t>30</w:t>
            </w:r>
            <w:r w:rsidRPr="00D52E75">
              <w:rPr>
                <w:rFonts w:eastAsia="Arial"/>
              </w:rPr>
              <w:t xml:space="preserve">» </w:t>
            </w:r>
            <w:r w:rsidR="00D52E75" w:rsidRPr="00D52E75">
              <w:rPr>
                <w:rFonts w:eastAsia="Arial"/>
              </w:rPr>
              <w:t>августа</w:t>
            </w:r>
            <w:r w:rsidRPr="00D52E75">
              <w:rPr>
                <w:rFonts w:eastAsia="Arial"/>
              </w:rPr>
              <w:t xml:space="preserve"> 2024 г.</w:t>
            </w:r>
          </w:p>
        </w:tc>
      </w:tr>
      <w:tr w:rsidR="009E64D8" w:rsidRPr="00F86FAA" w14:paraId="13C76C81" w14:textId="77777777" w:rsidTr="004D6B74">
        <w:tc>
          <w:tcPr>
            <w:tcW w:w="426" w:type="dxa"/>
          </w:tcPr>
          <w:p w14:paraId="5AD0B87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4411D33"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109E5F3" w14:textId="5A85F75D" w:rsidR="00E70C56" w:rsidRPr="00D52E75" w:rsidRDefault="00965CBF">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D52E75">
              <w:rPr>
                <w:sz w:val="24"/>
                <w:szCs w:val="24"/>
              </w:rPr>
              <w:t>«</w:t>
            </w:r>
            <w:r w:rsidR="00D52E75" w:rsidRPr="00D52E75">
              <w:rPr>
                <w:sz w:val="24"/>
                <w:szCs w:val="24"/>
              </w:rPr>
              <w:t>16</w:t>
            </w:r>
            <w:r w:rsidRPr="00D52E75">
              <w:rPr>
                <w:sz w:val="24"/>
                <w:szCs w:val="24"/>
              </w:rPr>
              <w:t xml:space="preserve">» </w:t>
            </w:r>
            <w:r w:rsidR="00D52E75" w:rsidRPr="00D52E75">
              <w:rPr>
                <w:sz w:val="24"/>
                <w:szCs w:val="24"/>
              </w:rPr>
              <w:t>сентября</w:t>
            </w:r>
            <w:r w:rsidRPr="00D52E75">
              <w:rPr>
                <w:sz w:val="24"/>
                <w:szCs w:val="24"/>
              </w:rPr>
              <w:t xml:space="preserve"> 2024 г.</w:t>
            </w:r>
            <w:r>
              <w:rPr>
                <w:sz w:val="24"/>
                <w:szCs w:val="24"/>
              </w:rPr>
              <w:t xml:space="preserve"> 1</w:t>
            </w:r>
            <w:r w:rsidR="00D52E75">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EC93EC2" w14:textId="77777777" w:rsidTr="004D6B74">
        <w:tc>
          <w:tcPr>
            <w:tcW w:w="426" w:type="dxa"/>
          </w:tcPr>
          <w:p w14:paraId="649A407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CA7160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103EDDF" w14:textId="37B9C534" w:rsidR="00E70C56" w:rsidRPr="00D52E75" w:rsidRDefault="00965CBF">
            <w:pPr>
              <w:pStyle w:val="1a"/>
              <w:ind w:firstLine="397"/>
              <w:rPr>
                <w:sz w:val="24"/>
                <w:szCs w:val="24"/>
              </w:rPr>
            </w:pPr>
            <w:r>
              <w:rPr>
                <w:sz w:val="24"/>
                <w:szCs w:val="24"/>
              </w:rPr>
              <w:t xml:space="preserve">Рассмотрение, оценка и сопоставление Заявок состоится </w:t>
            </w:r>
            <w:r w:rsidRPr="00D52E75">
              <w:rPr>
                <w:sz w:val="24"/>
                <w:szCs w:val="24"/>
              </w:rPr>
              <w:t>«</w:t>
            </w:r>
            <w:r w:rsidR="00D52E75" w:rsidRPr="00D52E75">
              <w:rPr>
                <w:sz w:val="24"/>
                <w:szCs w:val="24"/>
              </w:rPr>
              <w:t>19</w:t>
            </w:r>
            <w:r w:rsidRPr="00D52E75">
              <w:rPr>
                <w:sz w:val="24"/>
                <w:szCs w:val="24"/>
              </w:rPr>
              <w:t xml:space="preserve">» </w:t>
            </w:r>
            <w:r w:rsidR="00D52E75" w:rsidRPr="00D52E75">
              <w:rPr>
                <w:sz w:val="24"/>
                <w:szCs w:val="24"/>
              </w:rPr>
              <w:t>сентября</w:t>
            </w:r>
            <w:r w:rsidRPr="00D52E75">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30368FD3" w14:textId="77777777" w:rsidTr="004D6B74">
        <w:tc>
          <w:tcPr>
            <w:tcW w:w="426" w:type="dxa"/>
          </w:tcPr>
          <w:p w14:paraId="59795B8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FB991EB" w14:textId="77777777" w:rsidR="003E2C12" w:rsidRPr="00F86FAA" w:rsidRDefault="009830CC" w:rsidP="008035D3">
            <w:pPr>
              <w:pStyle w:val="Default"/>
              <w:rPr>
                <w:b/>
                <w:color w:val="auto"/>
              </w:rPr>
            </w:pPr>
            <w:r>
              <w:rPr>
                <w:b/>
                <w:color w:val="auto"/>
              </w:rPr>
              <w:t>Подведение итогов</w:t>
            </w:r>
          </w:p>
        </w:tc>
        <w:tc>
          <w:tcPr>
            <w:tcW w:w="7200" w:type="dxa"/>
          </w:tcPr>
          <w:p w14:paraId="2D1F98D3" w14:textId="2F6A9C24" w:rsidR="00E70C56" w:rsidRPr="00D52E75" w:rsidRDefault="00965CBF">
            <w:pPr>
              <w:pStyle w:val="1a"/>
              <w:ind w:firstLine="0"/>
              <w:rPr>
                <w:sz w:val="24"/>
                <w:szCs w:val="24"/>
              </w:rPr>
            </w:pPr>
            <w:r>
              <w:rPr>
                <w:sz w:val="24"/>
                <w:szCs w:val="24"/>
              </w:rPr>
              <w:t xml:space="preserve">Подведение итогов состоится не позднее </w:t>
            </w:r>
            <w:bookmarkStart w:id="21" w:name="OLE_LINK14"/>
            <w:bookmarkStart w:id="22" w:name="OLE_LINK15"/>
            <w:bookmarkStart w:id="23" w:name="OLE_LINK28"/>
            <w:r w:rsidRPr="00D52E75">
              <w:rPr>
                <w:sz w:val="24"/>
                <w:szCs w:val="24"/>
              </w:rPr>
              <w:t>«</w:t>
            </w:r>
            <w:r w:rsidR="00D52E75" w:rsidRPr="00D52E75">
              <w:rPr>
                <w:sz w:val="24"/>
                <w:szCs w:val="24"/>
              </w:rPr>
              <w:t>09</w:t>
            </w:r>
            <w:r w:rsidRPr="00D52E75">
              <w:rPr>
                <w:sz w:val="24"/>
                <w:szCs w:val="24"/>
              </w:rPr>
              <w:t xml:space="preserve">» </w:t>
            </w:r>
            <w:r w:rsidR="00D52E75" w:rsidRPr="00D52E75">
              <w:rPr>
                <w:sz w:val="24"/>
                <w:szCs w:val="24"/>
              </w:rPr>
              <w:t>октября</w:t>
            </w:r>
            <w:r w:rsidRPr="00D52E75">
              <w:rPr>
                <w:sz w:val="24"/>
                <w:szCs w:val="24"/>
              </w:rPr>
              <w:t xml:space="preserve"> 2024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52CE4AAF" w14:textId="77777777" w:rsidTr="004D6B74">
        <w:tc>
          <w:tcPr>
            <w:tcW w:w="426" w:type="dxa"/>
          </w:tcPr>
          <w:p w14:paraId="38385BD5"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6527CD79" w14:textId="77777777" w:rsidR="00856650" w:rsidRPr="00F86FAA" w:rsidRDefault="00856650" w:rsidP="007043AB">
            <w:pPr>
              <w:pStyle w:val="Default"/>
              <w:rPr>
                <w:b/>
                <w:color w:val="auto"/>
              </w:rPr>
            </w:pPr>
            <w:r>
              <w:rPr>
                <w:b/>
                <w:color w:val="auto"/>
              </w:rPr>
              <w:t>Количество лотов</w:t>
            </w:r>
          </w:p>
        </w:tc>
        <w:tc>
          <w:tcPr>
            <w:tcW w:w="7200" w:type="dxa"/>
          </w:tcPr>
          <w:p w14:paraId="430285A8" w14:textId="77777777" w:rsidR="00E70C56" w:rsidRDefault="00965CB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4F0B3D1" w14:textId="77777777" w:rsidTr="004D6B74">
        <w:tc>
          <w:tcPr>
            <w:tcW w:w="426" w:type="dxa"/>
          </w:tcPr>
          <w:p w14:paraId="4F13EE72"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AAF6135" w14:textId="77777777" w:rsidR="00856650" w:rsidRPr="00F86FAA" w:rsidRDefault="00856650" w:rsidP="007043AB">
            <w:pPr>
              <w:pStyle w:val="Default"/>
              <w:rPr>
                <w:b/>
                <w:color w:val="auto"/>
              </w:rPr>
            </w:pPr>
            <w:r>
              <w:rPr>
                <w:b/>
                <w:color w:val="auto"/>
              </w:rPr>
              <w:t>Официальный язык</w:t>
            </w:r>
          </w:p>
        </w:tc>
        <w:tc>
          <w:tcPr>
            <w:tcW w:w="7200" w:type="dxa"/>
          </w:tcPr>
          <w:p w14:paraId="45310745" w14:textId="77777777" w:rsidR="00E70C56" w:rsidRPr="00DA3C79" w:rsidRDefault="00965CBF">
            <w:pPr>
              <w:pStyle w:val="afd"/>
              <w:jc w:val="both"/>
              <w:rPr>
                <w:sz w:val="24"/>
                <w:szCs w:val="24"/>
              </w:rPr>
            </w:pPr>
            <w:r w:rsidRPr="00DA3C79">
              <w:rPr>
                <w:sz w:val="24"/>
                <w:szCs w:val="24"/>
              </w:rPr>
              <w:t xml:space="preserve">Русский язык. Вся переписка, связанная с проведением </w:t>
            </w:r>
            <w:proofErr w:type="gramStart"/>
            <w:r w:rsidRPr="00DA3C79">
              <w:rPr>
                <w:sz w:val="24"/>
                <w:szCs w:val="24"/>
              </w:rPr>
              <w:t>Открытого конкурса</w:t>
            </w:r>
            <w:proofErr w:type="gramEnd"/>
            <w:r w:rsidRPr="00DA3C79">
              <w:rPr>
                <w:sz w:val="24"/>
                <w:szCs w:val="24"/>
              </w:rPr>
              <w:t xml:space="preserve"> ведется на русском языке.</w:t>
            </w:r>
          </w:p>
        </w:tc>
      </w:tr>
      <w:tr w:rsidR="00856650" w:rsidRPr="00F86FAA" w14:paraId="699D3340" w14:textId="77777777" w:rsidTr="004D6B74">
        <w:tc>
          <w:tcPr>
            <w:tcW w:w="426" w:type="dxa"/>
          </w:tcPr>
          <w:p w14:paraId="212F12E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5F5B1D7"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DB4513B" w14:textId="77777777" w:rsidR="00E70C56" w:rsidRDefault="00965CB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C73BF2A" w14:textId="77777777" w:rsidTr="004D6B74">
        <w:tc>
          <w:tcPr>
            <w:tcW w:w="426" w:type="dxa"/>
          </w:tcPr>
          <w:p w14:paraId="4EC410E4"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2C8D13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D0F3BBD" w14:textId="05C0038B" w:rsidR="00E70C56" w:rsidRDefault="00965CBF">
            <w:pPr>
              <w:pStyle w:val="1a"/>
              <w:ind w:firstLine="0"/>
              <w:rPr>
                <w:sz w:val="24"/>
                <w:szCs w:val="24"/>
              </w:rPr>
            </w:pPr>
            <w:r>
              <w:rPr>
                <w:sz w:val="24"/>
                <w:szCs w:val="24"/>
              </w:rPr>
              <w:t>Оплата поставки Товара производится получателем в течение 30 (Тридцати) календарных дней после подписания сторонами УПД или товарной накладной (ТОРГ-12), на основании выставленного поставщиком счета, счета-фактуры</w:t>
            </w:r>
          </w:p>
        </w:tc>
      </w:tr>
      <w:tr w:rsidR="007D6548" w:rsidRPr="00F86FAA" w14:paraId="7DF0C42C" w14:textId="77777777" w:rsidTr="004D6B74">
        <w:tc>
          <w:tcPr>
            <w:tcW w:w="426" w:type="dxa"/>
          </w:tcPr>
          <w:p w14:paraId="0F7991B1"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5D6E83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096CF82" w14:textId="77777777" w:rsidR="00E70C56" w:rsidRDefault="00965CB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(шестидесяти) календарных дней с даты подписания договора</w:t>
            </w:r>
          </w:p>
          <w:p w14:paraId="14A3860C" w14:textId="77777777" w:rsidR="00685C56" w:rsidRPr="00F86FAA" w:rsidRDefault="00685C56" w:rsidP="00685C56">
            <w:pPr>
              <w:pStyle w:val="Default"/>
              <w:jc w:val="both"/>
            </w:pPr>
          </w:p>
          <w:p w14:paraId="605A2956" w14:textId="1ACCFEF7" w:rsidR="00E70C56" w:rsidRPr="00CA7E6B" w:rsidRDefault="00965CBF">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CA7E6B">
              <w:t>в соответствии с таблицей №3 раздела 4 «Техническое задание».</w:t>
            </w:r>
          </w:p>
        </w:tc>
      </w:tr>
      <w:tr w:rsidR="007D6548" w:rsidRPr="00F86FAA" w14:paraId="3E4447A0" w14:textId="77777777" w:rsidTr="004D6B74">
        <w:tc>
          <w:tcPr>
            <w:tcW w:w="426" w:type="dxa"/>
          </w:tcPr>
          <w:p w14:paraId="18A2B676"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53E84B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A753A24" w14:textId="455E182E" w:rsidR="00E70C56" w:rsidRDefault="0084104E">
            <w:pPr>
              <w:pStyle w:val="1a"/>
              <w:ind w:firstLine="0"/>
              <w:rPr>
                <w:sz w:val="24"/>
                <w:szCs w:val="24"/>
              </w:rPr>
            </w:pPr>
            <w:r>
              <w:rPr>
                <w:sz w:val="24"/>
                <w:szCs w:val="24"/>
              </w:rPr>
              <w:t>в соответствии с разделом 4 «Техническое задание»</w:t>
            </w:r>
          </w:p>
        </w:tc>
      </w:tr>
      <w:tr w:rsidR="00856650" w:rsidRPr="00F86FAA" w14:paraId="6275BBA5" w14:textId="77777777" w:rsidTr="004D6B74">
        <w:tc>
          <w:tcPr>
            <w:tcW w:w="426" w:type="dxa"/>
          </w:tcPr>
          <w:p w14:paraId="5C7CA91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56F49F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B206F7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9748F0D" w14:textId="77777777" w:rsidR="0094179B" w:rsidRPr="00A515A5" w:rsidRDefault="0094179B" w:rsidP="0094179B">
                  <w:pPr>
                    <w:snapToGrid w:val="0"/>
                    <w:rPr>
                      <w:sz w:val="20"/>
                      <w:szCs w:val="20"/>
                    </w:rPr>
                  </w:pPr>
                  <w:r>
                    <w:rPr>
                      <w:sz w:val="20"/>
                      <w:szCs w:val="20"/>
                    </w:rPr>
                    <w:t xml:space="preserve">№ </w:t>
                  </w:r>
                </w:p>
                <w:p w14:paraId="57A099CC"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7390A2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247CC0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76B933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4FBA14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467547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31B15BE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660E2FA" w14:textId="77777777" w:rsidR="00E70C56" w:rsidRDefault="00965CB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DF053E2" w14:textId="77777777" w:rsidR="00E70C56" w:rsidRDefault="00965CBF">
                  <w:pPr>
                    <w:snapToGrid w:val="0"/>
                    <w:rPr>
                      <w:sz w:val="22"/>
                      <w:szCs w:val="22"/>
                    </w:rPr>
                  </w:pPr>
                  <w:r>
                    <w:rPr>
                      <w:sz w:val="22"/>
                      <w:szCs w:val="22"/>
                    </w:rPr>
                    <w:t>26.30.11.110</w:t>
                  </w:r>
                </w:p>
              </w:tc>
              <w:tc>
                <w:tcPr>
                  <w:tcW w:w="1417" w:type="dxa"/>
                  <w:tcBorders>
                    <w:top w:val="single" w:sz="4" w:space="0" w:color="auto"/>
                    <w:left w:val="single" w:sz="4" w:space="0" w:color="auto"/>
                    <w:bottom w:val="single" w:sz="4" w:space="0" w:color="auto"/>
                    <w:right w:val="single" w:sz="4" w:space="0" w:color="auto"/>
                  </w:tcBorders>
                </w:tcPr>
                <w:p w14:paraId="47CECE62" w14:textId="77777777" w:rsidR="00E70C56" w:rsidRDefault="00965CBF">
                  <w:pPr>
                    <w:snapToGrid w:val="0"/>
                    <w:rPr>
                      <w:sz w:val="22"/>
                      <w:szCs w:val="22"/>
                    </w:rPr>
                  </w:pPr>
                  <w:r>
                    <w:rPr>
                      <w:sz w:val="22"/>
                      <w:szCs w:val="22"/>
                    </w:rPr>
                    <w:t>26.3</w:t>
                  </w:r>
                </w:p>
              </w:tc>
              <w:tc>
                <w:tcPr>
                  <w:tcW w:w="1134" w:type="dxa"/>
                  <w:tcBorders>
                    <w:top w:val="single" w:sz="4" w:space="0" w:color="auto"/>
                    <w:left w:val="single" w:sz="4" w:space="0" w:color="auto"/>
                    <w:bottom w:val="single" w:sz="4" w:space="0" w:color="auto"/>
                    <w:right w:val="single" w:sz="4" w:space="0" w:color="auto"/>
                  </w:tcBorders>
                </w:tcPr>
                <w:p w14:paraId="63D051CD" w14:textId="77777777" w:rsidR="00E70C56" w:rsidRDefault="00965CBF">
                  <w:pPr>
                    <w:snapToGrid w:val="0"/>
                    <w:rPr>
                      <w:sz w:val="22"/>
                      <w:szCs w:val="22"/>
                    </w:rPr>
                  </w:pPr>
                  <w:r>
                    <w:rPr>
                      <w:sz w:val="22"/>
                      <w:szCs w:val="22"/>
                    </w:rPr>
                    <w:t>174,00</w:t>
                  </w:r>
                </w:p>
              </w:tc>
              <w:tc>
                <w:tcPr>
                  <w:tcW w:w="1276" w:type="dxa"/>
                  <w:tcBorders>
                    <w:top w:val="single" w:sz="4" w:space="0" w:color="auto"/>
                    <w:left w:val="single" w:sz="4" w:space="0" w:color="auto"/>
                    <w:bottom w:val="single" w:sz="4" w:space="0" w:color="auto"/>
                    <w:right w:val="single" w:sz="4" w:space="0" w:color="auto"/>
                  </w:tcBorders>
                </w:tcPr>
                <w:p w14:paraId="49DF1B42" w14:textId="77777777" w:rsidR="00E70C56" w:rsidRDefault="00965CB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F25A180" w14:textId="77777777" w:rsidR="00E70C56" w:rsidRDefault="00965CBF">
                  <w:pPr>
                    <w:snapToGrid w:val="0"/>
                    <w:rPr>
                      <w:sz w:val="22"/>
                      <w:szCs w:val="22"/>
                    </w:rPr>
                  </w:pPr>
                  <w:r>
                    <w:rPr>
                      <w:sz w:val="22"/>
                      <w:szCs w:val="22"/>
                    </w:rPr>
                    <w:t>345</w:t>
                  </w:r>
                </w:p>
              </w:tc>
            </w:tr>
          </w:tbl>
          <w:p w14:paraId="7C1F93CB" w14:textId="77777777" w:rsidR="00E70C56" w:rsidRDefault="00E70C56"/>
        </w:tc>
      </w:tr>
      <w:tr w:rsidR="007D6548" w:rsidRPr="00F86FAA" w14:paraId="651BAD33" w14:textId="77777777" w:rsidTr="004D6B74">
        <w:tc>
          <w:tcPr>
            <w:tcW w:w="426" w:type="dxa"/>
          </w:tcPr>
          <w:p w14:paraId="59AC8E2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BD6F0AC"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0FDBC34A" w14:textId="77777777" w:rsidR="006D2B87" w:rsidRPr="00286B26" w:rsidRDefault="00856650" w:rsidP="006C33E9">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CDFA853" w14:textId="77777777" w:rsidR="00E70C56" w:rsidRPr="00DA3C79" w:rsidRDefault="00965CBF" w:rsidP="006C33E9">
            <w:pPr>
              <w:pStyle w:val="aff6"/>
              <w:numPr>
                <w:ilvl w:val="1"/>
                <w:numId w:val="14"/>
              </w:numPr>
              <w:ind w:left="601" w:hanging="426"/>
              <w:jc w:val="both"/>
            </w:pPr>
            <w:r w:rsidRPr="00DA3C7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B496C11" w14:textId="77777777" w:rsidR="00E70C56" w:rsidRPr="00DA3C79" w:rsidRDefault="00965CBF" w:rsidP="006C33E9">
            <w:pPr>
              <w:pStyle w:val="aff6"/>
              <w:numPr>
                <w:ilvl w:val="1"/>
                <w:numId w:val="14"/>
              </w:numPr>
              <w:ind w:left="601" w:hanging="426"/>
              <w:jc w:val="both"/>
            </w:pPr>
            <w:r w:rsidRPr="00DA3C7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AC3A204" w14:textId="77777777" w:rsidR="00E70C56" w:rsidRPr="00DA3C79" w:rsidRDefault="00965CBF" w:rsidP="006C33E9">
            <w:pPr>
              <w:pStyle w:val="aff6"/>
              <w:numPr>
                <w:ilvl w:val="1"/>
                <w:numId w:val="14"/>
              </w:numPr>
              <w:ind w:left="601" w:hanging="426"/>
              <w:jc w:val="both"/>
            </w:pPr>
            <w:r w:rsidRPr="00DA3C79">
              <w:t xml:space="preserve">поставщик должен являться действующим партнером </w:t>
            </w:r>
            <w:r>
              <w:t xml:space="preserve">                   </w:t>
            </w:r>
            <w:r w:rsidRPr="00DA3C79">
              <w:t>АО «</w:t>
            </w:r>
            <w:proofErr w:type="spellStart"/>
            <w:r w:rsidRPr="00DA3C79">
              <w:t>ИнфоТеКС</w:t>
            </w:r>
            <w:proofErr w:type="spellEnd"/>
            <w:r w:rsidRPr="00DA3C79">
              <w:t xml:space="preserve">»; </w:t>
            </w:r>
          </w:p>
          <w:p w14:paraId="7E2B451F" w14:textId="77777777" w:rsidR="00E70C56" w:rsidRPr="00DA3C79" w:rsidRDefault="00965CBF" w:rsidP="006C33E9">
            <w:pPr>
              <w:pStyle w:val="aff6"/>
              <w:numPr>
                <w:ilvl w:val="1"/>
                <w:numId w:val="14"/>
              </w:numPr>
              <w:ind w:left="601" w:hanging="426"/>
              <w:jc w:val="both"/>
            </w:pPr>
            <w:r w:rsidRPr="00DA3C79">
              <w:t xml:space="preserve">осуществлять электронный документооборот (далее – ЭДО) с Заказчиком с помощью </w:t>
            </w:r>
            <w:proofErr w:type="gramStart"/>
            <w:r w:rsidRPr="00DA3C79">
              <w:t>операторов ЭДО</w:t>
            </w:r>
            <w:proofErr w:type="gramEnd"/>
            <w:r w:rsidRPr="00DA3C79">
              <w:t xml:space="preserve"> указанных в списке реестра на сайте Федеральной налоговой службы (</w:t>
            </w:r>
            <w:r>
              <w:rPr>
                <w:lang w:val="en-US"/>
              </w:rPr>
              <w:t>https</w:t>
            </w:r>
            <w:r w:rsidRPr="00DA3C79">
              <w:t>://</w:t>
            </w:r>
            <w:r>
              <w:rPr>
                <w:lang w:val="en-US"/>
              </w:rPr>
              <w:t>www</w:t>
            </w:r>
            <w:r w:rsidRPr="00DA3C79">
              <w:t>.</w:t>
            </w:r>
            <w:proofErr w:type="spellStart"/>
            <w:r>
              <w:rPr>
                <w:lang w:val="en-US"/>
              </w:rPr>
              <w:t>nalog</w:t>
            </w:r>
            <w:proofErr w:type="spellEnd"/>
            <w:r w:rsidRPr="00DA3C79">
              <w:t>.</w:t>
            </w:r>
            <w:proofErr w:type="spellStart"/>
            <w:r>
              <w:rPr>
                <w:lang w:val="en-US"/>
              </w:rPr>
              <w:t>ru</w:t>
            </w:r>
            <w:proofErr w:type="spellEnd"/>
            <w:r w:rsidRPr="00DA3C79">
              <w:t>) на условиях, изложенных в проекте договора (приложение к документации о закупке).</w:t>
            </w:r>
          </w:p>
          <w:p w14:paraId="5D07B603" w14:textId="77777777" w:rsidR="006D2B87" w:rsidRPr="00286B26" w:rsidRDefault="00965CBF" w:rsidP="006C33E9">
            <w:pPr>
              <w:pStyle w:val="aff6"/>
              <w:numPr>
                <w:ilvl w:val="0"/>
                <w:numId w:val="14"/>
              </w:numPr>
              <w:ind w:left="175" w:hanging="218"/>
              <w:jc w:val="both"/>
            </w:pPr>
            <w:r>
              <w:t xml:space="preserve">       </w:t>
            </w:r>
            <w:r w:rsidR="006D2B87">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BDE85C2" w14:textId="77777777" w:rsidR="00E70C56" w:rsidRPr="00DA3C79" w:rsidRDefault="00965CBF" w:rsidP="006C33E9">
            <w:pPr>
              <w:pStyle w:val="aff6"/>
              <w:numPr>
                <w:ilvl w:val="1"/>
                <w:numId w:val="14"/>
              </w:numPr>
              <w:ind w:left="601" w:hanging="426"/>
              <w:jc w:val="both"/>
            </w:pPr>
            <w:r w:rsidRPr="00DA3C79">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2BE0FD5" w14:textId="77777777" w:rsidR="00E70C56" w:rsidRPr="00DA3C79" w:rsidRDefault="00965CBF" w:rsidP="006C33E9">
            <w:pPr>
              <w:pStyle w:val="aff6"/>
              <w:numPr>
                <w:ilvl w:val="1"/>
                <w:numId w:val="14"/>
              </w:numPr>
              <w:ind w:left="601" w:hanging="426"/>
              <w:jc w:val="both"/>
            </w:pPr>
            <w:r w:rsidRPr="00DA3C7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DA3C79">
              <w:t>://</w:t>
            </w:r>
            <w:r>
              <w:rPr>
                <w:lang w:val="en-US"/>
              </w:rPr>
              <w:t>pb</w:t>
            </w:r>
            <w:r w:rsidRPr="00DA3C79">
              <w:t>.</w:t>
            </w:r>
            <w:proofErr w:type="spellStart"/>
            <w:r>
              <w:rPr>
                <w:lang w:val="en-US"/>
              </w:rPr>
              <w:t>nalog</w:t>
            </w:r>
            <w:proofErr w:type="spellEnd"/>
            <w:r w:rsidRPr="00DA3C79">
              <w:t>.</w:t>
            </w:r>
            <w:proofErr w:type="spellStart"/>
            <w:r>
              <w:rPr>
                <w:lang w:val="en-US"/>
              </w:rPr>
              <w:t>ru</w:t>
            </w:r>
            <w:proofErr w:type="spellEnd"/>
            <w:r w:rsidRPr="00DA3C7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A3C79">
              <w:t>://</w:t>
            </w:r>
            <w:r>
              <w:rPr>
                <w:lang w:val="en-US"/>
              </w:rPr>
              <w:t>pb</w:t>
            </w:r>
            <w:r w:rsidRPr="00DA3C79">
              <w:t>.</w:t>
            </w:r>
            <w:proofErr w:type="spellStart"/>
            <w:r>
              <w:rPr>
                <w:lang w:val="en-US"/>
              </w:rPr>
              <w:t>nalog</w:t>
            </w:r>
            <w:proofErr w:type="spellEnd"/>
            <w:r w:rsidRPr="00DA3C79">
              <w:t>.</w:t>
            </w:r>
            <w:proofErr w:type="spellStart"/>
            <w:r>
              <w:rPr>
                <w:lang w:val="en-US"/>
              </w:rPr>
              <w:t>ru</w:t>
            </w:r>
            <w:proofErr w:type="spellEnd"/>
            <w:r w:rsidRPr="00DA3C79">
              <w:t xml:space="preserve">); </w:t>
            </w:r>
          </w:p>
          <w:p w14:paraId="00724C9A" w14:textId="77777777" w:rsidR="00E70C56" w:rsidRPr="00DA3C79" w:rsidRDefault="00965CBF" w:rsidP="006C33E9">
            <w:pPr>
              <w:pStyle w:val="aff6"/>
              <w:numPr>
                <w:ilvl w:val="1"/>
                <w:numId w:val="14"/>
              </w:numPr>
              <w:ind w:left="601" w:hanging="426"/>
              <w:jc w:val="both"/>
            </w:pPr>
            <w:r w:rsidRPr="00DA3C7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A3C79">
              <w:t>неприостановлении</w:t>
            </w:r>
            <w:proofErr w:type="spellEnd"/>
            <w:r w:rsidRPr="00DA3C7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3C79">
              <w:t>://</w:t>
            </w:r>
            <w:proofErr w:type="spellStart"/>
            <w:r>
              <w:rPr>
                <w:lang w:val="en-US"/>
              </w:rPr>
              <w:t>fssprus</w:t>
            </w:r>
            <w:proofErr w:type="spellEnd"/>
            <w:r w:rsidRPr="00DA3C79">
              <w:t>.</w:t>
            </w:r>
            <w:proofErr w:type="spellStart"/>
            <w:r>
              <w:rPr>
                <w:lang w:val="en-US"/>
              </w:rPr>
              <w:t>ru</w:t>
            </w:r>
            <w:proofErr w:type="spellEnd"/>
            <w:r w:rsidRPr="00DA3C79">
              <w:t>/</w:t>
            </w:r>
            <w:proofErr w:type="spellStart"/>
            <w:r>
              <w:rPr>
                <w:lang w:val="en-US"/>
              </w:rPr>
              <w:t>iss</w:t>
            </w:r>
            <w:proofErr w:type="spellEnd"/>
            <w:r w:rsidRPr="00DA3C79">
              <w:t>/</w:t>
            </w:r>
            <w:proofErr w:type="spellStart"/>
            <w:r>
              <w:rPr>
                <w:lang w:val="en-US"/>
              </w:rPr>
              <w:t>ip</w:t>
            </w:r>
            <w:proofErr w:type="spellEnd"/>
            <w:r w:rsidRPr="00DA3C7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A3C79">
              <w:t>://</w:t>
            </w:r>
            <w:r>
              <w:rPr>
                <w:lang w:val="en-US"/>
              </w:rPr>
              <w:t>www</w:t>
            </w:r>
            <w:r w:rsidRPr="00DA3C79">
              <w:t>.</w:t>
            </w:r>
            <w:proofErr w:type="spellStart"/>
            <w:r>
              <w:rPr>
                <w:lang w:val="en-US"/>
              </w:rPr>
              <w:t>fedresurs</w:t>
            </w:r>
            <w:proofErr w:type="spellEnd"/>
            <w:r w:rsidRPr="00DA3C79">
              <w:t>.</w:t>
            </w:r>
            <w:proofErr w:type="spellStart"/>
            <w:r>
              <w:rPr>
                <w:lang w:val="en-US"/>
              </w:rPr>
              <w:t>ru</w:t>
            </w:r>
            <w:proofErr w:type="spellEnd"/>
            <w:r w:rsidRPr="00DA3C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3C79">
              <w:t>неприостановлении</w:t>
            </w:r>
            <w:proofErr w:type="spellEnd"/>
            <w:r w:rsidRPr="00DA3C79">
              <w:t xml:space="preserve"> деятельности на официальном сайте Федеральной службы судебных приставов Российской </w:t>
            </w:r>
            <w:r w:rsidRPr="00DA3C79">
              <w:lastRenderedPageBreak/>
              <w:t xml:space="preserve">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BF16AEA" w14:textId="77777777" w:rsidR="00E70C56" w:rsidRPr="00DA3C79" w:rsidRDefault="00965CBF" w:rsidP="006C33E9">
            <w:pPr>
              <w:pStyle w:val="aff6"/>
              <w:numPr>
                <w:ilvl w:val="1"/>
                <w:numId w:val="14"/>
              </w:numPr>
              <w:ind w:left="601" w:hanging="426"/>
              <w:jc w:val="both"/>
            </w:pPr>
            <w:r w:rsidRPr="00DA3C7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EE6AD2">
              <w:t xml:space="preserve">2023 </w:t>
            </w:r>
            <w:r w:rsidRPr="00DA3C79">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9D7C133" w14:textId="1E3F36CF" w:rsidR="00E70C56" w:rsidRPr="00DA3C79" w:rsidRDefault="00965CBF" w:rsidP="006C33E9">
            <w:pPr>
              <w:pStyle w:val="aff6"/>
              <w:numPr>
                <w:ilvl w:val="1"/>
                <w:numId w:val="14"/>
              </w:numPr>
              <w:ind w:left="601" w:hanging="426"/>
              <w:jc w:val="both"/>
            </w:pPr>
            <w:r w:rsidRPr="00DA3C79">
              <w:t>сертификат или иной документ</w:t>
            </w:r>
            <w:r w:rsidR="00C81767">
              <w:t>,</w:t>
            </w:r>
            <w:r w:rsidRPr="00DA3C79">
              <w:t xml:space="preserve"> подтверждающий</w:t>
            </w:r>
            <w:r w:rsidR="0084104E">
              <w:t xml:space="preserve"> наличие у п</w:t>
            </w:r>
            <w:r w:rsidR="00C81767">
              <w:t>ост</w:t>
            </w:r>
            <w:r w:rsidR="0084104E">
              <w:t>а</w:t>
            </w:r>
            <w:r w:rsidR="00C81767">
              <w:t>вщика</w:t>
            </w:r>
            <w:r w:rsidRPr="00DA3C79">
              <w:t xml:space="preserve"> статус</w:t>
            </w:r>
            <w:r w:rsidR="0084104E">
              <w:t>а</w:t>
            </w:r>
            <w:r w:rsidRPr="00DA3C79">
              <w:t xml:space="preserve"> действующего партнера АО</w:t>
            </w:r>
            <w:r w:rsidR="0084104E">
              <w:t> </w:t>
            </w:r>
            <w:r w:rsidRPr="00DA3C79">
              <w:t>«</w:t>
            </w:r>
            <w:proofErr w:type="spellStart"/>
            <w:r w:rsidRPr="00DA3C79">
              <w:t>ИнфоТеКС</w:t>
            </w:r>
            <w:proofErr w:type="spellEnd"/>
            <w:r w:rsidRPr="00DA3C79">
              <w:t>».</w:t>
            </w:r>
          </w:p>
        </w:tc>
      </w:tr>
      <w:tr w:rsidR="00835CB1" w:rsidRPr="00F86FAA" w14:paraId="5EF58276" w14:textId="77777777" w:rsidTr="004D6B74">
        <w:tc>
          <w:tcPr>
            <w:tcW w:w="426" w:type="dxa"/>
          </w:tcPr>
          <w:p w14:paraId="71D0581D"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0D1418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6CBAE96" w14:textId="77777777" w:rsidR="00E70C56" w:rsidRDefault="00965CB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44439EA" w14:textId="77777777" w:rsidTr="004D6B74">
        <w:tc>
          <w:tcPr>
            <w:tcW w:w="426" w:type="dxa"/>
          </w:tcPr>
          <w:p w14:paraId="0B9ADE22"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F487C1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1180086" w14:textId="77777777" w:rsidTr="004D6B74">
              <w:tc>
                <w:tcPr>
                  <w:tcW w:w="4423" w:type="dxa"/>
                </w:tcPr>
                <w:p w14:paraId="2ACD71F9" w14:textId="77777777" w:rsidR="006D2B87" w:rsidRPr="006D2B87" w:rsidRDefault="006D2B87" w:rsidP="006D2B87">
                  <w:pPr>
                    <w:pStyle w:val="af8"/>
                    <w:rPr>
                      <w:b/>
                      <w:sz w:val="24"/>
                    </w:rPr>
                  </w:pPr>
                  <w:r>
                    <w:rPr>
                      <w:b/>
                      <w:sz w:val="24"/>
                    </w:rPr>
                    <w:t>Критерий оценки</w:t>
                  </w:r>
                </w:p>
              </w:tc>
              <w:tc>
                <w:tcPr>
                  <w:tcW w:w="2551" w:type="dxa"/>
                </w:tcPr>
                <w:p w14:paraId="269A1B5A"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7A1469D" w14:textId="77777777" w:rsidTr="004D6B74">
              <w:tc>
                <w:tcPr>
                  <w:tcW w:w="4423" w:type="dxa"/>
                </w:tcPr>
                <w:p w14:paraId="10D8CA55" w14:textId="77777777" w:rsidR="00E70C56" w:rsidRDefault="00965CBF">
                  <w:pPr>
                    <w:pStyle w:val="af8"/>
                    <w:ind w:firstLine="0"/>
                    <w:rPr>
                      <w:sz w:val="24"/>
                    </w:rPr>
                  </w:pPr>
                  <w:r>
                    <w:rPr>
                      <w:sz w:val="24"/>
                    </w:rPr>
                    <w:t xml:space="preserve">Цена договора. Наилучшим признается наименьшее значение.  </w:t>
                  </w:r>
                </w:p>
              </w:tc>
              <w:tc>
                <w:tcPr>
                  <w:tcW w:w="2551" w:type="dxa"/>
                </w:tcPr>
                <w:p w14:paraId="67D6D474" w14:textId="77777777" w:rsidR="00E70C56" w:rsidRDefault="00965CBF">
                  <w:pPr>
                    <w:pStyle w:val="af8"/>
                    <w:ind w:firstLine="0"/>
                    <w:rPr>
                      <w:sz w:val="24"/>
                      <w:lang w:val="en-US"/>
                    </w:rPr>
                  </w:pPr>
                  <w:r>
                    <w:rPr>
                      <w:sz w:val="24"/>
                      <w:lang w:val="en-US"/>
                    </w:rPr>
                    <w:t>0,80</w:t>
                  </w:r>
                </w:p>
              </w:tc>
            </w:tr>
            <w:tr w:rsidR="006D2B87" w:rsidRPr="00514332" w14:paraId="12EF1881" w14:textId="77777777" w:rsidTr="004D6B74">
              <w:tc>
                <w:tcPr>
                  <w:tcW w:w="4423" w:type="dxa"/>
                </w:tcPr>
                <w:p w14:paraId="411EB65F" w14:textId="77777777" w:rsidR="00E70C56" w:rsidRDefault="00965CBF">
                  <w:pPr>
                    <w:pStyle w:val="af8"/>
                    <w:ind w:firstLine="0"/>
                    <w:rPr>
                      <w:sz w:val="24"/>
                    </w:rPr>
                  </w:pPr>
                  <w:r>
                    <w:rPr>
                      <w:sz w:val="24"/>
                    </w:rPr>
                    <w:t xml:space="preserve">Общий срок поставки оборудования (календарных дней). Наилучшим признается наименьшее значение.  </w:t>
                  </w:r>
                </w:p>
              </w:tc>
              <w:tc>
                <w:tcPr>
                  <w:tcW w:w="2551" w:type="dxa"/>
                </w:tcPr>
                <w:p w14:paraId="52474356" w14:textId="77777777" w:rsidR="00E70C56" w:rsidRDefault="00965CBF">
                  <w:pPr>
                    <w:pStyle w:val="af8"/>
                    <w:ind w:firstLine="0"/>
                    <w:rPr>
                      <w:sz w:val="24"/>
                      <w:lang w:val="en-US"/>
                    </w:rPr>
                  </w:pPr>
                  <w:r>
                    <w:rPr>
                      <w:sz w:val="24"/>
                      <w:lang w:val="en-US"/>
                    </w:rPr>
                    <w:t>0,20</w:t>
                  </w:r>
                </w:p>
              </w:tc>
            </w:tr>
          </w:tbl>
          <w:p w14:paraId="798BD3AB" w14:textId="77777777" w:rsidR="007D6548" w:rsidRPr="00F86FAA" w:rsidRDefault="007D6548" w:rsidP="003D3596">
            <w:pPr>
              <w:pStyle w:val="af8"/>
              <w:rPr>
                <w:b/>
                <w:i/>
                <w:sz w:val="24"/>
              </w:rPr>
            </w:pPr>
          </w:p>
        </w:tc>
      </w:tr>
      <w:tr w:rsidR="00736D40" w:rsidRPr="00F86FAA" w14:paraId="42A64504" w14:textId="77777777" w:rsidTr="004D6B74">
        <w:tc>
          <w:tcPr>
            <w:tcW w:w="426" w:type="dxa"/>
          </w:tcPr>
          <w:p w14:paraId="486E83F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52C9C99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24F87F8F" w14:textId="77777777" w:rsidTr="004D6B74">
              <w:tc>
                <w:tcPr>
                  <w:tcW w:w="6974" w:type="dxa"/>
                </w:tcPr>
                <w:p w14:paraId="224863EE"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2DC2897" w14:textId="77777777" w:rsidR="00E70C56" w:rsidRDefault="00965CB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30E13B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E16BAF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090FF9D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4EF771B"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1B918C8" w14:textId="77777777" w:rsidR="00E70C56" w:rsidRDefault="00965CB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46D1A98D" w14:textId="77777777" w:rsidTr="004D6B74">
              <w:tc>
                <w:tcPr>
                  <w:tcW w:w="6974" w:type="dxa"/>
                </w:tcPr>
                <w:p w14:paraId="6C424EB0" w14:textId="77777777" w:rsidR="00E70C56" w:rsidRDefault="00965CB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3217381E" w14:textId="77777777" w:rsidTr="004D6B74">
              <w:tc>
                <w:tcPr>
                  <w:tcW w:w="6974" w:type="dxa"/>
                </w:tcPr>
                <w:p w14:paraId="74626A8C" w14:textId="77777777" w:rsidR="00677986" w:rsidRDefault="00677986" w:rsidP="00677986">
                  <w:pPr>
                    <w:pStyle w:val="af8"/>
                    <w:ind w:left="629" w:firstLine="0"/>
                    <w:rPr>
                      <w:b/>
                      <w:sz w:val="24"/>
                    </w:rPr>
                  </w:pPr>
                  <w:r>
                    <w:rPr>
                      <w:b/>
                      <w:sz w:val="24"/>
                    </w:rPr>
                    <w:t>III. Увеличение цены договора:</w:t>
                  </w:r>
                </w:p>
                <w:p w14:paraId="7E9E8560" w14:textId="77777777" w:rsidR="00E70C56" w:rsidRDefault="00965CBF">
                  <w:pPr>
                    <w:pStyle w:val="af8"/>
                    <w:ind w:firstLine="629"/>
                    <w:rPr>
                      <w:sz w:val="24"/>
                    </w:rPr>
                  </w:pPr>
                  <w:r>
                    <w:rPr>
                      <w:sz w:val="24"/>
                    </w:rPr>
                    <w:t>Не предусмотрено.</w:t>
                  </w:r>
                </w:p>
                <w:p w14:paraId="226FB248" w14:textId="77777777" w:rsidR="00E70C56" w:rsidRDefault="00E70C56">
                  <w:pPr>
                    <w:pStyle w:val="af8"/>
                    <w:ind w:firstLine="629"/>
                    <w:rPr>
                      <w:sz w:val="24"/>
                    </w:rPr>
                  </w:pPr>
                </w:p>
              </w:tc>
            </w:tr>
          </w:tbl>
          <w:p w14:paraId="3FD0A712" w14:textId="77777777" w:rsidR="00736D40" w:rsidRPr="00A3070E" w:rsidRDefault="00736D40" w:rsidP="003D3C71">
            <w:pPr>
              <w:pStyle w:val="af8"/>
              <w:ind w:left="601" w:firstLine="0"/>
              <w:rPr>
                <w:sz w:val="24"/>
              </w:rPr>
            </w:pPr>
          </w:p>
        </w:tc>
      </w:tr>
      <w:tr w:rsidR="007D6548" w:rsidRPr="00F86FAA" w14:paraId="554B88FE" w14:textId="77777777" w:rsidTr="004D6B74">
        <w:tc>
          <w:tcPr>
            <w:tcW w:w="426" w:type="dxa"/>
          </w:tcPr>
          <w:p w14:paraId="7FB27E5F"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DA6ED22"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7E41D7A" w14:textId="77777777" w:rsidR="00E70C56" w:rsidRDefault="00965CBF">
            <w:pPr>
              <w:pStyle w:val="1a"/>
              <w:ind w:firstLine="0"/>
              <w:rPr>
                <w:sz w:val="24"/>
                <w:szCs w:val="24"/>
              </w:rPr>
            </w:pPr>
            <w:r>
              <w:rPr>
                <w:sz w:val="24"/>
                <w:szCs w:val="24"/>
              </w:rPr>
              <w:t>Допускается</w:t>
            </w:r>
          </w:p>
        </w:tc>
      </w:tr>
      <w:tr w:rsidR="001356F1" w:rsidRPr="00F86FAA" w14:paraId="3818E9E9" w14:textId="77777777" w:rsidTr="004D6B74">
        <w:tc>
          <w:tcPr>
            <w:tcW w:w="426" w:type="dxa"/>
          </w:tcPr>
          <w:p w14:paraId="4DD3508A"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EC596EC"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3D3BBEF1" w14:textId="77777777" w:rsidR="00E70C56" w:rsidRDefault="00965CB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DD3AD65" w14:textId="77777777" w:rsidTr="004D6B74">
        <w:tc>
          <w:tcPr>
            <w:tcW w:w="426" w:type="dxa"/>
          </w:tcPr>
          <w:p w14:paraId="2ED258A0"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69EC8D1" w14:textId="77777777" w:rsidR="00DF6AE3" w:rsidRPr="00F86FAA" w:rsidRDefault="00BB306F">
            <w:pPr>
              <w:pStyle w:val="Default"/>
              <w:rPr>
                <w:b/>
                <w:color w:val="auto"/>
              </w:rPr>
            </w:pPr>
            <w:r>
              <w:rPr>
                <w:b/>
                <w:color w:val="auto"/>
              </w:rPr>
              <w:t>Обеспечение Заявки</w:t>
            </w:r>
          </w:p>
        </w:tc>
        <w:tc>
          <w:tcPr>
            <w:tcW w:w="7200" w:type="dxa"/>
          </w:tcPr>
          <w:p w14:paraId="248AD9D6" w14:textId="77777777" w:rsidR="00E70C56" w:rsidRDefault="00965CBF">
            <w:pPr>
              <w:pStyle w:val="1a"/>
              <w:ind w:firstLine="0"/>
              <w:rPr>
                <w:sz w:val="24"/>
                <w:szCs w:val="24"/>
              </w:rPr>
            </w:pPr>
            <w:r>
              <w:rPr>
                <w:sz w:val="24"/>
                <w:szCs w:val="24"/>
              </w:rPr>
              <w:t>Не предусмотрено.</w:t>
            </w:r>
          </w:p>
        </w:tc>
      </w:tr>
      <w:tr w:rsidR="00402A46" w:rsidRPr="00F86FAA" w14:paraId="1D85F0AA" w14:textId="77777777" w:rsidTr="004D6B74">
        <w:tc>
          <w:tcPr>
            <w:tcW w:w="426" w:type="dxa"/>
          </w:tcPr>
          <w:p w14:paraId="3CB006E9"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4805DF01"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2448F258" w14:textId="77777777" w:rsidR="00E70C56" w:rsidRDefault="00965CBF">
            <w:pPr>
              <w:jc w:val="both"/>
            </w:pPr>
            <w:r>
              <w:rPr>
                <w:rFonts w:eastAsia="Arial"/>
              </w:rPr>
              <w:t>Не предусмотрено.</w:t>
            </w:r>
          </w:p>
        </w:tc>
      </w:tr>
      <w:tr w:rsidR="00E961FF" w:rsidRPr="004A2CA8" w14:paraId="52C54E32" w14:textId="77777777" w:rsidTr="004D6B74">
        <w:tc>
          <w:tcPr>
            <w:tcW w:w="426" w:type="dxa"/>
          </w:tcPr>
          <w:p w14:paraId="366E634E"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3E46DFE" w14:textId="77777777" w:rsidR="00E961FF" w:rsidRPr="004A2CA8" w:rsidRDefault="00E961FF" w:rsidP="00AD2CB8">
            <w:pPr>
              <w:pStyle w:val="Default"/>
              <w:rPr>
                <w:b/>
                <w:color w:val="auto"/>
              </w:rPr>
            </w:pPr>
            <w:r>
              <w:rPr>
                <w:b/>
              </w:rPr>
              <w:t>Срок заключения договора</w:t>
            </w:r>
          </w:p>
        </w:tc>
        <w:tc>
          <w:tcPr>
            <w:tcW w:w="7200" w:type="dxa"/>
          </w:tcPr>
          <w:p w14:paraId="2D5C8E2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9BBEDF8" w14:textId="77777777" w:rsidTr="004D6B74">
        <w:tc>
          <w:tcPr>
            <w:tcW w:w="426" w:type="dxa"/>
          </w:tcPr>
          <w:p w14:paraId="7655B591"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12380F9" w14:textId="77777777" w:rsidR="005D5B59" w:rsidRPr="004A2CA8" w:rsidRDefault="00971A21" w:rsidP="00AD2CB8">
            <w:pPr>
              <w:pStyle w:val="Default"/>
              <w:rPr>
                <w:b/>
              </w:rPr>
            </w:pPr>
            <w:r>
              <w:rPr>
                <w:b/>
              </w:rPr>
              <w:t>Срок действия договора</w:t>
            </w:r>
          </w:p>
        </w:tc>
        <w:tc>
          <w:tcPr>
            <w:tcW w:w="7200" w:type="dxa"/>
          </w:tcPr>
          <w:p w14:paraId="5A17AFB1" w14:textId="77777777" w:rsidR="00E70C56" w:rsidRDefault="00965CBF">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19A526AD" w14:textId="77777777"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6FC97DAE" w14:textId="77777777" w:rsidR="00E70C56" w:rsidRDefault="00965CBF">
      <w:pPr>
        <w:pStyle w:val="1a"/>
        <w:ind w:firstLine="0"/>
        <w:jc w:val="right"/>
        <w:outlineLvl w:val="0"/>
        <w:rPr>
          <w:rFonts w:eastAsia="MS Mincho"/>
          <w:szCs w:val="28"/>
        </w:rPr>
      </w:pPr>
      <w:r>
        <w:rPr>
          <w:rFonts w:eastAsia="MS Mincho"/>
          <w:szCs w:val="28"/>
        </w:rPr>
        <w:lastRenderedPageBreak/>
        <w:t>Приложение № 1</w:t>
      </w:r>
    </w:p>
    <w:p w14:paraId="1FE77D51" w14:textId="77777777" w:rsidR="000954FB" w:rsidRDefault="000954FB" w:rsidP="000954FB">
      <w:pPr>
        <w:ind w:firstLine="425"/>
        <w:jc w:val="right"/>
        <w:rPr>
          <w:sz w:val="28"/>
          <w:szCs w:val="28"/>
        </w:rPr>
      </w:pPr>
      <w:r>
        <w:rPr>
          <w:sz w:val="28"/>
          <w:szCs w:val="28"/>
        </w:rPr>
        <w:t>к документации о закупке</w:t>
      </w:r>
    </w:p>
    <w:p w14:paraId="0EBF3EB5" w14:textId="77777777" w:rsidR="000954FB" w:rsidRDefault="000954FB" w:rsidP="000954FB">
      <w:pPr>
        <w:ind w:firstLine="425"/>
        <w:jc w:val="right"/>
        <w:rPr>
          <w:sz w:val="28"/>
          <w:szCs w:val="28"/>
        </w:rPr>
      </w:pPr>
    </w:p>
    <w:p w14:paraId="59D554A8" w14:textId="77777777" w:rsidR="000954FB" w:rsidRPr="00445DDD" w:rsidRDefault="000954FB" w:rsidP="000954FB">
      <w:pPr>
        <w:jc w:val="center"/>
        <w:rPr>
          <w:b/>
          <w:sz w:val="28"/>
          <w:szCs w:val="28"/>
        </w:rPr>
      </w:pPr>
      <w:r>
        <w:rPr>
          <w:b/>
          <w:sz w:val="28"/>
          <w:szCs w:val="28"/>
        </w:rPr>
        <w:t>На бланке претендента</w:t>
      </w:r>
    </w:p>
    <w:p w14:paraId="681DA5FE"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475EFDE"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B7FF562" w14:textId="77777777" w:rsidR="000954FB" w:rsidRPr="007415F9" w:rsidRDefault="000954FB" w:rsidP="000954FB"/>
    <w:p w14:paraId="06F5935C"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622F356"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DDE596"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CBD7FF0"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CE1E8DD"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1AF357D" w14:textId="77777777" w:rsidR="00C878E0" w:rsidRDefault="00C878E0" w:rsidP="006C33E9">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9A3AFAA" w14:textId="77777777" w:rsidR="00C878E0" w:rsidRDefault="00C878E0" w:rsidP="006C33E9">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796C986" w14:textId="77777777" w:rsidR="00C878E0" w:rsidRDefault="00C878E0" w:rsidP="006C33E9">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EBDFF6F" w14:textId="77777777" w:rsidR="00C878E0" w:rsidRDefault="00C878E0" w:rsidP="006C33E9">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79FD126C" w14:textId="77777777" w:rsidR="00C878E0" w:rsidRPr="00D90120" w:rsidRDefault="00C878E0" w:rsidP="006C33E9">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CB8B5E9" w14:textId="77777777" w:rsidR="00C878E0" w:rsidRPr="00D90120" w:rsidRDefault="00C878E0" w:rsidP="006C33E9">
      <w:pPr>
        <w:pStyle w:val="afb"/>
        <w:widowControl w:val="0"/>
        <w:numPr>
          <w:ilvl w:val="0"/>
          <w:numId w:val="24"/>
        </w:numPr>
        <w:ind w:left="0" w:firstLine="403"/>
        <w:jc w:val="both"/>
        <w:rPr>
          <w:szCs w:val="28"/>
        </w:rPr>
      </w:pPr>
      <w:r>
        <w:t>Не находится в процессе ликвидации;</w:t>
      </w:r>
    </w:p>
    <w:p w14:paraId="5527B570" w14:textId="77777777" w:rsidR="00C878E0" w:rsidRPr="00D90120" w:rsidRDefault="00C878E0" w:rsidP="006C33E9">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6F686506" w14:textId="77777777" w:rsidR="00C878E0" w:rsidRDefault="00C878E0" w:rsidP="006C33E9">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2F88122" w14:textId="77777777" w:rsidR="00C878E0" w:rsidRDefault="00C878E0" w:rsidP="006C33E9">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27EA2D5" w14:textId="77777777" w:rsidR="00C878E0" w:rsidRDefault="00C878E0" w:rsidP="006C33E9">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F39A909" w14:textId="77777777" w:rsidR="00C878E0" w:rsidRDefault="00C878E0" w:rsidP="006C33E9">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2168813" w14:textId="77777777" w:rsidR="00C878E0" w:rsidRDefault="00C878E0" w:rsidP="006C33E9">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56F1785" w14:textId="77777777" w:rsidR="00C878E0" w:rsidRPr="00D90120" w:rsidRDefault="00C878E0" w:rsidP="006C33E9">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1E62241" w14:textId="77777777" w:rsidR="00C878E0" w:rsidRPr="00A57B0E" w:rsidRDefault="00C878E0" w:rsidP="006C33E9">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4BD08C2" w14:textId="77777777" w:rsidR="00C878E0" w:rsidRPr="00D90120" w:rsidRDefault="00C878E0" w:rsidP="006C33E9">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305B897" w14:textId="77777777" w:rsidR="00C878E0" w:rsidRPr="00D90120" w:rsidRDefault="00C878E0" w:rsidP="006C33E9">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D8768F2"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ED201EC" w14:textId="77777777" w:rsidR="00C878E0" w:rsidRDefault="00C878E0" w:rsidP="006C33E9">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9A0BE3B" w14:textId="77777777" w:rsidR="00C878E0" w:rsidRDefault="00C878E0" w:rsidP="006C33E9">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6AED53F" w14:textId="77777777"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7C37965E" w14:textId="77777777" w:rsidR="00C878E0" w:rsidRDefault="00C878E0" w:rsidP="006C33E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B909519" w14:textId="77777777" w:rsidR="00C878E0" w:rsidRDefault="00C878E0" w:rsidP="006C33E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4B4D125" w14:textId="77777777" w:rsidR="00C878E0" w:rsidRPr="00002090" w:rsidRDefault="00C878E0" w:rsidP="006C33E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7C87C64"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158DD39"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92BA5D5"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A8592D9" w14:textId="77777777" w:rsidR="000954FB" w:rsidRPr="00D27A82" w:rsidRDefault="000954FB" w:rsidP="000954FB">
      <w:pPr>
        <w:pStyle w:val="1a"/>
        <w:ind w:firstLine="708"/>
      </w:pPr>
    </w:p>
    <w:p w14:paraId="215F910F" w14:textId="77777777" w:rsidR="000954FB" w:rsidRDefault="000954FB" w:rsidP="00305BD2">
      <w:pPr>
        <w:pStyle w:val="af8"/>
        <w:ind w:firstLine="553"/>
        <w:rPr>
          <w:sz w:val="28"/>
          <w:szCs w:val="28"/>
        </w:rPr>
      </w:pPr>
    </w:p>
    <w:p w14:paraId="6A4CBA7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C99AAFE" w14:textId="77777777" w:rsidR="000954FB" w:rsidRPr="007415F9" w:rsidRDefault="00533F3B" w:rsidP="000954FB">
      <w:pPr>
        <w:tabs>
          <w:tab w:val="left" w:pos="8640"/>
        </w:tabs>
        <w:jc w:val="center"/>
        <w:rPr>
          <w:i/>
        </w:rPr>
      </w:pPr>
      <w:r>
        <w:rPr>
          <w:i/>
        </w:rPr>
        <w:t xml:space="preserve">                                         (наименование претендента)</w:t>
      </w:r>
    </w:p>
    <w:p w14:paraId="4E41844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27B6B02"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3C50AD0" w14:textId="77777777" w:rsidR="002079EB" w:rsidRDefault="008A4412" w:rsidP="002079EB">
      <w:pPr>
        <w:pStyle w:val="32"/>
        <w:suppressAutoHyphens/>
        <w:spacing w:after="0"/>
        <w:rPr>
          <w:sz w:val="28"/>
          <w:szCs w:val="28"/>
        </w:rPr>
      </w:pPr>
      <w:r>
        <w:rPr>
          <w:sz w:val="28"/>
          <w:szCs w:val="28"/>
        </w:rPr>
        <w:t>«____» _________ 20___ г.</w:t>
      </w:r>
    </w:p>
    <w:p w14:paraId="093C944C" w14:textId="77777777" w:rsidR="006B6573" w:rsidRDefault="006B6573" w:rsidP="002079EB">
      <w:pPr>
        <w:pStyle w:val="32"/>
        <w:suppressAutoHyphens/>
        <w:spacing w:after="0"/>
        <w:rPr>
          <w:sz w:val="28"/>
          <w:szCs w:val="28"/>
        </w:rPr>
      </w:pPr>
    </w:p>
    <w:p w14:paraId="7411ED1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EC08DA0" w14:textId="77777777" w:rsidR="00E70C56" w:rsidRDefault="00965CBF">
      <w:pPr>
        <w:pStyle w:val="1a"/>
        <w:ind w:firstLine="0"/>
        <w:jc w:val="right"/>
        <w:outlineLvl w:val="0"/>
        <w:rPr>
          <w:rFonts w:eastAsia="Times New Roman"/>
          <w:szCs w:val="28"/>
        </w:rPr>
      </w:pPr>
      <w:r>
        <w:rPr>
          <w:rFonts w:eastAsia="MS Mincho"/>
          <w:szCs w:val="28"/>
        </w:rPr>
        <w:lastRenderedPageBreak/>
        <w:t>Приложение № 2</w:t>
      </w:r>
    </w:p>
    <w:p w14:paraId="6C06150E" w14:textId="77777777" w:rsidR="00110975" w:rsidRDefault="00110975" w:rsidP="00110975">
      <w:pPr>
        <w:ind w:firstLine="425"/>
        <w:jc w:val="right"/>
        <w:rPr>
          <w:sz w:val="28"/>
          <w:szCs w:val="28"/>
        </w:rPr>
      </w:pPr>
      <w:r>
        <w:rPr>
          <w:sz w:val="28"/>
          <w:szCs w:val="28"/>
        </w:rPr>
        <w:t>к документации о закупке</w:t>
      </w:r>
    </w:p>
    <w:p w14:paraId="4062A383" w14:textId="77777777" w:rsidR="00110975" w:rsidRDefault="00110975" w:rsidP="00110975">
      <w:pPr>
        <w:pStyle w:val="af8"/>
        <w:jc w:val="center"/>
        <w:rPr>
          <w:b/>
          <w:sz w:val="28"/>
          <w:szCs w:val="28"/>
        </w:rPr>
      </w:pPr>
    </w:p>
    <w:p w14:paraId="2327A1F2"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27C941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049DB4C" w14:textId="77777777" w:rsidR="00110975" w:rsidRPr="007415F9" w:rsidRDefault="00110975" w:rsidP="00110975">
      <w:pPr>
        <w:pStyle w:val="af8"/>
        <w:jc w:val="center"/>
        <w:rPr>
          <w:sz w:val="28"/>
          <w:szCs w:val="28"/>
        </w:rPr>
      </w:pPr>
    </w:p>
    <w:p w14:paraId="6C6EBB23"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F0E275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D076D8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710092F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E12711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48A0A53" w14:textId="77777777" w:rsidR="00110975" w:rsidRDefault="00110975" w:rsidP="00110975">
      <w:pPr>
        <w:pStyle w:val="af8"/>
        <w:ind w:firstLine="696"/>
        <w:rPr>
          <w:sz w:val="28"/>
          <w:szCs w:val="28"/>
        </w:rPr>
      </w:pPr>
      <w:r>
        <w:rPr>
          <w:sz w:val="28"/>
          <w:szCs w:val="28"/>
        </w:rPr>
        <w:t>Телефон (______) __________________________________________</w:t>
      </w:r>
    </w:p>
    <w:p w14:paraId="1EBAF31D" w14:textId="77777777" w:rsidR="00110975" w:rsidRDefault="00110975" w:rsidP="00110975">
      <w:pPr>
        <w:pStyle w:val="af8"/>
        <w:ind w:firstLine="698"/>
        <w:rPr>
          <w:sz w:val="28"/>
          <w:szCs w:val="28"/>
        </w:rPr>
      </w:pPr>
      <w:r>
        <w:rPr>
          <w:sz w:val="28"/>
          <w:szCs w:val="28"/>
        </w:rPr>
        <w:t>Факс (______) _____________________________________________</w:t>
      </w:r>
    </w:p>
    <w:p w14:paraId="050D54A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B75A8E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BDE0AD4"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0521732" w14:textId="77777777" w:rsidR="00110975" w:rsidRDefault="00110975" w:rsidP="00110975">
      <w:pPr>
        <w:pStyle w:val="af8"/>
        <w:ind w:firstLine="0"/>
        <w:rPr>
          <w:sz w:val="20"/>
          <w:szCs w:val="20"/>
        </w:rPr>
      </w:pPr>
    </w:p>
    <w:p w14:paraId="5850AB22"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9C22C9E"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936672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71F9D5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2E383C4" w14:textId="77777777" w:rsidR="00110975" w:rsidRDefault="00110975" w:rsidP="00110975">
      <w:pPr>
        <w:pStyle w:val="af8"/>
        <w:ind w:firstLine="696"/>
        <w:rPr>
          <w:sz w:val="28"/>
          <w:szCs w:val="28"/>
        </w:rPr>
      </w:pPr>
      <w:r>
        <w:rPr>
          <w:sz w:val="28"/>
          <w:szCs w:val="28"/>
        </w:rPr>
        <w:t>Телефон (______) __________________________________________</w:t>
      </w:r>
    </w:p>
    <w:p w14:paraId="1D42F7C2" w14:textId="77777777" w:rsidR="00110975" w:rsidRDefault="00110975" w:rsidP="00110975">
      <w:pPr>
        <w:pStyle w:val="af8"/>
        <w:ind w:firstLine="698"/>
        <w:rPr>
          <w:sz w:val="28"/>
          <w:szCs w:val="28"/>
        </w:rPr>
      </w:pPr>
      <w:r>
        <w:rPr>
          <w:sz w:val="28"/>
          <w:szCs w:val="28"/>
        </w:rPr>
        <w:t>Факс (______) _____________________________________________</w:t>
      </w:r>
    </w:p>
    <w:p w14:paraId="2D27833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FE11E6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A59592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0BEC67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1CFFEF9"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3755E1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8A764B6" w14:textId="77777777" w:rsidR="00110975" w:rsidRDefault="00110975" w:rsidP="00147510">
      <w:pPr>
        <w:tabs>
          <w:tab w:val="left" w:pos="9639"/>
        </w:tabs>
        <w:ind w:firstLine="539"/>
        <w:jc w:val="both"/>
        <w:rPr>
          <w:b/>
          <w:sz w:val="28"/>
          <w:szCs w:val="28"/>
        </w:rPr>
      </w:pPr>
    </w:p>
    <w:p w14:paraId="18CF511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467ABCF"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8372213" w14:textId="77777777" w:rsidR="00110975" w:rsidRDefault="00110975" w:rsidP="00110975">
      <w:pPr>
        <w:tabs>
          <w:tab w:val="left" w:pos="9639"/>
        </w:tabs>
        <w:rPr>
          <w:sz w:val="28"/>
          <w:szCs w:val="28"/>
          <w:u w:val="single"/>
        </w:rPr>
      </w:pPr>
    </w:p>
    <w:p w14:paraId="7623391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0525A36" w14:textId="77777777" w:rsidR="00110975" w:rsidRPr="007415F9" w:rsidRDefault="00110975" w:rsidP="00110975">
      <w:pPr>
        <w:tabs>
          <w:tab w:val="left" w:pos="9639"/>
        </w:tabs>
        <w:jc w:val="right"/>
        <w:rPr>
          <w:i/>
        </w:rPr>
      </w:pPr>
      <w:r>
        <w:rPr>
          <w:i/>
        </w:rPr>
        <w:t>Контактное лицо (должность, ФИО, телефон)</w:t>
      </w:r>
    </w:p>
    <w:p w14:paraId="325B934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E2DAD1B" w14:textId="77777777" w:rsidR="00110975" w:rsidRPr="007415F9" w:rsidRDefault="00110975" w:rsidP="00110975">
      <w:pPr>
        <w:tabs>
          <w:tab w:val="left" w:pos="9639"/>
        </w:tabs>
        <w:jc w:val="right"/>
        <w:rPr>
          <w:i/>
        </w:rPr>
      </w:pPr>
      <w:r>
        <w:rPr>
          <w:i/>
        </w:rPr>
        <w:t>Контактное лицо (должность, ФИО, телефон)</w:t>
      </w:r>
    </w:p>
    <w:p w14:paraId="3956EC5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6B62929" w14:textId="77777777" w:rsidR="00110975" w:rsidRPr="007415F9" w:rsidRDefault="00110975" w:rsidP="00110975">
      <w:pPr>
        <w:tabs>
          <w:tab w:val="left" w:pos="9639"/>
        </w:tabs>
        <w:jc w:val="right"/>
        <w:rPr>
          <w:i/>
        </w:rPr>
      </w:pPr>
      <w:r>
        <w:rPr>
          <w:i/>
        </w:rPr>
        <w:t>Контактное лицо (должность, ФИО, телефон)</w:t>
      </w:r>
    </w:p>
    <w:p w14:paraId="2555FC6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EC02A6B" w14:textId="77777777" w:rsidR="00110975" w:rsidRPr="007415F9" w:rsidRDefault="00110975" w:rsidP="00110975">
      <w:pPr>
        <w:tabs>
          <w:tab w:val="left" w:pos="9639"/>
        </w:tabs>
        <w:jc w:val="right"/>
        <w:rPr>
          <w:i/>
        </w:rPr>
      </w:pPr>
      <w:r>
        <w:rPr>
          <w:i/>
        </w:rPr>
        <w:t>Контактное лицо (должность, ФИО, телефон)</w:t>
      </w:r>
    </w:p>
    <w:p w14:paraId="5D283D83" w14:textId="77777777" w:rsidR="00110975" w:rsidRPr="007415F9" w:rsidRDefault="00110975" w:rsidP="00110975">
      <w:pPr>
        <w:pStyle w:val="af8"/>
        <w:rPr>
          <w:rFonts w:eastAsia="Times New Roman"/>
          <w:spacing w:val="-13"/>
          <w:sz w:val="28"/>
          <w:szCs w:val="28"/>
        </w:rPr>
      </w:pPr>
    </w:p>
    <w:p w14:paraId="6BCCA12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44E6753" w14:textId="77777777" w:rsidR="000519F8" w:rsidRPr="007415F9" w:rsidRDefault="000519F8" w:rsidP="000519F8">
      <w:pPr>
        <w:tabs>
          <w:tab w:val="left" w:pos="8640"/>
        </w:tabs>
        <w:jc w:val="center"/>
        <w:rPr>
          <w:i/>
        </w:rPr>
      </w:pPr>
      <w:r>
        <w:rPr>
          <w:i/>
        </w:rPr>
        <w:t xml:space="preserve">                                         (наименование претендента)</w:t>
      </w:r>
    </w:p>
    <w:p w14:paraId="6EDEAA3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F34589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6369E33" w14:textId="77777777" w:rsidR="000519F8" w:rsidRDefault="000519F8" w:rsidP="000519F8">
      <w:pPr>
        <w:pStyle w:val="32"/>
        <w:suppressAutoHyphens/>
        <w:spacing w:after="0"/>
        <w:rPr>
          <w:sz w:val="28"/>
          <w:szCs w:val="28"/>
        </w:rPr>
      </w:pPr>
      <w:r>
        <w:rPr>
          <w:sz w:val="28"/>
          <w:szCs w:val="28"/>
        </w:rPr>
        <w:t>«____» _________ 20___ г.</w:t>
      </w:r>
    </w:p>
    <w:p w14:paraId="385FD72E" w14:textId="77777777" w:rsidR="00510148" w:rsidRDefault="00510148">
      <w:pPr>
        <w:suppressAutoHyphens w:val="0"/>
        <w:rPr>
          <w:sz w:val="28"/>
          <w:szCs w:val="28"/>
        </w:rPr>
      </w:pPr>
      <w:r>
        <w:rPr>
          <w:sz w:val="28"/>
          <w:szCs w:val="28"/>
        </w:rPr>
        <w:br w:type="page"/>
      </w:r>
    </w:p>
    <w:p w14:paraId="4FCED295" w14:textId="77777777" w:rsidR="006B7625" w:rsidRDefault="006B7625" w:rsidP="006B7625">
      <w:pPr>
        <w:pStyle w:val="af8"/>
        <w:ind w:firstLine="0"/>
        <w:jc w:val="left"/>
        <w:rPr>
          <w:b/>
          <w:sz w:val="28"/>
          <w:szCs w:val="28"/>
        </w:rPr>
      </w:pPr>
    </w:p>
    <w:p w14:paraId="4C7173EC"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778FDC0" w14:textId="77777777" w:rsidR="00110975" w:rsidRPr="000802B7" w:rsidRDefault="00110975" w:rsidP="00110975">
      <w:pPr>
        <w:pStyle w:val="af8"/>
        <w:jc w:val="center"/>
        <w:rPr>
          <w:b/>
          <w:sz w:val="28"/>
          <w:szCs w:val="28"/>
        </w:rPr>
      </w:pPr>
    </w:p>
    <w:p w14:paraId="37AB807F" w14:textId="77777777" w:rsidR="00110975" w:rsidRPr="000802B7" w:rsidRDefault="00110975" w:rsidP="00110975">
      <w:pPr>
        <w:pStyle w:val="af8"/>
        <w:jc w:val="center"/>
        <w:rPr>
          <w:b/>
          <w:sz w:val="28"/>
          <w:szCs w:val="28"/>
        </w:rPr>
      </w:pPr>
    </w:p>
    <w:p w14:paraId="496D687F"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54E9A3F" w14:textId="77777777" w:rsidR="00110975" w:rsidRPr="000802B7" w:rsidRDefault="00110975" w:rsidP="00110975">
      <w:pPr>
        <w:pStyle w:val="af8"/>
        <w:ind w:left="709" w:firstLine="0"/>
        <w:jc w:val="left"/>
        <w:rPr>
          <w:sz w:val="28"/>
          <w:szCs w:val="28"/>
        </w:rPr>
      </w:pPr>
    </w:p>
    <w:p w14:paraId="338008A7"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1D8B71F" w14:textId="77777777" w:rsidR="00110975" w:rsidRPr="008F1253" w:rsidRDefault="00110975" w:rsidP="00110975">
      <w:pPr>
        <w:pStyle w:val="af8"/>
        <w:ind w:firstLine="0"/>
        <w:jc w:val="left"/>
        <w:rPr>
          <w:sz w:val="28"/>
          <w:szCs w:val="28"/>
        </w:rPr>
      </w:pPr>
    </w:p>
    <w:p w14:paraId="01F612E8"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83FFE4F" w14:textId="77777777" w:rsidR="00110975" w:rsidRPr="008F1253" w:rsidRDefault="00110975" w:rsidP="00110975">
      <w:pPr>
        <w:pStyle w:val="af8"/>
        <w:ind w:firstLine="0"/>
        <w:jc w:val="left"/>
        <w:rPr>
          <w:sz w:val="28"/>
          <w:szCs w:val="28"/>
        </w:rPr>
      </w:pPr>
    </w:p>
    <w:p w14:paraId="2A0C071A"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2A79383A" w14:textId="77777777" w:rsidR="00110975" w:rsidRPr="000802B7" w:rsidRDefault="00110975" w:rsidP="00110975">
      <w:pPr>
        <w:pStyle w:val="af8"/>
        <w:ind w:left="709" w:firstLine="0"/>
        <w:jc w:val="left"/>
        <w:rPr>
          <w:sz w:val="28"/>
          <w:szCs w:val="28"/>
        </w:rPr>
      </w:pPr>
    </w:p>
    <w:p w14:paraId="076EE35D"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415158A" w14:textId="77777777" w:rsidR="00110975" w:rsidRPr="000802B7" w:rsidRDefault="00110975" w:rsidP="00110975">
      <w:pPr>
        <w:pStyle w:val="af8"/>
        <w:ind w:firstLine="0"/>
        <w:jc w:val="left"/>
        <w:rPr>
          <w:sz w:val="28"/>
          <w:szCs w:val="28"/>
        </w:rPr>
      </w:pPr>
    </w:p>
    <w:p w14:paraId="77E83628"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272935F" w14:textId="77777777" w:rsidR="00110975" w:rsidRPr="000802B7" w:rsidRDefault="00110975" w:rsidP="00110975">
      <w:pPr>
        <w:pStyle w:val="af8"/>
        <w:ind w:firstLine="0"/>
        <w:jc w:val="left"/>
        <w:rPr>
          <w:sz w:val="28"/>
          <w:szCs w:val="28"/>
        </w:rPr>
      </w:pPr>
    </w:p>
    <w:p w14:paraId="208C5A49" w14:textId="77777777" w:rsidR="00110975" w:rsidRDefault="00110975" w:rsidP="006C33E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37073E4" w14:textId="77777777" w:rsidR="00110975" w:rsidRDefault="00110975" w:rsidP="00110975">
      <w:pPr>
        <w:pStyle w:val="aff6"/>
        <w:rPr>
          <w:sz w:val="28"/>
          <w:szCs w:val="28"/>
        </w:rPr>
      </w:pPr>
    </w:p>
    <w:p w14:paraId="4C1AD5B5" w14:textId="77777777" w:rsidR="00142EF8" w:rsidRDefault="00142EF8" w:rsidP="006C33E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C855F77" w14:textId="77777777" w:rsidR="00142EF8" w:rsidRDefault="00142EF8" w:rsidP="00142EF8">
      <w:pPr>
        <w:pStyle w:val="aff6"/>
        <w:rPr>
          <w:sz w:val="28"/>
          <w:szCs w:val="28"/>
        </w:rPr>
      </w:pPr>
    </w:p>
    <w:p w14:paraId="63AC227C" w14:textId="77777777" w:rsidR="00110975" w:rsidRPr="00CF5FBB" w:rsidRDefault="00110975" w:rsidP="00CF5FBB">
      <w:pPr>
        <w:rPr>
          <w:sz w:val="28"/>
          <w:szCs w:val="28"/>
        </w:rPr>
      </w:pPr>
    </w:p>
    <w:p w14:paraId="5DB3C91C" w14:textId="77777777" w:rsidR="00110975" w:rsidRDefault="00110975" w:rsidP="00110975">
      <w:pPr>
        <w:pStyle w:val="af8"/>
        <w:ind w:left="709" w:firstLine="0"/>
        <w:jc w:val="left"/>
        <w:rPr>
          <w:sz w:val="28"/>
          <w:szCs w:val="28"/>
        </w:rPr>
      </w:pPr>
    </w:p>
    <w:p w14:paraId="55371DB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E7D1BC7" w14:textId="77777777" w:rsidR="000519F8" w:rsidRPr="007415F9" w:rsidRDefault="000519F8" w:rsidP="000519F8">
      <w:pPr>
        <w:tabs>
          <w:tab w:val="left" w:pos="8640"/>
        </w:tabs>
        <w:jc w:val="center"/>
        <w:rPr>
          <w:i/>
        </w:rPr>
      </w:pPr>
      <w:r>
        <w:rPr>
          <w:i/>
        </w:rPr>
        <w:t xml:space="preserve">                                         (наименование претендента)</w:t>
      </w:r>
    </w:p>
    <w:p w14:paraId="609F70A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FB12B2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AD06BE1" w14:textId="77777777" w:rsidR="000519F8" w:rsidRDefault="000519F8" w:rsidP="000519F8">
      <w:pPr>
        <w:pStyle w:val="32"/>
        <w:suppressAutoHyphens/>
        <w:spacing w:after="0"/>
        <w:rPr>
          <w:sz w:val="28"/>
          <w:szCs w:val="28"/>
        </w:rPr>
      </w:pPr>
      <w:r>
        <w:rPr>
          <w:sz w:val="28"/>
          <w:szCs w:val="28"/>
        </w:rPr>
        <w:t>«____» _________ 20___ г.</w:t>
      </w:r>
    </w:p>
    <w:p w14:paraId="18C756E1" w14:textId="77777777" w:rsidR="006B6573" w:rsidRDefault="006B6573" w:rsidP="002079EB">
      <w:pPr>
        <w:pStyle w:val="32"/>
        <w:suppressAutoHyphens/>
        <w:spacing w:after="0"/>
        <w:rPr>
          <w:sz w:val="28"/>
          <w:szCs w:val="28"/>
        </w:rPr>
      </w:pPr>
    </w:p>
    <w:p w14:paraId="325CBBC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A9D5495" w14:textId="77777777" w:rsidR="00C10125" w:rsidRDefault="00C10125" w:rsidP="00C10125">
      <w:pPr>
        <w:pStyle w:val="af8"/>
        <w:ind w:firstLine="0"/>
        <w:jc w:val="left"/>
        <w:rPr>
          <w:rFonts w:eastAsia="Times New Roman"/>
          <w:sz w:val="28"/>
          <w:szCs w:val="28"/>
        </w:rPr>
      </w:pPr>
    </w:p>
    <w:p w14:paraId="70C298F0" w14:textId="77777777" w:rsidR="00965CBF" w:rsidRDefault="00965CBF">
      <w:pPr>
        <w:pStyle w:val="1a"/>
        <w:ind w:firstLine="0"/>
        <w:jc w:val="right"/>
        <w:outlineLvl w:val="0"/>
        <w:rPr>
          <w:szCs w:val="28"/>
        </w:rPr>
      </w:pPr>
      <w:r>
        <w:t>Приложение</w:t>
      </w:r>
      <w:r>
        <w:rPr>
          <w:rFonts w:eastAsia="MS Mincho"/>
          <w:szCs w:val="28"/>
        </w:rPr>
        <w:t xml:space="preserve"> № </w:t>
      </w:r>
      <w:r>
        <w:t>3</w:t>
      </w:r>
    </w:p>
    <w:p w14:paraId="747233F5" w14:textId="77777777" w:rsidR="00C10125" w:rsidRPr="008522E8" w:rsidRDefault="00965CBF" w:rsidP="00C10125">
      <w:pPr>
        <w:pStyle w:val="af8"/>
        <w:ind w:firstLine="0"/>
        <w:jc w:val="right"/>
        <w:rPr>
          <w:rFonts w:eastAsia="Times New Roman"/>
          <w:sz w:val="32"/>
          <w:szCs w:val="28"/>
        </w:rPr>
      </w:pPr>
      <w:r>
        <w:rPr>
          <w:sz w:val="28"/>
        </w:rPr>
        <w:t>к документации о закупке</w:t>
      </w:r>
    </w:p>
    <w:p w14:paraId="5C40391C" w14:textId="77777777" w:rsidR="00C10125" w:rsidRDefault="00C10125" w:rsidP="00C10125">
      <w:pPr>
        <w:pStyle w:val="af8"/>
        <w:ind w:firstLine="0"/>
        <w:jc w:val="left"/>
        <w:rPr>
          <w:rFonts w:eastAsia="Times New Roman"/>
          <w:sz w:val="28"/>
          <w:szCs w:val="28"/>
        </w:rPr>
      </w:pPr>
    </w:p>
    <w:p w14:paraId="26DBD1CC" w14:textId="77777777" w:rsidR="00965CBF" w:rsidRDefault="00965CBF" w:rsidP="00965CBF">
      <w:pPr>
        <w:pStyle w:val="3"/>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14:paraId="5A0C44CB" w14:textId="77777777" w:rsidR="00965CBF" w:rsidRDefault="00965CBF" w:rsidP="00965CBF"/>
    <w:p w14:paraId="23B7F6BD" w14:textId="77777777" w:rsidR="00965CBF" w:rsidRDefault="00965CBF" w:rsidP="00965CBF">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 _____  </w:t>
      </w:r>
    </w:p>
    <w:p w14:paraId="63818614" w14:textId="77777777" w:rsidR="00965CBF" w:rsidRDefault="00965CBF" w:rsidP="00965CB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7B0189CC" w14:textId="77777777" w:rsidR="00965CBF" w:rsidRDefault="00965CBF" w:rsidP="00965CBF"/>
    <w:p w14:paraId="051063D4" w14:textId="77777777" w:rsidR="00965CBF" w:rsidRDefault="00965CBF" w:rsidP="00965CBF">
      <w:pPr>
        <w:rPr>
          <w:sz w:val="28"/>
          <w:szCs w:val="28"/>
        </w:rPr>
      </w:pPr>
      <w:r>
        <w:rPr>
          <w:sz w:val="28"/>
          <w:szCs w:val="28"/>
        </w:rPr>
        <w:t>____________________________________________________________________</w:t>
      </w:r>
    </w:p>
    <w:p w14:paraId="60D27449" w14:textId="77777777" w:rsidR="00965CBF" w:rsidRDefault="00965CBF" w:rsidP="00965CBF">
      <w:pPr>
        <w:ind w:firstLine="3"/>
        <w:rPr>
          <w:i/>
        </w:rPr>
      </w:pPr>
      <w:r>
        <w:rPr>
          <w:i/>
        </w:rPr>
        <w:t>(Полное наименование претендента)</w:t>
      </w:r>
    </w:p>
    <w:p w14:paraId="04C3FE2C" w14:textId="77777777" w:rsidR="00965CBF" w:rsidRDefault="00965CBF" w:rsidP="00965CBF">
      <w:pPr>
        <w:ind w:firstLine="708"/>
        <w:rPr>
          <w:sz w:val="28"/>
          <w:szCs w:val="28"/>
        </w:rPr>
      </w:pPr>
    </w:p>
    <w:p w14:paraId="6DFA95CE" w14:textId="77777777" w:rsidR="00965CBF" w:rsidRDefault="00965CBF" w:rsidP="00965CBF">
      <w:pPr>
        <w:spacing w:after="120"/>
        <w:ind w:firstLine="567"/>
        <w:jc w:val="right"/>
        <w:rPr>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950"/>
        <w:gridCol w:w="708"/>
        <w:gridCol w:w="772"/>
        <w:gridCol w:w="508"/>
        <w:gridCol w:w="1525"/>
        <w:gridCol w:w="1521"/>
        <w:gridCol w:w="1521"/>
        <w:gridCol w:w="1518"/>
      </w:tblGrid>
      <w:tr w:rsidR="00C81767" w14:paraId="63A3F12D" w14:textId="1AC1B12B" w:rsidTr="002D7AF9">
        <w:trPr>
          <w:trHeight w:val="1455"/>
          <w:tblHeader/>
        </w:trPr>
        <w:tc>
          <w:tcPr>
            <w:tcW w:w="172" w:type="pct"/>
            <w:tcBorders>
              <w:top w:val="single" w:sz="4" w:space="0" w:color="auto"/>
              <w:left w:val="single" w:sz="4" w:space="0" w:color="auto"/>
              <w:bottom w:val="single" w:sz="4" w:space="0" w:color="auto"/>
              <w:right w:val="single" w:sz="4" w:space="0" w:color="auto"/>
            </w:tcBorders>
            <w:vAlign w:val="center"/>
          </w:tcPr>
          <w:p w14:paraId="4151E60A" w14:textId="77777777" w:rsidR="00C81767" w:rsidRPr="004522B2" w:rsidRDefault="00C81767" w:rsidP="00965CBF">
            <w:pPr>
              <w:tabs>
                <w:tab w:val="left" w:pos="0"/>
              </w:tabs>
              <w:ind w:firstLine="6"/>
              <w:jc w:val="center"/>
              <w:rPr>
                <w:b/>
                <w:sz w:val="20"/>
                <w:szCs w:val="20"/>
              </w:rPr>
            </w:pPr>
            <w:r>
              <w:rPr>
                <w:b/>
                <w:sz w:val="20"/>
                <w:szCs w:val="20"/>
              </w:rPr>
              <w:t>№№ п/п</w:t>
            </w:r>
          </w:p>
          <w:p w14:paraId="7DF2DE2D" w14:textId="77777777" w:rsidR="00C81767" w:rsidRPr="004522B2" w:rsidRDefault="00C81767" w:rsidP="00965CBF">
            <w:pPr>
              <w:tabs>
                <w:tab w:val="left" w:pos="798"/>
              </w:tabs>
              <w:ind w:left="-21"/>
              <w:jc w:val="center"/>
              <w:rPr>
                <w:b/>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69426EAA" w14:textId="77777777" w:rsidR="00C81767" w:rsidRPr="004522B2" w:rsidRDefault="00C81767" w:rsidP="00965CBF">
            <w:pPr>
              <w:tabs>
                <w:tab w:val="left" w:pos="798"/>
              </w:tabs>
              <w:jc w:val="center"/>
              <w:rPr>
                <w:b/>
                <w:sz w:val="20"/>
                <w:szCs w:val="20"/>
              </w:rPr>
            </w:pPr>
            <w:r>
              <w:rPr>
                <w:b/>
                <w:sz w:val="20"/>
                <w:szCs w:val="20"/>
              </w:rPr>
              <w:t>Вендор</w:t>
            </w:r>
            <w:r>
              <w:rPr>
                <w:rStyle w:val="af6"/>
                <w:b/>
                <w:sz w:val="20"/>
                <w:szCs w:val="20"/>
              </w:rPr>
              <w:footnoteReference w:id="3"/>
            </w:r>
          </w:p>
        </w:tc>
        <w:tc>
          <w:tcPr>
            <w:tcW w:w="379" w:type="pct"/>
            <w:tcBorders>
              <w:top w:val="single" w:sz="4" w:space="0" w:color="auto"/>
              <w:left w:val="single" w:sz="4" w:space="0" w:color="auto"/>
              <w:bottom w:val="single" w:sz="4" w:space="0" w:color="auto"/>
              <w:right w:val="single" w:sz="4" w:space="0" w:color="auto"/>
            </w:tcBorders>
            <w:vAlign w:val="center"/>
            <w:hideMark/>
          </w:tcPr>
          <w:p w14:paraId="349C5596" w14:textId="77777777" w:rsidR="00C81767" w:rsidRPr="004522B2" w:rsidRDefault="00C81767" w:rsidP="00965CBF">
            <w:pPr>
              <w:tabs>
                <w:tab w:val="left" w:pos="798"/>
              </w:tabs>
              <w:jc w:val="center"/>
              <w:rPr>
                <w:b/>
                <w:sz w:val="20"/>
                <w:szCs w:val="20"/>
              </w:rPr>
            </w:pPr>
            <w:r>
              <w:rPr>
                <w:b/>
                <w:sz w:val="20"/>
                <w:szCs w:val="20"/>
              </w:rPr>
              <w:t>Артикул</w:t>
            </w:r>
          </w:p>
        </w:tc>
        <w:tc>
          <w:tcPr>
            <w:tcW w:w="413" w:type="pct"/>
            <w:tcBorders>
              <w:top w:val="single" w:sz="4" w:space="0" w:color="auto"/>
              <w:left w:val="single" w:sz="4" w:space="0" w:color="auto"/>
              <w:bottom w:val="single" w:sz="4" w:space="0" w:color="auto"/>
              <w:right w:val="single" w:sz="4" w:space="0" w:color="auto"/>
            </w:tcBorders>
            <w:vAlign w:val="center"/>
            <w:hideMark/>
          </w:tcPr>
          <w:p w14:paraId="6C8C2F8F" w14:textId="77777777" w:rsidR="00C81767" w:rsidRPr="004522B2" w:rsidRDefault="00C81767" w:rsidP="00965CBF">
            <w:pPr>
              <w:tabs>
                <w:tab w:val="left" w:pos="798"/>
              </w:tabs>
              <w:jc w:val="center"/>
              <w:rPr>
                <w:b/>
                <w:sz w:val="20"/>
                <w:szCs w:val="20"/>
              </w:rPr>
            </w:pPr>
            <w:r>
              <w:rPr>
                <w:b/>
                <w:sz w:val="20"/>
                <w:szCs w:val="20"/>
              </w:rPr>
              <w:t>Наименование</w:t>
            </w:r>
          </w:p>
        </w:tc>
        <w:tc>
          <w:tcPr>
            <w:tcW w:w="272" w:type="pct"/>
            <w:tcBorders>
              <w:top w:val="single" w:sz="4" w:space="0" w:color="auto"/>
              <w:left w:val="single" w:sz="4" w:space="0" w:color="auto"/>
              <w:bottom w:val="single" w:sz="4" w:space="0" w:color="auto"/>
              <w:right w:val="single" w:sz="4" w:space="0" w:color="auto"/>
            </w:tcBorders>
            <w:vAlign w:val="center"/>
            <w:hideMark/>
          </w:tcPr>
          <w:p w14:paraId="7A370B1A" w14:textId="77777777" w:rsidR="00C81767" w:rsidRDefault="00C81767" w:rsidP="00965CBF">
            <w:pPr>
              <w:tabs>
                <w:tab w:val="left" w:pos="798"/>
              </w:tabs>
              <w:jc w:val="center"/>
              <w:rPr>
                <w:b/>
                <w:sz w:val="20"/>
                <w:szCs w:val="20"/>
              </w:rPr>
            </w:pPr>
            <w:r>
              <w:rPr>
                <w:b/>
                <w:sz w:val="20"/>
                <w:szCs w:val="20"/>
              </w:rPr>
              <w:t>Кол-во</w:t>
            </w:r>
          </w:p>
          <w:p w14:paraId="59097982" w14:textId="2832AAA2" w:rsidR="00C81767" w:rsidRPr="004522B2" w:rsidRDefault="00C81767" w:rsidP="00965CBF">
            <w:pPr>
              <w:tabs>
                <w:tab w:val="left" w:pos="798"/>
              </w:tabs>
              <w:jc w:val="center"/>
              <w:rPr>
                <w:b/>
                <w:sz w:val="20"/>
                <w:szCs w:val="20"/>
              </w:rPr>
            </w:pPr>
            <w:r>
              <w:rPr>
                <w:b/>
                <w:sz w:val="20"/>
                <w:szCs w:val="20"/>
              </w:rPr>
              <w:t>(</w:t>
            </w:r>
            <w:proofErr w:type="spellStart"/>
            <w:r>
              <w:rPr>
                <w:b/>
                <w:sz w:val="20"/>
                <w:szCs w:val="20"/>
              </w:rPr>
              <w:t>шт</w:t>
            </w:r>
            <w:proofErr w:type="spellEnd"/>
            <w:r>
              <w:rPr>
                <w:b/>
                <w:sz w:val="20"/>
                <w:szCs w:val="20"/>
              </w:rPr>
              <w:t xml:space="preserve">) </w:t>
            </w:r>
          </w:p>
        </w:tc>
        <w:tc>
          <w:tcPr>
            <w:tcW w:w="816" w:type="pct"/>
            <w:tcBorders>
              <w:top w:val="single" w:sz="4" w:space="0" w:color="auto"/>
              <w:left w:val="single" w:sz="4" w:space="0" w:color="auto"/>
              <w:bottom w:val="single" w:sz="4" w:space="0" w:color="auto"/>
              <w:right w:val="single" w:sz="4" w:space="0" w:color="auto"/>
            </w:tcBorders>
            <w:vAlign w:val="center"/>
            <w:hideMark/>
          </w:tcPr>
          <w:p w14:paraId="71B26E84" w14:textId="77777777" w:rsidR="00C81767" w:rsidRPr="004522B2" w:rsidRDefault="00C81767" w:rsidP="00965CBF">
            <w:pPr>
              <w:tabs>
                <w:tab w:val="left" w:pos="798"/>
              </w:tabs>
              <w:jc w:val="center"/>
              <w:rPr>
                <w:b/>
                <w:sz w:val="20"/>
                <w:szCs w:val="20"/>
              </w:rPr>
            </w:pPr>
            <w:r>
              <w:rPr>
                <w:b/>
                <w:sz w:val="20"/>
                <w:szCs w:val="20"/>
              </w:rPr>
              <w:t xml:space="preserve">Цена за ед. оборудования, </w:t>
            </w:r>
            <w:proofErr w:type="spellStart"/>
            <w:r>
              <w:rPr>
                <w:b/>
                <w:sz w:val="20"/>
                <w:szCs w:val="20"/>
              </w:rPr>
              <w:t>руб</w:t>
            </w:r>
            <w:proofErr w:type="spellEnd"/>
            <w:r>
              <w:rPr>
                <w:b/>
                <w:sz w:val="20"/>
                <w:szCs w:val="20"/>
              </w:rPr>
              <w:t>, без учета НДС</w:t>
            </w:r>
          </w:p>
        </w:tc>
        <w:tc>
          <w:tcPr>
            <w:tcW w:w="814" w:type="pct"/>
            <w:tcBorders>
              <w:top w:val="single" w:sz="4" w:space="0" w:color="auto"/>
              <w:left w:val="single" w:sz="4" w:space="0" w:color="auto"/>
              <w:bottom w:val="single" w:sz="4" w:space="0" w:color="auto"/>
              <w:right w:val="single" w:sz="4" w:space="0" w:color="auto"/>
            </w:tcBorders>
            <w:vAlign w:val="center"/>
          </w:tcPr>
          <w:p w14:paraId="6546AE92" w14:textId="77777777" w:rsidR="00C81767" w:rsidRPr="00443FB9" w:rsidRDefault="00C81767" w:rsidP="00965CBF">
            <w:pPr>
              <w:tabs>
                <w:tab w:val="left" w:pos="798"/>
              </w:tabs>
              <w:jc w:val="center"/>
              <w:rPr>
                <w:b/>
                <w:sz w:val="20"/>
                <w:szCs w:val="20"/>
              </w:rPr>
            </w:pPr>
            <w:r>
              <w:rPr>
                <w:b/>
                <w:sz w:val="20"/>
                <w:szCs w:val="20"/>
              </w:rPr>
              <w:t>Цена за весь закупаемый объем оборудования в руб., без учета НДС</w:t>
            </w:r>
          </w:p>
        </w:tc>
        <w:tc>
          <w:tcPr>
            <w:tcW w:w="814" w:type="pct"/>
            <w:tcBorders>
              <w:top w:val="single" w:sz="4" w:space="0" w:color="auto"/>
              <w:left w:val="single" w:sz="4" w:space="0" w:color="auto"/>
              <w:bottom w:val="single" w:sz="4" w:space="0" w:color="auto"/>
              <w:right w:val="single" w:sz="4" w:space="0" w:color="auto"/>
            </w:tcBorders>
          </w:tcPr>
          <w:p w14:paraId="3C537A0E" w14:textId="261B9E0D" w:rsidR="00C81767" w:rsidRDefault="00C81767" w:rsidP="00965CBF">
            <w:pPr>
              <w:tabs>
                <w:tab w:val="left" w:pos="798"/>
              </w:tabs>
              <w:jc w:val="center"/>
              <w:rPr>
                <w:b/>
                <w:sz w:val="20"/>
                <w:szCs w:val="20"/>
              </w:rPr>
            </w:pPr>
            <w:r>
              <w:rPr>
                <w:b/>
                <w:sz w:val="20"/>
                <w:szCs w:val="20"/>
              </w:rPr>
              <w:t>Общий срок поставки</w:t>
            </w:r>
            <w:r w:rsidR="00DB178F">
              <w:rPr>
                <w:b/>
                <w:sz w:val="20"/>
                <w:szCs w:val="20"/>
              </w:rPr>
              <w:t xml:space="preserve"> (календарных дней)</w:t>
            </w:r>
          </w:p>
        </w:tc>
        <w:tc>
          <w:tcPr>
            <w:tcW w:w="812" w:type="pct"/>
            <w:tcBorders>
              <w:top w:val="single" w:sz="4" w:space="0" w:color="auto"/>
              <w:left w:val="single" w:sz="4" w:space="0" w:color="auto"/>
              <w:bottom w:val="single" w:sz="4" w:space="0" w:color="auto"/>
              <w:right w:val="single" w:sz="4" w:space="0" w:color="auto"/>
            </w:tcBorders>
          </w:tcPr>
          <w:p w14:paraId="158C8CB4" w14:textId="645AD7C2" w:rsidR="00C81767" w:rsidRDefault="00C81767" w:rsidP="00965CBF">
            <w:pPr>
              <w:tabs>
                <w:tab w:val="left" w:pos="798"/>
              </w:tabs>
              <w:jc w:val="center"/>
              <w:rPr>
                <w:b/>
                <w:sz w:val="20"/>
                <w:szCs w:val="20"/>
              </w:rPr>
            </w:pPr>
            <w:r>
              <w:rPr>
                <w:b/>
                <w:sz w:val="20"/>
                <w:szCs w:val="20"/>
              </w:rPr>
              <w:t>Гарантийный срок</w:t>
            </w:r>
            <w:r w:rsidR="00DB178F">
              <w:rPr>
                <w:b/>
                <w:sz w:val="20"/>
                <w:szCs w:val="20"/>
              </w:rPr>
              <w:t xml:space="preserve"> (месяцев)</w:t>
            </w:r>
          </w:p>
          <w:p w14:paraId="13B68D00" w14:textId="319B2C0A" w:rsidR="00C81767" w:rsidRDefault="00C81767" w:rsidP="00257A29">
            <w:pPr>
              <w:tabs>
                <w:tab w:val="left" w:pos="798"/>
              </w:tabs>
              <w:rPr>
                <w:b/>
                <w:sz w:val="20"/>
                <w:szCs w:val="20"/>
              </w:rPr>
            </w:pPr>
          </w:p>
        </w:tc>
      </w:tr>
      <w:tr w:rsidR="006E2D17" w14:paraId="0F315B5A" w14:textId="5D4BEC53" w:rsidTr="00A0198D">
        <w:trPr>
          <w:trHeight w:val="1064"/>
        </w:trPr>
        <w:tc>
          <w:tcPr>
            <w:tcW w:w="172" w:type="pct"/>
            <w:tcBorders>
              <w:top w:val="nil"/>
              <w:left w:val="single" w:sz="8" w:space="0" w:color="auto"/>
              <w:bottom w:val="single" w:sz="8" w:space="0" w:color="auto"/>
              <w:right w:val="single" w:sz="8" w:space="0" w:color="auto"/>
            </w:tcBorders>
            <w:vAlign w:val="center"/>
          </w:tcPr>
          <w:p w14:paraId="236838E5" w14:textId="77777777" w:rsidR="006E2D17" w:rsidRPr="004522B2" w:rsidRDefault="006E2D17" w:rsidP="00965CBF">
            <w:pPr>
              <w:tabs>
                <w:tab w:val="left" w:pos="0"/>
              </w:tabs>
              <w:ind w:firstLine="6"/>
              <w:jc w:val="center"/>
              <w:rPr>
                <w:sz w:val="20"/>
                <w:szCs w:val="20"/>
              </w:rPr>
            </w:pPr>
            <w:r>
              <w:rPr>
                <w:sz w:val="20"/>
                <w:szCs w:val="20"/>
              </w:rPr>
              <w:t>1</w:t>
            </w:r>
          </w:p>
        </w:tc>
        <w:tc>
          <w:tcPr>
            <w:tcW w:w="508" w:type="pct"/>
            <w:tcBorders>
              <w:top w:val="single" w:sz="4" w:space="0" w:color="auto"/>
              <w:left w:val="single" w:sz="8" w:space="0" w:color="auto"/>
              <w:bottom w:val="single" w:sz="4" w:space="0" w:color="auto"/>
              <w:right w:val="single" w:sz="4" w:space="0" w:color="auto"/>
            </w:tcBorders>
            <w:vAlign w:val="center"/>
          </w:tcPr>
          <w:p w14:paraId="705B7218"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nil"/>
              <w:bottom w:val="single" w:sz="4" w:space="0" w:color="auto"/>
              <w:right w:val="single" w:sz="4" w:space="0" w:color="auto"/>
            </w:tcBorders>
            <w:vAlign w:val="center"/>
          </w:tcPr>
          <w:p w14:paraId="7F34F8CD" w14:textId="77777777" w:rsidR="006E2D17" w:rsidRPr="006A3635" w:rsidRDefault="006E2D17" w:rsidP="00965CBF">
            <w:pPr>
              <w:rPr>
                <w:sz w:val="16"/>
                <w:szCs w:val="16"/>
              </w:rPr>
            </w:pPr>
            <w:r>
              <w:rPr>
                <w:sz w:val="16"/>
                <w:szCs w:val="16"/>
              </w:rPr>
              <w:t>HC-118-100CU-4.X</w:t>
            </w:r>
          </w:p>
        </w:tc>
        <w:tc>
          <w:tcPr>
            <w:tcW w:w="413" w:type="pct"/>
            <w:tcBorders>
              <w:top w:val="nil"/>
              <w:left w:val="single" w:sz="4" w:space="0" w:color="auto"/>
              <w:bottom w:val="single" w:sz="8" w:space="0" w:color="auto"/>
              <w:right w:val="single" w:sz="8" w:space="0" w:color="auto"/>
            </w:tcBorders>
            <w:vAlign w:val="center"/>
          </w:tcPr>
          <w:p w14:paraId="2E39DADE" w14:textId="77777777" w:rsidR="006E2D17" w:rsidRPr="006A3635" w:rsidRDefault="006E2D17" w:rsidP="00965CBF">
            <w:pPr>
              <w:rPr>
                <w:sz w:val="16"/>
                <w:szCs w:val="16"/>
              </w:rPr>
            </w:pPr>
            <w:proofErr w:type="spellStart"/>
            <w:r>
              <w:rPr>
                <w:sz w:val="16"/>
                <w:szCs w:val="16"/>
              </w:rPr>
              <w:t>Coordinator</w:t>
            </w:r>
            <w:proofErr w:type="spellEnd"/>
            <w:r>
              <w:rPr>
                <w:sz w:val="16"/>
                <w:szCs w:val="16"/>
              </w:rPr>
              <w:t xml:space="preserve"> HW100 CU</w:t>
            </w:r>
          </w:p>
          <w:p w14:paraId="7C8E3D01" w14:textId="77777777" w:rsidR="006E2D17" w:rsidRPr="006A3635" w:rsidRDefault="006E2D17" w:rsidP="00965CBF">
            <w:pPr>
              <w:rPr>
                <w:sz w:val="16"/>
                <w:szCs w:val="16"/>
                <w:lang w:val="en-US"/>
              </w:rPr>
            </w:pPr>
          </w:p>
        </w:tc>
        <w:tc>
          <w:tcPr>
            <w:tcW w:w="272" w:type="pct"/>
            <w:tcBorders>
              <w:top w:val="nil"/>
              <w:left w:val="nil"/>
              <w:bottom w:val="single" w:sz="8" w:space="0" w:color="auto"/>
              <w:right w:val="single" w:sz="8" w:space="0" w:color="auto"/>
            </w:tcBorders>
            <w:vAlign w:val="center"/>
          </w:tcPr>
          <w:p w14:paraId="77C73EB4" w14:textId="77777777" w:rsidR="006E2D17" w:rsidRPr="004522B2" w:rsidRDefault="006E2D17" w:rsidP="00965CBF">
            <w:pPr>
              <w:jc w:val="center"/>
              <w:rPr>
                <w:sz w:val="20"/>
                <w:szCs w:val="20"/>
              </w:rPr>
            </w:pPr>
            <w:r>
              <w:rPr>
                <w:sz w:val="20"/>
                <w:szCs w:val="20"/>
              </w:rPr>
              <w:t>10</w:t>
            </w:r>
          </w:p>
        </w:tc>
        <w:tc>
          <w:tcPr>
            <w:tcW w:w="816" w:type="pct"/>
            <w:tcBorders>
              <w:top w:val="nil"/>
              <w:left w:val="nil"/>
              <w:bottom w:val="single" w:sz="8" w:space="0" w:color="auto"/>
              <w:right w:val="single" w:sz="8" w:space="0" w:color="auto"/>
            </w:tcBorders>
            <w:vAlign w:val="center"/>
          </w:tcPr>
          <w:p w14:paraId="4D61C123" w14:textId="77777777" w:rsidR="006E2D17" w:rsidRPr="004522B2" w:rsidRDefault="006E2D17" w:rsidP="00965CBF">
            <w:pPr>
              <w:tabs>
                <w:tab w:val="left" w:pos="798"/>
              </w:tabs>
              <w:rPr>
                <w:sz w:val="18"/>
                <w:szCs w:val="18"/>
              </w:rPr>
            </w:pPr>
          </w:p>
        </w:tc>
        <w:tc>
          <w:tcPr>
            <w:tcW w:w="814" w:type="pct"/>
            <w:tcBorders>
              <w:top w:val="nil"/>
              <w:left w:val="nil"/>
              <w:bottom w:val="single" w:sz="8" w:space="0" w:color="auto"/>
              <w:right w:val="single" w:sz="8" w:space="0" w:color="auto"/>
            </w:tcBorders>
          </w:tcPr>
          <w:p w14:paraId="3A3B4776" w14:textId="77777777" w:rsidR="006E2D17" w:rsidRPr="004522B2" w:rsidRDefault="006E2D17" w:rsidP="00965CBF">
            <w:pPr>
              <w:tabs>
                <w:tab w:val="left" w:pos="798"/>
              </w:tabs>
              <w:rPr>
                <w:sz w:val="18"/>
                <w:szCs w:val="18"/>
              </w:rPr>
            </w:pPr>
          </w:p>
        </w:tc>
        <w:tc>
          <w:tcPr>
            <w:tcW w:w="814" w:type="pct"/>
            <w:vMerge w:val="restart"/>
            <w:tcBorders>
              <w:top w:val="nil"/>
              <w:left w:val="nil"/>
              <w:right w:val="single" w:sz="8" w:space="0" w:color="auto"/>
            </w:tcBorders>
          </w:tcPr>
          <w:p w14:paraId="4D0FE4ED" w14:textId="77777777" w:rsidR="006E2D17" w:rsidRDefault="006E2D17" w:rsidP="00965CBF">
            <w:pPr>
              <w:tabs>
                <w:tab w:val="left" w:pos="798"/>
              </w:tabs>
              <w:rPr>
                <w:sz w:val="18"/>
                <w:szCs w:val="18"/>
              </w:rPr>
            </w:pPr>
            <w:r>
              <w:rPr>
                <w:sz w:val="18"/>
                <w:szCs w:val="18"/>
              </w:rPr>
              <w:t>_________</w:t>
            </w:r>
            <w:r>
              <w:t xml:space="preserve"> </w:t>
            </w:r>
            <w:r w:rsidRPr="00DB178F">
              <w:rPr>
                <w:sz w:val="18"/>
                <w:szCs w:val="18"/>
              </w:rPr>
              <w:t>календарных дней с даты подписания договора</w:t>
            </w:r>
          </w:p>
          <w:p w14:paraId="2DDBF61D" w14:textId="62980BC4" w:rsidR="006E2D17" w:rsidRPr="00257A29" w:rsidRDefault="006E2D17" w:rsidP="00965CBF">
            <w:pPr>
              <w:tabs>
                <w:tab w:val="left" w:pos="798"/>
              </w:tabs>
              <w:rPr>
                <w:b/>
                <w:bCs/>
                <w:sz w:val="18"/>
                <w:szCs w:val="18"/>
              </w:rPr>
            </w:pPr>
            <w:r w:rsidRPr="00257A29">
              <w:rPr>
                <w:b/>
                <w:bCs/>
                <w:sz w:val="18"/>
                <w:szCs w:val="18"/>
              </w:rPr>
              <w:t>(указывается не более 60 календарных дней)</w:t>
            </w:r>
          </w:p>
        </w:tc>
        <w:tc>
          <w:tcPr>
            <w:tcW w:w="812" w:type="pct"/>
            <w:vMerge w:val="restart"/>
            <w:tcBorders>
              <w:top w:val="nil"/>
              <w:left w:val="nil"/>
              <w:right w:val="single" w:sz="8" w:space="0" w:color="auto"/>
            </w:tcBorders>
          </w:tcPr>
          <w:p w14:paraId="41D17397" w14:textId="77777777" w:rsidR="006E2D17" w:rsidRDefault="006E2D17" w:rsidP="00965CBF">
            <w:pPr>
              <w:tabs>
                <w:tab w:val="left" w:pos="798"/>
              </w:tabs>
              <w:rPr>
                <w:sz w:val="18"/>
                <w:szCs w:val="18"/>
              </w:rPr>
            </w:pPr>
            <w:r w:rsidRPr="00257A29">
              <w:rPr>
                <w:sz w:val="18"/>
                <w:szCs w:val="18"/>
              </w:rPr>
              <w:t xml:space="preserve">_________ </w:t>
            </w:r>
            <w:r>
              <w:rPr>
                <w:sz w:val="18"/>
                <w:szCs w:val="18"/>
              </w:rPr>
              <w:t xml:space="preserve">месяцев </w:t>
            </w:r>
            <w:r w:rsidRPr="00DB178F">
              <w:rPr>
                <w:sz w:val="18"/>
                <w:szCs w:val="18"/>
              </w:rPr>
              <w:t>и при этом не менее гарантийного срока, предоставляемого производителем оборудования с даты подписания сторонами УПД или товарной накладной (ТОРГ-12)</w:t>
            </w:r>
          </w:p>
          <w:p w14:paraId="44B61640" w14:textId="29C123C3" w:rsidR="006E2D17" w:rsidRPr="00257A29" w:rsidRDefault="006E2D17" w:rsidP="00965CBF">
            <w:pPr>
              <w:tabs>
                <w:tab w:val="left" w:pos="798"/>
              </w:tabs>
              <w:rPr>
                <w:b/>
                <w:bCs/>
                <w:i/>
                <w:iCs/>
                <w:sz w:val="18"/>
                <w:szCs w:val="18"/>
              </w:rPr>
            </w:pPr>
            <w:r w:rsidRPr="00257A29">
              <w:rPr>
                <w:b/>
                <w:bCs/>
                <w:i/>
                <w:iCs/>
                <w:sz w:val="18"/>
                <w:szCs w:val="18"/>
              </w:rPr>
              <w:t>(указывается не менее 12 месяцев)</w:t>
            </w:r>
          </w:p>
        </w:tc>
      </w:tr>
      <w:tr w:rsidR="006E2D17" w14:paraId="6258AA84" w14:textId="188076E2" w:rsidTr="00A0198D">
        <w:trPr>
          <w:trHeight w:val="1008"/>
        </w:trPr>
        <w:tc>
          <w:tcPr>
            <w:tcW w:w="172" w:type="pct"/>
            <w:tcBorders>
              <w:top w:val="nil"/>
              <w:left w:val="single" w:sz="8" w:space="0" w:color="auto"/>
              <w:bottom w:val="single" w:sz="8" w:space="0" w:color="auto"/>
              <w:right w:val="single" w:sz="8" w:space="0" w:color="auto"/>
            </w:tcBorders>
            <w:vAlign w:val="center"/>
          </w:tcPr>
          <w:p w14:paraId="738A4B3B" w14:textId="77777777" w:rsidR="006E2D17" w:rsidRPr="004522B2" w:rsidRDefault="006E2D17" w:rsidP="00965CBF">
            <w:pPr>
              <w:tabs>
                <w:tab w:val="left" w:pos="0"/>
              </w:tabs>
              <w:ind w:firstLine="6"/>
              <w:jc w:val="center"/>
              <w:rPr>
                <w:sz w:val="20"/>
                <w:szCs w:val="20"/>
              </w:rPr>
            </w:pPr>
            <w:r>
              <w:rPr>
                <w:sz w:val="20"/>
                <w:szCs w:val="20"/>
              </w:rPr>
              <w:t>2</w:t>
            </w:r>
          </w:p>
        </w:tc>
        <w:tc>
          <w:tcPr>
            <w:tcW w:w="508" w:type="pct"/>
            <w:tcBorders>
              <w:top w:val="single" w:sz="4" w:space="0" w:color="auto"/>
              <w:left w:val="single" w:sz="8" w:space="0" w:color="auto"/>
              <w:bottom w:val="single" w:sz="4" w:space="0" w:color="auto"/>
              <w:right w:val="single" w:sz="4" w:space="0" w:color="auto"/>
            </w:tcBorders>
            <w:vAlign w:val="center"/>
          </w:tcPr>
          <w:p w14:paraId="1B7517D6"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nil"/>
              <w:bottom w:val="single" w:sz="4" w:space="0" w:color="auto"/>
              <w:right w:val="single" w:sz="4" w:space="0" w:color="auto"/>
            </w:tcBorders>
            <w:vAlign w:val="center"/>
          </w:tcPr>
          <w:p w14:paraId="76203AE4" w14:textId="77777777" w:rsidR="006E2D17" w:rsidRPr="006A3635" w:rsidRDefault="006E2D17" w:rsidP="00965CBF">
            <w:pPr>
              <w:rPr>
                <w:sz w:val="16"/>
                <w:szCs w:val="16"/>
              </w:rPr>
            </w:pPr>
            <w:r>
              <w:rPr>
                <w:sz w:val="16"/>
                <w:szCs w:val="16"/>
              </w:rPr>
              <w:t>HC-119-1000-4.X</w:t>
            </w:r>
          </w:p>
        </w:tc>
        <w:tc>
          <w:tcPr>
            <w:tcW w:w="413" w:type="pct"/>
            <w:tcBorders>
              <w:top w:val="nil"/>
              <w:left w:val="single" w:sz="4" w:space="0" w:color="auto"/>
              <w:bottom w:val="single" w:sz="8" w:space="0" w:color="auto"/>
              <w:right w:val="single" w:sz="8" w:space="0" w:color="auto"/>
            </w:tcBorders>
            <w:vAlign w:val="center"/>
          </w:tcPr>
          <w:p w14:paraId="4D8027FA" w14:textId="77777777" w:rsidR="006E2D17" w:rsidRPr="006A3635" w:rsidRDefault="006E2D17" w:rsidP="00965CBF">
            <w:pPr>
              <w:rPr>
                <w:sz w:val="16"/>
                <w:szCs w:val="16"/>
              </w:rPr>
            </w:pPr>
            <w:proofErr w:type="spellStart"/>
            <w:r>
              <w:rPr>
                <w:sz w:val="16"/>
                <w:szCs w:val="16"/>
              </w:rPr>
              <w:t>Coordinator</w:t>
            </w:r>
            <w:proofErr w:type="spellEnd"/>
            <w:r>
              <w:rPr>
                <w:sz w:val="16"/>
                <w:szCs w:val="16"/>
              </w:rPr>
              <w:t xml:space="preserve"> HW1000 4.x</w:t>
            </w:r>
          </w:p>
        </w:tc>
        <w:tc>
          <w:tcPr>
            <w:tcW w:w="272" w:type="pct"/>
            <w:tcBorders>
              <w:top w:val="nil"/>
              <w:left w:val="nil"/>
              <w:bottom w:val="single" w:sz="8" w:space="0" w:color="auto"/>
              <w:right w:val="single" w:sz="8" w:space="0" w:color="auto"/>
            </w:tcBorders>
            <w:vAlign w:val="center"/>
          </w:tcPr>
          <w:p w14:paraId="488A7211" w14:textId="77777777" w:rsidR="006E2D17" w:rsidRPr="004522B2" w:rsidRDefault="006E2D17" w:rsidP="00965CBF">
            <w:pPr>
              <w:jc w:val="center"/>
              <w:rPr>
                <w:sz w:val="20"/>
                <w:szCs w:val="20"/>
              </w:rPr>
            </w:pPr>
            <w:r>
              <w:rPr>
                <w:sz w:val="20"/>
                <w:szCs w:val="20"/>
              </w:rPr>
              <w:t>29</w:t>
            </w:r>
          </w:p>
        </w:tc>
        <w:tc>
          <w:tcPr>
            <w:tcW w:w="816" w:type="pct"/>
            <w:tcBorders>
              <w:top w:val="nil"/>
              <w:left w:val="nil"/>
              <w:bottom w:val="single" w:sz="8" w:space="0" w:color="auto"/>
              <w:right w:val="single" w:sz="8" w:space="0" w:color="auto"/>
            </w:tcBorders>
          </w:tcPr>
          <w:p w14:paraId="74BD778F" w14:textId="77777777" w:rsidR="006E2D17" w:rsidRPr="004522B2" w:rsidRDefault="006E2D17" w:rsidP="00965CBF">
            <w:pPr>
              <w:rPr>
                <w:rFonts w:eastAsia="Calibri"/>
                <w:sz w:val="18"/>
                <w:szCs w:val="18"/>
              </w:rPr>
            </w:pPr>
          </w:p>
        </w:tc>
        <w:tc>
          <w:tcPr>
            <w:tcW w:w="814" w:type="pct"/>
            <w:tcBorders>
              <w:top w:val="nil"/>
              <w:left w:val="nil"/>
              <w:bottom w:val="single" w:sz="8" w:space="0" w:color="auto"/>
              <w:right w:val="single" w:sz="8" w:space="0" w:color="auto"/>
            </w:tcBorders>
          </w:tcPr>
          <w:p w14:paraId="23A093F4" w14:textId="77777777" w:rsidR="006E2D17" w:rsidRPr="004522B2" w:rsidRDefault="006E2D17" w:rsidP="00965CBF">
            <w:pPr>
              <w:rPr>
                <w:rFonts w:eastAsia="Calibri"/>
                <w:sz w:val="18"/>
                <w:szCs w:val="18"/>
              </w:rPr>
            </w:pPr>
          </w:p>
        </w:tc>
        <w:tc>
          <w:tcPr>
            <w:tcW w:w="814" w:type="pct"/>
            <w:vMerge/>
            <w:tcBorders>
              <w:left w:val="nil"/>
              <w:right w:val="single" w:sz="8" w:space="0" w:color="auto"/>
            </w:tcBorders>
          </w:tcPr>
          <w:p w14:paraId="6C245B0C" w14:textId="77777777" w:rsidR="006E2D17" w:rsidRPr="004522B2" w:rsidRDefault="006E2D17" w:rsidP="00965CBF">
            <w:pPr>
              <w:rPr>
                <w:rFonts w:eastAsia="Calibri"/>
                <w:sz w:val="18"/>
                <w:szCs w:val="18"/>
              </w:rPr>
            </w:pPr>
          </w:p>
        </w:tc>
        <w:tc>
          <w:tcPr>
            <w:tcW w:w="812" w:type="pct"/>
            <w:vMerge/>
            <w:tcBorders>
              <w:left w:val="nil"/>
              <w:right w:val="single" w:sz="8" w:space="0" w:color="auto"/>
            </w:tcBorders>
          </w:tcPr>
          <w:p w14:paraId="135D8995" w14:textId="77777777" w:rsidR="006E2D17" w:rsidRPr="004522B2" w:rsidRDefault="006E2D17" w:rsidP="00965CBF">
            <w:pPr>
              <w:rPr>
                <w:rFonts w:eastAsia="Calibri"/>
                <w:sz w:val="18"/>
                <w:szCs w:val="18"/>
              </w:rPr>
            </w:pPr>
          </w:p>
        </w:tc>
      </w:tr>
      <w:tr w:rsidR="006E2D17" w14:paraId="14040EAE" w14:textId="0673C591" w:rsidTr="00A0198D">
        <w:trPr>
          <w:trHeight w:val="1246"/>
        </w:trPr>
        <w:tc>
          <w:tcPr>
            <w:tcW w:w="172" w:type="pct"/>
            <w:tcBorders>
              <w:top w:val="nil"/>
              <w:left w:val="single" w:sz="8" w:space="0" w:color="auto"/>
              <w:bottom w:val="single" w:sz="8" w:space="0" w:color="auto"/>
              <w:right w:val="single" w:sz="8" w:space="0" w:color="auto"/>
            </w:tcBorders>
            <w:vAlign w:val="center"/>
          </w:tcPr>
          <w:p w14:paraId="7E92709A" w14:textId="77777777" w:rsidR="006E2D17" w:rsidRPr="004522B2" w:rsidRDefault="006E2D17" w:rsidP="00965CBF">
            <w:pPr>
              <w:tabs>
                <w:tab w:val="left" w:pos="0"/>
              </w:tabs>
              <w:ind w:firstLine="6"/>
              <w:jc w:val="center"/>
              <w:rPr>
                <w:sz w:val="20"/>
                <w:szCs w:val="20"/>
              </w:rPr>
            </w:pPr>
            <w:r>
              <w:rPr>
                <w:sz w:val="20"/>
                <w:szCs w:val="20"/>
              </w:rPr>
              <w:t>3</w:t>
            </w:r>
          </w:p>
        </w:tc>
        <w:tc>
          <w:tcPr>
            <w:tcW w:w="508" w:type="pct"/>
            <w:tcBorders>
              <w:top w:val="single" w:sz="4" w:space="0" w:color="auto"/>
              <w:left w:val="single" w:sz="8" w:space="0" w:color="auto"/>
              <w:bottom w:val="single" w:sz="4" w:space="0" w:color="auto"/>
              <w:right w:val="single" w:sz="4" w:space="0" w:color="auto"/>
            </w:tcBorders>
            <w:vAlign w:val="center"/>
          </w:tcPr>
          <w:p w14:paraId="52F6BE4D"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nil"/>
              <w:bottom w:val="single" w:sz="4" w:space="0" w:color="auto"/>
              <w:right w:val="single" w:sz="4" w:space="0" w:color="auto"/>
            </w:tcBorders>
            <w:vAlign w:val="center"/>
          </w:tcPr>
          <w:p w14:paraId="5EEF81A3" w14:textId="77777777" w:rsidR="006E2D17" w:rsidRPr="006A3635" w:rsidRDefault="006E2D17" w:rsidP="00965CBF">
            <w:pPr>
              <w:rPr>
                <w:sz w:val="16"/>
                <w:szCs w:val="16"/>
              </w:rPr>
            </w:pPr>
            <w:r>
              <w:rPr>
                <w:sz w:val="16"/>
                <w:szCs w:val="16"/>
              </w:rPr>
              <w:t>HC-118-HW50AU-4.X</w:t>
            </w:r>
          </w:p>
        </w:tc>
        <w:tc>
          <w:tcPr>
            <w:tcW w:w="413" w:type="pct"/>
            <w:tcBorders>
              <w:top w:val="nil"/>
              <w:left w:val="single" w:sz="4" w:space="0" w:color="auto"/>
              <w:bottom w:val="single" w:sz="8" w:space="0" w:color="auto"/>
              <w:right w:val="single" w:sz="8" w:space="0" w:color="auto"/>
            </w:tcBorders>
            <w:vAlign w:val="center"/>
          </w:tcPr>
          <w:p w14:paraId="254D391C" w14:textId="77777777" w:rsidR="006E2D17" w:rsidRPr="006A3635" w:rsidRDefault="006E2D17" w:rsidP="00965CBF">
            <w:pPr>
              <w:rPr>
                <w:sz w:val="16"/>
                <w:szCs w:val="16"/>
              </w:rPr>
            </w:pPr>
            <w:proofErr w:type="spellStart"/>
            <w:r>
              <w:rPr>
                <w:sz w:val="16"/>
                <w:szCs w:val="16"/>
              </w:rPr>
              <w:t>Coordinator</w:t>
            </w:r>
            <w:proofErr w:type="spellEnd"/>
            <w:r>
              <w:rPr>
                <w:sz w:val="16"/>
                <w:szCs w:val="16"/>
              </w:rPr>
              <w:t xml:space="preserve"> HW50 4x</w:t>
            </w:r>
          </w:p>
        </w:tc>
        <w:tc>
          <w:tcPr>
            <w:tcW w:w="272" w:type="pct"/>
            <w:tcBorders>
              <w:top w:val="nil"/>
              <w:left w:val="nil"/>
              <w:bottom w:val="single" w:sz="8" w:space="0" w:color="auto"/>
              <w:right w:val="single" w:sz="8" w:space="0" w:color="auto"/>
            </w:tcBorders>
            <w:vAlign w:val="center"/>
          </w:tcPr>
          <w:p w14:paraId="1E94BA6B" w14:textId="77777777" w:rsidR="006E2D17" w:rsidRPr="004522B2" w:rsidRDefault="006E2D17" w:rsidP="00965CBF">
            <w:pPr>
              <w:jc w:val="center"/>
              <w:rPr>
                <w:sz w:val="20"/>
                <w:szCs w:val="20"/>
              </w:rPr>
            </w:pPr>
            <w:r>
              <w:rPr>
                <w:sz w:val="20"/>
                <w:szCs w:val="20"/>
              </w:rPr>
              <w:t>46</w:t>
            </w:r>
          </w:p>
        </w:tc>
        <w:tc>
          <w:tcPr>
            <w:tcW w:w="816" w:type="pct"/>
            <w:tcBorders>
              <w:top w:val="nil"/>
              <w:left w:val="nil"/>
              <w:bottom w:val="single" w:sz="8" w:space="0" w:color="auto"/>
              <w:right w:val="single" w:sz="8" w:space="0" w:color="auto"/>
            </w:tcBorders>
          </w:tcPr>
          <w:p w14:paraId="5327E8DA" w14:textId="77777777" w:rsidR="006E2D17" w:rsidRPr="004522B2" w:rsidRDefault="006E2D17" w:rsidP="00965CBF">
            <w:pPr>
              <w:rPr>
                <w:rFonts w:eastAsia="Calibri"/>
                <w:sz w:val="18"/>
                <w:szCs w:val="18"/>
              </w:rPr>
            </w:pPr>
          </w:p>
        </w:tc>
        <w:tc>
          <w:tcPr>
            <w:tcW w:w="814" w:type="pct"/>
            <w:tcBorders>
              <w:top w:val="nil"/>
              <w:left w:val="nil"/>
              <w:bottom w:val="single" w:sz="8" w:space="0" w:color="auto"/>
              <w:right w:val="single" w:sz="8" w:space="0" w:color="auto"/>
            </w:tcBorders>
          </w:tcPr>
          <w:p w14:paraId="3D1CC6D1" w14:textId="77777777" w:rsidR="006E2D17" w:rsidRPr="004522B2" w:rsidRDefault="006E2D17" w:rsidP="00965CBF">
            <w:pPr>
              <w:rPr>
                <w:rFonts w:eastAsia="Calibri"/>
                <w:sz w:val="18"/>
                <w:szCs w:val="18"/>
              </w:rPr>
            </w:pPr>
          </w:p>
        </w:tc>
        <w:tc>
          <w:tcPr>
            <w:tcW w:w="814" w:type="pct"/>
            <w:vMerge/>
            <w:tcBorders>
              <w:left w:val="nil"/>
              <w:right w:val="single" w:sz="8" w:space="0" w:color="auto"/>
            </w:tcBorders>
          </w:tcPr>
          <w:p w14:paraId="44AD8A45" w14:textId="77777777" w:rsidR="006E2D17" w:rsidRPr="004522B2" w:rsidRDefault="006E2D17" w:rsidP="00965CBF">
            <w:pPr>
              <w:rPr>
                <w:rFonts w:eastAsia="Calibri"/>
                <w:sz w:val="18"/>
                <w:szCs w:val="18"/>
              </w:rPr>
            </w:pPr>
          </w:p>
        </w:tc>
        <w:tc>
          <w:tcPr>
            <w:tcW w:w="812" w:type="pct"/>
            <w:vMerge/>
            <w:tcBorders>
              <w:left w:val="nil"/>
              <w:right w:val="single" w:sz="8" w:space="0" w:color="auto"/>
            </w:tcBorders>
          </w:tcPr>
          <w:p w14:paraId="226EF424" w14:textId="77777777" w:rsidR="006E2D17" w:rsidRPr="004522B2" w:rsidRDefault="006E2D17" w:rsidP="00965CBF">
            <w:pPr>
              <w:rPr>
                <w:rFonts w:eastAsia="Calibri"/>
                <w:sz w:val="18"/>
                <w:szCs w:val="18"/>
              </w:rPr>
            </w:pPr>
          </w:p>
        </w:tc>
      </w:tr>
      <w:tr w:rsidR="006E2D17" w14:paraId="35D9D32C" w14:textId="1598BFDB" w:rsidTr="00A0198D">
        <w:trPr>
          <w:trHeight w:val="1727"/>
        </w:trPr>
        <w:tc>
          <w:tcPr>
            <w:tcW w:w="172" w:type="pct"/>
            <w:tcBorders>
              <w:top w:val="nil"/>
              <w:left w:val="single" w:sz="8" w:space="0" w:color="auto"/>
              <w:bottom w:val="single" w:sz="4" w:space="0" w:color="auto"/>
              <w:right w:val="single" w:sz="8" w:space="0" w:color="auto"/>
            </w:tcBorders>
            <w:vAlign w:val="center"/>
          </w:tcPr>
          <w:p w14:paraId="7AB3D903" w14:textId="77777777" w:rsidR="006E2D17" w:rsidRPr="004522B2" w:rsidRDefault="006E2D17" w:rsidP="00965CBF">
            <w:pPr>
              <w:tabs>
                <w:tab w:val="left" w:pos="0"/>
              </w:tabs>
              <w:ind w:firstLine="6"/>
              <w:jc w:val="center"/>
              <w:rPr>
                <w:sz w:val="20"/>
                <w:szCs w:val="20"/>
              </w:rPr>
            </w:pPr>
            <w:r>
              <w:rPr>
                <w:sz w:val="20"/>
                <w:szCs w:val="20"/>
              </w:rPr>
              <w:t>4</w:t>
            </w:r>
          </w:p>
        </w:tc>
        <w:tc>
          <w:tcPr>
            <w:tcW w:w="508" w:type="pct"/>
            <w:tcBorders>
              <w:top w:val="single" w:sz="4" w:space="0" w:color="auto"/>
              <w:left w:val="single" w:sz="8" w:space="0" w:color="auto"/>
              <w:bottom w:val="single" w:sz="4" w:space="0" w:color="auto"/>
              <w:right w:val="single" w:sz="4" w:space="0" w:color="auto"/>
            </w:tcBorders>
            <w:vAlign w:val="center"/>
          </w:tcPr>
          <w:p w14:paraId="609943F2"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nil"/>
              <w:bottom w:val="single" w:sz="4" w:space="0" w:color="auto"/>
              <w:right w:val="single" w:sz="4" w:space="0" w:color="auto"/>
            </w:tcBorders>
            <w:vAlign w:val="center"/>
          </w:tcPr>
          <w:p w14:paraId="72D07E7E" w14:textId="77777777" w:rsidR="006E2D17" w:rsidRPr="006A3635" w:rsidRDefault="006E2D17" w:rsidP="00965CBF">
            <w:pPr>
              <w:rPr>
                <w:sz w:val="16"/>
                <w:szCs w:val="16"/>
              </w:rPr>
            </w:pPr>
            <w:r>
              <w:rPr>
                <w:sz w:val="16"/>
                <w:szCs w:val="16"/>
              </w:rPr>
              <w:t>HC-119-5000-4.X-(HW5000 Q2)</w:t>
            </w:r>
          </w:p>
        </w:tc>
        <w:tc>
          <w:tcPr>
            <w:tcW w:w="413" w:type="pct"/>
            <w:tcBorders>
              <w:top w:val="nil"/>
              <w:left w:val="single" w:sz="4" w:space="0" w:color="auto"/>
              <w:bottom w:val="single" w:sz="4" w:space="0" w:color="auto"/>
              <w:right w:val="single" w:sz="8" w:space="0" w:color="auto"/>
            </w:tcBorders>
            <w:vAlign w:val="center"/>
          </w:tcPr>
          <w:p w14:paraId="439190F9" w14:textId="77777777" w:rsidR="006E2D17" w:rsidRPr="006A3635" w:rsidRDefault="006E2D17" w:rsidP="00965CBF">
            <w:pPr>
              <w:rPr>
                <w:sz w:val="16"/>
                <w:szCs w:val="16"/>
              </w:rPr>
            </w:pPr>
            <w:proofErr w:type="spellStart"/>
            <w:r>
              <w:rPr>
                <w:sz w:val="16"/>
                <w:szCs w:val="16"/>
              </w:rPr>
              <w:t>Coordinator</w:t>
            </w:r>
            <w:proofErr w:type="spellEnd"/>
            <w:r>
              <w:rPr>
                <w:sz w:val="16"/>
                <w:szCs w:val="16"/>
              </w:rPr>
              <w:t xml:space="preserve"> HW5000 4.x</w:t>
            </w:r>
          </w:p>
        </w:tc>
        <w:tc>
          <w:tcPr>
            <w:tcW w:w="272" w:type="pct"/>
            <w:tcBorders>
              <w:top w:val="nil"/>
              <w:left w:val="nil"/>
              <w:bottom w:val="single" w:sz="4" w:space="0" w:color="auto"/>
              <w:right w:val="single" w:sz="8" w:space="0" w:color="auto"/>
            </w:tcBorders>
            <w:vAlign w:val="center"/>
          </w:tcPr>
          <w:p w14:paraId="42737B32" w14:textId="77777777" w:rsidR="006E2D17" w:rsidRPr="004522B2" w:rsidRDefault="006E2D17" w:rsidP="00965CBF">
            <w:pPr>
              <w:jc w:val="center"/>
              <w:rPr>
                <w:sz w:val="20"/>
                <w:szCs w:val="20"/>
              </w:rPr>
            </w:pPr>
            <w:r>
              <w:rPr>
                <w:sz w:val="20"/>
                <w:szCs w:val="20"/>
              </w:rPr>
              <w:t>2</w:t>
            </w:r>
          </w:p>
        </w:tc>
        <w:tc>
          <w:tcPr>
            <w:tcW w:w="816" w:type="pct"/>
            <w:tcBorders>
              <w:top w:val="nil"/>
              <w:left w:val="nil"/>
              <w:bottom w:val="single" w:sz="4" w:space="0" w:color="auto"/>
              <w:right w:val="single" w:sz="8" w:space="0" w:color="auto"/>
            </w:tcBorders>
          </w:tcPr>
          <w:p w14:paraId="29CAA53C" w14:textId="77777777" w:rsidR="006E2D17" w:rsidRPr="004522B2" w:rsidRDefault="006E2D17" w:rsidP="00965CBF">
            <w:pPr>
              <w:rPr>
                <w:rFonts w:eastAsia="Calibri"/>
                <w:sz w:val="18"/>
                <w:szCs w:val="18"/>
              </w:rPr>
            </w:pPr>
          </w:p>
        </w:tc>
        <w:tc>
          <w:tcPr>
            <w:tcW w:w="814" w:type="pct"/>
            <w:tcBorders>
              <w:top w:val="nil"/>
              <w:left w:val="nil"/>
              <w:bottom w:val="single" w:sz="4" w:space="0" w:color="auto"/>
              <w:right w:val="single" w:sz="8" w:space="0" w:color="auto"/>
            </w:tcBorders>
          </w:tcPr>
          <w:p w14:paraId="5E31C184" w14:textId="77777777" w:rsidR="006E2D17" w:rsidRPr="004522B2" w:rsidRDefault="006E2D17" w:rsidP="00965CBF">
            <w:pPr>
              <w:rPr>
                <w:rFonts w:eastAsia="Calibri"/>
                <w:sz w:val="18"/>
                <w:szCs w:val="18"/>
              </w:rPr>
            </w:pPr>
          </w:p>
        </w:tc>
        <w:tc>
          <w:tcPr>
            <w:tcW w:w="814" w:type="pct"/>
            <w:vMerge/>
            <w:tcBorders>
              <w:left w:val="nil"/>
              <w:right w:val="single" w:sz="8" w:space="0" w:color="auto"/>
            </w:tcBorders>
          </w:tcPr>
          <w:p w14:paraId="63A60E0C" w14:textId="77777777" w:rsidR="006E2D17" w:rsidRPr="004522B2" w:rsidRDefault="006E2D17" w:rsidP="00965CBF">
            <w:pPr>
              <w:rPr>
                <w:rFonts w:eastAsia="Calibri"/>
                <w:sz w:val="18"/>
                <w:szCs w:val="18"/>
              </w:rPr>
            </w:pPr>
          </w:p>
        </w:tc>
        <w:tc>
          <w:tcPr>
            <w:tcW w:w="812" w:type="pct"/>
            <w:vMerge/>
            <w:tcBorders>
              <w:left w:val="nil"/>
              <w:right w:val="single" w:sz="8" w:space="0" w:color="auto"/>
            </w:tcBorders>
          </w:tcPr>
          <w:p w14:paraId="2004DF92" w14:textId="77777777" w:rsidR="006E2D17" w:rsidRPr="004522B2" w:rsidRDefault="006E2D17" w:rsidP="00965CBF">
            <w:pPr>
              <w:rPr>
                <w:rFonts w:eastAsia="Calibri"/>
                <w:sz w:val="18"/>
                <w:szCs w:val="18"/>
              </w:rPr>
            </w:pPr>
          </w:p>
        </w:tc>
      </w:tr>
      <w:tr w:rsidR="006E2D17" w14:paraId="1F5943CC" w14:textId="7601A18D" w:rsidTr="006E2D17">
        <w:trPr>
          <w:trHeight w:val="550"/>
        </w:trPr>
        <w:tc>
          <w:tcPr>
            <w:tcW w:w="172" w:type="pct"/>
            <w:tcBorders>
              <w:top w:val="single" w:sz="4" w:space="0" w:color="auto"/>
              <w:left w:val="single" w:sz="4" w:space="0" w:color="auto"/>
              <w:bottom w:val="single" w:sz="4" w:space="0" w:color="auto"/>
              <w:right w:val="single" w:sz="4" w:space="0" w:color="auto"/>
            </w:tcBorders>
            <w:vAlign w:val="center"/>
          </w:tcPr>
          <w:p w14:paraId="0087203F" w14:textId="77777777" w:rsidR="006E2D17" w:rsidRPr="004522B2" w:rsidRDefault="006E2D17" w:rsidP="00965CBF">
            <w:pPr>
              <w:tabs>
                <w:tab w:val="left" w:pos="0"/>
              </w:tabs>
              <w:ind w:firstLine="6"/>
              <w:jc w:val="center"/>
              <w:rPr>
                <w:sz w:val="20"/>
                <w:szCs w:val="20"/>
              </w:rPr>
            </w:pPr>
            <w:r>
              <w:rPr>
                <w:sz w:val="20"/>
                <w:szCs w:val="20"/>
              </w:rPr>
              <w:t>5</w:t>
            </w:r>
          </w:p>
        </w:tc>
        <w:tc>
          <w:tcPr>
            <w:tcW w:w="508" w:type="pct"/>
            <w:tcBorders>
              <w:top w:val="single" w:sz="4" w:space="0" w:color="auto"/>
              <w:left w:val="single" w:sz="4" w:space="0" w:color="auto"/>
              <w:bottom w:val="single" w:sz="4" w:space="0" w:color="auto"/>
              <w:right w:val="single" w:sz="4" w:space="0" w:color="auto"/>
            </w:tcBorders>
          </w:tcPr>
          <w:p w14:paraId="5AECBB85"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single" w:sz="4" w:space="0" w:color="auto"/>
              <w:bottom w:val="single" w:sz="4" w:space="0" w:color="auto"/>
              <w:right w:val="single" w:sz="4" w:space="0" w:color="auto"/>
            </w:tcBorders>
          </w:tcPr>
          <w:p w14:paraId="46E2C4B8" w14:textId="77777777" w:rsidR="006E2D17" w:rsidRPr="006A3635" w:rsidRDefault="006E2D17" w:rsidP="00965CBF">
            <w:pPr>
              <w:rPr>
                <w:sz w:val="16"/>
                <w:szCs w:val="16"/>
              </w:rPr>
            </w:pPr>
            <w:r>
              <w:rPr>
                <w:sz w:val="16"/>
                <w:szCs w:val="16"/>
              </w:rPr>
              <w:t>HC-118-100CU-4.X-T-G1</w:t>
            </w:r>
          </w:p>
        </w:tc>
        <w:tc>
          <w:tcPr>
            <w:tcW w:w="413" w:type="pct"/>
            <w:tcBorders>
              <w:top w:val="single" w:sz="4" w:space="0" w:color="auto"/>
              <w:left w:val="single" w:sz="4" w:space="0" w:color="auto"/>
              <w:bottom w:val="single" w:sz="4" w:space="0" w:color="auto"/>
              <w:right w:val="single" w:sz="4" w:space="0" w:color="auto"/>
            </w:tcBorders>
          </w:tcPr>
          <w:p w14:paraId="04A19F43" w14:textId="77777777" w:rsidR="006E2D17" w:rsidRPr="006A3635" w:rsidRDefault="006E2D17" w:rsidP="00965CBF">
            <w:pPr>
              <w:rPr>
                <w:sz w:val="16"/>
                <w:szCs w:val="16"/>
              </w:rPr>
            </w:pPr>
            <w:r>
              <w:rPr>
                <w:sz w:val="16"/>
                <w:szCs w:val="16"/>
              </w:rPr>
              <w:t>ПАК</w:t>
            </w:r>
            <w:r w:rsidRPr="00DA3C79">
              <w:rPr>
                <w:sz w:val="16"/>
                <w:szCs w:val="16"/>
                <w:lang w:val="en-US"/>
              </w:rPr>
              <w:t xml:space="preserve"> </w:t>
            </w:r>
            <w:proofErr w:type="spellStart"/>
            <w:r w:rsidRPr="00DA3C79">
              <w:rPr>
                <w:sz w:val="16"/>
                <w:szCs w:val="16"/>
                <w:lang w:val="en-US"/>
              </w:rPr>
              <w:t>ViPNet</w:t>
            </w:r>
            <w:proofErr w:type="spellEnd"/>
            <w:r w:rsidRPr="00DA3C79">
              <w:rPr>
                <w:sz w:val="16"/>
                <w:szCs w:val="16"/>
                <w:lang w:val="en-US"/>
              </w:rPr>
              <w:t xml:space="preserve"> Coordinator HW1000 4.x </w:t>
            </w:r>
            <w:proofErr w:type="spellStart"/>
            <w:r>
              <w:rPr>
                <w:sz w:val="16"/>
                <w:szCs w:val="16"/>
              </w:rPr>
              <w:t>Серт</w:t>
            </w:r>
            <w:proofErr w:type="spellEnd"/>
            <w:r w:rsidRPr="00DA3C79">
              <w:rPr>
                <w:sz w:val="16"/>
                <w:szCs w:val="16"/>
                <w:lang w:val="en-US"/>
              </w:rPr>
              <w:t xml:space="preserve">. </w:t>
            </w:r>
            <w:r>
              <w:rPr>
                <w:sz w:val="16"/>
                <w:szCs w:val="16"/>
              </w:rPr>
              <w:t>ТП Совместный Расширенный</w:t>
            </w:r>
          </w:p>
        </w:tc>
        <w:tc>
          <w:tcPr>
            <w:tcW w:w="272" w:type="pct"/>
            <w:tcBorders>
              <w:top w:val="single" w:sz="4" w:space="0" w:color="auto"/>
              <w:left w:val="single" w:sz="4" w:space="0" w:color="auto"/>
              <w:bottom w:val="single" w:sz="4" w:space="0" w:color="auto"/>
              <w:right w:val="single" w:sz="4" w:space="0" w:color="auto"/>
            </w:tcBorders>
            <w:vAlign w:val="center"/>
          </w:tcPr>
          <w:p w14:paraId="47678DB4" w14:textId="77777777" w:rsidR="006E2D17" w:rsidRPr="004522B2" w:rsidRDefault="006E2D17" w:rsidP="00965CBF">
            <w:pPr>
              <w:jc w:val="center"/>
              <w:rPr>
                <w:sz w:val="20"/>
                <w:szCs w:val="20"/>
              </w:rPr>
            </w:pPr>
            <w:r>
              <w:rPr>
                <w:sz w:val="20"/>
                <w:szCs w:val="20"/>
              </w:rPr>
              <w:t>10</w:t>
            </w:r>
          </w:p>
        </w:tc>
        <w:tc>
          <w:tcPr>
            <w:tcW w:w="816" w:type="pct"/>
            <w:tcBorders>
              <w:top w:val="single" w:sz="4" w:space="0" w:color="auto"/>
              <w:left w:val="single" w:sz="4" w:space="0" w:color="auto"/>
              <w:bottom w:val="single" w:sz="4" w:space="0" w:color="auto"/>
              <w:right w:val="single" w:sz="4" w:space="0" w:color="auto"/>
            </w:tcBorders>
          </w:tcPr>
          <w:p w14:paraId="1871232B" w14:textId="77777777" w:rsidR="006E2D17" w:rsidRPr="004522B2" w:rsidRDefault="006E2D17" w:rsidP="00965CBF">
            <w:pPr>
              <w:rPr>
                <w:rFonts w:eastAsia="Calibri"/>
                <w:sz w:val="18"/>
                <w:szCs w:val="18"/>
              </w:rPr>
            </w:pPr>
          </w:p>
        </w:tc>
        <w:tc>
          <w:tcPr>
            <w:tcW w:w="814" w:type="pct"/>
            <w:tcBorders>
              <w:top w:val="single" w:sz="4" w:space="0" w:color="auto"/>
              <w:left w:val="single" w:sz="4" w:space="0" w:color="auto"/>
              <w:bottom w:val="single" w:sz="4" w:space="0" w:color="auto"/>
              <w:right w:val="single" w:sz="4" w:space="0" w:color="auto"/>
            </w:tcBorders>
          </w:tcPr>
          <w:p w14:paraId="475EEA8F" w14:textId="77777777" w:rsidR="006E2D17" w:rsidRPr="004522B2" w:rsidRDefault="006E2D17" w:rsidP="00965CBF">
            <w:pPr>
              <w:rPr>
                <w:rFonts w:eastAsia="Calibri"/>
                <w:sz w:val="18"/>
                <w:szCs w:val="18"/>
              </w:rPr>
            </w:pPr>
          </w:p>
        </w:tc>
        <w:tc>
          <w:tcPr>
            <w:tcW w:w="814" w:type="pct"/>
            <w:vMerge/>
            <w:tcBorders>
              <w:left w:val="single" w:sz="4" w:space="0" w:color="auto"/>
              <w:right w:val="single" w:sz="8" w:space="0" w:color="auto"/>
            </w:tcBorders>
          </w:tcPr>
          <w:p w14:paraId="4C28B808" w14:textId="77777777" w:rsidR="006E2D17" w:rsidDel="006E2D17" w:rsidRDefault="006E2D17" w:rsidP="00D473AF">
            <w:pPr>
              <w:jc w:val="center"/>
              <w:rPr>
                <w:rFonts w:eastAsia="Calibri"/>
                <w:sz w:val="18"/>
                <w:szCs w:val="18"/>
              </w:rPr>
            </w:pPr>
          </w:p>
        </w:tc>
        <w:tc>
          <w:tcPr>
            <w:tcW w:w="812" w:type="pct"/>
            <w:vMerge w:val="restart"/>
            <w:tcBorders>
              <w:left w:val="single" w:sz="4" w:space="0" w:color="auto"/>
              <w:right w:val="single" w:sz="8" w:space="0" w:color="auto"/>
            </w:tcBorders>
          </w:tcPr>
          <w:p w14:paraId="3AFE2B44" w14:textId="77777777" w:rsidR="006E2D17" w:rsidRDefault="006E2D17" w:rsidP="00D473AF">
            <w:pPr>
              <w:jc w:val="center"/>
              <w:rPr>
                <w:rFonts w:eastAsia="Calibri"/>
                <w:sz w:val="18"/>
                <w:szCs w:val="18"/>
              </w:rPr>
            </w:pPr>
          </w:p>
          <w:p w14:paraId="379FA34C" w14:textId="41CDDDDB" w:rsidR="006E2D17" w:rsidRPr="004E5D8F" w:rsidRDefault="004E5D8F" w:rsidP="004E5D8F">
            <w:pPr>
              <w:jc w:val="both"/>
              <w:rPr>
                <w:rFonts w:eastAsia="Calibri"/>
                <w:i/>
                <w:iCs/>
                <w:sz w:val="18"/>
                <w:szCs w:val="18"/>
              </w:rPr>
            </w:pPr>
            <w:r>
              <w:rPr>
                <w:rFonts w:eastAsia="Calibri"/>
                <w:i/>
                <w:iCs/>
                <w:sz w:val="18"/>
                <w:szCs w:val="18"/>
              </w:rPr>
              <w:t>д</w:t>
            </w:r>
            <w:r w:rsidRPr="004E5D8F">
              <w:rPr>
                <w:rFonts w:eastAsia="Calibri"/>
                <w:i/>
                <w:iCs/>
                <w:sz w:val="18"/>
                <w:szCs w:val="18"/>
              </w:rPr>
              <w:t xml:space="preserve">ля строк 5-8 </w:t>
            </w:r>
            <w:r w:rsidR="004765C5">
              <w:rPr>
                <w:rFonts w:eastAsia="Calibri"/>
                <w:i/>
                <w:iCs/>
                <w:sz w:val="18"/>
                <w:szCs w:val="18"/>
              </w:rPr>
              <w:t xml:space="preserve">данный </w:t>
            </w:r>
            <w:r w:rsidR="004765C5" w:rsidRPr="004765C5">
              <w:rPr>
                <w:rFonts w:eastAsia="Calibri"/>
                <w:b/>
                <w:bCs/>
                <w:i/>
                <w:iCs/>
                <w:sz w:val="18"/>
                <w:szCs w:val="18"/>
              </w:rPr>
              <w:t>столбец</w:t>
            </w:r>
            <w:r w:rsidR="004765C5">
              <w:rPr>
                <w:rFonts w:eastAsia="Calibri"/>
                <w:i/>
                <w:iCs/>
                <w:sz w:val="18"/>
                <w:szCs w:val="18"/>
              </w:rPr>
              <w:t xml:space="preserve"> Таблицы </w:t>
            </w:r>
            <w:r w:rsidRPr="004E5D8F">
              <w:rPr>
                <w:rFonts w:eastAsia="Calibri"/>
                <w:i/>
                <w:iCs/>
                <w:sz w:val="18"/>
                <w:szCs w:val="18"/>
              </w:rPr>
              <w:t>не заполняется</w:t>
            </w:r>
          </w:p>
        </w:tc>
      </w:tr>
      <w:tr w:rsidR="006E2D17" w14:paraId="4FA63DA5" w14:textId="024864DE" w:rsidTr="006E2D17">
        <w:trPr>
          <w:trHeight w:val="550"/>
        </w:trPr>
        <w:tc>
          <w:tcPr>
            <w:tcW w:w="172" w:type="pct"/>
            <w:tcBorders>
              <w:top w:val="single" w:sz="4" w:space="0" w:color="auto"/>
              <w:left w:val="single" w:sz="4" w:space="0" w:color="auto"/>
              <w:bottom w:val="single" w:sz="4" w:space="0" w:color="auto"/>
              <w:right w:val="single" w:sz="4" w:space="0" w:color="auto"/>
            </w:tcBorders>
            <w:vAlign w:val="center"/>
          </w:tcPr>
          <w:p w14:paraId="3E8AA667" w14:textId="77777777" w:rsidR="006E2D17" w:rsidRPr="004522B2" w:rsidRDefault="006E2D17" w:rsidP="00965CBF">
            <w:pPr>
              <w:tabs>
                <w:tab w:val="left" w:pos="0"/>
              </w:tabs>
              <w:ind w:firstLine="6"/>
              <w:jc w:val="center"/>
              <w:rPr>
                <w:sz w:val="20"/>
                <w:szCs w:val="20"/>
              </w:rPr>
            </w:pPr>
            <w:r>
              <w:rPr>
                <w:sz w:val="20"/>
                <w:szCs w:val="20"/>
              </w:rPr>
              <w:lastRenderedPageBreak/>
              <w:t>6</w:t>
            </w:r>
          </w:p>
        </w:tc>
        <w:tc>
          <w:tcPr>
            <w:tcW w:w="508" w:type="pct"/>
            <w:tcBorders>
              <w:top w:val="single" w:sz="4" w:space="0" w:color="auto"/>
              <w:left w:val="single" w:sz="4" w:space="0" w:color="auto"/>
              <w:bottom w:val="single" w:sz="4" w:space="0" w:color="auto"/>
              <w:right w:val="single" w:sz="4" w:space="0" w:color="auto"/>
            </w:tcBorders>
          </w:tcPr>
          <w:p w14:paraId="681E8738"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single" w:sz="4" w:space="0" w:color="auto"/>
              <w:bottom w:val="single" w:sz="4" w:space="0" w:color="auto"/>
              <w:right w:val="single" w:sz="4" w:space="0" w:color="auto"/>
            </w:tcBorders>
          </w:tcPr>
          <w:p w14:paraId="76366C52" w14:textId="77777777" w:rsidR="006E2D17" w:rsidRPr="006A3635" w:rsidRDefault="006E2D17" w:rsidP="00965CBF">
            <w:pPr>
              <w:rPr>
                <w:sz w:val="16"/>
                <w:szCs w:val="16"/>
              </w:rPr>
            </w:pPr>
            <w:r>
              <w:rPr>
                <w:sz w:val="16"/>
                <w:szCs w:val="16"/>
              </w:rPr>
              <w:t>HC-119-1000-4.X-T-G1</w:t>
            </w:r>
          </w:p>
        </w:tc>
        <w:tc>
          <w:tcPr>
            <w:tcW w:w="413" w:type="pct"/>
            <w:tcBorders>
              <w:top w:val="single" w:sz="4" w:space="0" w:color="auto"/>
              <w:left w:val="single" w:sz="4" w:space="0" w:color="auto"/>
              <w:bottom w:val="single" w:sz="4" w:space="0" w:color="auto"/>
              <w:right w:val="single" w:sz="4" w:space="0" w:color="auto"/>
            </w:tcBorders>
          </w:tcPr>
          <w:p w14:paraId="20E68518" w14:textId="77777777" w:rsidR="006E2D17" w:rsidRPr="006A3635" w:rsidRDefault="006E2D17" w:rsidP="00965CBF">
            <w:pPr>
              <w:rPr>
                <w:sz w:val="16"/>
                <w:szCs w:val="16"/>
              </w:rPr>
            </w:pPr>
            <w:r>
              <w:rPr>
                <w:sz w:val="16"/>
                <w:szCs w:val="16"/>
              </w:rPr>
              <w:t>ПАК</w:t>
            </w:r>
            <w:r w:rsidRPr="00DA3C79">
              <w:rPr>
                <w:sz w:val="16"/>
                <w:szCs w:val="16"/>
                <w:lang w:val="en-US"/>
              </w:rPr>
              <w:t xml:space="preserve"> </w:t>
            </w:r>
            <w:proofErr w:type="spellStart"/>
            <w:r w:rsidRPr="00DA3C79">
              <w:rPr>
                <w:sz w:val="16"/>
                <w:szCs w:val="16"/>
                <w:lang w:val="en-US"/>
              </w:rPr>
              <w:t>ViPNet</w:t>
            </w:r>
            <w:proofErr w:type="spellEnd"/>
            <w:r w:rsidRPr="00DA3C79">
              <w:rPr>
                <w:sz w:val="16"/>
                <w:szCs w:val="16"/>
                <w:lang w:val="en-US"/>
              </w:rPr>
              <w:t xml:space="preserve"> Coordinator HW50 A 4.x (+</w:t>
            </w:r>
            <w:proofErr w:type="spellStart"/>
            <w:r w:rsidRPr="00DA3C79">
              <w:rPr>
                <w:sz w:val="16"/>
                <w:szCs w:val="16"/>
                <w:lang w:val="en-US"/>
              </w:rPr>
              <w:t>unlim</w:t>
            </w:r>
            <w:proofErr w:type="spellEnd"/>
            <w:r w:rsidRPr="00DA3C79">
              <w:rPr>
                <w:sz w:val="16"/>
                <w:szCs w:val="16"/>
                <w:lang w:val="en-US"/>
              </w:rPr>
              <w:t xml:space="preserve">) </w:t>
            </w:r>
            <w:proofErr w:type="spellStart"/>
            <w:r>
              <w:rPr>
                <w:sz w:val="16"/>
                <w:szCs w:val="16"/>
              </w:rPr>
              <w:t>Серт</w:t>
            </w:r>
            <w:proofErr w:type="spellEnd"/>
            <w:r w:rsidRPr="00DA3C79">
              <w:rPr>
                <w:sz w:val="16"/>
                <w:szCs w:val="16"/>
                <w:lang w:val="en-US"/>
              </w:rPr>
              <w:t xml:space="preserve">. </w:t>
            </w:r>
            <w:r>
              <w:rPr>
                <w:sz w:val="16"/>
                <w:szCs w:val="16"/>
              </w:rPr>
              <w:t>ТП Совместный Расширенный</w:t>
            </w:r>
          </w:p>
        </w:tc>
        <w:tc>
          <w:tcPr>
            <w:tcW w:w="272" w:type="pct"/>
            <w:tcBorders>
              <w:top w:val="single" w:sz="4" w:space="0" w:color="auto"/>
              <w:left w:val="single" w:sz="4" w:space="0" w:color="auto"/>
              <w:bottom w:val="single" w:sz="4" w:space="0" w:color="auto"/>
              <w:right w:val="single" w:sz="4" w:space="0" w:color="auto"/>
            </w:tcBorders>
            <w:vAlign w:val="center"/>
          </w:tcPr>
          <w:p w14:paraId="468CB492" w14:textId="77777777" w:rsidR="006E2D17" w:rsidRPr="004522B2" w:rsidRDefault="006E2D17" w:rsidP="00965CBF">
            <w:pPr>
              <w:jc w:val="center"/>
              <w:rPr>
                <w:sz w:val="20"/>
                <w:szCs w:val="20"/>
              </w:rPr>
            </w:pPr>
            <w:r>
              <w:rPr>
                <w:sz w:val="20"/>
                <w:szCs w:val="20"/>
              </w:rPr>
              <w:t>29</w:t>
            </w:r>
          </w:p>
        </w:tc>
        <w:tc>
          <w:tcPr>
            <w:tcW w:w="816" w:type="pct"/>
            <w:tcBorders>
              <w:top w:val="single" w:sz="4" w:space="0" w:color="auto"/>
              <w:left w:val="single" w:sz="4" w:space="0" w:color="auto"/>
              <w:bottom w:val="single" w:sz="4" w:space="0" w:color="auto"/>
              <w:right w:val="single" w:sz="4" w:space="0" w:color="auto"/>
            </w:tcBorders>
          </w:tcPr>
          <w:p w14:paraId="3268F105" w14:textId="77777777" w:rsidR="006E2D17" w:rsidRPr="004522B2" w:rsidRDefault="006E2D17" w:rsidP="00965CBF">
            <w:pPr>
              <w:rPr>
                <w:rFonts w:eastAsia="Calibri"/>
                <w:sz w:val="18"/>
                <w:szCs w:val="18"/>
              </w:rPr>
            </w:pPr>
          </w:p>
        </w:tc>
        <w:tc>
          <w:tcPr>
            <w:tcW w:w="814" w:type="pct"/>
            <w:tcBorders>
              <w:top w:val="single" w:sz="4" w:space="0" w:color="auto"/>
              <w:left w:val="single" w:sz="4" w:space="0" w:color="auto"/>
              <w:bottom w:val="single" w:sz="4" w:space="0" w:color="auto"/>
              <w:right w:val="single" w:sz="4" w:space="0" w:color="auto"/>
            </w:tcBorders>
          </w:tcPr>
          <w:p w14:paraId="7EF31CD6" w14:textId="77777777" w:rsidR="006E2D17" w:rsidRPr="004522B2" w:rsidRDefault="006E2D17" w:rsidP="00965CBF">
            <w:pPr>
              <w:rPr>
                <w:rFonts w:eastAsia="Calibri"/>
                <w:sz w:val="18"/>
                <w:szCs w:val="18"/>
              </w:rPr>
            </w:pPr>
          </w:p>
        </w:tc>
        <w:tc>
          <w:tcPr>
            <w:tcW w:w="814" w:type="pct"/>
            <w:vMerge/>
            <w:tcBorders>
              <w:left w:val="single" w:sz="4" w:space="0" w:color="auto"/>
              <w:right w:val="single" w:sz="8" w:space="0" w:color="auto"/>
            </w:tcBorders>
          </w:tcPr>
          <w:p w14:paraId="4849A416" w14:textId="77777777" w:rsidR="006E2D17" w:rsidRPr="004522B2" w:rsidRDefault="006E2D17" w:rsidP="00965CBF">
            <w:pPr>
              <w:rPr>
                <w:rFonts w:eastAsia="Calibri"/>
                <w:sz w:val="18"/>
                <w:szCs w:val="18"/>
              </w:rPr>
            </w:pPr>
          </w:p>
        </w:tc>
        <w:tc>
          <w:tcPr>
            <w:tcW w:w="812" w:type="pct"/>
            <w:vMerge/>
            <w:tcBorders>
              <w:left w:val="single" w:sz="4" w:space="0" w:color="auto"/>
              <w:right w:val="single" w:sz="8" w:space="0" w:color="auto"/>
            </w:tcBorders>
          </w:tcPr>
          <w:p w14:paraId="2E524C5A" w14:textId="7DE7FFB4" w:rsidR="006E2D17" w:rsidRPr="004522B2" w:rsidRDefault="006E2D17" w:rsidP="00965CBF">
            <w:pPr>
              <w:rPr>
                <w:rFonts w:eastAsia="Calibri"/>
                <w:sz w:val="18"/>
                <w:szCs w:val="18"/>
              </w:rPr>
            </w:pPr>
          </w:p>
        </w:tc>
      </w:tr>
      <w:tr w:rsidR="006E2D17" w14:paraId="50E5F7BC" w14:textId="2647D8EA" w:rsidTr="006E2D17">
        <w:trPr>
          <w:trHeight w:val="550"/>
        </w:trPr>
        <w:tc>
          <w:tcPr>
            <w:tcW w:w="172" w:type="pct"/>
            <w:tcBorders>
              <w:top w:val="single" w:sz="4" w:space="0" w:color="auto"/>
              <w:left w:val="single" w:sz="4" w:space="0" w:color="auto"/>
              <w:bottom w:val="single" w:sz="4" w:space="0" w:color="auto"/>
              <w:right w:val="single" w:sz="4" w:space="0" w:color="auto"/>
            </w:tcBorders>
            <w:vAlign w:val="center"/>
          </w:tcPr>
          <w:p w14:paraId="3797BF2E" w14:textId="77777777" w:rsidR="006E2D17" w:rsidRPr="004522B2" w:rsidRDefault="006E2D17" w:rsidP="00965CBF">
            <w:pPr>
              <w:tabs>
                <w:tab w:val="left" w:pos="0"/>
              </w:tabs>
              <w:ind w:firstLine="6"/>
              <w:jc w:val="center"/>
              <w:rPr>
                <w:sz w:val="20"/>
                <w:szCs w:val="20"/>
              </w:rPr>
            </w:pPr>
            <w:r>
              <w:rPr>
                <w:sz w:val="20"/>
                <w:szCs w:val="20"/>
              </w:rPr>
              <w:t>7</w:t>
            </w:r>
          </w:p>
        </w:tc>
        <w:tc>
          <w:tcPr>
            <w:tcW w:w="508" w:type="pct"/>
            <w:tcBorders>
              <w:top w:val="single" w:sz="4" w:space="0" w:color="auto"/>
              <w:left w:val="single" w:sz="4" w:space="0" w:color="auto"/>
              <w:bottom w:val="single" w:sz="4" w:space="0" w:color="auto"/>
              <w:right w:val="single" w:sz="4" w:space="0" w:color="auto"/>
            </w:tcBorders>
          </w:tcPr>
          <w:p w14:paraId="538E1230"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single" w:sz="4" w:space="0" w:color="auto"/>
              <w:bottom w:val="single" w:sz="4" w:space="0" w:color="auto"/>
              <w:right w:val="single" w:sz="4" w:space="0" w:color="auto"/>
            </w:tcBorders>
          </w:tcPr>
          <w:p w14:paraId="0C5CAA69" w14:textId="77777777" w:rsidR="006E2D17" w:rsidRPr="006A3635" w:rsidRDefault="006E2D17" w:rsidP="00965CBF">
            <w:pPr>
              <w:rPr>
                <w:sz w:val="16"/>
                <w:szCs w:val="16"/>
              </w:rPr>
            </w:pPr>
            <w:r>
              <w:rPr>
                <w:sz w:val="16"/>
                <w:szCs w:val="16"/>
              </w:rPr>
              <w:t>HC-118-50AU-4.X-T-G1</w:t>
            </w:r>
          </w:p>
        </w:tc>
        <w:tc>
          <w:tcPr>
            <w:tcW w:w="413" w:type="pct"/>
            <w:tcBorders>
              <w:top w:val="single" w:sz="4" w:space="0" w:color="auto"/>
              <w:left w:val="single" w:sz="4" w:space="0" w:color="auto"/>
              <w:bottom w:val="single" w:sz="4" w:space="0" w:color="auto"/>
              <w:right w:val="single" w:sz="4" w:space="0" w:color="auto"/>
            </w:tcBorders>
          </w:tcPr>
          <w:p w14:paraId="5A0231FE" w14:textId="77777777" w:rsidR="006E2D17" w:rsidRPr="006A3635" w:rsidRDefault="006E2D17" w:rsidP="00965CBF">
            <w:pPr>
              <w:rPr>
                <w:sz w:val="16"/>
                <w:szCs w:val="16"/>
              </w:rPr>
            </w:pPr>
            <w:r>
              <w:rPr>
                <w:sz w:val="16"/>
                <w:szCs w:val="16"/>
              </w:rPr>
              <w:t>ПАК</w:t>
            </w:r>
            <w:r w:rsidRPr="00DA3C79">
              <w:rPr>
                <w:sz w:val="16"/>
                <w:szCs w:val="16"/>
                <w:lang w:val="en-US"/>
              </w:rPr>
              <w:t xml:space="preserve"> </w:t>
            </w:r>
            <w:proofErr w:type="spellStart"/>
            <w:r w:rsidRPr="00DA3C79">
              <w:rPr>
                <w:sz w:val="16"/>
                <w:szCs w:val="16"/>
                <w:lang w:val="en-US"/>
              </w:rPr>
              <w:t>ViPNet</w:t>
            </w:r>
            <w:proofErr w:type="spellEnd"/>
            <w:r w:rsidRPr="00DA3C79">
              <w:rPr>
                <w:sz w:val="16"/>
                <w:szCs w:val="16"/>
                <w:lang w:val="en-US"/>
              </w:rPr>
              <w:t xml:space="preserve"> Coordinator HW5000 4.x (</w:t>
            </w:r>
            <w:r>
              <w:rPr>
                <w:sz w:val="16"/>
                <w:szCs w:val="16"/>
              </w:rPr>
              <w:t>платформа</w:t>
            </w:r>
            <w:r w:rsidRPr="00DA3C79">
              <w:rPr>
                <w:sz w:val="16"/>
                <w:szCs w:val="16"/>
                <w:lang w:val="en-US"/>
              </w:rPr>
              <w:t xml:space="preserve"> HW5000 Q2) </w:t>
            </w:r>
            <w:proofErr w:type="spellStart"/>
            <w:r>
              <w:rPr>
                <w:sz w:val="16"/>
                <w:szCs w:val="16"/>
              </w:rPr>
              <w:t>Серт</w:t>
            </w:r>
            <w:proofErr w:type="spellEnd"/>
            <w:r w:rsidRPr="00DA3C79">
              <w:rPr>
                <w:sz w:val="16"/>
                <w:szCs w:val="16"/>
                <w:lang w:val="en-US"/>
              </w:rPr>
              <w:t xml:space="preserve">. </w:t>
            </w:r>
            <w:r>
              <w:rPr>
                <w:sz w:val="16"/>
                <w:szCs w:val="16"/>
              </w:rPr>
              <w:t>ТП Совместный Расширенный</w:t>
            </w:r>
          </w:p>
        </w:tc>
        <w:tc>
          <w:tcPr>
            <w:tcW w:w="272" w:type="pct"/>
            <w:tcBorders>
              <w:top w:val="single" w:sz="4" w:space="0" w:color="auto"/>
              <w:left w:val="single" w:sz="4" w:space="0" w:color="auto"/>
              <w:bottom w:val="single" w:sz="4" w:space="0" w:color="auto"/>
              <w:right w:val="single" w:sz="4" w:space="0" w:color="auto"/>
            </w:tcBorders>
            <w:vAlign w:val="center"/>
          </w:tcPr>
          <w:p w14:paraId="2144D1CA" w14:textId="77777777" w:rsidR="006E2D17" w:rsidRPr="004522B2" w:rsidRDefault="006E2D17" w:rsidP="00965CBF">
            <w:pPr>
              <w:jc w:val="center"/>
              <w:rPr>
                <w:sz w:val="20"/>
                <w:szCs w:val="20"/>
              </w:rPr>
            </w:pPr>
            <w:r>
              <w:rPr>
                <w:sz w:val="20"/>
                <w:szCs w:val="20"/>
              </w:rPr>
              <w:t>46</w:t>
            </w:r>
          </w:p>
        </w:tc>
        <w:tc>
          <w:tcPr>
            <w:tcW w:w="816" w:type="pct"/>
            <w:tcBorders>
              <w:top w:val="single" w:sz="4" w:space="0" w:color="auto"/>
              <w:left w:val="single" w:sz="4" w:space="0" w:color="auto"/>
              <w:bottom w:val="single" w:sz="4" w:space="0" w:color="auto"/>
              <w:right w:val="single" w:sz="4" w:space="0" w:color="auto"/>
            </w:tcBorders>
          </w:tcPr>
          <w:p w14:paraId="3986FCB8" w14:textId="77777777" w:rsidR="006E2D17" w:rsidRPr="004522B2" w:rsidRDefault="006E2D17" w:rsidP="00965CBF">
            <w:pPr>
              <w:rPr>
                <w:rFonts w:eastAsia="Calibri"/>
                <w:sz w:val="18"/>
                <w:szCs w:val="18"/>
              </w:rPr>
            </w:pPr>
          </w:p>
        </w:tc>
        <w:tc>
          <w:tcPr>
            <w:tcW w:w="814" w:type="pct"/>
            <w:tcBorders>
              <w:top w:val="single" w:sz="4" w:space="0" w:color="auto"/>
              <w:left w:val="single" w:sz="4" w:space="0" w:color="auto"/>
              <w:bottom w:val="single" w:sz="4" w:space="0" w:color="auto"/>
              <w:right w:val="single" w:sz="4" w:space="0" w:color="auto"/>
            </w:tcBorders>
          </w:tcPr>
          <w:p w14:paraId="0A99FF5B" w14:textId="77777777" w:rsidR="006E2D17" w:rsidRPr="004522B2" w:rsidRDefault="006E2D17" w:rsidP="00965CBF">
            <w:pPr>
              <w:rPr>
                <w:rFonts w:eastAsia="Calibri"/>
                <w:sz w:val="18"/>
                <w:szCs w:val="18"/>
              </w:rPr>
            </w:pPr>
          </w:p>
        </w:tc>
        <w:tc>
          <w:tcPr>
            <w:tcW w:w="814" w:type="pct"/>
            <w:vMerge/>
            <w:tcBorders>
              <w:left w:val="single" w:sz="4" w:space="0" w:color="auto"/>
              <w:right w:val="single" w:sz="8" w:space="0" w:color="auto"/>
            </w:tcBorders>
          </w:tcPr>
          <w:p w14:paraId="7C73B4B2" w14:textId="77777777" w:rsidR="006E2D17" w:rsidRPr="004522B2" w:rsidRDefault="006E2D17" w:rsidP="00965CBF">
            <w:pPr>
              <w:rPr>
                <w:rFonts w:eastAsia="Calibri"/>
                <w:sz w:val="18"/>
                <w:szCs w:val="18"/>
              </w:rPr>
            </w:pPr>
          </w:p>
        </w:tc>
        <w:tc>
          <w:tcPr>
            <w:tcW w:w="812" w:type="pct"/>
            <w:vMerge/>
            <w:tcBorders>
              <w:left w:val="single" w:sz="4" w:space="0" w:color="auto"/>
              <w:right w:val="single" w:sz="8" w:space="0" w:color="auto"/>
            </w:tcBorders>
          </w:tcPr>
          <w:p w14:paraId="2D5946AD" w14:textId="36127087" w:rsidR="006E2D17" w:rsidRPr="004522B2" w:rsidRDefault="006E2D17" w:rsidP="00965CBF">
            <w:pPr>
              <w:rPr>
                <w:rFonts w:eastAsia="Calibri"/>
                <w:sz w:val="18"/>
                <w:szCs w:val="18"/>
              </w:rPr>
            </w:pPr>
          </w:p>
        </w:tc>
      </w:tr>
      <w:tr w:rsidR="006E2D17" w14:paraId="3E9A5929" w14:textId="54F92121" w:rsidTr="006E2D17">
        <w:trPr>
          <w:trHeight w:val="550"/>
        </w:trPr>
        <w:tc>
          <w:tcPr>
            <w:tcW w:w="172" w:type="pct"/>
            <w:tcBorders>
              <w:top w:val="single" w:sz="4" w:space="0" w:color="auto"/>
              <w:left w:val="single" w:sz="4" w:space="0" w:color="auto"/>
              <w:bottom w:val="single" w:sz="4" w:space="0" w:color="auto"/>
              <w:right w:val="single" w:sz="4" w:space="0" w:color="auto"/>
            </w:tcBorders>
            <w:vAlign w:val="center"/>
          </w:tcPr>
          <w:p w14:paraId="215DD18C" w14:textId="77777777" w:rsidR="006E2D17" w:rsidRPr="004522B2" w:rsidRDefault="006E2D17" w:rsidP="00965CBF">
            <w:pPr>
              <w:tabs>
                <w:tab w:val="left" w:pos="0"/>
              </w:tabs>
              <w:ind w:firstLine="6"/>
              <w:jc w:val="center"/>
              <w:rPr>
                <w:sz w:val="20"/>
                <w:szCs w:val="20"/>
              </w:rPr>
            </w:pPr>
            <w:r>
              <w:rPr>
                <w:sz w:val="20"/>
                <w:szCs w:val="20"/>
              </w:rPr>
              <w:t>8</w:t>
            </w:r>
          </w:p>
        </w:tc>
        <w:tc>
          <w:tcPr>
            <w:tcW w:w="508" w:type="pct"/>
            <w:tcBorders>
              <w:top w:val="single" w:sz="4" w:space="0" w:color="auto"/>
              <w:left w:val="single" w:sz="4" w:space="0" w:color="auto"/>
              <w:bottom w:val="single" w:sz="4" w:space="0" w:color="auto"/>
              <w:right w:val="single" w:sz="4" w:space="0" w:color="auto"/>
            </w:tcBorders>
          </w:tcPr>
          <w:p w14:paraId="273CB111" w14:textId="77777777" w:rsidR="006E2D17" w:rsidRPr="004522B2" w:rsidRDefault="006E2D17" w:rsidP="00965CBF">
            <w:pPr>
              <w:rPr>
                <w:rFonts w:eastAsia="Calibri"/>
                <w:sz w:val="20"/>
                <w:szCs w:val="20"/>
              </w:rPr>
            </w:pPr>
            <w:proofErr w:type="spellStart"/>
            <w:r>
              <w:rPr>
                <w:rFonts w:eastAsia="Calibri"/>
                <w:sz w:val="20"/>
                <w:szCs w:val="20"/>
              </w:rPr>
              <w:t>Инфотекс</w:t>
            </w:r>
            <w:proofErr w:type="spellEnd"/>
          </w:p>
        </w:tc>
        <w:tc>
          <w:tcPr>
            <w:tcW w:w="379" w:type="pct"/>
            <w:tcBorders>
              <w:top w:val="single" w:sz="4" w:space="0" w:color="auto"/>
              <w:left w:val="single" w:sz="4" w:space="0" w:color="auto"/>
              <w:bottom w:val="single" w:sz="4" w:space="0" w:color="auto"/>
              <w:right w:val="single" w:sz="4" w:space="0" w:color="auto"/>
            </w:tcBorders>
          </w:tcPr>
          <w:p w14:paraId="5E619E68" w14:textId="77777777" w:rsidR="006E2D17" w:rsidRPr="006A3635" w:rsidRDefault="006E2D17" w:rsidP="00965CBF">
            <w:pPr>
              <w:rPr>
                <w:sz w:val="16"/>
                <w:szCs w:val="16"/>
              </w:rPr>
            </w:pPr>
            <w:r>
              <w:rPr>
                <w:sz w:val="16"/>
                <w:szCs w:val="16"/>
              </w:rPr>
              <w:t>HC-119-5000-4.X-(HW5000 Q2)-T-G1</w:t>
            </w:r>
          </w:p>
        </w:tc>
        <w:tc>
          <w:tcPr>
            <w:tcW w:w="413" w:type="pct"/>
            <w:tcBorders>
              <w:top w:val="single" w:sz="4" w:space="0" w:color="auto"/>
              <w:left w:val="single" w:sz="4" w:space="0" w:color="auto"/>
              <w:bottom w:val="single" w:sz="4" w:space="0" w:color="auto"/>
              <w:right w:val="single" w:sz="4" w:space="0" w:color="auto"/>
            </w:tcBorders>
          </w:tcPr>
          <w:p w14:paraId="6206F5B0" w14:textId="77777777" w:rsidR="006E2D17" w:rsidRPr="006A3635" w:rsidRDefault="006E2D17" w:rsidP="00965CBF">
            <w:pPr>
              <w:rPr>
                <w:sz w:val="16"/>
                <w:szCs w:val="16"/>
              </w:rPr>
            </w:pPr>
            <w:r>
              <w:rPr>
                <w:sz w:val="16"/>
                <w:szCs w:val="16"/>
              </w:rPr>
              <w:t>ПАК</w:t>
            </w:r>
            <w:r w:rsidRPr="00DA3C79">
              <w:rPr>
                <w:sz w:val="16"/>
                <w:szCs w:val="16"/>
                <w:lang w:val="en-US"/>
              </w:rPr>
              <w:t xml:space="preserve"> </w:t>
            </w:r>
            <w:proofErr w:type="spellStart"/>
            <w:r w:rsidRPr="00DA3C79">
              <w:rPr>
                <w:sz w:val="16"/>
                <w:szCs w:val="16"/>
                <w:lang w:val="en-US"/>
              </w:rPr>
              <w:t>ViPNet</w:t>
            </w:r>
            <w:proofErr w:type="spellEnd"/>
            <w:r w:rsidRPr="00DA3C79">
              <w:rPr>
                <w:sz w:val="16"/>
                <w:szCs w:val="16"/>
                <w:lang w:val="en-US"/>
              </w:rPr>
              <w:t xml:space="preserve"> Coordinator HW1000 4.x </w:t>
            </w:r>
            <w:proofErr w:type="spellStart"/>
            <w:r>
              <w:rPr>
                <w:sz w:val="16"/>
                <w:szCs w:val="16"/>
              </w:rPr>
              <w:t>Серт</w:t>
            </w:r>
            <w:proofErr w:type="spellEnd"/>
            <w:r w:rsidRPr="00DA3C79">
              <w:rPr>
                <w:sz w:val="16"/>
                <w:szCs w:val="16"/>
                <w:lang w:val="en-US"/>
              </w:rPr>
              <w:t xml:space="preserve">. </w:t>
            </w:r>
            <w:r>
              <w:rPr>
                <w:sz w:val="16"/>
                <w:szCs w:val="16"/>
              </w:rPr>
              <w:t>ТП Совместный Расширенный</w:t>
            </w:r>
          </w:p>
        </w:tc>
        <w:tc>
          <w:tcPr>
            <w:tcW w:w="272" w:type="pct"/>
            <w:tcBorders>
              <w:top w:val="single" w:sz="4" w:space="0" w:color="auto"/>
              <w:left w:val="single" w:sz="4" w:space="0" w:color="auto"/>
              <w:bottom w:val="single" w:sz="4" w:space="0" w:color="auto"/>
              <w:right w:val="single" w:sz="4" w:space="0" w:color="auto"/>
            </w:tcBorders>
            <w:vAlign w:val="center"/>
          </w:tcPr>
          <w:p w14:paraId="400C4F15" w14:textId="77777777" w:rsidR="006E2D17" w:rsidRPr="004522B2" w:rsidRDefault="006E2D17" w:rsidP="00965CBF">
            <w:pPr>
              <w:jc w:val="center"/>
              <w:rPr>
                <w:sz w:val="20"/>
                <w:szCs w:val="20"/>
              </w:rPr>
            </w:pPr>
            <w:r>
              <w:rPr>
                <w:sz w:val="20"/>
                <w:szCs w:val="20"/>
              </w:rPr>
              <w:t>2</w:t>
            </w:r>
          </w:p>
        </w:tc>
        <w:tc>
          <w:tcPr>
            <w:tcW w:w="816" w:type="pct"/>
            <w:tcBorders>
              <w:top w:val="single" w:sz="4" w:space="0" w:color="auto"/>
              <w:left w:val="single" w:sz="4" w:space="0" w:color="auto"/>
              <w:bottom w:val="single" w:sz="4" w:space="0" w:color="auto"/>
              <w:right w:val="single" w:sz="4" w:space="0" w:color="auto"/>
            </w:tcBorders>
          </w:tcPr>
          <w:p w14:paraId="20D6B67E" w14:textId="77777777" w:rsidR="006E2D17" w:rsidRPr="004522B2" w:rsidRDefault="006E2D17" w:rsidP="00965CBF">
            <w:pPr>
              <w:rPr>
                <w:rFonts w:eastAsia="Calibri"/>
                <w:sz w:val="18"/>
                <w:szCs w:val="18"/>
              </w:rPr>
            </w:pPr>
          </w:p>
        </w:tc>
        <w:tc>
          <w:tcPr>
            <w:tcW w:w="814" w:type="pct"/>
            <w:tcBorders>
              <w:top w:val="single" w:sz="4" w:space="0" w:color="auto"/>
              <w:left w:val="single" w:sz="4" w:space="0" w:color="auto"/>
              <w:bottom w:val="single" w:sz="4" w:space="0" w:color="auto"/>
              <w:right w:val="single" w:sz="4" w:space="0" w:color="auto"/>
            </w:tcBorders>
          </w:tcPr>
          <w:p w14:paraId="6823C06F" w14:textId="77777777" w:rsidR="006E2D17" w:rsidRPr="004522B2" w:rsidRDefault="006E2D17" w:rsidP="00965CBF">
            <w:pPr>
              <w:rPr>
                <w:rFonts w:eastAsia="Calibri"/>
                <w:sz w:val="18"/>
                <w:szCs w:val="18"/>
              </w:rPr>
            </w:pPr>
          </w:p>
        </w:tc>
        <w:tc>
          <w:tcPr>
            <w:tcW w:w="814" w:type="pct"/>
            <w:vMerge/>
            <w:tcBorders>
              <w:left w:val="single" w:sz="4" w:space="0" w:color="auto"/>
              <w:right w:val="single" w:sz="8" w:space="0" w:color="auto"/>
            </w:tcBorders>
          </w:tcPr>
          <w:p w14:paraId="7D97728C" w14:textId="77777777" w:rsidR="006E2D17" w:rsidRPr="004522B2" w:rsidRDefault="006E2D17" w:rsidP="00965CBF">
            <w:pPr>
              <w:rPr>
                <w:rFonts w:eastAsia="Calibri"/>
                <w:sz w:val="18"/>
                <w:szCs w:val="18"/>
              </w:rPr>
            </w:pPr>
          </w:p>
        </w:tc>
        <w:tc>
          <w:tcPr>
            <w:tcW w:w="812" w:type="pct"/>
            <w:vMerge/>
            <w:tcBorders>
              <w:left w:val="single" w:sz="4" w:space="0" w:color="auto"/>
              <w:right w:val="single" w:sz="8" w:space="0" w:color="auto"/>
            </w:tcBorders>
          </w:tcPr>
          <w:p w14:paraId="7478D75C" w14:textId="2B5BD8C3" w:rsidR="006E2D17" w:rsidRPr="004522B2" w:rsidRDefault="006E2D17" w:rsidP="00965CBF">
            <w:pPr>
              <w:rPr>
                <w:rFonts w:eastAsia="Calibri"/>
                <w:sz w:val="18"/>
                <w:szCs w:val="18"/>
              </w:rPr>
            </w:pPr>
          </w:p>
        </w:tc>
      </w:tr>
      <w:tr w:rsidR="00C81767" w14:paraId="7CB67BBC" w14:textId="77777777" w:rsidTr="00C81767">
        <w:trPr>
          <w:trHeight w:val="550"/>
        </w:trPr>
        <w:tc>
          <w:tcPr>
            <w:tcW w:w="2560" w:type="pct"/>
            <w:gridSpan w:val="6"/>
            <w:tcBorders>
              <w:top w:val="single" w:sz="4" w:space="0" w:color="auto"/>
              <w:left w:val="single" w:sz="4" w:space="0" w:color="auto"/>
              <w:bottom w:val="single" w:sz="4" w:space="0" w:color="auto"/>
              <w:right w:val="single" w:sz="4" w:space="0" w:color="auto"/>
            </w:tcBorders>
            <w:vAlign w:val="center"/>
          </w:tcPr>
          <w:p w14:paraId="2C991580" w14:textId="3D0CFD1A" w:rsidR="00C81767" w:rsidRPr="004522B2" w:rsidRDefault="00C81767" w:rsidP="00965CBF">
            <w:pPr>
              <w:rPr>
                <w:rFonts w:eastAsia="Calibri"/>
                <w:sz w:val="18"/>
                <w:szCs w:val="18"/>
              </w:rPr>
            </w:pPr>
            <w:r>
              <w:rPr>
                <w:rFonts w:eastAsia="Calibri"/>
                <w:sz w:val="18"/>
                <w:szCs w:val="18"/>
              </w:rPr>
              <w:t>Итого:</w:t>
            </w:r>
          </w:p>
        </w:tc>
        <w:tc>
          <w:tcPr>
            <w:tcW w:w="814" w:type="pct"/>
            <w:tcBorders>
              <w:top w:val="single" w:sz="4" w:space="0" w:color="auto"/>
              <w:left w:val="single" w:sz="4" w:space="0" w:color="auto"/>
              <w:bottom w:val="single" w:sz="4" w:space="0" w:color="auto"/>
              <w:right w:val="single" w:sz="4" w:space="0" w:color="auto"/>
            </w:tcBorders>
          </w:tcPr>
          <w:p w14:paraId="07DA8F45" w14:textId="77777777" w:rsidR="00C81767" w:rsidRPr="00257A29" w:rsidRDefault="00C81767" w:rsidP="00965CBF">
            <w:pPr>
              <w:rPr>
                <w:rFonts w:eastAsia="Calibri"/>
                <w:sz w:val="18"/>
                <w:szCs w:val="18"/>
                <w:lang w:val="en-US"/>
              </w:rPr>
            </w:pPr>
          </w:p>
        </w:tc>
        <w:tc>
          <w:tcPr>
            <w:tcW w:w="814" w:type="pct"/>
            <w:tcBorders>
              <w:left w:val="single" w:sz="4" w:space="0" w:color="auto"/>
              <w:bottom w:val="single" w:sz="4" w:space="0" w:color="auto"/>
              <w:right w:val="single" w:sz="8" w:space="0" w:color="auto"/>
            </w:tcBorders>
          </w:tcPr>
          <w:p w14:paraId="66B6ED48" w14:textId="36569E05" w:rsidR="00C81767" w:rsidRPr="004522B2" w:rsidRDefault="00C81767" w:rsidP="00965CBF">
            <w:pPr>
              <w:rPr>
                <w:rFonts w:eastAsia="Calibri"/>
                <w:sz w:val="18"/>
                <w:szCs w:val="18"/>
              </w:rPr>
            </w:pPr>
            <w:r>
              <w:rPr>
                <w:rFonts w:eastAsia="Calibri"/>
                <w:sz w:val="18"/>
                <w:szCs w:val="18"/>
              </w:rPr>
              <w:t>-</w:t>
            </w:r>
          </w:p>
        </w:tc>
        <w:tc>
          <w:tcPr>
            <w:tcW w:w="812" w:type="pct"/>
            <w:tcBorders>
              <w:left w:val="single" w:sz="8" w:space="0" w:color="auto"/>
              <w:bottom w:val="single" w:sz="4" w:space="0" w:color="auto"/>
              <w:right w:val="single" w:sz="8" w:space="0" w:color="auto"/>
            </w:tcBorders>
          </w:tcPr>
          <w:p w14:paraId="12B9CB3C" w14:textId="33F8FBE9" w:rsidR="00C81767" w:rsidRPr="004522B2" w:rsidRDefault="00C81767" w:rsidP="00965CBF">
            <w:pPr>
              <w:rPr>
                <w:rFonts w:eastAsia="Calibri"/>
                <w:sz w:val="18"/>
                <w:szCs w:val="18"/>
              </w:rPr>
            </w:pPr>
            <w:r>
              <w:rPr>
                <w:rFonts w:eastAsia="Calibri"/>
                <w:sz w:val="18"/>
                <w:szCs w:val="18"/>
              </w:rPr>
              <w:t>-</w:t>
            </w:r>
          </w:p>
        </w:tc>
      </w:tr>
    </w:tbl>
    <w:p w14:paraId="730F796B" w14:textId="08F27757" w:rsidR="00965CBF" w:rsidRDefault="00965CBF" w:rsidP="00965CBF">
      <w:pPr>
        <w:ind w:firstLine="851"/>
        <w:jc w:val="both"/>
        <w:rPr>
          <w:sz w:val="28"/>
          <w:szCs w:val="28"/>
        </w:rPr>
      </w:pPr>
      <w:r>
        <w:rPr>
          <w:sz w:val="28"/>
          <w:szCs w:val="28"/>
        </w:rPr>
        <w:t xml:space="preserve">1. Цена, указанная в настоящем финансово-коммерческом предложении по </w:t>
      </w:r>
      <w:r>
        <w:rPr>
          <w:i/>
        </w:rPr>
        <w:t>(поставке товаров, выполнению работ,</w:t>
      </w:r>
      <w:r w:rsidR="001D57AB">
        <w:rPr>
          <w:i/>
        </w:rPr>
        <w:t xml:space="preserve"> </w:t>
      </w:r>
      <w:r>
        <w:rPr>
          <w:i/>
        </w:rPr>
        <w:t>оказанием услуг)</w:t>
      </w:r>
      <w:r>
        <w:rPr>
          <w:sz w:val="28"/>
          <w:szCs w:val="28"/>
        </w:rPr>
        <w:t xml:space="preserve">, </w:t>
      </w:r>
      <w:r w:rsidR="00DB178F">
        <w:rPr>
          <w:sz w:val="28"/>
          <w:szCs w:val="28"/>
        </w:rPr>
        <w:t>с</w:t>
      </w:r>
      <w:r w:rsidR="00DB178F" w:rsidRPr="00DB178F">
        <w:rPr>
          <w:sz w:val="28"/>
          <w:szCs w:val="28"/>
        </w:rPr>
        <w:t xml:space="preserve"> учетом стоимости всех расходов в т.ч.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r>
        <w:rPr>
          <w:sz w:val="28"/>
          <w:szCs w:val="28"/>
        </w:rPr>
        <w:t xml:space="preserve"> Сумма НДС и условия начисления определяются в соответствии с законодательством Российской Федерации</w:t>
      </w:r>
      <w:r>
        <w:rPr>
          <w:i/>
          <w:sz w:val="28"/>
          <w:szCs w:val="28"/>
        </w:rPr>
        <w:t>.</w:t>
      </w:r>
    </w:p>
    <w:p w14:paraId="60EFC4FE" w14:textId="4D5D69FD" w:rsidR="00DB178F" w:rsidRPr="00DB178F" w:rsidRDefault="00DB178F" w:rsidP="00DB178F">
      <w:pPr>
        <w:ind w:firstLine="851"/>
        <w:jc w:val="both"/>
        <w:rPr>
          <w:sz w:val="28"/>
          <w:szCs w:val="28"/>
        </w:rPr>
      </w:pPr>
      <w:r w:rsidRPr="00DB178F">
        <w:rPr>
          <w:sz w:val="28"/>
          <w:szCs w:val="28"/>
        </w:rPr>
        <w:t>2. Осуществлять электронный документооборот (далее – ЭДО) на условиях, изложенных в приложени</w:t>
      </w:r>
      <w:r w:rsidR="00BE167E">
        <w:rPr>
          <w:sz w:val="28"/>
          <w:szCs w:val="28"/>
        </w:rPr>
        <w:t>и</w:t>
      </w:r>
      <w:r w:rsidRPr="00DB178F">
        <w:rPr>
          <w:sz w:val="28"/>
          <w:szCs w:val="28"/>
        </w:rPr>
        <w:t xml:space="preserve"> № </w:t>
      </w:r>
      <w:r w:rsidR="00BE167E">
        <w:rPr>
          <w:sz w:val="28"/>
          <w:szCs w:val="28"/>
        </w:rPr>
        <w:t>3</w:t>
      </w:r>
      <w:r w:rsidRPr="00DB178F">
        <w:rPr>
          <w:sz w:val="28"/>
          <w:szCs w:val="28"/>
        </w:rPr>
        <w:t xml:space="preserve"> к проекту договора (приложение № </w:t>
      </w:r>
      <w:r>
        <w:rPr>
          <w:sz w:val="28"/>
          <w:szCs w:val="28"/>
        </w:rPr>
        <w:t>4</w:t>
      </w:r>
      <w:r w:rsidRPr="00DB178F">
        <w:rPr>
          <w:sz w:val="28"/>
          <w:szCs w:val="28"/>
        </w:rPr>
        <w:t>) к документации о закупке согласны.</w:t>
      </w:r>
    </w:p>
    <w:p w14:paraId="69654154" w14:textId="77777777" w:rsidR="00DB178F" w:rsidRPr="00DB178F" w:rsidRDefault="00DB178F" w:rsidP="00DB178F">
      <w:pPr>
        <w:ind w:firstLine="851"/>
        <w:jc w:val="both"/>
        <w:rPr>
          <w:sz w:val="28"/>
          <w:szCs w:val="28"/>
        </w:rPr>
      </w:pPr>
    </w:p>
    <w:p w14:paraId="6C88136C" w14:textId="77777777" w:rsidR="00DB178F" w:rsidRPr="00DB178F" w:rsidRDefault="00DB178F" w:rsidP="00DB178F">
      <w:pPr>
        <w:ind w:firstLine="851"/>
        <w:jc w:val="both"/>
        <w:rPr>
          <w:sz w:val="28"/>
          <w:szCs w:val="28"/>
        </w:rPr>
      </w:pPr>
      <w:r w:rsidRPr="00DB178F">
        <w:rPr>
          <w:sz w:val="28"/>
          <w:szCs w:val="28"/>
        </w:rPr>
        <w:lastRenderedPageBreak/>
        <w:t>При осуществлении ЭДО предполагается обмен следующими документами (ниже удалить лишние строки):</w:t>
      </w:r>
    </w:p>
    <w:p w14:paraId="20AFB98B" w14:textId="77777777" w:rsidR="00DB178F" w:rsidRPr="00DB178F" w:rsidRDefault="00DB178F" w:rsidP="00DB178F">
      <w:pPr>
        <w:ind w:firstLine="851"/>
        <w:jc w:val="both"/>
        <w:rPr>
          <w:sz w:val="28"/>
          <w:szCs w:val="28"/>
        </w:rPr>
      </w:pPr>
      <w:r w:rsidRPr="00DB178F">
        <w:rPr>
          <w:sz w:val="28"/>
          <w:szCs w:val="28"/>
        </w:rPr>
        <w:t>- акт сдачи-приемки выполненных работ/оказанных услуг;</w:t>
      </w:r>
    </w:p>
    <w:p w14:paraId="60D161C5" w14:textId="77777777" w:rsidR="00DB178F" w:rsidRPr="00DB178F" w:rsidRDefault="00DB178F" w:rsidP="00DB178F">
      <w:pPr>
        <w:ind w:firstLine="851"/>
        <w:jc w:val="both"/>
        <w:rPr>
          <w:sz w:val="28"/>
          <w:szCs w:val="28"/>
        </w:rPr>
      </w:pPr>
      <w:r w:rsidRPr="00DB178F">
        <w:rPr>
          <w:sz w:val="28"/>
          <w:szCs w:val="28"/>
        </w:rPr>
        <w:t>- товарная накладная формы ТОРГ-12;</w:t>
      </w:r>
    </w:p>
    <w:p w14:paraId="3C6EEA03" w14:textId="77777777" w:rsidR="00DB178F" w:rsidRPr="00DB178F" w:rsidRDefault="00DB178F" w:rsidP="00DB178F">
      <w:pPr>
        <w:ind w:firstLine="851"/>
        <w:jc w:val="both"/>
        <w:rPr>
          <w:sz w:val="28"/>
          <w:szCs w:val="28"/>
        </w:rPr>
      </w:pPr>
      <w:r w:rsidRPr="00DB178F">
        <w:rPr>
          <w:sz w:val="28"/>
          <w:szCs w:val="28"/>
        </w:rPr>
        <w:t>- универсальный передаточный документ (УПД);</w:t>
      </w:r>
    </w:p>
    <w:p w14:paraId="54FC686F" w14:textId="77777777" w:rsidR="00DB178F" w:rsidRPr="00DB178F" w:rsidRDefault="00DB178F" w:rsidP="00DB178F">
      <w:pPr>
        <w:ind w:firstLine="851"/>
        <w:jc w:val="both"/>
        <w:rPr>
          <w:sz w:val="28"/>
          <w:szCs w:val="28"/>
        </w:rPr>
      </w:pPr>
      <w:r w:rsidRPr="00DB178F">
        <w:rPr>
          <w:sz w:val="28"/>
          <w:szCs w:val="28"/>
        </w:rPr>
        <w:t>- счет-фактура;</w:t>
      </w:r>
    </w:p>
    <w:p w14:paraId="7FC23574" w14:textId="77777777" w:rsidR="00DB178F" w:rsidRPr="00DB178F" w:rsidRDefault="00DB178F" w:rsidP="00DB178F">
      <w:pPr>
        <w:ind w:firstLine="851"/>
        <w:jc w:val="both"/>
        <w:rPr>
          <w:sz w:val="28"/>
          <w:szCs w:val="28"/>
        </w:rPr>
      </w:pPr>
      <w:r w:rsidRPr="00DB178F">
        <w:rPr>
          <w:sz w:val="28"/>
          <w:szCs w:val="28"/>
        </w:rPr>
        <w:t>- корректировочный документ/корректировочная счет-фактура</w:t>
      </w:r>
    </w:p>
    <w:p w14:paraId="31DC4945" w14:textId="77777777" w:rsidR="00DB178F" w:rsidRPr="00DB178F" w:rsidRDefault="00DB178F" w:rsidP="00DB178F">
      <w:pPr>
        <w:ind w:firstLine="851"/>
        <w:jc w:val="both"/>
        <w:rPr>
          <w:sz w:val="28"/>
          <w:szCs w:val="28"/>
        </w:rPr>
      </w:pPr>
      <w:r w:rsidRPr="00DB178F">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14:paraId="22207C42" w14:textId="77777777" w:rsidR="00DB178F" w:rsidRPr="00DB178F" w:rsidRDefault="00DB178F" w:rsidP="00DB178F">
      <w:pPr>
        <w:ind w:firstLine="851"/>
        <w:jc w:val="both"/>
        <w:rPr>
          <w:sz w:val="28"/>
          <w:szCs w:val="28"/>
        </w:rPr>
      </w:pPr>
      <w:r w:rsidRPr="00DB178F">
        <w:rPr>
          <w:sz w:val="28"/>
          <w:szCs w:val="28"/>
        </w:rPr>
        <w:t>4. Срок действия настоящего финансово-коммерческого предложения составляет _______ (претендентом указывается срок не менее установленного в пункте 22</w:t>
      </w:r>
    </w:p>
    <w:p w14:paraId="1A0F10B1" w14:textId="77777777" w:rsidR="00DB178F" w:rsidRPr="00DB178F" w:rsidRDefault="00DB178F" w:rsidP="00DB178F">
      <w:pPr>
        <w:ind w:firstLine="851"/>
        <w:jc w:val="both"/>
        <w:rPr>
          <w:sz w:val="28"/>
          <w:szCs w:val="28"/>
        </w:rPr>
      </w:pPr>
      <w:r w:rsidRPr="00DB178F">
        <w:rPr>
          <w:sz w:val="28"/>
          <w:szCs w:val="28"/>
        </w:rPr>
        <w:t>Информационной карты) календарных дней с даты окончания срока подачи Заявок, указанной в пункте 7 Информационной карты.</w:t>
      </w:r>
    </w:p>
    <w:p w14:paraId="512D55D3" w14:textId="77777777" w:rsidR="00DB178F" w:rsidRPr="00DB178F" w:rsidRDefault="00DB178F" w:rsidP="00DB178F">
      <w:pPr>
        <w:ind w:firstLine="851"/>
        <w:jc w:val="both"/>
        <w:rPr>
          <w:sz w:val="28"/>
          <w:szCs w:val="28"/>
        </w:rPr>
      </w:pPr>
      <w:r w:rsidRPr="00DB178F">
        <w:rPr>
          <w:sz w:val="28"/>
          <w:szCs w:val="28"/>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3CA7DDC6" w14:textId="66AEA114" w:rsidR="00DB178F" w:rsidRPr="00DB178F" w:rsidRDefault="00DB178F" w:rsidP="00DB178F">
      <w:pPr>
        <w:ind w:firstLine="851"/>
        <w:jc w:val="both"/>
        <w:rPr>
          <w:sz w:val="28"/>
          <w:szCs w:val="28"/>
        </w:rPr>
      </w:pPr>
      <w:r w:rsidRPr="00DB178F">
        <w:rPr>
          <w:sz w:val="28"/>
          <w:szCs w:val="28"/>
        </w:rPr>
        <w:t>6. В случае если указанные предложения будут признаны лучшими, _______</w:t>
      </w:r>
      <w:proofErr w:type="gramStart"/>
      <w:r w:rsidRPr="00DB178F">
        <w:rPr>
          <w:sz w:val="28"/>
          <w:szCs w:val="28"/>
        </w:rPr>
        <w:t>_(</w:t>
      </w:r>
      <w:proofErr w:type="gramEnd"/>
      <w:r w:rsidRPr="00DB178F">
        <w:rPr>
          <w:sz w:val="28"/>
          <w:szCs w:val="28"/>
        </w:rPr>
        <w:t>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B27C38A" w14:textId="54665D12" w:rsidR="00DB178F" w:rsidRPr="00DB178F" w:rsidRDefault="00DB178F" w:rsidP="00DB178F">
      <w:pPr>
        <w:ind w:firstLine="851"/>
        <w:jc w:val="both"/>
        <w:rPr>
          <w:sz w:val="28"/>
          <w:szCs w:val="28"/>
        </w:rPr>
      </w:pPr>
      <w:r w:rsidRPr="00DB178F">
        <w:rPr>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E4CD8BA" w14:textId="25974673" w:rsidR="00965CBF" w:rsidRDefault="00DB178F" w:rsidP="00965CBF">
      <w:pPr>
        <w:ind w:firstLine="851"/>
        <w:jc w:val="both"/>
        <w:rPr>
          <w:b/>
          <w:sz w:val="28"/>
          <w:szCs w:val="28"/>
        </w:rPr>
      </w:pPr>
      <w:r w:rsidRPr="00DB178F">
        <w:rPr>
          <w:sz w:val="28"/>
          <w:szCs w:val="28"/>
        </w:rPr>
        <w:t>8. _______</w:t>
      </w:r>
      <w:proofErr w:type="gramStart"/>
      <w:r w:rsidRPr="00DB178F">
        <w:rPr>
          <w:sz w:val="28"/>
          <w:szCs w:val="28"/>
        </w:rPr>
        <w:t>_(</w:t>
      </w:r>
      <w:proofErr w:type="gramEnd"/>
      <w:r w:rsidRPr="00DB178F">
        <w:rPr>
          <w:sz w:val="28"/>
          <w:szCs w:val="28"/>
        </w:rPr>
        <w:t>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sidR="00965CBF">
        <w:rPr>
          <w:sz w:val="28"/>
          <w:szCs w:val="28"/>
        </w:rPr>
        <w:t> </w:t>
      </w:r>
    </w:p>
    <w:p w14:paraId="45233B26" w14:textId="77777777" w:rsidR="00965CBF" w:rsidRDefault="00965CBF" w:rsidP="00965CBF">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73A10A00" w14:textId="77777777" w:rsidR="00965CBF" w:rsidRDefault="00965CBF" w:rsidP="00965CBF">
      <w:pPr>
        <w:tabs>
          <w:tab w:val="left" w:pos="8640"/>
        </w:tabs>
        <w:rPr>
          <w:i/>
        </w:rPr>
      </w:pPr>
      <w:r>
        <w:rPr>
          <w:i/>
        </w:rPr>
        <w:t>(наименование претендента)</w:t>
      </w:r>
    </w:p>
    <w:p w14:paraId="0409A31B" w14:textId="10AD2328" w:rsidR="00965CBF" w:rsidRDefault="00965CBF" w:rsidP="00965CBF">
      <w:pPr>
        <w:rPr>
          <w:sz w:val="28"/>
          <w:szCs w:val="28"/>
        </w:rPr>
      </w:pPr>
      <w:r>
        <w:rPr>
          <w:sz w:val="28"/>
          <w:szCs w:val="28"/>
        </w:rPr>
        <w:t>_____________________________________________________________</w:t>
      </w:r>
    </w:p>
    <w:p w14:paraId="00C2F517" w14:textId="77777777" w:rsidR="00965CBF" w:rsidRDefault="00965CBF" w:rsidP="00965CBF">
      <w:pPr>
        <w:rPr>
          <w:i/>
        </w:rPr>
      </w:pPr>
      <w:r>
        <w:rPr>
          <w:i/>
        </w:rPr>
        <w:t xml:space="preserve">       М.П.</w:t>
      </w:r>
      <w:r>
        <w:rPr>
          <w:i/>
        </w:rPr>
        <w:tab/>
      </w:r>
      <w:r>
        <w:rPr>
          <w:i/>
        </w:rPr>
        <w:tab/>
      </w:r>
      <w:r>
        <w:rPr>
          <w:i/>
        </w:rPr>
        <w:tab/>
        <w:t>(должность, подпись, ФИО)</w:t>
      </w:r>
    </w:p>
    <w:p w14:paraId="52412243" w14:textId="77777777" w:rsidR="00EF18CF" w:rsidRPr="006A3635" w:rsidRDefault="00965CBF" w:rsidP="00965CBF">
      <w:pPr>
        <w:rPr>
          <w:b/>
          <w:sz w:val="28"/>
        </w:rPr>
        <w:sectPr w:rsidR="00EF18CF" w:rsidRPr="006A3635" w:rsidSect="007C51E1">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pPr>
      <w:r>
        <w:rPr>
          <w:sz w:val="28"/>
          <w:szCs w:val="28"/>
        </w:rPr>
        <w:t>«____» _________ 202_ г.</w:t>
      </w:r>
    </w:p>
    <w:p w14:paraId="27CC32F1" w14:textId="77777777" w:rsidR="00965CBF" w:rsidRPr="003B4B04" w:rsidRDefault="00965CBF" w:rsidP="00965CBF">
      <w:pPr>
        <w:rPr>
          <w:b/>
        </w:rPr>
      </w:pPr>
    </w:p>
    <w:p w14:paraId="0DE1159C" w14:textId="77777777" w:rsidR="00E70C56" w:rsidRDefault="00965CBF" w:rsidP="0002324B">
      <w:pPr>
        <w:pStyle w:val="af8"/>
        <w:ind w:firstLine="0"/>
        <w:jc w:val="right"/>
        <w:outlineLvl w:val="0"/>
        <w:rPr>
          <w:rFonts w:cs="Arial"/>
          <w:b/>
          <w:bCs/>
          <w:i/>
          <w:iCs/>
          <w:szCs w:val="28"/>
        </w:rPr>
      </w:pPr>
      <w:r>
        <w:rPr>
          <w:sz w:val="28"/>
          <w:szCs w:val="28"/>
        </w:rPr>
        <w:t>Приложение № </w:t>
      </w:r>
      <w:r>
        <w:t>4</w:t>
      </w:r>
    </w:p>
    <w:p w14:paraId="0F06AD5C" w14:textId="77777777" w:rsidR="00C10125" w:rsidRPr="00C03380" w:rsidRDefault="00C10125" w:rsidP="00C03380">
      <w:pPr>
        <w:jc w:val="right"/>
        <w:rPr>
          <w:sz w:val="28"/>
        </w:rPr>
      </w:pPr>
      <w:r>
        <w:rPr>
          <w:sz w:val="28"/>
        </w:rPr>
        <w:t>к документации о закупке</w:t>
      </w:r>
    </w:p>
    <w:p w14:paraId="0E3551EE" w14:textId="77777777" w:rsidR="00C10125" w:rsidRDefault="00C10125" w:rsidP="00C10125">
      <w:pPr>
        <w:suppressAutoHyphens w:val="0"/>
        <w:rPr>
          <w:iCs/>
          <w:sz w:val="28"/>
          <w:szCs w:val="28"/>
        </w:rPr>
      </w:pPr>
    </w:p>
    <w:p w14:paraId="2E94D115" w14:textId="77777777" w:rsidR="00C10125" w:rsidRDefault="00C10125" w:rsidP="00C10125">
      <w:pPr>
        <w:suppressAutoHyphens w:val="0"/>
        <w:rPr>
          <w:iCs/>
          <w:sz w:val="28"/>
          <w:szCs w:val="28"/>
        </w:rPr>
      </w:pPr>
    </w:p>
    <w:p w14:paraId="4E776E81" w14:textId="11C50170" w:rsidR="00F94B98" w:rsidRDefault="00965CBF" w:rsidP="00965CBF">
      <w:pPr>
        <w:jc w:val="center"/>
        <w:rPr>
          <w:b/>
          <w:bCs/>
        </w:rPr>
      </w:pPr>
      <w:r>
        <w:rPr>
          <w:b/>
          <w:bCs/>
        </w:rPr>
        <w:t xml:space="preserve">Договор </w:t>
      </w:r>
      <w:r w:rsidR="00F94B98">
        <w:rPr>
          <w:b/>
          <w:bCs/>
        </w:rPr>
        <w:t xml:space="preserve">поставки  </w:t>
      </w:r>
    </w:p>
    <w:p w14:paraId="1E25E042" w14:textId="72F907BC" w:rsidR="00965CBF" w:rsidRPr="003B4B04" w:rsidRDefault="00F94B98" w:rsidP="00965CBF">
      <w:pPr>
        <w:jc w:val="center"/>
        <w:rPr>
          <w:b/>
          <w:bCs/>
        </w:rPr>
      </w:pPr>
      <w:r>
        <w:rPr>
          <w:b/>
          <w:bCs/>
        </w:rPr>
        <w:t xml:space="preserve">                                                                                            </w:t>
      </w:r>
      <w:r w:rsidR="00965CBF">
        <w:rPr>
          <w:b/>
          <w:bCs/>
        </w:rPr>
        <w:t>№</w:t>
      </w:r>
      <w:proofErr w:type="spellStart"/>
      <w:r w:rsidR="00965CBF">
        <w:rPr>
          <w:b/>
          <w:bCs/>
        </w:rPr>
        <w:t>ТКд</w:t>
      </w:r>
      <w:proofErr w:type="spellEnd"/>
      <w:r w:rsidR="00965CBF">
        <w:rPr>
          <w:b/>
          <w:bCs/>
        </w:rPr>
        <w:t>/________/_________/_______</w:t>
      </w:r>
    </w:p>
    <w:p w14:paraId="0FE262EB" w14:textId="4F97334E" w:rsidR="00965CBF" w:rsidRPr="003B4B04" w:rsidRDefault="00965CBF" w:rsidP="00965CBF">
      <w:pPr>
        <w:jc w:val="both"/>
      </w:pPr>
      <w:r>
        <w:t xml:space="preserve">г. Москва                                                                                                        </w:t>
      </w:r>
      <w:proofErr w:type="gramStart"/>
      <w:r>
        <w:t xml:space="preserve">   «</w:t>
      </w:r>
      <w:proofErr w:type="gramEnd"/>
      <w:r>
        <w:t xml:space="preserve">__»_______ ____ </w:t>
      </w:r>
    </w:p>
    <w:p w14:paraId="7AF988E4" w14:textId="77777777" w:rsidR="00965CBF" w:rsidRPr="003B4B04" w:rsidRDefault="00965CBF" w:rsidP="00965CBF">
      <w:pPr>
        <w:jc w:val="both"/>
      </w:pPr>
    </w:p>
    <w:p w14:paraId="52058385" w14:textId="52E277AF" w:rsidR="00965CBF" w:rsidRDefault="00965CBF" w:rsidP="0027207B">
      <w:pPr>
        <w:ind w:right="-1" w:firstLine="709"/>
        <w:jc w:val="both"/>
      </w:pPr>
      <w:r>
        <w:t>Публичное акционерное общество «ТрансКонтейнер» (ПАО «ТрансКонтейнер»), именуемое в дальнейшем «Покупатель», в лице ________________________, действующего на основании доверенности от _____________________, с одной стороны,                   и __________________,</w:t>
      </w:r>
      <w:r>
        <w:rPr>
          <w:i/>
          <w:vertAlign w:val="superscript"/>
        </w:rPr>
        <w:t xml:space="preserve"> </w:t>
      </w:r>
      <w:r>
        <w:t>именуемое в дальнейшем «Поставщик», в лице</w:t>
      </w:r>
      <w:r>
        <w:rPr>
          <w:sz w:val="28"/>
        </w:rPr>
        <w:t xml:space="preserve"> </w:t>
      </w:r>
      <w:r>
        <w:t>____________________ , действующего на основании</w:t>
      </w:r>
      <w:r>
        <w:rPr>
          <w:sz w:val="28"/>
        </w:rPr>
        <w:t xml:space="preserve"> </w:t>
      </w:r>
      <w:r>
        <w:t xml:space="preserve">Устава , с другой стороны, именуемые в дальнейшем «Стороны», заключили настоящий договор поставки (далее – «Договор») о нижеследующем: </w:t>
      </w:r>
    </w:p>
    <w:p w14:paraId="55166830" w14:textId="77777777" w:rsidR="00B214F5" w:rsidRDefault="00B214F5" w:rsidP="0027207B">
      <w:pPr>
        <w:ind w:right="-1" w:firstLine="709"/>
        <w:jc w:val="both"/>
      </w:pPr>
    </w:p>
    <w:p w14:paraId="45FB890B" w14:textId="77777777" w:rsidR="00527FA0" w:rsidRPr="00527FA0" w:rsidRDefault="00527FA0" w:rsidP="0027207B">
      <w:pPr>
        <w:pStyle w:val="aff6"/>
        <w:numPr>
          <w:ilvl w:val="0"/>
          <w:numId w:val="27"/>
        </w:numPr>
        <w:ind w:right="-1" w:firstLine="709"/>
        <w:jc w:val="center"/>
        <w:rPr>
          <w:b/>
          <w:bCs/>
        </w:rPr>
      </w:pPr>
      <w:r w:rsidRPr="00527FA0">
        <w:rPr>
          <w:b/>
          <w:bCs/>
        </w:rPr>
        <w:t>Термины и определения</w:t>
      </w:r>
    </w:p>
    <w:p w14:paraId="5DC55445" w14:textId="37765DB4" w:rsidR="00527FA0" w:rsidRPr="00257A29" w:rsidRDefault="00527FA0" w:rsidP="0027207B">
      <w:pPr>
        <w:pStyle w:val="aff6"/>
        <w:numPr>
          <w:ilvl w:val="1"/>
          <w:numId w:val="41"/>
        </w:numPr>
        <w:ind w:left="0" w:right="-1" w:firstLine="709"/>
        <w:jc w:val="both"/>
      </w:pPr>
      <w:r w:rsidRPr="00410CA0">
        <w:rPr>
          <w:b/>
          <w:bCs/>
        </w:rPr>
        <w:t>Сертификат</w:t>
      </w:r>
      <w:r w:rsidRPr="00257A29">
        <w:t xml:space="preserve"> - сертификат совместной расширенной  технической поддержки от производителя АО «</w:t>
      </w:r>
      <w:proofErr w:type="spellStart"/>
      <w:r w:rsidRPr="00257A29">
        <w:t>ИнфоТеКС</w:t>
      </w:r>
      <w:proofErr w:type="spellEnd"/>
      <w:r w:rsidRPr="00257A29">
        <w:t xml:space="preserve">» ИНН – 7710013769 - это документ, оформленный в электронном  виде, отправляется на электронную почту </w:t>
      </w:r>
      <w:hyperlink r:id="rId44" w:history="1">
        <w:r w:rsidRPr="00257A29">
          <w:rPr>
            <w:rStyle w:val="a7"/>
            <w:lang w:val="en-US"/>
          </w:rPr>
          <w:t>vipnet</w:t>
        </w:r>
        <w:r w:rsidRPr="00257A29">
          <w:rPr>
            <w:rStyle w:val="a7"/>
          </w:rPr>
          <w:t>@</w:t>
        </w:r>
        <w:r w:rsidRPr="00257A29">
          <w:rPr>
            <w:rStyle w:val="a7"/>
            <w:lang w:val="en-US"/>
          </w:rPr>
          <w:t>trcont</w:t>
        </w:r>
        <w:r w:rsidRPr="00257A29">
          <w:rPr>
            <w:rStyle w:val="a7"/>
          </w:rPr>
          <w:t>.</w:t>
        </w:r>
        <w:r w:rsidRPr="00257A29">
          <w:rPr>
            <w:rStyle w:val="a7"/>
            <w:lang w:val="en-US"/>
          </w:rPr>
          <w:t>ru</w:t>
        </w:r>
      </w:hyperlink>
      <w:r w:rsidRPr="00257A29">
        <w:t xml:space="preserve"> в формате </w:t>
      </w:r>
      <w:r w:rsidRPr="00257A29">
        <w:rPr>
          <w:lang w:val="en-US"/>
        </w:rPr>
        <w:t>PDF</w:t>
      </w:r>
      <w:r w:rsidRPr="00257A29">
        <w:t xml:space="preserve">, содержащий информацию о полном названии организации Заказчика, уникальном идентификационном номере сертификата, полном списке оборудования с указанием версии, на которые распространяется действие Сертификата. Состав и описание услуг Сертификата </w:t>
      </w:r>
      <w:r w:rsidR="00CA7E6B" w:rsidRPr="00CA7E6B">
        <w:t>описан на</w:t>
      </w:r>
      <w:r w:rsidRPr="00257A29">
        <w:t xml:space="preserve"> официальном сайте производителя - </w:t>
      </w:r>
      <w:hyperlink r:id="rId45" w:history="1">
        <w:r w:rsidRPr="00257A29">
          <w:rPr>
            <w:rStyle w:val="a7"/>
          </w:rPr>
          <w:t>https://infotecs.ru/support/sla/</w:t>
        </w:r>
      </w:hyperlink>
      <w:r w:rsidRPr="00257A29">
        <w:t xml:space="preserve">. Срок действия Сертификата 12 календарных месяцев с 20 января 2025 года. </w:t>
      </w:r>
    </w:p>
    <w:p w14:paraId="763EBCC5" w14:textId="35ADEE18" w:rsidR="00527FA0" w:rsidRPr="00257A29" w:rsidRDefault="00527FA0" w:rsidP="0027207B">
      <w:pPr>
        <w:pStyle w:val="aff6"/>
        <w:numPr>
          <w:ilvl w:val="1"/>
          <w:numId w:val="41"/>
        </w:numPr>
        <w:ind w:left="0" w:right="-1" w:firstLine="709"/>
        <w:jc w:val="both"/>
      </w:pPr>
      <w:r w:rsidRPr="00410CA0">
        <w:rPr>
          <w:b/>
          <w:bCs/>
        </w:rPr>
        <w:t xml:space="preserve">ПАК </w:t>
      </w:r>
      <w:r w:rsidRPr="00257A29">
        <w:t>– программно</w:t>
      </w:r>
      <w:r w:rsidR="0002324B">
        <w:t>-</w:t>
      </w:r>
      <w:r w:rsidRPr="00257A29">
        <w:t>аппаратный комплекс.</w:t>
      </w:r>
    </w:p>
    <w:p w14:paraId="74E5FBBB" w14:textId="21A0BDF1" w:rsidR="00527FA0" w:rsidRPr="00410CA0" w:rsidRDefault="00527FA0" w:rsidP="0027207B">
      <w:pPr>
        <w:pStyle w:val="aff6"/>
        <w:numPr>
          <w:ilvl w:val="1"/>
          <w:numId w:val="41"/>
        </w:numPr>
        <w:ind w:left="0" w:right="-1" w:firstLine="709"/>
        <w:jc w:val="both"/>
      </w:pPr>
      <w:r w:rsidRPr="00410CA0">
        <w:rPr>
          <w:b/>
          <w:bCs/>
        </w:rPr>
        <w:t>АО «</w:t>
      </w:r>
      <w:proofErr w:type="spellStart"/>
      <w:r w:rsidRPr="00410CA0">
        <w:rPr>
          <w:b/>
          <w:bCs/>
        </w:rPr>
        <w:t>ИнфоТеКС</w:t>
      </w:r>
      <w:proofErr w:type="spellEnd"/>
      <w:r w:rsidRPr="00410CA0">
        <w:rPr>
          <w:b/>
          <w:bCs/>
        </w:rPr>
        <w:t>»</w:t>
      </w:r>
      <w:r w:rsidRPr="00257A29">
        <w:t xml:space="preserve"> – производитель высокотехнологичных программных и программно-аппаратных средств защиты информации (ИНН – 7710013769)</w:t>
      </w:r>
    </w:p>
    <w:p w14:paraId="5DF0AA7D" w14:textId="77777777" w:rsidR="00B214F5" w:rsidRDefault="00B214F5" w:rsidP="0027207B">
      <w:pPr>
        <w:ind w:firstLine="709"/>
        <w:jc w:val="center"/>
        <w:rPr>
          <w:b/>
          <w:bCs/>
        </w:rPr>
      </w:pPr>
    </w:p>
    <w:p w14:paraId="38936659" w14:textId="57A7DDB1" w:rsidR="00965CBF" w:rsidRPr="00E9092A" w:rsidRDefault="00965CBF" w:rsidP="0027207B">
      <w:pPr>
        <w:numPr>
          <w:ilvl w:val="0"/>
          <w:numId w:val="41"/>
        </w:numPr>
        <w:ind w:firstLine="709"/>
        <w:jc w:val="center"/>
        <w:rPr>
          <w:b/>
          <w:bCs/>
        </w:rPr>
      </w:pPr>
      <w:r>
        <w:rPr>
          <w:b/>
          <w:bCs/>
        </w:rPr>
        <w:t>Предмет Договора</w:t>
      </w:r>
    </w:p>
    <w:p w14:paraId="1F512879" w14:textId="74170185" w:rsidR="004D0B64" w:rsidRPr="003B4B04" w:rsidRDefault="009844AC" w:rsidP="0027207B">
      <w:pPr>
        <w:ind w:right="-1" w:firstLine="709"/>
        <w:jc w:val="both"/>
      </w:pPr>
      <w:r>
        <w:t>2.1.</w:t>
      </w:r>
      <w:r w:rsidR="00965CBF">
        <w:t xml:space="preserve">  По настоящему Договору Поставщик обязуется поставить, а Покупатель принять и оплатить телекоммуникационное оборудование и </w:t>
      </w:r>
      <w:r w:rsidR="00410CA0">
        <w:t>Сертификаты</w:t>
      </w:r>
      <w:r w:rsidR="00965CBF" w:rsidRPr="004D0B64">
        <w:rPr>
          <w:bCs/>
        </w:rPr>
        <w:t xml:space="preserve"> ПАК </w:t>
      </w:r>
      <w:proofErr w:type="spellStart"/>
      <w:r w:rsidR="00965CBF" w:rsidRPr="004D0B64">
        <w:rPr>
          <w:bCs/>
        </w:rPr>
        <w:t>ViPNet</w:t>
      </w:r>
      <w:proofErr w:type="spellEnd"/>
      <w:r w:rsidR="00965CBF" w:rsidRPr="004D0B64">
        <w:rPr>
          <w:bCs/>
        </w:rPr>
        <w:t xml:space="preserve"> </w:t>
      </w:r>
      <w:proofErr w:type="spellStart"/>
      <w:r w:rsidR="00965CBF" w:rsidRPr="004D0B64">
        <w:rPr>
          <w:bCs/>
        </w:rPr>
        <w:t>Coordinator</w:t>
      </w:r>
      <w:proofErr w:type="spellEnd"/>
      <w:r w:rsidR="00965CBF" w:rsidRPr="004D0B64">
        <w:rPr>
          <w:bCs/>
        </w:rPr>
        <w:t xml:space="preserve"> уровень - расширенный</w:t>
      </w:r>
      <w:r w:rsidR="00965CBF">
        <w:t xml:space="preserve"> (далее – «Товар»).</w:t>
      </w:r>
    </w:p>
    <w:p w14:paraId="300A80C9" w14:textId="2D188523" w:rsidR="00965CBF" w:rsidRPr="003B4B04" w:rsidRDefault="004D0B64" w:rsidP="0027207B">
      <w:pPr>
        <w:ind w:right="-1" w:firstLine="709"/>
        <w:jc w:val="both"/>
      </w:pPr>
      <w:r>
        <w:t xml:space="preserve">2.2. </w:t>
      </w:r>
      <w:r w:rsidR="00965CBF">
        <w:t>Наименование, количество, стоимость, а также дополнительные требования к поставляемому Товару определяются Сторонами в Спецификации (</w:t>
      </w:r>
      <w:r w:rsidR="00965CBF" w:rsidRPr="004D0B64">
        <w:rPr>
          <w:spacing w:val="-1"/>
        </w:rPr>
        <w:t xml:space="preserve">Приложении №1) к настоящему Договору, и являющейся неотъемлемой частью </w:t>
      </w:r>
      <w:r w:rsidR="00965CBF">
        <w:t>настоящего Договора.</w:t>
      </w:r>
    </w:p>
    <w:p w14:paraId="1DFB6AD9" w14:textId="20B8497D" w:rsidR="00965CBF" w:rsidRPr="003B4B04" w:rsidRDefault="004D0B64" w:rsidP="0027207B">
      <w:pPr>
        <w:ind w:right="-1" w:firstLine="709"/>
        <w:jc w:val="both"/>
      </w:pPr>
      <w:r>
        <w:t>2</w:t>
      </w:r>
      <w:r w:rsidR="00965CBF">
        <w:t>.3.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13ED9C7" w14:textId="55C63A29" w:rsidR="00965CBF" w:rsidRPr="003B4B04" w:rsidRDefault="004D0B64" w:rsidP="0027207B">
      <w:pPr>
        <w:ind w:right="-1" w:firstLine="709"/>
        <w:jc w:val="both"/>
      </w:pPr>
      <w:r>
        <w:t xml:space="preserve">2.4. </w:t>
      </w:r>
      <w:r w:rsidR="00965CBF">
        <w:t>В случае обязательной сертификации Товар должен поставляться с сертификатом соответствия.</w:t>
      </w:r>
    </w:p>
    <w:p w14:paraId="6B78602B" w14:textId="77777777" w:rsidR="00B214F5" w:rsidRDefault="00B214F5" w:rsidP="0027207B">
      <w:pPr>
        <w:ind w:firstLine="709"/>
        <w:jc w:val="center"/>
        <w:rPr>
          <w:b/>
          <w:bCs/>
        </w:rPr>
      </w:pPr>
    </w:p>
    <w:p w14:paraId="7335840D" w14:textId="323B25A1" w:rsidR="00965CBF" w:rsidRPr="003B4B04" w:rsidRDefault="004D0B64" w:rsidP="0027207B">
      <w:pPr>
        <w:ind w:firstLine="709"/>
        <w:jc w:val="center"/>
        <w:rPr>
          <w:b/>
          <w:bCs/>
        </w:rPr>
      </w:pPr>
      <w:r>
        <w:rPr>
          <w:b/>
          <w:bCs/>
        </w:rPr>
        <w:t xml:space="preserve">3. </w:t>
      </w:r>
      <w:r w:rsidR="00965CBF">
        <w:rPr>
          <w:b/>
          <w:bCs/>
        </w:rPr>
        <w:t>Цена Договора и порядок расчетов</w:t>
      </w:r>
    </w:p>
    <w:p w14:paraId="6717E1FA" w14:textId="30B22497" w:rsidR="00965CBF" w:rsidRPr="00480476" w:rsidRDefault="004D0B64" w:rsidP="0027207B">
      <w:pPr>
        <w:ind w:right="-1" w:firstLine="709"/>
        <w:jc w:val="both"/>
        <w:rPr>
          <w:rFonts w:ascii="Arial" w:eastAsia="Arial" w:hAnsi="Arial" w:cs="Arial"/>
        </w:rPr>
      </w:pPr>
      <w:r>
        <w:rPr>
          <w:rFonts w:eastAsia="Arial" w:cs="Arial"/>
          <w:spacing w:val="-1"/>
        </w:rPr>
        <w:t>3</w:t>
      </w:r>
      <w:r w:rsidR="00965CBF">
        <w:rPr>
          <w:rFonts w:eastAsia="Arial" w:cs="Arial"/>
          <w:spacing w:val="-1"/>
        </w:rPr>
        <w:t xml:space="preserve">.1. </w:t>
      </w:r>
      <w:r w:rsidR="00965CBF">
        <w:rPr>
          <w:rFonts w:eastAsia="Arial" w:cs="Arial"/>
        </w:rPr>
        <w:t>Стоимость поставки Товара по настоящему Договору составляет _______ (_________________) рубль ___ копеек, в том числе НДС – 20% размер которого составляет ________ (_______________</w:t>
      </w:r>
      <w:proofErr w:type="gramStart"/>
      <w:r w:rsidR="00965CBF">
        <w:rPr>
          <w:rFonts w:eastAsia="Arial" w:cs="Arial"/>
        </w:rPr>
        <w:t>_)  рублей</w:t>
      </w:r>
      <w:proofErr w:type="gramEnd"/>
      <w:r w:rsidR="00965CBF">
        <w:rPr>
          <w:rFonts w:eastAsia="Arial" w:cs="Arial"/>
        </w:rPr>
        <w:t xml:space="preserve"> _______________ копеек.</w:t>
      </w:r>
    </w:p>
    <w:p w14:paraId="1A452C62" w14:textId="3D328BB3" w:rsidR="00965CBF" w:rsidRPr="003B4B04" w:rsidRDefault="004D0B64" w:rsidP="0027207B">
      <w:pPr>
        <w:ind w:right="-1" w:firstLine="709"/>
        <w:jc w:val="both"/>
        <w:rPr>
          <w:rFonts w:ascii="Arial" w:eastAsia="Arial" w:hAnsi="Arial" w:cs="Arial"/>
        </w:rPr>
      </w:pPr>
      <w:r>
        <w:rPr>
          <w:rFonts w:eastAsia="Arial"/>
        </w:rPr>
        <w:t>3</w:t>
      </w:r>
      <w:r w:rsidR="00965CBF">
        <w:rPr>
          <w:rFonts w:eastAsia="Arial"/>
        </w:rPr>
        <w:t>.2. Общая цена настоящего Договора складывается исходя из подписанной Сторонами Спецификации к настоящему Договору.</w:t>
      </w:r>
      <w:r w:rsidR="00965CBF">
        <w:rPr>
          <w:rFonts w:ascii="Arial" w:eastAsia="Arial" w:hAnsi="Arial" w:cs="Arial"/>
        </w:rPr>
        <w:t xml:space="preserve"> </w:t>
      </w:r>
    </w:p>
    <w:p w14:paraId="6AC4690A" w14:textId="57261982" w:rsidR="00965CBF" w:rsidRPr="003B4B04" w:rsidRDefault="004D0B64" w:rsidP="0027207B">
      <w:pPr>
        <w:ind w:right="-1" w:firstLine="709"/>
        <w:jc w:val="both"/>
        <w:rPr>
          <w:rFonts w:eastAsia="Arial" w:cs="Arial"/>
        </w:rPr>
      </w:pPr>
      <w:r>
        <w:rPr>
          <w:rFonts w:eastAsia="Arial" w:cs="Arial"/>
        </w:rPr>
        <w:t>3</w:t>
      </w:r>
      <w:r w:rsidR="00965CBF">
        <w:rPr>
          <w:rFonts w:eastAsia="Arial" w:cs="Arial"/>
        </w:rPr>
        <w:t xml:space="preserve">.3. Оплата поставки каждой партии Товара производится Покупателем на основании выставленного Поставщиком после подписания Сторонами универсального платежного </w:t>
      </w:r>
      <w:r w:rsidR="00965CBF">
        <w:rPr>
          <w:rFonts w:eastAsia="Arial" w:cs="Arial"/>
        </w:rPr>
        <w:lastRenderedPageBreak/>
        <w:t>документа (УПД) или товарной накладной (ТОРГ-12) на соответствующую партию Товара счета в течение 30 (тридцати) календарных дней с даты его получения Покупателем.</w:t>
      </w:r>
    </w:p>
    <w:p w14:paraId="2B5CF5F4" w14:textId="28544ABD" w:rsidR="00867CD9" w:rsidRDefault="004D0B64" w:rsidP="0027207B">
      <w:pPr>
        <w:ind w:right="-1" w:firstLine="709"/>
        <w:jc w:val="both"/>
      </w:pPr>
      <w:r>
        <w:t>3</w:t>
      </w:r>
      <w:r w:rsidR="00965CBF">
        <w:t>.4. В общую цену настоящего Договора вход</w:t>
      </w:r>
      <w:r w:rsidR="00CA7E6B">
        <w:t xml:space="preserve">ит стоимость всех расходов </w:t>
      </w:r>
      <w:r w:rsidR="00CA7E6B" w:rsidRPr="006302BF">
        <w:t>в т.ч. транспортные расходы по доставке Товара получателю и его разгрузке, расходы на страхование, уплату таможенных пошлин, налогов и других обязательных платежей (кроме НДС), стоимость материалов, оборудования,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r w:rsidR="00CA7E6B">
        <w:t xml:space="preserve">. </w:t>
      </w:r>
    </w:p>
    <w:p w14:paraId="42B5FB1C" w14:textId="43279083" w:rsidR="00965CBF" w:rsidRPr="003B4B04" w:rsidRDefault="00F90006" w:rsidP="0027207B">
      <w:pPr>
        <w:ind w:right="-1" w:firstLine="709"/>
        <w:jc w:val="center"/>
        <w:rPr>
          <w:b/>
          <w:bCs/>
        </w:rPr>
      </w:pPr>
      <w:r>
        <w:rPr>
          <w:b/>
          <w:bCs/>
        </w:rPr>
        <w:t xml:space="preserve">4. </w:t>
      </w:r>
      <w:r w:rsidR="00965CBF">
        <w:rPr>
          <w:b/>
          <w:bCs/>
        </w:rPr>
        <w:t>Условия поставки Товара</w:t>
      </w:r>
    </w:p>
    <w:p w14:paraId="5A6F41D4" w14:textId="769828A0" w:rsidR="00965CBF" w:rsidRDefault="00F90006" w:rsidP="0027207B">
      <w:pPr>
        <w:ind w:firstLine="709"/>
        <w:jc w:val="both"/>
      </w:pPr>
      <w:r>
        <w:t>4</w:t>
      </w:r>
      <w:r w:rsidR="00965CBF">
        <w:t>.</w:t>
      </w:r>
      <w:r w:rsidR="004D0B64">
        <w:t>5</w:t>
      </w:r>
      <w:r w:rsidR="00965CBF">
        <w:t>. Поставка Товара по настоящему Договору осуществляется Поставщиком по фактическим адресам доставки в адреса Получателей, указанные в Приложении №2 к настоящему Договору.</w:t>
      </w:r>
    </w:p>
    <w:p w14:paraId="793D47FD" w14:textId="465B748A" w:rsidR="00965CBF" w:rsidRPr="003B4B04" w:rsidRDefault="00867CD9" w:rsidP="0027207B">
      <w:pPr>
        <w:ind w:firstLine="709"/>
        <w:jc w:val="both"/>
      </w:pPr>
      <w:r>
        <w:t>4</w:t>
      </w:r>
      <w:r w:rsidR="00965CBF">
        <w:t>.</w:t>
      </w:r>
      <w:r w:rsidR="004D0B64">
        <w:t xml:space="preserve">6 </w:t>
      </w:r>
      <w:r w:rsidR="00965CBF">
        <w:t>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2 к настоящему Договору.</w:t>
      </w:r>
    </w:p>
    <w:p w14:paraId="3EFFBD48" w14:textId="3D92BA0F" w:rsidR="00965CBF" w:rsidRPr="003B4B04" w:rsidRDefault="00867CD9" w:rsidP="0027207B">
      <w:pPr>
        <w:ind w:firstLine="709"/>
        <w:jc w:val="both"/>
      </w:pPr>
      <w:r>
        <w:t>4</w:t>
      </w:r>
      <w:r w:rsidR="00965CBF">
        <w:t>.</w:t>
      </w:r>
      <w:r w:rsidR="004D0B64">
        <w:t>7</w:t>
      </w:r>
      <w:r w:rsidR="00965CBF">
        <w:t>. Общий срок поставки оборудования не более 60 (шестидесяти) календарных дней с даты подписания настоящего Договора.</w:t>
      </w:r>
    </w:p>
    <w:p w14:paraId="740D3D1C" w14:textId="40F8A8D1" w:rsidR="00965CBF" w:rsidRDefault="00867CD9" w:rsidP="0027207B">
      <w:pPr>
        <w:ind w:firstLine="709"/>
        <w:jc w:val="both"/>
      </w:pPr>
      <w:r>
        <w:t>4</w:t>
      </w:r>
      <w:r w:rsidR="00965CBF">
        <w:t>.</w:t>
      </w:r>
      <w:r w:rsidR="004D0B64">
        <w:t>8</w:t>
      </w:r>
      <w:r w:rsidR="00965CBF">
        <w:t>. Поставщик заблаговременно за 3 (три) календарных дня до предполагаемой даты поставки уведомляет Получателя о дате осуществления приемки Товара. Уведомление может быть произведено по почте, электронной почте, факсимильным сообщением или иным способом с подтверждением получения уведомления Получателем.</w:t>
      </w:r>
    </w:p>
    <w:p w14:paraId="3AEE3FBA" w14:textId="1E712BD3" w:rsidR="00965CBF" w:rsidRDefault="00867CD9" w:rsidP="0027207B">
      <w:pPr>
        <w:ind w:firstLine="709"/>
        <w:jc w:val="both"/>
      </w:pPr>
      <w:r>
        <w:t>4</w:t>
      </w:r>
      <w:r w:rsidR="00965CBF">
        <w:t>.</w:t>
      </w:r>
      <w:r w:rsidR="004D0B64">
        <w:t>9</w:t>
      </w:r>
      <w:r w:rsidR="00965CBF">
        <w:t xml:space="preserve">. Поставщик формирует </w:t>
      </w:r>
      <w:r w:rsidR="00965CBF">
        <w:rPr>
          <w:rFonts w:eastAsia="Arial"/>
          <w:bCs/>
        </w:rPr>
        <w:t xml:space="preserve">УПД или </w:t>
      </w:r>
      <w:r w:rsidR="00965CBF">
        <w:t xml:space="preserve">товарную накладную (ТОРГ-12) подписывает их усиленной квалифицированной электронной подписью (далее- квалифицированная электронная подпись) и направляет файл с первичными документам в электронном виде Покупателю по телекоммуникационным каналам связи (далее – первичные документы). </w:t>
      </w:r>
    </w:p>
    <w:p w14:paraId="610F936B" w14:textId="66890DC8" w:rsidR="00965CBF" w:rsidRPr="003B4B04" w:rsidRDefault="00965CBF" w:rsidP="0027207B">
      <w:pPr>
        <w:widowControl w:val="0"/>
        <w:autoSpaceDE w:val="0"/>
        <w:autoSpaceDN w:val="0"/>
        <w:adjustRightInd w:val="0"/>
        <w:ind w:firstLine="709"/>
        <w:jc w:val="both"/>
      </w:pPr>
      <w:r>
        <w:t>Порядок, оформление и формат первичных документов определен приложени</w:t>
      </w:r>
      <w:r w:rsidR="0002324B">
        <w:t>ем</w:t>
      </w:r>
      <w:r>
        <w:t xml:space="preserve"> № 3 к настоящему Договору.</w:t>
      </w:r>
    </w:p>
    <w:p w14:paraId="2D974956" w14:textId="76AB0595" w:rsidR="00965CBF" w:rsidRPr="003B4B04" w:rsidRDefault="00867CD9" w:rsidP="0027207B">
      <w:pPr>
        <w:widowControl w:val="0"/>
        <w:autoSpaceDE w:val="0"/>
        <w:autoSpaceDN w:val="0"/>
        <w:adjustRightInd w:val="0"/>
        <w:ind w:firstLine="709"/>
        <w:jc w:val="both"/>
        <w:rPr>
          <w:bCs/>
        </w:rPr>
      </w:pPr>
      <w:r>
        <w:t>4</w:t>
      </w:r>
      <w:r w:rsidR="00965CBF">
        <w:t>.</w:t>
      </w:r>
      <w:r w:rsidR="004D0B64">
        <w:t>10</w:t>
      </w:r>
      <w:r w:rsidR="00965CBF">
        <w:t xml:space="preserve">. </w:t>
      </w:r>
      <w:r w:rsidR="00965CBF">
        <w:rPr>
          <w:bCs/>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14:paraId="1FE53D70" w14:textId="1A020D5B" w:rsidR="00965CBF" w:rsidRPr="003B4B04" w:rsidRDefault="00867CD9" w:rsidP="0027207B">
      <w:pPr>
        <w:widowControl w:val="0"/>
        <w:autoSpaceDE w:val="0"/>
        <w:autoSpaceDN w:val="0"/>
        <w:adjustRightInd w:val="0"/>
        <w:ind w:firstLine="709"/>
        <w:jc w:val="both"/>
      </w:pPr>
      <w:r>
        <w:t>4</w:t>
      </w:r>
      <w:r w:rsidR="00965CBF">
        <w:t>.</w:t>
      </w:r>
      <w:r w:rsidR="004D0B64">
        <w:t>11</w:t>
      </w:r>
      <w:r w:rsidR="00965CBF">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3872B952" w14:textId="5BC72902" w:rsidR="00965CBF" w:rsidRPr="003B4B04" w:rsidRDefault="00867CD9" w:rsidP="0027207B">
      <w:pPr>
        <w:ind w:firstLine="709"/>
        <w:jc w:val="both"/>
      </w:pPr>
      <w:r>
        <w:t>4</w:t>
      </w:r>
      <w:r w:rsidR="00965CBF">
        <w:t>.</w:t>
      </w:r>
      <w:r w:rsidR="004D0B64">
        <w:t>12</w:t>
      </w:r>
      <w:r w:rsidR="00965CBF">
        <w:t xml:space="preserve">. Датой поставки Товара считается дата подписания Сторонами УПД или товарной накладной (ТОРГ-12). </w:t>
      </w:r>
    </w:p>
    <w:p w14:paraId="243C4B25" w14:textId="77777777" w:rsidR="00965CBF" w:rsidRPr="00DA3C79" w:rsidRDefault="00965CBF" w:rsidP="0027207B">
      <w:pPr>
        <w:ind w:firstLine="709"/>
        <w:jc w:val="both"/>
      </w:pPr>
    </w:p>
    <w:p w14:paraId="381B8171" w14:textId="63D711D1" w:rsidR="00965CBF" w:rsidRPr="00037C7C" w:rsidRDefault="00867CD9" w:rsidP="0027207B">
      <w:pPr>
        <w:widowControl w:val="0"/>
        <w:ind w:firstLine="709"/>
        <w:jc w:val="center"/>
        <w:rPr>
          <w:rFonts w:eastAsia="Arial" w:cs="Arial"/>
          <w:b/>
          <w:bCs/>
        </w:rPr>
      </w:pPr>
      <w:r>
        <w:rPr>
          <w:rFonts w:eastAsia="Arial" w:cs="Arial"/>
          <w:b/>
          <w:bCs/>
        </w:rPr>
        <w:t xml:space="preserve">5.  </w:t>
      </w:r>
      <w:r w:rsidR="00965CBF">
        <w:rPr>
          <w:rFonts w:eastAsia="Arial" w:cs="Arial"/>
          <w:b/>
          <w:bCs/>
        </w:rPr>
        <w:t>Обязанности Сторон</w:t>
      </w:r>
    </w:p>
    <w:p w14:paraId="12418BF8" w14:textId="027D207A" w:rsidR="00965CBF" w:rsidRPr="003B4B04" w:rsidRDefault="00867CD9" w:rsidP="0027207B">
      <w:pPr>
        <w:autoSpaceDE w:val="0"/>
        <w:ind w:firstLine="709"/>
        <w:rPr>
          <w:rFonts w:eastAsia="Arial" w:cs="Arial"/>
          <w:bCs/>
        </w:rPr>
      </w:pPr>
      <w:r>
        <w:rPr>
          <w:rFonts w:eastAsia="Arial" w:cs="Arial"/>
          <w:bCs/>
        </w:rPr>
        <w:t>5</w:t>
      </w:r>
      <w:r w:rsidR="00965CBF">
        <w:rPr>
          <w:rFonts w:eastAsia="Arial" w:cs="Arial"/>
          <w:bCs/>
        </w:rPr>
        <w:t>.1. Поставщик обязан:</w:t>
      </w:r>
    </w:p>
    <w:p w14:paraId="77A35A3E" w14:textId="15538745" w:rsidR="00965CBF" w:rsidRPr="003B4B04" w:rsidRDefault="00867CD9" w:rsidP="0027207B">
      <w:pPr>
        <w:autoSpaceDE w:val="0"/>
        <w:ind w:firstLine="709"/>
        <w:jc w:val="both"/>
        <w:rPr>
          <w:rFonts w:eastAsia="Arial" w:cs="Arial"/>
          <w:bCs/>
        </w:rPr>
      </w:pPr>
      <w:r>
        <w:rPr>
          <w:rFonts w:eastAsia="Arial" w:cs="Arial"/>
          <w:bCs/>
        </w:rPr>
        <w:t>5</w:t>
      </w:r>
      <w:r w:rsidR="00965CBF">
        <w:rPr>
          <w:rFonts w:eastAsia="Arial" w:cs="Arial"/>
          <w:bCs/>
        </w:rPr>
        <w:t xml:space="preserve">.1.1. Осуществлять поставку Товара в количестве и сроки, предусмотренные условиями настоящего Договора и Спецификациями. </w:t>
      </w:r>
    </w:p>
    <w:p w14:paraId="50CA02B8" w14:textId="40791638" w:rsidR="00965CBF" w:rsidRPr="003B4B04" w:rsidRDefault="00867CD9" w:rsidP="0027207B">
      <w:pPr>
        <w:autoSpaceDE w:val="0"/>
        <w:ind w:firstLine="709"/>
        <w:jc w:val="both"/>
        <w:rPr>
          <w:rFonts w:eastAsia="Arial" w:cs="Arial"/>
        </w:rPr>
      </w:pPr>
      <w:r>
        <w:rPr>
          <w:rFonts w:eastAsia="Arial" w:cs="Arial"/>
          <w:bCs/>
        </w:rPr>
        <w:t>5</w:t>
      </w:r>
      <w:r w:rsidR="00965CBF">
        <w:rPr>
          <w:rFonts w:eastAsia="Arial" w:cs="Arial"/>
          <w:bCs/>
        </w:rPr>
        <w:t xml:space="preserve">.1.2. </w:t>
      </w:r>
      <w:r w:rsidR="00965CBF">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70D732F8" w14:textId="00563D03" w:rsidR="00965CBF" w:rsidRPr="003B4B04" w:rsidRDefault="00867CD9" w:rsidP="0027207B">
      <w:pPr>
        <w:autoSpaceDE w:val="0"/>
        <w:ind w:firstLine="709"/>
        <w:jc w:val="both"/>
        <w:rPr>
          <w:rFonts w:eastAsia="Arial" w:cs="Arial"/>
          <w:bCs/>
        </w:rPr>
      </w:pPr>
      <w:r>
        <w:rPr>
          <w:rFonts w:eastAsia="Arial" w:cs="Arial"/>
          <w:bCs/>
        </w:rPr>
        <w:t>5</w:t>
      </w:r>
      <w:r w:rsidR="00965CBF">
        <w:rPr>
          <w:rFonts w:eastAsia="Arial" w:cs="Arial"/>
          <w:bCs/>
        </w:rPr>
        <w:t>.1.3.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ACB440A" w14:textId="076F4754" w:rsidR="00965CBF" w:rsidRPr="003B4B04" w:rsidRDefault="00867CD9" w:rsidP="0027207B">
      <w:pPr>
        <w:widowControl w:val="0"/>
        <w:autoSpaceDE w:val="0"/>
        <w:ind w:firstLine="709"/>
        <w:jc w:val="both"/>
        <w:rPr>
          <w:rFonts w:eastAsia="Arial" w:cs="Arial"/>
          <w:bCs/>
        </w:rPr>
      </w:pPr>
      <w:r>
        <w:rPr>
          <w:rFonts w:eastAsia="Arial" w:cs="Arial"/>
          <w:bCs/>
        </w:rPr>
        <w:t>5</w:t>
      </w:r>
      <w:r w:rsidR="00965CBF">
        <w:rPr>
          <w:rFonts w:eastAsia="Arial" w:cs="Arial"/>
          <w:bCs/>
        </w:rPr>
        <w:t>.1.4. При заполнении УПД или товарной накладной (ТОРГ-12) в строке «Грузополучатель» указывать наименование Получателей в соответствии с Приложением №2 к настоящему Договору.</w:t>
      </w:r>
    </w:p>
    <w:p w14:paraId="32FDF57F" w14:textId="53100D93" w:rsidR="00965CBF" w:rsidRPr="003B4B04" w:rsidRDefault="00867CD9" w:rsidP="0027207B">
      <w:pPr>
        <w:widowControl w:val="0"/>
        <w:autoSpaceDE w:val="0"/>
        <w:ind w:firstLine="709"/>
        <w:jc w:val="both"/>
        <w:rPr>
          <w:rFonts w:eastAsia="Arial" w:cs="Arial"/>
          <w:bCs/>
        </w:rPr>
      </w:pPr>
      <w:r>
        <w:rPr>
          <w:rFonts w:eastAsia="Arial" w:cs="Arial"/>
          <w:bCs/>
        </w:rPr>
        <w:t>5</w:t>
      </w:r>
      <w:r w:rsidR="00965CBF">
        <w:rPr>
          <w:rFonts w:eastAsia="Arial" w:cs="Arial"/>
          <w:bCs/>
        </w:rPr>
        <w:t xml:space="preserve">.1.5. Оформлять счета-фактуры в соответствии с образцом: </w:t>
      </w:r>
    </w:p>
    <w:p w14:paraId="53BFD603" w14:textId="77777777" w:rsidR="00965CBF" w:rsidRPr="003B4B04" w:rsidRDefault="00965CBF" w:rsidP="0027207B">
      <w:pPr>
        <w:widowControl w:val="0"/>
        <w:autoSpaceDE w:val="0"/>
        <w:ind w:firstLine="709"/>
        <w:jc w:val="both"/>
        <w:rPr>
          <w:rFonts w:eastAsia="Arial" w:cs="Arial"/>
          <w:bCs/>
        </w:rPr>
      </w:pPr>
      <w:r>
        <w:rPr>
          <w:rFonts w:eastAsia="Arial" w:cs="Arial"/>
          <w:bCs/>
        </w:rPr>
        <w:lastRenderedPageBreak/>
        <w:t>«Грузополучатель и его адрес: наименование филиала ПАО «ТрансКонтейнер» и его адрес в соответствии с Приложением №2, в зависимости от того, на балансе какого Получателя находится Товар.</w:t>
      </w:r>
    </w:p>
    <w:p w14:paraId="018218DF" w14:textId="77777777" w:rsidR="00965CBF" w:rsidRPr="003B4B04" w:rsidRDefault="00965CBF" w:rsidP="0027207B">
      <w:pPr>
        <w:widowControl w:val="0"/>
        <w:autoSpaceDE w:val="0"/>
        <w:ind w:firstLine="709"/>
        <w:jc w:val="both"/>
        <w:rPr>
          <w:rFonts w:eastAsia="Arial" w:cs="Arial"/>
          <w:bCs/>
        </w:rPr>
      </w:pPr>
      <w:r>
        <w:rPr>
          <w:rFonts w:eastAsia="Arial" w:cs="Arial"/>
          <w:bCs/>
        </w:rPr>
        <w:t>К платежно-расчетному документу №__________от___________</w:t>
      </w:r>
    </w:p>
    <w:p w14:paraId="7700C613" w14:textId="77777777" w:rsidR="00965CBF" w:rsidRPr="003B4B04" w:rsidRDefault="00965CBF" w:rsidP="0027207B">
      <w:pPr>
        <w:widowControl w:val="0"/>
        <w:autoSpaceDE w:val="0"/>
        <w:ind w:firstLine="709"/>
        <w:jc w:val="both"/>
        <w:rPr>
          <w:rFonts w:eastAsia="Arial" w:cs="Arial"/>
          <w:bCs/>
        </w:rPr>
      </w:pPr>
      <w:r>
        <w:rPr>
          <w:rFonts w:eastAsia="Arial" w:cs="Arial"/>
          <w:bCs/>
        </w:rPr>
        <w:t>Покупатель: ПАО «ТрансКонтейнер»</w:t>
      </w:r>
    </w:p>
    <w:p w14:paraId="73BBC767" w14:textId="77777777" w:rsidR="00965CBF" w:rsidRPr="003B4B04" w:rsidRDefault="00965CBF" w:rsidP="0027207B">
      <w:pPr>
        <w:widowControl w:val="0"/>
        <w:autoSpaceDE w:val="0"/>
        <w:ind w:firstLine="709"/>
        <w:jc w:val="both"/>
        <w:rPr>
          <w:rFonts w:eastAsia="Arial" w:cs="Arial"/>
          <w:bCs/>
        </w:rPr>
      </w:pPr>
      <w:r>
        <w:rPr>
          <w:rFonts w:eastAsia="Arial" w:cs="Arial"/>
          <w:bCs/>
        </w:rPr>
        <w:t>Адрес: Российская Федерация, 107228, г. Москва, Оружейный переулок, д.19</w:t>
      </w:r>
    </w:p>
    <w:p w14:paraId="05DDB395" w14:textId="77777777" w:rsidR="00965CBF" w:rsidRPr="003B4B04" w:rsidRDefault="00965CBF" w:rsidP="0027207B">
      <w:pPr>
        <w:autoSpaceDE w:val="0"/>
        <w:ind w:firstLine="709"/>
        <w:jc w:val="both"/>
        <w:rPr>
          <w:rFonts w:eastAsia="Arial" w:cs="Arial"/>
          <w:bCs/>
        </w:rPr>
      </w:pPr>
      <w:r>
        <w:rPr>
          <w:rFonts w:eastAsia="Arial" w:cs="Arial"/>
          <w:bCs/>
        </w:rPr>
        <w:t>ИНН/КПП Покупателя ________/_________».</w:t>
      </w:r>
    </w:p>
    <w:p w14:paraId="253F03AB" w14:textId="29E5A121" w:rsidR="00965CBF" w:rsidRPr="003B4B04" w:rsidRDefault="00867CD9" w:rsidP="0027207B">
      <w:pPr>
        <w:autoSpaceDE w:val="0"/>
        <w:ind w:firstLine="709"/>
        <w:jc w:val="both"/>
        <w:rPr>
          <w:rFonts w:eastAsia="Arial" w:cs="Arial"/>
          <w:bCs/>
        </w:rPr>
      </w:pPr>
      <w:r>
        <w:rPr>
          <w:rFonts w:eastAsia="Arial" w:cs="Arial"/>
          <w:bCs/>
        </w:rPr>
        <w:t>5</w:t>
      </w:r>
      <w:r w:rsidR="00965CBF">
        <w:rPr>
          <w:rFonts w:eastAsia="Arial" w:cs="Arial"/>
          <w:bCs/>
        </w:rPr>
        <w:t>.2. Покупатель обязан:</w:t>
      </w:r>
    </w:p>
    <w:p w14:paraId="7D7C74DC" w14:textId="69632648" w:rsidR="00965CBF" w:rsidRPr="003B4B04" w:rsidRDefault="00867CD9" w:rsidP="0027207B">
      <w:pPr>
        <w:autoSpaceDE w:val="0"/>
        <w:ind w:firstLine="709"/>
        <w:jc w:val="both"/>
        <w:rPr>
          <w:rFonts w:eastAsia="Arial" w:cs="Arial"/>
          <w:bCs/>
        </w:rPr>
      </w:pPr>
      <w:r>
        <w:rPr>
          <w:rFonts w:eastAsia="Arial" w:cs="Arial"/>
          <w:bCs/>
        </w:rPr>
        <w:t>5</w:t>
      </w:r>
      <w:r w:rsidR="00965CBF">
        <w:rPr>
          <w:rFonts w:eastAsia="Arial" w:cs="Arial"/>
          <w:bCs/>
        </w:rPr>
        <w:t>.2.1. Оплатить Товар в размерах и в сроки, установленные настоящим Договором.</w:t>
      </w:r>
    </w:p>
    <w:p w14:paraId="2A9C0F8A" w14:textId="1BC09A4F" w:rsidR="00965CBF" w:rsidRPr="003B4B04" w:rsidRDefault="00867CD9" w:rsidP="0027207B">
      <w:pPr>
        <w:autoSpaceDE w:val="0"/>
        <w:ind w:firstLine="709"/>
        <w:jc w:val="both"/>
        <w:rPr>
          <w:rFonts w:eastAsia="Arial" w:cs="Arial"/>
          <w:bCs/>
        </w:rPr>
      </w:pPr>
      <w:r>
        <w:rPr>
          <w:rFonts w:eastAsia="Arial" w:cs="Arial"/>
          <w:bCs/>
        </w:rPr>
        <w:t>5</w:t>
      </w:r>
      <w:r w:rsidR="00965CBF">
        <w:rPr>
          <w:rFonts w:eastAsia="Arial" w:cs="Arial"/>
          <w:bCs/>
        </w:rPr>
        <w:t>.2.2. Осуществлять проверку при приемке Товара по количеству и качеству в соответствии со Спецификацией.</w:t>
      </w:r>
    </w:p>
    <w:p w14:paraId="3760E6D8" w14:textId="46EC8FBB" w:rsidR="00F90006" w:rsidRPr="002D7AF9" w:rsidRDefault="00867CD9" w:rsidP="0027207B">
      <w:pPr>
        <w:widowControl w:val="0"/>
        <w:ind w:firstLine="709"/>
        <w:rPr>
          <w:rFonts w:eastAsia="Arial"/>
          <w:b/>
          <w:bCs/>
        </w:rPr>
      </w:pPr>
      <w:r>
        <w:rPr>
          <w:rFonts w:eastAsia="Arial" w:cs="Arial"/>
          <w:bCs/>
        </w:rPr>
        <w:t xml:space="preserve">         5</w:t>
      </w:r>
      <w:r w:rsidR="00965CBF">
        <w:rPr>
          <w:rFonts w:eastAsia="Arial" w:cs="Arial"/>
          <w:bCs/>
        </w:rPr>
        <w:t>.2.3. Обеспечить явку своего представителя во время приемки Товара</w:t>
      </w:r>
    </w:p>
    <w:p w14:paraId="35CE6DB8" w14:textId="714065E1" w:rsidR="00965CBF" w:rsidRPr="003B4B04" w:rsidRDefault="00867CD9" w:rsidP="0027207B">
      <w:pPr>
        <w:widowControl w:val="0"/>
        <w:ind w:firstLine="709"/>
        <w:jc w:val="center"/>
        <w:rPr>
          <w:rFonts w:eastAsia="Arial"/>
          <w:b/>
          <w:bCs/>
        </w:rPr>
      </w:pPr>
      <w:r>
        <w:rPr>
          <w:rFonts w:eastAsia="Arial"/>
          <w:b/>
          <w:bCs/>
        </w:rPr>
        <w:t>6</w:t>
      </w:r>
      <w:r w:rsidR="00F90006">
        <w:rPr>
          <w:rFonts w:eastAsia="Arial"/>
          <w:b/>
          <w:bCs/>
        </w:rPr>
        <w:t xml:space="preserve">. </w:t>
      </w:r>
      <w:r w:rsidR="00965CBF">
        <w:rPr>
          <w:rFonts w:eastAsia="Arial"/>
          <w:b/>
          <w:bCs/>
        </w:rPr>
        <w:t>Упаковка Товара</w:t>
      </w:r>
    </w:p>
    <w:p w14:paraId="4B53F067" w14:textId="77777777" w:rsidR="00965CBF" w:rsidRPr="003B4B04" w:rsidRDefault="00965CBF" w:rsidP="0027207B">
      <w:pPr>
        <w:widowControl w:val="0"/>
        <w:ind w:firstLine="709"/>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E3A80F9" w14:textId="77777777" w:rsidR="00965CBF" w:rsidRPr="003B4B04" w:rsidRDefault="00965CBF" w:rsidP="0027207B">
      <w:pPr>
        <w:widowControl w:val="0"/>
        <w:ind w:firstLine="709"/>
        <w:jc w:val="center"/>
        <w:rPr>
          <w:rFonts w:eastAsia="Arial"/>
          <w:b/>
        </w:rPr>
      </w:pPr>
    </w:p>
    <w:p w14:paraId="5572BD54" w14:textId="14728021" w:rsidR="00965CBF" w:rsidRPr="003B4B04" w:rsidRDefault="00867CD9" w:rsidP="0027207B">
      <w:pPr>
        <w:widowControl w:val="0"/>
        <w:ind w:left="568" w:firstLine="709"/>
        <w:jc w:val="center"/>
        <w:rPr>
          <w:rFonts w:eastAsia="Arial"/>
          <w:b/>
        </w:rPr>
      </w:pPr>
      <w:r>
        <w:rPr>
          <w:rFonts w:eastAsia="Arial"/>
          <w:b/>
        </w:rPr>
        <w:t xml:space="preserve">7. </w:t>
      </w:r>
      <w:r w:rsidR="00965CBF">
        <w:rPr>
          <w:rFonts w:eastAsia="Arial"/>
          <w:b/>
        </w:rPr>
        <w:t>Переход права собственности и рисков</w:t>
      </w:r>
    </w:p>
    <w:p w14:paraId="2DD61682" w14:textId="77777777" w:rsidR="00965CBF" w:rsidRPr="003B4B04" w:rsidRDefault="00965CBF" w:rsidP="0027207B">
      <w:pPr>
        <w:widowControl w:val="0"/>
        <w:ind w:firstLine="709"/>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УПД или товарной накладной (ТОРГ-12).</w:t>
      </w:r>
    </w:p>
    <w:p w14:paraId="092A4EA6" w14:textId="77777777" w:rsidR="00965CBF" w:rsidRPr="003B4B04" w:rsidRDefault="00965CBF" w:rsidP="0027207B">
      <w:pPr>
        <w:widowControl w:val="0"/>
        <w:autoSpaceDE w:val="0"/>
        <w:autoSpaceDN w:val="0"/>
        <w:adjustRightInd w:val="0"/>
        <w:spacing w:after="40"/>
        <w:ind w:firstLine="709"/>
        <w:jc w:val="both"/>
      </w:pPr>
    </w:p>
    <w:p w14:paraId="3717EC7B" w14:textId="48DCBB0E" w:rsidR="00965CBF" w:rsidRPr="003B4B04" w:rsidRDefault="00867CD9" w:rsidP="0027207B">
      <w:pPr>
        <w:widowControl w:val="0"/>
        <w:autoSpaceDE w:val="0"/>
        <w:ind w:left="568" w:firstLine="709"/>
        <w:jc w:val="center"/>
        <w:rPr>
          <w:rFonts w:eastAsia="Arial" w:cs="Arial"/>
          <w:b/>
        </w:rPr>
      </w:pPr>
      <w:r>
        <w:rPr>
          <w:rFonts w:eastAsia="Arial" w:cs="Arial"/>
          <w:b/>
        </w:rPr>
        <w:t xml:space="preserve">8. </w:t>
      </w:r>
      <w:r w:rsidR="00965CBF">
        <w:rPr>
          <w:rFonts w:eastAsia="Arial" w:cs="Arial"/>
          <w:b/>
        </w:rPr>
        <w:t>Комплектность, качество и гарантии</w:t>
      </w:r>
    </w:p>
    <w:p w14:paraId="2BD7EAAD" w14:textId="7C52DA43" w:rsidR="00965CBF" w:rsidRPr="003B4B04" w:rsidRDefault="00867CD9" w:rsidP="0027207B">
      <w:pPr>
        <w:widowControl w:val="0"/>
        <w:autoSpaceDE w:val="0"/>
        <w:ind w:firstLine="709"/>
        <w:jc w:val="both"/>
        <w:rPr>
          <w:rFonts w:eastAsia="Arial" w:cs="Arial"/>
          <w:i/>
        </w:rPr>
      </w:pPr>
      <w:r>
        <w:rPr>
          <w:rFonts w:eastAsia="Arial" w:cs="Arial"/>
        </w:rPr>
        <w:t>8</w:t>
      </w:r>
      <w:r w:rsidR="00965CBF">
        <w:rPr>
          <w:rFonts w:eastAsia="Arial" w:cs="Arial"/>
        </w:rPr>
        <w:t xml:space="preserve">.1. </w:t>
      </w:r>
      <w:r w:rsidR="00965CBF">
        <w:t xml:space="preserve">Комплектность и качество Товара должны соответствовать </w:t>
      </w:r>
      <w:r w:rsidR="00965CBF">
        <w:rPr>
          <w:rFonts w:eastAsia="Arial" w:cs="Arial"/>
        </w:rPr>
        <w:t>нормативным актам Российской Федерации, международным стандартам и условиям настоящего Договора.</w:t>
      </w:r>
      <w:r w:rsidR="00965CBF">
        <w:t xml:space="preserve"> </w:t>
      </w:r>
      <w:r w:rsidR="00965CBF">
        <w:rPr>
          <w:rFonts w:eastAsia="Arial" w:cs="Arial"/>
        </w:rPr>
        <w:t xml:space="preserve">Товар должен </w:t>
      </w:r>
      <w:r w:rsidR="00965CBF">
        <w:t>иметь сертификаты соответствия и сертификаты качества.</w:t>
      </w:r>
      <w:r w:rsidR="00965CBF">
        <w:rPr>
          <w:rFonts w:eastAsia="Arial" w:cs="Arial"/>
        </w:rPr>
        <w:t xml:space="preserve"> </w:t>
      </w:r>
      <w:r w:rsidR="00965CBF">
        <w:rPr>
          <w:rFonts w:eastAsia="Arial"/>
        </w:rPr>
        <w:t>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1552A6F9" w14:textId="118C3AAC" w:rsidR="00965CBF" w:rsidRPr="003B4B04" w:rsidRDefault="00867CD9" w:rsidP="0027207B">
      <w:pPr>
        <w:widowControl w:val="0"/>
        <w:autoSpaceDE w:val="0"/>
        <w:ind w:firstLine="709"/>
        <w:jc w:val="both"/>
        <w:rPr>
          <w:rFonts w:eastAsia="Arial" w:cs="Arial"/>
        </w:rPr>
      </w:pPr>
      <w:r>
        <w:rPr>
          <w:rFonts w:eastAsia="Arial" w:cs="Arial"/>
        </w:rPr>
        <w:t>8</w:t>
      </w:r>
      <w:r w:rsidR="00965CBF">
        <w:rPr>
          <w:rFonts w:eastAsia="Arial" w:cs="Arial"/>
        </w:rPr>
        <w:t xml:space="preserve">.2. </w:t>
      </w:r>
      <w:r w:rsidR="00965CBF">
        <w:rPr>
          <w:rFonts w:eastAsia="Arial" w:cs="Arial"/>
          <w:bCs/>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УПД или товарной накладной (ТОРГ-12).</w:t>
      </w:r>
    </w:p>
    <w:p w14:paraId="1EDC53CF" w14:textId="4BB3958D" w:rsidR="00965CBF" w:rsidRPr="003B4B04" w:rsidRDefault="00867CD9" w:rsidP="0027207B">
      <w:pPr>
        <w:widowControl w:val="0"/>
        <w:autoSpaceDE w:val="0"/>
        <w:ind w:firstLine="709"/>
        <w:jc w:val="both"/>
        <w:rPr>
          <w:rFonts w:eastAsia="Arial" w:cs="Arial"/>
        </w:rPr>
      </w:pPr>
      <w:r>
        <w:rPr>
          <w:rFonts w:eastAsia="Arial" w:cs="Arial"/>
        </w:rPr>
        <w:t>8</w:t>
      </w:r>
      <w:r w:rsidR="00965CBF">
        <w:rPr>
          <w:rFonts w:eastAsia="Arial" w:cs="Arial"/>
        </w:rPr>
        <w:t xml:space="preserve">.3.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0587EC44" w14:textId="437D1D7C" w:rsidR="00965CBF" w:rsidRPr="003B4B04" w:rsidRDefault="00867CD9" w:rsidP="0027207B">
      <w:pPr>
        <w:ind w:firstLine="709"/>
        <w:jc w:val="both"/>
        <w:rPr>
          <w:rFonts w:ascii="Arial" w:hAnsi="Arial" w:cs="Arial"/>
        </w:rPr>
      </w:pPr>
      <w:r>
        <w:t>8</w:t>
      </w:r>
      <w:r w:rsidR="00965CBF">
        <w:t>.4.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A7FABCB" w14:textId="31E10107" w:rsidR="00965CBF" w:rsidRPr="003B4B04" w:rsidRDefault="00867CD9" w:rsidP="0027207B">
      <w:pPr>
        <w:shd w:val="clear" w:color="auto" w:fill="FFFFFF"/>
        <w:tabs>
          <w:tab w:val="left" w:pos="1272"/>
        </w:tabs>
        <w:ind w:firstLine="709"/>
        <w:jc w:val="both"/>
      </w:pPr>
      <w:r>
        <w:t>8</w:t>
      </w:r>
      <w:r w:rsidR="00965CBF">
        <w:t>.5. 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проведения гарантийного ремонта Товара.</w:t>
      </w:r>
    </w:p>
    <w:p w14:paraId="1EEE6257" w14:textId="77777777" w:rsidR="00965CBF" w:rsidRPr="003B4B04" w:rsidRDefault="00965CBF" w:rsidP="0027207B">
      <w:pPr>
        <w:shd w:val="clear" w:color="auto" w:fill="FFFFFF"/>
        <w:ind w:firstLine="709"/>
        <w:jc w:val="both"/>
      </w:pPr>
      <w:r>
        <w:t>Транспортные расходы Поставщика, связанные с проведением гарантийного ремонта Товара, Получателем не возмещаются.</w:t>
      </w:r>
    </w:p>
    <w:p w14:paraId="3A3F640B" w14:textId="1FF1415C" w:rsidR="00965CBF" w:rsidRPr="003B4B04" w:rsidRDefault="00867CD9" w:rsidP="0027207B">
      <w:pPr>
        <w:overflowPunct w:val="0"/>
        <w:autoSpaceDE w:val="0"/>
        <w:ind w:firstLine="709"/>
        <w:jc w:val="both"/>
        <w:textAlignment w:val="baseline"/>
        <w:rPr>
          <w:rFonts w:eastAsia="Arial"/>
        </w:rPr>
      </w:pPr>
      <w:r>
        <w:rPr>
          <w:rFonts w:eastAsia="Arial"/>
        </w:rPr>
        <w:t>8</w:t>
      </w:r>
      <w:r w:rsidR="00965CBF">
        <w:rPr>
          <w:rFonts w:eastAsia="Arial"/>
        </w:rPr>
        <w:t>.6.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Получатель не мог использовать Товар.</w:t>
      </w:r>
    </w:p>
    <w:p w14:paraId="2CEDDBEE" w14:textId="05653BC5" w:rsidR="00965CBF" w:rsidRPr="003B4B04" w:rsidRDefault="00867CD9" w:rsidP="0027207B">
      <w:pPr>
        <w:overflowPunct w:val="0"/>
        <w:autoSpaceDE w:val="0"/>
        <w:ind w:firstLine="709"/>
        <w:jc w:val="both"/>
        <w:textAlignment w:val="baseline"/>
        <w:rPr>
          <w:rFonts w:eastAsia="Arial"/>
        </w:rPr>
      </w:pPr>
      <w:r>
        <w:rPr>
          <w:rFonts w:eastAsia="Arial"/>
        </w:rPr>
        <w:t>8</w:t>
      </w:r>
      <w:r w:rsidR="00965CBF">
        <w:rPr>
          <w:rFonts w:eastAsia="Arial"/>
        </w:rPr>
        <w:t xml:space="preserve">.7. Получатель вправе произвести ремонт Товара своими силами с последующем возмещением Поставщиком понесенных Получатель расходов, при этом Получатель направляет Поставщику соответствующее уведомление о проведении ремонта своими силами. </w:t>
      </w:r>
      <w:r w:rsidR="00965CBF">
        <w:rPr>
          <w:rFonts w:eastAsia="Arial"/>
        </w:rPr>
        <w:lastRenderedPageBreak/>
        <w:t>Поставщик производит возмещение понесенных Получателем расходов на ремонт Товара в течение 5 (пяти) рабочих дней с даты направления Получателем уведомления о возмещении понесенных расходов с приложением подтверждающих документов.</w:t>
      </w:r>
    </w:p>
    <w:p w14:paraId="3C1AFC73" w14:textId="17B2A3C6" w:rsidR="00965CBF" w:rsidRPr="003B4B04" w:rsidRDefault="00867CD9" w:rsidP="0027207B">
      <w:pPr>
        <w:ind w:firstLine="709"/>
        <w:jc w:val="both"/>
      </w:pPr>
      <w:r>
        <w:t>8</w:t>
      </w:r>
      <w:r w:rsidR="00965CBF">
        <w:t>.8. Если недостатки Товара не могут быть устранены обеими Сторонами, то Получатель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72538A16" w14:textId="77777777" w:rsidR="00965CBF" w:rsidRPr="003B4B04" w:rsidRDefault="00965CBF" w:rsidP="0027207B">
      <w:pPr>
        <w:widowControl w:val="0"/>
        <w:autoSpaceDE w:val="0"/>
        <w:autoSpaceDN w:val="0"/>
        <w:adjustRightInd w:val="0"/>
        <w:spacing w:after="40"/>
        <w:ind w:firstLine="709"/>
        <w:jc w:val="both"/>
      </w:pPr>
    </w:p>
    <w:p w14:paraId="09E564AF" w14:textId="76BBB526" w:rsidR="00965CBF" w:rsidRPr="003B4B04" w:rsidRDefault="00867CD9" w:rsidP="0027207B">
      <w:pPr>
        <w:ind w:left="568" w:firstLine="709"/>
        <w:jc w:val="center"/>
        <w:rPr>
          <w:b/>
          <w:bCs/>
        </w:rPr>
      </w:pPr>
      <w:r>
        <w:rPr>
          <w:b/>
          <w:bCs/>
        </w:rPr>
        <w:t xml:space="preserve">9, </w:t>
      </w:r>
      <w:r w:rsidR="00965CBF">
        <w:rPr>
          <w:b/>
          <w:bCs/>
        </w:rPr>
        <w:t xml:space="preserve">Ответственность Сторон </w:t>
      </w:r>
    </w:p>
    <w:p w14:paraId="40543643" w14:textId="3B41A70A" w:rsidR="00965CBF" w:rsidRPr="003B4B04" w:rsidRDefault="00867CD9" w:rsidP="0027207B">
      <w:pPr>
        <w:ind w:firstLine="709"/>
        <w:jc w:val="both"/>
      </w:pPr>
      <w:r>
        <w:t>9</w:t>
      </w:r>
      <w:r w:rsidR="00965CBF">
        <w:t>.1.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79B27404" w14:textId="60B208BE" w:rsidR="00965CBF" w:rsidRPr="003B4B04" w:rsidRDefault="00867CD9" w:rsidP="0027207B">
      <w:pPr>
        <w:widowControl w:val="0"/>
        <w:autoSpaceDE w:val="0"/>
        <w:autoSpaceDN w:val="0"/>
        <w:adjustRightInd w:val="0"/>
        <w:spacing w:after="60"/>
        <w:ind w:firstLine="709"/>
        <w:jc w:val="both"/>
      </w:pPr>
      <w:r>
        <w:t>9</w:t>
      </w:r>
      <w:r w:rsidR="00965CBF">
        <w:t>.2.</w:t>
      </w:r>
      <w:r w:rsidR="00965CBF">
        <w:rPr>
          <w:b/>
        </w:rPr>
        <w:t xml:space="preserve"> </w:t>
      </w:r>
      <w:r w:rsidR="00965CBF">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4E19A8D3" w14:textId="29064042" w:rsidR="00965CBF" w:rsidRPr="003B4B04" w:rsidRDefault="00867CD9" w:rsidP="0027207B">
      <w:pPr>
        <w:widowControl w:val="0"/>
        <w:autoSpaceDE w:val="0"/>
        <w:autoSpaceDN w:val="0"/>
        <w:adjustRightInd w:val="0"/>
        <w:spacing w:after="60"/>
        <w:ind w:firstLine="709"/>
        <w:jc w:val="both"/>
        <w:rPr>
          <w:lang w:eastAsia="ru-RU"/>
        </w:rPr>
      </w:pPr>
      <w:r>
        <w:rPr>
          <w:lang w:eastAsia="ru-RU"/>
        </w:rPr>
        <w:t>9</w:t>
      </w:r>
      <w:r w:rsidR="00965CBF">
        <w:rPr>
          <w:lang w:eastAsia="ru-RU"/>
        </w:rPr>
        <w:t xml:space="preserve">.3.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496E8BBB" w14:textId="77777777" w:rsidR="00965CBF" w:rsidRPr="003B4B04" w:rsidRDefault="00965CBF" w:rsidP="0027207B">
      <w:pPr>
        <w:widowControl w:val="0"/>
        <w:autoSpaceDE w:val="0"/>
        <w:autoSpaceDN w:val="0"/>
        <w:adjustRightInd w:val="0"/>
        <w:spacing w:after="60"/>
        <w:ind w:firstLine="709"/>
        <w:jc w:val="both"/>
      </w:pPr>
    </w:p>
    <w:p w14:paraId="30F3600C" w14:textId="5554C236" w:rsidR="00965CBF" w:rsidRPr="003B4B04" w:rsidRDefault="00867CD9" w:rsidP="0027207B">
      <w:pPr>
        <w:widowControl w:val="0"/>
        <w:autoSpaceDE w:val="0"/>
        <w:autoSpaceDN w:val="0"/>
        <w:adjustRightInd w:val="0"/>
        <w:spacing w:after="60"/>
        <w:ind w:left="2552" w:firstLine="709"/>
        <w:rPr>
          <w:b/>
        </w:rPr>
      </w:pPr>
      <w:r>
        <w:rPr>
          <w:b/>
        </w:rPr>
        <w:t xml:space="preserve">10. </w:t>
      </w:r>
      <w:r w:rsidR="00965CBF">
        <w:rPr>
          <w:b/>
        </w:rPr>
        <w:t>Обстоятельства непреодолимой силы</w:t>
      </w:r>
    </w:p>
    <w:p w14:paraId="03B88168" w14:textId="6FDBF8A5" w:rsidR="00965CBF" w:rsidRPr="003B4B04" w:rsidRDefault="00867CD9" w:rsidP="0027207B">
      <w:pPr>
        <w:widowControl w:val="0"/>
        <w:autoSpaceDE w:val="0"/>
        <w:ind w:firstLine="709"/>
        <w:jc w:val="both"/>
        <w:rPr>
          <w:rFonts w:eastAsia="Arial" w:cs="Arial"/>
        </w:rPr>
      </w:pPr>
      <w:r>
        <w:rPr>
          <w:rFonts w:eastAsia="Arial" w:cs="Arial"/>
        </w:rPr>
        <w:t>10</w:t>
      </w:r>
      <w:r w:rsidR="00965CBF">
        <w:rPr>
          <w:rFonts w:eastAsia="Arial" w:cs="Arial"/>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8492C7A" w14:textId="64DEB585" w:rsidR="00965CBF" w:rsidRPr="003B4B04" w:rsidRDefault="00867CD9" w:rsidP="0027207B">
      <w:pPr>
        <w:widowControl w:val="0"/>
        <w:autoSpaceDE w:val="0"/>
        <w:ind w:firstLine="709"/>
        <w:jc w:val="both"/>
        <w:rPr>
          <w:rFonts w:eastAsia="Arial" w:cs="Arial"/>
        </w:rPr>
      </w:pPr>
      <w:r>
        <w:rPr>
          <w:rFonts w:eastAsia="Arial" w:cs="Arial"/>
        </w:rPr>
        <w:t>10</w:t>
      </w:r>
      <w:r w:rsidR="00965CBF">
        <w:rPr>
          <w:rFonts w:eastAsia="Arial" w:cs="Arial"/>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A3C18EB" w14:textId="4EE69897" w:rsidR="00965CBF" w:rsidRPr="003B4B04" w:rsidRDefault="00867CD9" w:rsidP="0027207B">
      <w:pPr>
        <w:widowControl w:val="0"/>
        <w:autoSpaceDE w:val="0"/>
        <w:ind w:firstLine="709"/>
        <w:jc w:val="both"/>
        <w:rPr>
          <w:rFonts w:eastAsia="Arial" w:cs="Arial"/>
        </w:rPr>
      </w:pPr>
      <w:r>
        <w:rPr>
          <w:rFonts w:eastAsia="Arial" w:cs="Arial"/>
        </w:rPr>
        <w:t>10</w:t>
      </w:r>
      <w:r w:rsidR="00965CBF">
        <w:rPr>
          <w:rFonts w:eastAsia="Arial" w:cs="Arial"/>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E94A59F" w14:textId="7F78BA8F" w:rsidR="00965CBF" w:rsidRPr="003B4B04" w:rsidRDefault="00867CD9" w:rsidP="0027207B">
      <w:pPr>
        <w:widowControl w:val="0"/>
        <w:autoSpaceDE w:val="0"/>
        <w:ind w:firstLine="709"/>
        <w:jc w:val="both"/>
        <w:rPr>
          <w:rFonts w:eastAsia="Arial" w:cs="Arial"/>
        </w:rPr>
      </w:pPr>
      <w:r>
        <w:rPr>
          <w:rFonts w:eastAsia="Arial" w:cs="Arial"/>
        </w:rPr>
        <w:t>10</w:t>
      </w:r>
      <w:r w:rsidR="00965CBF">
        <w:rPr>
          <w:rFonts w:eastAsia="Arial" w:cs="Arial"/>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7A28BB7" w14:textId="33ADE5AD" w:rsidR="00965CBF" w:rsidRDefault="00965CBF" w:rsidP="0027207B">
      <w:pPr>
        <w:widowControl w:val="0"/>
        <w:autoSpaceDE w:val="0"/>
        <w:ind w:firstLine="709"/>
        <w:jc w:val="both"/>
        <w:rPr>
          <w:rFonts w:eastAsia="Arial" w:cs="Arial"/>
        </w:rPr>
      </w:pPr>
    </w:p>
    <w:p w14:paraId="3150F969" w14:textId="77777777" w:rsidR="00B214F5" w:rsidRPr="003B4B04" w:rsidRDefault="00B214F5" w:rsidP="0027207B">
      <w:pPr>
        <w:widowControl w:val="0"/>
        <w:autoSpaceDE w:val="0"/>
        <w:ind w:firstLine="709"/>
        <w:jc w:val="both"/>
        <w:rPr>
          <w:rFonts w:eastAsia="Arial" w:cs="Arial"/>
        </w:rPr>
      </w:pPr>
    </w:p>
    <w:p w14:paraId="61D6EC35" w14:textId="5599FAC1" w:rsidR="00965CBF" w:rsidRDefault="00867CD9" w:rsidP="0027207B">
      <w:pPr>
        <w:widowControl w:val="0"/>
        <w:autoSpaceDE w:val="0"/>
        <w:autoSpaceDN w:val="0"/>
        <w:adjustRightInd w:val="0"/>
        <w:ind w:firstLine="709"/>
        <w:jc w:val="center"/>
        <w:rPr>
          <w:b/>
        </w:rPr>
      </w:pPr>
      <w:r>
        <w:rPr>
          <w:b/>
        </w:rPr>
        <w:t>11</w:t>
      </w:r>
      <w:r w:rsidR="00965CBF">
        <w:rPr>
          <w:b/>
        </w:rPr>
        <w:t>. Разрешение споров</w:t>
      </w:r>
    </w:p>
    <w:p w14:paraId="0D308958" w14:textId="46E3E3F5" w:rsidR="00965CBF" w:rsidRPr="003B4B04" w:rsidRDefault="00965CBF" w:rsidP="0027207B">
      <w:pPr>
        <w:widowControl w:val="0"/>
        <w:autoSpaceDE w:val="0"/>
        <w:autoSpaceDN w:val="0"/>
        <w:adjustRightInd w:val="0"/>
        <w:ind w:firstLine="709"/>
        <w:jc w:val="both"/>
      </w:pPr>
      <w:r>
        <w:t>1</w:t>
      </w:r>
      <w:r w:rsidR="0027207B">
        <w:t>1</w:t>
      </w:r>
      <w:r>
        <w:t>.1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1A11B183" w14:textId="3E4E39CD" w:rsidR="00965CBF" w:rsidRDefault="00867CD9" w:rsidP="0027207B">
      <w:pPr>
        <w:widowControl w:val="0"/>
        <w:autoSpaceDE w:val="0"/>
        <w:autoSpaceDN w:val="0"/>
        <w:adjustRightInd w:val="0"/>
        <w:ind w:firstLine="709"/>
        <w:jc w:val="both"/>
      </w:pPr>
      <w:r>
        <w:t>11</w:t>
      </w:r>
      <w:r w:rsidR="00965CBF">
        <w:t>.2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33D3BF70" w14:textId="1A298E3E" w:rsidR="00965CBF" w:rsidRDefault="00867CD9" w:rsidP="0027207B">
      <w:pPr>
        <w:widowControl w:val="0"/>
        <w:autoSpaceDE w:val="0"/>
        <w:autoSpaceDN w:val="0"/>
        <w:adjustRightInd w:val="0"/>
        <w:ind w:firstLine="709"/>
        <w:jc w:val="both"/>
      </w:pPr>
      <w:r>
        <w:lastRenderedPageBreak/>
        <w:t>11</w:t>
      </w:r>
      <w:r w:rsidR="00965CBF">
        <w:t>.3.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5D640527" w14:textId="47428FA7" w:rsidR="00965CBF" w:rsidRDefault="00867CD9" w:rsidP="0027207B">
      <w:pPr>
        <w:widowControl w:val="0"/>
        <w:autoSpaceDE w:val="0"/>
        <w:autoSpaceDN w:val="0"/>
        <w:adjustRightInd w:val="0"/>
        <w:ind w:firstLine="709"/>
        <w:jc w:val="both"/>
      </w:pPr>
      <w:r>
        <w:t>11</w:t>
      </w:r>
      <w:r w:rsidR="00965CBF">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1267E5C" w14:textId="77777777" w:rsidR="00965CBF" w:rsidRDefault="00965CBF" w:rsidP="0027207B">
      <w:pPr>
        <w:widowControl w:val="0"/>
        <w:autoSpaceDE w:val="0"/>
        <w:autoSpaceDN w:val="0"/>
        <w:adjustRightInd w:val="0"/>
        <w:ind w:firstLine="709"/>
        <w:jc w:val="both"/>
      </w:pPr>
      <w:r>
        <w:t xml:space="preserve">для Покупателя trcont@trcont.com, </w:t>
      </w:r>
      <w:hyperlink r:id="rId46" w:history="1">
        <w:r>
          <w:rPr>
            <w:rStyle w:val="a7"/>
          </w:rPr>
          <w:t>trcont@trcont.ru</w:t>
        </w:r>
      </w:hyperlink>
      <w:r>
        <w:t>;</w:t>
      </w:r>
    </w:p>
    <w:p w14:paraId="1CCA7D6B" w14:textId="77777777" w:rsidR="00965CBF" w:rsidRDefault="00965CBF" w:rsidP="0027207B">
      <w:pPr>
        <w:widowControl w:val="0"/>
        <w:autoSpaceDE w:val="0"/>
        <w:autoSpaceDN w:val="0"/>
        <w:adjustRightInd w:val="0"/>
        <w:ind w:firstLine="709"/>
        <w:jc w:val="both"/>
      </w:pPr>
      <w:r>
        <w:t>для Поставщика _____________________.</w:t>
      </w:r>
    </w:p>
    <w:p w14:paraId="1F3A3E3A" w14:textId="5F8DDD2C" w:rsidR="00965CBF" w:rsidRDefault="00867CD9" w:rsidP="0027207B">
      <w:pPr>
        <w:widowControl w:val="0"/>
        <w:autoSpaceDE w:val="0"/>
        <w:autoSpaceDN w:val="0"/>
        <w:adjustRightInd w:val="0"/>
        <w:ind w:firstLine="709"/>
        <w:jc w:val="both"/>
      </w:pPr>
      <w:r>
        <w:t>11</w:t>
      </w:r>
      <w:r w:rsidR="00965CBF">
        <w:t>.3.2. В случае предъявления претензии в электронном виде посредством электронной почты:</w:t>
      </w:r>
    </w:p>
    <w:p w14:paraId="1871EE12" w14:textId="606AC337" w:rsidR="00965CBF" w:rsidRDefault="00965CBF" w:rsidP="0027207B">
      <w:pPr>
        <w:widowControl w:val="0"/>
        <w:autoSpaceDE w:val="0"/>
        <w:autoSpaceDN w:val="0"/>
        <w:adjustRightInd w:val="0"/>
        <w:ind w:firstLine="709"/>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867CD9">
        <w:t>11</w:t>
      </w:r>
      <w:r>
        <w:t>.3.1 настоящего Договора.</w:t>
      </w:r>
    </w:p>
    <w:p w14:paraId="65C6E873" w14:textId="77777777" w:rsidR="00965CBF" w:rsidRDefault="00965CBF" w:rsidP="0027207B">
      <w:pPr>
        <w:widowControl w:val="0"/>
        <w:autoSpaceDE w:val="0"/>
        <w:autoSpaceDN w:val="0"/>
        <w:adjustRightInd w:val="0"/>
        <w:ind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14:paraId="1AD081A9" w14:textId="77777777" w:rsidR="00965CBF" w:rsidRDefault="00965CBF" w:rsidP="0027207B">
      <w:pPr>
        <w:widowControl w:val="0"/>
        <w:autoSpaceDE w:val="0"/>
        <w:autoSpaceDN w:val="0"/>
        <w:adjustRightInd w:val="0"/>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C0AE9DD" w14:textId="77777777" w:rsidR="00965CBF" w:rsidRDefault="00965CBF" w:rsidP="0027207B">
      <w:pPr>
        <w:widowControl w:val="0"/>
        <w:autoSpaceDE w:val="0"/>
        <w:autoSpaceDN w:val="0"/>
        <w:adjustRightInd w:val="0"/>
        <w:ind w:firstLine="709"/>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59BAA956" w14:textId="77777777" w:rsidR="00965CBF" w:rsidRDefault="00965CBF" w:rsidP="0027207B">
      <w:pPr>
        <w:keepNext/>
        <w:keepLines/>
        <w:autoSpaceDE w:val="0"/>
        <w:autoSpaceDN w:val="0"/>
        <w:adjustRightInd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8FF3137" w14:textId="77777777" w:rsidR="00965CBF" w:rsidRDefault="00965CBF" w:rsidP="0027207B">
      <w:pPr>
        <w:keepNext/>
        <w:keepLines/>
        <w:autoSpaceDE w:val="0"/>
        <w:autoSpaceDN w:val="0"/>
        <w:adjustRightInd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10FF72E" w14:textId="77777777" w:rsidR="00965CBF" w:rsidRDefault="00965CBF" w:rsidP="0027207B">
      <w:pPr>
        <w:keepNext/>
        <w:keepLines/>
        <w:autoSpaceDE w:val="0"/>
        <w:autoSpaceDN w:val="0"/>
        <w:adjustRightInd w:val="0"/>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C8A5E46" w14:textId="77777777" w:rsidR="00965CBF" w:rsidRDefault="00965CBF" w:rsidP="0027207B">
      <w:pPr>
        <w:keepNext/>
        <w:keepLines/>
        <w:autoSpaceDE w:val="0"/>
        <w:autoSpaceDN w:val="0"/>
        <w:adjustRightInd w:val="0"/>
        <w:ind w:firstLine="709"/>
        <w:jc w:val="both"/>
      </w:pPr>
      <w:r>
        <w:t>е) во всех случаях Стороны сохраняют подлинные документы до разрешения спора.</w:t>
      </w:r>
    </w:p>
    <w:p w14:paraId="634F96F8" w14:textId="7ACFF3D6" w:rsidR="00965CBF" w:rsidRDefault="00867CD9" w:rsidP="0027207B">
      <w:pPr>
        <w:keepNext/>
        <w:keepLines/>
        <w:autoSpaceDE w:val="0"/>
        <w:autoSpaceDN w:val="0"/>
        <w:adjustRightInd w:val="0"/>
        <w:ind w:firstLine="709"/>
        <w:jc w:val="both"/>
      </w:pPr>
      <w:r>
        <w:t>11</w:t>
      </w:r>
      <w:r w:rsidR="00965CBF">
        <w:t>.3.3. Ответ на претензию, как правило, направляется в порядке, аналогичном порядку предъявления претензии.</w:t>
      </w:r>
    </w:p>
    <w:p w14:paraId="7F5F8587" w14:textId="77777777" w:rsidR="00965CBF" w:rsidRDefault="00965CBF" w:rsidP="0027207B">
      <w:pPr>
        <w:keepNext/>
        <w:keepLines/>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E92794B" w14:textId="16CA574D" w:rsidR="00965CBF" w:rsidRPr="001D1B98" w:rsidRDefault="00867CD9" w:rsidP="0027207B">
      <w:pPr>
        <w:widowControl w:val="0"/>
        <w:autoSpaceDE w:val="0"/>
        <w:autoSpaceDN w:val="0"/>
        <w:adjustRightInd w:val="0"/>
        <w:ind w:firstLine="709"/>
        <w:jc w:val="both"/>
      </w:pPr>
      <w:r>
        <w:t>11</w:t>
      </w:r>
      <w:r w:rsidR="00965CBF">
        <w:t>.4.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sidR="00965CBF">
        <w:rPr>
          <w:rFonts w:eastAsia="Arial" w:cs="Arial"/>
        </w:rPr>
        <w:t>.</w:t>
      </w:r>
    </w:p>
    <w:p w14:paraId="2443DF6E" w14:textId="174AC43A" w:rsidR="00965CBF" w:rsidRDefault="00965CBF" w:rsidP="0027207B">
      <w:pPr>
        <w:widowControl w:val="0"/>
        <w:autoSpaceDE w:val="0"/>
        <w:ind w:firstLine="709"/>
        <w:jc w:val="center"/>
        <w:rPr>
          <w:rFonts w:eastAsia="Arial" w:cs="Arial"/>
          <w:b/>
        </w:rPr>
      </w:pPr>
    </w:p>
    <w:p w14:paraId="2A569AB8" w14:textId="77777777" w:rsidR="00AA021A" w:rsidRDefault="00AA021A" w:rsidP="0027207B">
      <w:pPr>
        <w:widowControl w:val="0"/>
        <w:autoSpaceDE w:val="0"/>
        <w:ind w:firstLine="709"/>
        <w:jc w:val="center"/>
        <w:rPr>
          <w:rFonts w:eastAsia="Arial" w:cs="Arial"/>
          <w:b/>
        </w:rPr>
      </w:pPr>
    </w:p>
    <w:p w14:paraId="5ADF46BE" w14:textId="6B83D081" w:rsidR="00965CBF" w:rsidRPr="003B4B04" w:rsidRDefault="00867CD9" w:rsidP="0027207B">
      <w:pPr>
        <w:widowControl w:val="0"/>
        <w:autoSpaceDE w:val="0"/>
        <w:ind w:firstLine="709"/>
        <w:jc w:val="center"/>
        <w:rPr>
          <w:rFonts w:eastAsia="Arial" w:cs="Arial"/>
          <w:b/>
        </w:rPr>
      </w:pPr>
      <w:r>
        <w:rPr>
          <w:rFonts w:eastAsia="Arial" w:cs="Arial"/>
          <w:b/>
        </w:rPr>
        <w:t>12</w:t>
      </w:r>
      <w:r w:rsidR="00965CBF">
        <w:rPr>
          <w:rFonts w:eastAsia="Arial" w:cs="Arial"/>
          <w:b/>
        </w:rPr>
        <w:t>. Порядок внесения</w:t>
      </w:r>
    </w:p>
    <w:p w14:paraId="42A9C150" w14:textId="77777777" w:rsidR="00965CBF" w:rsidRPr="003B4B04" w:rsidRDefault="00965CBF" w:rsidP="0027207B">
      <w:pPr>
        <w:widowControl w:val="0"/>
        <w:autoSpaceDE w:val="0"/>
        <w:ind w:firstLine="709"/>
        <w:jc w:val="center"/>
        <w:rPr>
          <w:rFonts w:eastAsia="Arial" w:cs="Arial"/>
          <w:b/>
        </w:rPr>
      </w:pPr>
      <w:r>
        <w:rPr>
          <w:rFonts w:eastAsia="Arial" w:cs="Arial"/>
          <w:b/>
        </w:rPr>
        <w:t>изменений, дополнений в Договор и его расторжения</w:t>
      </w:r>
    </w:p>
    <w:p w14:paraId="0569EF2F" w14:textId="3AE2D329" w:rsidR="00965CBF" w:rsidRPr="003B4B04" w:rsidRDefault="00867CD9" w:rsidP="0027207B">
      <w:pPr>
        <w:widowControl w:val="0"/>
        <w:autoSpaceDE w:val="0"/>
        <w:ind w:firstLine="709"/>
        <w:jc w:val="both"/>
        <w:rPr>
          <w:rFonts w:eastAsia="Arial" w:cs="Arial"/>
        </w:rPr>
      </w:pPr>
      <w:r>
        <w:rPr>
          <w:rFonts w:eastAsia="Arial" w:cs="Arial"/>
        </w:rPr>
        <w:t>12</w:t>
      </w:r>
      <w:r w:rsidR="00965CBF">
        <w:rPr>
          <w:rFonts w:eastAsia="Arial" w:cs="Arial"/>
        </w:rPr>
        <w:t xml:space="preserve">.1. В настоящий Договор могут быть внесены изменения и дополнения, которые </w:t>
      </w:r>
      <w:r w:rsidR="00965CBF">
        <w:rPr>
          <w:rFonts w:eastAsia="Arial" w:cs="Arial"/>
        </w:rPr>
        <w:lastRenderedPageBreak/>
        <w:t>оформляются дополнительными соглашениями к настоящему Договору.</w:t>
      </w:r>
    </w:p>
    <w:p w14:paraId="281B8923" w14:textId="438AC902" w:rsidR="00965CBF" w:rsidRPr="0027207B" w:rsidRDefault="00867CD9" w:rsidP="0027207B">
      <w:pPr>
        <w:widowControl w:val="0"/>
        <w:autoSpaceDE w:val="0"/>
        <w:ind w:firstLine="709"/>
        <w:jc w:val="both"/>
        <w:rPr>
          <w:rFonts w:eastAsia="Arial" w:cs="Arial"/>
        </w:rPr>
      </w:pPr>
      <w:r>
        <w:rPr>
          <w:rFonts w:eastAsia="Arial" w:cs="Arial"/>
        </w:rPr>
        <w:t>12</w:t>
      </w:r>
      <w:r w:rsidR="00965CBF">
        <w:rPr>
          <w:rFonts w:eastAsia="Arial" w:cs="Arial"/>
        </w:rPr>
        <w:t xml:space="preserve">.2 </w:t>
      </w:r>
      <w:r w:rsidR="00965CBF">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0027207B">
        <w:rPr>
          <w:rFonts w:eastAsia="Arial" w:cs="Arial"/>
        </w:rPr>
        <w:t>.</w:t>
      </w:r>
    </w:p>
    <w:p w14:paraId="4368BA56" w14:textId="77777777" w:rsidR="00965CBF" w:rsidRPr="003B4B04" w:rsidRDefault="00965CBF" w:rsidP="0027207B">
      <w:pPr>
        <w:ind w:firstLine="709"/>
        <w:jc w:val="both"/>
        <w:rPr>
          <w:rFonts w:ascii="Arial" w:eastAsia="Arial" w:hAnsi="Arial" w:cs="Arial"/>
          <w:sz w:val="20"/>
          <w:szCs w:val="20"/>
        </w:rPr>
      </w:pPr>
      <w:r>
        <w:rPr>
          <w:rFonts w:eastAsia="Arial" w:cs="Arial"/>
          <w:i/>
          <w:iCs/>
        </w:rPr>
        <w:t xml:space="preserve"> </w:t>
      </w:r>
    </w:p>
    <w:p w14:paraId="23C15F0B" w14:textId="44551C79" w:rsidR="00965CBF" w:rsidRPr="003B4B04" w:rsidRDefault="00867CD9" w:rsidP="0027207B">
      <w:pPr>
        <w:tabs>
          <w:tab w:val="left" w:pos="0"/>
        </w:tabs>
        <w:ind w:firstLine="709"/>
        <w:jc w:val="center"/>
        <w:rPr>
          <w:b/>
        </w:rPr>
      </w:pPr>
      <w:r>
        <w:rPr>
          <w:b/>
        </w:rPr>
        <w:t>13</w:t>
      </w:r>
      <w:r w:rsidR="00965CBF">
        <w:rPr>
          <w:b/>
        </w:rPr>
        <w:t xml:space="preserve">. Срок действия Договора </w:t>
      </w:r>
    </w:p>
    <w:p w14:paraId="4C67EEC1" w14:textId="22D66AB4" w:rsidR="00965CBF" w:rsidRPr="003B4B04" w:rsidRDefault="00867CD9" w:rsidP="0027207B">
      <w:pPr>
        <w:widowControl w:val="0"/>
        <w:autoSpaceDE w:val="0"/>
        <w:ind w:firstLine="709"/>
        <w:jc w:val="both"/>
        <w:rPr>
          <w:rFonts w:eastAsia="Arial" w:cs="Arial"/>
        </w:rPr>
      </w:pPr>
      <w:r>
        <w:rPr>
          <w:rFonts w:eastAsia="Arial" w:cs="Arial"/>
        </w:rPr>
        <w:t xml:space="preserve">3.1 </w:t>
      </w:r>
      <w:r w:rsidR="00965CBF">
        <w:rPr>
          <w:rFonts w:eastAsia="Arial" w:cs="Arial"/>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4A3F4013" w14:textId="77777777" w:rsidR="00965CBF" w:rsidRPr="003B4B04" w:rsidRDefault="00965CBF" w:rsidP="0027207B">
      <w:pPr>
        <w:widowControl w:val="0"/>
        <w:autoSpaceDE w:val="0"/>
        <w:ind w:firstLine="709"/>
        <w:jc w:val="both"/>
        <w:rPr>
          <w:rFonts w:eastAsia="Arial" w:cs="Arial"/>
        </w:rPr>
      </w:pPr>
    </w:p>
    <w:p w14:paraId="7789EA32" w14:textId="10321764" w:rsidR="00965CBF" w:rsidRDefault="00867CD9" w:rsidP="0027207B">
      <w:pPr>
        <w:widowControl w:val="0"/>
        <w:autoSpaceDE w:val="0"/>
        <w:ind w:firstLine="709"/>
        <w:jc w:val="center"/>
        <w:rPr>
          <w:rFonts w:eastAsia="Arial" w:cs="Arial"/>
          <w:b/>
          <w:bCs/>
        </w:rPr>
      </w:pPr>
      <w:r>
        <w:rPr>
          <w:rFonts w:eastAsia="Arial" w:cs="Arial"/>
          <w:b/>
          <w:bCs/>
        </w:rPr>
        <w:t>14</w:t>
      </w:r>
      <w:r w:rsidR="00965CBF">
        <w:rPr>
          <w:rFonts w:eastAsia="Arial" w:cs="Arial"/>
          <w:b/>
          <w:bCs/>
        </w:rPr>
        <w:t>. Антикоррупционная оговорка</w:t>
      </w:r>
    </w:p>
    <w:p w14:paraId="00EA8371" w14:textId="2FC56A46"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.1</w:t>
      </w:r>
      <w:r w:rsidR="0027207B">
        <w:rPr>
          <w:i w:val="0"/>
          <w:sz w:val="24"/>
          <w:szCs w:val="24"/>
        </w:rPr>
        <w:t xml:space="preserve"> </w:t>
      </w:r>
      <w:r w:rsidR="00965CBF">
        <w:rPr>
          <w:i w:val="0"/>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FC14285" w14:textId="6B8ED1FD"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421B232" w14:textId="611AC654"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BE1137" w14:textId="5B376240"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5A737EE" w14:textId="76C11401" w:rsidR="00965CBF" w:rsidRPr="00F44D0E" w:rsidRDefault="00867CD9" w:rsidP="0027207B">
      <w:pPr>
        <w:pStyle w:val="1fe"/>
        <w:ind w:firstLine="709"/>
        <w:jc w:val="both"/>
        <w:rPr>
          <w:i w:val="0"/>
          <w:sz w:val="24"/>
          <w:szCs w:val="24"/>
        </w:rPr>
      </w:pPr>
      <w:r>
        <w:rPr>
          <w:i w:val="0"/>
          <w:sz w:val="24"/>
          <w:szCs w:val="24"/>
        </w:rPr>
        <w:lastRenderedPageBreak/>
        <w:t>14</w:t>
      </w:r>
      <w:r w:rsidR="00965CBF">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B199435" w14:textId="682953A3"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F577A8F" w14:textId="147A7600"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A05C0D4" w14:textId="390D930D"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.6.2. если в результате нарушения другой Стороной антикоррупционных требований Стороне причинены убытки;</w:t>
      </w:r>
    </w:p>
    <w:p w14:paraId="19C348AE" w14:textId="58CF2446"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3C7EF82" w14:textId="1DAF875F"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83C4630" w14:textId="71E8F73D" w:rsidR="00965CBF" w:rsidRPr="00F44D0E" w:rsidRDefault="00867CD9" w:rsidP="0027207B">
      <w:pPr>
        <w:pStyle w:val="1fe"/>
        <w:ind w:firstLine="709"/>
        <w:jc w:val="both"/>
        <w:rPr>
          <w:i w:val="0"/>
          <w:sz w:val="24"/>
          <w:szCs w:val="24"/>
        </w:rPr>
      </w:pPr>
      <w:r>
        <w:rPr>
          <w:i w:val="0"/>
          <w:sz w:val="24"/>
          <w:szCs w:val="24"/>
        </w:rPr>
        <w:t>14</w:t>
      </w:r>
      <w:r w:rsidR="00965CBF">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B5D71F0" w14:textId="1161D40D" w:rsidR="00965CBF" w:rsidRDefault="00867CD9" w:rsidP="0027207B">
      <w:pPr>
        <w:pStyle w:val="aff6"/>
        <w:tabs>
          <w:tab w:val="left" w:pos="1134"/>
        </w:tabs>
        <w:spacing w:line="276" w:lineRule="auto"/>
        <w:ind w:left="0" w:right="-2" w:firstLine="709"/>
        <w:jc w:val="both"/>
        <w:rPr>
          <w:sz w:val="28"/>
          <w:szCs w:val="28"/>
          <w:lang w:eastAsia="ru-RU"/>
        </w:rPr>
      </w:pPr>
      <w:r>
        <w:t>14</w:t>
      </w:r>
      <w:r w:rsidR="00965CBF">
        <w:t xml:space="preserve">.9. </w:t>
      </w:r>
      <w:r w:rsidR="00965CBF">
        <w:rPr>
          <w:szCs w:val="28"/>
        </w:rPr>
        <w:t>Каналы уведомления Покупателя о нарушениях антикоррупционных требований: тел.: 8 (800) 100-22-80, адрес электронной почты: line@trcont.ru.</w:t>
      </w:r>
    </w:p>
    <w:p w14:paraId="6AE8B723" w14:textId="77777777" w:rsidR="00965CBF" w:rsidRPr="003B4B04" w:rsidRDefault="00965CBF" w:rsidP="0027207B">
      <w:pPr>
        <w:autoSpaceDE w:val="0"/>
        <w:autoSpaceDN w:val="0"/>
        <w:spacing w:line="276" w:lineRule="auto"/>
        <w:ind w:firstLine="709"/>
        <w:jc w:val="both"/>
      </w:pPr>
      <w:r>
        <w:rPr>
          <w:szCs w:val="28"/>
        </w:rPr>
        <w:t>Каналы уведомления Поставщика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7CC6A755" w14:textId="77777777" w:rsidR="00965CBF" w:rsidRPr="003B4B04" w:rsidRDefault="00965CBF" w:rsidP="0027207B">
      <w:pPr>
        <w:autoSpaceDE w:val="0"/>
        <w:autoSpaceDN w:val="0"/>
        <w:spacing w:line="276" w:lineRule="auto"/>
        <w:ind w:firstLine="709"/>
        <w:jc w:val="both"/>
      </w:pPr>
    </w:p>
    <w:p w14:paraId="6C0E5E30" w14:textId="0A7D09A3" w:rsidR="00965CBF" w:rsidRDefault="00965CBF" w:rsidP="0027207B">
      <w:pPr>
        <w:autoSpaceDE w:val="0"/>
        <w:autoSpaceDN w:val="0"/>
        <w:spacing w:line="276" w:lineRule="auto"/>
        <w:ind w:firstLine="709"/>
        <w:jc w:val="both"/>
      </w:pPr>
    </w:p>
    <w:p w14:paraId="79E7798B" w14:textId="77777777" w:rsidR="00B214F5" w:rsidRPr="003B4B04" w:rsidRDefault="00B214F5" w:rsidP="0027207B">
      <w:pPr>
        <w:autoSpaceDE w:val="0"/>
        <w:autoSpaceDN w:val="0"/>
        <w:spacing w:line="276" w:lineRule="auto"/>
        <w:ind w:firstLine="709"/>
        <w:jc w:val="both"/>
      </w:pPr>
    </w:p>
    <w:p w14:paraId="7E405071" w14:textId="7110B7FC" w:rsidR="00965CBF" w:rsidRDefault="00867CD9" w:rsidP="0027207B">
      <w:pPr>
        <w:autoSpaceDE w:val="0"/>
        <w:autoSpaceDN w:val="0"/>
        <w:spacing w:line="276" w:lineRule="auto"/>
        <w:ind w:firstLine="709"/>
        <w:jc w:val="center"/>
        <w:rPr>
          <w:b/>
        </w:rPr>
      </w:pPr>
      <w:r>
        <w:rPr>
          <w:b/>
        </w:rPr>
        <w:t>15</w:t>
      </w:r>
      <w:r w:rsidR="00965CBF">
        <w:rPr>
          <w:b/>
        </w:rPr>
        <w:t>. Гарантии и заверения Поставщика</w:t>
      </w:r>
    </w:p>
    <w:p w14:paraId="045B0CBF" w14:textId="4FAFD88F" w:rsidR="00965CBF" w:rsidRPr="003B4B04" w:rsidRDefault="00867CD9" w:rsidP="0027207B">
      <w:pPr>
        <w:tabs>
          <w:tab w:val="left" w:pos="1276"/>
        </w:tabs>
        <w:spacing w:after="200"/>
        <w:ind w:firstLine="709"/>
        <w:contextualSpacing/>
        <w:jc w:val="both"/>
      </w:pPr>
      <w:r>
        <w:t xml:space="preserve">15.1. </w:t>
      </w:r>
      <w:r w:rsidR="00965CBF">
        <w:t>Поставщик настоящим заверяет Покупателя и гарантирует, что на дату заключения настоящего Договора:</w:t>
      </w:r>
    </w:p>
    <w:p w14:paraId="34049B15" w14:textId="0844BA68" w:rsidR="00965CBF" w:rsidRPr="003B4B04" w:rsidRDefault="00867CD9" w:rsidP="0027207B">
      <w:pPr>
        <w:spacing w:after="200"/>
        <w:ind w:firstLine="709"/>
        <w:contextualSpacing/>
        <w:jc w:val="both"/>
      </w:pPr>
      <w:r>
        <w:t xml:space="preserve">15.1.1. </w:t>
      </w:r>
      <w:r w:rsidR="00965CBF">
        <w:t>Поставщик является надлежащим образом созданным юридическим лицом, действующим в соответствии с законодательством Российской Федерации;</w:t>
      </w:r>
    </w:p>
    <w:p w14:paraId="2FBE481A" w14:textId="58DBEDF5" w:rsidR="00965CBF" w:rsidRPr="003B4B04" w:rsidRDefault="00867CD9" w:rsidP="0027207B">
      <w:pPr>
        <w:spacing w:after="200"/>
        <w:ind w:firstLine="709"/>
        <w:contextualSpacing/>
        <w:jc w:val="both"/>
      </w:pPr>
      <w:r>
        <w:t xml:space="preserve">15.1.2. </w:t>
      </w:r>
      <w:r w:rsidR="00965CB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1E0CE42" w14:textId="27FABAC5" w:rsidR="00965CBF" w:rsidRPr="003B4B04" w:rsidRDefault="00867CD9" w:rsidP="0027207B">
      <w:pPr>
        <w:spacing w:after="200"/>
        <w:ind w:left="426" w:firstLine="709"/>
        <w:contextualSpacing/>
        <w:jc w:val="both"/>
      </w:pPr>
      <w:r>
        <w:lastRenderedPageBreak/>
        <w:t xml:space="preserve">15.1.3. </w:t>
      </w:r>
      <w:r w:rsidR="00965CBF">
        <w:t>настоящий Договор от имени Поставщика подписан лицом, которое надлежащим образом уполномочено совершать такие действия;</w:t>
      </w:r>
    </w:p>
    <w:p w14:paraId="18559864" w14:textId="394505C2" w:rsidR="00965CBF" w:rsidRPr="003B4B04" w:rsidRDefault="00867CD9" w:rsidP="0027207B">
      <w:pPr>
        <w:spacing w:after="200"/>
        <w:ind w:left="426" w:firstLine="709"/>
        <w:contextualSpacing/>
        <w:jc w:val="both"/>
      </w:pPr>
      <w:r>
        <w:t xml:space="preserve">15.1.4. </w:t>
      </w:r>
      <w:r w:rsidR="00965CB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6C3E2B6" w14:textId="01807CEB" w:rsidR="00965CBF" w:rsidRDefault="00867CD9" w:rsidP="0027207B">
      <w:pPr>
        <w:spacing w:after="200"/>
        <w:ind w:left="426" w:firstLine="709"/>
        <w:contextualSpacing/>
        <w:jc w:val="both"/>
      </w:pPr>
      <w:r>
        <w:t xml:space="preserve">15.1.5. </w:t>
      </w:r>
      <w:r w:rsidR="00965CBF">
        <w:t>не существует каких-либо обстоятельств, которые ограничивают, запрещают исполнение Поставщиком обязательств по настоящему Договору.</w:t>
      </w:r>
    </w:p>
    <w:p w14:paraId="43DD244D" w14:textId="2B9B57B5" w:rsidR="00965CBF" w:rsidRPr="003B4B04" w:rsidRDefault="00867CD9" w:rsidP="0027207B">
      <w:pPr>
        <w:tabs>
          <w:tab w:val="left" w:pos="1560"/>
        </w:tabs>
        <w:spacing w:after="200"/>
        <w:ind w:left="709" w:firstLine="709"/>
        <w:contextualSpacing/>
        <w:jc w:val="both"/>
      </w:pPr>
      <w:r>
        <w:rPr>
          <w:color w:val="000000"/>
          <w:shd w:val="clear" w:color="auto" w:fill="FFFFFF"/>
        </w:rPr>
        <w:t>15.</w:t>
      </w:r>
      <w:proofErr w:type="gramStart"/>
      <w:r>
        <w:rPr>
          <w:color w:val="000000"/>
          <w:shd w:val="clear" w:color="auto" w:fill="FFFFFF"/>
        </w:rPr>
        <w:t>2.</w:t>
      </w:r>
      <w:r w:rsidR="00965CBF">
        <w:rPr>
          <w:color w:val="000000"/>
          <w:shd w:val="clear" w:color="auto" w:fill="FFFFFF"/>
        </w:rPr>
        <w:t>Поставщик</w:t>
      </w:r>
      <w:proofErr w:type="gramEnd"/>
      <w:r w:rsidR="00965CBF">
        <w:rPr>
          <w:color w:val="000000"/>
          <w:shd w:val="clear" w:color="auto" w:fill="FFFFFF"/>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r w:rsidR="00965CBF">
        <w:t xml:space="preserve"> по</w:t>
      </w:r>
    </w:p>
    <w:p w14:paraId="15C6830E" w14:textId="77777777" w:rsidR="00965CBF" w:rsidRPr="003B4B04" w:rsidRDefault="00965CBF" w:rsidP="0027207B">
      <w:pPr>
        <w:widowControl w:val="0"/>
        <w:autoSpaceDE w:val="0"/>
        <w:ind w:firstLine="709"/>
        <w:jc w:val="center"/>
        <w:rPr>
          <w:rFonts w:eastAsia="Arial" w:cs="Arial"/>
          <w:b/>
          <w:bCs/>
        </w:rPr>
      </w:pPr>
    </w:p>
    <w:p w14:paraId="7B9E64D5" w14:textId="296F2068" w:rsidR="00965CBF" w:rsidRPr="003B4B04" w:rsidRDefault="00867CD9" w:rsidP="0027207B">
      <w:pPr>
        <w:widowControl w:val="0"/>
        <w:autoSpaceDE w:val="0"/>
        <w:ind w:firstLine="709"/>
        <w:jc w:val="center"/>
        <w:rPr>
          <w:rFonts w:eastAsia="Arial" w:cs="Arial"/>
          <w:b/>
          <w:bCs/>
        </w:rPr>
      </w:pPr>
      <w:r>
        <w:rPr>
          <w:rFonts w:eastAsia="Arial" w:cs="Arial"/>
          <w:b/>
          <w:bCs/>
        </w:rPr>
        <w:t>16</w:t>
      </w:r>
      <w:r w:rsidR="00965CBF">
        <w:rPr>
          <w:rFonts w:eastAsia="Arial" w:cs="Arial"/>
          <w:b/>
          <w:bCs/>
        </w:rPr>
        <w:t>. Прочие условия</w:t>
      </w:r>
    </w:p>
    <w:p w14:paraId="068F3ACA" w14:textId="273AF1F3"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FCF1127" w14:textId="1B60CBA6"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.2. Передача прав и обязанностей Поставщика третьим лицам не допускается без письменного согласия Покупателя.</w:t>
      </w:r>
    </w:p>
    <w:p w14:paraId="05D1E0BC" w14:textId="6B716702"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.3. Все приложения к настоящему Договору являются его неотъемлемыми частями.</w:t>
      </w:r>
    </w:p>
    <w:p w14:paraId="5FA73E6C" w14:textId="7889B168"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.4. Все вопросы, не предусмотренные настоящим Договором, регулируются законодательством Российской Федерации.</w:t>
      </w:r>
    </w:p>
    <w:p w14:paraId="2E12A2EE" w14:textId="5567E262"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.5. Настоящий Договор составлен в двух экземплярах, имеющих одинаковую силу, по одному для каждой из Сторон.</w:t>
      </w:r>
    </w:p>
    <w:p w14:paraId="1C015B4E" w14:textId="0D64B055"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.6. К настоящему Договору прилагается:</w:t>
      </w:r>
    </w:p>
    <w:p w14:paraId="7B1886D0" w14:textId="6ACD617A" w:rsidR="00965CBF" w:rsidRPr="003B4B04" w:rsidRDefault="00867CD9" w:rsidP="0027207B">
      <w:pPr>
        <w:widowControl w:val="0"/>
        <w:autoSpaceDE w:val="0"/>
        <w:ind w:firstLine="709"/>
        <w:jc w:val="both"/>
        <w:rPr>
          <w:rFonts w:eastAsia="Arial" w:cs="Arial"/>
        </w:rPr>
      </w:pPr>
      <w:r>
        <w:rPr>
          <w:rFonts w:eastAsia="Arial" w:cs="Arial"/>
        </w:rPr>
        <w:t>16</w:t>
      </w:r>
      <w:r w:rsidR="00965CBF">
        <w:rPr>
          <w:rFonts w:eastAsia="Arial" w:cs="Arial"/>
        </w:rPr>
        <w:t>.6.1. Спецификация (Приложение № 1);</w:t>
      </w:r>
    </w:p>
    <w:p w14:paraId="76F8E4B4" w14:textId="642172CA" w:rsidR="00965CBF" w:rsidRDefault="00867CD9" w:rsidP="0027207B">
      <w:pPr>
        <w:widowControl w:val="0"/>
        <w:autoSpaceDE w:val="0"/>
        <w:ind w:firstLine="709"/>
        <w:jc w:val="both"/>
        <w:rPr>
          <w:rFonts w:eastAsia="Arial" w:cs="Arial"/>
        </w:rPr>
      </w:pPr>
      <w:r>
        <w:rPr>
          <w:rFonts w:eastAsia="Arial" w:cs="Arial"/>
        </w:rPr>
        <w:t>16</w:t>
      </w:r>
      <w:r w:rsidR="00965CBF">
        <w:rPr>
          <w:rFonts w:eastAsia="Arial" w:cs="Arial"/>
        </w:rPr>
        <w:t>.6.2. Таблица распределения Товара и адреса поставки (Приложение № 2);</w:t>
      </w:r>
    </w:p>
    <w:p w14:paraId="456AB311" w14:textId="723D97C1" w:rsidR="00965CBF" w:rsidRDefault="00867CD9" w:rsidP="0027207B">
      <w:pPr>
        <w:widowControl w:val="0"/>
        <w:autoSpaceDE w:val="0"/>
        <w:ind w:firstLine="709"/>
        <w:jc w:val="both"/>
      </w:pPr>
      <w:r>
        <w:rPr>
          <w:rFonts w:eastAsia="Arial" w:cs="Arial"/>
        </w:rPr>
        <w:t>16</w:t>
      </w:r>
      <w:r w:rsidR="00965CBF">
        <w:rPr>
          <w:rFonts w:eastAsia="Arial" w:cs="Arial"/>
        </w:rPr>
        <w:t xml:space="preserve">.6.3. </w:t>
      </w:r>
      <w:r w:rsidR="00965CBF">
        <w:t>Порядок и условия организации между Сторонами защищенного электронного документооборота (Приложение № 3).</w:t>
      </w:r>
    </w:p>
    <w:p w14:paraId="29647FC0" w14:textId="3FF3C84A" w:rsidR="00965CBF" w:rsidRPr="00891812" w:rsidRDefault="00867CD9" w:rsidP="0027207B">
      <w:pPr>
        <w:widowControl w:val="0"/>
        <w:autoSpaceDE w:val="0"/>
        <w:ind w:firstLine="709"/>
        <w:jc w:val="both"/>
      </w:pPr>
      <w:r>
        <w:rPr>
          <w:rFonts w:eastAsia="Arial" w:cs="Arial"/>
        </w:rPr>
        <w:t>16</w:t>
      </w:r>
      <w:r w:rsidR="00965CBF">
        <w:rPr>
          <w:rFonts w:eastAsia="Arial" w:cs="Arial"/>
        </w:rPr>
        <w:t xml:space="preserve">.6.4. </w:t>
      </w:r>
      <w:r w:rsidR="00965CBF">
        <w:t>Налоговая оговорка (Приложение №4).</w:t>
      </w:r>
    </w:p>
    <w:p w14:paraId="03CA6C1A" w14:textId="07A1C424" w:rsidR="002D7AF9" w:rsidRDefault="002D7AF9" w:rsidP="00965CBF">
      <w:pPr>
        <w:widowControl w:val="0"/>
        <w:autoSpaceDE w:val="0"/>
        <w:ind w:left="1050"/>
        <w:rPr>
          <w:rFonts w:eastAsia="Arial" w:cs="Arial"/>
          <w:b/>
          <w:bCs/>
        </w:rPr>
      </w:pPr>
    </w:p>
    <w:p w14:paraId="63EE5060" w14:textId="488E4EA9" w:rsidR="002D7AF9" w:rsidRDefault="002D7AF9" w:rsidP="00965CBF">
      <w:pPr>
        <w:widowControl w:val="0"/>
        <w:autoSpaceDE w:val="0"/>
        <w:ind w:left="1050"/>
        <w:rPr>
          <w:rFonts w:eastAsia="Arial" w:cs="Arial"/>
          <w:b/>
          <w:bCs/>
        </w:rPr>
      </w:pPr>
    </w:p>
    <w:p w14:paraId="166C96CB" w14:textId="77777777" w:rsidR="002D7AF9" w:rsidRDefault="002D7AF9" w:rsidP="00965CBF">
      <w:pPr>
        <w:widowControl w:val="0"/>
        <w:autoSpaceDE w:val="0"/>
        <w:ind w:left="1050"/>
        <w:rPr>
          <w:rFonts w:eastAsia="Arial" w:cs="Arial"/>
          <w:b/>
          <w:bCs/>
        </w:rPr>
      </w:pPr>
    </w:p>
    <w:p w14:paraId="14E981AF" w14:textId="7F3429FD" w:rsidR="00965CBF" w:rsidRDefault="002D7AF9" w:rsidP="005C11A2">
      <w:pPr>
        <w:widowControl w:val="0"/>
        <w:autoSpaceDE w:val="0"/>
        <w:ind w:left="1050"/>
        <w:rPr>
          <w:rFonts w:eastAsia="Arial" w:cs="Arial"/>
          <w:b/>
        </w:rPr>
      </w:pPr>
      <w:r>
        <w:rPr>
          <w:rFonts w:eastAsia="Arial" w:cs="Arial"/>
          <w:b/>
          <w:bCs/>
        </w:rPr>
        <w:t>17</w:t>
      </w:r>
      <w:r w:rsidR="00965CBF">
        <w:rPr>
          <w:rFonts w:eastAsia="Arial" w:cs="Arial"/>
          <w:b/>
          <w:bCs/>
        </w:rPr>
        <w:t xml:space="preserve">. </w:t>
      </w:r>
      <w:r w:rsidR="00965CBF">
        <w:rPr>
          <w:rFonts w:eastAsia="Arial" w:cs="Arial"/>
          <w:b/>
        </w:rPr>
        <w:t>Юридические адреса и платежные реквизиты Сторон</w:t>
      </w:r>
    </w:p>
    <w:p w14:paraId="395DB699" w14:textId="77777777" w:rsidR="00B214F5" w:rsidRPr="005C11A2" w:rsidRDefault="00B214F5" w:rsidP="005C11A2">
      <w:pPr>
        <w:widowControl w:val="0"/>
        <w:autoSpaceDE w:val="0"/>
        <w:ind w:left="1050"/>
        <w:rPr>
          <w:rFonts w:eastAsia="Arial" w:cs="Arial"/>
          <w:b/>
        </w:rPr>
      </w:pPr>
    </w:p>
    <w:tbl>
      <w:tblPr>
        <w:tblW w:w="0" w:type="auto"/>
        <w:tblInd w:w="137" w:type="dxa"/>
        <w:tblLook w:val="0000" w:firstRow="0" w:lastRow="0" w:firstColumn="0" w:lastColumn="0" w:noHBand="0" w:noVBand="0"/>
      </w:tblPr>
      <w:tblGrid>
        <w:gridCol w:w="4905"/>
        <w:gridCol w:w="4596"/>
      </w:tblGrid>
      <w:tr w:rsidR="00965CBF" w14:paraId="49483AF9" w14:textId="77777777" w:rsidTr="00965CBF">
        <w:trPr>
          <w:trHeight w:val="6394"/>
        </w:trPr>
        <w:tc>
          <w:tcPr>
            <w:tcW w:w="4933" w:type="dxa"/>
          </w:tcPr>
          <w:p w14:paraId="5D20CF5E" w14:textId="77777777" w:rsidR="00965CBF" w:rsidRPr="00596A46" w:rsidRDefault="00965CBF" w:rsidP="00965CBF">
            <w:pPr>
              <w:pStyle w:val="afb"/>
              <w:keepNext/>
              <w:keepLines/>
              <w:rPr>
                <w:sz w:val="24"/>
                <w:szCs w:val="24"/>
              </w:rPr>
            </w:pPr>
            <w:r>
              <w:rPr>
                <w:b/>
                <w:sz w:val="24"/>
                <w:szCs w:val="24"/>
              </w:rPr>
              <w:lastRenderedPageBreak/>
              <w:t>Покупатель:</w:t>
            </w:r>
            <w:r>
              <w:rPr>
                <w:sz w:val="24"/>
                <w:szCs w:val="24"/>
              </w:rPr>
              <w:t xml:space="preserve"> Публичное акционерное общество «ТрансКонтейнер»</w:t>
            </w:r>
          </w:p>
          <w:p w14:paraId="4EC03D36" w14:textId="77777777" w:rsidR="00965CBF" w:rsidRDefault="00965CBF" w:rsidP="00965CBF">
            <w:pPr>
              <w:keepNext/>
              <w:keepLines/>
              <w:jc w:val="both"/>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3FF92851" w14:textId="77777777" w:rsidR="00965CBF" w:rsidRPr="00596A46" w:rsidRDefault="00965CBF" w:rsidP="00965CBF">
            <w:pPr>
              <w:keepNext/>
              <w:keepLines/>
              <w:jc w:val="both"/>
            </w:pPr>
            <w:r>
              <w:t>Почтовый адрес: 125047, ГОРОД МОСКВА, ПЕРЕУЛОК ОРУЖЕЙНЫЙ, ДОМ 19</w:t>
            </w:r>
          </w:p>
          <w:p w14:paraId="548C9440" w14:textId="77777777" w:rsidR="00965CBF" w:rsidRDefault="00965CBF" w:rsidP="00965CBF">
            <w:pPr>
              <w:keepNext/>
              <w:keepLines/>
              <w:jc w:val="both"/>
              <w:rPr>
                <w:color w:val="000000"/>
                <w:spacing w:val="5"/>
              </w:rPr>
            </w:pPr>
            <w:r>
              <w:rPr>
                <w:color w:val="000000"/>
                <w:spacing w:val="5"/>
              </w:rPr>
              <w:t xml:space="preserve">ИНН 7708591995, ОКПО 94421386, </w:t>
            </w:r>
          </w:p>
          <w:p w14:paraId="30203983" w14:textId="77777777" w:rsidR="00965CBF" w:rsidRPr="00596A46" w:rsidRDefault="00965CBF" w:rsidP="00965CBF">
            <w:pPr>
              <w:keepNext/>
              <w:keepLines/>
              <w:jc w:val="both"/>
            </w:pPr>
            <w:r>
              <w:t xml:space="preserve">КПП 997650001, </w:t>
            </w:r>
          </w:p>
          <w:p w14:paraId="5F4B1D65" w14:textId="77777777" w:rsidR="00965CBF" w:rsidRPr="00404EF7" w:rsidRDefault="00965CBF" w:rsidP="00965CBF">
            <w:pPr>
              <w:keepNext/>
              <w:keepLines/>
              <w:shd w:val="clear" w:color="auto" w:fill="FFFFFF"/>
              <w:jc w:val="both"/>
              <w:rPr>
                <w:color w:val="000000"/>
                <w:spacing w:val="5"/>
              </w:rPr>
            </w:pPr>
            <w:r>
              <w:rPr>
                <w:color w:val="000000"/>
                <w:spacing w:val="5"/>
              </w:rPr>
              <w:t>Р/с 40702810400020001686</w:t>
            </w:r>
          </w:p>
          <w:p w14:paraId="5FB39E7B" w14:textId="77777777" w:rsidR="00965CBF" w:rsidRPr="00404EF7" w:rsidRDefault="00965CBF" w:rsidP="00965CBF">
            <w:pPr>
              <w:keepNext/>
              <w:keepLines/>
              <w:shd w:val="clear" w:color="auto" w:fill="FFFFFF"/>
              <w:jc w:val="both"/>
              <w:rPr>
                <w:color w:val="000000"/>
                <w:spacing w:val="5"/>
              </w:rPr>
            </w:pPr>
            <w:r>
              <w:rPr>
                <w:color w:val="000000"/>
                <w:spacing w:val="5"/>
              </w:rPr>
              <w:t>в ПАО Сбербанк</w:t>
            </w:r>
          </w:p>
          <w:p w14:paraId="08D3B904" w14:textId="77777777" w:rsidR="00965CBF" w:rsidRPr="00404EF7" w:rsidRDefault="00965CBF" w:rsidP="00965CBF">
            <w:pPr>
              <w:keepNext/>
              <w:keepLines/>
              <w:shd w:val="clear" w:color="auto" w:fill="FFFFFF"/>
              <w:jc w:val="both"/>
              <w:rPr>
                <w:color w:val="000000"/>
                <w:spacing w:val="5"/>
              </w:rPr>
            </w:pPr>
            <w:r>
              <w:rPr>
                <w:color w:val="000000"/>
                <w:spacing w:val="5"/>
              </w:rPr>
              <w:t xml:space="preserve">К/с 30101810400000000225 </w:t>
            </w:r>
            <w:proofErr w:type="gramStart"/>
            <w:r>
              <w:rPr>
                <w:color w:val="000000"/>
                <w:spacing w:val="5"/>
              </w:rPr>
              <w:t>в  ГУ</w:t>
            </w:r>
            <w:proofErr w:type="gramEnd"/>
            <w:r>
              <w:rPr>
                <w:color w:val="000000"/>
                <w:spacing w:val="5"/>
              </w:rPr>
              <w:t xml:space="preserve"> Банка России по ЦФО</w:t>
            </w:r>
          </w:p>
          <w:p w14:paraId="3D6D8A3F" w14:textId="77777777" w:rsidR="00965CBF" w:rsidRPr="00404EF7" w:rsidRDefault="00965CBF" w:rsidP="00965CBF">
            <w:pPr>
              <w:keepNext/>
              <w:keepLines/>
              <w:shd w:val="clear" w:color="auto" w:fill="FFFFFF"/>
              <w:jc w:val="both"/>
              <w:rPr>
                <w:color w:val="000000"/>
                <w:spacing w:val="5"/>
              </w:rPr>
            </w:pPr>
            <w:r>
              <w:rPr>
                <w:color w:val="000000"/>
                <w:spacing w:val="5"/>
              </w:rPr>
              <w:t>БИК 044525225</w:t>
            </w:r>
          </w:p>
          <w:p w14:paraId="2E5D6AC7" w14:textId="77777777" w:rsidR="00965CBF" w:rsidRPr="00404EF7" w:rsidRDefault="00965CBF" w:rsidP="00965CBF">
            <w:pPr>
              <w:keepNext/>
              <w:keepLines/>
              <w:shd w:val="clear" w:color="auto" w:fill="FFFFFF"/>
              <w:jc w:val="both"/>
              <w:rPr>
                <w:color w:val="000000"/>
                <w:spacing w:val="5"/>
              </w:rPr>
            </w:pPr>
            <w:r>
              <w:rPr>
                <w:color w:val="000000"/>
                <w:spacing w:val="5"/>
              </w:rPr>
              <w:t>КПП 773601001</w:t>
            </w:r>
          </w:p>
          <w:p w14:paraId="50D6309B" w14:textId="77777777" w:rsidR="00965CBF" w:rsidRPr="00C50353" w:rsidRDefault="00965CBF" w:rsidP="00965CBF">
            <w:pPr>
              <w:keepNext/>
              <w:keepLines/>
              <w:shd w:val="clear" w:color="auto" w:fill="FFFFFF"/>
              <w:jc w:val="both"/>
              <w:rPr>
                <w:color w:val="000000"/>
                <w:spacing w:val="5"/>
              </w:rPr>
            </w:pPr>
            <w:r>
              <w:rPr>
                <w:color w:val="000000"/>
                <w:spacing w:val="5"/>
              </w:rPr>
              <w:t xml:space="preserve">ИНН 7707083893 </w:t>
            </w:r>
          </w:p>
          <w:p w14:paraId="44137BC1" w14:textId="77777777" w:rsidR="00965CBF" w:rsidRPr="00596A46" w:rsidRDefault="00965CBF" w:rsidP="00965CBF">
            <w:pPr>
              <w:keepNext/>
              <w:keepLines/>
              <w:shd w:val="clear" w:color="auto" w:fill="FFFFFF"/>
              <w:jc w:val="both"/>
              <w:rPr>
                <w:color w:val="000000"/>
                <w:spacing w:val="5"/>
              </w:rPr>
            </w:pPr>
            <w:r>
              <w:rPr>
                <w:color w:val="000000"/>
                <w:spacing w:val="5"/>
              </w:rPr>
              <w:t>тел. (495) 788-17-17, факс (499) 262-75-78</w:t>
            </w:r>
          </w:p>
          <w:p w14:paraId="3A7F85F6" w14:textId="77777777" w:rsidR="00965CBF" w:rsidRPr="00C50353" w:rsidRDefault="00965CBF" w:rsidP="00965CBF">
            <w:pPr>
              <w:pStyle w:val="afb"/>
              <w:keepNext/>
              <w:keepLines/>
              <w:ind w:right="-144" w:firstLine="0"/>
              <w:rPr>
                <w:sz w:val="24"/>
                <w:szCs w:val="24"/>
                <w:lang w:val="en-US"/>
              </w:rPr>
            </w:pPr>
            <w:r>
              <w:rPr>
                <w:sz w:val="24"/>
                <w:szCs w:val="24"/>
                <w:lang w:val="en-US"/>
              </w:rPr>
              <w:t>E-mail: trcont@trcont.com</w:t>
            </w:r>
          </w:p>
          <w:p w14:paraId="494308F5" w14:textId="77777777" w:rsidR="00965CBF" w:rsidRDefault="00965CBF" w:rsidP="00965CBF">
            <w:pPr>
              <w:pStyle w:val="afb"/>
              <w:keepNext/>
              <w:keepLines/>
              <w:ind w:right="-144" w:firstLine="0"/>
              <w:rPr>
                <w:sz w:val="24"/>
                <w:szCs w:val="24"/>
                <w:lang w:val="en-US"/>
              </w:rPr>
            </w:pPr>
          </w:p>
          <w:p w14:paraId="43C3BEA8" w14:textId="77777777" w:rsidR="00965CBF" w:rsidRDefault="00965CBF" w:rsidP="00965CBF">
            <w:pPr>
              <w:pStyle w:val="afb"/>
              <w:keepNext/>
              <w:keepLines/>
              <w:ind w:right="-144" w:firstLine="0"/>
              <w:rPr>
                <w:sz w:val="24"/>
                <w:szCs w:val="24"/>
                <w:lang w:val="en-US"/>
              </w:rPr>
            </w:pPr>
          </w:p>
          <w:p w14:paraId="47761723" w14:textId="77777777" w:rsidR="00965CBF" w:rsidRDefault="00965CBF" w:rsidP="00965CBF">
            <w:pPr>
              <w:pStyle w:val="afb"/>
              <w:keepNext/>
              <w:keepLines/>
              <w:ind w:right="-144" w:firstLine="0"/>
              <w:rPr>
                <w:sz w:val="24"/>
                <w:szCs w:val="24"/>
                <w:lang w:val="en-US"/>
              </w:rPr>
            </w:pPr>
          </w:p>
          <w:p w14:paraId="186266F8" w14:textId="77777777" w:rsidR="00965CBF" w:rsidRPr="00596A46" w:rsidRDefault="00965CBF" w:rsidP="00965CBF">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14:paraId="1214F5FD" w14:textId="77777777" w:rsidR="00965CBF" w:rsidRPr="00596A46" w:rsidRDefault="00965CBF" w:rsidP="00965CBF">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492D9FBC" w14:textId="77777777" w:rsidR="00965CBF" w:rsidRPr="00596A46" w:rsidRDefault="00965CBF" w:rsidP="00965CBF">
            <w:pPr>
              <w:keepNext/>
              <w:keepLines/>
            </w:pPr>
          </w:p>
          <w:p w14:paraId="7655CB4E" w14:textId="77777777" w:rsidR="00965CBF" w:rsidRPr="00596A46" w:rsidRDefault="00965CBF" w:rsidP="00965CBF">
            <w:pPr>
              <w:keepNext/>
              <w:keepLines/>
            </w:pPr>
          </w:p>
          <w:p w14:paraId="546571A3" w14:textId="77777777" w:rsidR="00965CBF" w:rsidRPr="00596A46" w:rsidRDefault="00965CBF" w:rsidP="00965CBF">
            <w:pPr>
              <w:pStyle w:val="afb"/>
              <w:keepNext/>
              <w:keepLines/>
              <w:rPr>
                <w:sz w:val="24"/>
                <w:szCs w:val="24"/>
              </w:rPr>
            </w:pPr>
            <w:r>
              <w:rPr>
                <w:color w:val="000000"/>
                <w:spacing w:val="5"/>
                <w:sz w:val="24"/>
                <w:szCs w:val="24"/>
              </w:rPr>
              <w:t>Место нахождения</w:t>
            </w:r>
            <w:r>
              <w:rPr>
                <w:sz w:val="24"/>
                <w:szCs w:val="24"/>
              </w:rPr>
              <w:t>: ____________________</w:t>
            </w:r>
          </w:p>
          <w:p w14:paraId="52C54F42" w14:textId="77777777" w:rsidR="00965CBF" w:rsidRPr="00596A46" w:rsidRDefault="00965CBF" w:rsidP="00965CBF">
            <w:pPr>
              <w:pStyle w:val="afb"/>
              <w:keepNext/>
              <w:keepLines/>
              <w:rPr>
                <w:sz w:val="24"/>
                <w:szCs w:val="24"/>
              </w:rPr>
            </w:pPr>
            <w:r>
              <w:rPr>
                <w:sz w:val="24"/>
                <w:szCs w:val="24"/>
              </w:rPr>
              <w:t>Почтовый адрес: _______________________</w:t>
            </w:r>
          </w:p>
          <w:p w14:paraId="767E7708" w14:textId="77777777" w:rsidR="00965CBF" w:rsidRPr="00596A46" w:rsidRDefault="00965CBF" w:rsidP="00965CBF">
            <w:pPr>
              <w:pStyle w:val="afb"/>
              <w:keepNext/>
              <w:keepLines/>
              <w:ind w:right="-5"/>
              <w:rPr>
                <w:sz w:val="24"/>
                <w:szCs w:val="24"/>
              </w:rPr>
            </w:pPr>
            <w:r>
              <w:rPr>
                <w:sz w:val="24"/>
                <w:szCs w:val="24"/>
              </w:rPr>
              <w:t>ОГРН_______________ИНН ______________, ОКПО_____________ ______________, КПП ___________________</w:t>
            </w:r>
          </w:p>
          <w:p w14:paraId="6CA968DC" w14:textId="77777777" w:rsidR="00965CBF" w:rsidRPr="00596A46" w:rsidRDefault="00965CBF" w:rsidP="00965CBF">
            <w:pPr>
              <w:pStyle w:val="afb"/>
              <w:keepNext/>
              <w:keepLines/>
              <w:ind w:right="-5"/>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14:paraId="3A28C2F9" w14:textId="77777777" w:rsidR="00965CBF" w:rsidRPr="00596A46" w:rsidRDefault="00965CBF" w:rsidP="00965CBF">
            <w:pPr>
              <w:pStyle w:val="afb"/>
              <w:keepNext/>
              <w:keepLines/>
              <w:ind w:right="-5"/>
              <w:rPr>
                <w:sz w:val="24"/>
                <w:szCs w:val="24"/>
              </w:rPr>
            </w:pPr>
            <w:proofErr w:type="gramStart"/>
            <w:r>
              <w:rPr>
                <w:sz w:val="24"/>
                <w:szCs w:val="24"/>
              </w:rPr>
              <w:t>в  _</w:t>
            </w:r>
            <w:proofErr w:type="gramEnd"/>
            <w:r>
              <w:rPr>
                <w:sz w:val="24"/>
                <w:szCs w:val="24"/>
              </w:rPr>
              <w:t xml:space="preserve">___________________________________, </w:t>
            </w:r>
          </w:p>
          <w:p w14:paraId="48CC9875" w14:textId="77777777" w:rsidR="00965CBF" w:rsidRPr="00596A46" w:rsidRDefault="00965CBF" w:rsidP="00965CBF">
            <w:pPr>
              <w:pStyle w:val="af8"/>
              <w:keepNext/>
              <w:keepLines/>
              <w:ind w:right="-5"/>
              <w:rPr>
                <w:sz w:val="24"/>
              </w:rPr>
            </w:pPr>
            <w:r>
              <w:rPr>
                <w:sz w:val="24"/>
              </w:rPr>
              <w:t>к/счет _________________________________</w:t>
            </w:r>
          </w:p>
          <w:p w14:paraId="6C019DB6" w14:textId="77777777" w:rsidR="00965CBF" w:rsidRPr="00596A46" w:rsidRDefault="00965CBF" w:rsidP="00965CBF">
            <w:pPr>
              <w:pStyle w:val="af8"/>
              <w:keepNext/>
              <w:keepLines/>
              <w:ind w:right="-5"/>
              <w:rPr>
                <w:sz w:val="24"/>
              </w:rPr>
            </w:pPr>
            <w:r>
              <w:rPr>
                <w:sz w:val="24"/>
              </w:rPr>
              <w:t xml:space="preserve"> </w:t>
            </w:r>
            <w:proofErr w:type="gramStart"/>
            <w:r>
              <w:rPr>
                <w:sz w:val="24"/>
              </w:rPr>
              <w:t>в  _</w:t>
            </w:r>
            <w:proofErr w:type="gramEnd"/>
            <w:r>
              <w:rPr>
                <w:sz w:val="24"/>
              </w:rPr>
              <w:t xml:space="preserve">___________________________________, </w:t>
            </w:r>
          </w:p>
          <w:p w14:paraId="150C4DD3" w14:textId="77777777" w:rsidR="00965CBF" w:rsidRPr="00596A46" w:rsidRDefault="00965CBF" w:rsidP="00965CBF">
            <w:pPr>
              <w:pStyle w:val="af8"/>
              <w:keepNext/>
              <w:keepLines/>
              <w:ind w:right="-5"/>
              <w:rPr>
                <w:sz w:val="24"/>
              </w:rPr>
            </w:pPr>
            <w:r>
              <w:rPr>
                <w:sz w:val="24"/>
              </w:rPr>
              <w:t xml:space="preserve">БИК _______________,  </w:t>
            </w:r>
          </w:p>
          <w:p w14:paraId="14125120" w14:textId="77777777" w:rsidR="00965CBF" w:rsidRPr="00596A46" w:rsidRDefault="00965CBF" w:rsidP="00965CBF">
            <w:pPr>
              <w:pStyle w:val="af8"/>
              <w:keepNext/>
              <w:keepLines/>
              <w:ind w:right="-5"/>
              <w:rPr>
                <w:sz w:val="24"/>
              </w:rPr>
            </w:pPr>
            <w:r>
              <w:rPr>
                <w:sz w:val="24"/>
              </w:rPr>
              <w:t>тел. ________, факс__________</w:t>
            </w:r>
          </w:p>
          <w:p w14:paraId="1DBEF851" w14:textId="77777777" w:rsidR="00965CBF" w:rsidRPr="00596A46" w:rsidRDefault="00965CBF" w:rsidP="00965CBF">
            <w:pPr>
              <w:keepNext/>
              <w:keepLines/>
            </w:pPr>
          </w:p>
          <w:p w14:paraId="4248FE0A" w14:textId="77777777" w:rsidR="00965CBF" w:rsidRPr="00596A46" w:rsidRDefault="00965CBF" w:rsidP="00965CBF">
            <w:pPr>
              <w:keepNext/>
              <w:keepLines/>
            </w:pPr>
          </w:p>
          <w:p w14:paraId="05468B78" w14:textId="77777777" w:rsidR="00965CBF" w:rsidRPr="00596A46" w:rsidRDefault="00965CBF" w:rsidP="00965CBF">
            <w:pPr>
              <w:keepNext/>
              <w:keepLines/>
            </w:pPr>
          </w:p>
          <w:p w14:paraId="7E613928" w14:textId="77777777" w:rsidR="00965CBF" w:rsidRPr="00596A46" w:rsidRDefault="00965CBF" w:rsidP="00965CBF">
            <w:pPr>
              <w:keepNext/>
              <w:keepLines/>
            </w:pPr>
          </w:p>
          <w:p w14:paraId="72DAA711" w14:textId="77777777" w:rsidR="00965CBF" w:rsidRPr="00596A46" w:rsidRDefault="00965CBF" w:rsidP="00965CBF">
            <w:pPr>
              <w:keepNext/>
              <w:keepLines/>
            </w:pPr>
            <w:r>
              <w:rPr>
                <w:vertAlign w:val="superscript"/>
              </w:rPr>
              <w:t xml:space="preserve"> </w:t>
            </w:r>
          </w:p>
        </w:tc>
      </w:tr>
    </w:tbl>
    <w:p w14:paraId="730B4FC6" w14:textId="77777777" w:rsidR="00965CBF" w:rsidRPr="00C008CE" w:rsidRDefault="00965CBF" w:rsidP="00965CBF">
      <w:pPr>
        <w:ind w:firstLine="567"/>
        <w:jc w:val="right"/>
      </w:pPr>
    </w:p>
    <w:tbl>
      <w:tblPr>
        <w:tblW w:w="9214" w:type="dxa"/>
        <w:jc w:val="center"/>
        <w:tblLayout w:type="fixed"/>
        <w:tblLook w:val="04A0" w:firstRow="1" w:lastRow="0" w:firstColumn="1" w:lastColumn="0" w:noHBand="0" w:noVBand="1"/>
      </w:tblPr>
      <w:tblGrid>
        <w:gridCol w:w="4391"/>
        <w:gridCol w:w="429"/>
        <w:gridCol w:w="4394"/>
      </w:tblGrid>
      <w:tr w:rsidR="00965CBF" w14:paraId="792AAC9D" w14:textId="77777777" w:rsidTr="00965CBF">
        <w:trPr>
          <w:jc w:val="center"/>
        </w:trPr>
        <w:tc>
          <w:tcPr>
            <w:tcW w:w="4391" w:type="dxa"/>
            <w:hideMark/>
          </w:tcPr>
          <w:p w14:paraId="14005FA9" w14:textId="77777777" w:rsidR="00965CBF" w:rsidRPr="00705E4E" w:rsidRDefault="00965CBF" w:rsidP="00965CBF">
            <w:pPr>
              <w:widowControl w:val="0"/>
              <w:spacing w:line="228" w:lineRule="auto"/>
            </w:pPr>
            <w:r>
              <w:t>ОТ «ПОКУПАТЕЛЯ»</w:t>
            </w:r>
          </w:p>
        </w:tc>
        <w:tc>
          <w:tcPr>
            <w:tcW w:w="429" w:type="dxa"/>
          </w:tcPr>
          <w:p w14:paraId="6D628C44" w14:textId="77777777" w:rsidR="00965CBF" w:rsidRPr="00705E4E" w:rsidRDefault="00965CBF" w:rsidP="00965CBF">
            <w:pPr>
              <w:widowControl w:val="0"/>
              <w:spacing w:line="228" w:lineRule="auto"/>
              <w:ind w:left="-675"/>
              <w:jc w:val="center"/>
            </w:pPr>
          </w:p>
        </w:tc>
        <w:tc>
          <w:tcPr>
            <w:tcW w:w="4394" w:type="dxa"/>
            <w:hideMark/>
          </w:tcPr>
          <w:p w14:paraId="78ABFD8B" w14:textId="77777777" w:rsidR="00965CBF" w:rsidRPr="00705E4E" w:rsidRDefault="00965CBF" w:rsidP="00965CBF">
            <w:pPr>
              <w:widowControl w:val="0"/>
              <w:spacing w:line="228" w:lineRule="auto"/>
            </w:pPr>
            <w:r>
              <w:t>ОТ «ПОСТАВЩИКА»</w:t>
            </w:r>
          </w:p>
        </w:tc>
      </w:tr>
      <w:tr w:rsidR="00965CBF" w14:paraId="45FACA18" w14:textId="77777777" w:rsidTr="00965CBF">
        <w:trPr>
          <w:trHeight w:val="297"/>
          <w:jc w:val="center"/>
        </w:trPr>
        <w:tc>
          <w:tcPr>
            <w:tcW w:w="4391" w:type="dxa"/>
          </w:tcPr>
          <w:p w14:paraId="752CEB42" w14:textId="77777777" w:rsidR="00965CBF" w:rsidRPr="00705E4E" w:rsidRDefault="00965CBF" w:rsidP="00965CBF">
            <w:pPr>
              <w:widowControl w:val="0"/>
              <w:spacing w:before="80" w:line="228" w:lineRule="auto"/>
            </w:pPr>
            <w:r>
              <w:t>ПАО «ТрансКонтейнер»</w:t>
            </w:r>
          </w:p>
          <w:p w14:paraId="574A364A" w14:textId="77777777" w:rsidR="00965CBF" w:rsidRDefault="00965CBF" w:rsidP="00965CBF">
            <w:pPr>
              <w:widowControl w:val="0"/>
              <w:spacing w:line="228" w:lineRule="auto"/>
              <w:ind w:left="34"/>
            </w:pPr>
          </w:p>
          <w:p w14:paraId="5511A3B3" w14:textId="77777777" w:rsidR="00965CBF" w:rsidRPr="00705E4E" w:rsidRDefault="00965CBF" w:rsidP="00965CBF">
            <w:pPr>
              <w:widowControl w:val="0"/>
              <w:spacing w:line="228" w:lineRule="auto"/>
              <w:ind w:left="-675"/>
            </w:pPr>
            <w:r>
              <w:t>_________________ / __________ /</w:t>
            </w:r>
          </w:p>
          <w:p w14:paraId="20C1FCAB" w14:textId="77777777" w:rsidR="00965CBF" w:rsidRPr="00705E4E" w:rsidRDefault="00965CBF" w:rsidP="00965CBF">
            <w:pPr>
              <w:widowControl w:val="0"/>
              <w:spacing w:line="228" w:lineRule="auto"/>
              <w:ind w:left="-675"/>
            </w:pPr>
          </w:p>
        </w:tc>
        <w:tc>
          <w:tcPr>
            <w:tcW w:w="429" w:type="dxa"/>
          </w:tcPr>
          <w:p w14:paraId="4D070283" w14:textId="77777777" w:rsidR="00965CBF" w:rsidRPr="00705E4E" w:rsidRDefault="00965CBF" w:rsidP="00965CBF">
            <w:pPr>
              <w:widowControl w:val="0"/>
              <w:spacing w:line="228" w:lineRule="auto"/>
              <w:ind w:left="-675"/>
              <w:jc w:val="center"/>
            </w:pPr>
          </w:p>
        </w:tc>
        <w:tc>
          <w:tcPr>
            <w:tcW w:w="4394" w:type="dxa"/>
          </w:tcPr>
          <w:p w14:paraId="20F845FE" w14:textId="77777777" w:rsidR="00965CBF" w:rsidRDefault="00965CBF" w:rsidP="00965CBF">
            <w:pPr>
              <w:widowControl w:val="0"/>
              <w:spacing w:before="80" w:line="228" w:lineRule="auto"/>
            </w:pPr>
          </w:p>
          <w:p w14:paraId="6FA1D20D" w14:textId="77777777" w:rsidR="00965CBF" w:rsidRPr="00705E4E" w:rsidRDefault="00965CBF" w:rsidP="00965CBF">
            <w:pPr>
              <w:widowControl w:val="0"/>
              <w:spacing w:line="228" w:lineRule="auto"/>
            </w:pPr>
          </w:p>
          <w:p w14:paraId="2E042014" w14:textId="77777777" w:rsidR="00965CBF" w:rsidRPr="00705E4E" w:rsidRDefault="00965CBF" w:rsidP="00965CBF">
            <w:pPr>
              <w:widowControl w:val="0"/>
              <w:spacing w:line="228" w:lineRule="auto"/>
              <w:ind w:left="-675"/>
            </w:pPr>
            <w:r>
              <w:t>_________________ / ___________ /</w:t>
            </w:r>
          </w:p>
          <w:p w14:paraId="6F4F73B5" w14:textId="77777777" w:rsidR="00965CBF" w:rsidRPr="00705E4E" w:rsidRDefault="00965CBF" w:rsidP="00965CBF">
            <w:pPr>
              <w:widowControl w:val="0"/>
              <w:spacing w:line="228" w:lineRule="auto"/>
            </w:pPr>
          </w:p>
          <w:p w14:paraId="5616DBCA" w14:textId="77777777" w:rsidR="00965CBF" w:rsidRPr="00705E4E" w:rsidRDefault="00965CBF" w:rsidP="00965CBF">
            <w:pPr>
              <w:widowControl w:val="0"/>
              <w:spacing w:line="228" w:lineRule="auto"/>
            </w:pPr>
          </w:p>
        </w:tc>
      </w:tr>
    </w:tbl>
    <w:p w14:paraId="4127E245" w14:textId="77777777" w:rsidR="00965CBF" w:rsidRDefault="00965CBF" w:rsidP="00965CBF">
      <w:pPr>
        <w:jc w:val="right"/>
      </w:pPr>
    </w:p>
    <w:p w14:paraId="32204BF5" w14:textId="77777777" w:rsidR="00965CBF" w:rsidRDefault="00965CBF">
      <w:pPr>
        <w:suppressAutoHyphens w:val="0"/>
      </w:pPr>
      <w:r>
        <w:br w:type="page"/>
      </w:r>
    </w:p>
    <w:p w14:paraId="1C0EB625" w14:textId="77777777" w:rsidR="00965CBF" w:rsidRPr="003B4B04" w:rsidRDefault="00965CBF" w:rsidP="00965CBF">
      <w:pPr>
        <w:jc w:val="right"/>
      </w:pPr>
      <w:r>
        <w:lastRenderedPageBreak/>
        <w:t xml:space="preserve">Приложение №1 </w:t>
      </w:r>
    </w:p>
    <w:p w14:paraId="7B6E6F7F" w14:textId="77777777" w:rsidR="00965CBF" w:rsidRPr="003B4B04" w:rsidRDefault="00965CBF" w:rsidP="00965CBF">
      <w:pPr>
        <w:ind w:firstLine="567"/>
        <w:jc w:val="right"/>
      </w:pPr>
      <w:r>
        <w:t>к договору поставки №</w:t>
      </w:r>
      <w:proofErr w:type="spellStart"/>
      <w:r>
        <w:t>ТКд</w:t>
      </w:r>
      <w:proofErr w:type="spellEnd"/>
      <w:r>
        <w:t>/__________/________/____________</w:t>
      </w:r>
    </w:p>
    <w:p w14:paraId="56B854F8" w14:textId="77777777" w:rsidR="00965CBF" w:rsidRPr="003B4B04" w:rsidRDefault="00965CBF" w:rsidP="00965CBF">
      <w:pPr>
        <w:ind w:firstLine="567"/>
        <w:jc w:val="right"/>
      </w:pPr>
      <w:r>
        <w:t>от «__</w:t>
      </w:r>
      <w:proofErr w:type="gramStart"/>
      <w:r>
        <w:t>_»_</w:t>
      </w:r>
      <w:proofErr w:type="gramEnd"/>
      <w:r>
        <w:t>________202__ г.</w:t>
      </w:r>
    </w:p>
    <w:p w14:paraId="78A0956B" w14:textId="77777777" w:rsidR="00965CBF" w:rsidRPr="003B4B04" w:rsidRDefault="00965CBF" w:rsidP="00965CBF">
      <w:pPr>
        <w:ind w:firstLine="567"/>
        <w:jc w:val="right"/>
      </w:pPr>
    </w:p>
    <w:p w14:paraId="43911638" w14:textId="77777777" w:rsidR="00965CBF" w:rsidRPr="003B4B04" w:rsidRDefault="00965CBF" w:rsidP="00965CBF">
      <w:pPr>
        <w:ind w:firstLine="567"/>
        <w:rPr>
          <w:b/>
        </w:rPr>
      </w:pPr>
    </w:p>
    <w:p w14:paraId="300E2EFF" w14:textId="77777777" w:rsidR="00965CBF" w:rsidRPr="003B4B04" w:rsidRDefault="00965CBF" w:rsidP="00965CBF">
      <w:pPr>
        <w:ind w:firstLine="567"/>
        <w:jc w:val="center"/>
        <w:rPr>
          <w:b/>
        </w:rPr>
      </w:pPr>
      <w:r>
        <w:rPr>
          <w:b/>
        </w:rPr>
        <w:t xml:space="preserve">Спецификация </w:t>
      </w:r>
    </w:p>
    <w:p w14:paraId="2B2DBF82" w14:textId="77777777" w:rsidR="00965CBF" w:rsidRPr="003B4B04" w:rsidRDefault="00965CBF" w:rsidP="00965CBF">
      <w:pPr>
        <w:ind w:firstLine="567"/>
        <w:jc w:val="center"/>
        <w:rPr>
          <w:b/>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67"/>
        <w:gridCol w:w="1169"/>
        <w:gridCol w:w="1607"/>
        <w:gridCol w:w="874"/>
        <w:gridCol w:w="876"/>
        <w:gridCol w:w="3244"/>
      </w:tblGrid>
      <w:tr w:rsidR="00965CBF" w14:paraId="3F9BA8F1" w14:textId="77777777" w:rsidTr="00965CBF">
        <w:trPr>
          <w:trHeight w:val="550"/>
          <w:tblHeader/>
        </w:trPr>
        <w:tc>
          <w:tcPr>
            <w:tcW w:w="306" w:type="pct"/>
            <w:tcBorders>
              <w:top w:val="single" w:sz="4" w:space="0" w:color="auto"/>
              <w:left w:val="single" w:sz="4" w:space="0" w:color="auto"/>
              <w:bottom w:val="single" w:sz="4" w:space="0" w:color="auto"/>
              <w:right w:val="single" w:sz="4" w:space="0" w:color="auto"/>
            </w:tcBorders>
            <w:vAlign w:val="center"/>
          </w:tcPr>
          <w:p w14:paraId="1518B406" w14:textId="77777777" w:rsidR="00965CBF" w:rsidRPr="004522B2" w:rsidRDefault="00965CBF" w:rsidP="00965CBF">
            <w:pPr>
              <w:tabs>
                <w:tab w:val="left" w:pos="0"/>
              </w:tabs>
              <w:ind w:firstLine="6"/>
              <w:jc w:val="center"/>
              <w:rPr>
                <w:b/>
                <w:sz w:val="20"/>
                <w:szCs w:val="20"/>
              </w:rPr>
            </w:pPr>
            <w:r>
              <w:rPr>
                <w:b/>
                <w:sz w:val="20"/>
                <w:szCs w:val="20"/>
              </w:rPr>
              <w:t>№№ п/п</w:t>
            </w:r>
          </w:p>
          <w:p w14:paraId="6FBEFCD4" w14:textId="77777777" w:rsidR="00965CBF" w:rsidRPr="004522B2" w:rsidRDefault="00965CBF" w:rsidP="00965CBF">
            <w:pPr>
              <w:tabs>
                <w:tab w:val="left" w:pos="798"/>
              </w:tabs>
              <w:ind w:left="-21"/>
              <w:jc w:val="center"/>
              <w:rPr>
                <w:b/>
                <w:sz w:val="20"/>
                <w:szCs w:val="20"/>
              </w:rPr>
            </w:pPr>
          </w:p>
        </w:tc>
        <w:tc>
          <w:tcPr>
            <w:tcW w:w="613" w:type="pct"/>
            <w:tcBorders>
              <w:top w:val="single" w:sz="4" w:space="0" w:color="auto"/>
              <w:left w:val="single" w:sz="4" w:space="0" w:color="auto"/>
              <w:bottom w:val="single" w:sz="4" w:space="0" w:color="auto"/>
              <w:right w:val="single" w:sz="4" w:space="0" w:color="auto"/>
            </w:tcBorders>
            <w:vAlign w:val="center"/>
            <w:hideMark/>
          </w:tcPr>
          <w:p w14:paraId="0CF64921" w14:textId="77777777" w:rsidR="00965CBF" w:rsidRPr="004522B2" w:rsidRDefault="00965CBF" w:rsidP="00965CBF">
            <w:pPr>
              <w:tabs>
                <w:tab w:val="left" w:pos="798"/>
              </w:tabs>
              <w:jc w:val="center"/>
              <w:rPr>
                <w:b/>
                <w:sz w:val="20"/>
                <w:szCs w:val="20"/>
              </w:rPr>
            </w:pPr>
            <w:r>
              <w:rPr>
                <w:b/>
                <w:sz w:val="20"/>
                <w:szCs w:val="20"/>
              </w:rPr>
              <w:t>Вендор</w:t>
            </w:r>
            <w:r>
              <w:rPr>
                <w:rStyle w:val="af6"/>
                <w:b/>
                <w:sz w:val="20"/>
                <w:szCs w:val="20"/>
              </w:rPr>
              <w:footnoteReference w:id="4"/>
            </w:r>
          </w:p>
        </w:tc>
        <w:tc>
          <w:tcPr>
            <w:tcW w:w="614" w:type="pct"/>
            <w:tcBorders>
              <w:top w:val="single" w:sz="4" w:space="0" w:color="auto"/>
              <w:left w:val="single" w:sz="4" w:space="0" w:color="auto"/>
              <w:bottom w:val="single" w:sz="4" w:space="0" w:color="auto"/>
              <w:right w:val="single" w:sz="4" w:space="0" w:color="auto"/>
            </w:tcBorders>
            <w:vAlign w:val="center"/>
            <w:hideMark/>
          </w:tcPr>
          <w:p w14:paraId="5F60310E" w14:textId="77777777" w:rsidR="00965CBF" w:rsidRPr="004522B2" w:rsidRDefault="00965CBF" w:rsidP="00965CBF">
            <w:pPr>
              <w:tabs>
                <w:tab w:val="left" w:pos="798"/>
              </w:tabs>
              <w:jc w:val="center"/>
              <w:rPr>
                <w:b/>
                <w:sz w:val="20"/>
                <w:szCs w:val="20"/>
              </w:rPr>
            </w:pPr>
            <w:r>
              <w:rPr>
                <w:b/>
                <w:sz w:val="20"/>
                <w:szCs w:val="20"/>
              </w:rPr>
              <w:t>Артикул</w:t>
            </w:r>
          </w:p>
        </w:tc>
        <w:tc>
          <w:tcPr>
            <w:tcW w:w="844" w:type="pct"/>
            <w:tcBorders>
              <w:top w:val="single" w:sz="4" w:space="0" w:color="auto"/>
              <w:left w:val="single" w:sz="4" w:space="0" w:color="auto"/>
              <w:bottom w:val="single" w:sz="4" w:space="0" w:color="auto"/>
              <w:right w:val="single" w:sz="4" w:space="0" w:color="auto"/>
            </w:tcBorders>
            <w:vAlign w:val="center"/>
            <w:hideMark/>
          </w:tcPr>
          <w:p w14:paraId="0846DD86" w14:textId="77777777" w:rsidR="00965CBF" w:rsidRPr="004522B2" w:rsidRDefault="00965CBF" w:rsidP="00965CBF">
            <w:pPr>
              <w:tabs>
                <w:tab w:val="left" w:pos="798"/>
              </w:tabs>
              <w:jc w:val="center"/>
              <w:rPr>
                <w:b/>
                <w:sz w:val="20"/>
                <w:szCs w:val="20"/>
              </w:rPr>
            </w:pPr>
            <w:r>
              <w:rPr>
                <w:b/>
                <w:sz w:val="20"/>
                <w:szCs w:val="20"/>
              </w:rPr>
              <w:t>Наименование</w:t>
            </w:r>
          </w:p>
        </w:tc>
        <w:tc>
          <w:tcPr>
            <w:tcW w:w="459" w:type="pct"/>
            <w:tcBorders>
              <w:top w:val="single" w:sz="4" w:space="0" w:color="auto"/>
              <w:left w:val="single" w:sz="4" w:space="0" w:color="auto"/>
              <w:bottom w:val="single" w:sz="4" w:space="0" w:color="auto"/>
              <w:right w:val="single" w:sz="4" w:space="0" w:color="auto"/>
            </w:tcBorders>
            <w:vAlign w:val="center"/>
            <w:hideMark/>
          </w:tcPr>
          <w:p w14:paraId="21AD25B0" w14:textId="77777777" w:rsidR="00965CBF" w:rsidRPr="004522B2" w:rsidRDefault="00965CBF" w:rsidP="00965CBF">
            <w:pPr>
              <w:tabs>
                <w:tab w:val="left" w:pos="798"/>
              </w:tabs>
              <w:jc w:val="center"/>
              <w:rPr>
                <w:b/>
                <w:sz w:val="20"/>
                <w:szCs w:val="20"/>
              </w:rPr>
            </w:pPr>
            <w:r>
              <w:rPr>
                <w:b/>
                <w:sz w:val="20"/>
                <w:szCs w:val="20"/>
              </w:rPr>
              <w:t xml:space="preserve">Кол-во </w:t>
            </w:r>
          </w:p>
        </w:tc>
        <w:tc>
          <w:tcPr>
            <w:tcW w:w="460" w:type="pct"/>
            <w:tcBorders>
              <w:top w:val="single" w:sz="4" w:space="0" w:color="auto"/>
              <w:left w:val="single" w:sz="4" w:space="0" w:color="auto"/>
              <w:bottom w:val="single" w:sz="4" w:space="0" w:color="auto"/>
              <w:right w:val="single" w:sz="4" w:space="0" w:color="auto"/>
            </w:tcBorders>
            <w:vAlign w:val="center"/>
            <w:hideMark/>
          </w:tcPr>
          <w:p w14:paraId="0A8B99C5" w14:textId="77777777" w:rsidR="00965CBF" w:rsidRPr="004522B2" w:rsidRDefault="00965CBF" w:rsidP="00965CBF">
            <w:pPr>
              <w:tabs>
                <w:tab w:val="left" w:pos="798"/>
              </w:tabs>
              <w:jc w:val="center"/>
              <w:rPr>
                <w:b/>
                <w:sz w:val="20"/>
                <w:szCs w:val="20"/>
              </w:rPr>
            </w:pPr>
            <w:r>
              <w:rPr>
                <w:b/>
                <w:sz w:val="20"/>
                <w:szCs w:val="20"/>
              </w:rPr>
              <w:t xml:space="preserve">Ед. </w:t>
            </w:r>
            <w:proofErr w:type="spellStart"/>
            <w:r>
              <w:rPr>
                <w:b/>
                <w:sz w:val="20"/>
                <w:szCs w:val="20"/>
              </w:rPr>
              <w:t>измер</w:t>
            </w:r>
            <w:proofErr w:type="spellEnd"/>
            <w:r>
              <w:rPr>
                <w:b/>
                <w:sz w:val="20"/>
                <w:szCs w:val="20"/>
              </w:rPr>
              <w:t>.</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896E353" w14:textId="77777777" w:rsidR="00965CBF" w:rsidRPr="004522B2" w:rsidRDefault="00965CBF" w:rsidP="00965CBF">
            <w:pPr>
              <w:tabs>
                <w:tab w:val="left" w:pos="798"/>
              </w:tabs>
              <w:jc w:val="center"/>
              <w:rPr>
                <w:b/>
                <w:sz w:val="20"/>
                <w:szCs w:val="20"/>
              </w:rPr>
            </w:pPr>
            <w:r>
              <w:rPr>
                <w:b/>
                <w:sz w:val="20"/>
                <w:szCs w:val="20"/>
              </w:rPr>
              <w:t>Примечание</w:t>
            </w:r>
          </w:p>
        </w:tc>
      </w:tr>
      <w:tr w:rsidR="00965CBF" w14:paraId="20F73F00" w14:textId="77777777" w:rsidTr="00965CBF">
        <w:trPr>
          <w:trHeight w:val="550"/>
        </w:trPr>
        <w:tc>
          <w:tcPr>
            <w:tcW w:w="306" w:type="pct"/>
            <w:tcBorders>
              <w:top w:val="nil"/>
              <w:left w:val="single" w:sz="8" w:space="0" w:color="auto"/>
              <w:bottom w:val="single" w:sz="8" w:space="0" w:color="auto"/>
              <w:right w:val="single" w:sz="8" w:space="0" w:color="auto"/>
            </w:tcBorders>
            <w:vAlign w:val="center"/>
          </w:tcPr>
          <w:p w14:paraId="51ACEB75" w14:textId="77777777" w:rsidR="00965CBF" w:rsidRPr="004522B2" w:rsidRDefault="00965CBF" w:rsidP="00965CBF">
            <w:pPr>
              <w:tabs>
                <w:tab w:val="left" w:pos="0"/>
              </w:tabs>
              <w:ind w:firstLine="6"/>
              <w:jc w:val="center"/>
              <w:rPr>
                <w:sz w:val="20"/>
                <w:szCs w:val="20"/>
              </w:rPr>
            </w:pPr>
            <w:r>
              <w:rPr>
                <w:sz w:val="20"/>
                <w:szCs w:val="20"/>
              </w:rPr>
              <w:t>1</w:t>
            </w:r>
          </w:p>
        </w:tc>
        <w:tc>
          <w:tcPr>
            <w:tcW w:w="613" w:type="pct"/>
            <w:tcBorders>
              <w:top w:val="single" w:sz="4" w:space="0" w:color="auto"/>
              <w:left w:val="single" w:sz="8" w:space="0" w:color="auto"/>
              <w:bottom w:val="single" w:sz="4" w:space="0" w:color="auto"/>
              <w:right w:val="single" w:sz="4" w:space="0" w:color="auto"/>
            </w:tcBorders>
            <w:vAlign w:val="center"/>
          </w:tcPr>
          <w:p w14:paraId="71D1D366"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nil"/>
              <w:bottom w:val="single" w:sz="4" w:space="0" w:color="auto"/>
              <w:right w:val="single" w:sz="4" w:space="0" w:color="auto"/>
            </w:tcBorders>
            <w:vAlign w:val="center"/>
          </w:tcPr>
          <w:p w14:paraId="19A7DF7A" w14:textId="77777777" w:rsidR="00965CBF" w:rsidRPr="004522B2" w:rsidRDefault="00965CBF" w:rsidP="00965CBF">
            <w:pPr>
              <w:rPr>
                <w:sz w:val="20"/>
                <w:szCs w:val="20"/>
              </w:rPr>
            </w:pPr>
            <w:r>
              <w:rPr>
                <w:sz w:val="20"/>
                <w:szCs w:val="20"/>
              </w:rPr>
              <w:t>HC-118-100CU-4.X</w:t>
            </w:r>
          </w:p>
        </w:tc>
        <w:tc>
          <w:tcPr>
            <w:tcW w:w="844" w:type="pct"/>
            <w:tcBorders>
              <w:top w:val="nil"/>
              <w:left w:val="single" w:sz="4" w:space="0" w:color="auto"/>
              <w:bottom w:val="single" w:sz="8" w:space="0" w:color="auto"/>
              <w:right w:val="single" w:sz="8" w:space="0" w:color="auto"/>
            </w:tcBorders>
            <w:vAlign w:val="center"/>
          </w:tcPr>
          <w:p w14:paraId="583502B1" w14:textId="77777777" w:rsidR="00965CBF" w:rsidRPr="004522B2" w:rsidRDefault="00965CBF" w:rsidP="00965CBF">
            <w:pPr>
              <w:rPr>
                <w:sz w:val="20"/>
                <w:szCs w:val="20"/>
              </w:rPr>
            </w:pPr>
            <w:proofErr w:type="spellStart"/>
            <w:r>
              <w:rPr>
                <w:sz w:val="20"/>
                <w:szCs w:val="20"/>
              </w:rPr>
              <w:t>Coordinator</w:t>
            </w:r>
            <w:proofErr w:type="spellEnd"/>
            <w:r>
              <w:rPr>
                <w:sz w:val="20"/>
                <w:szCs w:val="20"/>
              </w:rPr>
              <w:t xml:space="preserve"> HW100 CU</w:t>
            </w:r>
          </w:p>
          <w:p w14:paraId="04B5230F" w14:textId="77777777" w:rsidR="00965CBF" w:rsidRPr="004522B2" w:rsidRDefault="00965CBF" w:rsidP="00965CBF">
            <w:pPr>
              <w:rPr>
                <w:sz w:val="20"/>
                <w:szCs w:val="20"/>
                <w:lang w:val="en-US"/>
              </w:rPr>
            </w:pPr>
          </w:p>
        </w:tc>
        <w:tc>
          <w:tcPr>
            <w:tcW w:w="459" w:type="pct"/>
            <w:tcBorders>
              <w:top w:val="nil"/>
              <w:left w:val="nil"/>
              <w:bottom w:val="single" w:sz="8" w:space="0" w:color="auto"/>
              <w:right w:val="single" w:sz="8" w:space="0" w:color="auto"/>
            </w:tcBorders>
            <w:vAlign w:val="center"/>
          </w:tcPr>
          <w:p w14:paraId="340EB95C" w14:textId="77777777" w:rsidR="00965CBF" w:rsidRPr="004522B2" w:rsidRDefault="00965CBF" w:rsidP="00965CBF">
            <w:pPr>
              <w:jc w:val="center"/>
              <w:rPr>
                <w:sz w:val="20"/>
                <w:szCs w:val="20"/>
              </w:rPr>
            </w:pPr>
            <w:r>
              <w:rPr>
                <w:sz w:val="20"/>
                <w:szCs w:val="20"/>
              </w:rPr>
              <w:t>10</w:t>
            </w:r>
          </w:p>
        </w:tc>
        <w:tc>
          <w:tcPr>
            <w:tcW w:w="460" w:type="pct"/>
            <w:tcBorders>
              <w:top w:val="single" w:sz="4" w:space="0" w:color="auto"/>
              <w:left w:val="single" w:sz="4" w:space="0" w:color="auto"/>
              <w:bottom w:val="single" w:sz="4" w:space="0" w:color="auto"/>
              <w:right w:val="single" w:sz="4" w:space="0" w:color="auto"/>
            </w:tcBorders>
            <w:vAlign w:val="center"/>
          </w:tcPr>
          <w:p w14:paraId="33E9E021" w14:textId="77777777" w:rsidR="00965CBF" w:rsidRPr="004522B2" w:rsidRDefault="00965CBF" w:rsidP="00965CBF">
            <w:pPr>
              <w:tabs>
                <w:tab w:val="left" w:pos="798"/>
              </w:tabs>
              <w:jc w:val="center"/>
              <w:rPr>
                <w:sz w:val="20"/>
                <w:szCs w:val="20"/>
              </w:rPr>
            </w:pPr>
            <w:r>
              <w:rPr>
                <w:sz w:val="20"/>
                <w:szCs w:val="20"/>
              </w:rPr>
              <w:t>Шт.</w:t>
            </w:r>
          </w:p>
        </w:tc>
        <w:tc>
          <w:tcPr>
            <w:tcW w:w="1704" w:type="pct"/>
            <w:tcBorders>
              <w:top w:val="nil"/>
              <w:left w:val="nil"/>
              <w:bottom w:val="single" w:sz="8" w:space="0" w:color="auto"/>
              <w:right w:val="single" w:sz="8" w:space="0" w:color="auto"/>
            </w:tcBorders>
            <w:vAlign w:val="center"/>
            <w:hideMark/>
          </w:tcPr>
          <w:p w14:paraId="2E48266F" w14:textId="6C568E9F" w:rsidR="00965CBF" w:rsidRPr="004522B2" w:rsidRDefault="00965CBF" w:rsidP="00965CBF">
            <w:pPr>
              <w:tabs>
                <w:tab w:val="left" w:pos="798"/>
              </w:tabs>
              <w:rPr>
                <w:sz w:val="18"/>
                <w:szCs w:val="18"/>
              </w:rPr>
            </w:pPr>
            <w:r>
              <w:rPr>
                <w:bCs/>
                <w:sz w:val="18"/>
                <w:szCs w:val="18"/>
              </w:rPr>
              <w:t xml:space="preserve">Гарантийный срок, </w:t>
            </w:r>
            <w:r w:rsidR="006E2D17">
              <w:rPr>
                <w:bCs/>
                <w:sz w:val="18"/>
                <w:szCs w:val="18"/>
              </w:rPr>
              <w:t>_____</w:t>
            </w:r>
            <w:r>
              <w:rPr>
                <w:sz w:val="18"/>
                <w:szCs w:val="18"/>
              </w:rPr>
              <w:t xml:space="preserve">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965CBF" w14:paraId="6EF562B8" w14:textId="77777777" w:rsidTr="00965CBF">
        <w:trPr>
          <w:trHeight w:val="550"/>
        </w:trPr>
        <w:tc>
          <w:tcPr>
            <w:tcW w:w="306" w:type="pct"/>
            <w:tcBorders>
              <w:top w:val="nil"/>
              <w:left w:val="single" w:sz="8" w:space="0" w:color="auto"/>
              <w:bottom w:val="single" w:sz="8" w:space="0" w:color="auto"/>
              <w:right w:val="single" w:sz="8" w:space="0" w:color="auto"/>
            </w:tcBorders>
            <w:vAlign w:val="center"/>
          </w:tcPr>
          <w:p w14:paraId="4838B233" w14:textId="77777777" w:rsidR="00965CBF" w:rsidRPr="004522B2" w:rsidRDefault="00965CBF" w:rsidP="00965CBF">
            <w:pPr>
              <w:tabs>
                <w:tab w:val="left" w:pos="0"/>
              </w:tabs>
              <w:ind w:firstLine="6"/>
              <w:jc w:val="center"/>
              <w:rPr>
                <w:sz w:val="20"/>
                <w:szCs w:val="20"/>
              </w:rPr>
            </w:pPr>
            <w:r>
              <w:rPr>
                <w:sz w:val="20"/>
                <w:szCs w:val="20"/>
              </w:rPr>
              <w:t>2</w:t>
            </w:r>
          </w:p>
        </w:tc>
        <w:tc>
          <w:tcPr>
            <w:tcW w:w="613" w:type="pct"/>
            <w:tcBorders>
              <w:top w:val="single" w:sz="4" w:space="0" w:color="auto"/>
              <w:left w:val="single" w:sz="8" w:space="0" w:color="auto"/>
              <w:bottom w:val="single" w:sz="4" w:space="0" w:color="auto"/>
              <w:right w:val="single" w:sz="4" w:space="0" w:color="auto"/>
            </w:tcBorders>
            <w:vAlign w:val="center"/>
          </w:tcPr>
          <w:p w14:paraId="42192824"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nil"/>
              <w:bottom w:val="single" w:sz="4" w:space="0" w:color="auto"/>
              <w:right w:val="single" w:sz="4" w:space="0" w:color="auto"/>
            </w:tcBorders>
            <w:vAlign w:val="center"/>
          </w:tcPr>
          <w:p w14:paraId="5A25D035" w14:textId="77777777" w:rsidR="00965CBF" w:rsidRPr="004522B2" w:rsidRDefault="00965CBF" w:rsidP="00965CBF">
            <w:pPr>
              <w:rPr>
                <w:sz w:val="20"/>
                <w:szCs w:val="20"/>
              </w:rPr>
            </w:pPr>
            <w:r>
              <w:rPr>
                <w:sz w:val="20"/>
                <w:szCs w:val="20"/>
              </w:rPr>
              <w:t>HC-119-1000-4.X</w:t>
            </w:r>
          </w:p>
        </w:tc>
        <w:tc>
          <w:tcPr>
            <w:tcW w:w="844" w:type="pct"/>
            <w:tcBorders>
              <w:top w:val="nil"/>
              <w:left w:val="single" w:sz="4" w:space="0" w:color="auto"/>
              <w:bottom w:val="single" w:sz="8" w:space="0" w:color="auto"/>
              <w:right w:val="single" w:sz="8" w:space="0" w:color="auto"/>
            </w:tcBorders>
            <w:vAlign w:val="center"/>
          </w:tcPr>
          <w:p w14:paraId="77B16701" w14:textId="77777777" w:rsidR="00965CBF" w:rsidRPr="004522B2" w:rsidRDefault="00965CBF" w:rsidP="00965CBF">
            <w:pPr>
              <w:rPr>
                <w:sz w:val="20"/>
                <w:szCs w:val="20"/>
              </w:rPr>
            </w:pPr>
            <w:proofErr w:type="spellStart"/>
            <w:r>
              <w:rPr>
                <w:sz w:val="20"/>
                <w:szCs w:val="20"/>
              </w:rPr>
              <w:t>Coordinator</w:t>
            </w:r>
            <w:proofErr w:type="spellEnd"/>
            <w:r>
              <w:rPr>
                <w:sz w:val="20"/>
                <w:szCs w:val="20"/>
              </w:rPr>
              <w:t xml:space="preserve"> HW1000 4.x</w:t>
            </w:r>
          </w:p>
        </w:tc>
        <w:tc>
          <w:tcPr>
            <w:tcW w:w="459" w:type="pct"/>
            <w:tcBorders>
              <w:top w:val="nil"/>
              <w:left w:val="nil"/>
              <w:bottom w:val="single" w:sz="8" w:space="0" w:color="auto"/>
              <w:right w:val="single" w:sz="8" w:space="0" w:color="auto"/>
            </w:tcBorders>
            <w:vAlign w:val="center"/>
          </w:tcPr>
          <w:p w14:paraId="6BC984D3" w14:textId="77777777" w:rsidR="00965CBF" w:rsidRPr="004522B2" w:rsidRDefault="00965CBF" w:rsidP="00965CBF">
            <w:pPr>
              <w:jc w:val="center"/>
              <w:rPr>
                <w:sz w:val="20"/>
                <w:szCs w:val="20"/>
              </w:rPr>
            </w:pPr>
            <w:r>
              <w:rPr>
                <w:sz w:val="20"/>
                <w:szCs w:val="20"/>
              </w:rPr>
              <w:t>29</w:t>
            </w:r>
          </w:p>
        </w:tc>
        <w:tc>
          <w:tcPr>
            <w:tcW w:w="460" w:type="pct"/>
            <w:tcBorders>
              <w:top w:val="single" w:sz="4" w:space="0" w:color="auto"/>
              <w:left w:val="single" w:sz="4" w:space="0" w:color="auto"/>
              <w:bottom w:val="single" w:sz="4" w:space="0" w:color="auto"/>
              <w:right w:val="single" w:sz="4" w:space="0" w:color="auto"/>
            </w:tcBorders>
            <w:vAlign w:val="center"/>
          </w:tcPr>
          <w:p w14:paraId="2CF98F69" w14:textId="77777777" w:rsidR="00965CBF" w:rsidRPr="004522B2" w:rsidRDefault="00965CBF" w:rsidP="00965CBF">
            <w:pPr>
              <w:tabs>
                <w:tab w:val="left" w:pos="798"/>
              </w:tabs>
              <w:jc w:val="center"/>
              <w:rPr>
                <w:sz w:val="20"/>
                <w:szCs w:val="20"/>
              </w:rPr>
            </w:pPr>
            <w:r>
              <w:rPr>
                <w:sz w:val="20"/>
                <w:szCs w:val="20"/>
              </w:rPr>
              <w:t>Шт.</w:t>
            </w:r>
          </w:p>
        </w:tc>
        <w:tc>
          <w:tcPr>
            <w:tcW w:w="1704" w:type="pct"/>
            <w:tcBorders>
              <w:top w:val="nil"/>
              <w:left w:val="nil"/>
              <w:bottom w:val="single" w:sz="8" w:space="0" w:color="auto"/>
              <w:right w:val="single" w:sz="8" w:space="0" w:color="auto"/>
            </w:tcBorders>
            <w:hideMark/>
          </w:tcPr>
          <w:p w14:paraId="7CFF7340" w14:textId="44C02DEC" w:rsidR="00965CBF" w:rsidRPr="004522B2" w:rsidRDefault="00965CBF" w:rsidP="00965CBF">
            <w:pPr>
              <w:rPr>
                <w:rFonts w:eastAsia="Calibri"/>
                <w:sz w:val="18"/>
                <w:szCs w:val="18"/>
              </w:rPr>
            </w:pPr>
            <w:r>
              <w:rPr>
                <w:bCs/>
                <w:sz w:val="18"/>
                <w:szCs w:val="18"/>
              </w:rPr>
              <w:t xml:space="preserve">Гарантийный срок, </w:t>
            </w:r>
            <w:r w:rsidR="006E2D17">
              <w:rPr>
                <w:bCs/>
                <w:sz w:val="18"/>
                <w:szCs w:val="18"/>
              </w:rPr>
              <w:t>_____</w:t>
            </w:r>
            <w:r>
              <w:rPr>
                <w:sz w:val="18"/>
                <w:szCs w:val="18"/>
              </w:rPr>
              <w:t xml:space="preserve">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965CBF" w14:paraId="0824F603" w14:textId="77777777" w:rsidTr="00965CBF">
        <w:trPr>
          <w:trHeight w:val="550"/>
        </w:trPr>
        <w:tc>
          <w:tcPr>
            <w:tcW w:w="306" w:type="pct"/>
            <w:tcBorders>
              <w:top w:val="nil"/>
              <w:left w:val="single" w:sz="8" w:space="0" w:color="auto"/>
              <w:bottom w:val="single" w:sz="8" w:space="0" w:color="auto"/>
              <w:right w:val="single" w:sz="8" w:space="0" w:color="auto"/>
            </w:tcBorders>
            <w:vAlign w:val="center"/>
          </w:tcPr>
          <w:p w14:paraId="56D93271" w14:textId="77777777" w:rsidR="00965CBF" w:rsidRPr="004522B2" w:rsidRDefault="00965CBF" w:rsidP="00965CBF">
            <w:pPr>
              <w:tabs>
                <w:tab w:val="left" w:pos="0"/>
              </w:tabs>
              <w:ind w:firstLine="6"/>
              <w:jc w:val="center"/>
              <w:rPr>
                <w:sz w:val="20"/>
                <w:szCs w:val="20"/>
              </w:rPr>
            </w:pPr>
            <w:r>
              <w:rPr>
                <w:sz w:val="20"/>
                <w:szCs w:val="20"/>
              </w:rPr>
              <w:t>3</w:t>
            </w:r>
          </w:p>
        </w:tc>
        <w:tc>
          <w:tcPr>
            <w:tcW w:w="613" w:type="pct"/>
            <w:tcBorders>
              <w:top w:val="single" w:sz="4" w:space="0" w:color="auto"/>
              <w:left w:val="single" w:sz="8" w:space="0" w:color="auto"/>
              <w:bottom w:val="single" w:sz="4" w:space="0" w:color="auto"/>
              <w:right w:val="single" w:sz="4" w:space="0" w:color="auto"/>
            </w:tcBorders>
            <w:vAlign w:val="center"/>
          </w:tcPr>
          <w:p w14:paraId="6570EDCB"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nil"/>
              <w:bottom w:val="single" w:sz="4" w:space="0" w:color="auto"/>
              <w:right w:val="single" w:sz="4" w:space="0" w:color="auto"/>
            </w:tcBorders>
            <w:vAlign w:val="center"/>
          </w:tcPr>
          <w:p w14:paraId="385F6F4B" w14:textId="77777777" w:rsidR="00965CBF" w:rsidRPr="004522B2" w:rsidRDefault="00965CBF" w:rsidP="00965CBF">
            <w:pPr>
              <w:rPr>
                <w:sz w:val="20"/>
                <w:szCs w:val="20"/>
              </w:rPr>
            </w:pPr>
            <w:r>
              <w:rPr>
                <w:sz w:val="20"/>
                <w:szCs w:val="20"/>
              </w:rPr>
              <w:t>HC-118-HW50AU-4.X</w:t>
            </w:r>
          </w:p>
        </w:tc>
        <w:tc>
          <w:tcPr>
            <w:tcW w:w="844" w:type="pct"/>
            <w:tcBorders>
              <w:top w:val="nil"/>
              <w:left w:val="single" w:sz="4" w:space="0" w:color="auto"/>
              <w:bottom w:val="single" w:sz="8" w:space="0" w:color="auto"/>
              <w:right w:val="single" w:sz="8" w:space="0" w:color="auto"/>
            </w:tcBorders>
            <w:vAlign w:val="center"/>
          </w:tcPr>
          <w:p w14:paraId="403D7553" w14:textId="77777777" w:rsidR="00965CBF" w:rsidRPr="004522B2" w:rsidRDefault="00965CBF" w:rsidP="00965CBF">
            <w:pPr>
              <w:rPr>
                <w:sz w:val="20"/>
                <w:szCs w:val="20"/>
              </w:rPr>
            </w:pPr>
            <w:proofErr w:type="spellStart"/>
            <w:r>
              <w:rPr>
                <w:sz w:val="20"/>
                <w:szCs w:val="20"/>
              </w:rPr>
              <w:t>Coordinator</w:t>
            </w:r>
            <w:proofErr w:type="spellEnd"/>
            <w:r>
              <w:rPr>
                <w:sz w:val="20"/>
                <w:szCs w:val="20"/>
              </w:rPr>
              <w:t xml:space="preserve"> HW50 4x</w:t>
            </w:r>
          </w:p>
        </w:tc>
        <w:tc>
          <w:tcPr>
            <w:tcW w:w="459" w:type="pct"/>
            <w:tcBorders>
              <w:top w:val="nil"/>
              <w:left w:val="nil"/>
              <w:bottom w:val="single" w:sz="8" w:space="0" w:color="auto"/>
              <w:right w:val="single" w:sz="8" w:space="0" w:color="auto"/>
            </w:tcBorders>
            <w:vAlign w:val="center"/>
          </w:tcPr>
          <w:p w14:paraId="10CACC45" w14:textId="77777777" w:rsidR="00965CBF" w:rsidRPr="004522B2" w:rsidRDefault="00965CBF" w:rsidP="00965CBF">
            <w:pPr>
              <w:jc w:val="center"/>
              <w:rPr>
                <w:sz w:val="20"/>
                <w:szCs w:val="20"/>
              </w:rPr>
            </w:pPr>
            <w:r>
              <w:rPr>
                <w:sz w:val="20"/>
                <w:szCs w:val="20"/>
              </w:rPr>
              <w:t>46</w:t>
            </w:r>
          </w:p>
        </w:tc>
        <w:tc>
          <w:tcPr>
            <w:tcW w:w="460" w:type="pct"/>
            <w:tcBorders>
              <w:top w:val="single" w:sz="4" w:space="0" w:color="auto"/>
              <w:left w:val="single" w:sz="4" w:space="0" w:color="auto"/>
              <w:bottom w:val="single" w:sz="4" w:space="0" w:color="auto"/>
              <w:right w:val="single" w:sz="4" w:space="0" w:color="auto"/>
            </w:tcBorders>
            <w:vAlign w:val="center"/>
          </w:tcPr>
          <w:p w14:paraId="4F0B21BF" w14:textId="77777777" w:rsidR="00965CBF" w:rsidRPr="004522B2" w:rsidRDefault="00965CBF" w:rsidP="00965CBF">
            <w:pPr>
              <w:tabs>
                <w:tab w:val="left" w:pos="798"/>
              </w:tabs>
              <w:jc w:val="center"/>
              <w:rPr>
                <w:sz w:val="20"/>
                <w:szCs w:val="20"/>
              </w:rPr>
            </w:pPr>
            <w:r>
              <w:rPr>
                <w:sz w:val="20"/>
                <w:szCs w:val="20"/>
              </w:rPr>
              <w:t>Шт.</w:t>
            </w:r>
          </w:p>
        </w:tc>
        <w:tc>
          <w:tcPr>
            <w:tcW w:w="1704" w:type="pct"/>
            <w:tcBorders>
              <w:top w:val="nil"/>
              <w:left w:val="nil"/>
              <w:bottom w:val="single" w:sz="8" w:space="0" w:color="auto"/>
              <w:right w:val="single" w:sz="8" w:space="0" w:color="auto"/>
            </w:tcBorders>
            <w:hideMark/>
          </w:tcPr>
          <w:p w14:paraId="791A7C71" w14:textId="41264A82" w:rsidR="00965CBF" w:rsidRPr="004522B2" w:rsidRDefault="00965CBF" w:rsidP="00965CBF">
            <w:pPr>
              <w:rPr>
                <w:rFonts w:eastAsia="Calibri"/>
                <w:sz w:val="18"/>
                <w:szCs w:val="18"/>
              </w:rPr>
            </w:pPr>
            <w:r>
              <w:rPr>
                <w:bCs/>
                <w:sz w:val="18"/>
                <w:szCs w:val="18"/>
              </w:rPr>
              <w:t xml:space="preserve">Гарантийный срок, </w:t>
            </w:r>
            <w:r w:rsidR="006E2D17">
              <w:rPr>
                <w:bCs/>
                <w:sz w:val="18"/>
                <w:szCs w:val="18"/>
              </w:rPr>
              <w:t>_______</w:t>
            </w:r>
            <w:r>
              <w:rPr>
                <w:sz w:val="18"/>
                <w:szCs w:val="18"/>
              </w:rPr>
              <w:t xml:space="preserve">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965CBF" w14:paraId="09D3E146" w14:textId="77777777" w:rsidTr="00965CBF">
        <w:trPr>
          <w:trHeight w:val="550"/>
        </w:trPr>
        <w:tc>
          <w:tcPr>
            <w:tcW w:w="306" w:type="pct"/>
            <w:tcBorders>
              <w:top w:val="nil"/>
              <w:left w:val="single" w:sz="8" w:space="0" w:color="auto"/>
              <w:bottom w:val="single" w:sz="4" w:space="0" w:color="auto"/>
              <w:right w:val="single" w:sz="8" w:space="0" w:color="auto"/>
            </w:tcBorders>
            <w:vAlign w:val="center"/>
          </w:tcPr>
          <w:p w14:paraId="0CFE876B" w14:textId="77777777" w:rsidR="00965CBF" w:rsidRPr="004522B2" w:rsidRDefault="00965CBF" w:rsidP="00965CBF">
            <w:pPr>
              <w:tabs>
                <w:tab w:val="left" w:pos="0"/>
              </w:tabs>
              <w:ind w:firstLine="6"/>
              <w:jc w:val="center"/>
              <w:rPr>
                <w:sz w:val="20"/>
                <w:szCs w:val="20"/>
              </w:rPr>
            </w:pPr>
            <w:r>
              <w:rPr>
                <w:sz w:val="20"/>
                <w:szCs w:val="20"/>
              </w:rPr>
              <w:t>4</w:t>
            </w:r>
          </w:p>
        </w:tc>
        <w:tc>
          <w:tcPr>
            <w:tcW w:w="613" w:type="pct"/>
            <w:tcBorders>
              <w:top w:val="single" w:sz="4" w:space="0" w:color="auto"/>
              <w:left w:val="single" w:sz="8" w:space="0" w:color="auto"/>
              <w:bottom w:val="single" w:sz="4" w:space="0" w:color="auto"/>
              <w:right w:val="single" w:sz="4" w:space="0" w:color="auto"/>
            </w:tcBorders>
            <w:vAlign w:val="center"/>
          </w:tcPr>
          <w:p w14:paraId="1B9DBB70"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nil"/>
              <w:bottom w:val="single" w:sz="4" w:space="0" w:color="auto"/>
              <w:right w:val="single" w:sz="4" w:space="0" w:color="auto"/>
            </w:tcBorders>
            <w:vAlign w:val="center"/>
          </w:tcPr>
          <w:p w14:paraId="0D2C6792" w14:textId="77777777" w:rsidR="00965CBF" w:rsidRPr="004522B2" w:rsidRDefault="00965CBF" w:rsidP="00965CBF">
            <w:pPr>
              <w:rPr>
                <w:sz w:val="20"/>
                <w:szCs w:val="20"/>
              </w:rPr>
            </w:pPr>
            <w:r>
              <w:rPr>
                <w:sz w:val="20"/>
                <w:szCs w:val="20"/>
              </w:rPr>
              <w:t>HC-119-5000-4.X-(HW5000 Q2)</w:t>
            </w:r>
          </w:p>
        </w:tc>
        <w:tc>
          <w:tcPr>
            <w:tcW w:w="844" w:type="pct"/>
            <w:tcBorders>
              <w:top w:val="nil"/>
              <w:left w:val="single" w:sz="4" w:space="0" w:color="auto"/>
              <w:bottom w:val="single" w:sz="4" w:space="0" w:color="auto"/>
              <w:right w:val="single" w:sz="8" w:space="0" w:color="auto"/>
            </w:tcBorders>
            <w:vAlign w:val="center"/>
          </w:tcPr>
          <w:p w14:paraId="7B8E0222" w14:textId="77777777" w:rsidR="00965CBF" w:rsidRPr="004522B2" w:rsidRDefault="00965CBF" w:rsidP="00965CBF">
            <w:pPr>
              <w:rPr>
                <w:sz w:val="20"/>
                <w:szCs w:val="20"/>
              </w:rPr>
            </w:pPr>
            <w:proofErr w:type="spellStart"/>
            <w:r>
              <w:rPr>
                <w:sz w:val="20"/>
                <w:szCs w:val="20"/>
              </w:rPr>
              <w:t>Coordinator</w:t>
            </w:r>
            <w:proofErr w:type="spellEnd"/>
            <w:r>
              <w:rPr>
                <w:sz w:val="20"/>
                <w:szCs w:val="20"/>
              </w:rPr>
              <w:t xml:space="preserve"> HW5000 4.x</w:t>
            </w:r>
          </w:p>
        </w:tc>
        <w:tc>
          <w:tcPr>
            <w:tcW w:w="459" w:type="pct"/>
            <w:tcBorders>
              <w:top w:val="nil"/>
              <w:left w:val="nil"/>
              <w:bottom w:val="single" w:sz="4" w:space="0" w:color="auto"/>
              <w:right w:val="single" w:sz="8" w:space="0" w:color="auto"/>
            </w:tcBorders>
            <w:vAlign w:val="center"/>
          </w:tcPr>
          <w:p w14:paraId="11F4D81A" w14:textId="77777777" w:rsidR="00965CBF" w:rsidRPr="008332B5" w:rsidRDefault="00965CBF" w:rsidP="00965CBF">
            <w:pPr>
              <w:jc w:val="center"/>
              <w:rPr>
                <w:sz w:val="20"/>
                <w:szCs w:val="20"/>
              </w:rPr>
            </w:pPr>
            <w:r>
              <w:rPr>
                <w:sz w:val="20"/>
                <w:szCs w:val="20"/>
              </w:rPr>
              <w:t>2</w:t>
            </w:r>
          </w:p>
        </w:tc>
        <w:tc>
          <w:tcPr>
            <w:tcW w:w="460" w:type="pct"/>
            <w:tcBorders>
              <w:top w:val="single" w:sz="4" w:space="0" w:color="auto"/>
              <w:left w:val="single" w:sz="4" w:space="0" w:color="auto"/>
              <w:bottom w:val="single" w:sz="4" w:space="0" w:color="auto"/>
              <w:right w:val="single" w:sz="4" w:space="0" w:color="auto"/>
            </w:tcBorders>
            <w:vAlign w:val="center"/>
          </w:tcPr>
          <w:p w14:paraId="791319C2" w14:textId="77777777" w:rsidR="00965CBF" w:rsidRPr="004522B2" w:rsidRDefault="00965CBF" w:rsidP="00965CBF">
            <w:pPr>
              <w:tabs>
                <w:tab w:val="left" w:pos="798"/>
              </w:tabs>
              <w:jc w:val="center"/>
              <w:rPr>
                <w:sz w:val="20"/>
                <w:szCs w:val="20"/>
              </w:rPr>
            </w:pPr>
            <w:r>
              <w:rPr>
                <w:sz w:val="20"/>
                <w:szCs w:val="20"/>
              </w:rPr>
              <w:t>Шт.</w:t>
            </w:r>
          </w:p>
        </w:tc>
        <w:tc>
          <w:tcPr>
            <w:tcW w:w="1704" w:type="pct"/>
            <w:tcBorders>
              <w:top w:val="nil"/>
              <w:left w:val="nil"/>
              <w:bottom w:val="single" w:sz="4" w:space="0" w:color="auto"/>
              <w:right w:val="single" w:sz="8" w:space="0" w:color="auto"/>
            </w:tcBorders>
            <w:hideMark/>
          </w:tcPr>
          <w:p w14:paraId="6CD03025" w14:textId="0F3BBA23" w:rsidR="00965CBF" w:rsidRPr="004522B2" w:rsidRDefault="00965CBF" w:rsidP="00965CBF">
            <w:pPr>
              <w:rPr>
                <w:rFonts w:eastAsia="Calibri"/>
                <w:sz w:val="18"/>
                <w:szCs w:val="18"/>
              </w:rPr>
            </w:pPr>
            <w:r>
              <w:rPr>
                <w:bCs/>
                <w:sz w:val="18"/>
                <w:szCs w:val="18"/>
              </w:rPr>
              <w:t xml:space="preserve">Гарантийный срок, </w:t>
            </w:r>
            <w:r w:rsidR="002D7AF9">
              <w:rPr>
                <w:sz w:val="18"/>
                <w:szCs w:val="18"/>
              </w:rPr>
              <w:t>__________</w:t>
            </w:r>
            <w:r>
              <w:rPr>
                <w:sz w:val="18"/>
                <w:szCs w:val="18"/>
              </w:rPr>
              <w:t xml:space="preserve"> месяцев и при этом не менее гарантийного срока, предоставляемого производителем оборудования с даты подписания сторонами</w:t>
            </w:r>
            <w:r>
              <w:rPr>
                <w:sz w:val="28"/>
                <w:szCs w:val="28"/>
              </w:rPr>
              <w:t xml:space="preserve"> </w:t>
            </w:r>
            <w:r>
              <w:rPr>
                <w:sz w:val="18"/>
                <w:szCs w:val="18"/>
              </w:rPr>
              <w:t>УПД или товарной накладной ТОРГ-12.</w:t>
            </w:r>
          </w:p>
        </w:tc>
      </w:tr>
      <w:tr w:rsidR="00965CBF" w14:paraId="3B5FF348" w14:textId="77777777" w:rsidTr="00965CBF">
        <w:trPr>
          <w:trHeight w:val="1653"/>
        </w:trPr>
        <w:tc>
          <w:tcPr>
            <w:tcW w:w="306" w:type="pct"/>
            <w:tcBorders>
              <w:top w:val="single" w:sz="4" w:space="0" w:color="auto"/>
              <w:left w:val="single" w:sz="4" w:space="0" w:color="auto"/>
              <w:bottom w:val="single" w:sz="4" w:space="0" w:color="auto"/>
              <w:right w:val="single" w:sz="4" w:space="0" w:color="auto"/>
            </w:tcBorders>
            <w:vAlign w:val="center"/>
          </w:tcPr>
          <w:p w14:paraId="2075E837" w14:textId="77777777" w:rsidR="00965CBF" w:rsidRPr="004522B2" w:rsidRDefault="00965CBF" w:rsidP="00965CBF">
            <w:pPr>
              <w:tabs>
                <w:tab w:val="left" w:pos="0"/>
              </w:tabs>
              <w:ind w:firstLine="6"/>
              <w:jc w:val="center"/>
              <w:rPr>
                <w:sz w:val="20"/>
                <w:szCs w:val="20"/>
              </w:rPr>
            </w:pPr>
            <w:r>
              <w:rPr>
                <w:sz w:val="20"/>
                <w:szCs w:val="20"/>
              </w:rPr>
              <w:t>5</w:t>
            </w:r>
          </w:p>
        </w:tc>
        <w:tc>
          <w:tcPr>
            <w:tcW w:w="613" w:type="pct"/>
            <w:tcBorders>
              <w:top w:val="single" w:sz="4" w:space="0" w:color="auto"/>
              <w:left w:val="single" w:sz="4" w:space="0" w:color="auto"/>
              <w:bottom w:val="single" w:sz="4" w:space="0" w:color="auto"/>
              <w:right w:val="single" w:sz="4" w:space="0" w:color="auto"/>
            </w:tcBorders>
          </w:tcPr>
          <w:p w14:paraId="665A38C8"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single" w:sz="4" w:space="0" w:color="auto"/>
              <w:bottom w:val="single" w:sz="4" w:space="0" w:color="auto"/>
              <w:right w:val="single" w:sz="4" w:space="0" w:color="auto"/>
            </w:tcBorders>
          </w:tcPr>
          <w:p w14:paraId="2E413057" w14:textId="77777777" w:rsidR="00965CBF" w:rsidRPr="004522B2" w:rsidRDefault="00965CBF" w:rsidP="00965CBF">
            <w:pPr>
              <w:rPr>
                <w:sz w:val="20"/>
                <w:szCs w:val="20"/>
              </w:rPr>
            </w:pPr>
            <w:r>
              <w:rPr>
                <w:sz w:val="20"/>
                <w:szCs w:val="20"/>
              </w:rPr>
              <w:t>HC-118-100CU-4.X-T-G1</w:t>
            </w:r>
          </w:p>
        </w:tc>
        <w:tc>
          <w:tcPr>
            <w:tcW w:w="844" w:type="pct"/>
            <w:tcBorders>
              <w:top w:val="single" w:sz="4" w:space="0" w:color="auto"/>
              <w:left w:val="single" w:sz="4" w:space="0" w:color="auto"/>
              <w:bottom w:val="single" w:sz="4" w:space="0" w:color="auto"/>
              <w:right w:val="single" w:sz="4" w:space="0" w:color="auto"/>
            </w:tcBorders>
          </w:tcPr>
          <w:p w14:paraId="15E851B9" w14:textId="77777777" w:rsidR="00965CBF" w:rsidRPr="004522B2" w:rsidRDefault="00965CBF" w:rsidP="00965CBF">
            <w:pPr>
              <w:rPr>
                <w:sz w:val="20"/>
                <w:szCs w:val="20"/>
              </w:rPr>
            </w:pPr>
            <w:r>
              <w:rPr>
                <w:sz w:val="20"/>
                <w:szCs w:val="20"/>
              </w:rPr>
              <w:t>ПАК</w:t>
            </w:r>
            <w:r w:rsidRPr="00DA3C79">
              <w:rPr>
                <w:sz w:val="20"/>
                <w:szCs w:val="20"/>
                <w:lang w:val="en-US"/>
              </w:rPr>
              <w:t xml:space="preserve"> </w:t>
            </w:r>
            <w:proofErr w:type="spellStart"/>
            <w:r w:rsidRPr="00DA3C79">
              <w:rPr>
                <w:sz w:val="20"/>
                <w:szCs w:val="20"/>
                <w:lang w:val="en-US"/>
              </w:rPr>
              <w:t>ViPNet</w:t>
            </w:r>
            <w:proofErr w:type="spellEnd"/>
            <w:r w:rsidRPr="00DA3C79">
              <w:rPr>
                <w:sz w:val="20"/>
                <w:szCs w:val="20"/>
                <w:lang w:val="en-US"/>
              </w:rPr>
              <w:t xml:space="preserve"> Coordinator HW1000 4.x </w:t>
            </w:r>
            <w:proofErr w:type="spellStart"/>
            <w:r>
              <w:rPr>
                <w:sz w:val="20"/>
                <w:szCs w:val="20"/>
              </w:rPr>
              <w:t>Серт</w:t>
            </w:r>
            <w:proofErr w:type="spellEnd"/>
            <w:r w:rsidRPr="00DA3C79">
              <w:rPr>
                <w:sz w:val="20"/>
                <w:szCs w:val="20"/>
                <w:lang w:val="en-US"/>
              </w:rPr>
              <w:t xml:space="preserve">. </w:t>
            </w:r>
            <w:r>
              <w:rPr>
                <w:sz w:val="20"/>
                <w:szCs w:val="20"/>
              </w:rPr>
              <w:t>ТП Совместный Расширенный</w:t>
            </w:r>
          </w:p>
        </w:tc>
        <w:tc>
          <w:tcPr>
            <w:tcW w:w="459" w:type="pct"/>
            <w:tcBorders>
              <w:top w:val="single" w:sz="4" w:space="0" w:color="auto"/>
              <w:left w:val="single" w:sz="4" w:space="0" w:color="auto"/>
              <w:bottom w:val="single" w:sz="4" w:space="0" w:color="auto"/>
              <w:right w:val="single" w:sz="4" w:space="0" w:color="auto"/>
            </w:tcBorders>
            <w:vAlign w:val="center"/>
          </w:tcPr>
          <w:p w14:paraId="0C93F110" w14:textId="77777777" w:rsidR="00965CBF" w:rsidRPr="004522B2" w:rsidRDefault="00965CBF" w:rsidP="00965CBF">
            <w:pPr>
              <w:jc w:val="center"/>
              <w:rPr>
                <w:sz w:val="20"/>
                <w:szCs w:val="20"/>
              </w:rPr>
            </w:pPr>
            <w:r>
              <w:rPr>
                <w:sz w:val="20"/>
                <w:szCs w:val="20"/>
              </w:rPr>
              <w:t>10</w:t>
            </w:r>
          </w:p>
        </w:tc>
        <w:tc>
          <w:tcPr>
            <w:tcW w:w="460" w:type="pct"/>
            <w:tcBorders>
              <w:top w:val="single" w:sz="4" w:space="0" w:color="auto"/>
              <w:left w:val="single" w:sz="4" w:space="0" w:color="auto"/>
              <w:bottom w:val="single" w:sz="4" w:space="0" w:color="auto"/>
              <w:right w:val="single" w:sz="4" w:space="0" w:color="auto"/>
            </w:tcBorders>
            <w:vAlign w:val="center"/>
          </w:tcPr>
          <w:p w14:paraId="2293B7E6" w14:textId="77777777" w:rsidR="00965CBF" w:rsidRPr="009D0FA1" w:rsidRDefault="00965CBF" w:rsidP="00965CBF">
            <w:pPr>
              <w:tabs>
                <w:tab w:val="left" w:pos="798"/>
              </w:tabs>
              <w:jc w:val="center"/>
              <w:rPr>
                <w:sz w:val="20"/>
                <w:szCs w:val="20"/>
              </w:rPr>
            </w:pPr>
            <w:r>
              <w:rPr>
                <w:sz w:val="20"/>
                <w:szCs w:val="20"/>
              </w:rPr>
              <w:t>Шт.</w:t>
            </w:r>
          </w:p>
        </w:tc>
        <w:tc>
          <w:tcPr>
            <w:tcW w:w="1704" w:type="pct"/>
            <w:tcBorders>
              <w:top w:val="single" w:sz="4" w:space="0" w:color="auto"/>
              <w:left w:val="single" w:sz="4" w:space="0" w:color="auto"/>
              <w:bottom w:val="single" w:sz="4" w:space="0" w:color="auto"/>
              <w:right w:val="single" w:sz="4" w:space="0" w:color="auto"/>
            </w:tcBorders>
          </w:tcPr>
          <w:p w14:paraId="1802B82A" w14:textId="77777777" w:rsidR="00965CBF" w:rsidRPr="008C249D" w:rsidRDefault="00965CBF"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HW100 C 4.x (+</w:t>
            </w:r>
            <w:proofErr w:type="spellStart"/>
            <w:r>
              <w:rPr>
                <w:bCs/>
                <w:sz w:val="18"/>
                <w:szCs w:val="18"/>
              </w:rPr>
              <w:t>unlim</w:t>
            </w:r>
            <w:proofErr w:type="spellEnd"/>
            <w:r>
              <w:rPr>
                <w:bCs/>
                <w:sz w:val="18"/>
                <w:szCs w:val="18"/>
              </w:rPr>
              <w:t>) на срок 1 год, уровень - Расширенный</w:t>
            </w:r>
          </w:p>
        </w:tc>
      </w:tr>
      <w:tr w:rsidR="00965CBF" w14:paraId="60EA0E72" w14:textId="77777777" w:rsidTr="00965CBF">
        <w:trPr>
          <w:trHeight w:val="550"/>
        </w:trPr>
        <w:tc>
          <w:tcPr>
            <w:tcW w:w="306" w:type="pct"/>
            <w:tcBorders>
              <w:top w:val="single" w:sz="4" w:space="0" w:color="auto"/>
              <w:left w:val="single" w:sz="4" w:space="0" w:color="auto"/>
              <w:bottom w:val="single" w:sz="4" w:space="0" w:color="auto"/>
              <w:right w:val="single" w:sz="4" w:space="0" w:color="auto"/>
            </w:tcBorders>
            <w:vAlign w:val="center"/>
          </w:tcPr>
          <w:p w14:paraId="6B04EAB1" w14:textId="77777777" w:rsidR="00965CBF" w:rsidRPr="004522B2" w:rsidRDefault="00965CBF" w:rsidP="00965CBF">
            <w:pPr>
              <w:tabs>
                <w:tab w:val="left" w:pos="0"/>
              </w:tabs>
              <w:ind w:firstLine="6"/>
              <w:jc w:val="center"/>
              <w:rPr>
                <w:sz w:val="20"/>
                <w:szCs w:val="20"/>
              </w:rPr>
            </w:pPr>
            <w:r>
              <w:rPr>
                <w:sz w:val="20"/>
                <w:szCs w:val="20"/>
              </w:rPr>
              <w:t>6</w:t>
            </w:r>
          </w:p>
        </w:tc>
        <w:tc>
          <w:tcPr>
            <w:tcW w:w="613" w:type="pct"/>
            <w:tcBorders>
              <w:top w:val="single" w:sz="4" w:space="0" w:color="auto"/>
              <w:left w:val="single" w:sz="4" w:space="0" w:color="auto"/>
              <w:bottom w:val="single" w:sz="4" w:space="0" w:color="auto"/>
              <w:right w:val="single" w:sz="4" w:space="0" w:color="auto"/>
            </w:tcBorders>
          </w:tcPr>
          <w:p w14:paraId="36AC8AD4"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single" w:sz="4" w:space="0" w:color="auto"/>
              <w:bottom w:val="single" w:sz="4" w:space="0" w:color="auto"/>
              <w:right w:val="single" w:sz="4" w:space="0" w:color="auto"/>
            </w:tcBorders>
          </w:tcPr>
          <w:p w14:paraId="1456AAAE" w14:textId="77777777" w:rsidR="00965CBF" w:rsidRPr="004522B2" w:rsidRDefault="00965CBF" w:rsidP="00965CBF">
            <w:pPr>
              <w:rPr>
                <w:sz w:val="20"/>
                <w:szCs w:val="20"/>
              </w:rPr>
            </w:pPr>
            <w:r>
              <w:rPr>
                <w:sz w:val="20"/>
                <w:szCs w:val="20"/>
              </w:rPr>
              <w:t>HC-119-1000-4.X-T-G1</w:t>
            </w:r>
          </w:p>
        </w:tc>
        <w:tc>
          <w:tcPr>
            <w:tcW w:w="844" w:type="pct"/>
            <w:tcBorders>
              <w:top w:val="single" w:sz="4" w:space="0" w:color="auto"/>
              <w:left w:val="single" w:sz="4" w:space="0" w:color="auto"/>
              <w:bottom w:val="single" w:sz="4" w:space="0" w:color="auto"/>
              <w:right w:val="single" w:sz="4" w:space="0" w:color="auto"/>
            </w:tcBorders>
          </w:tcPr>
          <w:p w14:paraId="5BDE8982" w14:textId="77777777" w:rsidR="00965CBF" w:rsidRPr="004522B2" w:rsidRDefault="00965CBF" w:rsidP="00965CBF">
            <w:pPr>
              <w:rPr>
                <w:sz w:val="20"/>
                <w:szCs w:val="20"/>
              </w:rPr>
            </w:pPr>
            <w:r>
              <w:rPr>
                <w:sz w:val="20"/>
                <w:szCs w:val="20"/>
              </w:rPr>
              <w:t>ПАК</w:t>
            </w:r>
            <w:r w:rsidRPr="00DA3C79">
              <w:rPr>
                <w:sz w:val="20"/>
                <w:szCs w:val="20"/>
                <w:lang w:val="en-US"/>
              </w:rPr>
              <w:t xml:space="preserve"> </w:t>
            </w:r>
            <w:proofErr w:type="spellStart"/>
            <w:r w:rsidRPr="00DA3C79">
              <w:rPr>
                <w:sz w:val="20"/>
                <w:szCs w:val="20"/>
                <w:lang w:val="en-US"/>
              </w:rPr>
              <w:t>ViPNet</w:t>
            </w:r>
            <w:proofErr w:type="spellEnd"/>
            <w:r w:rsidRPr="00DA3C79">
              <w:rPr>
                <w:sz w:val="20"/>
                <w:szCs w:val="20"/>
                <w:lang w:val="en-US"/>
              </w:rPr>
              <w:t xml:space="preserve"> Coordinator HW50 A 4.x (+</w:t>
            </w:r>
            <w:proofErr w:type="spellStart"/>
            <w:r w:rsidRPr="00DA3C79">
              <w:rPr>
                <w:sz w:val="20"/>
                <w:szCs w:val="20"/>
                <w:lang w:val="en-US"/>
              </w:rPr>
              <w:t>unlim</w:t>
            </w:r>
            <w:proofErr w:type="spellEnd"/>
            <w:r w:rsidRPr="00DA3C79">
              <w:rPr>
                <w:sz w:val="20"/>
                <w:szCs w:val="20"/>
                <w:lang w:val="en-US"/>
              </w:rPr>
              <w:t xml:space="preserve">) </w:t>
            </w:r>
            <w:proofErr w:type="spellStart"/>
            <w:r>
              <w:rPr>
                <w:sz w:val="20"/>
                <w:szCs w:val="20"/>
              </w:rPr>
              <w:t>Серт</w:t>
            </w:r>
            <w:proofErr w:type="spellEnd"/>
            <w:r w:rsidRPr="00DA3C79">
              <w:rPr>
                <w:sz w:val="20"/>
                <w:szCs w:val="20"/>
                <w:lang w:val="en-US"/>
              </w:rPr>
              <w:t xml:space="preserve">. </w:t>
            </w:r>
            <w:r>
              <w:rPr>
                <w:sz w:val="20"/>
                <w:szCs w:val="20"/>
              </w:rPr>
              <w:t>ТП Совместный Расширенный</w:t>
            </w:r>
          </w:p>
        </w:tc>
        <w:tc>
          <w:tcPr>
            <w:tcW w:w="459" w:type="pct"/>
            <w:tcBorders>
              <w:top w:val="single" w:sz="4" w:space="0" w:color="auto"/>
              <w:left w:val="single" w:sz="4" w:space="0" w:color="auto"/>
              <w:bottom w:val="single" w:sz="4" w:space="0" w:color="auto"/>
              <w:right w:val="single" w:sz="4" w:space="0" w:color="auto"/>
            </w:tcBorders>
            <w:vAlign w:val="center"/>
          </w:tcPr>
          <w:p w14:paraId="034E3831" w14:textId="77777777" w:rsidR="00965CBF" w:rsidRPr="004522B2" w:rsidRDefault="00965CBF" w:rsidP="00965CBF">
            <w:pPr>
              <w:jc w:val="center"/>
              <w:rPr>
                <w:sz w:val="20"/>
                <w:szCs w:val="20"/>
              </w:rPr>
            </w:pPr>
            <w:r>
              <w:rPr>
                <w:sz w:val="20"/>
                <w:szCs w:val="20"/>
              </w:rPr>
              <w:t>29</w:t>
            </w:r>
          </w:p>
        </w:tc>
        <w:tc>
          <w:tcPr>
            <w:tcW w:w="460" w:type="pct"/>
            <w:tcBorders>
              <w:top w:val="single" w:sz="4" w:space="0" w:color="auto"/>
              <w:left w:val="single" w:sz="4" w:space="0" w:color="auto"/>
              <w:bottom w:val="single" w:sz="4" w:space="0" w:color="auto"/>
              <w:right w:val="single" w:sz="4" w:space="0" w:color="auto"/>
            </w:tcBorders>
            <w:vAlign w:val="center"/>
          </w:tcPr>
          <w:p w14:paraId="6ACE5BDB" w14:textId="77777777" w:rsidR="00965CBF" w:rsidRPr="009D0FA1" w:rsidRDefault="00965CBF" w:rsidP="00965CBF">
            <w:pPr>
              <w:tabs>
                <w:tab w:val="left" w:pos="798"/>
              </w:tabs>
              <w:jc w:val="center"/>
              <w:rPr>
                <w:sz w:val="20"/>
                <w:szCs w:val="20"/>
              </w:rPr>
            </w:pPr>
            <w:r>
              <w:rPr>
                <w:sz w:val="20"/>
                <w:szCs w:val="20"/>
              </w:rPr>
              <w:t>Шт.</w:t>
            </w:r>
          </w:p>
        </w:tc>
        <w:tc>
          <w:tcPr>
            <w:tcW w:w="1704" w:type="pct"/>
            <w:tcBorders>
              <w:top w:val="single" w:sz="4" w:space="0" w:color="auto"/>
              <w:left w:val="single" w:sz="4" w:space="0" w:color="auto"/>
              <w:bottom w:val="single" w:sz="4" w:space="0" w:color="auto"/>
              <w:right w:val="single" w:sz="4" w:space="0" w:color="auto"/>
            </w:tcBorders>
          </w:tcPr>
          <w:p w14:paraId="09A6D946" w14:textId="77777777" w:rsidR="00965CBF" w:rsidRPr="008C249D" w:rsidRDefault="00965CBF"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HW1000 4.x на срок 1 год, уровень - Расширенный </w:t>
            </w:r>
          </w:p>
        </w:tc>
      </w:tr>
      <w:tr w:rsidR="00965CBF" w14:paraId="553A9048" w14:textId="77777777" w:rsidTr="00965CBF">
        <w:trPr>
          <w:trHeight w:val="550"/>
        </w:trPr>
        <w:tc>
          <w:tcPr>
            <w:tcW w:w="306" w:type="pct"/>
            <w:tcBorders>
              <w:top w:val="single" w:sz="4" w:space="0" w:color="auto"/>
              <w:left w:val="single" w:sz="4" w:space="0" w:color="auto"/>
              <w:bottom w:val="single" w:sz="4" w:space="0" w:color="auto"/>
              <w:right w:val="single" w:sz="4" w:space="0" w:color="auto"/>
            </w:tcBorders>
            <w:vAlign w:val="center"/>
          </w:tcPr>
          <w:p w14:paraId="0E391837" w14:textId="77777777" w:rsidR="00965CBF" w:rsidRPr="004522B2" w:rsidRDefault="00965CBF" w:rsidP="00965CBF">
            <w:pPr>
              <w:tabs>
                <w:tab w:val="left" w:pos="0"/>
              </w:tabs>
              <w:ind w:firstLine="6"/>
              <w:jc w:val="center"/>
              <w:rPr>
                <w:sz w:val="20"/>
                <w:szCs w:val="20"/>
              </w:rPr>
            </w:pPr>
            <w:r>
              <w:rPr>
                <w:sz w:val="20"/>
                <w:szCs w:val="20"/>
              </w:rPr>
              <w:t>7</w:t>
            </w:r>
          </w:p>
        </w:tc>
        <w:tc>
          <w:tcPr>
            <w:tcW w:w="613" w:type="pct"/>
            <w:tcBorders>
              <w:top w:val="single" w:sz="4" w:space="0" w:color="auto"/>
              <w:left w:val="single" w:sz="4" w:space="0" w:color="auto"/>
              <w:bottom w:val="single" w:sz="4" w:space="0" w:color="auto"/>
              <w:right w:val="single" w:sz="4" w:space="0" w:color="auto"/>
            </w:tcBorders>
          </w:tcPr>
          <w:p w14:paraId="3F629F91"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single" w:sz="4" w:space="0" w:color="auto"/>
              <w:bottom w:val="single" w:sz="4" w:space="0" w:color="auto"/>
              <w:right w:val="single" w:sz="4" w:space="0" w:color="auto"/>
            </w:tcBorders>
          </w:tcPr>
          <w:p w14:paraId="4590503F" w14:textId="77777777" w:rsidR="00965CBF" w:rsidRPr="004522B2" w:rsidRDefault="00965CBF" w:rsidP="00965CBF">
            <w:pPr>
              <w:rPr>
                <w:sz w:val="20"/>
                <w:szCs w:val="20"/>
              </w:rPr>
            </w:pPr>
            <w:r>
              <w:rPr>
                <w:sz w:val="20"/>
                <w:szCs w:val="20"/>
              </w:rPr>
              <w:t>HC-118-50AU-4.X-T-G1</w:t>
            </w:r>
          </w:p>
        </w:tc>
        <w:tc>
          <w:tcPr>
            <w:tcW w:w="844" w:type="pct"/>
            <w:tcBorders>
              <w:top w:val="single" w:sz="4" w:space="0" w:color="auto"/>
              <w:left w:val="single" w:sz="4" w:space="0" w:color="auto"/>
              <w:bottom w:val="single" w:sz="4" w:space="0" w:color="auto"/>
              <w:right w:val="single" w:sz="4" w:space="0" w:color="auto"/>
            </w:tcBorders>
          </w:tcPr>
          <w:p w14:paraId="4C63612B" w14:textId="77777777" w:rsidR="00965CBF" w:rsidRPr="004522B2" w:rsidRDefault="00965CBF" w:rsidP="00965CBF">
            <w:pPr>
              <w:rPr>
                <w:sz w:val="20"/>
                <w:szCs w:val="20"/>
              </w:rPr>
            </w:pPr>
            <w:r>
              <w:rPr>
                <w:sz w:val="20"/>
                <w:szCs w:val="20"/>
              </w:rPr>
              <w:t>ПАК</w:t>
            </w:r>
            <w:r w:rsidRPr="00DA3C79">
              <w:rPr>
                <w:sz w:val="20"/>
                <w:szCs w:val="20"/>
                <w:lang w:val="en-US"/>
              </w:rPr>
              <w:t xml:space="preserve"> </w:t>
            </w:r>
            <w:proofErr w:type="spellStart"/>
            <w:r w:rsidRPr="00DA3C79">
              <w:rPr>
                <w:sz w:val="20"/>
                <w:szCs w:val="20"/>
                <w:lang w:val="en-US"/>
              </w:rPr>
              <w:t>ViPNet</w:t>
            </w:r>
            <w:proofErr w:type="spellEnd"/>
            <w:r w:rsidRPr="00DA3C79">
              <w:rPr>
                <w:sz w:val="20"/>
                <w:szCs w:val="20"/>
                <w:lang w:val="en-US"/>
              </w:rPr>
              <w:t xml:space="preserve"> Coordinator HW5000 4.x (</w:t>
            </w:r>
            <w:r>
              <w:rPr>
                <w:sz w:val="20"/>
                <w:szCs w:val="20"/>
              </w:rPr>
              <w:t>платформа</w:t>
            </w:r>
            <w:r w:rsidRPr="00DA3C79">
              <w:rPr>
                <w:sz w:val="20"/>
                <w:szCs w:val="20"/>
                <w:lang w:val="en-US"/>
              </w:rPr>
              <w:t xml:space="preserve"> HW5000 Q2) </w:t>
            </w:r>
            <w:proofErr w:type="spellStart"/>
            <w:r>
              <w:rPr>
                <w:sz w:val="20"/>
                <w:szCs w:val="20"/>
              </w:rPr>
              <w:t>Серт</w:t>
            </w:r>
            <w:proofErr w:type="spellEnd"/>
            <w:r w:rsidRPr="00DA3C79">
              <w:rPr>
                <w:sz w:val="20"/>
                <w:szCs w:val="20"/>
                <w:lang w:val="en-US"/>
              </w:rPr>
              <w:t xml:space="preserve">. </w:t>
            </w:r>
            <w:r>
              <w:rPr>
                <w:sz w:val="20"/>
                <w:szCs w:val="20"/>
              </w:rPr>
              <w:t>ТП Совместный Расширенный</w:t>
            </w:r>
          </w:p>
        </w:tc>
        <w:tc>
          <w:tcPr>
            <w:tcW w:w="459" w:type="pct"/>
            <w:tcBorders>
              <w:top w:val="single" w:sz="4" w:space="0" w:color="auto"/>
              <w:left w:val="single" w:sz="4" w:space="0" w:color="auto"/>
              <w:bottom w:val="single" w:sz="4" w:space="0" w:color="auto"/>
              <w:right w:val="single" w:sz="4" w:space="0" w:color="auto"/>
            </w:tcBorders>
            <w:vAlign w:val="center"/>
          </w:tcPr>
          <w:p w14:paraId="1B93981F" w14:textId="77777777" w:rsidR="00965CBF" w:rsidRPr="004522B2" w:rsidRDefault="00965CBF" w:rsidP="00965CBF">
            <w:pPr>
              <w:jc w:val="center"/>
              <w:rPr>
                <w:sz w:val="20"/>
                <w:szCs w:val="20"/>
              </w:rPr>
            </w:pPr>
            <w:r>
              <w:rPr>
                <w:sz w:val="20"/>
                <w:szCs w:val="20"/>
              </w:rPr>
              <w:t>46</w:t>
            </w:r>
          </w:p>
        </w:tc>
        <w:tc>
          <w:tcPr>
            <w:tcW w:w="460" w:type="pct"/>
            <w:tcBorders>
              <w:top w:val="single" w:sz="4" w:space="0" w:color="auto"/>
              <w:left w:val="single" w:sz="4" w:space="0" w:color="auto"/>
              <w:bottom w:val="single" w:sz="4" w:space="0" w:color="auto"/>
              <w:right w:val="single" w:sz="4" w:space="0" w:color="auto"/>
            </w:tcBorders>
            <w:vAlign w:val="center"/>
          </w:tcPr>
          <w:p w14:paraId="083FAD83" w14:textId="77777777" w:rsidR="00965CBF" w:rsidRPr="009D0FA1" w:rsidRDefault="00965CBF" w:rsidP="00965CBF">
            <w:pPr>
              <w:tabs>
                <w:tab w:val="left" w:pos="798"/>
              </w:tabs>
              <w:jc w:val="center"/>
              <w:rPr>
                <w:sz w:val="20"/>
                <w:szCs w:val="20"/>
              </w:rPr>
            </w:pPr>
            <w:r>
              <w:rPr>
                <w:sz w:val="20"/>
                <w:szCs w:val="20"/>
              </w:rPr>
              <w:t>Шт.</w:t>
            </w:r>
          </w:p>
        </w:tc>
        <w:tc>
          <w:tcPr>
            <w:tcW w:w="1704" w:type="pct"/>
            <w:tcBorders>
              <w:top w:val="single" w:sz="4" w:space="0" w:color="auto"/>
              <w:left w:val="single" w:sz="4" w:space="0" w:color="auto"/>
              <w:bottom w:val="single" w:sz="4" w:space="0" w:color="auto"/>
              <w:right w:val="single" w:sz="4" w:space="0" w:color="auto"/>
            </w:tcBorders>
          </w:tcPr>
          <w:p w14:paraId="0DF042AD" w14:textId="77777777" w:rsidR="00965CBF" w:rsidRPr="008C249D" w:rsidRDefault="00965CBF"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HW50 A 4.x (+</w:t>
            </w:r>
            <w:proofErr w:type="spellStart"/>
            <w:r>
              <w:rPr>
                <w:bCs/>
                <w:sz w:val="18"/>
                <w:szCs w:val="18"/>
              </w:rPr>
              <w:t>unlim</w:t>
            </w:r>
            <w:proofErr w:type="spellEnd"/>
            <w:r>
              <w:rPr>
                <w:bCs/>
                <w:sz w:val="18"/>
                <w:szCs w:val="18"/>
              </w:rPr>
              <w:t>) на срок 1 год, уровень - Расширенный </w:t>
            </w:r>
          </w:p>
        </w:tc>
      </w:tr>
      <w:tr w:rsidR="00965CBF" w14:paraId="6D5691B7" w14:textId="77777777" w:rsidTr="00965CBF">
        <w:trPr>
          <w:trHeight w:val="550"/>
        </w:trPr>
        <w:tc>
          <w:tcPr>
            <w:tcW w:w="306" w:type="pct"/>
            <w:tcBorders>
              <w:top w:val="single" w:sz="4" w:space="0" w:color="auto"/>
              <w:left w:val="single" w:sz="4" w:space="0" w:color="auto"/>
              <w:bottom w:val="single" w:sz="4" w:space="0" w:color="auto"/>
              <w:right w:val="single" w:sz="4" w:space="0" w:color="auto"/>
            </w:tcBorders>
            <w:vAlign w:val="center"/>
          </w:tcPr>
          <w:p w14:paraId="42BE0527" w14:textId="77777777" w:rsidR="00965CBF" w:rsidRPr="004522B2" w:rsidRDefault="00965CBF" w:rsidP="00965CBF">
            <w:pPr>
              <w:tabs>
                <w:tab w:val="left" w:pos="0"/>
              </w:tabs>
              <w:ind w:firstLine="6"/>
              <w:jc w:val="center"/>
              <w:rPr>
                <w:sz w:val="20"/>
                <w:szCs w:val="20"/>
              </w:rPr>
            </w:pPr>
            <w:r>
              <w:rPr>
                <w:sz w:val="20"/>
                <w:szCs w:val="20"/>
              </w:rPr>
              <w:t>8</w:t>
            </w:r>
          </w:p>
        </w:tc>
        <w:tc>
          <w:tcPr>
            <w:tcW w:w="613" w:type="pct"/>
            <w:tcBorders>
              <w:top w:val="single" w:sz="4" w:space="0" w:color="auto"/>
              <w:left w:val="single" w:sz="4" w:space="0" w:color="auto"/>
              <w:bottom w:val="single" w:sz="4" w:space="0" w:color="auto"/>
              <w:right w:val="single" w:sz="4" w:space="0" w:color="auto"/>
            </w:tcBorders>
          </w:tcPr>
          <w:p w14:paraId="0ED891B2" w14:textId="77777777" w:rsidR="00965CBF" w:rsidRPr="004522B2" w:rsidRDefault="00965CBF" w:rsidP="00965CBF">
            <w:pPr>
              <w:rPr>
                <w:rFonts w:eastAsia="Calibri"/>
                <w:sz w:val="20"/>
                <w:szCs w:val="20"/>
              </w:rPr>
            </w:pPr>
            <w:proofErr w:type="spellStart"/>
            <w:r>
              <w:rPr>
                <w:rFonts w:eastAsia="Calibri"/>
                <w:sz w:val="20"/>
                <w:szCs w:val="20"/>
              </w:rPr>
              <w:t>Инфотекс</w:t>
            </w:r>
            <w:proofErr w:type="spellEnd"/>
          </w:p>
        </w:tc>
        <w:tc>
          <w:tcPr>
            <w:tcW w:w="614" w:type="pct"/>
            <w:tcBorders>
              <w:top w:val="single" w:sz="4" w:space="0" w:color="auto"/>
              <w:left w:val="single" w:sz="4" w:space="0" w:color="auto"/>
              <w:bottom w:val="single" w:sz="4" w:space="0" w:color="auto"/>
              <w:right w:val="single" w:sz="4" w:space="0" w:color="auto"/>
            </w:tcBorders>
          </w:tcPr>
          <w:p w14:paraId="255A1C0D" w14:textId="77777777" w:rsidR="00965CBF" w:rsidRPr="004522B2" w:rsidRDefault="00965CBF" w:rsidP="00965CBF">
            <w:pPr>
              <w:rPr>
                <w:sz w:val="20"/>
                <w:szCs w:val="20"/>
              </w:rPr>
            </w:pPr>
            <w:r>
              <w:rPr>
                <w:sz w:val="20"/>
                <w:szCs w:val="20"/>
              </w:rPr>
              <w:t>HC-119-5000-4.X-</w:t>
            </w:r>
            <w:r>
              <w:rPr>
                <w:sz w:val="20"/>
                <w:szCs w:val="20"/>
              </w:rPr>
              <w:lastRenderedPageBreak/>
              <w:t>(HW5000 Q2)-T-G1</w:t>
            </w:r>
          </w:p>
        </w:tc>
        <w:tc>
          <w:tcPr>
            <w:tcW w:w="844" w:type="pct"/>
            <w:tcBorders>
              <w:top w:val="single" w:sz="4" w:space="0" w:color="auto"/>
              <w:left w:val="single" w:sz="4" w:space="0" w:color="auto"/>
              <w:bottom w:val="single" w:sz="4" w:space="0" w:color="auto"/>
              <w:right w:val="single" w:sz="4" w:space="0" w:color="auto"/>
            </w:tcBorders>
          </w:tcPr>
          <w:p w14:paraId="0CF2F604" w14:textId="77777777" w:rsidR="00965CBF" w:rsidRPr="004522B2" w:rsidRDefault="00965CBF" w:rsidP="00965CBF">
            <w:pPr>
              <w:rPr>
                <w:sz w:val="20"/>
                <w:szCs w:val="20"/>
              </w:rPr>
            </w:pPr>
            <w:r>
              <w:rPr>
                <w:sz w:val="20"/>
                <w:szCs w:val="20"/>
              </w:rPr>
              <w:lastRenderedPageBreak/>
              <w:t>ПАК</w:t>
            </w:r>
            <w:r w:rsidRPr="00DA3C79">
              <w:rPr>
                <w:sz w:val="20"/>
                <w:szCs w:val="20"/>
                <w:lang w:val="en-US"/>
              </w:rPr>
              <w:t xml:space="preserve"> </w:t>
            </w:r>
            <w:proofErr w:type="spellStart"/>
            <w:r w:rsidRPr="00DA3C79">
              <w:rPr>
                <w:sz w:val="20"/>
                <w:szCs w:val="20"/>
                <w:lang w:val="en-US"/>
              </w:rPr>
              <w:t>ViPNet</w:t>
            </w:r>
            <w:proofErr w:type="spellEnd"/>
            <w:r w:rsidRPr="00DA3C79">
              <w:rPr>
                <w:sz w:val="20"/>
                <w:szCs w:val="20"/>
                <w:lang w:val="en-US"/>
              </w:rPr>
              <w:t xml:space="preserve"> Coordinator HW1000 4.x </w:t>
            </w:r>
            <w:proofErr w:type="spellStart"/>
            <w:r>
              <w:rPr>
                <w:sz w:val="20"/>
                <w:szCs w:val="20"/>
              </w:rPr>
              <w:lastRenderedPageBreak/>
              <w:t>Серт</w:t>
            </w:r>
            <w:proofErr w:type="spellEnd"/>
            <w:r w:rsidRPr="00DA3C79">
              <w:rPr>
                <w:sz w:val="20"/>
                <w:szCs w:val="20"/>
                <w:lang w:val="en-US"/>
              </w:rPr>
              <w:t xml:space="preserve">. </w:t>
            </w:r>
            <w:r>
              <w:rPr>
                <w:sz w:val="20"/>
                <w:szCs w:val="20"/>
              </w:rPr>
              <w:t>ТП Совместный Расширенный</w:t>
            </w:r>
          </w:p>
        </w:tc>
        <w:tc>
          <w:tcPr>
            <w:tcW w:w="459" w:type="pct"/>
            <w:tcBorders>
              <w:top w:val="single" w:sz="4" w:space="0" w:color="auto"/>
              <w:left w:val="single" w:sz="4" w:space="0" w:color="auto"/>
              <w:bottom w:val="single" w:sz="4" w:space="0" w:color="auto"/>
              <w:right w:val="single" w:sz="4" w:space="0" w:color="auto"/>
            </w:tcBorders>
            <w:vAlign w:val="center"/>
          </w:tcPr>
          <w:p w14:paraId="5FD4C261" w14:textId="77777777" w:rsidR="00965CBF" w:rsidRPr="004522B2" w:rsidRDefault="00965CBF" w:rsidP="00965CBF">
            <w:pPr>
              <w:jc w:val="center"/>
              <w:rPr>
                <w:sz w:val="20"/>
                <w:szCs w:val="20"/>
              </w:rPr>
            </w:pPr>
            <w:r>
              <w:rPr>
                <w:sz w:val="20"/>
                <w:szCs w:val="20"/>
              </w:rPr>
              <w:lastRenderedPageBreak/>
              <w:t>2</w:t>
            </w:r>
          </w:p>
        </w:tc>
        <w:tc>
          <w:tcPr>
            <w:tcW w:w="460" w:type="pct"/>
            <w:tcBorders>
              <w:top w:val="single" w:sz="4" w:space="0" w:color="auto"/>
              <w:left w:val="single" w:sz="4" w:space="0" w:color="auto"/>
              <w:bottom w:val="single" w:sz="4" w:space="0" w:color="auto"/>
              <w:right w:val="single" w:sz="4" w:space="0" w:color="auto"/>
            </w:tcBorders>
            <w:vAlign w:val="center"/>
          </w:tcPr>
          <w:p w14:paraId="0031F5A8" w14:textId="77777777" w:rsidR="00965CBF" w:rsidRPr="009D0FA1" w:rsidRDefault="00965CBF" w:rsidP="00965CBF">
            <w:pPr>
              <w:tabs>
                <w:tab w:val="left" w:pos="798"/>
              </w:tabs>
              <w:jc w:val="center"/>
              <w:rPr>
                <w:sz w:val="20"/>
                <w:szCs w:val="20"/>
              </w:rPr>
            </w:pPr>
            <w:r>
              <w:rPr>
                <w:sz w:val="20"/>
                <w:szCs w:val="20"/>
              </w:rPr>
              <w:t>Шт.</w:t>
            </w:r>
          </w:p>
        </w:tc>
        <w:tc>
          <w:tcPr>
            <w:tcW w:w="1704" w:type="pct"/>
            <w:tcBorders>
              <w:top w:val="single" w:sz="4" w:space="0" w:color="auto"/>
              <w:left w:val="single" w:sz="4" w:space="0" w:color="auto"/>
              <w:bottom w:val="single" w:sz="4" w:space="0" w:color="auto"/>
              <w:right w:val="single" w:sz="4" w:space="0" w:color="auto"/>
            </w:tcBorders>
          </w:tcPr>
          <w:p w14:paraId="17A9EF85" w14:textId="77777777" w:rsidR="00965CBF" w:rsidRPr="008C249D" w:rsidRDefault="00965CBF" w:rsidP="00965CBF">
            <w:pPr>
              <w:rPr>
                <w:bCs/>
                <w:sz w:val="18"/>
                <w:szCs w:val="18"/>
              </w:rPr>
            </w:pPr>
            <w:r>
              <w:rPr>
                <w:bCs/>
                <w:sz w:val="18"/>
                <w:szCs w:val="18"/>
              </w:rPr>
              <w:t xml:space="preserve">Сертификат активации сервиса совместной технической поддержки ПАК </w:t>
            </w:r>
            <w:proofErr w:type="spellStart"/>
            <w:r>
              <w:rPr>
                <w:bCs/>
                <w:sz w:val="18"/>
                <w:szCs w:val="18"/>
              </w:rPr>
              <w:t>ViPNet</w:t>
            </w:r>
            <w:proofErr w:type="spellEnd"/>
            <w:r>
              <w:rPr>
                <w:bCs/>
                <w:sz w:val="18"/>
                <w:szCs w:val="18"/>
              </w:rPr>
              <w:t xml:space="preserve"> </w:t>
            </w:r>
            <w:proofErr w:type="spellStart"/>
            <w:r>
              <w:rPr>
                <w:bCs/>
                <w:sz w:val="18"/>
                <w:szCs w:val="18"/>
              </w:rPr>
              <w:t>Coordinator</w:t>
            </w:r>
            <w:proofErr w:type="spellEnd"/>
            <w:r>
              <w:rPr>
                <w:bCs/>
                <w:sz w:val="18"/>
                <w:szCs w:val="18"/>
              </w:rPr>
              <w:t xml:space="preserve"> HW5000 4.x </w:t>
            </w:r>
            <w:r>
              <w:rPr>
                <w:bCs/>
                <w:sz w:val="18"/>
                <w:szCs w:val="18"/>
              </w:rPr>
              <w:lastRenderedPageBreak/>
              <w:t>(платформа HW5000 Q2) на срок 1 год, уровень - Расширенный</w:t>
            </w:r>
          </w:p>
        </w:tc>
      </w:tr>
    </w:tbl>
    <w:p w14:paraId="2D20FDDE" w14:textId="77777777" w:rsidR="00965CBF" w:rsidRPr="003B4B04" w:rsidRDefault="00965CBF" w:rsidP="00965CBF">
      <w:pPr>
        <w:ind w:firstLine="567"/>
        <w:jc w:val="center"/>
        <w:rPr>
          <w:b/>
        </w:rPr>
      </w:pPr>
    </w:p>
    <w:p w14:paraId="65B7F85A" w14:textId="77777777" w:rsidR="00965CBF" w:rsidRDefault="00965CBF" w:rsidP="00965CBF">
      <w:pPr>
        <w:ind w:firstLine="567"/>
        <w:jc w:val="both"/>
      </w:pPr>
      <w:r>
        <w:t xml:space="preserve">Общая стоимость Товара составляет: __________ (_________________) рублей _____ копеек, в том числе НДС 20%: </w:t>
      </w:r>
      <w:r>
        <w:rPr>
          <w:rFonts w:eastAsia="Arial" w:cs="Arial"/>
        </w:rPr>
        <w:t>_______ (_________________</w:t>
      </w:r>
      <w:proofErr w:type="gramStart"/>
      <w:r>
        <w:rPr>
          <w:rFonts w:eastAsia="Arial" w:cs="Arial"/>
        </w:rPr>
        <w:t>_)  рублей</w:t>
      </w:r>
      <w:proofErr w:type="gramEnd"/>
      <w:r>
        <w:rPr>
          <w:rFonts w:eastAsia="Arial" w:cs="Arial"/>
        </w:rPr>
        <w:t xml:space="preserve"> ________ копеек.</w:t>
      </w:r>
      <w:r>
        <w:t xml:space="preserve"> </w:t>
      </w:r>
    </w:p>
    <w:p w14:paraId="5DBF7234" w14:textId="77777777" w:rsidR="00965CBF" w:rsidRPr="003B4B04" w:rsidRDefault="00965CBF" w:rsidP="00965CBF">
      <w:pPr>
        <w:ind w:firstLine="567"/>
        <w:jc w:val="both"/>
      </w:pPr>
    </w:p>
    <w:p w14:paraId="148D291B" w14:textId="77777777" w:rsidR="00965CBF" w:rsidRPr="003B4B04" w:rsidRDefault="00965CBF" w:rsidP="00965CBF">
      <w:pPr>
        <w:ind w:left="567"/>
      </w:pPr>
    </w:p>
    <w:tbl>
      <w:tblPr>
        <w:tblW w:w="9214" w:type="dxa"/>
        <w:jc w:val="center"/>
        <w:tblLayout w:type="fixed"/>
        <w:tblLook w:val="04A0" w:firstRow="1" w:lastRow="0" w:firstColumn="1" w:lastColumn="0" w:noHBand="0" w:noVBand="1"/>
      </w:tblPr>
      <w:tblGrid>
        <w:gridCol w:w="4391"/>
        <w:gridCol w:w="429"/>
        <w:gridCol w:w="4394"/>
      </w:tblGrid>
      <w:tr w:rsidR="00965CBF" w14:paraId="0272B442" w14:textId="77777777" w:rsidTr="00965CBF">
        <w:trPr>
          <w:jc w:val="center"/>
        </w:trPr>
        <w:tc>
          <w:tcPr>
            <w:tcW w:w="4391" w:type="dxa"/>
            <w:hideMark/>
          </w:tcPr>
          <w:p w14:paraId="066EC016" w14:textId="77777777" w:rsidR="00965CBF" w:rsidRPr="00705E4E" w:rsidRDefault="00965CBF" w:rsidP="00965CBF">
            <w:pPr>
              <w:widowControl w:val="0"/>
              <w:spacing w:line="228" w:lineRule="auto"/>
            </w:pPr>
            <w:r>
              <w:t>ОТ «ПОКУПАТЕЛЯ»</w:t>
            </w:r>
          </w:p>
        </w:tc>
        <w:tc>
          <w:tcPr>
            <w:tcW w:w="429" w:type="dxa"/>
          </w:tcPr>
          <w:p w14:paraId="61CBC636" w14:textId="77777777" w:rsidR="00965CBF" w:rsidRPr="00705E4E" w:rsidRDefault="00965CBF" w:rsidP="00965CBF">
            <w:pPr>
              <w:widowControl w:val="0"/>
              <w:spacing w:line="228" w:lineRule="auto"/>
              <w:ind w:left="-675"/>
              <w:jc w:val="center"/>
            </w:pPr>
          </w:p>
        </w:tc>
        <w:tc>
          <w:tcPr>
            <w:tcW w:w="4394" w:type="dxa"/>
            <w:hideMark/>
          </w:tcPr>
          <w:p w14:paraId="617FE4A0" w14:textId="77777777" w:rsidR="00965CBF" w:rsidRPr="00705E4E" w:rsidRDefault="00965CBF" w:rsidP="00965CBF">
            <w:pPr>
              <w:widowControl w:val="0"/>
              <w:spacing w:line="228" w:lineRule="auto"/>
            </w:pPr>
            <w:r>
              <w:t>ОТ «ПОСТАВЩИКА»</w:t>
            </w:r>
          </w:p>
        </w:tc>
      </w:tr>
      <w:tr w:rsidR="00965CBF" w14:paraId="6308D97B" w14:textId="77777777" w:rsidTr="00965CBF">
        <w:trPr>
          <w:trHeight w:val="297"/>
          <w:jc w:val="center"/>
        </w:trPr>
        <w:tc>
          <w:tcPr>
            <w:tcW w:w="4391" w:type="dxa"/>
          </w:tcPr>
          <w:p w14:paraId="0579EB32" w14:textId="77777777" w:rsidR="00965CBF" w:rsidRPr="00705E4E" w:rsidRDefault="00965CBF" w:rsidP="00965CBF">
            <w:pPr>
              <w:widowControl w:val="0"/>
              <w:spacing w:before="80" w:line="228" w:lineRule="auto"/>
            </w:pPr>
            <w:r>
              <w:t>ПАО «ТрансКонтейнер»</w:t>
            </w:r>
          </w:p>
          <w:p w14:paraId="31409EE1" w14:textId="77777777" w:rsidR="00965CBF" w:rsidRDefault="00965CBF" w:rsidP="00965CBF">
            <w:pPr>
              <w:widowControl w:val="0"/>
              <w:spacing w:line="228" w:lineRule="auto"/>
              <w:ind w:left="34"/>
            </w:pPr>
          </w:p>
          <w:p w14:paraId="171BF3AD" w14:textId="77777777" w:rsidR="00965CBF" w:rsidRPr="00705E4E" w:rsidRDefault="00965CBF" w:rsidP="00965CBF">
            <w:pPr>
              <w:widowControl w:val="0"/>
              <w:spacing w:line="228" w:lineRule="auto"/>
              <w:ind w:left="-675"/>
            </w:pPr>
            <w:r>
              <w:t>_________________ / ____ /</w:t>
            </w:r>
          </w:p>
          <w:p w14:paraId="265FE531" w14:textId="77777777" w:rsidR="00965CBF" w:rsidRPr="00705E4E" w:rsidRDefault="00965CBF" w:rsidP="00965CBF">
            <w:pPr>
              <w:widowControl w:val="0"/>
              <w:spacing w:line="228" w:lineRule="auto"/>
              <w:ind w:left="-675"/>
            </w:pPr>
          </w:p>
        </w:tc>
        <w:tc>
          <w:tcPr>
            <w:tcW w:w="429" w:type="dxa"/>
          </w:tcPr>
          <w:p w14:paraId="47E84083" w14:textId="77777777" w:rsidR="00965CBF" w:rsidRPr="00705E4E" w:rsidRDefault="00965CBF" w:rsidP="00965CBF">
            <w:pPr>
              <w:widowControl w:val="0"/>
              <w:spacing w:line="228" w:lineRule="auto"/>
              <w:ind w:left="-675"/>
              <w:jc w:val="center"/>
            </w:pPr>
          </w:p>
        </w:tc>
        <w:tc>
          <w:tcPr>
            <w:tcW w:w="4394" w:type="dxa"/>
          </w:tcPr>
          <w:p w14:paraId="33FFAA29" w14:textId="77777777" w:rsidR="00965CBF" w:rsidRDefault="00965CBF" w:rsidP="00965CBF">
            <w:pPr>
              <w:widowControl w:val="0"/>
              <w:spacing w:line="228" w:lineRule="auto"/>
            </w:pPr>
          </w:p>
          <w:p w14:paraId="722FAA7A" w14:textId="77777777" w:rsidR="00965CBF" w:rsidRDefault="00965CBF" w:rsidP="00965CBF">
            <w:pPr>
              <w:widowControl w:val="0"/>
              <w:spacing w:line="228" w:lineRule="auto"/>
            </w:pPr>
          </w:p>
          <w:p w14:paraId="29AC0461" w14:textId="77777777" w:rsidR="00965CBF" w:rsidRPr="00705E4E" w:rsidRDefault="00965CBF" w:rsidP="00965CBF">
            <w:pPr>
              <w:widowControl w:val="0"/>
              <w:spacing w:line="228" w:lineRule="auto"/>
              <w:ind w:left="-675"/>
            </w:pPr>
            <w:r>
              <w:t>_________________ / _________ /</w:t>
            </w:r>
          </w:p>
          <w:p w14:paraId="4730D308" w14:textId="77777777" w:rsidR="00965CBF" w:rsidRPr="00705E4E" w:rsidRDefault="00965CBF" w:rsidP="00965CBF">
            <w:pPr>
              <w:widowControl w:val="0"/>
              <w:spacing w:line="228" w:lineRule="auto"/>
            </w:pPr>
          </w:p>
          <w:p w14:paraId="371CB2EC" w14:textId="77777777" w:rsidR="00965CBF" w:rsidRPr="00705E4E" w:rsidRDefault="00965CBF" w:rsidP="00965CBF">
            <w:pPr>
              <w:widowControl w:val="0"/>
              <w:spacing w:line="228" w:lineRule="auto"/>
            </w:pPr>
          </w:p>
        </w:tc>
      </w:tr>
    </w:tbl>
    <w:p w14:paraId="658C240A" w14:textId="77777777" w:rsidR="00965CBF" w:rsidRPr="00060EB4" w:rsidRDefault="00965CBF" w:rsidP="00965CBF"/>
    <w:p w14:paraId="4C4F841A" w14:textId="77777777" w:rsidR="00965CBF" w:rsidRPr="003B4B04" w:rsidRDefault="00965CBF" w:rsidP="00965CBF">
      <w:pPr>
        <w:sectPr w:rsidR="00965CBF" w:rsidRPr="003B4B04" w:rsidSect="0002324B">
          <w:headerReference w:type="even" r:id="rId47"/>
          <w:headerReference w:type="default" r:id="rId48"/>
          <w:footerReference w:type="even" r:id="rId49"/>
          <w:footerReference w:type="default" r:id="rId50"/>
          <w:headerReference w:type="first" r:id="rId51"/>
          <w:footerReference w:type="first" r:id="rId52"/>
          <w:pgSz w:w="11906" w:h="16838"/>
          <w:pgMar w:top="1134" w:right="850" w:bottom="1134" w:left="1418" w:header="708" w:footer="708" w:gutter="0"/>
          <w:cols w:space="708"/>
          <w:docGrid w:linePitch="360"/>
        </w:sectPr>
      </w:pPr>
    </w:p>
    <w:p w14:paraId="2ECAC87F" w14:textId="05CA5E56" w:rsidR="00AA021A" w:rsidRPr="003B4B04" w:rsidRDefault="00D473AF" w:rsidP="00AA021A">
      <w:pPr>
        <w:ind w:firstLine="567"/>
        <w:jc w:val="right"/>
      </w:pPr>
      <w:r>
        <w:lastRenderedPageBreak/>
        <w:t xml:space="preserve">Приложение </w:t>
      </w:r>
      <w:r w:rsidR="00AA021A">
        <w:t xml:space="preserve">№2 </w:t>
      </w:r>
    </w:p>
    <w:p w14:paraId="347A7020" w14:textId="77777777" w:rsidR="00AA021A" w:rsidRPr="003B4B04" w:rsidRDefault="00AA021A" w:rsidP="00AA021A">
      <w:pPr>
        <w:ind w:firstLine="567"/>
        <w:jc w:val="right"/>
      </w:pPr>
      <w:r>
        <w:t>к договору поставки №</w:t>
      </w:r>
      <w:r w:rsidDel="001D2F0C">
        <w:t xml:space="preserve"> </w:t>
      </w:r>
      <w:r>
        <w:t>/__________/________/____________</w:t>
      </w:r>
    </w:p>
    <w:p w14:paraId="582C5A1C" w14:textId="77777777" w:rsidR="00AA021A" w:rsidRPr="003B4B04" w:rsidRDefault="00AA021A" w:rsidP="00AA021A">
      <w:pPr>
        <w:ind w:firstLine="567"/>
        <w:jc w:val="right"/>
      </w:pPr>
      <w:r>
        <w:t>от «__</w:t>
      </w:r>
      <w:proofErr w:type="gramStart"/>
      <w:r>
        <w:t>_»_</w:t>
      </w:r>
      <w:proofErr w:type="gramEnd"/>
      <w:r>
        <w:t>________202__ г.</w:t>
      </w:r>
    </w:p>
    <w:p w14:paraId="3889BFE3" w14:textId="77777777" w:rsidR="00AA021A" w:rsidRPr="003B4B04" w:rsidRDefault="00AA021A" w:rsidP="00AA021A">
      <w:pPr>
        <w:ind w:firstLine="567"/>
        <w:jc w:val="right"/>
      </w:pPr>
    </w:p>
    <w:p w14:paraId="29195853" w14:textId="77777777" w:rsidR="00AA021A" w:rsidRDefault="00AA021A" w:rsidP="00D473AF">
      <w:pPr>
        <w:rPr>
          <w:b/>
          <w:sz w:val="28"/>
          <w:szCs w:val="28"/>
        </w:rPr>
      </w:pPr>
    </w:p>
    <w:p w14:paraId="26DEB7B6" w14:textId="649E546A" w:rsidR="00965CBF" w:rsidRPr="003B4B04" w:rsidRDefault="00965CBF" w:rsidP="00965CBF">
      <w:pPr>
        <w:jc w:val="center"/>
        <w:rPr>
          <w:b/>
          <w:sz w:val="28"/>
          <w:szCs w:val="28"/>
        </w:rPr>
      </w:pPr>
      <w:r>
        <w:rPr>
          <w:b/>
          <w:sz w:val="28"/>
          <w:szCs w:val="28"/>
        </w:rPr>
        <w:t>Таблица распределения Товара</w:t>
      </w:r>
    </w:p>
    <w:p w14:paraId="493A7E1C" w14:textId="77777777" w:rsidR="00965CBF" w:rsidRPr="003B4B04" w:rsidRDefault="00965CBF" w:rsidP="00965CBF">
      <w:pPr>
        <w:jc w:val="center"/>
        <w:rPr>
          <w:b/>
          <w:sz w:val="28"/>
          <w:szCs w:val="28"/>
        </w:rPr>
      </w:pPr>
    </w:p>
    <w:tbl>
      <w:tblPr>
        <w:tblW w:w="5000" w:type="pct"/>
        <w:tblCellMar>
          <w:left w:w="0" w:type="dxa"/>
          <w:right w:w="0" w:type="dxa"/>
        </w:tblCellMar>
        <w:tblLook w:val="04A0" w:firstRow="1" w:lastRow="0" w:firstColumn="1" w:lastColumn="0" w:noHBand="0" w:noVBand="1"/>
      </w:tblPr>
      <w:tblGrid>
        <w:gridCol w:w="385"/>
        <w:gridCol w:w="921"/>
        <w:gridCol w:w="964"/>
        <w:gridCol w:w="1397"/>
        <w:gridCol w:w="547"/>
        <w:gridCol w:w="547"/>
        <w:gridCol w:w="571"/>
        <w:gridCol w:w="556"/>
        <w:gridCol w:w="547"/>
        <w:gridCol w:w="710"/>
        <w:gridCol w:w="777"/>
        <w:gridCol w:w="806"/>
        <w:gridCol w:w="588"/>
        <w:gridCol w:w="649"/>
        <w:gridCol w:w="672"/>
        <w:gridCol w:w="795"/>
        <w:gridCol w:w="699"/>
        <w:gridCol w:w="547"/>
        <w:gridCol w:w="693"/>
        <w:gridCol w:w="1185"/>
      </w:tblGrid>
      <w:tr w:rsidR="00965CBF" w14:paraId="31E2708A" w14:textId="77777777" w:rsidTr="00D473AF">
        <w:trPr>
          <w:trHeight w:val="315"/>
        </w:trPr>
        <w:tc>
          <w:tcPr>
            <w:tcW w:w="132"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6404CC77" w14:textId="77777777" w:rsidR="00965CBF" w:rsidRPr="00417583" w:rsidRDefault="00965CBF" w:rsidP="00965CBF">
            <w:pPr>
              <w:jc w:val="center"/>
              <w:rPr>
                <w:b/>
                <w:bCs/>
                <w:sz w:val="16"/>
                <w:szCs w:val="16"/>
              </w:rPr>
            </w:pPr>
            <w:r>
              <w:rPr>
                <w:b/>
                <w:bCs/>
                <w:sz w:val="16"/>
                <w:szCs w:val="16"/>
              </w:rPr>
              <w:t>№ п/п</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724D855" w14:textId="77777777" w:rsidR="00965CBF" w:rsidRPr="00417583" w:rsidRDefault="00965CBF" w:rsidP="00965CBF">
            <w:pPr>
              <w:jc w:val="center"/>
              <w:rPr>
                <w:b/>
                <w:bCs/>
                <w:sz w:val="16"/>
                <w:szCs w:val="16"/>
              </w:rPr>
            </w:pPr>
            <w:r>
              <w:rPr>
                <w:b/>
                <w:bCs/>
                <w:sz w:val="16"/>
                <w:szCs w:val="16"/>
              </w:rPr>
              <w:t>Вендор</w:t>
            </w:r>
          </w:p>
        </w:tc>
        <w:tc>
          <w:tcPr>
            <w:tcW w:w="3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B8C0C52" w14:textId="77777777" w:rsidR="00965CBF" w:rsidRPr="00417583" w:rsidRDefault="00965CBF" w:rsidP="00965CBF">
            <w:pPr>
              <w:jc w:val="center"/>
              <w:rPr>
                <w:b/>
                <w:bCs/>
                <w:sz w:val="16"/>
                <w:szCs w:val="16"/>
              </w:rPr>
            </w:pPr>
            <w:r>
              <w:rPr>
                <w:b/>
                <w:bCs/>
                <w:sz w:val="16"/>
                <w:szCs w:val="16"/>
              </w:rPr>
              <w:t>Артикул</w:t>
            </w:r>
          </w:p>
        </w:tc>
        <w:tc>
          <w:tcPr>
            <w:tcW w:w="4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6C17EA7" w14:textId="77777777" w:rsidR="00965CBF" w:rsidRPr="00417583" w:rsidRDefault="00965CBF" w:rsidP="00965CBF">
            <w:pPr>
              <w:jc w:val="center"/>
              <w:rPr>
                <w:b/>
                <w:bCs/>
                <w:sz w:val="16"/>
                <w:szCs w:val="16"/>
                <w:lang w:val="en-US"/>
              </w:rPr>
            </w:pPr>
            <w:r>
              <w:rPr>
                <w:b/>
                <w:bCs/>
                <w:sz w:val="16"/>
                <w:szCs w:val="16"/>
              </w:rPr>
              <w:t>Наименование</w:t>
            </w:r>
            <w:r>
              <w:rPr>
                <w:b/>
                <w:bCs/>
                <w:sz w:val="16"/>
                <w:szCs w:val="16"/>
              </w:rPr>
              <w:br/>
              <w:t>Товара</w:t>
            </w:r>
          </w:p>
        </w:tc>
        <w:tc>
          <w:tcPr>
            <w:tcW w:w="1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824B6D7" w14:textId="77777777" w:rsidR="00965CBF" w:rsidRPr="00417583" w:rsidRDefault="00965CBF" w:rsidP="00965CBF">
            <w:pPr>
              <w:jc w:val="center"/>
              <w:rPr>
                <w:b/>
                <w:bCs/>
                <w:sz w:val="16"/>
                <w:szCs w:val="16"/>
              </w:rPr>
            </w:pPr>
            <w:r>
              <w:rPr>
                <w:b/>
                <w:bCs/>
                <w:sz w:val="16"/>
                <w:szCs w:val="16"/>
              </w:rPr>
              <w:t>ЦКП</w:t>
            </w:r>
          </w:p>
        </w:tc>
        <w:tc>
          <w:tcPr>
            <w:tcW w:w="1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3873EB5" w14:textId="77777777" w:rsidR="00965CBF" w:rsidRPr="00417583" w:rsidRDefault="00965CBF" w:rsidP="00965CBF">
            <w:pPr>
              <w:jc w:val="center"/>
              <w:rPr>
                <w:b/>
                <w:bCs/>
                <w:sz w:val="16"/>
                <w:szCs w:val="16"/>
              </w:rPr>
            </w:pPr>
            <w:r>
              <w:rPr>
                <w:b/>
                <w:bCs/>
                <w:sz w:val="16"/>
                <w:szCs w:val="16"/>
              </w:rPr>
              <w:t>НКП ОКТ</w:t>
            </w:r>
          </w:p>
        </w:tc>
        <w:tc>
          <w:tcPr>
            <w:tcW w:w="1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67D6F1C" w14:textId="77777777" w:rsidR="00965CBF" w:rsidRPr="00417583" w:rsidRDefault="00965CBF" w:rsidP="00965CBF">
            <w:pPr>
              <w:jc w:val="center"/>
              <w:rPr>
                <w:b/>
                <w:bCs/>
                <w:sz w:val="16"/>
                <w:szCs w:val="16"/>
              </w:rPr>
            </w:pPr>
            <w:r>
              <w:rPr>
                <w:b/>
                <w:bCs/>
                <w:sz w:val="16"/>
                <w:szCs w:val="16"/>
              </w:rPr>
              <w:t>НКП МСК</w:t>
            </w:r>
          </w:p>
        </w:tc>
        <w:tc>
          <w:tcPr>
            <w:tcW w:w="19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51C5857" w14:textId="77777777" w:rsidR="00965CBF" w:rsidRPr="00417583" w:rsidRDefault="00965CBF" w:rsidP="00965CBF">
            <w:pPr>
              <w:jc w:val="center"/>
              <w:rPr>
                <w:b/>
                <w:bCs/>
                <w:sz w:val="16"/>
                <w:szCs w:val="16"/>
              </w:rPr>
            </w:pPr>
            <w:r>
              <w:rPr>
                <w:b/>
                <w:bCs/>
                <w:sz w:val="16"/>
                <w:szCs w:val="16"/>
              </w:rPr>
              <w:t>НКП ГЖД</w:t>
            </w:r>
          </w:p>
        </w:tc>
        <w:tc>
          <w:tcPr>
            <w:tcW w:w="1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B75F346" w14:textId="77777777" w:rsidR="00965CBF" w:rsidRPr="00417583" w:rsidRDefault="00965CBF" w:rsidP="00965CBF">
            <w:pPr>
              <w:jc w:val="center"/>
              <w:rPr>
                <w:b/>
                <w:bCs/>
                <w:sz w:val="16"/>
                <w:szCs w:val="16"/>
              </w:rPr>
            </w:pPr>
            <w:r>
              <w:rPr>
                <w:b/>
                <w:bCs/>
                <w:sz w:val="16"/>
                <w:szCs w:val="16"/>
              </w:rPr>
              <w:t>НКП СЕВ</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7028CF6" w14:textId="77777777" w:rsidR="00965CBF" w:rsidRPr="00417583" w:rsidRDefault="00965CBF" w:rsidP="00965CBF">
            <w:pPr>
              <w:jc w:val="center"/>
              <w:rPr>
                <w:b/>
                <w:bCs/>
                <w:sz w:val="16"/>
                <w:szCs w:val="16"/>
              </w:rPr>
            </w:pPr>
            <w:r>
              <w:rPr>
                <w:b/>
                <w:bCs/>
                <w:sz w:val="16"/>
                <w:szCs w:val="16"/>
              </w:rPr>
              <w:t>НКП СКЖД</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7E68C9C" w14:textId="77777777" w:rsidR="00965CBF" w:rsidRPr="00417583" w:rsidRDefault="00965CBF" w:rsidP="00965CBF">
            <w:pPr>
              <w:jc w:val="center"/>
              <w:rPr>
                <w:b/>
                <w:bCs/>
                <w:sz w:val="16"/>
                <w:szCs w:val="16"/>
              </w:rPr>
            </w:pPr>
            <w:r>
              <w:rPr>
                <w:b/>
                <w:bCs/>
                <w:sz w:val="16"/>
                <w:szCs w:val="16"/>
              </w:rPr>
              <w:t>НКП ЮВЖД</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2AD354E" w14:textId="77777777" w:rsidR="00965CBF" w:rsidRPr="00417583" w:rsidRDefault="00965CBF" w:rsidP="00965CBF">
            <w:pPr>
              <w:jc w:val="center"/>
              <w:rPr>
                <w:b/>
                <w:bCs/>
                <w:sz w:val="16"/>
                <w:szCs w:val="16"/>
              </w:rPr>
            </w:pPr>
            <w:r>
              <w:rPr>
                <w:b/>
                <w:bCs/>
                <w:sz w:val="16"/>
                <w:szCs w:val="16"/>
              </w:rPr>
              <w:t>НКП ПРИВ</w:t>
            </w:r>
          </w:p>
        </w:tc>
        <w:tc>
          <w:tcPr>
            <w:tcW w:w="2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9E2DC43" w14:textId="77777777" w:rsidR="00965CBF" w:rsidRPr="00417583" w:rsidRDefault="00965CBF" w:rsidP="00965CBF">
            <w:pPr>
              <w:jc w:val="center"/>
              <w:rPr>
                <w:b/>
                <w:bCs/>
                <w:sz w:val="16"/>
                <w:szCs w:val="16"/>
              </w:rPr>
            </w:pPr>
            <w:r>
              <w:rPr>
                <w:b/>
                <w:bCs/>
                <w:sz w:val="16"/>
                <w:szCs w:val="16"/>
              </w:rPr>
              <w:t>НКП КБШ</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F28B188" w14:textId="77777777" w:rsidR="00965CBF" w:rsidRPr="00417583" w:rsidRDefault="00965CBF" w:rsidP="00965CBF">
            <w:pPr>
              <w:jc w:val="center"/>
              <w:rPr>
                <w:b/>
                <w:bCs/>
                <w:sz w:val="16"/>
                <w:szCs w:val="16"/>
              </w:rPr>
            </w:pPr>
            <w:r>
              <w:rPr>
                <w:b/>
                <w:bCs/>
                <w:sz w:val="16"/>
                <w:szCs w:val="16"/>
              </w:rPr>
              <w:t>НКП УРАЛ</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72F9B47" w14:textId="77777777" w:rsidR="00965CBF" w:rsidRPr="00417583" w:rsidRDefault="00965CBF" w:rsidP="00965CBF">
            <w:pPr>
              <w:jc w:val="center"/>
              <w:rPr>
                <w:b/>
                <w:bCs/>
                <w:sz w:val="16"/>
                <w:szCs w:val="16"/>
              </w:rPr>
            </w:pPr>
            <w:r>
              <w:rPr>
                <w:b/>
                <w:bCs/>
                <w:sz w:val="16"/>
                <w:szCs w:val="16"/>
              </w:rPr>
              <w:t>НКП ЗСЖД</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864C9C9" w14:textId="77777777" w:rsidR="00965CBF" w:rsidRPr="00417583" w:rsidRDefault="00965CBF" w:rsidP="00965CBF">
            <w:pPr>
              <w:jc w:val="center"/>
              <w:rPr>
                <w:b/>
                <w:bCs/>
                <w:sz w:val="16"/>
                <w:szCs w:val="16"/>
              </w:rPr>
            </w:pPr>
            <w:r>
              <w:rPr>
                <w:b/>
                <w:bCs/>
                <w:sz w:val="16"/>
                <w:szCs w:val="16"/>
              </w:rPr>
              <w:t>НКП КРАСН</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D9DF970" w14:textId="77777777" w:rsidR="00965CBF" w:rsidRPr="00417583" w:rsidRDefault="00965CBF" w:rsidP="00965CBF">
            <w:pPr>
              <w:jc w:val="center"/>
              <w:rPr>
                <w:b/>
                <w:bCs/>
                <w:sz w:val="16"/>
                <w:szCs w:val="16"/>
              </w:rPr>
            </w:pPr>
            <w:r>
              <w:rPr>
                <w:b/>
                <w:bCs/>
                <w:sz w:val="16"/>
                <w:szCs w:val="16"/>
              </w:rPr>
              <w:t>НКП</w:t>
            </w:r>
            <w:r>
              <w:rPr>
                <w:b/>
                <w:bCs/>
                <w:sz w:val="16"/>
                <w:szCs w:val="16"/>
              </w:rPr>
              <w:br/>
              <w:t>ВСЖД</w:t>
            </w:r>
          </w:p>
        </w:tc>
        <w:tc>
          <w:tcPr>
            <w:tcW w:w="1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0771A3A" w14:textId="77777777" w:rsidR="00965CBF" w:rsidRPr="00417583" w:rsidRDefault="00965CBF" w:rsidP="00965CBF">
            <w:pPr>
              <w:jc w:val="center"/>
              <w:rPr>
                <w:b/>
                <w:bCs/>
                <w:sz w:val="16"/>
                <w:szCs w:val="16"/>
              </w:rPr>
            </w:pPr>
            <w:r>
              <w:rPr>
                <w:b/>
                <w:bCs/>
                <w:sz w:val="16"/>
                <w:szCs w:val="16"/>
              </w:rPr>
              <w:t>НКП ЗАБ</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435E310" w14:textId="77777777" w:rsidR="00965CBF" w:rsidRPr="00417583" w:rsidRDefault="00965CBF" w:rsidP="00965CBF">
            <w:pPr>
              <w:jc w:val="center"/>
              <w:rPr>
                <w:b/>
                <w:bCs/>
                <w:sz w:val="16"/>
                <w:szCs w:val="16"/>
              </w:rPr>
            </w:pPr>
            <w:r>
              <w:rPr>
                <w:b/>
                <w:bCs/>
                <w:sz w:val="16"/>
                <w:szCs w:val="16"/>
              </w:rPr>
              <w:t>НКП ДВЖД</w:t>
            </w:r>
          </w:p>
        </w:tc>
        <w:tc>
          <w:tcPr>
            <w:tcW w:w="4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25494EE" w14:textId="77777777" w:rsidR="00965CBF" w:rsidRPr="00417583" w:rsidRDefault="00965CBF" w:rsidP="00965CBF">
            <w:pPr>
              <w:jc w:val="center"/>
              <w:rPr>
                <w:b/>
                <w:bCs/>
                <w:sz w:val="16"/>
                <w:szCs w:val="16"/>
              </w:rPr>
            </w:pPr>
            <w:r>
              <w:rPr>
                <w:b/>
                <w:bCs/>
                <w:sz w:val="16"/>
                <w:szCs w:val="16"/>
              </w:rPr>
              <w:t xml:space="preserve">Количество, </w:t>
            </w:r>
            <w:proofErr w:type="spellStart"/>
            <w:r>
              <w:rPr>
                <w:b/>
                <w:bCs/>
                <w:sz w:val="16"/>
                <w:szCs w:val="16"/>
              </w:rPr>
              <w:t>шт</w:t>
            </w:r>
            <w:proofErr w:type="spellEnd"/>
          </w:p>
        </w:tc>
      </w:tr>
      <w:tr w:rsidR="00965CBF" w14:paraId="1AEC004A"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041E32" w14:textId="77777777" w:rsidR="00965CBF" w:rsidRPr="00417583" w:rsidRDefault="00965CBF" w:rsidP="00965CBF">
            <w:pPr>
              <w:jc w:val="center"/>
              <w:rPr>
                <w:sz w:val="16"/>
                <w:szCs w:val="16"/>
              </w:rPr>
            </w:pPr>
            <w:r>
              <w:rPr>
                <w:sz w:val="16"/>
                <w:szCs w:val="16"/>
              </w:rPr>
              <w:t>1</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07499E"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A009FE" w14:textId="77777777" w:rsidR="00965CBF" w:rsidRPr="00417583" w:rsidRDefault="00965CBF" w:rsidP="00965CBF">
            <w:pPr>
              <w:rPr>
                <w:sz w:val="16"/>
                <w:szCs w:val="16"/>
              </w:rPr>
            </w:pPr>
            <w:r>
              <w:rPr>
                <w:sz w:val="16"/>
                <w:szCs w:val="16"/>
              </w:rPr>
              <w:t>HC-118-100CU-4.X</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AC15B6" w14:textId="77777777" w:rsidR="00965CBF" w:rsidRPr="00417583" w:rsidRDefault="00965CBF" w:rsidP="00965CBF">
            <w:pPr>
              <w:rPr>
                <w:sz w:val="16"/>
                <w:szCs w:val="16"/>
              </w:rPr>
            </w:pPr>
            <w:proofErr w:type="spellStart"/>
            <w:r>
              <w:rPr>
                <w:sz w:val="16"/>
                <w:szCs w:val="16"/>
              </w:rPr>
              <w:t>Coordinator</w:t>
            </w:r>
            <w:proofErr w:type="spellEnd"/>
            <w:r>
              <w:rPr>
                <w:sz w:val="16"/>
                <w:szCs w:val="16"/>
              </w:rPr>
              <w:t xml:space="preserve"> HW100 CU</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9C90C"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2BAB6" w14:textId="77777777" w:rsidR="00965CBF" w:rsidRPr="00417583" w:rsidRDefault="00965CBF" w:rsidP="00965CBF">
            <w:pPr>
              <w:jc w:val="center"/>
              <w:rPr>
                <w:sz w:val="16"/>
                <w:szCs w:val="16"/>
              </w:rPr>
            </w:pPr>
            <w:r>
              <w:rPr>
                <w:sz w:val="16"/>
                <w:szCs w:val="16"/>
              </w:rPr>
              <w:t>2</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19A6E" w14:textId="77777777" w:rsidR="00965CBF" w:rsidRPr="00417583" w:rsidRDefault="00965CBF" w:rsidP="00965CBF">
            <w:pPr>
              <w:jc w:val="center"/>
              <w:rPr>
                <w:sz w:val="16"/>
                <w:szCs w:val="16"/>
              </w:rPr>
            </w:pPr>
            <w:r>
              <w:rPr>
                <w:sz w:val="16"/>
                <w:szCs w:val="16"/>
              </w:rPr>
              <w:t>0</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E3E49"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853F5" w14:textId="77777777" w:rsidR="00965CBF" w:rsidRPr="00417583" w:rsidRDefault="00965CBF" w:rsidP="00965CBF">
            <w:pPr>
              <w:jc w:val="center"/>
              <w:rPr>
                <w:sz w:val="16"/>
                <w:szCs w:val="16"/>
              </w:rPr>
            </w:pPr>
            <w:r>
              <w:rPr>
                <w:sz w:val="16"/>
                <w:szCs w:val="16"/>
              </w:rPr>
              <w:t>0</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9A4E3" w14:textId="77777777" w:rsidR="00965CBF" w:rsidRPr="00417583" w:rsidRDefault="00965CBF" w:rsidP="00965CBF">
            <w:pPr>
              <w:jc w:val="center"/>
              <w:rPr>
                <w:sz w:val="16"/>
                <w:szCs w:val="16"/>
              </w:rPr>
            </w:pPr>
            <w:r>
              <w:rPr>
                <w:sz w:val="16"/>
                <w:szCs w:val="16"/>
              </w:rPr>
              <w:t>0</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76BDC" w14:textId="77777777" w:rsidR="00965CBF" w:rsidRPr="00417583" w:rsidRDefault="00965CBF" w:rsidP="00965CBF">
            <w:pPr>
              <w:jc w:val="center"/>
              <w:rPr>
                <w:sz w:val="16"/>
                <w:szCs w:val="16"/>
              </w:rPr>
            </w:pPr>
            <w:r>
              <w:rPr>
                <w:sz w:val="16"/>
                <w:szCs w:val="16"/>
              </w:rPr>
              <w:t>1</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61B721" w14:textId="77777777" w:rsidR="00965CBF" w:rsidRPr="00417583" w:rsidRDefault="00965CBF" w:rsidP="00965CBF">
            <w:pPr>
              <w:jc w:val="center"/>
              <w:rPr>
                <w:sz w:val="16"/>
                <w:szCs w:val="16"/>
              </w:rPr>
            </w:pPr>
            <w:r>
              <w:rPr>
                <w:sz w:val="16"/>
                <w:szCs w:val="16"/>
              </w:rPr>
              <w:t>1</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B4F84" w14:textId="77777777" w:rsidR="00965CBF" w:rsidRPr="00417583" w:rsidRDefault="00965CBF" w:rsidP="00965CBF">
            <w:pPr>
              <w:jc w:val="center"/>
              <w:rPr>
                <w:sz w:val="16"/>
                <w:szCs w:val="16"/>
              </w:rPr>
            </w:pPr>
            <w:r>
              <w:rPr>
                <w:sz w:val="16"/>
                <w:szCs w:val="16"/>
              </w:rPr>
              <w:t>1</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675C2" w14:textId="77777777" w:rsidR="00965CBF" w:rsidRPr="00417583" w:rsidRDefault="00965CBF" w:rsidP="00965CBF">
            <w:pPr>
              <w:jc w:val="center"/>
              <w:rPr>
                <w:sz w:val="16"/>
                <w:szCs w:val="16"/>
              </w:rPr>
            </w:pPr>
            <w:r>
              <w:rPr>
                <w:sz w:val="16"/>
                <w:szCs w:val="16"/>
              </w:rPr>
              <w:t>1</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08897" w14:textId="77777777" w:rsidR="00965CBF" w:rsidRPr="00417583" w:rsidRDefault="00965CBF" w:rsidP="00965CBF">
            <w:pPr>
              <w:jc w:val="center"/>
              <w:rPr>
                <w:sz w:val="16"/>
                <w:szCs w:val="16"/>
              </w:rPr>
            </w:pPr>
            <w:r>
              <w:rPr>
                <w:sz w:val="16"/>
                <w:szCs w:val="16"/>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C4DF1A"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F9E8B"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219E2"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7AF59" w14:textId="77777777" w:rsidR="00965CBF" w:rsidRPr="00417583" w:rsidRDefault="00965CBF" w:rsidP="00965CBF">
            <w:pPr>
              <w:jc w:val="center"/>
              <w:rPr>
                <w:sz w:val="16"/>
                <w:szCs w:val="16"/>
              </w:rPr>
            </w:pPr>
            <w:r>
              <w:rPr>
                <w:sz w:val="16"/>
                <w:szCs w:val="16"/>
              </w:rPr>
              <w:t>2</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E9E4E" w14:textId="77777777" w:rsidR="00965CBF" w:rsidRPr="00417583" w:rsidRDefault="00965CBF" w:rsidP="00965CBF">
            <w:pPr>
              <w:jc w:val="center"/>
              <w:rPr>
                <w:sz w:val="16"/>
                <w:szCs w:val="16"/>
              </w:rPr>
            </w:pPr>
            <w:r>
              <w:rPr>
                <w:sz w:val="16"/>
                <w:szCs w:val="16"/>
              </w:rPr>
              <w:t>10</w:t>
            </w:r>
          </w:p>
        </w:tc>
      </w:tr>
      <w:tr w:rsidR="00965CBF" w14:paraId="473A02CD"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D3C45D" w14:textId="77777777" w:rsidR="00965CBF" w:rsidRPr="00417583" w:rsidRDefault="00965CBF" w:rsidP="00965CBF">
            <w:pPr>
              <w:jc w:val="center"/>
              <w:rPr>
                <w:sz w:val="16"/>
                <w:szCs w:val="16"/>
              </w:rPr>
            </w:pPr>
            <w:r>
              <w:rPr>
                <w:sz w:val="16"/>
                <w:szCs w:val="16"/>
              </w:rPr>
              <w:t>2</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210770"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274401" w14:textId="77777777" w:rsidR="00965CBF" w:rsidRPr="00417583" w:rsidRDefault="00965CBF" w:rsidP="00965CBF">
            <w:pPr>
              <w:rPr>
                <w:sz w:val="16"/>
                <w:szCs w:val="16"/>
              </w:rPr>
            </w:pPr>
            <w:r>
              <w:rPr>
                <w:sz w:val="16"/>
                <w:szCs w:val="16"/>
              </w:rPr>
              <w:t>HC-119-1000-4.X</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68BEEA" w14:textId="77777777" w:rsidR="00965CBF" w:rsidRPr="00417583" w:rsidRDefault="00965CBF" w:rsidP="00965CBF">
            <w:pPr>
              <w:rPr>
                <w:sz w:val="16"/>
                <w:szCs w:val="16"/>
              </w:rPr>
            </w:pPr>
            <w:proofErr w:type="spellStart"/>
            <w:r>
              <w:rPr>
                <w:sz w:val="16"/>
                <w:szCs w:val="16"/>
              </w:rPr>
              <w:t>Coordinator</w:t>
            </w:r>
            <w:proofErr w:type="spellEnd"/>
            <w:r>
              <w:rPr>
                <w:sz w:val="16"/>
                <w:szCs w:val="16"/>
              </w:rPr>
              <w:t xml:space="preserve"> HW1000 4.x</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10E11" w14:textId="77777777" w:rsidR="00965CBF" w:rsidRPr="00417583" w:rsidRDefault="00965CBF" w:rsidP="00965CBF">
            <w:pPr>
              <w:jc w:val="center"/>
              <w:rPr>
                <w:sz w:val="16"/>
                <w:szCs w:val="16"/>
              </w:rPr>
            </w:pPr>
            <w:r>
              <w:rPr>
                <w:sz w:val="16"/>
                <w:szCs w:val="16"/>
              </w:rPr>
              <w:t>2</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359425" w14:textId="77777777" w:rsidR="00965CBF" w:rsidRPr="00417583" w:rsidRDefault="00965CBF" w:rsidP="00965CBF">
            <w:pPr>
              <w:jc w:val="center"/>
              <w:rPr>
                <w:sz w:val="16"/>
                <w:szCs w:val="16"/>
              </w:rPr>
            </w:pPr>
            <w:r>
              <w:rPr>
                <w:sz w:val="16"/>
                <w:szCs w:val="16"/>
              </w:rPr>
              <w:t>1</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810D8F" w14:textId="77777777" w:rsidR="00965CBF" w:rsidRPr="00417583" w:rsidRDefault="00965CBF" w:rsidP="00965CBF">
            <w:pPr>
              <w:jc w:val="center"/>
              <w:rPr>
                <w:sz w:val="16"/>
                <w:szCs w:val="16"/>
              </w:rPr>
            </w:pPr>
            <w:r>
              <w:rPr>
                <w:sz w:val="16"/>
                <w:szCs w:val="16"/>
              </w:rPr>
              <w:t>1</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F1F0AD" w14:textId="77777777" w:rsidR="00965CBF" w:rsidRPr="00417583" w:rsidRDefault="00965CBF" w:rsidP="00965CBF">
            <w:pPr>
              <w:jc w:val="center"/>
              <w:rPr>
                <w:sz w:val="16"/>
                <w:szCs w:val="16"/>
              </w:rPr>
            </w:pPr>
            <w:r>
              <w:rPr>
                <w:sz w:val="16"/>
                <w:szCs w:val="16"/>
              </w:rPr>
              <w:t>1</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B12DD" w14:textId="77777777" w:rsidR="00965CBF" w:rsidRPr="00417583" w:rsidRDefault="00965CBF" w:rsidP="00965CBF">
            <w:pPr>
              <w:jc w:val="center"/>
              <w:rPr>
                <w:sz w:val="16"/>
                <w:szCs w:val="16"/>
              </w:rPr>
            </w:pPr>
            <w:r>
              <w:rPr>
                <w:sz w:val="16"/>
                <w:szCs w:val="16"/>
              </w:rPr>
              <w:t>1</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F5F0E" w14:textId="77777777" w:rsidR="00965CBF" w:rsidRPr="00417583" w:rsidRDefault="00965CBF" w:rsidP="00965CBF">
            <w:pPr>
              <w:jc w:val="center"/>
              <w:rPr>
                <w:sz w:val="16"/>
                <w:szCs w:val="16"/>
              </w:rPr>
            </w:pPr>
            <w:r>
              <w:rPr>
                <w:sz w:val="16"/>
                <w:szCs w:val="16"/>
              </w:rPr>
              <w:t>1</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EE93D2" w14:textId="77777777" w:rsidR="00965CBF" w:rsidRPr="00417583" w:rsidRDefault="00965CBF" w:rsidP="00965CBF">
            <w:pPr>
              <w:jc w:val="center"/>
              <w:rPr>
                <w:sz w:val="16"/>
                <w:szCs w:val="16"/>
              </w:rPr>
            </w:pPr>
            <w:r>
              <w:rPr>
                <w:sz w:val="16"/>
                <w:szCs w:val="16"/>
              </w:rPr>
              <w:t>1</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9C352" w14:textId="77777777" w:rsidR="00965CBF" w:rsidRPr="00417583" w:rsidRDefault="00965CBF" w:rsidP="00965CBF">
            <w:pPr>
              <w:jc w:val="center"/>
              <w:rPr>
                <w:sz w:val="16"/>
                <w:szCs w:val="16"/>
              </w:rPr>
            </w:pPr>
            <w:r>
              <w:rPr>
                <w:sz w:val="16"/>
                <w:szCs w:val="16"/>
              </w:rPr>
              <w:t>3</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B6E712" w14:textId="77777777" w:rsidR="00965CBF" w:rsidRPr="00417583" w:rsidRDefault="00965CBF" w:rsidP="00965CBF">
            <w:pPr>
              <w:jc w:val="center"/>
              <w:rPr>
                <w:sz w:val="16"/>
                <w:szCs w:val="16"/>
              </w:rPr>
            </w:pPr>
            <w:r>
              <w:rPr>
                <w:sz w:val="16"/>
                <w:szCs w:val="16"/>
              </w:rPr>
              <w:t>1</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B85EA" w14:textId="77777777" w:rsidR="00965CBF" w:rsidRPr="00417583" w:rsidRDefault="00965CBF" w:rsidP="00965CBF">
            <w:pPr>
              <w:jc w:val="center"/>
              <w:rPr>
                <w:sz w:val="16"/>
                <w:szCs w:val="16"/>
              </w:rPr>
            </w:pPr>
            <w:r>
              <w:rPr>
                <w:sz w:val="16"/>
                <w:szCs w:val="16"/>
              </w:rPr>
              <w:t>4</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D3CE4" w14:textId="77777777" w:rsidR="00965CBF" w:rsidRPr="00417583" w:rsidRDefault="00965CBF" w:rsidP="00965CBF">
            <w:pPr>
              <w:jc w:val="center"/>
              <w:rPr>
                <w:sz w:val="16"/>
                <w:szCs w:val="16"/>
              </w:rPr>
            </w:pPr>
            <w:r>
              <w:rPr>
                <w:sz w:val="16"/>
                <w:szCs w:val="16"/>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603B1" w14:textId="77777777" w:rsidR="00965CBF" w:rsidRPr="00417583" w:rsidRDefault="00965CBF" w:rsidP="00965CBF">
            <w:pPr>
              <w:jc w:val="center"/>
              <w:rPr>
                <w:sz w:val="16"/>
                <w:szCs w:val="16"/>
              </w:rPr>
            </w:pPr>
            <w:r>
              <w:rPr>
                <w:sz w:val="16"/>
                <w:szCs w:val="16"/>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889B9" w14:textId="77777777" w:rsidR="00965CBF" w:rsidRPr="00417583" w:rsidRDefault="00965CBF" w:rsidP="00965CBF">
            <w:pPr>
              <w:jc w:val="center"/>
              <w:rPr>
                <w:sz w:val="16"/>
                <w:szCs w:val="16"/>
              </w:rPr>
            </w:pPr>
            <w:r>
              <w:rPr>
                <w:sz w:val="16"/>
                <w:szCs w:val="16"/>
              </w:rPr>
              <w:t>2</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851C1" w14:textId="77777777" w:rsidR="00965CBF" w:rsidRPr="00417583" w:rsidRDefault="00965CBF" w:rsidP="00965CBF">
            <w:pPr>
              <w:jc w:val="center"/>
              <w:rPr>
                <w:sz w:val="16"/>
                <w:szCs w:val="16"/>
              </w:rPr>
            </w:pPr>
            <w:r>
              <w:rPr>
                <w:sz w:val="16"/>
                <w:szCs w:val="16"/>
              </w:rPr>
              <w:t>4</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7520E5" w14:textId="77777777" w:rsidR="00965CBF" w:rsidRPr="00417583" w:rsidRDefault="00965CBF" w:rsidP="00965CBF">
            <w:pPr>
              <w:jc w:val="center"/>
              <w:rPr>
                <w:sz w:val="16"/>
                <w:szCs w:val="16"/>
              </w:rPr>
            </w:pPr>
            <w:r>
              <w:rPr>
                <w:sz w:val="16"/>
                <w:szCs w:val="16"/>
              </w:rPr>
              <w:t>4</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BCB7B" w14:textId="77777777" w:rsidR="00965CBF" w:rsidRPr="00417583" w:rsidRDefault="00965CBF" w:rsidP="00965CBF">
            <w:pPr>
              <w:jc w:val="center"/>
              <w:rPr>
                <w:sz w:val="16"/>
                <w:szCs w:val="16"/>
              </w:rPr>
            </w:pPr>
            <w:r>
              <w:rPr>
                <w:sz w:val="16"/>
                <w:szCs w:val="16"/>
              </w:rPr>
              <w:t>29</w:t>
            </w:r>
          </w:p>
        </w:tc>
      </w:tr>
      <w:tr w:rsidR="00965CBF" w14:paraId="25ADF049"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8A5980" w14:textId="77777777" w:rsidR="00965CBF" w:rsidRPr="00417583" w:rsidRDefault="00965CBF" w:rsidP="00965CBF">
            <w:pPr>
              <w:jc w:val="center"/>
              <w:rPr>
                <w:sz w:val="16"/>
                <w:szCs w:val="16"/>
              </w:rPr>
            </w:pPr>
            <w:r>
              <w:rPr>
                <w:sz w:val="16"/>
                <w:szCs w:val="16"/>
              </w:rPr>
              <w:t>3</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9853F9"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DA5472" w14:textId="77777777" w:rsidR="00965CBF" w:rsidRPr="00417583" w:rsidRDefault="00965CBF" w:rsidP="00965CBF">
            <w:pPr>
              <w:rPr>
                <w:sz w:val="16"/>
                <w:szCs w:val="16"/>
              </w:rPr>
            </w:pPr>
            <w:r>
              <w:rPr>
                <w:sz w:val="16"/>
                <w:szCs w:val="16"/>
              </w:rPr>
              <w:t>HC-118-HW50AU-4.X</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E65CDA" w14:textId="77777777" w:rsidR="00965CBF" w:rsidRPr="00417583" w:rsidRDefault="00965CBF" w:rsidP="00965CBF">
            <w:pPr>
              <w:rPr>
                <w:sz w:val="16"/>
                <w:szCs w:val="16"/>
              </w:rPr>
            </w:pPr>
            <w:proofErr w:type="spellStart"/>
            <w:r>
              <w:rPr>
                <w:sz w:val="16"/>
                <w:szCs w:val="16"/>
              </w:rPr>
              <w:t>Coordinator</w:t>
            </w:r>
            <w:proofErr w:type="spellEnd"/>
            <w:r>
              <w:rPr>
                <w:sz w:val="16"/>
                <w:szCs w:val="16"/>
              </w:rPr>
              <w:t xml:space="preserve"> HW50 4x</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84DCF4"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D5A9A" w14:textId="77777777" w:rsidR="00965CBF" w:rsidRPr="00417583" w:rsidRDefault="00965CBF" w:rsidP="00965CBF">
            <w:pPr>
              <w:jc w:val="center"/>
              <w:rPr>
                <w:sz w:val="16"/>
                <w:szCs w:val="16"/>
              </w:rPr>
            </w:pPr>
            <w:r>
              <w:rPr>
                <w:sz w:val="16"/>
                <w:szCs w:val="16"/>
              </w:rPr>
              <w:t>0</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9973E" w14:textId="77777777" w:rsidR="00965CBF" w:rsidRPr="00417583" w:rsidRDefault="00965CBF" w:rsidP="00965CBF">
            <w:pPr>
              <w:jc w:val="center"/>
              <w:rPr>
                <w:sz w:val="16"/>
                <w:szCs w:val="16"/>
              </w:rPr>
            </w:pPr>
            <w:r>
              <w:rPr>
                <w:sz w:val="16"/>
                <w:szCs w:val="16"/>
              </w:rPr>
              <w:t>5</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C0270" w14:textId="77777777" w:rsidR="00965CBF" w:rsidRPr="00417583" w:rsidRDefault="00965CBF" w:rsidP="00965CBF">
            <w:pPr>
              <w:jc w:val="center"/>
              <w:rPr>
                <w:sz w:val="16"/>
                <w:szCs w:val="16"/>
              </w:rPr>
            </w:pPr>
            <w:r>
              <w:rPr>
                <w:sz w:val="16"/>
                <w:szCs w:val="16"/>
              </w:rPr>
              <w:t>3</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63F27" w14:textId="77777777" w:rsidR="00965CBF" w:rsidRPr="00417583" w:rsidRDefault="00965CBF" w:rsidP="00965CBF">
            <w:pPr>
              <w:jc w:val="center"/>
              <w:rPr>
                <w:sz w:val="16"/>
                <w:szCs w:val="16"/>
              </w:rPr>
            </w:pPr>
            <w:r>
              <w:rPr>
                <w:sz w:val="16"/>
                <w:szCs w:val="16"/>
              </w:rPr>
              <w:t>5</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1AB69" w14:textId="77777777" w:rsidR="00965CBF" w:rsidRPr="00417583" w:rsidRDefault="00965CBF" w:rsidP="00965CBF">
            <w:pPr>
              <w:jc w:val="center"/>
              <w:rPr>
                <w:sz w:val="16"/>
                <w:szCs w:val="16"/>
              </w:rPr>
            </w:pPr>
            <w:r>
              <w:rPr>
                <w:sz w:val="16"/>
                <w:szCs w:val="16"/>
              </w:rPr>
              <w:t>5</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99B8BB" w14:textId="77777777" w:rsidR="00965CBF" w:rsidRPr="00417583" w:rsidRDefault="00965CBF" w:rsidP="00965CBF">
            <w:pPr>
              <w:jc w:val="center"/>
              <w:rPr>
                <w:sz w:val="16"/>
                <w:szCs w:val="16"/>
              </w:rPr>
            </w:pPr>
            <w:r>
              <w:rPr>
                <w:sz w:val="16"/>
                <w:szCs w:val="16"/>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0B2C0" w14:textId="77777777" w:rsidR="00965CBF" w:rsidRPr="00417583" w:rsidRDefault="00965CBF" w:rsidP="00965CBF">
            <w:pPr>
              <w:jc w:val="center"/>
              <w:rPr>
                <w:sz w:val="16"/>
                <w:szCs w:val="16"/>
              </w:rPr>
            </w:pPr>
            <w:r>
              <w:rPr>
                <w:sz w:val="16"/>
                <w:szCs w:val="16"/>
              </w:rPr>
              <w:t>2</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66145" w14:textId="77777777" w:rsidR="00965CBF" w:rsidRPr="00417583" w:rsidRDefault="00965CBF" w:rsidP="00965CBF">
            <w:pPr>
              <w:jc w:val="center"/>
              <w:rPr>
                <w:sz w:val="16"/>
                <w:szCs w:val="16"/>
              </w:rPr>
            </w:pPr>
            <w:r>
              <w:rPr>
                <w:sz w:val="16"/>
                <w:szCs w:val="16"/>
              </w:rPr>
              <w:t>8</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2E4EA9" w14:textId="77777777" w:rsidR="00965CBF" w:rsidRPr="00417583" w:rsidRDefault="00965CBF" w:rsidP="00965CBF">
            <w:pPr>
              <w:jc w:val="center"/>
              <w:rPr>
                <w:sz w:val="16"/>
                <w:szCs w:val="16"/>
              </w:rPr>
            </w:pPr>
            <w:r>
              <w:rPr>
                <w:sz w:val="16"/>
                <w:szCs w:val="16"/>
              </w:rPr>
              <w:t>6</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8C84E2" w14:textId="77777777" w:rsidR="00965CBF" w:rsidRPr="00417583" w:rsidRDefault="00965CBF" w:rsidP="00965CBF">
            <w:pPr>
              <w:jc w:val="center"/>
              <w:rPr>
                <w:sz w:val="16"/>
                <w:szCs w:val="16"/>
              </w:rPr>
            </w:pPr>
            <w:r>
              <w:rPr>
                <w:sz w:val="16"/>
                <w:szCs w:val="16"/>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2A39F"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BFC93" w14:textId="77777777" w:rsidR="00965CBF" w:rsidRPr="00417583" w:rsidRDefault="00965CBF" w:rsidP="00965CBF">
            <w:pPr>
              <w:jc w:val="center"/>
              <w:rPr>
                <w:sz w:val="16"/>
                <w:szCs w:val="16"/>
              </w:rPr>
            </w:pPr>
            <w:r>
              <w:rPr>
                <w:sz w:val="16"/>
                <w:szCs w:val="16"/>
              </w:rPr>
              <w:t>2</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5903B"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B18F4" w14:textId="77777777" w:rsidR="00965CBF" w:rsidRPr="00417583" w:rsidRDefault="00965CBF" w:rsidP="00965CBF">
            <w:pPr>
              <w:jc w:val="center"/>
              <w:rPr>
                <w:sz w:val="16"/>
                <w:szCs w:val="16"/>
              </w:rPr>
            </w:pPr>
            <w:r>
              <w:rPr>
                <w:sz w:val="16"/>
                <w:szCs w:val="16"/>
              </w:rPr>
              <w:t>4</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9033D" w14:textId="77777777" w:rsidR="00965CBF" w:rsidRPr="00417583" w:rsidRDefault="00965CBF" w:rsidP="00965CBF">
            <w:pPr>
              <w:jc w:val="center"/>
              <w:rPr>
                <w:sz w:val="16"/>
                <w:szCs w:val="16"/>
              </w:rPr>
            </w:pPr>
            <w:r>
              <w:rPr>
                <w:sz w:val="16"/>
                <w:szCs w:val="16"/>
              </w:rPr>
              <w:t>46</w:t>
            </w:r>
          </w:p>
        </w:tc>
      </w:tr>
      <w:tr w:rsidR="00965CBF" w14:paraId="6569171A"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E7F20B" w14:textId="77777777" w:rsidR="00965CBF" w:rsidRPr="00417583" w:rsidRDefault="00965CBF" w:rsidP="00965CBF">
            <w:pPr>
              <w:jc w:val="center"/>
              <w:rPr>
                <w:sz w:val="16"/>
                <w:szCs w:val="16"/>
              </w:rPr>
            </w:pPr>
            <w:r>
              <w:rPr>
                <w:sz w:val="16"/>
                <w:szCs w:val="16"/>
              </w:rPr>
              <w:t>4</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3D5B74"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EA213F" w14:textId="77777777" w:rsidR="00965CBF" w:rsidRPr="00417583" w:rsidRDefault="00965CBF" w:rsidP="00965CBF">
            <w:pPr>
              <w:rPr>
                <w:sz w:val="16"/>
                <w:szCs w:val="16"/>
              </w:rPr>
            </w:pPr>
            <w:r>
              <w:rPr>
                <w:sz w:val="16"/>
                <w:szCs w:val="16"/>
              </w:rPr>
              <w:t>HC-119-5000-4.X-(HW5000 Q2)</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0A38E3" w14:textId="77777777" w:rsidR="00965CBF" w:rsidRPr="00417583" w:rsidRDefault="00965CBF" w:rsidP="00965CBF">
            <w:pPr>
              <w:rPr>
                <w:sz w:val="16"/>
                <w:szCs w:val="16"/>
              </w:rPr>
            </w:pPr>
            <w:proofErr w:type="spellStart"/>
            <w:r>
              <w:rPr>
                <w:sz w:val="16"/>
                <w:szCs w:val="16"/>
              </w:rPr>
              <w:t>Coordinator</w:t>
            </w:r>
            <w:proofErr w:type="spellEnd"/>
            <w:r>
              <w:rPr>
                <w:sz w:val="16"/>
                <w:szCs w:val="16"/>
              </w:rPr>
              <w:t xml:space="preserve"> HW5000 4.x</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555D9" w14:textId="77777777" w:rsidR="00965CBF" w:rsidRPr="00417583" w:rsidRDefault="00965CBF" w:rsidP="00965CBF">
            <w:pPr>
              <w:jc w:val="center"/>
              <w:rPr>
                <w:sz w:val="16"/>
                <w:szCs w:val="16"/>
              </w:rPr>
            </w:pPr>
            <w:r>
              <w:rPr>
                <w:sz w:val="16"/>
                <w:szCs w:val="16"/>
              </w:rPr>
              <w:t>2</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B4990" w14:textId="77777777" w:rsidR="00965CBF" w:rsidRPr="00417583" w:rsidRDefault="00965CBF" w:rsidP="00965CBF">
            <w:pPr>
              <w:jc w:val="center"/>
              <w:rPr>
                <w:sz w:val="16"/>
                <w:szCs w:val="16"/>
              </w:rPr>
            </w:pPr>
            <w:r>
              <w:rPr>
                <w:sz w:val="16"/>
                <w:szCs w:val="16"/>
              </w:rPr>
              <w:t>0</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B1EA15" w14:textId="77777777" w:rsidR="00965CBF" w:rsidRPr="00417583" w:rsidRDefault="00965CBF" w:rsidP="00965CBF">
            <w:pPr>
              <w:jc w:val="center"/>
              <w:rPr>
                <w:sz w:val="16"/>
                <w:szCs w:val="16"/>
              </w:rPr>
            </w:pPr>
            <w:r>
              <w:rPr>
                <w:sz w:val="16"/>
                <w:szCs w:val="16"/>
              </w:rPr>
              <w:t>0</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6E207D"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134CC" w14:textId="77777777" w:rsidR="00965CBF" w:rsidRPr="00417583" w:rsidRDefault="00965CBF" w:rsidP="00965CBF">
            <w:pPr>
              <w:jc w:val="center"/>
              <w:rPr>
                <w:sz w:val="16"/>
                <w:szCs w:val="16"/>
              </w:rPr>
            </w:pPr>
            <w:r>
              <w:rPr>
                <w:sz w:val="16"/>
                <w:szCs w:val="16"/>
              </w:rPr>
              <w:t>0</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B36AB2" w14:textId="77777777" w:rsidR="00965CBF" w:rsidRPr="00417583" w:rsidRDefault="00965CBF" w:rsidP="00965CBF">
            <w:pPr>
              <w:jc w:val="center"/>
              <w:rPr>
                <w:sz w:val="16"/>
                <w:szCs w:val="16"/>
              </w:rPr>
            </w:pPr>
            <w:r>
              <w:rPr>
                <w:sz w:val="16"/>
                <w:szCs w:val="16"/>
              </w:rPr>
              <w:t>0</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120C8" w14:textId="77777777" w:rsidR="00965CBF" w:rsidRPr="00417583" w:rsidRDefault="00965CBF" w:rsidP="00965CBF">
            <w:pPr>
              <w:jc w:val="center"/>
              <w:rPr>
                <w:sz w:val="16"/>
                <w:szCs w:val="16"/>
              </w:rPr>
            </w:pPr>
            <w:r>
              <w:rPr>
                <w:sz w:val="16"/>
                <w:szCs w:val="16"/>
              </w:rPr>
              <w:t>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364B5" w14:textId="77777777" w:rsidR="00965CBF" w:rsidRPr="00417583" w:rsidRDefault="00965CBF" w:rsidP="00965CBF">
            <w:pPr>
              <w:jc w:val="center"/>
              <w:rPr>
                <w:sz w:val="16"/>
                <w:szCs w:val="16"/>
              </w:rPr>
            </w:pPr>
            <w:r>
              <w:rPr>
                <w:sz w:val="16"/>
                <w:szCs w:val="16"/>
              </w:rPr>
              <w:t>0</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B5B9B" w14:textId="77777777" w:rsidR="00965CBF" w:rsidRPr="00417583" w:rsidRDefault="00965CBF" w:rsidP="00965CBF">
            <w:pPr>
              <w:jc w:val="center"/>
              <w:rPr>
                <w:sz w:val="16"/>
                <w:szCs w:val="16"/>
              </w:rPr>
            </w:pPr>
            <w:r>
              <w:rPr>
                <w:sz w:val="16"/>
                <w:szCs w:val="16"/>
              </w:rPr>
              <w:t>0</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5619B5" w14:textId="77777777" w:rsidR="00965CBF" w:rsidRPr="00417583" w:rsidRDefault="00965CBF" w:rsidP="00965CBF">
            <w:pPr>
              <w:jc w:val="center"/>
              <w:rPr>
                <w:sz w:val="16"/>
                <w:szCs w:val="16"/>
              </w:rPr>
            </w:pPr>
            <w:r>
              <w:rPr>
                <w:sz w:val="16"/>
                <w:szCs w:val="16"/>
              </w:rPr>
              <w:t>0</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250AC5" w14:textId="77777777" w:rsidR="00965CBF" w:rsidRPr="00417583" w:rsidRDefault="00965CBF" w:rsidP="00965CBF">
            <w:pPr>
              <w:jc w:val="center"/>
              <w:rPr>
                <w:sz w:val="16"/>
                <w:szCs w:val="16"/>
              </w:rPr>
            </w:pPr>
            <w:r>
              <w:rPr>
                <w:sz w:val="16"/>
                <w:szCs w:val="16"/>
              </w:rPr>
              <w:t>0</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B157D"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421CB"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14A3B"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9790C" w14:textId="77777777" w:rsidR="00965CBF" w:rsidRPr="00417583" w:rsidRDefault="00965CBF" w:rsidP="00965CBF">
            <w:pPr>
              <w:jc w:val="center"/>
              <w:rPr>
                <w:sz w:val="16"/>
                <w:szCs w:val="16"/>
              </w:rPr>
            </w:pPr>
            <w:r>
              <w:rPr>
                <w:sz w:val="16"/>
                <w:szCs w:val="16"/>
              </w:rPr>
              <w:t>0</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5A35D" w14:textId="77777777" w:rsidR="00965CBF" w:rsidRPr="00417583" w:rsidRDefault="00965CBF" w:rsidP="00965CBF">
            <w:pPr>
              <w:jc w:val="center"/>
              <w:rPr>
                <w:sz w:val="16"/>
                <w:szCs w:val="16"/>
              </w:rPr>
            </w:pPr>
            <w:r>
              <w:rPr>
                <w:sz w:val="16"/>
                <w:szCs w:val="16"/>
              </w:rPr>
              <w:t>2</w:t>
            </w:r>
          </w:p>
        </w:tc>
      </w:tr>
      <w:tr w:rsidR="00965CBF" w14:paraId="725298F0"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BA82514" w14:textId="77777777" w:rsidR="00965CBF" w:rsidRPr="00417583" w:rsidRDefault="00965CBF" w:rsidP="00965CBF">
            <w:pPr>
              <w:jc w:val="center"/>
              <w:rPr>
                <w:sz w:val="16"/>
                <w:szCs w:val="16"/>
              </w:rPr>
            </w:pPr>
            <w:r>
              <w:rPr>
                <w:sz w:val="16"/>
                <w:szCs w:val="16"/>
              </w:rPr>
              <w:t>5</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A32191"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4BA573" w14:textId="77777777" w:rsidR="00965CBF" w:rsidRPr="00417583" w:rsidRDefault="00965CBF" w:rsidP="00965CBF">
            <w:pPr>
              <w:rPr>
                <w:sz w:val="16"/>
                <w:szCs w:val="16"/>
              </w:rPr>
            </w:pPr>
            <w:r>
              <w:rPr>
                <w:sz w:val="16"/>
                <w:szCs w:val="16"/>
              </w:rPr>
              <w:t>HC-118-100CU-4.X-T-G1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16E439" w14:textId="77777777" w:rsidR="00965CBF" w:rsidRPr="00417583" w:rsidRDefault="00965CBF" w:rsidP="00965CBF">
            <w:pPr>
              <w:rPr>
                <w:sz w:val="14"/>
                <w:szCs w:val="14"/>
              </w:rPr>
            </w:pPr>
            <w:r>
              <w:rPr>
                <w:sz w:val="14"/>
                <w:szCs w:val="14"/>
              </w:rPr>
              <w:t>ПАК</w:t>
            </w:r>
            <w:r>
              <w:rPr>
                <w:sz w:val="14"/>
                <w:szCs w:val="14"/>
                <w:lang w:val="en-US"/>
              </w:rPr>
              <w:t xml:space="preserve"> </w:t>
            </w:r>
            <w:proofErr w:type="spellStart"/>
            <w:r>
              <w:rPr>
                <w:sz w:val="14"/>
                <w:szCs w:val="14"/>
                <w:lang w:val="en-US"/>
              </w:rPr>
              <w:t>ViPNet</w:t>
            </w:r>
            <w:proofErr w:type="spellEnd"/>
            <w:r>
              <w:rPr>
                <w:sz w:val="14"/>
                <w:szCs w:val="14"/>
                <w:lang w:val="en-US"/>
              </w:rPr>
              <w:t xml:space="preserve"> Coordinator HW100 C 4.x (+</w:t>
            </w:r>
            <w:proofErr w:type="spellStart"/>
            <w:r>
              <w:rPr>
                <w:sz w:val="14"/>
                <w:szCs w:val="14"/>
                <w:lang w:val="en-US"/>
              </w:rPr>
              <w:t>unlim</w:t>
            </w:r>
            <w:proofErr w:type="spellEnd"/>
            <w:r>
              <w:rPr>
                <w:sz w:val="14"/>
                <w:szCs w:val="14"/>
                <w:lang w:val="en-US"/>
              </w:rPr>
              <w:t xml:space="preserve">) </w:t>
            </w:r>
            <w:proofErr w:type="spellStart"/>
            <w:r>
              <w:rPr>
                <w:sz w:val="14"/>
                <w:szCs w:val="14"/>
              </w:rPr>
              <w:t>Серт</w:t>
            </w:r>
            <w:proofErr w:type="spellEnd"/>
            <w:r>
              <w:rPr>
                <w:sz w:val="14"/>
                <w:szCs w:val="14"/>
                <w:lang w:val="en-US"/>
              </w:rPr>
              <w:t xml:space="preserve">. </w:t>
            </w:r>
            <w:r>
              <w:rPr>
                <w:sz w:val="14"/>
                <w:szCs w:val="14"/>
              </w:rPr>
              <w:t>ТП Совместный Расширенный</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3E486E" w14:textId="77777777" w:rsidR="00965CBF" w:rsidRPr="00417583" w:rsidRDefault="00965CBF" w:rsidP="00965CBF">
            <w:pPr>
              <w:jc w:val="center"/>
              <w:rPr>
                <w:sz w:val="16"/>
                <w:szCs w:val="16"/>
              </w:rPr>
            </w:pPr>
            <w:r>
              <w:rPr>
                <w:sz w:val="16"/>
                <w:szCs w:val="16"/>
              </w:rPr>
              <w:t>10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6D891D" w14:textId="77777777" w:rsidR="00965CBF" w:rsidRPr="00417583" w:rsidRDefault="00965CBF" w:rsidP="00965CBF">
            <w:pPr>
              <w:jc w:val="center"/>
              <w:rPr>
                <w:sz w:val="16"/>
                <w:szCs w:val="16"/>
              </w:rPr>
            </w:pPr>
            <w:r>
              <w:rPr>
                <w:sz w:val="16"/>
                <w:szCs w:val="16"/>
              </w:rPr>
              <w:t>0</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31FF9D" w14:textId="77777777" w:rsidR="00965CBF" w:rsidRPr="00417583" w:rsidRDefault="00965CBF" w:rsidP="00965CBF">
            <w:pPr>
              <w:jc w:val="center"/>
              <w:rPr>
                <w:sz w:val="16"/>
                <w:szCs w:val="16"/>
              </w:rPr>
            </w:pPr>
            <w:r>
              <w:rPr>
                <w:sz w:val="16"/>
                <w:szCs w:val="16"/>
              </w:rPr>
              <w:t>0</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282152"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932739" w14:textId="77777777" w:rsidR="00965CBF" w:rsidRPr="00417583" w:rsidRDefault="00965CBF" w:rsidP="00965CBF">
            <w:pPr>
              <w:jc w:val="center"/>
              <w:rPr>
                <w:sz w:val="16"/>
                <w:szCs w:val="16"/>
              </w:rPr>
            </w:pPr>
            <w:r>
              <w:rPr>
                <w:sz w:val="16"/>
                <w:szCs w:val="16"/>
              </w:rPr>
              <w:t>0</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5486C7" w14:textId="77777777" w:rsidR="00965CBF" w:rsidRPr="00417583" w:rsidRDefault="00965CBF" w:rsidP="00965CBF">
            <w:pPr>
              <w:jc w:val="center"/>
              <w:rPr>
                <w:sz w:val="16"/>
                <w:szCs w:val="16"/>
              </w:rPr>
            </w:pPr>
            <w:r>
              <w:rPr>
                <w:sz w:val="16"/>
                <w:szCs w:val="16"/>
              </w:rPr>
              <w:t>0</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C36EAA" w14:textId="77777777" w:rsidR="00965CBF" w:rsidRPr="00417583" w:rsidRDefault="00965CBF" w:rsidP="00965CBF">
            <w:pPr>
              <w:jc w:val="center"/>
              <w:rPr>
                <w:sz w:val="16"/>
                <w:szCs w:val="16"/>
              </w:rPr>
            </w:pPr>
            <w:r>
              <w:rPr>
                <w:sz w:val="16"/>
                <w:szCs w:val="16"/>
              </w:rPr>
              <w:t>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7938AA" w14:textId="77777777" w:rsidR="00965CBF" w:rsidRPr="00417583" w:rsidRDefault="00965CBF" w:rsidP="00965CBF">
            <w:pPr>
              <w:jc w:val="center"/>
              <w:rPr>
                <w:sz w:val="16"/>
                <w:szCs w:val="16"/>
              </w:rPr>
            </w:pPr>
            <w:r>
              <w:rPr>
                <w:sz w:val="16"/>
                <w:szCs w:val="16"/>
              </w:rPr>
              <w:t>0</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7FA17C" w14:textId="77777777" w:rsidR="00965CBF" w:rsidRPr="00417583" w:rsidRDefault="00965CBF" w:rsidP="00965CBF">
            <w:pPr>
              <w:jc w:val="center"/>
              <w:rPr>
                <w:sz w:val="16"/>
                <w:szCs w:val="16"/>
              </w:rPr>
            </w:pPr>
            <w:r>
              <w:rPr>
                <w:sz w:val="16"/>
                <w:szCs w:val="16"/>
              </w:rPr>
              <w:t>0</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62CFB7" w14:textId="77777777" w:rsidR="00965CBF" w:rsidRPr="00417583" w:rsidRDefault="00965CBF" w:rsidP="00965CBF">
            <w:pPr>
              <w:jc w:val="center"/>
              <w:rPr>
                <w:sz w:val="16"/>
                <w:szCs w:val="16"/>
              </w:rPr>
            </w:pPr>
            <w:r>
              <w:rPr>
                <w:sz w:val="16"/>
                <w:szCs w:val="16"/>
              </w:rPr>
              <w:t>0</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C765C3" w14:textId="77777777" w:rsidR="00965CBF" w:rsidRPr="00417583" w:rsidRDefault="00965CBF" w:rsidP="00965CBF">
            <w:pPr>
              <w:jc w:val="center"/>
              <w:rPr>
                <w:sz w:val="16"/>
                <w:szCs w:val="16"/>
              </w:rPr>
            </w:pPr>
            <w:r>
              <w:rPr>
                <w:sz w:val="16"/>
                <w:szCs w:val="16"/>
              </w:rPr>
              <w:t>0</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97D238"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6862CC"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A2E549"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42C556" w14:textId="77777777" w:rsidR="00965CBF" w:rsidRPr="00417583" w:rsidRDefault="00965CBF" w:rsidP="00965CBF">
            <w:pPr>
              <w:jc w:val="center"/>
              <w:rPr>
                <w:sz w:val="16"/>
                <w:szCs w:val="16"/>
              </w:rPr>
            </w:pPr>
            <w:r>
              <w:rPr>
                <w:sz w:val="16"/>
                <w:szCs w:val="16"/>
              </w:rPr>
              <w:t>0</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994756" w14:textId="77777777" w:rsidR="00965CBF" w:rsidRPr="00417583" w:rsidRDefault="00965CBF" w:rsidP="00965CBF">
            <w:pPr>
              <w:jc w:val="center"/>
              <w:rPr>
                <w:sz w:val="16"/>
                <w:szCs w:val="16"/>
              </w:rPr>
            </w:pPr>
            <w:r>
              <w:rPr>
                <w:sz w:val="16"/>
                <w:szCs w:val="16"/>
              </w:rPr>
              <w:t>10</w:t>
            </w:r>
          </w:p>
        </w:tc>
      </w:tr>
      <w:tr w:rsidR="00965CBF" w14:paraId="7865EE6D"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5C22233" w14:textId="77777777" w:rsidR="00965CBF" w:rsidRPr="00417583" w:rsidRDefault="00965CBF" w:rsidP="00965CBF">
            <w:pPr>
              <w:jc w:val="center"/>
              <w:rPr>
                <w:sz w:val="16"/>
                <w:szCs w:val="16"/>
              </w:rPr>
            </w:pPr>
            <w:r>
              <w:rPr>
                <w:sz w:val="16"/>
                <w:szCs w:val="16"/>
              </w:rPr>
              <w:t>6</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A6F7D6"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7EA982" w14:textId="77777777" w:rsidR="00965CBF" w:rsidRPr="00417583" w:rsidRDefault="00965CBF" w:rsidP="00965CBF">
            <w:pPr>
              <w:rPr>
                <w:sz w:val="16"/>
                <w:szCs w:val="16"/>
              </w:rPr>
            </w:pPr>
            <w:r>
              <w:rPr>
                <w:sz w:val="16"/>
                <w:szCs w:val="16"/>
              </w:rPr>
              <w:t>HC-119-1000-4.X-T-G1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398EC1" w14:textId="77777777" w:rsidR="00965CBF" w:rsidRPr="00417583" w:rsidRDefault="00965CBF" w:rsidP="00965CBF">
            <w:pPr>
              <w:rPr>
                <w:sz w:val="14"/>
                <w:szCs w:val="14"/>
              </w:rPr>
            </w:pPr>
            <w:r>
              <w:rPr>
                <w:sz w:val="14"/>
                <w:szCs w:val="14"/>
              </w:rPr>
              <w:t>ПАК</w:t>
            </w:r>
            <w:r>
              <w:rPr>
                <w:sz w:val="14"/>
                <w:szCs w:val="14"/>
                <w:lang w:val="en-US"/>
              </w:rPr>
              <w:t xml:space="preserve"> </w:t>
            </w:r>
            <w:proofErr w:type="spellStart"/>
            <w:r>
              <w:rPr>
                <w:sz w:val="14"/>
                <w:szCs w:val="14"/>
                <w:lang w:val="en-US"/>
              </w:rPr>
              <w:t>ViPNet</w:t>
            </w:r>
            <w:proofErr w:type="spellEnd"/>
            <w:r>
              <w:rPr>
                <w:sz w:val="14"/>
                <w:szCs w:val="14"/>
                <w:lang w:val="en-US"/>
              </w:rPr>
              <w:t xml:space="preserve"> Coordinator HW1000 4.x </w:t>
            </w:r>
            <w:proofErr w:type="spellStart"/>
            <w:r>
              <w:rPr>
                <w:sz w:val="14"/>
                <w:szCs w:val="14"/>
              </w:rPr>
              <w:t>Серт</w:t>
            </w:r>
            <w:proofErr w:type="spellEnd"/>
            <w:r>
              <w:rPr>
                <w:sz w:val="14"/>
                <w:szCs w:val="14"/>
                <w:lang w:val="en-US"/>
              </w:rPr>
              <w:t xml:space="preserve">. </w:t>
            </w:r>
            <w:r>
              <w:rPr>
                <w:sz w:val="14"/>
                <w:szCs w:val="14"/>
              </w:rPr>
              <w:t>ТП Совместный Расширенный</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267A99" w14:textId="77777777" w:rsidR="00965CBF" w:rsidRPr="00417583" w:rsidRDefault="00965CBF" w:rsidP="00965CBF">
            <w:pPr>
              <w:jc w:val="center"/>
              <w:rPr>
                <w:sz w:val="16"/>
                <w:szCs w:val="16"/>
              </w:rPr>
            </w:pPr>
            <w:r>
              <w:rPr>
                <w:sz w:val="16"/>
                <w:szCs w:val="16"/>
              </w:rPr>
              <w:t>29</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3A1C6C" w14:textId="77777777" w:rsidR="00965CBF" w:rsidRPr="00417583" w:rsidRDefault="00965CBF" w:rsidP="00965CBF">
            <w:pPr>
              <w:jc w:val="center"/>
              <w:rPr>
                <w:sz w:val="16"/>
                <w:szCs w:val="16"/>
              </w:rPr>
            </w:pPr>
            <w:r>
              <w:rPr>
                <w:sz w:val="16"/>
                <w:szCs w:val="16"/>
              </w:rPr>
              <w:t>0</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6110BB" w14:textId="77777777" w:rsidR="00965CBF" w:rsidRPr="00417583" w:rsidRDefault="00965CBF" w:rsidP="00965CBF">
            <w:pPr>
              <w:jc w:val="center"/>
              <w:rPr>
                <w:sz w:val="16"/>
                <w:szCs w:val="16"/>
              </w:rPr>
            </w:pPr>
            <w:r>
              <w:rPr>
                <w:sz w:val="16"/>
                <w:szCs w:val="16"/>
              </w:rPr>
              <w:t>0</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CBCA4C"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1CA2D1" w14:textId="77777777" w:rsidR="00965CBF" w:rsidRPr="00417583" w:rsidRDefault="00965CBF" w:rsidP="00965CBF">
            <w:pPr>
              <w:jc w:val="center"/>
              <w:rPr>
                <w:sz w:val="16"/>
                <w:szCs w:val="16"/>
              </w:rPr>
            </w:pPr>
            <w:r>
              <w:rPr>
                <w:sz w:val="16"/>
                <w:szCs w:val="16"/>
              </w:rPr>
              <w:t>0</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9F2AA0" w14:textId="77777777" w:rsidR="00965CBF" w:rsidRPr="00417583" w:rsidRDefault="00965CBF" w:rsidP="00965CBF">
            <w:pPr>
              <w:jc w:val="center"/>
              <w:rPr>
                <w:sz w:val="16"/>
                <w:szCs w:val="16"/>
              </w:rPr>
            </w:pPr>
            <w:r>
              <w:rPr>
                <w:sz w:val="16"/>
                <w:szCs w:val="16"/>
              </w:rPr>
              <w:t>0</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33423F" w14:textId="77777777" w:rsidR="00965CBF" w:rsidRPr="00417583" w:rsidRDefault="00965CBF" w:rsidP="00965CBF">
            <w:pPr>
              <w:jc w:val="center"/>
              <w:rPr>
                <w:sz w:val="16"/>
                <w:szCs w:val="16"/>
              </w:rPr>
            </w:pPr>
            <w:r>
              <w:rPr>
                <w:sz w:val="16"/>
                <w:szCs w:val="16"/>
              </w:rPr>
              <w:t>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814A20" w14:textId="77777777" w:rsidR="00965CBF" w:rsidRPr="00417583" w:rsidRDefault="00965CBF" w:rsidP="00965CBF">
            <w:pPr>
              <w:jc w:val="center"/>
              <w:rPr>
                <w:sz w:val="16"/>
                <w:szCs w:val="16"/>
              </w:rPr>
            </w:pPr>
            <w:r>
              <w:rPr>
                <w:sz w:val="16"/>
                <w:szCs w:val="16"/>
              </w:rPr>
              <w:t>0</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055BEF" w14:textId="77777777" w:rsidR="00965CBF" w:rsidRPr="00417583" w:rsidRDefault="00965CBF" w:rsidP="00965CBF">
            <w:pPr>
              <w:jc w:val="center"/>
              <w:rPr>
                <w:sz w:val="16"/>
                <w:szCs w:val="16"/>
              </w:rPr>
            </w:pPr>
            <w:r>
              <w:rPr>
                <w:sz w:val="16"/>
                <w:szCs w:val="16"/>
              </w:rPr>
              <w:t>0</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A49D0B" w14:textId="77777777" w:rsidR="00965CBF" w:rsidRPr="00417583" w:rsidRDefault="00965CBF" w:rsidP="00965CBF">
            <w:pPr>
              <w:jc w:val="center"/>
              <w:rPr>
                <w:sz w:val="16"/>
                <w:szCs w:val="16"/>
              </w:rPr>
            </w:pPr>
            <w:r>
              <w:rPr>
                <w:sz w:val="16"/>
                <w:szCs w:val="16"/>
              </w:rPr>
              <w:t>0</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2971D6" w14:textId="77777777" w:rsidR="00965CBF" w:rsidRPr="00417583" w:rsidRDefault="00965CBF" w:rsidP="00965CBF">
            <w:pPr>
              <w:jc w:val="center"/>
              <w:rPr>
                <w:sz w:val="16"/>
                <w:szCs w:val="16"/>
              </w:rPr>
            </w:pPr>
            <w:r>
              <w:rPr>
                <w:sz w:val="16"/>
                <w:szCs w:val="16"/>
              </w:rPr>
              <w:t>0</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00D31D"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AFFE78"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C1E9AE"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2E98DF" w14:textId="77777777" w:rsidR="00965CBF" w:rsidRPr="00417583" w:rsidRDefault="00965CBF" w:rsidP="00965CBF">
            <w:pPr>
              <w:jc w:val="center"/>
              <w:rPr>
                <w:sz w:val="16"/>
                <w:szCs w:val="16"/>
              </w:rPr>
            </w:pPr>
            <w:r>
              <w:rPr>
                <w:sz w:val="16"/>
                <w:szCs w:val="16"/>
              </w:rPr>
              <w:t>0</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AB79A1" w14:textId="77777777" w:rsidR="00965CBF" w:rsidRPr="00417583" w:rsidRDefault="00965CBF" w:rsidP="00965CBF">
            <w:pPr>
              <w:jc w:val="center"/>
              <w:rPr>
                <w:sz w:val="16"/>
                <w:szCs w:val="16"/>
              </w:rPr>
            </w:pPr>
            <w:r>
              <w:rPr>
                <w:sz w:val="16"/>
                <w:szCs w:val="16"/>
              </w:rPr>
              <w:t>29</w:t>
            </w:r>
          </w:p>
        </w:tc>
      </w:tr>
      <w:tr w:rsidR="00965CBF" w14:paraId="7E75E180" w14:textId="77777777" w:rsidTr="00D473AF">
        <w:trPr>
          <w:trHeight w:val="315"/>
        </w:trPr>
        <w:tc>
          <w:tcPr>
            <w:tcW w:w="132"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978BCBC" w14:textId="77777777" w:rsidR="00965CBF" w:rsidRPr="00417583" w:rsidRDefault="00965CBF" w:rsidP="00965CBF">
            <w:pPr>
              <w:jc w:val="center"/>
              <w:rPr>
                <w:sz w:val="16"/>
                <w:szCs w:val="16"/>
              </w:rPr>
            </w:pPr>
            <w:r>
              <w:rPr>
                <w:sz w:val="16"/>
                <w:szCs w:val="16"/>
              </w:rPr>
              <w:t>7</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ED834A"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D2859F" w14:textId="77777777" w:rsidR="00965CBF" w:rsidRPr="00417583" w:rsidRDefault="00965CBF" w:rsidP="00965CBF">
            <w:pPr>
              <w:rPr>
                <w:sz w:val="16"/>
                <w:szCs w:val="16"/>
              </w:rPr>
            </w:pPr>
            <w:r>
              <w:rPr>
                <w:sz w:val="16"/>
                <w:szCs w:val="16"/>
              </w:rPr>
              <w:t>HC-118-50AU-4.X-T-G1</w:t>
            </w:r>
          </w:p>
        </w:tc>
        <w:tc>
          <w:tcPr>
            <w:tcW w:w="4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05D197F" w14:textId="77777777" w:rsidR="00965CBF" w:rsidRPr="00417583" w:rsidRDefault="00965CBF" w:rsidP="00965CBF">
            <w:pPr>
              <w:rPr>
                <w:sz w:val="14"/>
                <w:szCs w:val="14"/>
              </w:rPr>
            </w:pPr>
            <w:r>
              <w:rPr>
                <w:sz w:val="14"/>
                <w:szCs w:val="14"/>
              </w:rPr>
              <w:t>ПАК</w:t>
            </w:r>
            <w:r>
              <w:rPr>
                <w:sz w:val="14"/>
                <w:szCs w:val="14"/>
                <w:lang w:val="en-US"/>
              </w:rPr>
              <w:t xml:space="preserve"> </w:t>
            </w:r>
            <w:proofErr w:type="spellStart"/>
            <w:r>
              <w:rPr>
                <w:sz w:val="14"/>
                <w:szCs w:val="14"/>
                <w:lang w:val="en-US"/>
              </w:rPr>
              <w:t>ViPNet</w:t>
            </w:r>
            <w:proofErr w:type="spellEnd"/>
            <w:r>
              <w:rPr>
                <w:sz w:val="14"/>
                <w:szCs w:val="14"/>
                <w:lang w:val="en-US"/>
              </w:rPr>
              <w:t xml:space="preserve"> Coordinator HW50 A 4.x (+</w:t>
            </w:r>
            <w:proofErr w:type="spellStart"/>
            <w:r>
              <w:rPr>
                <w:sz w:val="14"/>
                <w:szCs w:val="14"/>
                <w:lang w:val="en-US"/>
              </w:rPr>
              <w:t>unlim</w:t>
            </w:r>
            <w:proofErr w:type="spellEnd"/>
            <w:r>
              <w:rPr>
                <w:sz w:val="14"/>
                <w:szCs w:val="14"/>
                <w:lang w:val="en-US"/>
              </w:rPr>
              <w:t xml:space="preserve">) </w:t>
            </w:r>
            <w:proofErr w:type="spellStart"/>
            <w:r>
              <w:rPr>
                <w:sz w:val="14"/>
                <w:szCs w:val="14"/>
              </w:rPr>
              <w:t>Серт</w:t>
            </w:r>
            <w:proofErr w:type="spellEnd"/>
            <w:r>
              <w:rPr>
                <w:sz w:val="14"/>
                <w:szCs w:val="14"/>
                <w:lang w:val="en-US"/>
              </w:rPr>
              <w:t xml:space="preserve">. </w:t>
            </w:r>
            <w:r>
              <w:rPr>
                <w:sz w:val="14"/>
                <w:szCs w:val="14"/>
              </w:rPr>
              <w:t>ТП Совместный Расширенный</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A81D31" w14:textId="77777777" w:rsidR="00965CBF" w:rsidRPr="00417583" w:rsidRDefault="00965CBF" w:rsidP="00965CBF">
            <w:pPr>
              <w:jc w:val="center"/>
              <w:rPr>
                <w:sz w:val="16"/>
                <w:szCs w:val="16"/>
              </w:rPr>
            </w:pPr>
            <w:r>
              <w:rPr>
                <w:sz w:val="16"/>
                <w:szCs w:val="16"/>
              </w:rPr>
              <w:t>46</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74A49C" w14:textId="77777777" w:rsidR="00965CBF" w:rsidRPr="00417583" w:rsidRDefault="00965CBF" w:rsidP="00965CBF">
            <w:pPr>
              <w:jc w:val="center"/>
              <w:rPr>
                <w:sz w:val="16"/>
                <w:szCs w:val="16"/>
              </w:rPr>
            </w:pPr>
            <w:r>
              <w:rPr>
                <w:sz w:val="16"/>
                <w:szCs w:val="16"/>
              </w:rPr>
              <w:t>0</w:t>
            </w:r>
          </w:p>
        </w:tc>
        <w:tc>
          <w:tcPr>
            <w:tcW w:w="1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DBDD45" w14:textId="77777777" w:rsidR="00965CBF" w:rsidRPr="00417583" w:rsidRDefault="00965CBF" w:rsidP="00965CBF">
            <w:pPr>
              <w:jc w:val="center"/>
              <w:rPr>
                <w:sz w:val="16"/>
                <w:szCs w:val="16"/>
              </w:rPr>
            </w:pPr>
            <w:r>
              <w:rPr>
                <w:sz w:val="16"/>
                <w:szCs w:val="16"/>
              </w:rPr>
              <w:t>0</w:t>
            </w:r>
          </w:p>
        </w:tc>
        <w:tc>
          <w:tcPr>
            <w:tcW w:w="1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C48FCA"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CCE530" w14:textId="77777777" w:rsidR="00965CBF" w:rsidRPr="00417583" w:rsidRDefault="00965CBF" w:rsidP="00965CBF">
            <w:pPr>
              <w:jc w:val="center"/>
              <w:rPr>
                <w:sz w:val="16"/>
                <w:szCs w:val="16"/>
              </w:rPr>
            </w:pPr>
            <w:r>
              <w:rPr>
                <w:sz w:val="16"/>
                <w:szCs w:val="16"/>
              </w:rPr>
              <w:t>0</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81541A" w14:textId="77777777" w:rsidR="00965CBF" w:rsidRPr="00417583" w:rsidRDefault="00965CBF" w:rsidP="00965CBF">
            <w:pPr>
              <w:jc w:val="center"/>
              <w:rPr>
                <w:sz w:val="16"/>
                <w:szCs w:val="16"/>
              </w:rPr>
            </w:pPr>
            <w:r>
              <w:rPr>
                <w:sz w:val="16"/>
                <w:szCs w:val="16"/>
              </w:rPr>
              <w:t>0</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845857" w14:textId="77777777" w:rsidR="00965CBF" w:rsidRPr="00417583" w:rsidRDefault="00965CBF" w:rsidP="00965CBF">
            <w:pPr>
              <w:jc w:val="center"/>
              <w:rPr>
                <w:sz w:val="16"/>
                <w:szCs w:val="16"/>
              </w:rPr>
            </w:pPr>
            <w:r>
              <w:rPr>
                <w:sz w:val="16"/>
                <w:szCs w:val="16"/>
              </w:rPr>
              <w:t>0</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3DD4D9" w14:textId="77777777" w:rsidR="00965CBF" w:rsidRPr="00417583" w:rsidRDefault="00965CBF" w:rsidP="00965CBF">
            <w:pPr>
              <w:jc w:val="center"/>
              <w:rPr>
                <w:sz w:val="16"/>
                <w:szCs w:val="16"/>
              </w:rPr>
            </w:pPr>
            <w:r>
              <w:rPr>
                <w:sz w:val="16"/>
                <w:szCs w:val="16"/>
              </w:rPr>
              <w:t>0</w:t>
            </w:r>
          </w:p>
        </w:tc>
        <w:tc>
          <w:tcPr>
            <w:tcW w:w="2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1B8178" w14:textId="77777777" w:rsidR="00965CBF" w:rsidRPr="00417583" w:rsidRDefault="00965CBF" w:rsidP="00965CBF">
            <w:pPr>
              <w:jc w:val="center"/>
              <w:rPr>
                <w:sz w:val="16"/>
                <w:szCs w:val="16"/>
              </w:rPr>
            </w:pPr>
            <w:r>
              <w:rPr>
                <w:sz w:val="16"/>
                <w:szCs w:val="16"/>
              </w:rPr>
              <w:t>0</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429D02" w14:textId="77777777" w:rsidR="00965CBF" w:rsidRPr="00417583" w:rsidRDefault="00965CBF" w:rsidP="00965CBF">
            <w:pPr>
              <w:jc w:val="center"/>
              <w:rPr>
                <w:sz w:val="16"/>
                <w:szCs w:val="16"/>
              </w:rPr>
            </w:pPr>
            <w:r>
              <w:rPr>
                <w:sz w:val="16"/>
                <w:szCs w:val="16"/>
              </w:rPr>
              <w:t>0</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8E02FC" w14:textId="77777777" w:rsidR="00965CBF" w:rsidRPr="00417583" w:rsidRDefault="00965CBF" w:rsidP="00965CBF">
            <w:pPr>
              <w:jc w:val="center"/>
              <w:rPr>
                <w:sz w:val="16"/>
                <w:szCs w:val="16"/>
              </w:rPr>
            </w:pPr>
            <w:r>
              <w:rPr>
                <w:sz w:val="16"/>
                <w:szCs w:val="16"/>
              </w:rPr>
              <w:t>0</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154C4D"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1CD5C7"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4208CA"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57EA86" w14:textId="77777777" w:rsidR="00965CBF" w:rsidRPr="00417583" w:rsidRDefault="00965CBF" w:rsidP="00965CBF">
            <w:pPr>
              <w:jc w:val="center"/>
              <w:rPr>
                <w:sz w:val="16"/>
                <w:szCs w:val="16"/>
              </w:rPr>
            </w:pPr>
            <w:r>
              <w:rPr>
                <w:sz w:val="16"/>
                <w:szCs w:val="16"/>
              </w:rPr>
              <w:t>0</w:t>
            </w:r>
          </w:p>
        </w:tc>
        <w:tc>
          <w:tcPr>
            <w:tcW w:w="4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CCF8EA" w14:textId="77777777" w:rsidR="00965CBF" w:rsidRPr="00417583" w:rsidRDefault="00965CBF" w:rsidP="00965CBF">
            <w:pPr>
              <w:jc w:val="center"/>
              <w:rPr>
                <w:sz w:val="16"/>
                <w:szCs w:val="16"/>
              </w:rPr>
            </w:pPr>
            <w:r>
              <w:rPr>
                <w:sz w:val="16"/>
                <w:szCs w:val="16"/>
              </w:rPr>
              <w:t>46</w:t>
            </w:r>
          </w:p>
        </w:tc>
      </w:tr>
      <w:tr w:rsidR="00965CBF" w14:paraId="48D79B5B" w14:textId="77777777" w:rsidTr="00D473AF">
        <w:trPr>
          <w:trHeight w:val="315"/>
        </w:trPr>
        <w:tc>
          <w:tcPr>
            <w:tcW w:w="132" w:type="pct"/>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14:paraId="0B58EA0F" w14:textId="77777777" w:rsidR="00965CBF" w:rsidRPr="00417583" w:rsidRDefault="00965CBF" w:rsidP="00965CBF">
            <w:pPr>
              <w:jc w:val="center"/>
              <w:rPr>
                <w:sz w:val="16"/>
                <w:szCs w:val="16"/>
              </w:rPr>
            </w:pPr>
            <w:r>
              <w:rPr>
                <w:sz w:val="16"/>
                <w:szCs w:val="16"/>
              </w:rPr>
              <w:t>8</w:t>
            </w:r>
          </w:p>
        </w:tc>
        <w:tc>
          <w:tcPr>
            <w:tcW w:w="316"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6D17ECFB" w14:textId="77777777" w:rsidR="00965CBF" w:rsidRPr="00417583" w:rsidRDefault="00965CBF" w:rsidP="00965CBF">
            <w:pPr>
              <w:rPr>
                <w:sz w:val="16"/>
                <w:szCs w:val="16"/>
              </w:rPr>
            </w:pPr>
            <w:proofErr w:type="spellStart"/>
            <w:r>
              <w:rPr>
                <w:sz w:val="16"/>
                <w:szCs w:val="16"/>
              </w:rPr>
              <w:t>Инфотекс</w:t>
            </w:r>
            <w:proofErr w:type="spellEnd"/>
          </w:p>
        </w:tc>
        <w:tc>
          <w:tcPr>
            <w:tcW w:w="331"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49EB477A" w14:textId="77777777" w:rsidR="00965CBF" w:rsidRPr="00417583" w:rsidRDefault="00965CBF" w:rsidP="00965CBF">
            <w:pPr>
              <w:rPr>
                <w:sz w:val="16"/>
                <w:szCs w:val="16"/>
              </w:rPr>
            </w:pPr>
            <w:r>
              <w:rPr>
                <w:sz w:val="16"/>
                <w:szCs w:val="16"/>
              </w:rPr>
              <w:t>HC-119-5000-4.X-(HW5000 Q2)-T-G1</w:t>
            </w:r>
          </w:p>
        </w:tc>
        <w:tc>
          <w:tcPr>
            <w:tcW w:w="480"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6221FB8B" w14:textId="77777777" w:rsidR="00965CBF" w:rsidRPr="00417583" w:rsidRDefault="00965CBF" w:rsidP="00965CBF">
            <w:pPr>
              <w:rPr>
                <w:sz w:val="14"/>
                <w:szCs w:val="14"/>
              </w:rPr>
            </w:pPr>
            <w:r>
              <w:rPr>
                <w:sz w:val="14"/>
                <w:szCs w:val="14"/>
              </w:rPr>
              <w:t>ПАК</w:t>
            </w:r>
            <w:r>
              <w:rPr>
                <w:sz w:val="14"/>
                <w:szCs w:val="14"/>
                <w:lang w:val="en-US"/>
              </w:rPr>
              <w:t xml:space="preserve"> </w:t>
            </w:r>
            <w:proofErr w:type="spellStart"/>
            <w:r>
              <w:rPr>
                <w:sz w:val="14"/>
                <w:szCs w:val="14"/>
                <w:lang w:val="en-US"/>
              </w:rPr>
              <w:t>ViPNet</w:t>
            </w:r>
            <w:proofErr w:type="spellEnd"/>
            <w:r>
              <w:rPr>
                <w:sz w:val="14"/>
                <w:szCs w:val="14"/>
                <w:lang w:val="en-US"/>
              </w:rPr>
              <w:t xml:space="preserve"> Coordinator HW5000 4.x (</w:t>
            </w:r>
            <w:r>
              <w:rPr>
                <w:sz w:val="14"/>
                <w:szCs w:val="14"/>
              </w:rPr>
              <w:t>платформа</w:t>
            </w:r>
            <w:r>
              <w:rPr>
                <w:sz w:val="14"/>
                <w:szCs w:val="14"/>
                <w:lang w:val="en-US"/>
              </w:rPr>
              <w:t xml:space="preserve"> HW5000 Q2) </w:t>
            </w:r>
            <w:proofErr w:type="spellStart"/>
            <w:r>
              <w:rPr>
                <w:sz w:val="14"/>
                <w:szCs w:val="14"/>
              </w:rPr>
              <w:t>Серт</w:t>
            </w:r>
            <w:proofErr w:type="spellEnd"/>
            <w:r>
              <w:rPr>
                <w:sz w:val="14"/>
                <w:szCs w:val="14"/>
                <w:lang w:val="en-US"/>
              </w:rPr>
              <w:t xml:space="preserve">. </w:t>
            </w:r>
            <w:r>
              <w:rPr>
                <w:sz w:val="14"/>
                <w:szCs w:val="14"/>
              </w:rPr>
              <w:t>ТП Совместный Расширенный</w:t>
            </w:r>
          </w:p>
        </w:tc>
        <w:tc>
          <w:tcPr>
            <w:tcW w:w="18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4CBBF6BC" w14:textId="77777777" w:rsidR="00965CBF" w:rsidRPr="00417583" w:rsidRDefault="00965CBF" w:rsidP="00965CBF">
            <w:pPr>
              <w:jc w:val="center"/>
              <w:rPr>
                <w:sz w:val="16"/>
                <w:szCs w:val="16"/>
              </w:rPr>
            </w:pPr>
            <w:r>
              <w:rPr>
                <w:sz w:val="16"/>
                <w:szCs w:val="16"/>
              </w:rPr>
              <w:t>2</w:t>
            </w:r>
          </w:p>
        </w:tc>
        <w:tc>
          <w:tcPr>
            <w:tcW w:w="18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1F57212" w14:textId="77777777" w:rsidR="00965CBF" w:rsidRPr="00417583" w:rsidRDefault="00965CBF" w:rsidP="00965CBF">
            <w:pPr>
              <w:jc w:val="center"/>
              <w:rPr>
                <w:sz w:val="16"/>
                <w:szCs w:val="16"/>
              </w:rPr>
            </w:pPr>
            <w:r>
              <w:rPr>
                <w:sz w:val="16"/>
                <w:szCs w:val="16"/>
              </w:rPr>
              <w:t>0</w:t>
            </w:r>
          </w:p>
        </w:tc>
        <w:tc>
          <w:tcPr>
            <w:tcW w:w="196"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0260C56" w14:textId="77777777" w:rsidR="00965CBF" w:rsidRPr="00417583" w:rsidRDefault="00965CBF" w:rsidP="00965CBF">
            <w:pPr>
              <w:jc w:val="center"/>
              <w:rPr>
                <w:sz w:val="16"/>
                <w:szCs w:val="16"/>
              </w:rPr>
            </w:pPr>
            <w:r>
              <w:rPr>
                <w:sz w:val="16"/>
                <w:szCs w:val="16"/>
              </w:rPr>
              <w:t>0</w:t>
            </w:r>
          </w:p>
        </w:tc>
        <w:tc>
          <w:tcPr>
            <w:tcW w:w="191"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EB3F304"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87ECE01" w14:textId="77777777" w:rsidR="00965CBF" w:rsidRPr="00417583" w:rsidRDefault="00965CBF" w:rsidP="00965CBF">
            <w:pPr>
              <w:jc w:val="center"/>
              <w:rPr>
                <w:sz w:val="16"/>
                <w:szCs w:val="16"/>
              </w:rPr>
            </w:pPr>
            <w:r>
              <w:rPr>
                <w:sz w:val="16"/>
                <w:szCs w:val="16"/>
              </w:rPr>
              <w:t>0</w:t>
            </w:r>
          </w:p>
        </w:tc>
        <w:tc>
          <w:tcPr>
            <w:tcW w:w="244"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3B19F0F" w14:textId="77777777" w:rsidR="00965CBF" w:rsidRPr="00417583" w:rsidRDefault="00965CBF" w:rsidP="00965CBF">
            <w:pPr>
              <w:jc w:val="center"/>
              <w:rPr>
                <w:sz w:val="16"/>
                <w:szCs w:val="16"/>
              </w:rPr>
            </w:pPr>
            <w:r>
              <w:rPr>
                <w:sz w:val="16"/>
                <w:szCs w:val="16"/>
              </w:rPr>
              <w:t>0</w:t>
            </w:r>
          </w:p>
        </w:tc>
        <w:tc>
          <w:tcPr>
            <w:tcW w:w="267"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502FB9BF" w14:textId="77777777" w:rsidR="00965CBF" w:rsidRPr="00417583" w:rsidRDefault="00965CBF" w:rsidP="00965CBF">
            <w:pPr>
              <w:jc w:val="center"/>
              <w:rPr>
                <w:sz w:val="16"/>
                <w:szCs w:val="16"/>
              </w:rPr>
            </w:pPr>
            <w:r>
              <w:rPr>
                <w:sz w:val="16"/>
                <w:szCs w:val="16"/>
              </w:rPr>
              <w:t>0</w:t>
            </w:r>
          </w:p>
        </w:tc>
        <w:tc>
          <w:tcPr>
            <w:tcW w:w="277"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51F5B02C" w14:textId="77777777" w:rsidR="00965CBF" w:rsidRPr="00417583" w:rsidRDefault="00965CBF" w:rsidP="00965CBF">
            <w:pPr>
              <w:jc w:val="center"/>
              <w:rPr>
                <w:sz w:val="16"/>
                <w:szCs w:val="16"/>
              </w:rPr>
            </w:pPr>
            <w:r>
              <w:rPr>
                <w:sz w:val="16"/>
                <w:szCs w:val="16"/>
              </w:rPr>
              <w:t>0</w:t>
            </w:r>
          </w:p>
        </w:tc>
        <w:tc>
          <w:tcPr>
            <w:tcW w:w="202"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59747561" w14:textId="77777777" w:rsidR="00965CBF" w:rsidRPr="00417583" w:rsidRDefault="00965CBF" w:rsidP="00965CBF">
            <w:pPr>
              <w:jc w:val="center"/>
              <w:rPr>
                <w:sz w:val="16"/>
                <w:szCs w:val="16"/>
              </w:rPr>
            </w:pPr>
            <w:r>
              <w:rPr>
                <w:sz w:val="16"/>
                <w:szCs w:val="16"/>
              </w:rPr>
              <w:t>0</w:t>
            </w:r>
          </w:p>
        </w:tc>
        <w:tc>
          <w:tcPr>
            <w:tcW w:w="223"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3C7EB91" w14:textId="77777777" w:rsidR="00965CBF" w:rsidRPr="00417583" w:rsidRDefault="00965CBF" w:rsidP="00965CBF">
            <w:pPr>
              <w:jc w:val="center"/>
              <w:rPr>
                <w:sz w:val="16"/>
                <w:szCs w:val="16"/>
              </w:rPr>
            </w:pPr>
            <w:r>
              <w:rPr>
                <w:sz w:val="16"/>
                <w:szCs w:val="16"/>
              </w:rPr>
              <w:t>0</w:t>
            </w:r>
          </w:p>
        </w:tc>
        <w:tc>
          <w:tcPr>
            <w:tcW w:w="231"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7A51802" w14:textId="77777777" w:rsidR="00965CBF" w:rsidRPr="00417583" w:rsidRDefault="00965CBF" w:rsidP="00965CBF">
            <w:pPr>
              <w:jc w:val="center"/>
              <w:rPr>
                <w:sz w:val="16"/>
                <w:szCs w:val="16"/>
              </w:rPr>
            </w:pPr>
            <w:r>
              <w:rPr>
                <w:sz w:val="16"/>
                <w:szCs w:val="16"/>
              </w:rPr>
              <w:t>0</w:t>
            </w:r>
          </w:p>
        </w:tc>
        <w:tc>
          <w:tcPr>
            <w:tcW w:w="273"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396C1A4" w14:textId="77777777" w:rsidR="00965CBF" w:rsidRPr="00417583" w:rsidRDefault="00965CBF" w:rsidP="00965CBF">
            <w:pPr>
              <w:jc w:val="center"/>
              <w:rPr>
                <w:sz w:val="16"/>
                <w:szCs w:val="16"/>
              </w:rPr>
            </w:pPr>
            <w:r>
              <w:rPr>
                <w:sz w:val="16"/>
                <w:szCs w:val="16"/>
              </w:rPr>
              <w:t>0</w:t>
            </w:r>
          </w:p>
        </w:tc>
        <w:tc>
          <w:tcPr>
            <w:tcW w:w="240"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98FA445" w14:textId="77777777" w:rsidR="00965CBF" w:rsidRPr="00417583" w:rsidRDefault="00965CBF" w:rsidP="00965CBF">
            <w:pPr>
              <w:jc w:val="center"/>
              <w:rPr>
                <w:sz w:val="16"/>
                <w:szCs w:val="16"/>
              </w:rPr>
            </w:pPr>
            <w:r>
              <w:rPr>
                <w:sz w:val="16"/>
                <w:szCs w:val="16"/>
              </w:rPr>
              <w:t>0</w:t>
            </w:r>
          </w:p>
        </w:tc>
        <w:tc>
          <w:tcPr>
            <w:tcW w:w="18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69DAFEE" w14:textId="77777777" w:rsidR="00965CBF" w:rsidRPr="00417583" w:rsidRDefault="00965CBF" w:rsidP="00965CBF">
            <w:pPr>
              <w:jc w:val="center"/>
              <w:rPr>
                <w:sz w:val="16"/>
                <w:szCs w:val="16"/>
              </w:rPr>
            </w:pPr>
            <w:r>
              <w:rPr>
                <w:sz w:val="16"/>
                <w:szCs w:val="16"/>
              </w:rPr>
              <w:t>0</w:t>
            </w:r>
          </w:p>
        </w:tc>
        <w:tc>
          <w:tcPr>
            <w:tcW w:w="23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A72EE29" w14:textId="77777777" w:rsidR="00965CBF" w:rsidRPr="00417583" w:rsidRDefault="00965CBF" w:rsidP="00965CBF">
            <w:pPr>
              <w:jc w:val="center"/>
              <w:rPr>
                <w:sz w:val="16"/>
                <w:szCs w:val="16"/>
              </w:rPr>
            </w:pPr>
            <w:r>
              <w:rPr>
                <w:sz w:val="16"/>
                <w:szCs w:val="16"/>
              </w:rPr>
              <w:t>0</w:t>
            </w:r>
          </w:p>
        </w:tc>
        <w:tc>
          <w:tcPr>
            <w:tcW w:w="40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56279DA5" w14:textId="77777777" w:rsidR="00965CBF" w:rsidRPr="00417583" w:rsidRDefault="00965CBF" w:rsidP="00965CBF">
            <w:pPr>
              <w:jc w:val="center"/>
              <w:rPr>
                <w:sz w:val="16"/>
                <w:szCs w:val="16"/>
              </w:rPr>
            </w:pPr>
            <w:r>
              <w:rPr>
                <w:sz w:val="16"/>
                <w:szCs w:val="16"/>
              </w:rPr>
              <w:t>2</w:t>
            </w:r>
          </w:p>
        </w:tc>
      </w:tr>
      <w:tr w:rsidR="00965CBF" w14:paraId="527D17CB" w14:textId="77777777" w:rsidTr="00D473AF">
        <w:trPr>
          <w:trHeight w:val="315"/>
        </w:trPr>
        <w:tc>
          <w:tcPr>
            <w:tcW w:w="1259" w:type="pct"/>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26FD8CA" w14:textId="77777777" w:rsidR="00965CBF" w:rsidRPr="00417583" w:rsidRDefault="00965CBF" w:rsidP="00965CBF">
            <w:pPr>
              <w:jc w:val="center"/>
              <w:rPr>
                <w:b/>
                <w:bCs/>
                <w:sz w:val="16"/>
                <w:szCs w:val="16"/>
              </w:rPr>
            </w:pPr>
            <w:r>
              <w:rPr>
                <w:b/>
                <w:bCs/>
                <w:sz w:val="16"/>
                <w:szCs w:val="16"/>
              </w:rPr>
              <w:t xml:space="preserve">Количество, шт. </w:t>
            </w:r>
          </w:p>
        </w:tc>
        <w:tc>
          <w:tcPr>
            <w:tcW w:w="18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7DC71FB" w14:textId="77777777" w:rsidR="00965CBF" w:rsidRPr="00417583" w:rsidRDefault="00965CBF" w:rsidP="00965CBF">
            <w:pPr>
              <w:jc w:val="center"/>
              <w:rPr>
                <w:b/>
                <w:bCs/>
                <w:sz w:val="16"/>
                <w:szCs w:val="16"/>
              </w:rPr>
            </w:pPr>
            <w:r>
              <w:rPr>
                <w:b/>
                <w:bCs/>
                <w:sz w:val="16"/>
                <w:szCs w:val="16"/>
              </w:rPr>
              <w:t>91</w:t>
            </w:r>
          </w:p>
        </w:tc>
        <w:tc>
          <w:tcPr>
            <w:tcW w:w="18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F0D97A8" w14:textId="77777777" w:rsidR="00965CBF" w:rsidRPr="00417583" w:rsidRDefault="00965CBF" w:rsidP="00965CBF">
            <w:pPr>
              <w:jc w:val="center"/>
              <w:rPr>
                <w:b/>
                <w:bCs/>
                <w:sz w:val="16"/>
                <w:szCs w:val="16"/>
              </w:rPr>
            </w:pPr>
            <w:r>
              <w:rPr>
                <w:b/>
                <w:bCs/>
                <w:sz w:val="16"/>
                <w:szCs w:val="16"/>
              </w:rPr>
              <w:t>3</w:t>
            </w:r>
          </w:p>
        </w:tc>
        <w:tc>
          <w:tcPr>
            <w:tcW w:w="196"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77FC9F9" w14:textId="77777777" w:rsidR="00965CBF" w:rsidRPr="00417583" w:rsidRDefault="00965CBF" w:rsidP="00965CBF">
            <w:pPr>
              <w:jc w:val="center"/>
              <w:rPr>
                <w:b/>
                <w:bCs/>
                <w:sz w:val="16"/>
                <w:szCs w:val="16"/>
              </w:rPr>
            </w:pPr>
            <w:r>
              <w:rPr>
                <w:b/>
                <w:bCs/>
                <w:sz w:val="16"/>
                <w:szCs w:val="16"/>
              </w:rPr>
              <w:t>6</w:t>
            </w:r>
          </w:p>
        </w:tc>
        <w:tc>
          <w:tcPr>
            <w:tcW w:w="19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C7402F1" w14:textId="77777777" w:rsidR="00965CBF" w:rsidRPr="00417583" w:rsidRDefault="00965CBF" w:rsidP="00965CBF">
            <w:pPr>
              <w:jc w:val="center"/>
              <w:rPr>
                <w:b/>
                <w:bCs/>
                <w:sz w:val="16"/>
                <w:szCs w:val="16"/>
              </w:rPr>
            </w:pPr>
            <w:r>
              <w:rPr>
                <w:b/>
                <w:bCs/>
                <w:sz w:val="16"/>
                <w:szCs w:val="16"/>
              </w:rPr>
              <w:t>4</w:t>
            </w:r>
          </w:p>
        </w:tc>
        <w:tc>
          <w:tcPr>
            <w:tcW w:w="18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9A194D8" w14:textId="77777777" w:rsidR="00965CBF" w:rsidRPr="00417583" w:rsidRDefault="00965CBF" w:rsidP="00965CBF">
            <w:pPr>
              <w:jc w:val="center"/>
              <w:rPr>
                <w:b/>
                <w:bCs/>
                <w:sz w:val="16"/>
                <w:szCs w:val="16"/>
              </w:rPr>
            </w:pPr>
            <w:r>
              <w:rPr>
                <w:b/>
                <w:bCs/>
                <w:sz w:val="16"/>
                <w:szCs w:val="16"/>
              </w:rPr>
              <w:t>6</w:t>
            </w:r>
          </w:p>
        </w:tc>
        <w:tc>
          <w:tcPr>
            <w:tcW w:w="24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6D7EC46" w14:textId="77777777" w:rsidR="00965CBF" w:rsidRPr="00417583" w:rsidRDefault="00965CBF" w:rsidP="00965CBF">
            <w:pPr>
              <w:jc w:val="center"/>
              <w:rPr>
                <w:b/>
                <w:bCs/>
                <w:sz w:val="16"/>
                <w:szCs w:val="16"/>
              </w:rPr>
            </w:pPr>
            <w:r>
              <w:rPr>
                <w:b/>
                <w:bCs/>
                <w:sz w:val="16"/>
                <w:szCs w:val="16"/>
              </w:rPr>
              <w:t>6</w:t>
            </w:r>
          </w:p>
        </w:tc>
        <w:tc>
          <w:tcPr>
            <w:tcW w:w="26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490100D" w14:textId="77777777" w:rsidR="00965CBF" w:rsidRPr="00417583" w:rsidRDefault="00965CBF" w:rsidP="00965CBF">
            <w:pPr>
              <w:jc w:val="center"/>
              <w:rPr>
                <w:b/>
                <w:bCs/>
                <w:sz w:val="16"/>
                <w:szCs w:val="16"/>
              </w:rPr>
            </w:pPr>
            <w:r>
              <w:rPr>
                <w:b/>
                <w:bCs/>
                <w:sz w:val="16"/>
                <w:szCs w:val="16"/>
              </w:rPr>
              <w:t>5</w:t>
            </w:r>
          </w:p>
        </w:tc>
        <w:tc>
          <w:tcPr>
            <w:tcW w:w="2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5C4754C" w14:textId="77777777" w:rsidR="00965CBF" w:rsidRPr="00417583" w:rsidRDefault="00965CBF" w:rsidP="00965CBF">
            <w:pPr>
              <w:jc w:val="center"/>
              <w:rPr>
                <w:b/>
                <w:bCs/>
                <w:sz w:val="16"/>
                <w:szCs w:val="16"/>
              </w:rPr>
            </w:pPr>
            <w:r>
              <w:rPr>
                <w:b/>
                <w:bCs/>
                <w:sz w:val="16"/>
                <w:szCs w:val="16"/>
              </w:rPr>
              <w:t>6</w:t>
            </w:r>
          </w:p>
        </w:tc>
        <w:tc>
          <w:tcPr>
            <w:tcW w:w="20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CD4D5C1" w14:textId="77777777" w:rsidR="00965CBF" w:rsidRPr="00417583" w:rsidRDefault="00965CBF" w:rsidP="00965CBF">
            <w:pPr>
              <w:jc w:val="center"/>
              <w:rPr>
                <w:b/>
                <w:bCs/>
                <w:sz w:val="16"/>
                <w:szCs w:val="16"/>
              </w:rPr>
            </w:pPr>
            <w:r>
              <w:rPr>
                <w:b/>
                <w:bCs/>
                <w:sz w:val="16"/>
                <w:szCs w:val="16"/>
              </w:rPr>
              <w:t>10</w:t>
            </w:r>
          </w:p>
        </w:tc>
        <w:tc>
          <w:tcPr>
            <w:tcW w:w="22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C190B61" w14:textId="77777777" w:rsidR="00965CBF" w:rsidRPr="00417583" w:rsidRDefault="00965CBF" w:rsidP="00965CBF">
            <w:pPr>
              <w:jc w:val="center"/>
              <w:rPr>
                <w:b/>
                <w:bCs/>
                <w:sz w:val="16"/>
                <w:szCs w:val="16"/>
              </w:rPr>
            </w:pPr>
            <w:r>
              <w:rPr>
                <w:b/>
                <w:bCs/>
                <w:sz w:val="16"/>
                <w:szCs w:val="16"/>
              </w:rPr>
              <w:t>11</w:t>
            </w:r>
          </w:p>
        </w:tc>
        <w:tc>
          <w:tcPr>
            <w:tcW w:w="23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7D65FE7" w14:textId="77777777" w:rsidR="00965CBF" w:rsidRPr="00417583" w:rsidRDefault="00965CBF" w:rsidP="00965CBF">
            <w:pPr>
              <w:jc w:val="center"/>
              <w:rPr>
                <w:b/>
                <w:bCs/>
                <w:sz w:val="16"/>
                <w:szCs w:val="16"/>
              </w:rPr>
            </w:pPr>
            <w:r>
              <w:rPr>
                <w:b/>
                <w:bCs/>
                <w:sz w:val="16"/>
                <w:szCs w:val="16"/>
              </w:rPr>
              <w:t>7</w:t>
            </w:r>
          </w:p>
        </w:tc>
        <w:tc>
          <w:tcPr>
            <w:tcW w:w="27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62A0EB1" w14:textId="77777777" w:rsidR="00965CBF" w:rsidRPr="00417583" w:rsidRDefault="00965CBF" w:rsidP="00965CBF">
            <w:pPr>
              <w:jc w:val="center"/>
              <w:rPr>
                <w:b/>
                <w:bCs/>
                <w:sz w:val="16"/>
                <w:szCs w:val="16"/>
              </w:rPr>
            </w:pPr>
            <w:r>
              <w:rPr>
                <w:b/>
                <w:bCs/>
                <w:sz w:val="16"/>
                <w:szCs w:val="16"/>
              </w:rPr>
              <w:t>1</w:t>
            </w:r>
          </w:p>
        </w:tc>
        <w:tc>
          <w:tcPr>
            <w:tcW w:w="24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68253C0" w14:textId="77777777" w:rsidR="00965CBF" w:rsidRPr="00417583" w:rsidRDefault="00965CBF" w:rsidP="00965CBF">
            <w:pPr>
              <w:jc w:val="center"/>
              <w:rPr>
                <w:b/>
                <w:bCs/>
                <w:sz w:val="16"/>
                <w:szCs w:val="16"/>
              </w:rPr>
            </w:pPr>
            <w:r>
              <w:rPr>
                <w:b/>
                <w:bCs/>
                <w:sz w:val="16"/>
                <w:szCs w:val="16"/>
              </w:rPr>
              <w:t>4</w:t>
            </w:r>
          </w:p>
        </w:tc>
        <w:tc>
          <w:tcPr>
            <w:tcW w:w="18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0D3B01D" w14:textId="77777777" w:rsidR="00965CBF" w:rsidRPr="00417583" w:rsidRDefault="00965CBF" w:rsidP="00965CBF">
            <w:pPr>
              <w:jc w:val="center"/>
              <w:rPr>
                <w:b/>
                <w:bCs/>
                <w:sz w:val="16"/>
                <w:szCs w:val="16"/>
              </w:rPr>
            </w:pPr>
            <w:r>
              <w:rPr>
                <w:b/>
                <w:bCs/>
                <w:sz w:val="16"/>
                <w:szCs w:val="16"/>
              </w:rPr>
              <w:t>4</w:t>
            </w:r>
          </w:p>
        </w:tc>
        <w:tc>
          <w:tcPr>
            <w:tcW w:w="2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4180752" w14:textId="77777777" w:rsidR="00965CBF" w:rsidRPr="00417583" w:rsidRDefault="00965CBF" w:rsidP="00965CBF">
            <w:pPr>
              <w:jc w:val="center"/>
              <w:rPr>
                <w:b/>
                <w:bCs/>
                <w:sz w:val="16"/>
                <w:szCs w:val="16"/>
              </w:rPr>
            </w:pPr>
            <w:r>
              <w:rPr>
                <w:b/>
                <w:bCs/>
                <w:sz w:val="16"/>
                <w:szCs w:val="16"/>
              </w:rPr>
              <w:t>10</w:t>
            </w:r>
          </w:p>
        </w:tc>
        <w:tc>
          <w:tcPr>
            <w:tcW w:w="40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8DDDD3B" w14:textId="77777777" w:rsidR="00965CBF" w:rsidRPr="00417583" w:rsidRDefault="00965CBF" w:rsidP="00965CBF">
            <w:pPr>
              <w:jc w:val="center"/>
              <w:rPr>
                <w:b/>
                <w:bCs/>
                <w:sz w:val="16"/>
                <w:szCs w:val="16"/>
              </w:rPr>
            </w:pPr>
            <w:r>
              <w:rPr>
                <w:b/>
                <w:bCs/>
                <w:sz w:val="16"/>
                <w:szCs w:val="16"/>
              </w:rPr>
              <w:t>174</w:t>
            </w:r>
          </w:p>
        </w:tc>
      </w:tr>
    </w:tbl>
    <w:p w14:paraId="396C63DD" w14:textId="77777777" w:rsidR="00A62BB9" w:rsidRDefault="00A62BB9" w:rsidP="00965CBF">
      <w:pPr>
        <w:spacing w:line="360" w:lineRule="auto"/>
        <w:rPr>
          <w:b/>
          <w:i/>
        </w:rPr>
        <w:sectPr w:rsidR="00A62BB9" w:rsidSect="00D473AF">
          <w:pgSz w:w="16840" w:h="11907" w:orient="landscape" w:code="9"/>
          <w:pgMar w:top="1418" w:right="1134" w:bottom="851" w:left="1134" w:header="794" w:footer="794" w:gutter="0"/>
          <w:cols w:space="720"/>
          <w:titlePg/>
          <w:docGrid w:linePitch="326"/>
        </w:sectPr>
      </w:pPr>
    </w:p>
    <w:p w14:paraId="394A3EDC" w14:textId="0107C916" w:rsidR="00965CBF" w:rsidRPr="00573846" w:rsidRDefault="00965CBF" w:rsidP="00965CBF">
      <w:pPr>
        <w:jc w:val="right"/>
        <w:rPr>
          <w:b/>
          <w:sz w:val="28"/>
          <w:szCs w:val="28"/>
          <w:lang w:val="en-US"/>
        </w:rPr>
      </w:pPr>
      <w:r>
        <w:rPr>
          <w:b/>
          <w:sz w:val="28"/>
          <w:szCs w:val="28"/>
        </w:rPr>
        <w:lastRenderedPageBreak/>
        <w:t xml:space="preserve">Таблица № </w:t>
      </w:r>
      <w:r>
        <w:rPr>
          <w:b/>
          <w:sz w:val="28"/>
          <w:szCs w:val="28"/>
          <w:lang w:val="en-US"/>
        </w:rPr>
        <w:t>2</w:t>
      </w:r>
    </w:p>
    <w:p w14:paraId="705A433A" w14:textId="77777777" w:rsidR="00965CBF" w:rsidRPr="009E4737" w:rsidRDefault="00965CBF" w:rsidP="009E4737">
      <w:pPr>
        <w:jc w:val="center"/>
        <w:rPr>
          <w:rFonts w:eastAsia="MS Mincho"/>
          <w:b/>
          <w:sz w:val="28"/>
          <w:szCs w:val="28"/>
        </w:rPr>
      </w:pPr>
      <w:r w:rsidRPr="009E4737">
        <w:rPr>
          <w:b/>
          <w:sz w:val="28"/>
          <w:szCs w:val="28"/>
        </w:rPr>
        <w:t>Список адресов получателей</w:t>
      </w:r>
    </w:p>
    <w:tbl>
      <w:tblPr>
        <w:tblpPr w:leftFromText="180" w:rightFromText="180" w:vertAnchor="text" w:horzAnchor="margin" w:tblpY="170"/>
        <w:tblW w:w="9923" w:type="dxa"/>
        <w:tblLayout w:type="fixed"/>
        <w:tblCellMar>
          <w:left w:w="0" w:type="dxa"/>
          <w:right w:w="0" w:type="dxa"/>
        </w:tblCellMar>
        <w:tblLook w:val="04A0" w:firstRow="1" w:lastRow="0" w:firstColumn="1" w:lastColumn="0" w:noHBand="0" w:noVBand="1"/>
      </w:tblPr>
      <w:tblGrid>
        <w:gridCol w:w="567"/>
        <w:gridCol w:w="2552"/>
        <w:gridCol w:w="1364"/>
        <w:gridCol w:w="2747"/>
        <w:gridCol w:w="2693"/>
      </w:tblGrid>
      <w:tr w:rsidR="00965CBF" w14:paraId="4F7FD843" w14:textId="77777777" w:rsidTr="00965CBF">
        <w:trPr>
          <w:trHeight w:val="315"/>
        </w:trPr>
        <w:tc>
          <w:tcPr>
            <w:tcW w:w="56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D208F2" w14:textId="77777777" w:rsidR="00965CBF" w:rsidRPr="00220154" w:rsidRDefault="00965CBF" w:rsidP="00965CBF">
            <w:pPr>
              <w:jc w:val="center"/>
              <w:rPr>
                <w:b/>
                <w:bCs/>
                <w:sz w:val="20"/>
                <w:szCs w:val="20"/>
              </w:rPr>
            </w:pPr>
            <w:r>
              <w:rPr>
                <w:rFonts w:eastAsia="MS Mincho"/>
                <w:sz w:val="20"/>
                <w:szCs w:val="20"/>
              </w:rPr>
              <w:br w:type="page"/>
            </w:r>
            <w:r>
              <w:rPr>
                <w:b/>
                <w:bCs/>
                <w:sz w:val="20"/>
                <w:szCs w:val="20"/>
              </w:rPr>
              <w:t>№ п/п</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AE15F1" w14:textId="77777777" w:rsidR="00965CBF" w:rsidRPr="00220154" w:rsidRDefault="00965CBF" w:rsidP="00965CBF">
            <w:pPr>
              <w:jc w:val="center"/>
              <w:rPr>
                <w:b/>
                <w:bCs/>
                <w:sz w:val="20"/>
                <w:szCs w:val="20"/>
              </w:rPr>
            </w:pPr>
            <w:r>
              <w:rPr>
                <w:b/>
                <w:bCs/>
                <w:sz w:val="20"/>
                <w:szCs w:val="20"/>
              </w:rPr>
              <w:t>Получатели</w:t>
            </w:r>
          </w:p>
        </w:tc>
        <w:tc>
          <w:tcPr>
            <w:tcW w:w="136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E8C72DB" w14:textId="77777777" w:rsidR="00965CBF" w:rsidRPr="00220154" w:rsidRDefault="00965CBF" w:rsidP="00965CBF">
            <w:pPr>
              <w:jc w:val="center"/>
              <w:rPr>
                <w:b/>
                <w:bCs/>
                <w:sz w:val="20"/>
                <w:szCs w:val="20"/>
              </w:rPr>
            </w:pPr>
            <w:r>
              <w:rPr>
                <w:b/>
                <w:bCs/>
                <w:sz w:val="20"/>
                <w:szCs w:val="20"/>
              </w:rPr>
              <w:t>Сокращенное наименование получателя</w:t>
            </w:r>
          </w:p>
        </w:tc>
        <w:tc>
          <w:tcPr>
            <w:tcW w:w="274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EE6CC" w14:textId="77777777" w:rsidR="00965CBF" w:rsidRPr="00220154" w:rsidRDefault="00965CBF" w:rsidP="00965CBF">
            <w:pPr>
              <w:jc w:val="center"/>
              <w:rPr>
                <w:b/>
                <w:bCs/>
                <w:sz w:val="20"/>
                <w:szCs w:val="20"/>
              </w:rPr>
            </w:pPr>
            <w:r>
              <w:rPr>
                <w:b/>
                <w:bCs/>
                <w:sz w:val="20"/>
                <w:szCs w:val="20"/>
              </w:rPr>
              <w:t>Адреса получателей</w:t>
            </w:r>
          </w:p>
        </w:tc>
        <w:tc>
          <w:tcPr>
            <w:tcW w:w="269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88E32B" w14:textId="77777777" w:rsidR="00965CBF" w:rsidRPr="00220154" w:rsidRDefault="00965CBF" w:rsidP="00965CBF">
            <w:pPr>
              <w:jc w:val="center"/>
              <w:rPr>
                <w:b/>
                <w:bCs/>
                <w:sz w:val="20"/>
                <w:szCs w:val="20"/>
              </w:rPr>
            </w:pPr>
            <w:r>
              <w:rPr>
                <w:b/>
                <w:bCs/>
                <w:sz w:val="20"/>
                <w:szCs w:val="20"/>
              </w:rPr>
              <w:t>Фактический адрес доставки</w:t>
            </w:r>
          </w:p>
        </w:tc>
      </w:tr>
      <w:tr w:rsidR="00965CBF" w14:paraId="353152B8"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9874E7" w14:textId="77777777" w:rsidR="00965CBF" w:rsidRPr="00220154" w:rsidRDefault="00965CBF" w:rsidP="00965CBF">
            <w:pPr>
              <w:rPr>
                <w:sz w:val="20"/>
                <w:szCs w:val="20"/>
              </w:rPr>
            </w:pPr>
            <w:r>
              <w:rPr>
                <w:sz w:val="20"/>
                <w:szCs w:val="20"/>
              </w:rPr>
              <w:t>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C9B7B4" w14:textId="77777777" w:rsidR="00965CBF" w:rsidRPr="00220154" w:rsidRDefault="00965CBF" w:rsidP="00965CBF">
            <w:pPr>
              <w:rPr>
                <w:sz w:val="20"/>
                <w:szCs w:val="20"/>
              </w:rPr>
            </w:pPr>
            <w:r>
              <w:rPr>
                <w:sz w:val="20"/>
                <w:szCs w:val="20"/>
              </w:rPr>
              <w:t>ПАО «Центр по перевозке грузов в контейнерах «ТрансКонтейнер»)</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9962E9" w14:textId="77777777" w:rsidR="00965CBF" w:rsidRPr="00220154" w:rsidRDefault="00965CBF" w:rsidP="00965CBF">
            <w:pPr>
              <w:jc w:val="center"/>
              <w:rPr>
                <w:sz w:val="20"/>
                <w:szCs w:val="20"/>
              </w:rPr>
            </w:pPr>
            <w:r>
              <w:rPr>
                <w:sz w:val="20"/>
                <w:szCs w:val="20"/>
              </w:rPr>
              <w:t>ЦКП</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745B6A" w14:textId="77777777" w:rsidR="00965CBF" w:rsidRPr="00220154" w:rsidRDefault="00965CBF" w:rsidP="00965CBF">
            <w:pPr>
              <w:rPr>
                <w:sz w:val="20"/>
                <w:szCs w:val="20"/>
              </w:rPr>
            </w:pPr>
            <w:r>
              <w:rPr>
                <w:sz w:val="20"/>
                <w:szCs w:val="20"/>
              </w:rPr>
              <w:t xml:space="preserve">125047, </w:t>
            </w:r>
            <w:proofErr w:type="spellStart"/>
            <w:r>
              <w:rPr>
                <w:sz w:val="20"/>
                <w:szCs w:val="20"/>
              </w:rPr>
              <w:t>г.Москва</w:t>
            </w:r>
            <w:proofErr w:type="spellEnd"/>
            <w:r>
              <w:rPr>
                <w:sz w:val="20"/>
                <w:szCs w:val="20"/>
              </w:rPr>
              <w:t>, Оружейный переулок д.19</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E3B206" w14:textId="77777777" w:rsidR="00965CBF" w:rsidRPr="00220154" w:rsidRDefault="00965CBF" w:rsidP="00965CBF">
            <w:pPr>
              <w:rPr>
                <w:sz w:val="20"/>
                <w:szCs w:val="20"/>
              </w:rPr>
            </w:pPr>
            <w:r>
              <w:rPr>
                <w:sz w:val="20"/>
                <w:szCs w:val="20"/>
              </w:rPr>
              <w:t xml:space="preserve">125047, </w:t>
            </w:r>
            <w:proofErr w:type="spellStart"/>
            <w:r>
              <w:rPr>
                <w:sz w:val="20"/>
                <w:szCs w:val="20"/>
              </w:rPr>
              <w:t>г.Москва</w:t>
            </w:r>
            <w:proofErr w:type="spellEnd"/>
            <w:r>
              <w:rPr>
                <w:sz w:val="20"/>
                <w:szCs w:val="20"/>
              </w:rPr>
              <w:t>, Оружейный переулок д.19</w:t>
            </w:r>
          </w:p>
        </w:tc>
      </w:tr>
      <w:tr w:rsidR="00965CBF" w14:paraId="0E2E02B3"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3F1BB5" w14:textId="77777777" w:rsidR="00965CBF" w:rsidRPr="00220154" w:rsidRDefault="00965CBF" w:rsidP="00965CBF">
            <w:pPr>
              <w:rPr>
                <w:sz w:val="20"/>
                <w:szCs w:val="20"/>
              </w:rPr>
            </w:pPr>
            <w:r>
              <w:rPr>
                <w:sz w:val="20"/>
                <w:szCs w:val="20"/>
              </w:rPr>
              <w:t>2</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16D7CD" w14:textId="77777777" w:rsidR="00965CBF" w:rsidRPr="00220154" w:rsidRDefault="00965CBF" w:rsidP="00965CBF">
            <w:pPr>
              <w:rPr>
                <w:sz w:val="20"/>
                <w:szCs w:val="20"/>
              </w:rPr>
            </w:pPr>
            <w:r>
              <w:rPr>
                <w:sz w:val="20"/>
                <w:szCs w:val="20"/>
              </w:rPr>
              <w:t>Филиал ПАО «ТрансКонтейнер» на Октябрьской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61C6A4" w14:textId="77777777" w:rsidR="00965CBF" w:rsidRPr="00220154" w:rsidRDefault="00965CBF" w:rsidP="00965CBF">
            <w:pPr>
              <w:jc w:val="center"/>
              <w:rPr>
                <w:sz w:val="20"/>
                <w:szCs w:val="20"/>
              </w:rPr>
            </w:pPr>
            <w:r>
              <w:rPr>
                <w:sz w:val="20"/>
                <w:szCs w:val="20"/>
              </w:rPr>
              <w:t>НКП ОКТ</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0E3C06" w14:textId="77777777" w:rsidR="00965CBF" w:rsidRPr="00220154" w:rsidRDefault="00965CBF" w:rsidP="00965CBF">
            <w:pPr>
              <w:rPr>
                <w:sz w:val="20"/>
                <w:szCs w:val="20"/>
              </w:rPr>
            </w:pPr>
            <w:r>
              <w:rPr>
                <w:sz w:val="20"/>
                <w:szCs w:val="20"/>
              </w:rPr>
              <w:t>196624,</w:t>
            </w:r>
            <w:r>
              <w:t xml:space="preserve"> </w:t>
            </w:r>
            <w:r>
              <w:rPr>
                <w:sz w:val="20"/>
                <w:szCs w:val="20"/>
              </w:rPr>
              <w:t>г. Санкт-Петербург, Московское шоссе, д. 54, литера Б</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217FBB" w14:textId="77777777" w:rsidR="00965CBF" w:rsidRPr="00220154" w:rsidRDefault="00965CBF" w:rsidP="00965CBF">
            <w:pPr>
              <w:rPr>
                <w:sz w:val="20"/>
                <w:szCs w:val="20"/>
              </w:rPr>
            </w:pPr>
            <w:r>
              <w:rPr>
                <w:sz w:val="20"/>
                <w:szCs w:val="20"/>
              </w:rPr>
              <w:t>196624, г. Санкт-Петербург, Московское шоссе, д. 54, литера Б</w:t>
            </w:r>
          </w:p>
        </w:tc>
      </w:tr>
      <w:tr w:rsidR="00965CBF" w14:paraId="1CA1D778"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2A57BC" w14:textId="77777777" w:rsidR="00965CBF" w:rsidRPr="00220154" w:rsidRDefault="00965CBF" w:rsidP="00965CBF">
            <w:pPr>
              <w:rPr>
                <w:sz w:val="20"/>
                <w:szCs w:val="20"/>
              </w:rPr>
            </w:pPr>
            <w:r>
              <w:rPr>
                <w:sz w:val="20"/>
                <w:szCs w:val="20"/>
              </w:rPr>
              <w:t>3</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747E71" w14:textId="77777777" w:rsidR="00965CBF" w:rsidRPr="00220154" w:rsidRDefault="00965CBF" w:rsidP="00965CBF">
            <w:pPr>
              <w:rPr>
                <w:sz w:val="20"/>
                <w:szCs w:val="20"/>
              </w:rPr>
            </w:pPr>
            <w:r>
              <w:rPr>
                <w:sz w:val="20"/>
                <w:szCs w:val="20"/>
              </w:rPr>
              <w:t>Филиал ПАО «ТрансКонтейнер» на Московской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23A944" w14:textId="77777777" w:rsidR="00965CBF" w:rsidRPr="00220154" w:rsidRDefault="00965CBF" w:rsidP="00965CBF">
            <w:pPr>
              <w:jc w:val="center"/>
              <w:rPr>
                <w:sz w:val="20"/>
                <w:szCs w:val="20"/>
              </w:rPr>
            </w:pPr>
            <w:r>
              <w:rPr>
                <w:sz w:val="20"/>
                <w:szCs w:val="20"/>
              </w:rPr>
              <w:t>КНП МСК</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21650D" w14:textId="77777777" w:rsidR="00965CBF" w:rsidRPr="00220154" w:rsidRDefault="00965CBF" w:rsidP="00965CBF">
            <w:pPr>
              <w:rPr>
                <w:sz w:val="20"/>
                <w:szCs w:val="20"/>
              </w:rPr>
            </w:pPr>
            <w:r>
              <w:rPr>
                <w:sz w:val="20"/>
                <w:szCs w:val="20"/>
              </w:rPr>
              <w:t>107014, г. Москва, ул. Короленко д.8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2E8B46" w14:textId="77777777" w:rsidR="00965CBF" w:rsidRPr="00220154" w:rsidRDefault="00965CBF" w:rsidP="00965CBF">
            <w:pPr>
              <w:rPr>
                <w:sz w:val="20"/>
                <w:szCs w:val="20"/>
              </w:rPr>
            </w:pPr>
            <w:r>
              <w:rPr>
                <w:sz w:val="20"/>
                <w:szCs w:val="20"/>
              </w:rPr>
              <w:t>107014, г. Москва, ул. Короленко д.8</w:t>
            </w:r>
          </w:p>
        </w:tc>
      </w:tr>
      <w:tr w:rsidR="00965CBF" w14:paraId="74DE079A"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D3E4AC" w14:textId="77777777" w:rsidR="00965CBF" w:rsidRPr="00220154" w:rsidRDefault="00965CBF" w:rsidP="00965CBF">
            <w:pPr>
              <w:rPr>
                <w:sz w:val="20"/>
                <w:szCs w:val="20"/>
              </w:rPr>
            </w:pPr>
            <w:r>
              <w:rPr>
                <w:sz w:val="20"/>
                <w:szCs w:val="20"/>
              </w:rPr>
              <w:t>4</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F8584C" w14:textId="77777777" w:rsidR="00965CBF" w:rsidRPr="00220154" w:rsidRDefault="00965CBF" w:rsidP="00965CBF">
            <w:pPr>
              <w:rPr>
                <w:sz w:val="20"/>
                <w:szCs w:val="20"/>
              </w:rPr>
            </w:pPr>
            <w:r>
              <w:rPr>
                <w:sz w:val="20"/>
                <w:szCs w:val="20"/>
              </w:rPr>
              <w:t>Филиал ПАО «ТрансКонтейнер» на Северной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605631" w14:textId="77777777" w:rsidR="00965CBF" w:rsidRPr="00220154" w:rsidRDefault="00965CBF" w:rsidP="00965CBF">
            <w:pPr>
              <w:jc w:val="center"/>
              <w:rPr>
                <w:sz w:val="20"/>
                <w:szCs w:val="20"/>
              </w:rPr>
            </w:pPr>
            <w:r>
              <w:rPr>
                <w:sz w:val="20"/>
                <w:szCs w:val="20"/>
              </w:rPr>
              <w:t>НКП СЕВ</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D775EE" w14:textId="77777777" w:rsidR="00965CBF" w:rsidRPr="00220154" w:rsidRDefault="00965CBF" w:rsidP="00965CBF">
            <w:pPr>
              <w:rPr>
                <w:sz w:val="20"/>
                <w:szCs w:val="20"/>
              </w:rPr>
            </w:pPr>
            <w:r>
              <w:rPr>
                <w:sz w:val="20"/>
                <w:szCs w:val="20"/>
              </w:rPr>
              <w:t xml:space="preserve">150880, г. Ярославль, </w:t>
            </w:r>
            <w:proofErr w:type="spellStart"/>
            <w:r>
              <w:rPr>
                <w:sz w:val="20"/>
                <w:szCs w:val="20"/>
              </w:rPr>
              <w:t>пр.Октября</w:t>
            </w:r>
            <w:proofErr w:type="spellEnd"/>
            <w:r>
              <w:rPr>
                <w:sz w:val="20"/>
                <w:szCs w:val="20"/>
              </w:rPr>
              <w:t>, 16/21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D42D62" w14:textId="77777777" w:rsidR="00965CBF" w:rsidRPr="00220154" w:rsidRDefault="00965CBF" w:rsidP="00965CBF">
            <w:pPr>
              <w:rPr>
                <w:sz w:val="20"/>
                <w:szCs w:val="20"/>
              </w:rPr>
            </w:pPr>
            <w:r>
              <w:rPr>
                <w:sz w:val="20"/>
                <w:szCs w:val="20"/>
              </w:rPr>
              <w:t xml:space="preserve">150880, г. Ярославль, </w:t>
            </w:r>
            <w:proofErr w:type="spellStart"/>
            <w:r>
              <w:rPr>
                <w:sz w:val="20"/>
                <w:szCs w:val="20"/>
              </w:rPr>
              <w:t>пр.Октября</w:t>
            </w:r>
            <w:proofErr w:type="spellEnd"/>
            <w:r>
              <w:rPr>
                <w:sz w:val="20"/>
                <w:szCs w:val="20"/>
              </w:rPr>
              <w:t>, 16/21</w:t>
            </w:r>
          </w:p>
        </w:tc>
      </w:tr>
      <w:tr w:rsidR="00965CBF" w14:paraId="13A4F0A2"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D69A95" w14:textId="77777777" w:rsidR="00965CBF" w:rsidRPr="00220154" w:rsidRDefault="00965CBF" w:rsidP="00965CBF">
            <w:pPr>
              <w:rPr>
                <w:sz w:val="20"/>
                <w:szCs w:val="20"/>
              </w:rPr>
            </w:pPr>
            <w:r>
              <w:rPr>
                <w:sz w:val="20"/>
                <w:szCs w:val="20"/>
              </w:rPr>
              <w:t>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F4EE84" w14:textId="77777777" w:rsidR="00965CBF" w:rsidRPr="00220154" w:rsidRDefault="00965CBF" w:rsidP="00965CBF">
            <w:pPr>
              <w:rPr>
                <w:sz w:val="20"/>
                <w:szCs w:val="20"/>
              </w:rPr>
            </w:pPr>
            <w:r>
              <w:rPr>
                <w:sz w:val="20"/>
                <w:szCs w:val="20"/>
              </w:rPr>
              <w:t>Филиал ПАО «ТрансКонтейнер» на Горьковской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6F141F" w14:textId="77777777" w:rsidR="00965CBF" w:rsidRPr="00220154" w:rsidRDefault="00965CBF" w:rsidP="00965CBF">
            <w:pPr>
              <w:jc w:val="center"/>
              <w:rPr>
                <w:sz w:val="20"/>
                <w:szCs w:val="20"/>
              </w:rPr>
            </w:pPr>
            <w:r>
              <w:rPr>
                <w:sz w:val="20"/>
                <w:szCs w:val="20"/>
              </w:rPr>
              <w:t>НКП ГЖД</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63BEC2" w14:textId="77777777" w:rsidR="00965CBF" w:rsidRPr="00220154" w:rsidRDefault="00965CBF" w:rsidP="00965CBF">
            <w:pPr>
              <w:rPr>
                <w:sz w:val="20"/>
                <w:szCs w:val="20"/>
              </w:rPr>
            </w:pPr>
            <w:r>
              <w:rPr>
                <w:sz w:val="20"/>
                <w:szCs w:val="20"/>
              </w:rPr>
              <w:t>603116, г. Нижний Новгород, ул. Московское шоссе, д. 17 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99D59E" w14:textId="77777777" w:rsidR="00965CBF" w:rsidRPr="00220154" w:rsidRDefault="00965CBF" w:rsidP="00965CBF">
            <w:pPr>
              <w:rPr>
                <w:sz w:val="20"/>
                <w:szCs w:val="20"/>
              </w:rPr>
            </w:pPr>
            <w:r>
              <w:rPr>
                <w:sz w:val="20"/>
                <w:szCs w:val="20"/>
              </w:rPr>
              <w:t>603116, г. Нижний Новгород, ул. Московское шоссе, д. 17 А</w:t>
            </w:r>
          </w:p>
        </w:tc>
      </w:tr>
      <w:tr w:rsidR="00965CBF" w14:paraId="30645781"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B02F59" w14:textId="77777777" w:rsidR="00965CBF" w:rsidRPr="00220154" w:rsidRDefault="00965CBF" w:rsidP="00965CBF">
            <w:pPr>
              <w:rPr>
                <w:sz w:val="20"/>
                <w:szCs w:val="20"/>
              </w:rPr>
            </w:pPr>
            <w:r>
              <w:rPr>
                <w:sz w:val="20"/>
                <w:szCs w:val="20"/>
              </w:rPr>
              <w:t>6</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154186" w14:textId="77777777" w:rsidR="00965CBF" w:rsidRPr="00220154" w:rsidRDefault="00965CBF" w:rsidP="00965CBF">
            <w:pPr>
              <w:rPr>
                <w:sz w:val="20"/>
                <w:szCs w:val="20"/>
              </w:rPr>
            </w:pPr>
            <w:r>
              <w:rPr>
                <w:sz w:val="20"/>
                <w:szCs w:val="20"/>
              </w:rPr>
              <w:t>Филиал ПАО «ТрансКонтейнер» на Юго-Восточной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7F8380" w14:textId="77777777" w:rsidR="00965CBF" w:rsidRPr="00220154" w:rsidRDefault="00965CBF" w:rsidP="00965CBF">
            <w:pPr>
              <w:jc w:val="center"/>
              <w:rPr>
                <w:sz w:val="20"/>
                <w:szCs w:val="20"/>
              </w:rPr>
            </w:pPr>
            <w:r>
              <w:rPr>
                <w:sz w:val="20"/>
                <w:szCs w:val="20"/>
              </w:rPr>
              <w:t>НКП ЮВЖД</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E4ACD3" w14:textId="77777777" w:rsidR="00965CBF" w:rsidRPr="00220154" w:rsidRDefault="00965CBF" w:rsidP="00965CBF">
            <w:pPr>
              <w:rPr>
                <w:sz w:val="20"/>
                <w:szCs w:val="20"/>
              </w:rPr>
            </w:pPr>
            <w:r>
              <w:rPr>
                <w:sz w:val="20"/>
                <w:szCs w:val="20"/>
              </w:rPr>
              <w:t xml:space="preserve">394036, Российская Федерация, </w:t>
            </w:r>
            <w:proofErr w:type="spellStart"/>
            <w:r>
              <w:rPr>
                <w:sz w:val="20"/>
                <w:szCs w:val="20"/>
              </w:rPr>
              <w:t>г.Воронеж</w:t>
            </w:r>
            <w:proofErr w:type="spellEnd"/>
            <w:r>
              <w:rPr>
                <w:sz w:val="20"/>
                <w:szCs w:val="20"/>
              </w:rPr>
              <w:t xml:space="preserve">, </w:t>
            </w:r>
            <w:proofErr w:type="spellStart"/>
            <w:r>
              <w:rPr>
                <w:sz w:val="20"/>
                <w:szCs w:val="20"/>
              </w:rPr>
              <w:t>ул.Студенческая</w:t>
            </w:r>
            <w:proofErr w:type="spellEnd"/>
            <w:r>
              <w:rPr>
                <w:sz w:val="20"/>
                <w:szCs w:val="20"/>
              </w:rPr>
              <w:t xml:space="preserve"> 26а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C70700" w14:textId="77777777" w:rsidR="00965CBF" w:rsidRPr="00220154" w:rsidRDefault="00965CBF" w:rsidP="00965CBF">
            <w:pPr>
              <w:rPr>
                <w:sz w:val="20"/>
                <w:szCs w:val="20"/>
              </w:rPr>
            </w:pPr>
            <w:r>
              <w:rPr>
                <w:sz w:val="20"/>
                <w:szCs w:val="20"/>
              </w:rPr>
              <w:t xml:space="preserve">394036, Российская Федерация, </w:t>
            </w:r>
            <w:proofErr w:type="spellStart"/>
            <w:r>
              <w:rPr>
                <w:sz w:val="20"/>
                <w:szCs w:val="20"/>
              </w:rPr>
              <w:t>г.Воронеж</w:t>
            </w:r>
            <w:proofErr w:type="spellEnd"/>
            <w:r>
              <w:rPr>
                <w:sz w:val="20"/>
                <w:szCs w:val="20"/>
              </w:rPr>
              <w:t xml:space="preserve">, </w:t>
            </w:r>
            <w:proofErr w:type="spellStart"/>
            <w:r>
              <w:rPr>
                <w:sz w:val="20"/>
                <w:szCs w:val="20"/>
              </w:rPr>
              <w:t>ул.Студенческая</w:t>
            </w:r>
            <w:proofErr w:type="spellEnd"/>
            <w:r>
              <w:rPr>
                <w:sz w:val="20"/>
                <w:szCs w:val="20"/>
              </w:rPr>
              <w:t xml:space="preserve"> 26а</w:t>
            </w:r>
          </w:p>
        </w:tc>
      </w:tr>
      <w:tr w:rsidR="00965CBF" w14:paraId="1AD4F5C0"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7DB4CD" w14:textId="77777777" w:rsidR="00965CBF" w:rsidRPr="00220154" w:rsidRDefault="00965CBF" w:rsidP="00965CBF">
            <w:pPr>
              <w:rPr>
                <w:sz w:val="20"/>
                <w:szCs w:val="20"/>
              </w:rPr>
            </w:pPr>
            <w:r>
              <w:rPr>
                <w:sz w:val="20"/>
                <w:szCs w:val="20"/>
              </w:rPr>
              <w:t>7</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8DD425" w14:textId="77777777" w:rsidR="00965CBF" w:rsidRPr="00220154" w:rsidRDefault="00965CBF" w:rsidP="00965CBF">
            <w:pPr>
              <w:rPr>
                <w:sz w:val="20"/>
                <w:szCs w:val="20"/>
              </w:rPr>
            </w:pPr>
            <w:r>
              <w:rPr>
                <w:sz w:val="20"/>
                <w:szCs w:val="20"/>
              </w:rPr>
              <w:t>Филиал ПАО «ТрансКонтейнер» на Северо-Кавказской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1067B6" w14:textId="77777777" w:rsidR="00965CBF" w:rsidRPr="00220154" w:rsidRDefault="00965CBF" w:rsidP="00965CBF">
            <w:pPr>
              <w:jc w:val="center"/>
              <w:rPr>
                <w:sz w:val="20"/>
                <w:szCs w:val="20"/>
              </w:rPr>
            </w:pPr>
            <w:r>
              <w:rPr>
                <w:sz w:val="20"/>
                <w:szCs w:val="20"/>
              </w:rPr>
              <w:t>НКП СКЖД</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67638C" w14:textId="77777777" w:rsidR="00965CBF" w:rsidRPr="00220154" w:rsidRDefault="00965CBF" w:rsidP="00965CBF">
            <w:pPr>
              <w:rPr>
                <w:sz w:val="20"/>
                <w:szCs w:val="20"/>
              </w:rPr>
            </w:pPr>
            <w:proofErr w:type="gramStart"/>
            <w:r>
              <w:rPr>
                <w:sz w:val="20"/>
                <w:szCs w:val="20"/>
              </w:rPr>
              <w:t>344000,Ростов</w:t>
            </w:r>
            <w:proofErr w:type="gramEnd"/>
            <w:r>
              <w:rPr>
                <w:sz w:val="20"/>
                <w:szCs w:val="20"/>
              </w:rPr>
              <w:t xml:space="preserve">-на-Дону, </w:t>
            </w:r>
            <w:proofErr w:type="spellStart"/>
            <w:r>
              <w:rPr>
                <w:sz w:val="20"/>
                <w:szCs w:val="20"/>
              </w:rPr>
              <w:t>пер.Энергетиков</w:t>
            </w:r>
            <w:proofErr w:type="spellEnd"/>
            <w:r>
              <w:rPr>
                <w:sz w:val="20"/>
                <w:szCs w:val="20"/>
              </w:rPr>
              <w:t>, д. 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62AEB4" w14:textId="77777777" w:rsidR="00965CBF" w:rsidRPr="00220154" w:rsidRDefault="00965CBF" w:rsidP="00965CBF">
            <w:pPr>
              <w:rPr>
                <w:sz w:val="20"/>
                <w:szCs w:val="20"/>
              </w:rPr>
            </w:pPr>
            <w:proofErr w:type="gramStart"/>
            <w:r>
              <w:rPr>
                <w:sz w:val="20"/>
                <w:szCs w:val="20"/>
              </w:rPr>
              <w:t>344000,Ростов</w:t>
            </w:r>
            <w:proofErr w:type="gramEnd"/>
            <w:r>
              <w:rPr>
                <w:sz w:val="20"/>
                <w:szCs w:val="20"/>
              </w:rPr>
              <w:t xml:space="preserve">-на-Дону, </w:t>
            </w:r>
            <w:proofErr w:type="spellStart"/>
            <w:r>
              <w:rPr>
                <w:sz w:val="20"/>
                <w:szCs w:val="20"/>
              </w:rPr>
              <w:t>пер.Энергетиков</w:t>
            </w:r>
            <w:proofErr w:type="spellEnd"/>
            <w:r>
              <w:rPr>
                <w:sz w:val="20"/>
                <w:szCs w:val="20"/>
              </w:rPr>
              <w:t>, д. 5</w:t>
            </w:r>
          </w:p>
        </w:tc>
      </w:tr>
      <w:tr w:rsidR="00965CBF" w14:paraId="3401070D"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E48FBA" w14:textId="77777777" w:rsidR="00965CBF" w:rsidRPr="00220154" w:rsidRDefault="00965CBF" w:rsidP="00965CBF">
            <w:pPr>
              <w:rPr>
                <w:sz w:val="20"/>
                <w:szCs w:val="20"/>
              </w:rPr>
            </w:pPr>
            <w:r>
              <w:rPr>
                <w:sz w:val="20"/>
                <w:szCs w:val="20"/>
              </w:rPr>
              <w:t>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6ACFA0" w14:textId="77777777" w:rsidR="00965CBF" w:rsidRPr="00220154" w:rsidRDefault="00965CBF" w:rsidP="00965CBF">
            <w:pPr>
              <w:rPr>
                <w:sz w:val="20"/>
                <w:szCs w:val="20"/>
              </w:rPr>
            </w:pPr>
            <w:r>
              <w:rPr>
                <w:sz w:val="20"/>
                <w:szCs w:val="20"/>
              </w:rPr>
              <w:t>Филиал ПАО «ТрансКонтейнер» на Куйбышевской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AC0D1B" w14:textId="77777777" w:rsidR="00965CBF" w:rsidRPr="00220154" w:rsidRDefault="00965CBF" w:rsidP="00965CBF">
            <w:pPr>
              <w:jc w:val="center"/>
              <w:rPr>
                <w:sz w:val="20"/>
                <w:szCs w:val="20"/>
              </w:rPr>
            </w:pPr>
            <w:r>
              <w:rPr>
                <w:sz w:val="20"/>
                <w:szCs w:val="20"/>
              </w:rPr>
              <w:t>НКП КБШ</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7FB8CC" w14:textId="77777777" w:rsidR="00965CBF" w:rsidRPr="00220154" w:rsidRDefault="00965CBF" w:rsidP="00965CBF">
            <w:pPr>
              <w:rPr>
                <w:sz w:val="20"/>
                <w:szCs w:val="20"/>
              </w:rPr>
            </w:pPr>
            <w:r>
              <w:rPr>
                <w:sz w:val="20"/>
                <w:szCs w:val="20"/>
              </w:rPr>
              <w:t>443041, г. Самара, ул. Льва Толстого, 131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E14AD7" w14:textId="77777777" w:rsidR="00965CBF" w:rsidRPr="00220154" w:rsidRDefault="00965CBF" w:rsidP="00965CBF">
            <w:pPr>
              <w:rPr>
                <w:sz w:val="20"/>
                <w:szCs w:val="20"/>
              </w:rPr>
            </w:pPr>
            <w:r>
              <w:rPr>
                <w:sz w:val="20"/>
                <w:szCs w:val="20"/>
              </w:rPr>
              <w:t>443041, г. Самара, ул. Льва Толстого, 131</w:t>
            </w:r>
          </w:p>
        </w:tc>
      </w:tr>
      <w:tr w:rsidR="00965CBF" w14:paraId="22CB4C28"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785B9C" w14:textId="77777777" w:rsidR="00965CBF" w:rsidRPr="00220154" w:rsidRDefault="00965CBF" w:rsidP="00965CBF">
            <w:pPr>
              <w:rPr>
                <w:sz w:val="20"/>
                <w:szCs w:val="20"/>
              </w:rPr>
            </w:pPr>
            <w:r>
              <w:rPr>
                <w:sz w:val="20"/>
                <w:szCs w:val="20"/>
              </w:rPr>
              <w:t>9</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5F39FF" w14:textId="77777777" w:rsidR="00965CBF" w:rsidRPr="00220154" w:rsidRDefault="00965CBF" w:rsidP="00965CBF">
            <w:pPr>
              <w:rPr>
                <w:sz w:val="20"/>
                <w:szCs w:val="20"/>
              </w:rPr>
            </w:pPr>
            <w:r>
              <w:rPr>
                <w:sz w:val="20"/>
                <w:szCs w:val="20"/>
              </w:rPr>
              <w:t>Филиал ПАО «ТрансКонтейнер» на Приволжской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40F308" w14:textId="77777777" w:rsidR="00965CBF" w:rsidRPr="00220154" w:rsidRDefault="00965CBF" w:rsidP="00965CBF">
            <w:pPr>
              <w:jc w:val="center"/>
              <w:rPr>
                <w:sz w:val="20"/>
                <w:szCs w:val="20"/>
              </w:rPr>
            </w:pPr>
            <w:r>
              <w:rPr>
                <w:sz w:val="20"/>
                <w:szCs w:val="20"/>
              </w:rPr>
              <w:t>НКП ПРИВ</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85C70" w14:textId="77777777" w:rsidR="00965CBF" w:rsidRPr="00220154" w:rsidRDefault="00965CBF" w:rsidP="00965CBF">
            <w:pPr>
              <w:rPr>
                <w:sz w:val="20"/>
                <w:szCs w:val="20"/>
              </w:rPr>
            </w:pPr>
            <w:r>
              <w:rPr>
                <w:sz w:val="20"/>
                <w:szCs w:val="20"/>
              </w:rPr>
              <w:t>410017, г. Саратов, ул. Шелковичная, д. 11/15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BF090F" w14:textId="77777777" w:rsidR="00965CBF" w:rsidRPr="00220154" w:rsidRDefault="00965CBF" w:rsidP="00965CBF">
            <w:pPr>
              <w:rPr>
                <w:sz w:val="20"/>
                <w:szCs w:val="20"/>
              </w:rPr>
            </w:pPr>
            <w:r>
              <w:rPr>
                <w:sz w:val="20"/>
                <w:szCs w:val="20"/>
              </w:rPr>
              <w:t>410017, г. Саратов, ул. Шелковичная, д. 11/15, 5 этаж</w:t>
            </w:r>
          </w:p>
        </w:tc>
      </w:tr>
      <w:tr w:rsidR="00965CBF" w14:paraId="6C71C81C"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356DD9" w14:textId="77777777" w:rsidR="00965CBF" w:rsidRPr="00220154" w:rsidRDefault="00965CBF" w:rsidP="00965CBF">
            <w:pPr>
              <w:rPr>
                <w:sz w:val="20"/>
                <w:szCs w:val="20"/>
              </w:rPr>
            </w:pPr>
            <w:r>
              <w:rPr>
                <w:sz w:val="20"/>
                <w:szCs w:val="20"/>
              </w:rPr>
              <w:t>10</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C41D6F" w14:textId="77777777" w:rsidR="00965CBF" w:rsidRPr="00220154" w:rsidRDefault="00965CBF" w:rsidP="00965CBF">
            <w:pPr>
              <w:rPr>
                <w:sz w:val="20"/>
                <w:szCs w:val="20"/>
              </w:rPr>
            </w:pPr>
            <w:r>
              <w:rPr>
                <w:sz w:val="20"/>
                <w:szCs w:val="20"/>
              </w:rPr>
              <w:t xml:space="preserve">Уральский филиал ПАО «ТрансКонтейнер» </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AA120C" w14:textId="77777777" w:rsidR="00965CBF" w:rsidRPr="00220154" w:rsidRDefault="00965CBF" w:rsidP="00965CBF">
            <w:pPr>
              <w:jc w:val="center"/>
              <w:rPr>
                <w:sz w:val="20"/>
                <w:szCs w:val="20"/>
              </w:rPr>
            </w:pPr>
            <w:r>
              <w:rPr>
                <w:sz w:val="20"/>
                <w:szCs w:val="20"/>
              </w:rPr>
              <w:t>НКП УРАЛ</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8357AF" w14:textId="77777777" w:rsidR="00965CBF" w:rsidRPr="00220154" w:rsidRDefault="00965CBF" w:rsidP="00965CBF">
            <w:pPr>
              <w:rPr>
                <w:sz w:val="20"/>
                <w:szCs w:val="20"/>
              </w:rPr>
            </w:pPr>
            <w:r>
              <w:rPr>
                <w:sz w:val="20"/>
                <w:szCs w:val="20"/>
              </w:rPr>
              <w:t xml:space="preserve">620027, </w:t>
            </w:r>
            <w:proofErr w:type="spellStart"/>
            <w:r>
              <w:rPr>
                <w:sz w:val="20"/>
                <w:szCs w:val="20"/>
              </w:rPr>
              <w:t>г.Екатеринбург</w:t>
            </w:r>
            <w:proofErr w:type="spellEnd"/>
            <w:r>
              <w:rPr>
                <w:sz w:val="20"/>
                <w:szCs w:val="20"/>
              </w:rPr>
              <w:t xml:space="preserve">, </w:t>
            </w:r>
            <w:proofErr w:type="spellStart"/>
            <w:r>
              <w:rPr>
                <w:sz w:val="20"/>
                <w:szCs w:val="20"/>
              </w:rPr>
              <w:t>ул.Николая</w:t>
            </w:r>
            <w:proofErr w:type="spellEnd"/>
            <w:r>
              <w:rPr>
                <w:sz w:val="20"/>
                <w:szCs w:val="20"/>
              </w:rPr>
              <w:t xml:space="preserve"> Никонова, д.8</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C7C232" w14:textId="77777777" w:rsidR="00965CBF" w:rsidRPr="00220154" w:rsidRDefault="00965CBF" w:rsidP="00965CBF">
            <w:pPr>
              <w:rPr>
                <w:sz w:val="20"/>
                <w:szCs w:val="20"/>
              </w:rPr>
            </w:pPr>
            <w:r>
              <w:rPr>
                <w:sz w:val="20"/>
                <w:szCs w:val="20"/>
              </w:rPr>
              <w:t>620050, г. Екатеринбург,</w:t>
            </w:r>
            <w:r>
              <w:rPr>
                <w:sz w:val="20"/>
                <w:szCs w:val="20"/>
              </w:rPr>
              <w:br/>
              <w:t>ул. Автомагистральная, д.42</w:t>
            </w:r>
          </w:p>
        </w:tc>
      </w:tr>
      <w:tr w:rsidR="00965CBF" w14:paraId="3AA4F4B2"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416D31B" w14:textId="77777777" w:rsidR="00965CBF" w:rsidRPr="00220154" w:rsidRDefault="00965CBF" w:rsidP="00965CBF">
            <w:pPr>
              <w:rPr>
                <w:sz w:val="20"/>
                <w:szCs w:val="20"/>
              </w:rPr>
            </w:pPr>
            <w:r>
              <w:rPr>
                <w:sz w:val="20"/>
                <w:szCs w:val="20"/>
              </w:rPr>
              <w:t>11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D933D" w14:textId="77777777" w:rsidR="00965CBF" w:rsidRPr="00220154" w:rsidRDefault="00965CBF" w:rsidP="00965CBF">
            <w:pPr>
              <w:rPr>
                <w:sz w:val="20"/>
                <w:szCs w:val="20"/>
              </w:rPr>
            </w:pPr>
            <w:r>
              <w:rPr>
                <w:sz w:val="20"/>
                <w:szCs w:val="20"/>
              </w:rPr>
              <w:t>Филиал ПАО «ТрансКонтейнер» на Западно-Сибирской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F68298" w14:textId="77777777" w:rsidR="00965CBF" w:rsidRPr="00220154" w:rsidRDefault="00965CBF" w:rsidP="00965CBF">
            <w:pPr>
              <w:jc w:val="center"/>
              <w:rPr>
                <w:sz w:val="20"/>
                <w:szCs w:val="20"/>
              </w:rPr>
            </w:pPr>
            <w:r>
              <w:rPr>
                <w:sz w:val="20"/>
                <w:szCs w:val="20"/>
              </w:rPr>
              <w:t>НКП ЗСЖД</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FCEF97" w14:textId="77777777" w:rsidR="00965CBF" w:rsidRPr="00220154" w:rsidRDefault="00965CBF" w:rsidP="00965CBF">
            <w:pPr>
              <w:rPr>
                <w:sz w:val="20"/>
                <w:szCs w:val="20"/>
              </w:rPr>
            </w:pPr>
            <w:r>
              <w:rPr>
                <w:sz w:val="20"/>
                <w:szCs w:val="20"/>
              </w:rPr>
              <w:t xml:space="preserve">630052, г. Новосибирск, ул. </w:t>
            </w:r>
            <w:proofErr w:type="spellStart"/>
            <w:r>
              <w:rPr>
                <w:sz w:val="20"/>
                <w:szCs w:val="20"/>
              </w:rPr>
              <w:t>Толмачевская</w:t>
            </w:r>
            <w:proofErr w:type="spellEnd"/>
            <w:r>
              <w:rPr>
                <w:sz w:val="20"/>
                <w:szCs w:val="20"/>
              </w:rPr>
              <w:t>, д. 1</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803CB1" w14:textId="77777777" w:rsidR="00965CBF" w:rsidRPr="00220154" w:rsidRDefault="00965CBF" w:rsidP="00965CBF">
            <w:pPr>
              <w:rPr>
                <w:sz w:val="20"/>
                <w:szCs w:val="20"/>
              </w:rPr>
            </w:pPr>
            <w:r>
              <w:rPr>
                <w:sz w:val="20"/>
                <w:szCs w:val="20"/>
              </w:rPr>
              <w:t xml:space="preserve">630052, г. Новосибирск, ул. </w:t>
            </w:r>
            <w:proofErr w:type="spellStart"/>
            <w:r>
              <w:rPr>
                <w:sz w:val="20"/>
                <w:szCs w:val="20"/>
              </w:rPr>
              <w:t>Толмачевская</w:t>
            </w:r>
            <w:proofErr w:type="spellEnd"/>
            <w:r>
              <w:rPr>
                <w:sz w:val="20"/>
                <w:szCs w:val="20"/>
              </w:rPr>
              <w:t>, д. 1</w:t>
            </w:r>
          </w:p>
        </w:tc>
      </w:tr>
      <w:tr w:rsidR="00965CBF" w14:paraId="708A2576"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54C1273" w14:textId="77777777" w:rsidR="00965CBF" w:rsidRPr="00220154" w:rsidRDefault="00965CBF" w:rsidP="00965CBF">
            <w:pPr>
              <w:rPr>
                <w:sz w:val="20"/>
                <w:szCs w:val="20"/>
              </w:rPr>
            </w:pPr>
            <w:r>
              <w:rPr>
                <w:sz w:val="20"/>
                <w:szCs w:val="20"/>
              </w:rPr>
              <w:t>12</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6CB20D" w14:textId="77777777" w:rsidR="00965CBF" w:rsidRPr="00220154" w:rsidRDefault="00965CBF" w:rsidP="00965CBF">
            <w:pPr>
              <w:rPr>
                <w:sz w:val="20"/>
                <w:szCs w:val="20"/>
              </w:rPr>
            </w:pPr>
            <w:r>
              <w:rPr>
                <w:sz w:val="20"/>
                <w:szCs w:val="20"/>
              </w:rPr>
              <w:t>Филиал ПАО «ТрансКонтейнер» на Красноярской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F76242" w14:textId="77777777" w:rsidR="00965CBF" w:rsidRPr="00220154" w:rsidRDefault="00965CBF" w:rsidP="00965CBF">
            <w:pPr>
              <w:jc w:val="center"/>
              <w:rPr>
                <w:sz w:val="20"/>
                <w:szCs w:val="20"/>
              </w:rPr>
            </w:pPr>
            <w:r>
              <w:rPr>
                <w:sz w:val="20"/>
                <w:szCs w:val="20"/>
              </w:rPr>
              <w:t>НКП КРАСН</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814708" w14:textId="77777777" w:rsidR="00965CBF" w:rsidRPr="00220154" w:rsidRDefault="00965CBF" w:rsidP="00965CBF">
            <w:pPr>
              <w:rPr>
                <w:sz w:val="20"/>
                <w:szCs w:val="20"/>
              </w:rPr>
            </w:pPr>
            <w:r>
              <w:rPr>
                <w:sz w:val="20"/>
                <w:szCs w:val="20"/>
              </w:rPr>
              <w:t>660058, г. Красноярск, ул. Деповская, д. 15</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8EDB91" w14:textId="77777777" w:rsidR="00965CBF" w:rsidRPr="00220154" w:rsidRDefault="00965CBF" w:rsidP="00965CBF">
            <w:pPr>
              <w:rPr>
                <w:sz w:val="20"/>
                <w:szCs w:val="20"/>
              </w:rPr>
            </w:pPr>
            <w:r>
              <w:rPr>
                <w:sz w:val="20"/>
                <w:szCs w:val="20"/>
              </w:rPr>
              <w:t>660058, г. Красноярск, ул. Деповская, д. 15</w:t>
            </w:r>
          </w:p>
        </w:tc>
      </w:tr>
      <w:tr w:rsidR="00965CBF" w14:paraId="7B6DFE3E"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CC0D42" w14:textId="77777777" w:rsidR="00965CBF" w:rsidRPr="00220154" w:rsidRDefault="00965CBF" w:rsidP="00965CBF">
            <w:pPr>
              <w:rPr>
                <w:sz w:val="20"/>
                <w:szCs w:val="20"/>
              </w:rPr>
            </w:pPr>
            <w:r>
              <w:rPr>
                <w:sz w:val="20"/>
                <w:szCs w:val="20"/>
              </w:rPr>
              <w:t>13</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25A4AB" w14:textId="77777777" w:rsidR="00965CBF" w:rsidRPr="00220154" w:rsidRDefault="00965CBF" w:rsidP="00965CBF">
            <w:pPr>
              <w:rPr>
                <w:sz w:val="20"/>
                <w:szCs w:val="20"/>
              </w:rPr>
            </w:pPr>
            <w:r>
              <w:rPr>
                <w:sz w:val="20"/>
                <w:szCs w:val="20"/>
              </w:rPr>
              <w:t>Филиал ПАО «ТрансКонтейнер» на Восточно-Сибирской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2B3287" w14:textId="77777777" w:rsidR="00965CBF" w:rsidRPr="00220154" w:rsidRDefault="00965CBF" w:rsidP="00965CBF">
            <w:pPr>
              <w:jc w:val="center"/>
              <w:rPr>
                <w:sz w:val="20"/>
                <w:szCs w:val="20"/>
              </w:rPr>
            </w:pPr>
            <w:r>
              <w:rPr>
                <w:sz w:val="20"/>
                <w:szCs w:val="20"/>
              </w:rPr>
              <w:t>НКП ВСЖД</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3E2901" w14:textId="77777777" w:rsidR="00965CBF" w:rsidRPr="00220154" w:rsidRDefault="00965CBF" w:rsidP="00965CBF">
            <w:pPr>
              <w:rPr>
                <w:sz w:val="20"/>
                <w:szCs w:val="20"/>
              </w:rPr>
            </w:pPr>
            <w:r>
              <w:rPr>
                <w:sz w:val="20"/>
                <w:szCs w:val="20"/>
              </w:rPr>
              <w:t>664003, г. Иркутск,</w:t>
            </w:r>
            <w:r>
              <w:rPr>
                <w:sz w:val="20"/>
                <w:szCs w:val="20"/>
              </w:rPr>
              <w:br/>
              <w:t>Ул. Коммунаров, 1А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B7DB89" w14:textId="77777777" w:rsidR="00965CBF" w:rsidRPr="00220154" w:rsidRDefault="00965CBF" w:rsidP="00965CBF">
            <w:pPr>
              <w:rPr>
                <w:sz w:val="20"/>
                <w:szCs w:val="20"/>
              </w:rPr>
            </w:pPr>
            <w:r>
              <w:rPr>
                <w:sz w:val="20"/>
                <w:szCs w:val="20"/>
              </w:rPr>
              <w:t>664003, г. Иркутск,</w:t>
            </w:r>
            <w:r>
              <w:rPr>
                <w:sz w:val="20"/>
                <w:szCs w:val="20"/>
              </w:rPr>
              <w:br/>
              <w:t>ул. Коммунаров, 1А</w:t>
            </w:r>
          </w:p>
        </w:tc>
      </w:tr>
      <w:tr w:rsidR="00965CBF" w14:paraId="2DE1FDDE"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BF8AE2" w14:textId="77777777" w:rsidR="00965CBF" w:rsidRPr="00220154" w:rsidRDefault="00965CBF" w:rsidP="00965CBF">
            <w:pPr>
              <w:rPr>
                <w:sz w:val="20"/>
                <w:szCs w:val="20"/>
              </w:rPr>
            </w:pPr>
            <w:r>
              <w:rPr>
                <w:sz w:val="20"/>
                <w:szCs w:val="20"/>
              </w:rPr>
              <w:t>14</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3FCB67" w14:textId="77777777" w:rsidR="00965CBF" w:rsidRPr="00220154" w:rsidRDefault="00965CBF" w:rsidP="00965CBF">
            <w:pPr>
              <w:rPr>
                <w:sz w:val="20"/>
                <w:szCs w:val="20"/>
              </w:rPr>
            </w:pPr>
            <w:r>
              <w:rPr>
                <w:sz w:val="20"/>
                <w:szCs w:val="20"/>
              </w:rPr>
              <w:t xml:space="preserve">Филиал ПАО «ТрансКонтейнер» на Забайкальской железной дороге </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6B1D51" w14:textId="77777777" w:rsidR="00965CBF" w:rsidRPr="00220154" w:rsidRDefault="00965CBF" w:rsidP="00965CBF">
            <w:pPr>
              <w:jc w:val="center"/>
              <w:rPr>
                <w:sz w:val="20"/>
                <w:szCs w:val="20"/>
              </w:rPr>
            </w:pPr>
            <w:r>
              <w:rPr>
                <w:sz w:val="20"/>
                <w:szCs w:val="20"/>
              </w:rPr>
              <w:t>НКП ЗАБ</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50594F" w14:textId="77777777" w:rsidR="00965CBF" w:rsidRPr="00220154" w:rsidRDefault="00965CBF" w:rsidP="00965CBF">
            <w:pPr>
              <w:rPr>
                <w:sz w:val="20"/>
                <w:szCs w:val="20"/>
              </w:rPr>
            </w:pPr>
            <w:r>
              <w:rPr>
                <w:sz w:val="20"/>
                <w:szCs w:val="20"/>
              </w:rPr>
              <w:t>672000, г. Чита, ул. Анохина, д. 91а</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7EFDF9" w14:textId="77777777" w:rsidR="00965CBF" w:rsidRPr="00220154" w:rsidRDefault="00965CBF" w:rsidP="00965CBF">
            <w:pPr>
              <w:rPr>
                <w:sz w:val="20"/>
                <w:szCs w:val="20"/>
              </w:rPr>
            </w:pPr>
            <w:r>
              <w:rPr>
                <w:sz w:val="20"/>
                <w:szCs w:val="20"/>
              </w:rPr>
              <w:t>672000, г. Чита, ул. Анохина, д. 91а</w:t>
            </w:r>
          </w:p>
        </w:tc>
      </w:tr>
      <w:tr w:rsidR="00965CBF" w14:paraId="486ED246" w14:textId="77777777" w:rsidTr="00965CB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D50145" w14:textId="77777777" w:rsidR="00965CBF" w:rsidRPr="00220154" w:rsidRDefault="00965CBF" w:rsidP="00965CBF">
            <w:pPr>
              <w:rPr>
                <w:sz w:val="20"/>
                <w:szCs w:val="20"/>
              </w:rPr>
            </w:pPr>
            <w:r>
              <w:rPr>
                <w:sz w:val="20"/>
                <w:szCs w:val="20"/>
              </w:rPr>
              <w:lastRenderedPageBreak/>
              <w:t>15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9E82D0" w14:textId="77777777" w:rsidR="00965CBF" w:rsidRPr="00220154" w:rsidRDefault="00965CBF" w:rsidP="00965CBF">
            <w:pPr>
              <w:rPr>
                <w:sz w:val="20"/>
                <w:szCs w:val="20"/>
              </w:rPr>
            </w:pPr>
            <w:r>
              <w:rPr>
                <w:sz w:val="20"/>
                <w:szCs w:val="20"/>
              </w:rPr>
              <w:t>Филиал ПАО «ТрансКонтейнер» на Дальневосточной железной дороге</w:t>
            </w:r>
          </w:p>
        </w:tc>
        <w:tc>
          <w:tcPr>
            <w:tcW w:w="136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0D6218" w14:textId="77777777" w:rsidR="00965CBF" w:rsidRPr="00220154" w:rsidRDefault="00965CBF" w:rsidP="00965CBF">
            <w:pPr>
              <w:jc w:val="center"/>
              <w:rPr>
                <w:sz w:val="20"/>
                <w:szCs w:val="20"/>
              </w:rPr>
            </w:pPr>
            <w:r>
              <w:rPr>
                <w:sz w:val="20"/>
                <w:szCs w:val="20"/>
              </w:rPr>
              <w:t>НКП ДВЖД</w:t>
            </w:r>
          </w:p>
        </w:tc>
        <w:tc>
          <w:tcPr>
            <w:tcW w:w="274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79085C" w14:textId="77777777" w:rsidR="00965CBF" w:rsidRPr="00220154" w:rsidRDefault="00965CBF" w:rsidP="00965CBF">
            <w:pPr>
              <w:rPr>
                <w:sz w:val="20"/>
                <w:szCs w:val="20"/>
              </w:rPr>
            </w:pPr>
            <w:r>
              <w:rPr>
                <w:sz w:val="20"/>
                <w:szCs w:val="20"/>
              </w:rPr>
              <w:t>680000, Хабаровский край, г. Хабаровск, ул. Дзержинского,65 3 этаж</w:t>
            </w:r>
          </w:p>
        </w:tc>
        <w:tc>
          <w:tcPr>
            <w:tcW w:w="2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42A2DD" w14:textId="77777777" w:rsidR="00965CBF" w:rsidRPr="00220154" w:rsidRDefault="00965CBF" w:rsidP="00965CBF">
            <w:pPr>
              <w:rPr>
                <w:sz w:val="20"/>
                <w:szCs w:val="20"/>
              </w:rPr>
            </w:pPr>
            <w:r>
              <w:rPr>
                <w:sz w:val="20"/>
                <w:szCs w:val="20"/>
              </w:rPr>
              <w:t>680000, Хабаровский край, г. Хабаровск, ул. Дзержинского,65, 3 этаж</w:t>
            </w:r>
          </w:p>
        </w:tc>
      </w:tr>
    </w:tbl>
    <w:p w14:paraId="5E85A709" w14:textId="77777777" w:rsidR="00965CBF" w:rsidRDefault="00965CBF" w:rsidP="009E4737">
      <w:pPr>
        <w:rPr>
          <w:rFonts w:eastAsia="MS Mincho"/>
        </w:rPr>
      </w:pPr>
    </w:p>
    <w:p w14:paraId="4865FBC8" w14:textId="77777777" w:rsidR="00965CBF" w:rsidRDefault="00965CBF" w:rsidP="009E4737">
      <w:pPr>
        <w:rPr>
          <w:rFonts w:eastAsia="MS Mincho"/>
        </w:rPr>
      </w:pPr>
    </w:p>
    <w:p w14:paraId="0B78F6A2" w14:textId="77777777" w:rsidR="00965CBF" w:rsidRDefault="00965CBF" w:rsidP="009E4737">
      <w:pPr>
        <w:rPr>
          <w:rFonts w:eastAsia="MS Mincho"/>
        </w:rPr>
      </w:pPr>
    </w:p>
    <w:tbl>
      <w:tblPr>
        <w:tblW w:w="9214" w:type="dxa"/>
        <w:jc w:val="center"/>
        <w:tblLayout w:type="fixed"/>
        <w:tblLook w:val="04A0" w:firstRow="1" w:lastRow="0" w:firstColumn="1" w:lastColumn="0" w:noHBand="0" w:noVBand="1"/>
      </w:tblPr>
      <w:tblGrid>
        <w:gridCol w:w="4391"/>
        <w:gridCol w:w="429"/>
        <w:gridCol w:w="4394"/>
      </w:tblGrid>
      <w:tr w:rsidR="00965CBF" w14:paraId="43FEA3E1" w14:textId="77777777" w:rsidTr="00965CBF">
        <w:trPr>
          <w:jc w:val="center"/>
        </w:trPr>
        <w:tc>
          <w:tcPr>
            <w:tcW w:w="4391" w:type="dxa"/>
            <w:hideMark/>
          </w:tcPr>
          <w:p w14:paraId="3A9A6990" w14:textId="77777777" w:rsidR="00965CBF" w:rsidRPr="00705E4E" w:rsidRDefault="00965CBF" w:rsidP="00965CBF">
            <w:pPr>
              <w:widowControl w:val="0"/>
              <w:spacing w:line="228" w:lineRule="auto"/>
            </w:pPr>
            <w:r>
              <w:t>ОТ «ПОКУПАТЕЛЯ»</w:t>
            </w:r>
          </w:p>
        </w:tc>
        <w:tc>
          <w:tcPr>
            <w:tcW w:w="429" w:type="dxa"/>
          </w:tcPr>
          <w:p w14:paraId="50D08271" w14:textId="77777777" w:rsidR="00965CBF" w:rsidRPr="00705E4E" w:rsidRDefault="00965CBF" w:rsidP="00965CBF">
            <w:pPr>
              <w:widowControl w:val="0"/>
              <w:spacing w:line="228" w:lineRule="auto"/>
              <w:ind w:left="-675"/>
              <w:jc w:val="center"/>
            </w:pPr>
          </w:p>
        </w:tc>
        <w:tc>
          <w:tcPr>
            <w:tcW w:w="4394" w:type="dxa"/>
            <w:hideMark/>
          </w:tcPr>
          <w:p w14:paraId="6A290DAD" w14:textId="77777777" w:rsidR="00965CBF" w:rsidRPr="00705E4E" w:rsidRDefault="00965CBF" w:rsidP="00965CBF">
            <w:pPr>
              <w:widowControl w:val="0"/>
              <w:spacing w:line="228" w:lineRule="auto"/>
            </w:pPr>
            <w:r>
              <w:t>ОТ «ПОСТАВЩИКА»</w:t>
            </w:r>
          </w:p>
        </w:tc>
      </w:tr>
      <w:tr w:rsidR="00965CBF" w14:paraId="6D2B8407" w14:textId="77777777" w:rsidTr="00965CBF">
        <w:trPr>
          <w:trHeight w:val="297"/>
          <w:jc w:val="center"/>
        </w:trPr>
        <w:tc>
          <w:tcPr>
            <w:tcW w:w="4391" w:type="dxa"/>
          </w:tcPr>
          <w:p w14:paraId="1AE1B626" w14:textId="77777777" w:rsidR="00965CBF" w:rsidRPr="00705E4E" w:rsidRDefault="00965CBF" w:rsidP="00965CBF">
            <w:pPr>
              <w:widowControl w:val="0"/>
              <w:spacing w:before="80" w:line="228" w:lineRule="auto"/>
            </w:pPr>
            <w:r>
              <w:t>ПАО «ТрансКонтейнер»</w:t>
            </w:r>
          </w:p>
          <w:p w14:paraId="60158740" w14:textId="77777777" w:rsidR="00965CBF" w:rsidRDefault="00965CBF" w:rsidP="00965CBF">
            <w:pPr>
              <w:widowControl w:val="0"/>
              <w:spacing w:line="228" w:lineRule="auto"/>
              <w:ind w:left="34"/>
            </w:pPr>
          </w:p>
          <w:p w14:paraId="34F28BFA" w14:textId="77777777" w:rsidR="00965CBF" w:rsidRPr="00705E4E" w:rsidRDefault="00965CBF" w:rsidP="00965CBF">
            <w:pPr>
              <w:widowControl w:val="0"/>
              <w:spacing w:line="228" w:lineRule="auto"/>
              <w:ind w:left="-675"/>
            </w:pPr>
            <w:r>
              <w:t>_________________ /_______ /</w:t>
            </w:r>
          </w:p>
          <w:p w14:paraId="57F0B49C" w14:textId="77777777" w:rsidR="00965CBF" w:rsidRPr="00705E4E" w:rsidRDefault="00965CBF" w:rsidP="00965CBF">
            <w:pPr>
              <w:widowControl w:val="0"/>
              <w:spacing w:line="228" w:lineRule="auto"/>
              <w:ind w:left="-675"/>
            </w:pPr>
          </w:p>
        </w:tc>
        <w:tc>
          <w:tcPr>
            <w:tcW w:w="429" w:type="dxa"/>
          </w:tcPr>
          <w:p w14:paraId="484DA6C1" w14:textId="77777777" w:rsidR="00965CBF" w:rsidRPr="00705E4E" w:rsidRDefault="00965CBF" w:rsidP="00965CBF">
            <w:pPr>
              <w:widowControl w:val="0"/>
              <w:spacing w:line="228" w:lineRule="auto"/>
              <w:ind w:left="-675"/>
              <w:jc w:val="center"/>
            </w:pPr>
          </w:p>
        </w:tc>
        <w:tc>
          <w:tcPr>
            <w:tcW w:w="4394" w:type="dxa"/>
          </w:tcPr>
          <w:p w14:paraId="66030B09" w14:textId="77777777" w:rsidR="00965CBF" w:rsidRDefault="00965CBF" w:rsidP="00965CBF">
            <w:pPr>
              <w:widowControl w:val="0"/>
              <w:spacing w:line="228" w:lineRule="auto"/>
            </w:pPr>
          </w:p>
          <w:p w14:paraId="1DCB38B4" w14:textId="77777777" w:rsidR="00965CBF" w:rsidRDefault="00965CBF" w:rsidP="00965CBF">
            <w:pPr>
              <w:widowControl w:val="0"/>
              <w:spacing w:line="228" w:lineRule="auto"/>
            </w:pPr>
          </w:p>
          <w:p w14:paraId="184B2277" w14:textId="77777777" w:rsidR="00965CBF" w:rsidRPr="00705E4E" w:rsidRDefault="00965CBF" w:rsidP="00965CBF">
            <w:pPr>
              <w:widowControl w:val="0"/>
              <w:spacing w:line="228" w:lineRule="auto"/>
              <w:ind w:left="-675"/>
            </w:pPr>
            <w:r>
              <w:t>_________________ / __________ /</w:t>
            </w:r>
          </w:p>
          <w:p w14:paraId="1575F73D" w14:textId="77777777" w:rsidR="00965CBF" w:rsidRPr="00705E4E" w:rsidRDefault="00965CBF" w:rsidP="00965CBF">
            <w:pPr>
              <w:widowControl w:val="0"/>
              <w:spacing w:line="228" w:lineRule="auto"/>
            </w:pPr>
          </w:p>
          <w:p w14:paraId="699AA7FD" w14:textId="77777777" w:rsidR="00965CBF" w:rsidRPr="00705E4E" w:rsidRDefault="00965CBF" w:rsidP="00965CBF">
            <w:pPr>
              <w:widowControl w:val="0"/>
              <w:spacing w:line="228" w:lineRule="auto"/>
            </w:pPr>
          </w:p>
        </w:tc>
      </w:tr>
    </w:tbl>
    <w:p w14:paraId="3974E8B2" w14:textId="77777777" w:rsidR="00965CBF" w:rsidRDefault="00965CBF" w:rsidP="009E4737">
      <w:pPr>
        <w:rPr>
          <w:rFonts w:eastAsia="MS Mincho"/>
        </w:rPr>
      </w:pPr>
    </w:p>
    <w:p w14:paraId="550FBAB9" w14:textId="77777777" w:rsidR="00965CBF" w:rsidRDefault="00965CBF">
      <w:pPr>
        <w:suppressAutoHyphens w:val="0"/>
      </w:pPr>
    </w:p>
    <w:p w14:paraId="577B1EAD" w14:textId="77777777" w:rsidR="00965CBF" w:rsidRDefault="00965CBF">
      <w:pPr>
        <w:suppressAutoHyphens w:val="0"/>
      </w:pPr>
      <w:r>
        <w:br w:type="page"/>
      </w:r>
    </w:p>
    <w:p w14:paraId="2954BA07" w14:textId="77777777" w:rsidR="00965CBF" w:rsidRPr="008231B8" w:rsidRDefault="00965CBF" w:rsidP="00965CBF">
      <w:pPr>
        <w:keepNext/>
        <w:keepLines/>
        <w:jc w:val="right"/>
        <w:outlineLvl w:val="0"/>
      </w:pPr>
      <w:r>
        <w:lastRenderedPageBreak/>
        <w:t>Приложение № 3</w:t>
      </w:r>
    </w:p>
    <w:p w14:paraId="32715697" w14:textId="0127437A" w:rsidR="00965CBF" w:rsidRPr="008231B8" w:rsidRDefault="00965CBF" w:rsidP="00965CBF">
      <w:pPr>
        <w:keepNext/>
        <w:keepLines/>
        <w:jc w:val="right"/>
      </w:pPr>
      <w:r>
        <w:t xml:space="preserve">                       к </w:t>
      </w:r>
      <w:proofErr w:type="gramStart"/>
      <w:r>
        <w:t>договору  №</w:t>
      </w:r>
      <w:proofErr w:type="gramEnd"/>
      <w:r>
        <w:t xml:space="preserve"> </w:t>
      </w:r>
      <w:r w:rsidR="0027207B">
        <w:t>____</w:t>
      </w:r>
      <w:r>
        <w:t>/_______ /____/____</w:t>
      </w:r>
    </w:p>
    <w:p w14:paraId="4113B39A" w14:textId="77777777" w:rsidR="00965CBF" w:rsidRPr="008231B8" w:rsidRDefault="00965CBF" w:rsidP="00965CBF">
      <w:pPr>
        <w:keepNext/>
        <w:keepLines/>
        <w:spacing w:after="240"/>
        <w:jc w:val="right"/>
      </w:pPr>
      <w:r>
        <w:t xml:space="preserve">                                   от «___» ______________         г.</w:t>
      </w:r>
    </w:p>
    <w:p w14:paraId="4CCE3309" w14:textId="1EED7BD2" w:rsidR="0087756D" w:rsidRPr="00257A29" w:rsidRDefault="0087756D" w:rsidP="00257A29">
      <w:pPr>
        <w:keepNext/>
        <w:keepLines/>
        <w:ind w:left="-426" w:firstLine="993"/>
        <w:jc w:val="center"/>
        <w:rPr>
          <w:rFonts w:eastAsia="Arial"/>
        </w:rPr>
      </w:pPr>
      <w:r w:rsidRPr="00257A29">
        <w:rPr>
          <w:rFonts w:eastAsia="Arial"/>
        </w:rPr>
        <w:t>О порядке электронного документооборота</w:t>
      </w:r>
    </w:p>
    <w:p w14:paraId="211958B1" w14:textId="334F407A" w:rsidR="0087756D" w:rsidRPr="00257A29" w:rsidRDefault="0087756D" w:rsidP="00257A29">
      <w:pPr>
        <w:keepNext/>
        <w:keepLines/>
        <w:rPr>
          <w:rFonts w:eastAsia="Arial"/>
        </w:rPr>
      </w:pPr>
    </w:p>
    <w:p w14:paraId="27C3D9B0" w14:textId="77777777" w:rsidR="0087756D" w:rsidRPr="00257A29" w:rsidRDefault="0087756D" w:rsidP="0027207B">
      <w:pPr>
        <w:keepNext/>
        <w:keepLines/>
        <w:widowControl w:val="0"/>
        <w:numPr>
          <w:ilvl w:val="0"/>
          <w:numId w:val="33"/>
        </w:numPr>
        <w:suppressAutoHyphens w:val="0"/>
        <w:autoSpaceDE w:val="0"/>
        <w:autoSpaceDN w:val="0"/>
        <w:ind w:left="0" w:firstLine="709"/>
        <w:contextualSpacing/>
        <w:jc w:val="both"/>
        <w:rPr>
          <w:lang w:eastAsia="en-US"/>
        </w:rPr>
      </w:pPr>
      <w:bookmarkStart w:id="26" w:name="_Hlk157696752"/>
      <w:r w:rsidRPr="00257A29">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57A29">
        <w:rPr>
          <w:snapToGrid w:val="0"/>
          <w:lang w:eastAsia="en-US"/>
        </w:rPr>
        <w:t>квалифицированной электронной подписи</w:t>
      </w:r>
      <w:r w:rsidRPr="00257A29">
        <w:rPr>
          <w:lang w:eastAsia="en-US"/>
        </w:rPr>
        <w:t xml:space="preserve">. </w:t>
      </w:r>
    </w:p>
    <w:p w14:paraId="1F830171" w14:textId="77777777" w:rsidR="0087756D" w:rsidRPr="00257A29" w:rsidRDefault="0087756D" w:rsidP="0027207B">
      <w:pPr>
        <w:widowControl w:val="0"/>
        <w:numPr>
          <w:ilvl w:val="0"/>
          <w:numId w:val="33"/>
        </w:numPr>
        <w:suppressAutoHyphens w:val="0"/>
        <w:autoSpaceDE w:val="0"/>
        <w:autoSpaceDN w:val="0"/>
        <w:ind w:left="0" w:firstLine="709"/>
        <w:jc w:val="both"/>
        <w:rPr>
          <w:lang w:eastAsia="en-US"/>
        </w:rPr>
      </w:pPr>
      <w:r w:rsidRPr="00257A29">
        <w:rPr>
          <w:lang w:eastAsia="en-US"/>
        </w:rPr>
        <w:t xml:space="preserve">Обмен электронными документами между Сторонами производится </w:t>
      </w:r>
      <w:r w:rsidRPr="00257A29">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3" w:history="1">
        <w:r w:rsidRPr="00257A29">
          <w:rPr>
            <w:color w:val="0000FF"/>
            <w:u w:val="single"/>
            <w:lang w:val="en-US" w:eastAsia="en-US"/>
          </w:rPr>
          <w:t>https</w:t>
        </w:r>
        <w:r w:rsidRPr="00257A29">
          <w:rPr>
            <w:color w:val="0000FF"/>
            <w:u w:val="single"/>
            <w:lang w:eastAsia="en-US"/>
          </w:rPr>
          <w:t>://www.nalog.gov.ru</w:t>
        </w:r>
      </w:hyperlink>
      <w:r w:rsidRPr="00257A29">
        <w:rPr>
          <w:lang w:eastAsia="en-US"/>
        </w:rPr>
        <w:t>).</w:t>
      </w:r>
    </w:p>
    <w:p w14:paraId="7FDB10FB" w14:textId="77777777" w:rsidR="0087756D" w:rsidRPr="00257A29" w:rsidRDefault="0087756D" w:rsidP="0027207B">
      <w:pPr>
        <w:widowControl w:val="0"/>
        <w:numPr>
          <w:ilvl w:val="0"/>
          <w:numId w:val="33"/>
        </w:numPr>
        <w:tabs>
          <w:tab w:val="left" w:pos="142"/>
        </w:tabs>
        <w:suppressAutoHyphens w:val="0"/>
        <w:autoSpaceDE w:val="0"/>
        <w:autoSpaceDN w:val="0"/>
        <w:ind w:left="0" w:firstLine="709"/>
        <w:contextualSpacing/>
        <w:jc w:val="both"/>
        <w:rPr>
          <w:lang w:eastAsia="en-US"/>
        </w:rPr>
      </w:pPr>
      <w:r w:rsidRPr="00257A29">
        <w:rPr>
          <w:lang w:eastAsia="en-US"/>
        </w:rPr>
        <w:t>В электронной форме Стороны составляют и подписывают квалифицированной электронной подписью следующие виды документов</w:t>
      </w:r>
      <w:r w:rsidRPr="00257A29">
        <w:rPr>
          <w:i/>
          <w:lang w:eastAsia="en-US"/>
        </w:rPr>
        <w:t xml:space="preserve"> </w:t>
      </w:r>
      <w:r w:rsidRPr="00257A29">
        <w:rPr>
          <w:lang w:eastAsia="en-US"/>
        </w:rPr>
        <w:t>(указать наименование вида документа в соответствии с условиями договора</w:t>
      </w:r>
      <w:r w:rsidRPr="00257A29">
        <w:rPr>
          <w:color w:val="000000"/>
          <w:lang w:eastAsia="en-US"/>
        </w:rPr>
        <w:t>)</w:t>
      </w:r>
      <w:r w:rsidRPr="00257A29">
        <w:rPr>
          <w:lang w:eastAsia="en-US"/>
        </w:rPr>
        <w:t>:</w:t>
      </w:r>
    </w:p>
    <w:p w14:paraId="12277196" w14:textId="77777777" w:rsidR="0087756D" w:rsidRPr="00257A29" w:rsidRDefault="0087756D" w:rsidP="0027207B">
      <w:pPr>
        <w:widowControl w:val="0"/>
        <w:tabs>
          <w:tab w:val="left" w:pos="142"/>
        </w:tabs>
        <w:suppressAutoHyphens w:val="0"/>
        <w:autoSpaceDE w:val="0"/>
        <w:autoSpaceDN w:val="0"/>
        <w:ind w:firstLine="709"/>
        <w:jc w:val="both"/>
        <w:rPr>
          <w:lang w:eastAsia="en-US"/>
        </w:rPr>
      </w:pPr>
      <w:r w:rsidRPr="00257A29">
        <w:rPr>
          <w:lang w:eastAsia="en-US"/>
        </w:rPr>
        <w:t>Универсальный передаточный документ (УПД);</w:t>
      </w:r>
    </w:p>
    <w:p w14:paraId="0E3D3979" w14:textId="77777777" w:rsidR="0087756D" w:rsidRPr="00257A29" w:rsidRDefault="0087756D" w:rsidP="0027207B">
      <w:pPr>
        <w:widowControl w:val="0"/>
        <w:tabs>
          <w:tab w:val="left" w:pos="142"/>
        </w:tabs>
        <w:suppressAutoHyphens w:val="0"/>
        <w:autoSpaceDE w:val="0"/>
        <w:autoSpaceDN w:val="0"/>
        <w:ind w:firstLine="709"/>
        <w:jc w:val="both"/>
        <w:rPr>
          <w:lang w:eastAsia="en-US"/>
        </w:rPr>
      </w:pPr>
      <w:r w:rsidRPr="00257A29">
        <w:rPr>
          <w:lang w:eastAsia="en-US"/>
        </w:rPr>
        <w:t>Универсальный корректировочный документ (УКД);</w:t>
      </w:r>
    </w:p>
    <w:p w14:paraId="5DD2905A" w14:textId="77777777" w:rsidR="0087756D" w:rsidRPr="00257A29" w:rsidRDefault="0087756D" w:rsidP="0027207B">
      <w:pPr>
        <w:widowControl w:val="0"/>
        <w:tabs>
          <w:tab w:val="left" w:pos="142"/>
        </w:tabs>
        <w:suppressAutoHyphens w:val="0"/>
        <w:autoSpaceDE w:val="0"/>
        <w:autoSpaceDN w:val="0"/>
        <w:ind w:firstLine="709"/>
        <w:jc w:val="both"/>
        <w:rPr>
          <w:color w:val="000000"/>
          <w:lang w:eastAsia="en-US"/>
        </w:rPr>
      </w:pPr>
      <w:r w:rsidRPr="00257A29">
        <w:rPr>
          <w:color w:val="000000"/>
          <w:lang w:eastAsia="en-US"/>
        </w:rPr>
        <w:t>Акт о выполненных работах (оказанных услугах);</w:t>
      </w:r>
    </w:p>
    <w:p w14:paraId="71F8ABC7" w14:textId="77777777" w:rsidR="0087756D" w:rsidRPr="00257A29" w:rsidRDefault="0087756D" w:rsidP="0027207B">
      <w:pPr>
        <w:widowControl w:val="0"/>
        <w:tabs>
          <w:tab w:val="left" w:pos="142"/>
        </w:tabs>
        <w:suppressAutoHyphens w:val="0"/>
        <w:autoSpaceDE w:val="0"/>
        <w:autoSpaceDN w:val="0"/>
        <w:ind w:firstLine="709"/>
        <w:jc w:val="both"/>
        <w:rPr>
          <w:color w:val="000000"/>
          <w:lang w:eastAsia="en-US"/>
        </w:rPr>
      </w:pPr>
      <w:r w:rsidRPr="00257A29">
        <w:rPr>
          <w:color w:val="000000"/>
          <w:lang w:eastAsia="en-US"/>
        </w:rPr>
        <w:t>Товарная накладная ТОРГ-12;</w:t>
      </w:r>
    </w:p>
    <w:p w14:paraId="6BE2DE63" w14:textId="77777777" w:rsidR="0087756D" w:rsidRPr="00257A29" w:rsidRDefault="0087756D" w:rsidP="0027207B">
      <w:pPr>
        <w:widowControl w:val="0"/>
        <w:tabs>
          <w:tab w:val="left" w:pos="142"/>
        </w:tabs>
        <w:suppressAutoHyphens w:val="0"/>
        <w:autoSpaceDE w:val="0"/>
        <w:autoSpaceDN w:val="0"/>
        <w:ind w:firstLine="709"/>
        <w:jc w:val="both"/>
        <w:rPr>
          <w:lang w:eastAsia="en-US"/>
        </w:rPr>
      </w:pPr>
      <w:r w:rsidRPr="00257A29">
        <w:rPr>
          <w:color w:val="000000"/>
          <w:lang w:eastAsia="en-US"/>
        </w:rPr>
        <w:t>Счет-фактура.</w:t>
      </w:r>
    </w:p>
    <w:p w14:paraId="797A67C9" w14:textId="77777777" w:rsidR="0087756D" w:rsidRPr="00257A29" w:rsidRDefault="0087756D" w:rsidP="0027207B">
      <w:pPr>
        <w:widowControl w:val="0"/>
        <w:suppressAutoHyphens w:val="0"/>
        <w:autoSpaceDE w:val="0"/>
        <w:autoSpaceDN w:val="0"/>
        <w:ind w:firstLine="709"/>
        <w:jc w:val="both"/>
        <w:rPr>
          <w:lang w:eastAsia="en-US"/>
        </w:rPr>
      </w:pPr>
      <w:r w:rsidRPr="00257A29">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67EC728B"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lang w:eastAsia="en-US"/>
        </w:rPr>
        <w:t>При формировании электронных документов (указать наименование вида документа в соответствии с условиями договора</w:t>
      </w:r>
      <w:r w:rsidRPr="00257A29">
        <w:rPr>
          <w:color w:val="000000"/>
          <w:lang w:eastAsia="en-US"/>
        </w:rPr>
        <w:t>, например, УПД)</w:t>
      </w:r>
      <w:r w:rsidRPr="00257A29">
        <w:rPr>
          <w:lang w:eastAsia="en-US"/>
        </w:rPr>
        <w:t xml:space="preserve"> обязательны </w:t>
      </w:r>
      <w:r w:rsidRPr="00257A29">
        <w:rPr>
          <w:lang w:eastAsia="en-US"/>
        </w:rPr>
        <w:br/>
        <w:t xml:space="preserve">к заполнению поля в группе </w:t>
      </w:r>
      <w:r w:rsidRPr="00257A29">
        <w:rPr>
          <w:color w:val="000000"/>
          <w:lang w:eastAsia="en-US"/>
        </w:rPr>
        <w:t>«ИнфПолФХЖ1»:</w:t>
      </w:r>
    </w:p>
    <w:p w14:paraId="74F32751"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lang w:eastAsia="en-US"/>
        </w:rPr>
        <w:t xml:space="preserve">элемента </w:t>
      </w:r>
      <w:r w:rsidRPr="00257A29">
        <w:rPr>
          <w:color w:val="000000"/>
          <w:lang w:eastAsia="en-US"/>
        </w:rPr>
        <w:t>«</w:t>
      </w:r>
      <w:proofErr w:type="spellStart"/>
      <w:r w:rsidRPr="00257A29">
        <w:rPr>
          <w:color w:val="000000"/>
          <w:lang w:eastAsia="en-US"/>
        </w:rPr>
        <w:t>ТекстИнф</w:t>
      </w:r>
      <w:proofErr w:type="spellEnd"/>
      <w:r w:rsidRPr="00257A29">
        <w:rPr>
          <w:color w:val="000000"/>
          <w:lang w:eastAsia="en-US"/>
        </w:rPr>
        <w:t>»:</w:t>
      </w:r>
    </w:p>
    <w:p w14:paraId="2F38530D"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Идентиф</w:t>
      </w:r>
      <w:proofErr w:type="spellEnd"/>
      <w:r w:rsidRPr="00257A29">
        <w:rPr>
          <w:color w:val="000000"/>
          <w:lang w:eastAsia="en-US"/>
        </w:rPr>
        <w:t>» указать «</w:t>
      </w:r>
      <w:proofErr w:type="spellStart"/>
      <w:r w:rsidRPr="00257A29">
        <w:rPr>
          <w:color w:val="000000"/>
          <w:lang w:eastAsia="en-US"/>
        </w:rPr>
        <w:t>КодБЕ</w:t>
      </w:r>
      <w:proofErr w:type="spellEnd"/>
      <w:r w:rsidRPr="00257A29">
        <w:rPr>
          <w:color w:val="000000"/>
          <w:lang w:eastAsia="en-US"/>
        </w:rPr>
        <w:t>»;</w:t>
      </w:r>
    </w:p>
    <w:p w14:paraId="1ED6E0AF"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Значен</w:t>
      </w:r>
      <w:proofErr w:type="spellEnd"/>
      <w:r w:rsidRPr="00257A29">
        <w:rPr>
          <w:color w:val="000000"/>
          <w:lang w:eastAsia="en-US"/>
        </w:rPr>
        <w:t>» указать значение кода БЕ</w:t>
      </w:r>
      <w:r w:rsidRPr="00257A29">
        <w:rPr>
          <w:color w:val="000000"/>
          <w:vertAlign w:val="superscript"/>
          <w:lang w:eastAsia="en-US"/>
        </w:rPr>
        <w:footnoteReference w:id="5"/>
      </w:r>
      <w:r w:rsidRPr="00257A29">
        <w:rPr>
          <w:color w:val="000000"/>
          <w:lang w:eastAsia="en-US"/>
        </w:rPr>
        <w:t>.</w:t>
      </w:r>
    </w:p>
    <w:p w14:paraId="34764D93"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lang w:eastAsia="en-US"/>
        </w:rPr>
        <w:t xml:space="preserve">элемента основания передачи </w:t>
      </w:r>
      <w:r w:rsidRPr="00257A29">
        <w:rPr>
          <w:color w:val="000000"/>
          <w:lang w:eastAsia="en-US"/>
        </w:rPr>
        <w:t>«</w:t>
      </w:r>
      <w:proofErr w:type="spellStart"/>
      <w:r w:rsidRPr="00257A29">
        <w:rPr>
          <w:color w:val="000000"/>
          <w:lang w:eastAsia="en-US"/>
        </w:rPr>
        <w:t>ОснПер</w:t>
      </w:r>
      <w:proofErr w:type="spellEnd"/>
      <w:r w:rsidRPr="00257A29">
        <w:rPr>
          <w:color w:val="000000"/>
          <w:lang w:eastAsia="en-US"/>
        </w:rPr>
        <w:t>»:</w:t>
      </w:r>
    </w:p>
    <w:p w14:paraId="398ADC7D"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НаимОсн</w:t>
      </w:r>
      <w:proofErr w:type="spellEnd"/>
      <w:r w:rsidRPr="00257A29">
        <w:rPr>
          <w:color w:val="000000"/>
          <w:lang w:eastAsia="en-US"/>
        </w:rPr>
        <w:t>» указать «Договор»;</w:t>
      </w:r>
    </w:p>
    <w:p w14:paraId="1F398A51"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НомерОсн</w:t>
      </w:r>
      <w:proofErr w:type="spellEnd"/>
      <w:r w:rsidRPr="00257A29">
        <w:rPr>
          <w:color w:val="000000"/>
          <w:lang w:eastAsia="en-US"/>
        </w:rPr>
        <w:t>» указать номер Договора:</w:t>
      </w:r>
    </w:p>
    <w:p w14:paraId="7D7C1645" w14:textId="77777777" w:rsidR="0087756D" w:rsidRPr="00257A29" w:rsidRDefault="0087756D" w:rsidP="0027207B">
      <w:pPr>
        <w:widowControl w:val="0"/>
        <w:suppressAutoHyphens w:val="0"/>
        <w:autoSpaceDE w:val="0"/>
        <w:autoSpaceDN w:val="0"/>
        <w:ind w:firstLine="709"/>
        <w:jc w:val="both"/>
        <w:rPr>
          <w:color w:val="000000"/>
          <w:lang w:eastAsia="en-US"/>
        </w:rPr>
      </w:pPr>
      <w:r w:rsidRPr="00257A29">
        <w:rPr>
          <w:color w:val="000000"/>
          <w:lang w:eastAsia="en-US"/>
        </w:rPr>
        <w:t>в поле «</w:t>
      </w:r>
      <w:proofErr w:type="spellStart"/>
      <w:r w:rsidRPr="00257A29">
        <w:rPr>
          <w:color w:val="000000"/>
          <w:lang w:eastAsia="en-US"/>
        </w:rPr>
        <w:t>ДатаОсн</w:t>
      </w:r>
      <w:proofErr w:type="spellEnd"/>
      <w:r w:rsidRPr="00257A29">
        <w:rPr>
          <w:color w:val="000000"/>
          <w:lang w:eastAsia="en-US"/>
        </w:rPr>
        <w:t>» указать дату Договора.</w:t>
      </w:r>
    </w:p>
    <w:p w14:paraId="1C6F54E6" w14:textId="77777777" w:rsidR="0087756D" w:rsidRPr="00257A29" w:rsidRDefault="0087756D" w:rsidP="0027207B">
      <w:pPr>
        <w:widowControl w:val="0"/>
        <w:suppressAutoHyphens w:val="0"/>
        <w:autoSpaceDE w:val="0"/>
        <w:autoSpaceDN w:val="0"/>
        <w:ind w:firstLine="709"/>
        <w:jc w:val="both"/>
        <w:rPr>
          <w:lang w:eastAsia="en-US"/>
        </w:rPr>
      </w:pPr>
      <w:r w:rsidRPr="00257A29">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sidRPr="00257A29">
        <w:rPr>
          <w:lang w:val="en-US" w:eastAsia="en-US"/>
        </w:rPr>
        <w:t>pdf</w:t>
      </w:r>
      <w:r w:rsidRPr="00257A29">
        <w:rPr>
          <w:lang w:eastAsia="en-US"/>
        </w:rPr>
        <w:t xml:space="preserve">. </w:t>
      </w:r>
      <w:r w:rsidRPr="00257A29">
        <w:rPr>
          <w:lang w:eastAsia="en-US"/>
        </w:rPr>
        <w:br/>
        <w:t>и передаются только в комплекте с формализованными документами.</w:t>
      </w:r>
    </w:p>
    <w:p w14:paraId="7618AA88" w14:textId="77777777" w:rsidR="0087756D" w:rsidRPr="00257A29" w:rsidRDefault="0087756D" w:rsidP="0027207B">
      <w:pPr>
        <w:widowControl w:val="0"/>
        <w:numPr>
          <w:ilvl w:val="0"/>
          <w:numId w:val="33"/>
        </w:numPr>
        <w:suppressAutoHyphens w:val="0"/>
        <w:autoSpaceDE w:val="0"/>
        <w:autoSpaceDN w:val="0"/>
        <w:ind w:left="0" w:firstLine="709"/>
        <w:contextualSpacing/>
        <w:jc w:val="both"/>
        <w:rPr>
          <w:lang w:eastAsia="en-US"/>
        </w:rPr>
      </w:pPr>
      <w:r w:rsidRPr="00257A29">
        <w:rPr>
          <w:lang w:eastAsia="en-US"/>
        </w:rPr>
        <w:t xml:space="preserve">Направление, получение, подписание и обмен первичными документами </w:t>
      </w:r>
      <w:r w:rsidRPr="00257A29">
        <w:rPr>
          <w:lang w:eastAsia="en-US"/>
        </w:rPr>
        <w:lastRenderedPageBreak/>
        <w:t xml:space="preserve">происходит в электронном виде с использованием </w:t>
      </w:r>
      <w:r w:rsidRPr="00257A29">
        <w:rPr>
          <w:snapToGrid w:val="0"/>
          <w:lang w:eastAsia="en-US"/>
        </w:rPr>
        <w:t>квалифицированной электронной подписи</w:t>
      </w:r>
      <w:r w:rsidRPr="00257A29">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257A29">
        <w:rPr>
          <w:snapToGrid w:val="0"/>
          <w:lang w:eastAsia="en-US"/>
        </w:rPr>
        <w:t>квалифицированной электронной подписью</w:t>
      </w:r>
      <w:r w:rsidRPr="00257A29">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2B531F57" w14:textId="77777777" w:rsidR="0087756D" w:rsidRPr="00257A29" w:rsidRDefault="0087756D" w:rsidP="0027207B">
      <w:pPr>
        <w:widowControl w:val="0"/>
        <w:numPr>
          <w:ilvl w:val="0"/>
          <w:numId w:val="33"/>
        </w:numPr>
        <w:tabs>
          <w:tab w:val="left" w:pos="709"/>
        </w:tabs>
        <w:suppressAutoHyphens w:val="0"/>
        <w:autoSpaceDE w:val="0"/>
        <w:autoSpaceDN w:val="0"/>
        <w:ind w:left="0" w:firstLine="709"/>
        <w:contextualSpacing/>
        <w:jc w:val="both"/>
        <w:rPr>
          <w:lang w:eastAsia="en-US"/>
        </w:rPr>
      </w:pPr>
      <w:r w:rsidRPr="00257A29">
        <w:rPr>
          <w:snapToGrid w:val="0"/>
          <w:lang w:eastAsia="en-US"/>
        </w:rPr>
        <w:t>Квалифицированная электронная подпись</w:t>
      </w:r>
      <w:r w:rsidRPr="00257A29">
        <w:rPr>
          <w:lang w:eastAsia="en-US"/>
        </w:rPr>
        <w:t xml:space="preserve"> документа признается равнозначной собственноручной подписи уполномоченных лиц – владельцев сертификата </w:t>
      </w:r>
      <w:r w:rsidRPr="00257A29">
        <w:rPr>
          <w:snapToGrid w:val="0"/>
          <w:lang w:eastAsia="en-US"/>
        </w:rPr>
        <w:t>квалифицированной электронной подписи</w:t>
      </w:r>
      <w:r w:rsidRPr="00257A29">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EE610DE" w14:textId="77777777" w:rsidR="0087756D" w:rsidRPr="00257A29" w:rsidRDefault="0087756D" w:rsidP="0027207B">
      <w:pPr>
        <w:widowControl w:val="0"/>
        <w:numPr>
          <w:ilvl w:val="0"/>
          <w:numId w:val="33"/>
        </w:numPr>
        <w:tabs>
          <w:tab w:val="left" w:pos="709"/>
        </w:tabs>
        <w:suppressAutoHyphens w:val="0"/>
        <w:autoSpaceDE w:val="0"/>
        <w:autoSpaceDN w:val="0"/>
        <w:ind w:left="0" w:firstLine="709"/>
        <w:contextualSpacing/>
        <w:jc w:val="both"/>
        <w:rPr>
          <w:lang w:eastAsia="en-US"/>
        </w:rPr>
      </w:pPr>
      <w:r w:rsidRPr="00257A29">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B21DA55" w14:textId="77777777" w:rsidR="0087756D" w:rsidRPr="00257A29" w:rsidRDefault="0087756D" w:rsidP="0027207B">
      <w:pPr>
        <w:widowControl w:val="0"/>
        <w:numPr>
          <w:ilvl w:val="0"/>
          <w:numId w:val="33"/>
        </w:numPr>
        <w:tabs>
          <w:tab w:val="left" w:pos="709"/>
        </w:tabs>
        <w:suppressAutoHyphens w:val="0"/>
        <w:autoSpaceDE w:val="0"/>
        <w:autoSpaceDN w:val="0"/>
        <w:ind w:left="0" w:firstLine="709"/>
        <w:contextualSpacing/>
        <w:jc w:val="both"/>
        <w:rPr>
          <w:lang w:eastAsia="en-US"/>
        </w:rPr>
      </w:pPr>
      <w:r w:rsidRPr="00257A29">
        <w:rPr>
          <w:lang w:eastAsia="en-US"/>
        </w:rPr>
        <w:t xml:space="preserve">Каждая из Сторон несет ответственность за обеспечение конфиденциальности ключей </w:t>
      </w:r>
      <w:r w:rsidRPr="00257A29">
        <w:rPr>
          <w:snapToGrid w:val="0"/>
          <w:lang w:eastAsia="en-US"/>
        </w:rPr>
        <w:t>квалифицированной электронной подписи</w:t>
      </w:r>
      <w:r w:rsidRPr="00257A29">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CC1C5DE" w14:textId="77777777" w:rsidR="0087756D" w:rsidRPr="00257A29" w:rsidRDefault="0087756D" w:rsidP="0027207B">
      <w:pPr>
        <w:widowControl w:val="0"/>
        <w:numPr>
          <w:ilvl w:val="0"/>
          <w:numId w:val="33"/>
        </w:numPr>
        <w:tabs>
          <w:tab w:val="left" w:pos="709"/>
        </w:tabs>
        <w:suppressAutoHyphens w:val="0"/>
        <w:autoSpaceDE w:val="0"/>
        <w:autoSpaceDN w:val="0"/>
        <w:ind w:left="0" w:firstLine="709"/>
        <w:contextualSpacing/>
        <w:jc w:val="both"/>
        <w:rPr>
          <w:lang w:eastAsia="en-US"/>
        </w:rPr>
      </w:pPr>
      <w:r w:rsidRPr="00257A29">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57A29">
        <w:rPr>
          <w:snapToGrid w:val="0"/>
          <w:lang w:eastAsia="en-US"/>
        </w:rPr>
        <w:t>квалифицированной электронной подписью</w:t>
      </w:r>
      <w:r w:rsidRPr="00257A29">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0D0D16E" w14:textId="77777777" w:rsidR="0087756D" w:rsidRPr="00257A29" w:rsidRDefault="0087756D" w:rsidP="0027207B">
      <w:pPr>
        <w:widowControl w:val="0"/>
        <w:numPr>
          <w:ilvl w:val="0"/>
          <w:numId w:val="33"/>
        </w:numPr>
        <w:tabs>
          <w:tab w:val="left" w:pos="709"/>
        </w:tabs>
        <w:suppressAutoHyphens w:val="0"/>
        <w:autoSpaceDE w:val="0"/>
        <w:autoSpaceDN w:val="0"/>
        <w:ind w:left="0" w:firstLine="709"/>
        <w:contextualSpacing/>
        <w:jc w:val="both"/>
        <w:rPr>
          <w:lang w:eastAsia="en-US"/>
        </w:rPr>
      </w:pPr>
      <w:r w:rsidRPr="00257A29">
        <w:rPr>
          <w:lang w:eastAsia="en-US"/>
        </w:rPr>
        <w:t>В отношениях, не урегулированных настоящим Приложением, Стороны руководствуются законодательством Российской Федерации.</w:t>
      </w:r>
    </w:p>
    <w:p w14:paraId="45FF457F" w14:textId="77777777" w:rsidR="0087756D" w:rsidRPr="00257A29" w:rsidRDefault="0087756D" w:rsidP="0027207B">
      <w:pPr>
        <w:widowControl w:val="0"/>
        <w:tabs>
          <w:tab w:val="left" w:pos="142"/>
        </w:tabs>
        <w:suppressAutoHyphens w:val="0"/>
        <w:autoSpaceDE w:val="0"/>
        <w:autoSpaceDN w:val="0"/>
        <w:ind w:firstLine="709"/>
        <w:jc w:val="both"/>
        <w:rPr>
          <w:lang w:eastAsia="en-US"/>
        </w:rPr>
      </w:pPr>
    </w:p>
    <w:p w14:paraId="6D19FF7D" w14:textId="77777777" w:rsidR="0087756D" w:rsidRPr="00257A29" w:rsidRDefault="0087756D" w:rsidP="0027207B">
      <w:pPr>
        <w:keepNext/>
        <w:keepLines/>
        <w:widowControl w:val="0"/>
        <w:suppressAutoHyphens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87756D" w:rsidRPr="00257A29" w14:paraId="63373732" w14:textId="77777777" w:rsidTr="009E0424">
        <w:trPr>
          <w:trHeight w:val="1462"/>
        </w:trPr>
        <w:tc>
          <w:tcPr>
            <w:tcW w:w="5495" w:type="dxa"/>
            <w:tcBorders>
              <w:top w:val="nil"/>
              <w:left w:val="nil"/>
              <w:bottom w:val="nil"/>
              <w:right w:val="nil"/>
            </w:tcBorders>
          </w:tcPr>
          <w:p w14:paraId="196B3CE6" w14:textId="77777777" w:rsidR="0087756D" w:rsidRPr="00257A29" w:rsidRDefault="0087756D" w:rsidP="0027207B">
            <w:pPr>
              <w:keepNext/>
              <w:keepLines/>
              <w:widowControl w:val="0"/>
              <w:suppressAutoHyphens w:val="0"/>
              <w:autoSpaceDE w:val="0"/>
              <w:autoSpaceDN w:val="0"/>
              <w:jc w:val="both"/>
              <w:rPr>
                <w:lang w:eastAsia="en-US"/>
              </w:rPr>
            </w:pPr>
            <w:r w:rsidRPr="00257A29">
              <w:rPr>
                <w:lang w:eastAsia="en-US"/>
              </w:rPr>
              <w:t>ТрансКонтейнер:</w:t>
            </w:r>
          </w:p>
          <w:p w14:paraId="420BF8FB" w14:textId="77777777" w:rsidR="0087756D" w:rsidRPr="00257A29" w:rsidRDefault="0087756D" w:rsidP="0027207B">
            <w:pPr>
              <w:keepNext/>
              <w:keepLines/>
              <w:widowControl w:val="0"/>
              <w:suppressAutoHyphens w:val="0"/>
              <w:autoSpaceDE w:val="0"/>
              <w:autoSpaceDN w:val="0"/>
              <w:jc w:val="both"/>
              <w:rPr>
                <w:lang w:eastAsia="en-US"/>
              </w:rPr>
            </w:pPr>
          </w:p>
          <w:p w14:paraId="605B7C37" w14:textId="77777777" w:rsidR="0087756D" w:rsidRPr="00257A29" w:rsidRDefault="0087756D" w:rsidP="0027207B">
            <w:pPr>
              <w:keepNext/>
              <w:keepLines/>
              <w:widowControl w:val="0"/>
              <w:suppressAutoHyphens w:val="0"/>
              <w:autoSpaceDE w:val="0"/>
              <w:autoSpaceDN w:val="0"/>
              <w:jc w:val="both"/>
              <w:rPr>
                <w:lang w:eastAsia="en-US"/>
              </w:rPr>
            </w:pPr>
          </w:p>
          <w:p w14:paraId="30B92B50" w14:textId="77777777" w:rsidR="0087756D" w:rsidRPr="00257A29" w:rsidRDefault="0087756D" w:rsidP="0027207B">
            <w:pPr>
              <w:keepNext/>
              <w:keepLines/>
              <w:widowControl w:val="0"/>
              <w:suppressAutoHyphens w:val="0"/>
              <w:autoSpaceDE w:val="0"/>
              <w:autoSpaceDN w:val="0"/>
              <w:jc w:val="both"/>
              <w:rPr>
                <w:vertAlign w:val="superscript"/>
                <w:lang w:eastAsia="en-US"/>
              </w:rPr>
            </w:pPr>
            <w:r w:rsidRPr="00257A29">
              <w:rPr>
                <w:lang w:eastAsia="en-US"/>
              </w:rPr>
              <w:t>________    ______________</w:t>
            </w:r>
          </w:p>
          <w:p w14:paraId="4ABF7407" w14:textId="77777777" w:rsidR="0087756D" w:rsidRPr="00257A29" w:rsidRDefault="0087756D" w:rsidP="0027207B">
            <w:pPr>
              <w:keepNext/>
              <w:keepLines/>
              <w:widowControl w:val="0"/>
              <w:suppressAutoHyphens w:val="0"/>
              <w:autoSpaceDE w:val="0"/>
              <w:autoSpaceDN w:val="0"/>
              <w:jc w:val="both"/>
              <w:rPr>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                                     </w:t>
            </w:r>
          </w:p>
        </w:tc>
        <w:tc>
          <w:tcPr>
            <w:tcW w:w="4336" w:type="dxa"/>
            <w:tcBorders>
              <w:top w:val="nil"/>
              <w:left w:val="nil"/>
              <w:bottom w:val="nil"/>
              <w:right w:val="nil"/>
            </w:tcBorders>
          </w:tcPr>
          <w:p w14:paraId="2DD313D3" w14:textId="77777777" w:rsidR="0087756D" w:rsidRPr="00257A29" w:rsidRDefault="0087756D" w:rsidP="0027207B">
            <w:pPr>
              <w:widowControl w:val="0"/>
              <w:suppressAutoHyphens w:val="0"/>
              <w:autoSpaceDE w:val="0"/>
              <w:autoSpaceDN w:val="0"/>
              <w:jc w:val="both"/>
              <w:rPr>
                <w:lang w:eastAsia="en-US"/>
              </w:rPr>
            </w:pPr>
            <w:r w:rsidRPr="00257A29">
              <w:rPr>
                <w:iCs/>
                <w:color w:val="000000"/>
                <w:lang w:eastAsia="en-US"/>
              </w:rPr>
              <w:t>Наименование стороны по договору</w:t>
            </w:r>
            <w:r w:rsidRPr="00257A29">
              <w:rPr>
                <w:lang w:eastAsia="en-US"/>
              </w:rPr>
              <w:t>:</w:t>
            </w:r>
          </w:p>
          <w:p w14:paraId="15AC52FB" w14:textId="77777777" w:rsidR="0087756D" w:rsidRPr="00257A29" w:rsidRDefault="0087756D" w:rsidP="0027207B">
            <w:pPr>
              <w:keepNext/>
              <w:keepLines/>
              <w:widowControl w:val="0"/>
              <w:suppressAutoHyphens w:val="0"/>
              <w:autoSpaceDE w:val="0"/>
              <w:autoSpaceDN w:val="0"/>
              <w:jc w:val="both"/>
              <w:rPr>
                <w:lang w:eastAsia="en-US"/>
              </w:rPr>
            </w:pPr>
          </w:p>
          <w:p w14:paraId="0EF82C0C" w14:textId="77777777" w:rsidR="0087756D" w:rsidRPr="00257A29" w:rsidRDefault="0087756D" w:rsidP="0027207B">
            <w:pPr>
              <w:keepNext/>
              <w:keepLines/>
              <w:widowControl w:val="0"/>
              <w:suppressAutoHyphens w:val="0"/>
              <w:autoSpaceDE w:val="0"/>
              <w:autoSpaceDN w:val="0"/>
              <w:jc w:val="both"/>
              <w:rPr>
                <w:vertAlign w:val="superscript"/>
                <w:lang w:eastAsia="en-US"/>
              </w:rPr>
            </w:pPr>
            <w:r w:rsidRPr="00257A29">
              <w:rPr>
                <w:lang w:eastAsia="en-US"/>
              </w:rPr>
              <w:t>________    ______________</w:t>
            </w:r>
          </w:p>
          <w:p w14:paraId="61BE7910" w14:textId="77777777" w:rsidR="0087756D" w:rsidRPr="00257A29" w:rsidRDefault="0087756D" w:rsidP="0027207B">
            <w:pPr>
              <w:keepNext/>
              <w:keepLines/>
              <w:widowControl w:val="0"/>
              <w:suppressAutoHyphens w:val="0"/>
              <w:autoSpaceDE w:val="0"/>
              <w:autoSpaceDN w:val="0"/>
              <w:jc w:val="both"/>
              <w:rPr>
                <w:i/>
                <w:lang w:eastAsia="en-US"/>
              </w:rPr>
            </w:pPr>
            <w:r w:rsidRPr="00257A29">
              <w:rPr>
                <w:vertAlign w:val="superscript"/>
                <w:lang w:eastAsia="en-US"/>
              </w:rPr>
              <w:t>(</w:t>
            </w:r>
            <w:proofErr w:type="gramStart"/>
            <w:r w:rsidRPr="00257A29">
              <w:rPr>
                <w:vertAlign w:val="superscript"/>
                <w:lang w:eastAsia="en-US"/>
              </w:rPr>
              <w:t xml:space="preserve">подпись)   </w:t>
            </w:r>
            <w:proofErr w:type="gramEnd"/>
            <w:r w:rsidRPr="00257A29">
              <w:rPr>
                <w:vertAlign w:val="superscript"/>
                <w:lang w:eastAsia="en-US"/>
              </w:rPr>
              <w:t xml:space="preserve">                     (Ф.И.О.)</w:t>
            </w:r>
            <w:r w:rsidRPr="00257A29">
              <w:rPr>
                <w:i/>
                <w:vertAlign w:val="superscript"/>
                <w:lang w:eastAsia="en-US"/>
              </w:rPr>
              <w:t xml:space="preserve">                                     </w:t>
            </w:r>
          </w:p>
        </w:tc>
      </w:tr>
      <w:bookmarkEnd w:id="26"/>
    </w:tbl>
    <w:p w14:paraId="28FBD6B8" w14:textId="77777777" w:rsidR="009036BA" w:rsidRPr="00257A29" w:rsidRDefault="009036BA" w:rsidP="0087756D">
      <w:pPr>
        <w:widowControl w:val="0"/>
        <w:suppressAutoHyphens w:val="0"/>
        <w:autoSpaceDE w:val="0"/>
        <w:autoSpaceDN w:val="0"/>
        <w:ind w:right="110"/>
        <w:jc w:val="center"/>
        <w:rPr>
          <w:lang w:eastAsia="en-US"/>
        </w:rPr>
      </w:pPr>
    </w:p>
    <w:p w14:paraId="656A1274" w14:textId="77777777" w:rsidR="00965CBF" w:rsidRPr="00596A46" w:rsidRDefault="00965CBF" w:rsidP="00965CBF">
      <w:pPr>
        <w:keepNext/>
        <w:keepLines/>
        <w:ind w:firstLine="567"/>
        <w:jc w:val="right"/>
      </w:pPr>
      <w:r>
        <w:lastRenderedPageBreak/>
        <w:t xml:space="preserve">Приложение №4 </w:t>
      </w:r>
    </w:p>
    <w:p w14:paraId="3152E3E1" w14:textId="77777777" w:rsidR="00965CBF" w:rsidRPr="00596A46" w:rsidRDefault="00965CBF" w:rsidP="00965CBF">
      <w:pPr>
        <w:keepNext/>
        <w:keepLines/>
        <w:ind w:firstLine="567"/>
        <w:jc w:val="right"/>
      </w:pPr>
      <w:r>
        <w:t>к договору поставки №_____</w:t>
      </w:r>
    </w:p>
    <w:p w14:paraId="53FCEC41" w14:textId="77777777" w:rsidR="00965CBF" w:rsidRPr="00596A46" w:rsidRDefault="00965CBF" w:rsidP="00965CBF">
      <w:pPr>
        <w:keepNext/>
        <w:keepLines/>
        <w:ind w:firstLine="567"/>
        <w:jc w:val="right"/>
      </w:pPr>
      <w:r>
        <w:t>от «__</w:t>
      </w:r>
      <w:proofErr w:type="gramStart"/>
      <w:r>
        <w:t>_»_</w:t>
      </w:r>
      <w:proofErr w:type="gramEnd"/>
      <w:r>
        <w:t>______20__ г.</w:t>
      </w:r>
    </w:p>
    <w:p w14:paraId="29005853" w14:textId="77777777" w:rsidR="00965CBF" w:rsidRPr="00596A46" w:rsidRDefault="00965CBF" w:rsidP="00965CBF">
      <w:pPr>
        <w:keepNext/>
        <w:keepLines/>
        <w:ind w:firstLine="567"/>
        <w:jc w:val="right"/>
      </w:pPr>
    </w:p>
    <w:p w14:paraId="0D493269" w14:textId="77777777" w:rsidR="00965CBF" w:rsidRPr="00596A46" w:rsidRDefault="00965CBF" w:rsidP="00965CBF">
      <w:pPr>
        <w:keepNext/>
        <w:keepLines/>
      </w:pPr>
    </w:p>
    <w:p w14:paraId="4C1F99D8" w14:textId="77777777" w:rsidR="00965CBF" w:rsidRDefault="00965CBF" w:rsidP="00965CBF">
      <w:pPr>
        <w:pStyle w:val="Style3"/>
        <w:keepNext/>
        <w:keepLines/>
        <w:widowControl/>
        <w:ind w:right="10"/>
        <w:jc w:val="center"/>
        <w:rPr>
          <w:rStyle w:val="FontStyle12"/>
        </w:rPr>
      </w:pPr>
      <w:r>
        <w:rPr>
          <w:rStyle w:val="FontStyle12"/>
        </w:rPr>
        <w:t>НАЛОГОВАЯ ОГОВОРКА</w:t>
      </w:r>
    </w:p>
    <w:p w14:paraId="735DDA0B" w14:textId="77777777" w:rsidR="00EE6AD2" w:rsidRDefault="00EE6AD2" w:rsidP="00965CBF">
      <w:pPr>
        <w:pStyle w:val="Style3"/>
        <w:keepNext/>
        <w:keepLines/>
        <w:widowControl/>
        <w:ind w:right="10"/>
        <w:jc w:val="center"/>
        <w:rPr>
          <w:rStyle w:val="FontStyle12"/>
        </w:rPr>
      </w:pPr>
    </w:p>
    <w:p w14:paraId="44B91504" w14:textId="77777777" w:rsidR="0027207B" w:rsidRDefault="00965CBF" w:rsidP="0027207B">
      <w:pPr>
        <w:pStyle w:val="Style2"/>
        <w:keepNext/>
        <w:keepLines/>
        <w:widowControl/>
        <w:spacing w:line="240" w:lineRule="auto"/>
        <w:ind w:right="43" w:firstLine="708"/>
        <w:jc w:val="both"/>
        <w:rPr>
          <w:rStyle w:val="FontStyle12"/>
          <w:sz w:val="24"/>
          <w:szCs w:val="24"/>
        </w:rPr>
      </w:pPr>
      <w:r w:rsidRPr="00EE6AD2">
        <w:rPr>
          <w:rStyle w:val="FontStyle12"/>
          <w:sz w:val="24"/>
          <w:szCs w:val="24"/>
        </w:rPr>
        <w:t xml:space="preserve">1. </w:t>
      </w:r>
      <w:r w:rsidRPr="00EE6AD2">
        <w:rPr>
          <w:rStyle w:val="FontStyle12"/>
          <w:i/>
          <w:sz w:val="24"/>
          <w:szCs w:val="24"/>
        </w:rPr>
        <w:t>Поставщик</w:t>
      </w:r>
      <w:r w:rsidRPr="00EE6AD2">
        <w:rPr>
          <w:rStyle w:val="FontStyle13"/>
          <w:sz w:val="24"/>
          <w:szCs w:val="24"/>
        </w:rPr>
        <w:t xml:space="preserve"> на момент заключения и/или при исполнении </w:t>
      </w:r>
      <w:r w:rsidRPr="00EE6AD2">
        <w:rPr>
          <w:rStyle w:val="FontStyle12"/>
          <w:sz w:val="24"/>
          <w:szCs w:val="24"/>
        </w:rPr>
        <w:t xml:space="preserve">договора </w:t>
      </w:r>
      <w:r w:rsidRPr="00EE6AD2">
        <w:rPr>
          <w:rStyle w:val="FontStyle11"/>
          <w:rFonts w:hint="default"/>
          <w:sz w:val="24"/>
          <w:szCs w:val="24"/>
        </w:rPr>
        <w:t>от</w:t>
      </w:r>
      <w:r w:rsidRPr="00EE6AD2">
        <w:rPr>
          <w:rStyle w:val="FontStyle11"/>
          <w:rFonts w:hint="default"/>
          <w:sz w:val="24"/>
          <w:szCs w:val="24"/>
        </w:rPr>
        <w:t xml:space="preserve"> </w:t>
      </w:r>
      <w:r w:rsidRPr="00EE6AD2">
        <w:rPr>
          <w:rStyle w:val="FontStyle11"/>
          <w:rFonts w:hint="default"/>
          <w:sz w:val="24"/>
          <w:szCs w:val="24"/>
        </w:rPr>
        <w:t>«</w:t>
      </w:r>
      <w:r w:rsidRPr="00EE6AD2">
        <w:rPr>
          <w:rStyle w:val="FontStyle11"/>
          <w:rFonts w:hint="default"/>
          <w:sz w:val="24"/>
          <w:szCs w:val="24"/>
        </w:rPr>
        <w:t>__</w:t>
      </w:r>
      <w:r w:rsidRPr="00EE6AD2">
        <w:rPr>
          <w:rStyle w:val="FontStyle11"/>
          <w:rFonts w:hint="default"/>
          <w:sz w:val="24"/>
          <w:szCs w:val="24"/>
        </w:rPr>
        <w:t>»</w:t>
      </w:r>
      <w:r w:rsidRPr="00EE6AD2">
        <w:rPr>
          <w:rStyle w:val="FontStyle11"/>
          <w:rFonts w:hint="default"/>
          <w:sz w:val="24"/>
          <w:szCs w:val="24"/>
        </w:rPr>
        <w:t xml:space="preserve"> ____________ 20__ </w:t>
      </w:r>
      <w:r w:rsidRPr="00EE6AD2">
        <w:rPr>
          <w:rStyle w:val="FontStyle11"/>
          <w:rFonts w:hint="default"/>
          <w:sz w:val="24"/>
          <w:szCs w:val="24"/>
        </w:rPr>
        <w:t>г</w:t>
      </w:r>
      <w:r w:rsidRPr="00EE6AD2">
        <w:rPr>
          <w:rStyle w:val="FontStyle11"/>
          <w:rFonts w:hint="default"/>
          <w:sz w:val="24"/>
          <w:szCs w:val="24"/>
        </w:rPr>
        <w:t xml:space="preserve">. </w:t>
      </w:r>
      <w:r w:rsidRPr="00EE6AD2">
        <w:rPr>
          <w:rStyle w:val="FontStyle12"/>
          <w:sz w:val="24"/>
          <w:szCs w:val="24"/>
        </w:rPr>
        <w:t xml:space="preserve">№ __, </w:t>
      </w:r>
      <w:r w:rsidRPr="00EE6AD2">
        <w:rPr>
          <w:rStyle w:val="FontStyle11"/>
          <w:rFonts w:hint="default"/>
          <w:sz w:val="24"/>
          <w:szCs w:val="24"/>
        </w:rPr>
        <w:t>(</w:t>
      </w:r>
      <w:r w:rsidRPr="00EE6AD2">
        <w:rPr>
          <w:rStyle w:val="FontStyle11"/>
          <w:rFonts w:hint="default"/>
          <w:sz w:val="24"/>
          <w:szCs w:val="24"/>
        </w:rPr>
        <w:t>далее</w:t>
      </w:r>
      <w:r w:rsidRPr="00EE6AD2">
        <w:rPr>
          <w:rStyle w:val="FontStyle11"/>
          <w:rFonts w:hint="default"/>
          <w:sz w:val="24"/>
          <w:szCs w:val="24"/>
        </w:rPr>
        <w:t xml:space="preserve"> </w:t>
      </w:r>
      <w:r w:rsidRPr="00EE6AD2">
        <w:rPr>
          <w:rStyle w:val="FontStyle11"/>
          <w:rFonts w:hint="default"/>
          <w:sz w:val="24"/>
          <w:szCs w:val="24"/>
        </w:rPr>
        <w:t>также</w:t>
      </w:r>
      <w:r w:rsidRPr="00EE6AD2">
        <w:rPr>
          <w:rStyle w:val="FontStyle11"/>
          <w:rFonts w:hint="default"/>
          <w:sz w:val="24"/>
          <w:szCs w:val="24"/>
        </w:rPr>
        <w:t xml:space="preserve"> </w:t>
      </w:r>
      <w:r w:rsidRPr="00EE6AD2">
        <w:rPr>
          <w:rStyle w:val="FontStyle11"/>
          <w:rFonts w:hint="default"/>
          <w:sz w:val="24"/>
          <w:szCs w:val="24"/>
        </w:rPr>
        <w:t>–</w:t>
      </w:r>
      <w:r w:rsidRPr="00EE6AD2">
        <w:rPr>
          <w:rStyle w:val="FontStyle11"/>
          <w:rFonts w:hint="default"/>
          <w:sz w:val="24"/>
          <w:szCs w:val="24"/>
        </w:rPr>
        <w:t xml:space="preserve"> </w:t>
      </w:r>
      <w:r w:rsidRPr="00EE6AD2">
        <w:rPr>
          <w:rStyle w:val="FontStyle11"/>
          <w:rFonts w:hint="default"/>
          <w:sz w:val="24"/>
          <w:szCs w:val="24"/>
        </w:rPr>
        <w:t>Договор</w:t>
      </w:r>
      <w:r w:rsidRPr="00EE6AD2">
        <w:rPr>
          <w:rStyle w:val="FontStyle11"/>
          <w:rFonts w:hint="default"/>
          <w:sz w:val="24"/>
          <w:szCs w:val="24"/>
        </w:rPr>
        <w:t xml:space="preserve">, </w:t>
      </w:r>
      <w:r w:rsidRPr="00EE6AD2">
        <w:rPr>
          <w:rStyle w:val="FontStyle11"/>
          <w:rFonts w:hint="default"/>
          <w:sz w:val="24"/>
          <w:szCs w:val="24"/>
        </w:rPr>
        <w:t>настоящий</w:t>
      </w:r>
      <w:r w:rsidRPr="00EE6AD2">
        <w:rPr>
          <w:rStyle w:val="FontStyle11"/>
          <w:rFonts w:hint="default"/>
          <w:sz w:val="24"/>
          <w:szCs w:val="24"/>
        </w:rPr>
        <w:t xml:space="preserve"> </w:t>
      </w:r>
      <w:r w:rsidRPr="00EE6AD2">
        <w:rPr>
          <w:rStyle w:val="FontStyle11"/>
          <w:rFonts w:hint="default"/>
          <w:sz w:val="24"/>
          <w:szCs w:val="24"/>
        </w:rPr>
        <w:t>Договор</w:t>
      </w:r>
      <w:r w:rsidRPr="00EE6AD2">
        <w:rPr>
          <w:rStyle w:val="FontStyle11"/>
          <w:rFonts w:hint="default"/>
          <w:sz w:val="24"/>
          <w:szCs w:val="24"/>
        </w:rPr>
        <w:t xml:space="preserve">) </w:t>
      </w:r>
      <w:r w:rsidRPr="00EE6AD2">
        <w:rPr>
          <w:rStyle w:val="FontStyle11"/>
          <w:rFonts w:hint="default"/>
          <w:sz w:val="24"/>
          <w:szCs w:val="24"/>
        </w:rPr>
        <w:t>заключенного</w:t>
      </w:r>
      <w:r w:rsidRPr="00EE6AD2">
        <w:rPr>
          <w:rStyle w:val="FontStyle11"/>
          <w:rFonts w:hint="default"/>
          <w:sz w:val="24"/>
          <w:szCs w:val="24"/>
        </w:rPr>
        <w:t xml:space="preserve"> </w:t>
      </w:r>
      <w:r w:rsidRPr="00EE6AD2">
        <w:rPr>
          <w:rStyle w:val="FontStyle11"/>
          <w:rFonts w:hint="default"/>
          <w:sz w:val="24"/>
          <w:szCs w:val="24"/>
        </w:rPr>
        <w:t>с</w:t>
      </w:r>
      <w:r w:rsidRPr="00EE6AD2">
        <w:rPr>
          <w:rStyle w:val="FontStyle11"/>
          <w:rFonts w:hint="default"/>
          <w:sz w:val="24"/>
          <w:szCs w:val="24"/>
        </w:rPr>
        <w:t xml:space="preserve"> </w:t>
      </w:r>
      <w:r w:rsidRPr="00EE6AD2">
        <w:rPr>
          <w:rStyle w:val="FontStyle11"/>
          <w:rFonts w:hint="default"/>
          <w:sz w:val="24"/>
          <w:szCs w:val="24"/>
        </w:rPr>
        <w:t>ПАО</w:t>
      </w:r>
      <w:r w:rsidRPr="00EE6AD2">
        <w:rPr>
          <w:rStyle w:val="FontStyle11"/>
          <w:rFonts w:hint="default"/>
          <w:sz w:val="24"/>
          <w:szCs w:val="24"/>
        </w:rPr>
        <w:t xml:space="preserve"> </w:t>
      </w:r>
      <w:r w:rsidRPr="00EE6AD2">
        <w:rPr>
          <w:rStyle w:val="FontStyle11"/>
          <w:rFonts w:hint="default"/>
          <w:sz w:val="24"/>
          <w:szCs w:val="24"/>
        </w:rPr>
        <w:t>«ТрансКонтейнер»</w:t>
      </w:r>
      <w:r w:rsidRPr="00EE6AD2">
        <w:rPr>
          <w:rStyle w:val="FontStyle11"/>
          <w:rFonts w:hint="default"/>
          <w:sz w:val="24"/>
          <w:szCs w:val="24"/>
        </w:rPr>
        <w:t xml:space="preserve"> (</w:t>
      </w:r>
      <w:r w:rsidRPr="00EE6AD2">
        <w:rPr>
          <w:rStyle w:val="FontStyle11"/>
          <w:rFonts w:hint="default"/>
          <w:sz w:val="24"/>
          <w:szCs w:val="24"/>
        </w:rPr>
        <w:t>далее</w:t>
      </w:r>
      <w:r w:rsidRPr="00EE6AD2">
        <w:rPr>
          <w:rStyle w:val="FontStyle11"/>
          <w:rFonts w:hint="default"/>
          <w:sz w:val="24"/>
          <w:szCs w:val="24"/>
        </w:rPr>
        <w:t xml:space="preserve"> </w:t>
      </w:r>
      <w:r w:rsidRPr="00EE6AD2">
        <w:rPr>
          <w:rStyle w:val="FontStyle11"/>
          <w:rFonts w:hint="default"/>
          <w:sz w:val="24"/>
          <w:szCs w:val="24"/>
        </w:rPr>
        <w:t>–</w:t>
      </w:r>
      <w:r w:rsidRPr="00EE6AD2">
        <w:rPr>
          <w:rStyle w:val="FontStyle11"/>
          <w:rFonts w:hint="default"/>
          <w:sz w:val="24"/>
          <w:szCs w:val="24"/>
        </w:rPr>
        <w:t xml:space="preserve"> </w:t>
      </w:r>
      <w:r w:rsidRPr="00EE6AD2">
        <w:rPr>
          <w:rStyle w:val="FontStyle11"/>
          <w:rFonts w:hint="default"/>
          <w:i/>
          <w:sz w:val="24"/>
          <w:szCs w:val="24"/>
        </w:rPr>
        <w:t>Покупатель</w:t>
      </w:r>
      <w:r w:rsidRPr="00EE6AD2">
        <w:rPr>
          <w:rStyle w:val="FontStyle11"/>
          <w:rFonts w:hint="default"/>
          <w:sz w:val="24"/>
          <w:szCs w:val="24"/>
        </w:rPr>
        <w:t xml:space="preserve">), </w:t>
      </w:r>
      <w:r w:rsidRPr="00EE6AD2">
        <w:rPr>
          <w:rStyle w:val="FontStyle12"/>
          <w:sz w:val="24"/>
          <w:szCs w:val="24"/>
        </w:rPr>
        <w:t>гарантирует (заверяет), что:</w:t>
      </w:r>
    </w:p>
    <w:p w14:paraId="1EC16451" w14:textId="4A8E0094" w:rsidR="00965CBF" w:rsidRPr="00EE6AD2" w:rsidRDefault="00965CBF" w:rsidP="0027207B">
      <w:pPr>
        <w:pStyle w:val="Style2"/>
        <w:keepNext/>
        <w:keepLines/>
        <w:widowControl/>
        <w:spacing w:line="240" w:lineRule="auto"/>
        <w:ind w:right="43" w:firstLine="708"/>
        <w:jc w:val="both"/>
        <w:rPr>
          <w:rStyle w:val="FontStyle12"/>
          <w:sz w:val="24"/>
          <w:szCs w:val="24"/>
        </w:rPr>
      </w:pPr>
      <w:r w:rsidRPr="00EE6AD2">
        <w:t>Поставщик является надлежащим образом созданным юридическим лицом, действующим в соответствии с законодательством Российской Федерации;</w:t>
      </w:r>
    </w:p>
    <w:p w14:paraId="7C3238AF" w14:textId="77777777" w:rsidR="00965CBF" w:rsidRPr="00EE6AD2" w:rsidRDefault="00965CBF" w:rsidP="0027207B">
      <w:pPr>
        <w:pStyle w:val="Style1"/>
        <w:keepNext/>
        <w:keepLines/>
        <w:widowControl/>
        <w:spacing w:line="240" w:lineRule="auto"/>
        <w:ind w:left="5" w:right="10" w:firstLine="854"/>
        <w:rPr>
          <w:rStyle w:val="FontStyle12"/>
          <w:sz w:val="24"/>
          <w:szCs w:val="24"/>
        </w:rPr>
      </w:pPr>
      <w:r w:rsidRPr="00EE6AD2">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DB599CC" w14:textId="77777777" w:rsidR="00965CBF" w:rsidRPr="00EE6AD2" w:rsidRDefault="00965CBF" w:rsidP="0027207B">
      <w:pPr>
        <w:pStyle w:val="Style1"/>
        <w:keepNext/>
        <w:keepLines/>
        <w:widowControl/>
        <w:spacing w:line="240" w:lineRule="auto"/>
        <w:ind w:left="10" w:right="14" w:firstLine="840"/>
        <w:rPr>
          <w:rStyle w:val="FontStyle12"/>
          <w:sz w:val="24"/>
          <w:szCs w:val="24"/>
        </w:rPr>
      </w:pPr>
      <w:r w:rsidRPr="00EE6AD2">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AD9E347" w14:textId="77777777" w:rsidR="00965CBF" w:rsidRPr="00EE6AD2" w:rsidRDefault="00965CBF" w:rsidP="0027207B">
      <w:pPr>
        <w:pStyle w:val="Style1"/>
        <w:keepNext/>
        <w:keepLines/>
        <w:widowControl/>
        <w:spacing w:line="240" w:lineRule="auto"/>
        <w:ind w:left="10" w:right="10"/>
        <w:rPr>
          <w:rStyle w:val="FontStyle12"/>
          <w:sz w:val="24"/>
          <w:szCs w:val="24"/>
        </w:rPr>
      </w:pPr>
      <w:r w:rsidRPr="00EE6AD2">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F0EF2B" w14:textId="77777777" w:rsidR="00965CBF" w:rsidRPr="00EE6AD2" w:rsidRDefault="00965CBF" w:rsidP="0027207B">
      <w:pPr>
        <w:pStyle w:val="Style1"/>
        <w:keepNext/>
        <w:keepLines/>
        <w:widowControl/>
        <w:spacing w:line="240" w:lineRule="auto"/>
        <w:ind w:left="19" w:right="10" w:firstLine="835"/>
        <w:rPr>
          <w:rStyle w:val="FontStyle12"/>
          <w:sz w:val="24"/>
          <w:szCs w:val="24"/>
        </w:rPr>
      </w:pPr>
      <w:r w:rsidRPr="00EE6AD2">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D13E5F7" w14:textId="77777777" w:rsidR="00965CBF" w:rsidRPr="00EE6AD2" w:rsidRDefault="00965CBF" w:rsidP="0027207B">
      <w:pPr>
        <w:pStyle w:val="Style1"/>
        <w:keepNext/>
        <w:keepLines/>
        <w:widowControl/>
        <w:spacing w:line="240" w:lineRule="auto"/>
        <w:ind w:left="19" w:right="10" w:firstLine="835"/>
        <w:rPr>
          <w:rStyle w:val="FontStyle12"/>
          <w:sz w:val="24"/>
          <w:szCs w:val="24"/>
        </w:rPr>
      </w:pPr>
      <w:r w:rsidRPr="00EE6AD2">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0F6A080E" w14:textId="77777777" w:rsidR="00965CBF" w:rsidRPr="00EE6AD2" w:rsidRDefault="00965CBF" w:rsidP="0027207B">
      <w:pPr>
        <w:pStyle w:val="Style1"/>
        <w:keepNext/>
        <w:keepLines/>
        <w:widowControl/>
        <w:spacing w:line="240" w:lineRule="auto"/>
        <w:ind w:left="19" w:right="10" w:firstLine="840"/>
        <w:rPr>
          <w:rStyle w:val="FontStyle12"/>
          <w:sz w:val="24"/>
          <w:szCs w:val="24"/>
        </w:rPr>
      </w:pPr>
      <w:r w:rsidRPr="00EE6AD2">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1C3B3F6" w14:textId="77777777" w:rsidR="00965CBF" w:rsidRPr="00EE6AD2" w:rsidRDefault="00965CBF" w:rsidP="0027207B">
      <w:pPr>
        <w:pStyle w:val="Style1"/>
        <w:keepNext/>
        <w:keepLines/>
        <w:widowControl/>
        <w:spacing w:line="240" w:lineRule="auto"/>
        <w:ind w:left="24" w:right="5" w:firstLine="845"/>
        <w:rPr>
          <w:rStyle w:val="FontStyle12"/>
          <w:sz w:val="24"/>
          <w:szCs w:val="24"/>
        </w:rPr>
      </w:pPr>
      <w:r w:rsidRPr="00EE6AD2">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BDBCB04" w14:textId="77777777" w:rsidR="00965CBF" w:rsidRPr="00EE6AD2" w:rsidRDefault="00965CBF" w:rsidP="0027207B">
      <w:pPr>
        <w:pStyle w:val="Style1"/>
        <w:keepNext/>
        <w:keepLines/>
        <w:widowControl/>
        <w:spacing w:line="240" w:lineRule="auto"/>
        <w:ind w:left="24" w:firstLine="845"/>
        <w:rPr>
          <w:rStyle w:val="FontStyle12"/>
          <w:sz w:val="24"/>
          <w:szCs w:val="24"/>
        </w:rPr>
      </w:pPr>
      <w:r w:rsidRPr="00EE6AD2">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A0852F6" w14:textId="77777777" w:rsidR="00965CBF" w:rsidRPr="00EE6AD2" w:rsidRDefault="00965CBF" w:rsidP="0027207B">
      <w:pPr>
        <w:pStyle w:val="Style1"/>
        <w:keepNext/>
        <w:keepLines/>
        <w:widowControl/>
        <w:spacing w:line="240" w:lineRule="auto"/>
        <w:ind w:left="24" w:firstLine="684"/>
        <w:rPr>
          <w:rStyle w:val="FontStyle12"/>
          <w:sz w:val="24"/>
          <w:szCs w:val="24"/>
        </w:rPr>
      </w:pPr>
      <w:r w:rsidRPr="00EE6AD2">
        <w:rPr>
          <w:rStyle w:val="FontStyle12"/>
          <w:sz w:val="24"/>
          <w:szCs w:val="24"/>
        </w:rPr>
        <w:t xml:space="preserve">принимает исполнения обязательств по сделкам лишь от лиц, являющихся стороной договора, заключенного с </w:t>
      </w:r>
      <w:proofErr w:type="gramStart"/>
      <w:r w:rsidRPr="00EE6AD2">
        <w:t>Поставщиком</w:t>
      </w:r>
      <w:r w:rsidRPr="00EE6AD2">
        <w:rPr>
          <w:rStyle w:val="FontStyle12"/>
          <w:sz w:val="24"/>
          <w:szCs w:val="24"/>
        </w:rPr>
        <w:t xml:space="preserve">  и</w:t>
      </w:r>
      <w:proofErr w:type="gramEnd"/>
      <w:r w:rsidRPr="00EE6AD2">
        <w:rPr>
          <w:rStyle w:val="FontStyle12"/>
          <w:sz w:val="24"/>
          <w:szCs w:val="24"/>
        </w:rPr>
        <w:t xml:space="preserve"> (или) лиц, которым обязательство по исполнению сделки (операции) передано по договору или закону;</w:t>
      </w:r>
    </w:p>
    <w:p w14:paraId="6C63809B" w14:textId="77777777" w:rsidR="00965CBF" w:rsidRPr="00EE6AD2" w:rsidRDefault="00965CBF" w:rsidP="0027207B">
      <w:pPr>
        <w:pStyle w:val="Style1"/>
        <w:keepNext/>
        <w:keepLines/>
        <w:widowControl/>
        <w:spacing w:line="240" w:lineRule="auto"/>
        <w:ind w:left="24"/>
        <w:rPr>
          <w:rStyle w:val="FontStyle13"/>
          <w:sz w:val="24"/>
          <w:szCs w:val="24"/>
        </w:rPr>
      </w:pPr>
      <w:r w:rsidRPr="00EE6AD2">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EE6AD2">
        <w:t>Покупателю</w:t>
      </w:r>
      <w:r w:rsidRPr="00EE6AD2">
        <w:rPr>
          <w:rStyle w:val="FontStyle13"/>
          <w:sz w:val="24"/>
          <w:szCs w:val="24"/>
        </w:rPr>
        <w:t>;</w:t>
      </w:r>
    </w:p>
    <w:p w14:paraId="4049A0F6" w14:textId="77777777" w:rsidR="00965CBF" w:rsidRPr="00EE6AD2" w:rsidRDefault="00965CBF" w:rsidP="0027207B">
      <w:pPr>
        <w:pStyle w:val="Style1"/>
        <w:keepNext/>
        <w:keepLines/>
        <w:widowControl/>
        <w:spacing w:line="240" w:lineRule="auto"/>
        <w:ind w:left="14" w:right="19" w:firstLine="830"/>
        <w:rPr>
          <w:rStyle w:val="FontStyle12"/>
          <w:sz w:val="24"/>
          <w:szCs w:val="24"/>
        </w:rPr>
      </w:pPr>
      <w:r w:rsidRPr="00EE6AD2">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63B0D183"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 xml:space="preserve">2. В соответствии со ст. 406.1 Гражданского кодекса Российской Федерации (далее </w:t>
      </w:r>
      <w:r w:rsidRPr="00EE6AD2">
        <w:rPr>
          <w:rStyle w:val="FontStyle11"/>
          <w:rFonts w:hint="default"/>
          <w:sz w:val="24"/>
          <w:szCs w:val="24"/>
        </w:rPr>
        <w:t>–</w:t>
      </w:r>
      <w:r w:rsidRPr="00EE6AD2">
        <w:rPr>
          <w:rStyle w:val="FontStyle11"/>
          <w:rFonts w:hint="default"/>
          <w:sz w:val="24"/>
          <w:szCs w:val="24"/>
        </w:rPr>
        <w:t xml:space="preserve"> </w:t>
      </w:r>
      <w:r w:rsidRPr="00EE6AD2">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EE6AD2">
        <w:t>Покупателя</w:t>
      </w:r>
      <w:r w:rsidRPr="00EE6AD2">
        <w:rPr>
          <w:rStyle w:val="FontStyle12"/>
          <w:sz w:val="24"/>
          <w:szCs w:val="24"/>
        </w:rPr>
        <w:t xml:space="preserve"> налоговый орган:</w:t>
      </w:r>
    </w:p>
    <w:p w14:paraId="116267C2"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lastRenderedPageBreak/>
        <w:t>2.1.</w:t>
      </w:r>
      <w:r w:rsidRPr="00EE6AD2">
        <w:rPr>
          <w:rStyle w:val="FontStyle12"/>
          <w:sz w:val="24"/>
          <w:szCs w:val="24"/>
        </w:rPr>
        <w:tab/>
        <w:t xml:space="preserve"> установит получение </w:t>
      </w:r>
      <w:r w:rsidRPr="00EE6AD2">
        <w:t>Покупателем</w:t>
      </w:r>
      <w:r w:rsidRPr="00EE6AD2">
        <w:rPr>
          <w:rStyle w:val="FontStyle12"/>
          <w:sz w:val="24"/>
          <w:szCs w:val="24"/>
        </w:rPr>
        <w:t xml:space="preserve"> необоснованной налоговой выгоды в связи с исполнением Договора и/или</w:t>
      </w:r>
    </w:p>
    <w:p w14:paraId="073336CD"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2.2.</w:t>
      </w:r>
      <w:r w:rsidRPr="00EE6AD2">
        <w:rPr>
          <w:rStyle w:val="FontStyle12"/>
          <w:sz w:val="24"/>
          <w:szCs w:val="24"/>
        </w:rPr>
        <w:tab/>
        <w:t xml:space="preserve"> признает неправомерным учет расходов </w:t>
      </w:r>
      <w:r w:rsidRPr="00EE6AD2">
        <w:t>Покупателя</w:t>
      </w:r>
      <w:r w:rsidRPr="00EE6AD2">
        <w:rPr>
          <w:rStyle w:val="FontStyle12"/>
          <w:sz w:val="24"/>
          <w:szCs w:val="24"/>
        </w:rPr>
        <w:t xml:space="preserve"> на приобретение товаров, работ, услуг или иных объектов гражданских прав по Договору и/или</w:t>
      </w:r>
    </w:p>
    <w:p w14:paraId="52CA0839" w14:textId="77777777" w:rsidR="00965CBF" w:rsidRPr="00EE6AD2" w:rsidRDefault="00965CBF" w:rsidP="0027207B">
      <w:pPr>
        <w:pStyle w:val="Style5"/>
        <w:keepNext/>
        <w:keepLines/>
        <w:widowControl/>
        <w:tabs>
          <w:tab w:val="left" w:pos="1272"/>
        </w:tabs>
        <w:spacing w:line="240" w:lineRule="auto"/>
        <w:ind w:right="14" w:firstLine="851"/>
        <w:rPr>
          <w:rStyle w:val="FontStyle12"/>
          <w:sz w:val="24"/>
          <w:szCs w:val="24"/>
        </w:rPr>
      </w:pPr>
      <w:r w:rsidRPr="00EE6AD2">
        <w:rPr>
          <w:rStyle w:val="FontStyle12"/>
          <w:sz w:val="24"/>
          <w:szCs w:val="24"/>
        </w:rPr>
        <w:t>2.3.</w:t>
      </w:r>
      <w:r w:rsidRPr="00EE6AD2">
        <w:rPr>
          <w:rStyle w:val="FontStyle12"/>
          <w:sz w:val="24"/>
          <w:szCs w:val="24"/>
        </w:rPr>
        <w:tab/>
        <w:t xml:space="preserve"> признает неправомерным применение</w:t>
      </w:r>
      <w:r w:rsidRPr="00EE6AD2">
        <w:rPr>
          <w:rStyle w:val="FontStyle12"/>
          <w:i/>
          <w:sz w:val="24"/>
          <w:szCs w:val="24"/>
        </w:rPr>
        <w:t xml:space="preserve"> </w:t>
      </w:r>
      <w:r w:rsidRPr="00EE6AD2">
        <w:t>Покупателем</w:t>
      </w:r>
      <w:r w:rsidRPr="00EE6AD2">
        <w:rPr>
          <w:rStyle w:val="FontStyle12"/>
          <w:sz w:val="24"/>
          <w:szCs w:val="24"/>
        </w:rPr>
        <w:t xml:space="preserve"> налоговых вычетов в отношении сумм НДС</w:t>
      </w:r>
    </w:p>
    <w:p w14:paraId="2BAA63ED" w14:textId="77777777" w:rsidR="00965CBF" w:rsidRPr="00EE6AD2" w:rsidRDefault="00965CBF" w:rsidP="0027207B">
      <w:pPr>
        <w:pStyle w:val="Style5"/>
        <w:keepNext/>
        <w:keepLines/>
        <w:widowControl/>
        <w:tabs>
          <w:tab w:val="left" w:pos="1272"/>
        </w:tabs>
        <w:spacing w:line="240" w:lineRule="auto"/>
        <w:ind w:right="14" w:firstLine="851"/>
        <w:rPr>
          <w:rStyle w:val="FontStyle13"/>
          <w:i w:val="0"/>
          <w:sz w:val="24"/>
          <w:szCs w:val="24"/>
        </w:rPr>
      </w:pPr>
      <w:r w:rsidRPr="00EE6AD2">
        <w:rPr>
          <w:rStyle w:val="FontStyle12"/>
          <w:sz w:val="24"/>
          <w:szCs w:val="24"/>
        </w:rPr>
        <w:t xml:space="preserve">в связи с тем, что </w:t>
      </w:r>
      <w:r w:rsidRPr="00EE6AD2">
        <w:t>Поставщик</w:t>
      </w:r>
      <w:r w:rsidRPr="00EE6AD2">
        <w:rPr>
          <w:rStyle w:val="FontStyle13"/>
          <w:sz w:val="24"/>
          <w:szCs w:val="24"/>
        </w:rPr>
        <w:t>:</w:t>
      </w:r>
    </w:p>
    <w:p w14:paraId="42C8402F" w14:textId="77777777" w:rsidR="00965CBF" w:rsidRPr="00EE6AD2" w:rsidRDefault="00965CBF" w:rsidP="0027207B">
      <w:pPr>
        <w:pStyle w:val="Style5"/>
        <w:keepNext/>
        <w:keepLines/>
        <w:widowControl/>
        <w:tabs>
          <w:tab w:val="left" w:pos="1272"/>
        </w:tabs>
        <w:spacing w:line="240" w:lineRule="auto"/>
        <w:ind w:right="14"/>
        <w:rPr>
          <w:rStyle w:val="FontStyle13"/>
          <w:i w:val="0"/>
          <w:sz w:val="24"/>
          <w:szCs w:val="24"/>
        </w:rPr>
      </w:pPr>
      <w:r w:rsidRPr="00EE6AD2">
        <w:rPr>
          <w:rStyle w:val="FontStyle13"/>
          <w:sz w:val="24"/>
          <w:szCs w:val="24"/>
        </w:rPr>
        <w:t>2.4.</w:t>
      </w:r>
      <w:r w:rsidRPr="00EE6AD2">
        <w:rPr>
          <w:rStyle w:val="FontStyle13"/>
          <w:sz w:val="24"/>
          <w:szCs w:val="24"/>
        </w:rPr>
        <w:tab/>
        <w:t xml:space="preserve"> нарушал свои налоговые обязанности по отражению в качестве дохода сумм, полученных от </w:t>
      </w:r>
      <w:r w:rsidRPr="00EE6AD2">
        <w:t>Покупателя</w:t>
      </w:r>
      <w:r w:rsidRPr="00EE6AD2">
        <w:rPr>
          <w:rStyle w:val="FontStyle12"/>
          <w:sz w:val="24"/>
          <w:szCs w:val="24"/>
        </w:rPr>
        <w:t xml:space="preserve"> </w:t>
      </w:r>
      <w:r w:rsidRPr="00EE6AD2">
        <w:rPr>
          <w:rStyle w:val="FontStyle13"/>
          <w:sz w:val="24"/>
          <w:szCs w:val="24"/>
        </w:rPr>
        <w:t>по Договору, а равно по исчислению и перечислению в бюджет НДС и/или</w:t>
      </w:r>
    </w:p>
    <w:p w14:paraId="175310AF"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3"/>
          <w:sz w:val="24"/>
          <w:szCs w:val="24"/>
        </w:rPr>
        <w:t>2.5.</w:t>
      </w:r>
      <w:r w:rsidRPr="00EE6AD2">
        <w:rPr>
          <w:rStyle w:val="FontStyle13"/>
          <w:sz w:val="24"/>
          <w:szCs w:val="24"/>
        </w:rPr>
        <w:tab/>
        <w:t xml:space="preserve"> </w:t>
      </w:r>
      <w:r w:rsidRPr="00EE6AD2">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8B3D998"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E6AD2">
        <w:t>Поставщиком</w:t>
      </w:r>
      <w:r w:rsidRPr="00EE6AD2">
        <w:rPr>
          <w:rStyle w:val="FontStyle12"/>
          <w:sz w:val="24"/>
          <w:szCs w:val="24"/>
        </w:rPr>
        <w:t xml:space="preserve">, то </w:t>
      </w:r>
      <w:r w:rsidRPr="00EE6AD2">
        <w:t>Поставщик</w:t>
      </w:r>
      <w:r w:rsidRPr="00EE6AD2">
        <w:rPr>
          <w:rStyle w:val="FontStyle12"/>
          <w:sz w:val="24"/>
          <w:szCs w:val="24"/>
        </w:rPr>
        <w:t xml:space="preserve"> </w:t>
      </w:r>
      <w:r w:rsidRPr="00EE6AD2">
        <w:rPr>
          <w:rStyle w:val="FontStyle13"/>
          <w:sz w:val="24"/>
          <w:szCs w:val="24"/>
        </w:rPr>
        <w:t xml:space="preserve">вправе в течение 10 (десяти) рабочих дней с даты письменного предложения </w:t>
      </w:r>
      <w:r w:rsidRPr="00EE6AD2">
        <w:t>Покупатель</w:t>
      </w:r>
      <w:r w:rsidRPr="00EE6AD2">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6AF9C1F"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2.6.</w:t>
      </w:r>
      <w:r w:rsidRPr="00EE6AD2">
        <w:rPr>
          <w:rStyle w:val="FontStyle12"/>
          <w:sz w:val="24"/>
          <w:szCs w:val="24"/>
        </w:rPr>
        <w:tab/>
        <w:t xml:space="preserve"> сумма доначисленного </w:t>
      </w:r>
      <w:r w:rsidRPr="00EE6AD2">
        <w:t>Покупателю</w:t>
      </w:r>
      <w:r w:rsidRPr="00EE6AD2">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EE6AD2">
        <w:t xml:space="preserve">Поставщиком </w:t>
      </w:r>
      <w:r w:rsidRPr="00EE6AD2">
        <w:rPr>
          <w:rStyle w:val="FontStyle12"/>
          <w:sz w:val="24"/>
          <w:szCs w:val="24"/>
        </w:rPr>
        <w:t>(далее – Доначисленные налоги); плюс</w:t>
      </w:r>
    </w:p>
    <w:p w14:paraId="2A052D6D"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2.7.</w:t>
      </w:r>
      <w:r w:rsidRPr="00EE6AD2">
        <w:rPr>
          <w:rStyle w:val="FontStyle12"/>
          <w:sz w:val="24"/>
          <w:szCs w:val="24"/>
        </w:rPr>
        <w:tab/>
        <w:t xml:space="preserve"> сумма начисленных </w:t>
      </w:r>
      <w:r w:rsidRPr="00EE6AD2">
        <w:t>Покупателю</w:t>
      </w:r>
      <w:r w:rsidRPr="00EE6AD2">
        <w:rPr>
          <w:rStyle w:val="FontStyle12"/>
          <w:sz w:val="24"/>
          <w:szCs w:val="24"/>
        </w:rPr>
        <w:t xml:space="preserve"> пеней на сумму Доначисленных налогов (далее – Пени); плюс</w:t>
      </w:r>
    </w:p>
    <w:p w14:paraId="23AC721C" w14:textId="77777777" w:rsidR="00965CBF" w:rsidRPr="00EE6AD2" w:rsidRDefault="00965CBF" w:rsidP="0027207B">
      <w:pPr>
        <w:pStyle w:val="Style1"/>
        <w:keepNext/>
        <w:keepLines/>
        <w:widowControl/>
        <w:spacing w:line="240" w:lineRule="auto"/>
        <w:ind w:left="10" w:right="10" w:firstLine="840"/>
        <w:rPr>
          <w:rStyle w:val="FontStyle12"/>
          <w:sz w:val="24"/>
          <w:szCs w:val="24"/>
        </w:rPr>
      </w:pPr>
      <w:r w:rsidRPr="00EE6AD2">
        <w:rPr>
          <w:rStyle w:val="FontStyle12"/>
          <w:sz w:val="24"/>
          <w:szCs w:val="24"/>
        </w:rPr>
        <w:t>2.8.</w:t>
      </w:r>
      <w:r w:rsidRPr="00EE6AD2">
        <w:rPr>
          <w:rStyle w:val="FontStyle12"/>
          <w:sz w:val="24"/>
          <w:szCs w:val="24"/>
        </w:rPr>
        <w:tab/>
      </w:r>
      <w:proofErr w:type="gramStart"/>
      <w:r w:rsidRPr="00EE6AD2">
        <w:rPr>
          <w:rStyle w:val="FontStyle12"/>
          <w:sz w:val="24"/>
          <w:szCs w:val="24"/>
        </w:rPr>
        <w:t>штрафы</w:t>
      </w:r>
      <w:proofErr w:type="gramEnd"/>
      <w:r w:rsidRPr="00EE6AD2">
        <w:rPr>
          <w:rStyle w:val="FontStyle12"/>
          <w:sz w:val="24"/>
          <w:szCs w:val="24"/>
        </w:rPr>
        <w:t xml:space="preserve"> начисленные </w:t>
      </w:r>
      <w:r w:rsidRPr="00EE6AD2">
        <w:t>Покупателю</w:t>
      </w:r>
      <w:r w:rsidRPr="00EE6AD2">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29A268E6" w14:textId="77777777" w:rsidR="00965CBF" w:rsidRPr="00EE6AD2" w:rsidRDefault="00965CBF" w:rsidP="0027207B">
      <w:pPr>
        <w:pStyle w:val="Style1"/>
        <w:keepNext/>
        <w:keepLines/>
        <w:widowControl/>
        <w:spacing w:line="240" w:lineRule="auto"/>
        <w:ind w:left="10" w:right="10" w:firstLine="840"/>
        <w:rPr>
          <w:rStyle w:val="FontStyle12"/>
          <w:sz w:val="24"/>
          <w:szCs w:val="24"/>
        </w:rPr>
      </w:pPr>
      <w:r w:rsidRPr="00EE6AD2">
        <w:rPr>
          <w:rStyle w:val="FontStyle12"/>
          <w:sz w:val="24"/>
          <w:szCs w:val="24"/>
        </w:rPr>
        <w:t>3.</w:t>
      </w:r>
      <w:r w:rsidRPr="00EE6AD2">
        <w:rPr>
          <w:rStyle w:val="FontStyle12"/>
          <w:sz w:val="24"/>
          <w:szCs w:val="24"/>
        </w:rPr>
        <w:tab/>
        <w:t xml:space="preserve">Стороны, в соответствии со ст. 406.1 ГК РФ также договорились, что в случае предъявления </w:t>
      </w:r>
      <w:r w:rsidRPr="00EE6AD2">
        <w:t>Покупателю</w:t>
      </w:r>
      <w:r w:rsidRPr="00EE6AD2">
        <w:rPr>
          <w:rStyle w:val="FontStyle12"/>
          <w:sz w:val="24"/>
          <w:szCs w:val="24"/>
        </w:rPr>
        <w:t xml:space="preserve"> третьими лицами (для целей настоящего Договора) – лицами, приобретавшими у </w:t>
      </w:r>
      <w:r w:rsidRPr="00EE6AD2">
        <w:t>Покупателя</w:t>
      </w:r>
      <w:r w:rsidRPr="00EE6AD2">
        <w:rPr>
          <w:rStyle w:val="FontStyle12"/>
          <w:sz w:val="24"/>
          <w:szCs w:val="24"/>
        </w:rPr>
        <w:t xml:space="preserve"> товары результаты работ, (услуг), </w:t>
      </w:r>
      <w:proofErr w:type="gramStart"/>
      <w:r w:rsidRPr="00EE6AD2">
        <w:rPr>
          <w:rStyle w:val="FontStyle12"/>
          <w:sz w:val="24"/>
          <w:szCs w:val="24"/>
        </w:rPr>
        <w:t>имущественные права</w:t>
      </w:r>
      <w:proofErr w:type="gramEnd"/>
      <w:r w:rsidRPr="00EE6AD2">
        <w:rPr>
          <w:rStyle w:val="FontStyle12"/>
          <w:sz w:val="24"/>
          <w:szCs w:val="24"/>
        </w:rPr>
        <w:t xml:space="preserve"> являющиеся объектом настоящего Договора, имущественных требований:</w:t>
      </w:r>
    </w:p>
    <w:p w14:paraId="569F1965"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3.1.</w:t>
      </w:r>
      <w:r w:rsidRPr="00EE6AD2">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09E095D" w14:textId="77777777" w:rsidR="00965CBF" w:rsidRPr="00EE6AD2" w:rsidRDefault="00965CBF" w:rsidP="0027207B">
      <w:pPr>
        <w:pStyle w:val="Style5"/>
        <w:keepNext/>
        <w:keepLines/>
        <w:widowControl/>
        <w:tabs>
          <w:tab w:val="left" w:pos="1272"/>
        </w:tabs>
        <w:spacing w:line="240" w:lineRule="auto"/>
        <w:ind w:right="14"/>
        <w:rPr>
          <w:rStyle w:val="FontStyle12"/>
          <w:sz w:val="24"/>
          <w:szCs w:val="24"/>
        </w:rPr>
      </w:pPr>
      <w:r w:rsidRPr="00EE6AD2">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EE6AD2">
        <w:t>Покупателя</w:t>
      </w:r>
      <w:r w:rsidRPr="00EE6AD2">
        <w:rPr>
          <w:rStyle w:val="FontStyle12"/>
          <w:sz w:val="24"/>
          <w:szCs w:val="24"/>
        </w:rPr>
        <w:t xml:space="preserve">), то </w:t>
      </w:r>
      <w:r w:rsidRPr="00EE6AD2">
        <w:t xml:space="preserve">Поставщик </w:t>
      </w:r>
      <w:r w:rsidRPr="00EE6AD2">
        <w:rPr>
          <w:rStyle w:val="FontStyle13"/>
          <w:sz w:val="24"/>
          <w:szCs w:val="24"/>
        </w:rPr>
        <w:t>обязан в течение 10 (десять) рабочих дней с даты письменного требования</w:t>
      </w:r>
      <w:r w:rsidRPr="00EE6AD2">
        <w:t xml:space="preserve"> Покупателя</w:t>
      </w:r>
      <w:r w:rsidRPr="00EE6AD2">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39DA0E2D" w14:textId="77777777" w:rsidR="00965CBF" w:rsidRPr="00EE6AD2" w:rsidRDefault="00965CBF" w:rsidP="0027207B">
      <w:pPr>
        <w:pStyle w:val="Style5"/>
        <w:keepNext/>
        <w:keepLines/>
        <w:widowControl/>
        <w:tabs>
          <w:tab w:val="left" w:pos="1133"/>
        </w:tabs>
        <w:spacing w:line="240" w:lineRule="auto"/>
        <w:ind w:left="5" w:firstLine="854"/>
        <w:rPr>
          <w:rStyle w:val="FontStyle12"/>
          <w:sz w:val="24"/>
          <w:szCs w:val="24"/>
        </w:rPr>
      </w:pPr>
      <w:r w:rsidRPr="00EE6AD2">
        <w:rPr>
          <w:rStyle w:val="FontStyle12"/>
          <w:sz w:val="24"/>
          <w:szCs w:val="24"/>
        </w:rPr>
        <w:t>4.</w:t>
      </w:r>
      <w:r w:rsidRPr="00EE6AD2">
        <w:rPr>
          <w:rStyle w:val="FontStyle12"/>
          <w:sz w:val="24"/>
          <w:szCs w:val="24"/>
        </w:rPr>
        <w:tab/>
        <w:t xml:space="preserve">В соответствии со ст. 406.1 ГК РФ Стороны также предусмотрели, что в случае не реализации </w:t>
      </w:r>
      <w:r w:rsidRPr="00EE6AD2">
        <w:t xml:space="preserve">Поставщик </w:t>
      </w:r>
      <w:r w:rsidRPr="00EE6AD2">
        <w:rPr>
          <w:rStyle w:val="FontStyle12"/>
          <w:sz w:val="24"/>
          <w:szCs w:val="24"/>
        </w:rPr>
        <w:t xml:space="preserve">права, указанного в пункте 2.5 настоящей Налоговой оговорки, на возмещение </w:t>
      </w:r>
      <w:r w:rsidRPr="00EE6AD2">
        <w:t xml:space="preserve">Покупателю </w:t>
      </w:r>
      <w:r w:rsidRPr="00EE6AD2">
        <w:rPr>
          <w:rStyle w:val="FontStyle12"/>
          <w:sz w:val="24"/>
          <w:szCs w:val="24"/>
        </w:rPr>
        <w:t xml:space="preserve">Имущественных потерь, связанных с налоговой проверкой, </w:t>
      </w:r>
      <w:r w:rsidRPr="00EE6AD2">
        <w:t>Покупатель</w:t>
      </w:r>
      <w:r w:rsidRPr="00EE6AD2">
        <w:rPr>
          <w:rStyle w:val="FontStyle12"/>
          <w:sz w:val="24"/>
          <w:szCs w:val="24"/>
        </w:rPr>
        <w:t xml:space="preserve"> вправе оспорить Решение налогового органа в установленном законом порядке и в этом случае </w:t>
      </w:r>
      <w:r w:rsidRPr="00EE6AD2">
        <w:t xml:space="preserve">Поставщик </w:t>
      </w:r>
      <w:r w:rsidRPr="00EE6AD2">
        <w:rPr>
          <w:rStyle w:val="FontStyle12"/>
          <w:sz w:val="24"/>
          <w:szCs w:val="24"/>
          <w:u w:val="single"/>
        </w:rPr>
        <w:t>будет обязан</w:t>
      </w:r>
      <w:r w:rsidRPr="00EE6AD2">
        <w:rPr>
          <w:rStyle w:val="FontStyle12"/>
          <w:sz w:val="24"/>
          <w:szCs w:val="24"/>
        </w:rPr>
        <w:t xml:space="preserve"> возместить </w:t>
      </w:r>
      <w:r w:rsidRPr="00EE6AD2">
        <w:t>Покупателю</w:t>
      </w:r>
      <w:r w:rsidRPr="00EE6AD2">
        <w:rPr>
          <w:rStyle w:val="FontStyle12"/>
          <w:sz w:val="24"/>
          <w:szCs w:val="24"/>
        </w:rPr>
        <w:t xml:space="preserve"> имущественные потери, в течение 10 (десяти) рабочих дней с даты письменного требования </w:t>
      </w:r>
      <w:r w:rsidRPr="00EE6AD2">
        <w:t>Покупателя</w:t>
      </w:r>
      <w:r w:rsidRPr="00EE6AD2">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sidRPr="00EE6AD2">
        <w:rPr>
          <w:rStyle w:val="FontStyle12"/>
          <w:sz w:val="24"/>
          <w:szCs w:val="24"/>
        </w:rPr>
        <w:t>ов</w:t>
      </w:r>
      <w:proofErr w:type="spellEnd"/>
      <w:r w:rsidRPr="00EE6AD2">
        <w:rPr>
          <w:rStyle w:val="FontStyle12"/>
          <w:sz w:val="24"/>
          <w:szCs w:val="24"/>
        </w:rPr>
        <w:t xml:space="preserve">), принятого (-ых) по результатам оспаривания </w:t>
      </w:r>
      <w:r w:rsidRPr="00EE6AD2">
        <w:t>Покупателем</w:t>
      </w:r>
      <w:r w:rsidRPr="00EE6AD2">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EE6AD2">
        <w:t>Поставщиком</w:t>
      </w:r>
      <w:r w:rsidRPr="00EE6AD2">
        <w:rPr>
          <w:rStyle w:val="FontStyle12"/>
          <w:sz w:val="24"/>
          <w:szCs w:val="24"/>
        </w:rPr>
        <w:t>), определяемые как:</w:t>
      </w:r>
    </w:p>
    <w:p w14:paraId="7D5EA292" w14:textId="77777777" w:rsidR="00965CBF" w:rsidRPr="00EE6AD2" w:rsidRDefault="00965CBF" w:rsidP="0027207B">
      <w:pPr>
        <w:pStyle w:val="Style5"/>
        <w:keepNext/>
        <w:keepLines/>
        <w:widowControl/>
        <w:tabs>
          <w:tab w:val="left" w:pos="1133"/>
        </w:tabs>
        <w:spacing w:line="240" w:lineRule="auto"/>
        <w:ind w:left="5" w:firstLine="854"/>
        <w:rPr>
          <w:rStyle w:val="FontStyle12"/>
          <w:sz w:val="24"/>
          <w:szCs w:val="24"/>
        </w:rPr>
      </w:pPr>
      <w:r w:rsidRPr="00EE6AD2">
        <w:rPr>
          <w:rStyle w:val="FontStyle12"/>
          <w:sz w:val="24"/>
          <w:szCs w:val="24"/>
        </w:rPr>
        <w:lastRenderedPageBreak/>
        <w:t>4.1.</w:t>
      </w:r>
      <w:r w:rsidRPr="00EE6AD2">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EE6AD2">
        <w:rPr>
          <w:rStyle w:val="FontStyle12"/>
          <w:sz w:val="24"/>
          <w:szCs w:val="24"/>
        </w:rPr>
        <w:br/>
        <w:t>(-</w:t>
      </w:r>
      <w:proofErr w:type="spellStart"/>
      <w:r w:rsidRPr="00EE6AD2">
        <w:rPr>
          <w:rStyle w:val="FontStyle12"/>
          <w:sz w:val="24"/>
          <w:szCs w:val="24"/>
        </w:rPr>
        <w:t>ам</w:t>
      </w:r>
      <w:proofErr w:type="spellEnd"/>
      <w:r w:rsidRPr="00EE6AD2">
        <w:rPr>
          <w:rStyle w:val="FontStyle12"/>
          <w:sz w:val="24"/>
          <w:szCs w:val="24"/>
        </w:rPr>
        <w:t xml:space="preserve">), в рамках которого (-ых) </w:t>
      </w:r>
      <w:r w:rsidRPr="00EE6AD2">
        <w:t>Покупатель</w:t>
      </w:r>
      <w:r w:rsidRPr="00EE6AD2">
        <w:rPr>
          <w:rStyle w:val="FontStyle12"/>
          <w:sz w:val="24"/>
          <w:szCs w:val="24"/>
        </w:rPr>
        <w:t xml:space="preserve"> предпринял добросовестные усилия по оспариванию Решения налогового органа, а также</w:t>
      </w:r>
    </w:p>
    <w:p w14:paraId="328FAD28" w14:textId="77777777" w:rsidR="00965CBF" w:rsidRPr="00EE6AD2" w:rsidRDefault="00965CBF" w:rsidP="0027207B">
      <w:pPr>
        <w:pStyle w:val="Style5"/>
        <w:keepNext/>
        <w:keepLines/>
        <w:widowControl/>
        <w:tabs>
          <w:tab w:val="left" w:pos="1133"/>
        </w:tabs>
        <w:spacing w:line="240" w:lineRule="auto"/>
        <w:ind w:left="5" w:firstLine="854"/>
        <w:rPr>
          <w:rStyle w:val="FontStyle12"/>
          <w:sz w:val="24"/>
          <w:szCs w:val="24"/>
        </w:rPr>
      </w:pPr>
      <w:r w:rsidRPr="00EE6AD2">
        <w:rPr>
          <w:rStyle w:val="FontStyle12"/>
          <w:sz w:val="24"/>
          <w:szCs w:val="24"/>
        </w:rPr>
        <w:t>4.2.</w:t>
      </w:r>
      <w:r w:rsidRPr="00EE6AD2">
        <w:rPr>
          <w:rStyle w:val="FontStyle12"/>
          <w:sz w:val="24"/>
          <w:szCs w:val="24"/>
        </w:rPr>
        <w:tab/>
        <w:t xml:space="preserve">судебные расходы </w:t>
      </w:r>
      <w:r w:rsidRPr="00EE6AD2">
        <w:t>Покупателя</w:t>
      </w:r>
      <w:r w:rsidRPr="00EE6AD2">
        <w:rPr>
          <w:rStyle w:val="FontStyle12"/>
          <w:sz w:val="24"/>
          <w:szCs w:val="24"/>
        </w:rPr>
        <w:t xml:space="preserve"> в связи с оспариванием Решения налогового органа в полном размере.</w:t>
      </w:r>
    </w:p>
    <w:p w14:paraId="4CF2A395" w14:textId="77777777" w:rsidR="00965CBF" w:rsidRPr="00EE6AD2" w:rsidRDefault="00965CBF" w:rsidP="0027207B">
      <w:pPr>
        <w:pStyle w:val="Style5"/>
        <w:keepNext/>
        <w:keepLines/>
        <w:widowControl/>
        <w:tabs>
          <w:tab w:val="left" w:pos="1133"/>
        </w:tabs>
        <w:spacing w:line="240" w:lineRule="auto"/>
        <w:ind w:left="5" w:firstLine="854"/>
        <w:rPr>
          <w:rStyle w:val="FontStyle12"/>
          <w:sz w:val="24"/>
          <w:szCs w:val="24"/>
        </w:rPr>
      </w:pPr>
      <w:r w:rsidRPr="00EE6AD2">
        <w:rPr>
          <w:rStyle w:val="FontStyle12"/>
          <w:sz w:val="24"/>
          <w:szCs w:val="24"/>
        </w:rPr>
        <w:t>5.</w:t>
      </w:r>
      <w:r w:rsidRPr="00EE6AD2">
        <w:rPr>
          <w:rStyle w:val="FontStyle12"/>
          <w:sz w:val="24"/>
          <w:szCs w:val="24"/>
        </w:rPr>
        <w:tab/>
      </w:r>
      <w:r w:rsidRPr="00EE6AD2">
        <w:t xml:space="preserve">Поставщик </w:t>
      </w:r>
      <w:r w:rsidRPr="00EE6AD2">
        <w:rPr>
          <w:rStyle w:val="FontStyle12"/>
          <w:sz w:val="24"/>
          <w:szCs w:val="24"/>
        </w:rPr>
        <w:t xml:space="preserve">признает и соглашается, что </w:t>
      </w:r>
      <w:r w:rsidRPr="00EE6AD2">
        <w:t xml:space="preserve">Покупатель </w:t>
      </w:r>
      <w:r w:rsidRPr="00EE6AD2">
        <w:rPr>
          <w:rStyle w:val="FontStyle12"/>
          <w:sz w:val="24"/>
          <w:szCs w:val="24"/>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E6AD2">
        <w:t xml:space="preserve">Покупатель </w:t>
      </w:r>
      <w:r w:rsidRPr="00EE6AD2">
        <w:rPr>
          <w:rStyle w:val="FontStyle12"/>
          <w:sz w:val="24"/>
          <w:szCs w:val="24"/>
        </w:rPr>
        <w:t xml:space="preserve">оспаривает Решение налогового органа, содержащее Эпизоды, связанные с </w:t>
      </w:r>
      <w:r w:rsidRPr="00EE6AD2">
        <w:t>Поставщиком</w:t>
      </w:r>
      <w:r w:rsidRPr="00EE6AD2">
        <w:rPr>
          <w:rStyle w:val="FontStyle12"/>
          <w:sz w:val="24"/>
          <w:szCs w:val="24"/>
        </w:rPr>
        <w:t xml:space="preserve">. </w:t>
      </w:r>
      <w:r w:rsidRPr="00EE6AD2">
        <w:t xml:space="preserve">Поставщик </w:t>
      </w:r>
      <w:r w:rsidRPr="00EE6AD2">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EE6AD2">
        <w:rPr>
          <w:rStyle w:val="FontStyle12"/>
          <w:i/>
          <w:sz w:val="24"/>
          <w:szCs w:val="24"/>
        </w:rPr>
        <w:t>Покупателя</w:t>
      </w:r>
      <w:r w:rsidRPr="00EE6AD2">
        <w:rPr>
          <w:rStyle w:val="FontStyle12"/>
          <w:sz w:val="24"/>
          <w:szCs w:val="24"/>
        </w:rPr>
        <w:t xml:space="preserve"> и в обоснование своего отказа или задержки возмещать </w:t>
      </w:r>
      <w:r w:rsidRPr="00EE6AD2">
        <w:t>Покупателю</w:t>
      </w:r>
      <w:r w:rsidRPr="00EE6AD2">
        <w:rPr>
          <w:rStyle w:val="FontStyle12"/>
          <w:sz w:val="24"/>
          <w:szCs w:val="24"/>
        </w:rPr>
        <w:t xml:space="preserve"> Имущественные потери, связанные с налоговой проверкой.</w:t>
      </w:r>
    </w:p>
    <w:p w14:paraId="137A72FC" w14:textId="77777777" w:rsidR="00965CBF" w:rsidRPr="00EE6AD2" w:rsidRDefault="00965CBF" w:rsidP="0027207B">
      <w:pPr>
        <w:pStyle w:val="Style2"/>
        <w:keepNext/>
        <w:keepLines/>
        <w:widowControl/>
        <w:spacing w:line="240" w:lineRule="auto"/>
        <w:ind w:right="43" w:firstLine="708"/>
        <w:jc w:val="both"/>
        <w:rPr>
          <w:rStyle w:val="FontStyle12"/>
          <w:sz w:val="24"/>
          <w:szCs w:val="24"/>
        </w:rPr>
      </w:pPr>
      <w:r w:rsidRPr="00EE6AD2">
        <w:rPr>
          <w:rStyle w:val="FontStyle12"/>
          <w:sz w:val="24"/>
          <w:szCs w:val="24"/>
        </w:rPr>
        <w:t>6.</w:t>
      </w:r>
      <w:r w:rsidRPr="00EE6AD2">
        <w:rPr>
          <w:rStyle w:val="FontStyle12"/>
          <w:sz w:val="24"/>
          <w:szCs w:val="24"/>
        </w:rPr>
        <w:tab/>
        <w:t xml:space="preserve">В случае если </w:t>
      </w:r>
      <w:r w:rsidRPr="0027207B">
        <w:rPr>
          <w:rStyle w:val="FontStyle12"/>
          <w:sz w:val="24"/>
          <w:szCs w:val="24"/>
        </w:rPr>
        <w:t xml:space="preserve">Поставщик </w:t>
      </w:r>
      <w:r w:rsidRPr="00EE6AD2">
        <w:rPr>
          <w:rStyle w:val="FontStyle12"/>
          <w:sz w:val="24"/>
          <w:szCs w:val="24"/>
        </w:rPr>
        <w:t xml:space="preserve">возместит </w:t>
      </w:r>
      <w:r w:rsidRPr="0027207B">
        <w:rPr>
          <w:rStyle w:val="FontStyle12"/>
          <w:sz w:val="24"/>
          <w:szCs w:val="24"/>
        </w:rPr>
        <w:t>Покупателю</w:t>
      </w:r>
      <w:r w:rsidRPr="00EE6AD2">
        <w:rPr>
          <w:rStyle w:val="FontStyle12"/>
          <w:sz w:val="24"/>
          <w:szCs w:val="24"/>
        </w:rPr>
        <w:t xml:space="preserve"> Имущественные потери, связанные с налоговой проверкой, а </w:t>
      </w:r>
      <w:r w:rsidRPr="0027207B">
        <w:rPr>
          <w:rStyle w:val="FontStyle12"/>
          <w:sz w:val="24"/>
          <w:szCs w:val="24"/>
        </w:rPr>
        <w:t>Покупатель</w:t>
      </w:r>
      <w:r w:rsidRPr="00EE6AD2">
        <w:rPr>
          <w:rStyle w:val="FontStyle12"/>
          <w:sz w:val="24"/>
          <w:szCs w:val="24"/>
        </w:rPr>
        <w:t xml:space="preserve"> впоследствии продолжит оспаривание Решения налогового органа в части Эпизодов, связанных с </w:t>
      </w:r>
      <w:r w:rsidRPr="0027207B">
        <w:rPr>
          <w:rStyle w:val="FontStyle12"/>
          <w:sz w:val="24"/>
          <w:szCs w:val="24"/>
        </w:rPr>
        <w:t>Поставщиком</w:t>
      </w:r>
      <w:r w:rsidRPr="00EE6AD2">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27207B">
        <w:rPr>
          <w:rStyle w:val="FontStyle12"/>
          <w:sz w:val="24"/>
          <w:szCs w:val="24"/>
        </w:rPr>
        <w:t>Покупатель</w:t>
      </w:r>
      <w:r w:rsidRPr="00EE6AD2">
        <w:rPr>
          <w:rStyle w:val="FontStyle12"/>
          <w:sz w:val="24"/>
          <w:szCs w:val="24"/>
        </w:rPr>
        <w:t xml:space="preserve"> обязуется уведомить </w:t>
      </w:r>
      <w:r w:rsidRPr="0027207B">
        <w:rPr>
          <w:rStyle w:val="FontStyle12"/>
          <w:sz w:val="24"/>
          <w:szCs w:val="24"/>
        </w:rPr>
        <w:t xml:space="preserve">Поставщика </w:t>
      </w:r>
      <w:r w:rsidRPr="00EE6AD2">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27207B">
        <w:rPr>
          <w:rStyle w:val="FontStyle12"/>
          <w:sz w:val="24"/>
          <w:szCs w:val="24"/>
        </w:rPr>
        <w:t xml:space="preserve">Поставщика </w:t>
      </w:r>
      <w:r w:rsidRPr="00EE6AD2">
        <w:rPr>
          <w:rStyle w:val="FontStyle12"/>
          <w:sz w:val="24"/>
          <w:szCs w:val="24"/>
        </w:rPr>
        <w:t>об этом.</w:t>
      </w:r>
    </w:p>
    <w:p w14:paraId="5B99D795" w14:textId="77777777" w:rsidR="00965CBF" w:rsidRPr="00EE6AD2" w:rsidRDefault="00965CBF" w:rsidP="0027207B">
      <w:pPr>
        <w:pStyle w:val="Style2"/>
        <w:keepNext/>
        <w:keepLines/>
        <w:widowControl/>
        <w:spacing w:line="240" w:lineRule="auto"/>
        <w:ind w:right="43" w:firstLine="708"/>
        <w:jc w:val="both"/>
        <w:rPr>
          <w:rStyle w:val="FontStyle12"/>
          <w:sz w:val="24"/>
          <w:szCs w:val="24"/>
        </w:rPr>
      </w:pPr>
      <w:r w:rsidRPr="00EE6AD2">
        <w:rPr>
          <w:rStyle w:val="FontStyle12"/>
          <w:sz w:val="24"/>
          <w:szCs w:val="24"/>
        </w:rPr>
        <w:t>7.</w:t>
      </w:r>
      <w:r w:rsidRPr="00EE6AD2">
        <w:rPr>
          <w:rStyle w:val="FontStyle12"/>
          <w:sz w:val="24"/>
          <w:szCs w:val="24"/>
        </w:rPr>
        <w:tab/>
      </w:r>
      <w:r w:rsidRPr="0027207B">
        <w:rPr>
          <w:rStyle w:val="FontStyle12"/>
          <w:sz w:val="24"/>
          <w:szCs w:val="24"/>
        </w:rPr>
        <w:t>Поставщик</w:t>
      </w:r>
      <w:r w:rsidRPr="00EE6AD2">
        <w:rPr>
          <w:rStyle w:val="FontStyle12"/>
          <w:sz w:val="24"/>
          <w:szCs w:val="24"/>
        </w:rPr>
        <w:t xml:space="preserve"> обязан предпринять максимальные усилия для содействия </w:t>
      </w:r>
      <w:r w:rsidRPr="0027207B">
        <w:rPr>
          <w:rStyle w:val="FontStyle12"/>
          <w:sz w:val="24"/>
          <w:szCs w:val="24"/>
        </w:rPr>
        <w:t xml:space="preserve">Покупателю </w:t>
      </w:r>
      <w:r w:rsidRPr="00EE6AD2">
        <w:rPr>
          <w:rStyle w:val="FontStyle12"/>
          <w:sz w:val="24"/>
          <w:szCs w:val="24"/>
        </w:rPr>
        <w:t xml:space="preserve">в предотвращении доначисления налогов, штрафов и пеней по Эпизодам, связанным с </w:t>
      </w:r>
      <w:proofErr w:type="spellStart"/>
      <w:r w:rsidRPr="0027207B">
        <w:rPr>
          <w:rStyle w:val="FontStyle12"/>
          <w:sz w:val="24"/>
          <w:szCs w:val="24"/>
        </w:rPr>
        <w:t>Поставщиком</w:t>
      </w:r>
      <w:r w:rsidRPr="00EE6AD2">
        <w:rPr>
          <w:rStyle w:val="FontStyle12"/>
          <w:sz w:val="24"/>
          <w:szCs w:val="24"/>
        </w:rPr>
        <w:t>а</w:t>
      </w:r>
      <w:proofErr w:type="spellEnd"/>
      <w:r w:rsidRPr="00EE6AD2">
        <w:rPr>
          <w:rStyle w:val="FontStyle12"/>
          <w:sz w:val="24"/>
          <w:szCs w:val="24"/>
        </w:rPr>
        <w:t xml:space="preserve"> также в досудебном и судебном обжаловании Решения налогового органа в части Эпизодов, связанных с </w:t>
      </w:r>
      <w:r w:rsidRPr="0027207B">
        <w:rPr>
          <w:rStyle w:val="FontStyle12"/>
          <w:sz w:val="24"/>
          <w:szCs w:val="24"/>
        </w:rPr>
        <w:t>Поставщиком</w:t>
      </w:r>
      <w:r w:rsidRPr="00EE6AD2">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27207B">
        <w:rPr>
          <w:rStyle w:val="FontStyle12"/>
          <w:sz w:val="24"/>
          <w:szCs w:val="24"/>
        </w:rPr>
        <w:t>Покупателю</w:t>
      </w:r>
      <w:r w:rsidRPr="00EE6AD2">
        <w:rPr>
          <w:rStyle w:val="FontStyle12"/>
          <w:sz w:val="24"/>
          <w:szCs w:val="24"/>
        </w:rPr>
        <w:t xml:space="preserve"> в сборе таких доказательств в ходе досудебного и судебного обжалования Эпизодов, связанных с </w:t>
      </w:r>
      <w:r w:rsidRPr="0027207B">
        <w:rPr>
          <w:rStyle w:val="FontStyle12"/>
          <w:sz w:val="24"/>
          <w:szCs w:val="24"/>
        </w:rPr>
        <w:t>Поставщиком</w:t>
      </w:r>
      <w:r w:rsidRPr="00EE6AD2">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37F04526" w14:textId="77777777" w:rsidR="00965CBF" w:rsidRPr="0027207B" w:rsidRDefault="00965CBF" w:rsidP="0027207B">
      <w:pPr>
        <w:pStyle w:val="Style2"/>
        <w:keepNext/>
        <w:keepLines/>
        <w:widowControl/>
        <w:spacing w:line="240" w:lineRule="auto"/>
        <w:ind w:right="43" w:firstLine="708"/>
        <w:jc w:val="both"/>
        <w:rPr>
          <w:rStyle w:val="FontStyle12"/>
          <w:i/>
          <w:iCs/>
          <w:sz w:val="24"/>
          <w:szCs w:val="24"/>
        </w:rPr>
      </w:pPr>
      <w:r w:rsidRPr="00EE6AD2">
        <w:rPr>
          <w:rStyle w:val="FontStyle12"/>
          <w:sz w:val="24"/>
          <w:szCs w:val="24"/>
        </w:rPr>
        <w:t>8.</w:t>
      </w:r>
      <w:r w:rsidRPr="00EE6AD2">
        <w:rPr>
          <w:rStyle w:val="FontStyle12"/>
          <w:sz w:val="24"/>
          <w:szCs w:val="24"/>
        </w:rPr>
        <w:tab/>
      </w:r>
      <w:r w:rsidRPr="0027207B">
        <w:rPr>
          <w:rStyle w:val="FontStyle12"/>
          <w:sz w:val="24"/>
          <w:szCs w:val="24"/>
        </w:rPr>
        <w:t xml:space="preserve">Поставщик </w:t>
      </w:r>
      <w:r w:rsidRPr="00EE6AD2">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27207B">
        <w:rPr>
          <w:rStyle w:val="FontStyle12"/>
          <w:sz w:val="24"/>
          <w:szCs w:val="24"/>
        </w:rPr>
        <w:t xml:space="preserve">Поставщик </w:t>
      </w:r>
      <w:r w:rsidRPr="0027207B">
        <w:rPr>
          <w:rStyle w:val="FontStyle12"/>
          <w:i/>
          <w:iCs/>
          <w:sz w:val="24"/>
          <w:szCs w:val="24"/>
        </w:rPr>
        <w:t xml:space="preserve">обязан возместить </w:t>
      </w:r>
      <w:r w:rsidRPr="0027207B">
        <w:rPr>
          <w:rStyle w:val="FontStyle12"/>
          <w:sz w:val="24"/>
          <w:szCs w:val="24"/>
        </w:rPr>
        <w:t>Покупателю</w:t>
      </w:r>
      <w:r w:rsidRPr="00EE6AD2">
        <w:rPr>
          <w:rStyle w:val="FontStyle12"/>
          <w:sz w:val="24"/>
          <w:szCs w:val="24"/>
        </w:rPr>
        <w:t xml:space="preserve"> </w:t>
      </w:r>
      <w:r w:rsidRPr="0027207B">
        <w:rPr>
          <w:rStyle w:val="FontStyle12"/>
          <w:i/>
          <w:iCs/>
          <w:sz w:val="24"/>
          <w:szCs w:val="24"/>
        </w:rPr>
        <w:t>по его требованию убытки, причиненные недостоверностью таких заверений</w:t>
      </w:r>
    </w:p>
    <w:p w14:paraId="17998A5D" w14:textId="77777777" w:rsidR="00965CBF" w:rsidRDefault="00965CBF" w:rsidP="00965CBF">
      <w:pPr>
        <w:suppressAutoHyphens w:val="0"/>
        <w:rPr>
          <w:rFonts w:eastAsia="Arial"/>
          <w:b/>
          <w:i/>
          <w:iCs/>
          <w:sz w:val="28"/>
          <w:szCs w:val="20"/>
        </w:rPr>
      </w:pPr>
    </w:p>
    <w:tbl>
      <w:tblPr>
        <w:tblW w:w="9214" w:type="dxa"/>
        <w:tblInd w:w="505" w:type="dxa"/>
        <w:tblLayout w:type="fixed"/>
        <w:tblLook w:val="04A0" w:firstRow="1" w:lastRow="0" w:firstColumn="1" w:lastColumn="0" w:noHBand="0" w:noVBand="1"/>
      </w:tblPr>
      <w:tblGrid>
        <w:gridCol w:w="4391"/>
        <w:gridCol w:w="429"/>
        <w:gridCol w:w="4394"/>
      </w:tblGrid>
      <w:tr w:rsidR="00965CBF" w14:paraId="40992E3E" w14:textId="77777777" w:rsidTr="00965CBF">
        <w:tc>
          <w:tcPr>
            <w:tcW w:w="4391" w:type="dxa"/>
            <w:hideMark/>
          </w:tcPr>
          <w:p w14:paraId="785DD72A" w14:textId="77777777" w:rsidR="00965CBF" w:rsidRPr="00705E4E" w:rsidRDefault="00965CBF" w:rsidP="00965CBF">
            <w:pPr>
              <w:widowControl w:val="0"/>
              <w:spacing w:line="228" w:lineRule="auto"/>
            </w:pPr>
            <w:r>
              <w:t>ОТ «ПОКУПАТЕЛЯ»</w:t>
            </w:r>
          </w:p>
        </w:tc>
        <w:tc>
          <w:tcPr>
            <w:tcW w:w="429" w:type="dxa"/>
          </w:tcPr>
          <w:p w14:paraId="43146E1A" w14:textId="77777777" w:rsidR="00965CBF" w:rsidRPr="00705E4E" w:rsidRDefault="00965CBF" w:rsidP="00965CBF">
            <w:pPr>
              <w:widowControl w:val="0"/>
              <w:spacing w:line="228" w:lineRule="auto"/>
              <w:ind w:left="-675"/>
              <w:jc w:val="center"/>
            </w:pPr>
          </w:p>
        </w:tc>
        <w:tc>
          <w:tcPr>
            <w:tcW w:w="4394" w:type="dxa"/>
            <w:hideMark/>
          </w:tcPr>
          <w:p w14:paraId="01D0C16D" w14:textId="77777777" w:rsidR="00965CBF" w:rsidRPr="00705E4E" w:rsidRDefault="00965CBF" w:rsidP="00965CBF">
            <w:pPr>
              <w:widowControl w:val="0"/>
              <w:spacing w:line="228" w:lineRule="auto"/>
            </w:pPr>
            <w:r>
              <w:t>ОТ «ПОСТАВЩИКА»</w:t>
            </w:r>
          </w:p>
        </w:tc>
      </w:tr>
      <w:tr w:rsidR="00965CBF" w14:paraId="324762C9" w14:textId="77777777" w:rsidTr="00965CBF">
        <w:trPr>
          <w:trHeight w:val="297"/>
        </w:trPr>
        <w:tc>
          <w:tcPr>
            <w:tcW w:w="4391" w:type="dxa"/>
          </w:tcPr>
          <w:p w14:paraId="4F8FCA7B" w14:textId="77777777" w:rsidR="00965CBF" w:rsidRPr="00705E4E" w:rsidRDefault="00965CBF" w:rsidP="00965CBF">
            <w:pPr>
              <w:widowControl w:val="0"/>
              <w:spacing w:before="80" w:line="228" w:lineRule="auto"/>
            </w:pPr>
            <w:r>
              <w:t>ПАО «ТрансКонтейнер»</w:t>
            </w:r>
          </w:p>
          <w:p w14:paraId="5A57A5E0" w14:textId="77777777" w:rsidR="00965CBF" w:rsidRDefault="00965CBF" w:rsidP="00965CBF">
            <w:pPr>
              <w:widowControl w:val="0"/>
              <w:spacing w:line="228" w:lineRule="auto"/>
              <w:ind w:left="34"/>
            </w:pPr>
          </w:p>
          <w:p w14:paraId="6F83705E" w14:textId="77777777" w:rsidR="00965CBF" w:rsidRPr="00705E4E" w:rsidRDefault="00965CBF" w:rsidP="00965CBF">
            <w:pPr>
              <w:widowControl w:val="0"/>
              <w:spacing w:line="228" w:lineRule="auto"/>
              <w:ind w:left="-675"/>
            </w:pPr>
            <w:r>
              <w:t>_________________ /_______ /</w:t>
            </w:r>
          </w:p>
          <w:p w14:paraId="207AB8DE" w14:textId="77777777" w:rsidR="00965CBF" w:rsidRPr="00705E4E" w:rsidRDefault="00965CBF" w:rsidP="00965CBF">
            <w:pPr>
              <w:widowControl w:val="0"/>
              <w:spacing w:line="228" w:lineRule="auto"/>
              <w:ind w:left="-675"/>
            </w:pPr>
          </w:p>
        </w:tc>
        <w:tc>
          <w:tcPr>
            <w:tcW w:w="429" w:type="dxa"/>
          </w:tcPr>
          <w:p w14:paraId="1F12D3B9" w14:textId="77777777" w:rsidR="00965CBF" w:rsidRPr="00705E4E" w:rsidRDefault="00965CBF" w:rsidP="00965CBF">
            <w:pPr>
              <w:widowControl w:val="0"/>
              <w:spacing w:line="228" w:lineRule="auto"/>
              <w:ind w:left="-675"/>
              <w:jc w:val="center"/>
            </w:pPr>
          </w:p>
        </w:tc>
        <w:tc>
          <w:tcPr>
            <w:tcW w:w="4394" w:type="dxa"/>
          </w:tcPr>
          <w:p w14:paraId="30512717" w14:textId="77777777" w:rsidR="00965CBF" w:rsidRDefault="00965CBF" w:rsidP="00965CBF">
            <w:pPr>
              <w:widowControl w:val="0"/>
              <w:spacing w:line="228" w:lineRule="auto"/>
            </w:pPr>
          </w:p>
          <w:p w14:paraId="345570C0" w14:textId="77777777" w:rsidR="00965CBF" w:rsidRDefault="00965CBF" w:rsidP="00965CBF">
            <w:pPr>
              <w:widowControl w:val="0"/>
              <w:spacing w:line="228" w:lineRule="auto"/>
            </w:pPr>
          </w:p>
          <w:p w14:paraId="4CD355F5" w14:textId="77777777" w:rsidR="00965CBF" w:rsidRPr="00705E4E" w:rsidRDefault="00965CBF" w:rsidP="00965CBF">
            <w:pPr>
              <w:widowControl w:val="0"/>
              <w:spacing w:line="228" w:lineRule="auto"/>
              <w:ind w:left="-675"/>
            </w:pPr>
            <w:r>
              <w:t>_________________ / __________ /</w:t>
            </w:r>
          </w:p>
          <w:p w14:paraId="62957A88" w14:textId="77777777" w:rsidR="00965CBF" w:rsidRPr="00705E4E" w:rsidRDefault="00965CBF" w:rsidP="00965CBF">
            <w:pPr>
              <w:widowControl w:val="0"/>
              <w:spacing w:line="228" w:lineRule="auto"/>
            </w:pPr>
          </w:p>
          <w:p w14:paraId="1B8AAE24" w14:textId="77777777" w:rsidR="00965CBF" w:rsidRPr="00705E4E" w:rsidRDefault="00965CBF" w:rsidP="00965CBF">
            <w:pPr>
              <w:widowControl w:val="0"/>
              <w:spacing w:line="228" w:lineRule="auto"/>
            </w:pPr>
          </w:p>
        </w:tc>
      </w:tr>
    </w:tbl>
    <w:p w14:paraId="77A58C56" w14:textId="77777777" w:rsidR="00965CBF" w:rsidRPr="009E4737" w:rsidRDefault="00965CBF" w:rsidP="009E4737">
      <w:pPr>
        <w:pStyle w:val="1a"/>
      </w:pPr>
    </w:p>
    <w:p w14:paraId="2505BED9" w14:textId="77777777" w:rsidR="00E70C56" w:rsidRDefault="00E70C56" w:rsidP="00EE6AD2">
      <w:pPr>
        <w:pStyle w:val="1a"/>
        <w:ind w:firstLine="0"/>
        <w:jc w:val="right"/>
        <w:outlineLvl w:val="0"/>
        <w:rPr>
          <w:b/>
          <w:i/>
          <w:iCs/>
        </w:rPr>
      </w:pPr>
    </w:p>
    <w:sectPr w:rsidR="00E70C5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5B03" w14:textId="77777777" w:rsidR="00A0198D" w:rsidRDefault="00A0198D">
      <w:r>
        <w:separator/>
      </w:r>
    </w:p>
  </w:endnote>
  <w:endnote w:type="continuationSeparator" w:id="0">
    <w:p w14:paraId="118BF61D" w14:textId="77777777" w:rsidR="00A0198D" w:rsidRDefault="00A0198D">
      <w:r>
        <w:continuationSeparator/>
      </w:r>
    </w:p>
  </w:endnote>
  <w:endnote w:type="continuationNotice" w:id="1">
    <w:p w14:paraId="20548690" w14:textId="77777777" w:rsidR="00A0198D" w:rsidRDefault="00A01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4318" w14:textId="77777777" w:rsidR="00A0198D" w:rsidRDefault="00A019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00B9D2" w14:textId="77777777" w:rsidR="00A0198D" w:rsidRDefault="00A0198D" w:rsidP="00BF6892">
    <w:pPr>
      <w:pStyle w:val="afc"/>
      <w:ind w:right="360"/>
    </w:pPr>
  </w:p>
  <w:p w14:paraId="0BE59FC8" w14:textId="77777777" w:rsidR="00A0198D" w:rsidRDefault="00A0198D"/>
  <w:p w14:paraId="032F841E" w14:textId="77777777" w:rsidR="00A0198D" w:rsidRDefault="00A019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0EC18D0" w14:textId="77777777" w:rsidR="00A0198D" w:rsidRDefault="00A0198D" w:rsidP="00BF6892">
    <w:pPr>
      <w:pStyle w:val="afc"/>
      <w:ind w:right="360"/>
    </w:pPr>
  </w:p>
  <w:p w14:paraId="0C80B9F6" w14:textId="77777777" w:rsidR="00A0198D" w:rsidRDefault="00A0198D"/>
  <w:p w14:paraId="416AC70B" w14:textId="77777777" w:rsidR="00A0198D" w:rsidRDefault="00A019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62BF12" w14:textId="77777777" w:rsidR="00A0198D" w:rsidRDefault="00A0198D" w:rsidP="00BF6892">
    <w:pPr>
      <w:pStyle w:val="afc"/>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4BE" w14:textId="77777777" w:rsidR="00A0198D" w:rsidRDefault="00A0198D" w:rsidP="00965CBF">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015D314" w14:textId="77777777" w:rsidR="00A0198D" w:rsidRDefault="00A0198D" w:rsidP="00965CBF">
    <w:pPr>
      <w:pStyle w:val="afc"/>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C668" w14:textId="77777777" w:rsidR="00A0198D" w:rsidRDefault="00A0198D">
    <w:pPr>
      <w:pStyle w:val="afc"/>
      <w:jc w:val="center"/>
    </w:pPr>
  </w:p>
  <w:p w14:paraId="60717020" w14:textId="77777777" w:rsidR="00A0198D" w:rsidRDefault="00A0198D" w:rsidP="00965CBF">
    <w:pPr>
      <w:pStyle w:val="afc"/>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82A6" w14:textId="77777777" w:rsidR="00A0198D" w:rsidRDefault="00A0198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DC10" w14:textId="77777777" w:rsidR="00A0198D" w:rsidRDefault="00A0198D">
    <w:pPr>
      <w:pStyle w:val="afc"/>
    </w:pPr>
  </w:p>
  <w:p w14:paraId="4F2731F2" w14:textId="77777777" w:rsidR="00A0198D" w:rsidRDefault="00A0198D"/>
  <w:p w14:paraId="2DB3EC8E" w14:textId="77777777" w:rsidR="00A0198D" w:rsidRDefault="00A0198D">
    <w:pPr>
      <w:pStyle w:val="afc"/>
      <w:jc w:val="center"/>
    </w:pPr>
  </w:p>
  <w:p w14:paraId="6A86BCAE" w14:textId="77777777" w:rsidR="00A0198D" w:rsidRDefault="00A0198D" w:rsidP="00965CBF">
    <w:pPr>
      <w:pStyle w:val="afc"/>
      <w:tabs>
        <w:tab w:val="left" w:pos="3507"/>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C94F" w14:textId="77777777" w:rsidR="00A0198D" w:rsidRDefault="00A0198D">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3464" w14:textId="77777777" w:rsidR="00A0198D" w:rsidRDefault="00A019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F12CAF4" w14:textId="77777777" w:rsidR="00A0198D" w:rsidRDefault="00A0198D"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FF03" w14:textId="77777777" w:rsidR="00A0198D" w:rsidRDefault="00A0198D">
    <w:pPr>
      <w:pStyle w:val="afc"/>
      <w:jc w:val="center"/>
    </w:pPr>
  </w:p>
  <w:p w14:paraId="797A0DBF" w14:textId="77777777" w:rsidR="00A0198D" w:rsidRDefault="00A0198D" w:rsidP="00BF6892">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C6DC" w14:textId="77777777" w:rsidR="00A0198D" w:rsidRDefault="00A0198D">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6BD3" w14:textId="77777777" w:rsidR="00A0198D" w:rsidRDefault="00A0198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58A6D73" w14:textId="77777777" w:rsidR="00A0198D" w:rsidRDefault="00A0198D" w:rsidP="00BF6892">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6C4" w14:textId="77777777" w:rsidR="00A0198D" w:rsidRDefault="00A0198D">
    <w:pPr>
      <w:pStyle w:val="afc"/>
      <w:jc w:val="center"/>
    </w:pPr>
  </w:p>
  <w:p w14:paraId="716D2C78" w14:textId="77777777" w:rsidR="00A0198D" w:rsidRDefault="00A0198D" w:rsidP="00BF6892">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735" w14:textId="77777777" w:rsidR="00A0198D" w:rsidRDefault="00A0198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0914" w14:textId="77777777" w:rsidR="00A0198D" w:rsidRDefault="00A0198D">
      <w:r>
        <w:separator/>
      </w:r>
    </w:p>
  </w:footnote>
  <w:footnote w:type="continuationSeparator" w:id="0">
    <w:p w14:paraId="718E2318" w14:textId="77777777" w:rsidR="00A0198D" w:rsidRDefault="00A0198D">
      <w:r>
        <w:continuationSeparator/>
      </w:r>
    </w:p>
  </w:footnote>
  <w:footnote w:type="continuationNotice" w:id="1">
    <w:p w14:paraId="1AC7F30A" w14:textId="77777777" w:rsidR="00A0198D" w:rsidRDefault="00A0198D"/>
  </w:footnote>
  <w:footnote w:id="2">
    <w:p w14:paraId="71C0C474" w14:textId="77777777" w:rsidR="00A0198D" w:rsidRPr="00B40B5A" w:rsidRDefault="00A0198D" w:rsidP="00965CBF">
      <w:pPr>
        <w:pStyle w:val="afd"/>
      </w:pPr>
      <w:r>
        <w:rPr>
          <w:rStyle w:val="af6"/>
        </w:rPr>
        <w:footnoteRef/>
      </w:r>
      <w:r>
        <w:t xml:space="preserve"> Эквивалент не допускается.</w:t>
      </w:r>
    </w:p>
  </w:footnote>
  <w:footnote w:id="3">
    <w:p w14:paraId="0B3D857D" w14:textId="77777777" w:rsidR="00A0198D" w:rsidRPr="00B40B5A" w:rsidRDefault="00A0198D" w:rsidP="00965CBF">
      <w:pPr>
        <w:pStyle w:val="afd"/>
      </w:pPr>
      <w:r>
        <w:rPr>
          <w:rStyle w:val="af6"/>
        </w:rPr>
        <w:footnoteRef/>
      </w:r>
      <w:r>
        <w:t xml:space="preserve"> Эквивалент не допускается.</w:t>
      </w:r>
    </w:p>
  </w:footnote>
  <w:footnote w:id="4">
    <w:p w14:paraId="5236BCE3" w14:textId="77777777" w:rsidR="00A0198D" w:rsidRPr="00B40B5A" w:rsidRDefault="00A0198D" w:rsidP="00965CBF">
      <w:pPr>
        <w:pStyle w:val="afd"/>
      </w:pPr>
      <w:r>
        <w:rPr>
          <w:rStyle w:val="af6"/>
        </w:rPr>
        <w:footnoteRef/>
      </w:r>
      <w:r>
        <w:t xml:space="preserve"> Эквивалент не допускается.</w:t>
      </w:r>
    </w:p>
  </w:footnote>
  <w:footnote w:id="5">
    <w:p w14:paraId="2EFF3F47" w14:textId="57008C56" w:rsidR="00A0198D" w:rsidRDefault="00A0198D" w:rsidP="0087756D">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112B61C2" w14:textId="77777777" w:rsidR="00A0198D" w:rsidRDefault="00A0198D" w:rsidP="009036BA">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48521695" w14:textId="77777777" w:rsidR="00A0198D" w:rsidRDefault="00A0198D" w:rsidP="009036BA">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10393A6F" w14:textId="77777777" w:rsidR="00A0198D" w:rsidRDefault="00A0198D" w:rsidP="009036BA">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7E8361CD" w14:textId="1A5AED71" w:rsidR="00A0198D" w:rsidRDefault="00A0198D" w:rsidP="009036BA">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114BFF7E" w14:textId="77777777" w:rsidR="00A0198D" w:rsidRDefault="00A0198D" w:rsidP="009036BA">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2B954EBB" w14:textId="4738CADC" w:rsidR="00A0198D" w:rsidRDefault="00A0198D" w:rsidP="009036BA">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19FA1A20" w14:textId="77777777" w:rsidR="00A0198D" w:rsidRDefault="00A0198D" w:rsidP="009036BA">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2AC90E53" w14:textId="68CB36C2" w:rsidR="00A0198D" w:rsidRDefault="00A0198D" w:rsidP="009036BA">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D8D3" w14:textId="77777777" w:rsidR="00A0198D" w:rsidRDefault="00A0198D">
    <w:pPr>
      <w:pStyle w:val="af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C471" w14:textId="77777777" w:rsidR="00A0198D" w:rsidRDefault="00A0198D">
    <w:pPr>
      <w:pStyle w:val="a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FE9D" w14:textId="77777777" w:rsidR="00A0198D" w:rsidRDefault="00A0198D">
    <w:pPr>
      <w:pStyle w:val="afa"/>
      <w:jc w:val="center"/>
    </w:pPr>
    <w:r>
      <w:fldChar w:fldCharType="begin"/>
    </w:r>
    <w:r>
      <w:instrText xml:space="preserve"> PAGE   \* MERGEFORMAT </w:instrText>
    </w:r>
    <w:r>
      <w:fldChar w:fldCharType="separate"/>
    </w:r>
    <w:r>
      <w:rPr>
        <w:noProof/>
      </w:rPr>
      <w:t>66</w:t>
    </w:r>
    <w:r>
      <w:rPr>
        <w:noProof/>
      </w:rPr>
      <w:fldChar w:fldCharType="end"/>
    </w:r>
  </w:p>
  <w:p w14:paraId="2845B496" w14:textId="77777777" w:rsidR="00A0198D" w:rsidRDefault="00A0198D">
    <w:pPr>
      <w:pStyle w:val="a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9CB6" w14:textId="77777777" w:rsidR="00A0198D" w:rsidRDefault="00A0198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4129" w14:textId="77777777" w:rsidR="00A0198D" w:rsidRDefault="00A0198D">
    <w:pPr>
      <w:pStyle w:val="afa"/>
    </w:pPr>
  </w:p>
  <w:p w14:paraId="363A8568" w14:textId="77777777" w:rsidR="00A0198D" w:rsidRDefault="00A0198D"/>
  <w:p w14:paraId="7E1CB381" w14:textId="77777777" w:rsidR="00A0198D" w:rsidRDefault="00A0198D">
    <w:pPr>
      <w:pStyle w:val="afa"/>
      <w:jc w:val="center"/>
    </w:pPr>
    <w:r>
      <w:fldChar w:fldCharType="begin"/>
    </w:r>
    <w:r>
      <w:instrText xml:space="preserve"> PAGE   \* MERGEFORMAT </w:instrText>
    </w:r>
    <w:r>
      <w:fldChar w:fldCharType="separate"/>
    </w:r>
    <w:r>
      <w:rPr>
        <w:noProof/>
      </w:rPr>
      <w:t>39</w:t>
    </w:r>
    <w:r>
      <w:rPr>
        <w:noProof/>
      </w:rPr>
      <w:fldChar w:fldCharType="end"/>
    </w:r>
  </w:p>
  <w:p w14:paraId="2E1F5C11" w14:textId="77777777" w:rsidR="00A0198D" w:rsidRDefault="00A019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9498" w14:textId="77777777" w:rsidR="00A0198D" w:rsidRDefault="00A0198D">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1E3D" w14:textId="77777777" w:rsidR="00A0198D" w:rsidRDefault="00A0198D">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4B70" w14:textId="77777777" w:rsidR="00A0198D" w:rsidRDefault="00A0198D"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4539" w14:textId="77777777" w:rsidR="00A0198D" w:rsidRDefault="00A0198D">
    <w:pPr>
      <w:pStyle w:val="a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AB0A" w14:textId="77777777" w:rsidR="00A0198D" w:rsidRDefault="00A0198D">
    <w:pPr>
      <w:pStyle w:val="a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02D5" w14:textId="77777777" w:rsidR="00A0198D" w:rsidRDefault="00A0198D" w:rsidP="00510148">
    <w:pPr>
      <w:pStyle w:val="afa"/>
      <w:jc w:val="center"/>
    </w:pPr>
    <w:r>
      <w:fldChar w:fldCharType="begin"/>
    </w:r>
    <w:r>
      <w:instrText xml:space="preserve"> PAGE   \* MERGEFORMAT </w:instrText>
    </w:r>
    <w:r>
      <w:fldChar w:fldCharType="separate"/>
    </w:r>
    <w:r>
      <w:rPr>
        <w:noProof/>
      </w:rPr>
      <w:t>53</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103E" w14:textId="77777777" w:rsidR="00A0198D" w:rsidRDefault="00A0198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1415"/>
        </w:tabs>
        <w:ind w:left="141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AED5406"/>
    <w:multiLevelType w:val="multilevel"/>
    <w:tmpl w:val="63227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8EE2A61"/>
    <w:multiLevelType w:val="multilevel"/>
    <w:tmpl w:val="240C324E"/>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9CA03BF"/>
    <w:multiLevelType w:val="multilevel"/>
    <w:tmpl w:val="E97261EE"/>
    <w:lvl w:ilvl="0">
      <w:start w:val="4"/>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8" w15:restartNumberingAfterBreak="0">
    <w:nsid w:val="21434D3B"/>
    <w:multiLevelType w:val="multilevel"/>
    <w:tmpl w:val="CF00E972"/>
    <w:lvl w:ilvl="0">
      <w:start w:val="1"/>
      <w:numFmt w:val="decimal"/>
      <w:lvlText w:val="4.2.%1"/>
      <w:lvlJc w:val="right"/>
      <w:pPr>
        <w:ind w:left="107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15:restartNumberingAfterBreak="0">
    <w:nsid w:val="28B27C7F"/>
    <w:multiLevelType w:val="hybridMultilevel"/>
    <w:tmpl w:val="0D98E660"/>
    <w:lvl w:ilvl="0" w:tplc="BC7ED37E">
      <w:start w:val="4"/>
      <w:numFmt w:val="decimal"/>
      <w:lvlText w:val="%1."/>
      <w:lvlJc w:val="left"/>
      <w:pPr>
        <w:ind w:left="720" w:hanging="360"/>
      </w:pPr>
      <w:rPr>
        <w:rFonts w:hint="default"/>
        <w:sz w:val="24"/>
        <w:szCs w:val="24"/>
      </w:rPr>
    </w:lvl>
    <w:lvl w:ilvl="1" w:tplc="023038D2">
      <w:start w:val="1"/>
      <w:numFmt w:val="lowerLetter"/>
      <w:lvlText w:val="%2."/>
      <w:lvlJc w:val="left"/>
      <w:pPr>
        <w:ind w:left="1440" w:hanging="360"/>
      </w:pPr>
    </w:lvl>
    <w:lvl w:ilvl="2" w:tplc="560EBB92" w:tentative="1">
      <w:start w:val="1"/>
      <w:numFmt w:val="lowerRoman"/>
      <w:lvlText w:val="%3."/>
      <w:lvlJc w:val="right"/>
      <w:pPr>
        <w:ind w:left="2160" w:hanging="180"/>
      </w:pPr>
    </w:lvl>
    <w:lvl w:ilvl="3" w:tplc="7A5EF0D4" w:tentative="1">
      <w:start w:val="1"/>
      <w:numFmt w:val="decimal"/>
      <w:lvlText w:val="%4."/>
      <w:lvlJc w:val="left"/>
      <w:pPr>
        <w:ind w:left="2880" w:hanging="360"/>
      </w:pPr>
    </w:lvl>
    <w:lvl w:ilvl="4" w:tplc="B5FCFB58" w:tentative="1">
      <w:start w:val="1"/>
      <w:numFmt w:val="lowerLetter"/>
      <w:lvlText w:val="%5."/>
      <w:lvlJc w:val="left"/>
      <w:pPr>
        <w:ind w:left="3600" w:hanging="360"/>
      </w:pPr>
    </w:lvl>
    <w:lvl w:ilvl="5" w:tplc="224E5132" w:tentative="1">
      <w:start w:val="1"/>
      <w:numFmt w:val="lowerRoman"/>
      <w:lvlText w:val="%6."/>
      <w:lvlJc w:val="right"/>
      <w:pPr>
        <w:ind w:left="4320" w:hanging="180"/>
      </w:pPr>
    </w:lvl>
    <w:lvl w:ilvl="6" w:tplc="7328492A" w:tentative="1">
      <w:start w:val="1"/>
      <w:numFmt w:val="decimal"/>
      <w:lvlText w:val="%7."/>
      <w:lvlJc w:val="left"/>
      <w:pPr>
        <w:ind w:left="5040" w:hanging="360"/>
      </w:pPr>
    </w:lvl>
    <w:lvl w:ilvl="7" w:tplc="5B927FC6" w:tentative="1">
      <w:start w:val="1"/>
      <w:numFmt w:val="lowerLetter"/>
      <w:lvlText w:val="%8."/>
      <w:lvlJc w:val="left"/>
      <w:pPr>
        <w:ind w:left="5760" w:hanging="360"/>
      </w:pPr>
    </w:lvl>
    <w:lvl w:ilvl="8" w:tplc="54DCD64A" w:tentative="1">
      <w:start w:val="1"/>
      <w:numFmt w:val="lowerRoman"/>
      <w:lvlText w:val="%9."/>
      <w:lvlJc w:val="right"/>
      <w:pPr>
        <w:ind w:left="6480" w:hanging="180"/>
      </w:pPr>
    </w:lvl>
  </w:abstractNum>
  <w:abstractNum w:abstractNumId="32" w15:restartNumberingAfterBreak="0">
    <w:nsid w:val="29821E7B"/>
    <w:multiLevelType w:val="multilevel"/>
    <w:tmpl w:val="2A08BF64"/>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2E7A44C2"/>
    <w:multiLevelType w:val="multilevel"/>
    <w:tmpl w:val="F80800D2"/>
    <w:lvl w:ilvl="0">
      <w:start w:val="4"/>
      <w:numFmt w:val="decimal"/>
      <w:lvlText w:val="%1."/>
      <w:lvlJc w:val="left"/>
      <w:pPr>
        <w:ind w:left="675" w:hanging="675"/>
      </w:pPr>
      <w:rPr>
        <w:rFonts w:hint="default"/>
      </w:rPr>
    </w:lvl>
    <w:lvl w:ilvl="1">
      <w:start w:val="9"/>
      <w:numFmt w:val="decimal"/>
      <w:lvlText w:val="%1.%2."/>
      <w:lvlJc w:val="left"/>
      <w:pPr>
        <w:ind w:left="897" w:hanging="72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3D82766"/>
    <w:multiLevelType w:val="multilevel"/>
    <w:tmpl w:val="CFC6786C"/>
    <w:lvl w:ilvl="0">
      <w:start w:val="4"/>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342B1E95"/>
    <w:multiLevelType w:val="multilevel"/>
    <w:tmpl w:val="861098A6"/>
    <w:lvl w:ilvl="0">
      <w:start w:val="1"/>
      <w:numFmt w:val="decimal"/>
      <w:lvlText w:val="4.2.%1"/>
      <w:lvlJc w:val="righ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2C5ED3"/>
    <w:multiLevelType w:val="multilevel"/>
    <w:tmpl w:val="AAA04378"/>
    <w:lvl w:ilvl="0">
      <w:start w:val="3"/>
      <w:numFmt w:val="decimal"/>
      <w:lvlText w:val="%1."/>
      <w:lvlJc w:val="left"/>
      <w:pPr>
        <w:tabs>
          <w:tab w:val="num" w:pos="1415"/>
        </w:tabs>
        <w:ind w:left="141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3AC14235"/>
    <w:multiLevelType w:val="hybridMultilevel"/>
    <w:tmpl w:val="62968F52"/>
    <w:lvl w:ilvl="0" w:tplc="E0B649F6">
      <w:start w:val="1"/>
      <w:numFmt w:val="decimal"/>
      <w:lvlText w:val="4.%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C456AD9"/>
    <w:multiLevelType w:val="multilevel"/>
    <w:tmpl w:val="BC0A511E"/>
    <w:lvl w:ilvl="0">
      <w:start w:val="4"/>
      <w:numFmt w:val="decimal"/>
      <w:lvlText w:val="%1."/>
      <w:lvlJc w:val="left"/>
      <w:pPr>
        <w:ind w:left="600" w:hanging="60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2" w15:restartNumberingAfterBreak="0">
    <w:nsid w:val="41FD4912"/>
    <w:multiLevelType w:val="hybridMultilevel"/>
    <w:tmpl w:val="E50A344E"/>
    <w:name w:val="WW8Num1132"/>
    <w:lvl w:ilvl="0" w:tplc="0C683A5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3472B0A"/>
    <w:multiLevelType w:val="multilevel"/>
    <w:tmpl w:val="7C62357E"/>
    <w:lvl w:ilvl="0">
      <w:start w:val="1"/>
      <w:numFmt w:val="decimal"/>
      <w:lvlText w:val="%1."/>
      <w:lvlJc w:val="left"/>
      <w:pPr>
        <w:ind w:left="1407" w:hanging="840"/>
      </w:pPr>
      <w:rPr>
        <w:rFonts w:hint="default"/>
      </w:rPr>
    </w:lvl>
    <w:lvl w:ilvl="1">
      <w:start w:val="1"/>
      <w:numFmt w:val="decimal"/>
      <w:isLgl/>
      <w:lvlText w:val="%1.%2."/>
      <w:lvlJc w:val="left"/>
      <w:pPr>
        <w:ind w:left="1865"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4D073F1"/>
    <w:multiLevelType w:val="multilevel"/>
    <w:tmpl w:val="809E96FC"/>
    <w:lvl w:ilvl="0">
      <w:start w:val="4"/>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9D15FFB"/>
    <w:multiLevelType w:val="multilevel"/>
    <w:tmpl w:val="03368332"/>
    <w:lvl w:ilvl="0">
      <w:start w:val="4"/>
      <w:numFmt w:val="decimal"/>
      <w:lvlText w:val="%1."/>
      <w:lvlJc w:val="left"/>
      <w:pPr>
        <w:tabs>
          <w:tab w:val="num" w:pos="1415"/>
        </w:tabs>
        <w:ind w:left="1415" w:hanging="705"/>
      </w:pPr>
      <w:rPr>
        <w:rFonts w:hint="default"/>
      </w:rPr>
    </w:lvl>
    <w:lvl w:ilvl="1">
      <w:start w:val="9"/>
      <w:numFmt w:val="decimal"/>
      <w:lvlText w:val="%1.%2."/>
      <w:lvlJc w:val="left"/>
      <w:pPr>
        <w:tabs>
          <w:tab w:val="num" w:pos="1260"/>
        </w:tabs>
        <w:ind w:left="1260" w:hanging="720"/>
      </w:pPr>
      <w:rPr>
        <w:rFonts w:hint="default"/>
      </w:rPr>
    </w:lvl>
    <w:lvl w:ilvl="2">
      <w:start w:val="40"/>
      <w:numFmt w:val="decimal"/>
      <w:lvlText w:val="3.5.%3."/>
      <w:lvlJc w:val="left"/>
      <w:pPr>
        <w:ind w:left="0"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694B68"/>
    <w:multiLevelType w:val="hybridMultilevel"/>
    <w:tmpl w:val="77987086"/>
    <w:lvl w:ilvl="0" w:tplc="3C74C05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36"/>
        </w:tabs>
        <w:ind w:left="2836"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CB77659"/>
    <w:multiLevelType w:val="multilevel"/>
    <w:tmpl w:val="F2229978"/>
    <w:lvl w:ilvl="0">
      <w:start w:val="4"/>
      <w:numFmt w:val="decimal"/>
      <w:lvlText w:val="%1."/>
      <w:lvlJc w:val="left"/>
      <w:pPr>
        <w:ind w:left="675" w:hanging="675"/>
      </w:pPr>
      <w:rPr>
        <w:rFonts w:hint="default"/>
      </w:rPr>
    </w:lvl>
    <w:lvl w:ilvl="1">
      <w:start w:val="8"/>
      <w:numFmt w:val="decimal"/>
      <w:lvlText w:val="%1.%2."/>
      <w:lvlJc w:val="left"/>
      <w:pPr>
        <w:ind w:left="1075"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0BF2840"/>
    <w:multiLevelType w:val="multilevel"/>
    <w:tmpl w:val="45E02B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906395"/>
    <w:multiLevelType w:val="multilevel"/>
    <w:tmpl w:val="DF2AE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865"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D7B2CF6"/>
    <w:multiLevelType w:val="multilevel"/>
    <w:tmpl w:val="032644AE"/>
    <w:lvl w:ilvl="0">
      <w:start w:val="4"/>
      <w:numFmt w:val="decimal"/>
      <w:lvlText w:val="%1."/>
      <w:lvlJc w:val="left"/>
      <w:pPr>
        <w:ind w:left="2912" w:hanging="360"/>
      </w:pPr>
      <w:rPr>
        <w:rFonts w:hint="default"/>
      </w:rPr>
    </w:lvl>
    <w:lvl w:ilvl="1">
      <w:start w:val="4"/>
      <w:numFmt w:val="decimal"/>
      <w:lvlText w:val="%1.%2."/>
      <w:lvlJc w:val="left"/>
      <w:pPr>
        <w:ind w:left="3614" w:hanging="360"/>
      </w:pPr>
      <w:rPr>
        <w:rFonts w:hint="default"/>
      </w:rPr>
    </w:lvl>
    <w:lvl w:ilvl="2">
      <w:start w:val="1"/>
      <w:numFmt w:val="decimal"/>
      <w:lvlText w:val="%1.%2.%3."/>
      <w:lvlJc w:val="left"/>
      <w:pPr>
        <w:ind w:left="4676" w:hanging="720"/>
      </w:pPr>
      <w:rPr>
        <w:rFonts w:hint="default"/>
      </w:rPr>
    </w:lvl>
    <w:lvl w:ilvl="3">
      <w:start w:val="1"/>
      <w:numFmt w:val="decimal"/>
      <w:lvlText w:val="%1.%2.%3.%4."/>
      <w:lvlJc w:val="left"/>
      <w:pPr>
        <w:ind w:left="5378" w:hanging="720"/>
      </w:pPr>
      <w:rPr>
        <w:rFonts w:hint="default"/>
      </w:rPr>
    </w:lvl>
    <w:lvl w:ilvl="4">
      <w:start w:val="1"/>
      <w:numFmt w:val="decimal"/>
      <w:lvlText w:val="%1.%2.%3.%4.%5."/>
      <w:lvlJc w:val="left"/>
      <w:pPr>
        <w:ind w:left="6440" w:hanging="1080"/>
      </w:pPr>
      <w:rPr>
        <w:rFonts w:hint="default"/>
      </w:rPr>
    </w:lvl>
    <w:lvl w:ilvl="5">
      <w:start w:val="1"/>
      <w:numFmt w:val="decimal"/>
      <w:lvlText w:val="%1.%2.%3.%4.%5.%6."/>
      <w:lvlJc w:val="left"/>
      <w:pPr>
        <w:ind w:left="7142" w:hanging="1080"/>
      </w:pPr>
      <w:rPr>
        <w:rFonts w:hint="default"/>
      </w:rPr>
    </w:lvl>
    <w:lvl w:ilvl="6">
      <w:start w:val="1"/>
      <w:numFmt w:val="decimal"/>
      <w:lvlText w:val="%1.%2.%3.%4.%5.%6.%7."/>
      <w:lvlJc w:val="left"/>
      <w:pPr>
        <w:ind w:left="8204" w:hanging="1440"/>
      </w:pPr>
      <w:rPr>
        <w:rFonts w:hint="default"/>
      </w:rPr>
    </w:lvl>
    <w:lvl w:ilvl="7">
      <w:start w:val="1"/>
      <w:numFmt w:val="decimal"/>
      <w:lvlText w:val="%1.%2.%3.%4.%5.%6.%7.%8."/>
      <w:lvlJc w:val="left"/>
      <w:pPr>
        <w:ind w:left="8906" w:hanging="1440"/>
      </w:pPr>
      <w:rPr>
        <w:rFonts w:hint="default"/>
      </w:rPr>
    </w:lvl>
    <w:lvl w:ilvl="8">
      <w:start w:val="1"/>
      <w:numFmt w:val="decimal"/>
      <w:lvlText w:val="%1.%2.%3.%4.%5.%6.%7.%8.%9."/>
      <w:lvlJc w:val="left"/>
      <w:pPr>
        <w:ind w:left="996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46"/>
  </w:num>
  <w:num w:numId="9">
    <w:abstractNumId w:val="63"/>
  </w:num>
  <w:num w:numId="10">
    <w:abstractNumId w:val="43"/>
  </w:num>
  <w:num w:numId="11">
    <w:abstractNumId w:val="45"/>
  </w:num>
  <w:num w:numId="12">
    <w:abstractNumId w:val="37"/>
  </w:num>
  <w:num w:numId="13">
    <w:abstractNumId w:val="40"/>
  </w:num>
  <w:num w:numId="14">
    <w:abstractNumId w:val="59"/>
  </w:num>
  <w:num w:numId="15">
    <w:abstractNumId w:val="26"/>
  </w:num>
  <w:num w:numId="16">
    <w:abstractNumId w:val="55"/>
  </w:num>
  <w:num w:numId="17">
    <w:abstractNumId w:val="51"/>
  </w:num>
  <w:num w:numId="18">
    <w:abstractNumId w:val="52"/>
  </w:num>
  <w:num w:numId="19">
    <w:abstractNumId w:val="24"/>
  </w:num>
  <w:num w:numId="20">
    <w:abstractNumId w:val="34"/>
  </w:num>
  <w:num w:numId="21">
    <w:abstractNumId w:val="47"/>
  </w:num>
  <w:num w:numId="22">
    <w:abstractNumId w:val="22"/>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60"/>
  </w:num>
  <w:num w:numId="26">
    <w:abstractNumId w:val="61"/>
  </w:num>
  <w:num w:numId="27">
    <w:abstractNumId w:val="62"/>
  </w:num>
  <w:num w:numId="28">
    <w:abstractNumId w:val="64"/>
  </w:num>
  <w:num w:numId="29">
    <w:abstractNumId w:val="25"/>
  </w:num>
  <w:num w:numId="30">
    <w:abstractNumId w:val="32"/>
  </w:num>
  <w:num w:numId="31">
    <w:abstractNumId w:val="30"/>
  </w:num>
  <w:num w:numId="32">
    <w:abstractNumId w:val="31"/>
  </w:num>
  <w:num w:numId="33">
    <w:abstractNumId w:val="53"/>
  </w:num>
  <w:num w:numId="34">
    <w:abstractNumId w:val="38"/>
  </w:num>
  <w:num w:numId="35">
    <w:abstractNumId w:val="50"/>
  </w:num>
  <w:num w:numId="36">
    <w:abstractNumId w:val="35"/>
  </w:num>
  <w:num w:numId="37">
    <w:abstractNumId w:val="48"/>
  </w:num>
  <w:num w:numId="38">
    <w:abstractNumId w:val="41"/>
  </w:num>
  <w:num w:numId="39">
    <w:abstractNumId w:val="42"/>
  </w:num>
  <w:num w:numId="40">
    <w:abstractNumId w:val="23"/>
  </w:num>
  <w:num w:numId="41">
    <w:abstractNumId w:val="44"/>
  </w:num>
  <w:num w:numId="42">
    <w:abstractNumId w:val="27"/>
  </w:num>
  <w:num w:numId="43">
    <w:abstractNumId w:val="57"/>
  </w:num>
  <w:num w:numId="44">
    <w:abstractNumId w:val="33"/>
  </w:num>
  <w:num w:numId="45">
    <w:abstractNumId w:val="36"/>
  </w:num>
  <w:num w:numId="46">
    <w:abstractNumId w:val="39"/>
  </w:num>
  <w:num w:numId="47">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24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4279"/>
    <w:rsid w:val="00065463"/>
    <w:rsid w:val="00066513"/>
    <w:rsid w:val="00066A62"/>
    <w:rsid w:val="00067DAA"/>
    <w:rsid w:val="00070803"/>
    <w:rsid w:val="000716BA"/>
    <w:rsid w:val="00071D6C"/>
    <w:rsid w:val="000728C1"/>
    <w:rsid w:val="000753BB"/>
    <w:rsid w:val="0007596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BD9"/>
    <w:rsid w:val="00107C51"/>
    <w:rsid w:val="00107DF3"/>
    <w:rsid w:val="00110975"/>
    <w:rsid w:val="00112512"/>
    <w:rsid w:val="00115430"/>
    <w:rsid w:val="00116BFD"/>
    <w:rsid w:val="0011727B"/>
    <w:rsid w:val="001172DB"/>
    <w:rsid w:val="001174EB"/>
    <w:rsid w:val="0012029A"/>
    <w:rsid w:val="00120404"/>
    <w:rsid w:val="00120A5C"/>
    <w:rsid w:val="00120B8B"/>
    <w:rsid w:val="0012249D"/>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3A29"/>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4C22"/>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F0C"/>
    <w:rsid w:val="001D45CA"/>
    <w:rsid w:val="001D4C2B"/>
    <w:rsid w:val="001D57A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335"/>
    <w:rsid w:val="00201143"/>
    <w:rsid w:val="0020129E"/>
    <w:rsid w:val="00202452"/>
    <w:rsid w:val="00202CD3"/>
    <w:rsid w:val="0020341D"/>
    <w:rsid w:val="0020607A"/>
    <w:rsid w:val="00206A77"/>
    <w:rsid w:val="002079C3"/>
    <w:rsid w:val="002079EB"/>
    <w:rsid w:val="00210A37"/>
    <w:rsid w:val="00210F73"/>
    <w:rsid w:val="00211C0D"/>
    <w:rsid w:val="00212719"/>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4689F"/>
    <w:rsid w:val="00250548"/>
    <w:rsid w:val="00250A36"/>
    <w:rsid w:val="00250F9C"/>
    <w:rsid w:val="0025104E"/>
    <w:rsid w:val="0025270E"/>
    <w:rsid w:val="002540E1"/>
    <w:rsid w:val="00254314"/>
    <w:rsid w:val="002543D3"/>
    <w:rsid w:val="00254538"/>
    <w:rsid w:val="002549CF"/>
    <w:rsid w:val="002572B2"/>
    <w:rsid w:val="00257A29"/>
    <w:rsid w:val="00257F85"/>
    <w:rsid w:val="00261326"/>
    <w:rsid w:val="0026422C"/>
    <w:rsid w:val="002653EF"/>
    <w:rsid w:val="00265B2B"/>
    <w:rsid w:val="0026763E"/>
    <w:rsid w:val="00267AAB"/>
    <w:rsid w:val="00271079"/>
    <w:rsid w:val="00271102"/>
    <w:rsid w:val="0027207B"/>
    <w:rsid w:val="00272356"/>
    <w:rsid w:val="00274113"/>
    <w:rsid w:val="002745CC"/>
    <w:rsid w:val="00274699"/>
    <w:rsid w:val="0027491F"/>
    <w:rsid w:val="00277E17"/>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091"/>
    <w:rsid w:val="002C7352"/>
    <w:rsid w:val="002C7839"/>
    <w:rsid w:val="002C7848"/>
    <w:rsid w:val="002D291C"/>
    <w:rsid w:val="002D2B8C"/>
    <w:rsid w:val="002D2D73"/>
    <w:rsid w:val="002D5869"/>
    <w:rsid w:val="002D6A8F"/>
    <w:rsid w:val="002D7AF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491D"/>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3DE4"/>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0CA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C5"/>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B64"/>
    <w:rsid w:val="004D0F5A"/>
    <w:rsid w:val="004D28F4"/>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5D8F"/>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27FA0"/>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206D"/>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1A2"/>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E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2D17"/>
    <w:rsid w:val="006E4289"/>
    <w:rsid w:val="006E574F"/>
    <w:rsid w:val="006E67B8"/>
    <w:rsid w:val="006E7589"/>
    <w:rsid w:val="006F08E6"/>
    <w:rsid w:val="006F1466"/>
    <w:rsid w:val="006F2437"/>
    <w:rsid w:val="006F2786"/>
    <w:rsid w:val="006F2C73"/>
    <w:rsid w:val="006F36F7"/>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5EB"/>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104E"/>
    <w:rsid w:val="00843621"/>
    <w:rsid w:val="008437AD"/>
    <w:rsid w:val="00846098"/>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67CD9"/>
    <w:rsid w:val="00870311"/>
    <w:rsid w:val="008703E8"/>
    <w:rsid w:val="00871018"/>
    <w:rsid w:val="00871748"/>
    <w:rsid w:val="008749DD"/>
    <w:rsid w:val="00875571"/>
    <w:rsid w:val="0087611C"/>
    <w:rsid w:val="0087756D"/>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7721"/>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6BA"/>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5CBF"/>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0B2"/>
    <w:rsid w:val="00982C6F"/>
    <w:rsid w:val="009830CC"/>
    <w:rsid w:val="009838B1"/>
    <w:rsid w:val="009844AC"/>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195E"/>
    <w:rsid w:val="009D2688"/>
    <w:rsid w:val="009D3A40"/>
    <w:rsid w:val="009D4112"/>
    <w:rsid w:val="009D561F"/>
    <w:rsid w:val="009D5AB8"/>
    <w:rsid w:val="009D65A3"/>
    <w:rsid w:val="009E00CD"/>
    <w:rsid w:val="009E0424"/>
    <w:rsid w:val="009E0C31"/>
    <w:rsid w:val="009E15ED"/>
    <w:rsid w:val="009E1B08"/>
    <w:rsid w:val="009E228A"/>
    <w:rsid w:val="009E31A8"/>
    <w:rsid w:val="009E4737"/>
    <w:rsid w:val="009E581C"/>
    <w:rsid w:val="009E64D8"/>
    <w:rsid w:val="009F021A"/>
    <w:rsid w:val="009F1124"/>
    <w:rsid w:val="009F232D"/>
    <w:rsid w:val="009F2BCA"/>
    <w:rsid w:val="009F3BE8"/>
    <w:rsid w:val="009F4371"/>
    <w:rsid w:val="009F4C89"/>
    <w:rsid w:val="009F5D15"/>
    <w:rsid w:val="009F7E18"/>
    <w:rsid w:val="009F7F89"/>
    <w:rsid w:val="00A00A8B"/>
    <w:rsid w:val="00A0198D"/>
    <w:rsid w:val="00A023CD"/>
    <w:rsid w:val="00A0298B"/>
    <w:rsid w:val="00A02EA1"/>
    <w:rsid w:val="00A0514A"/>
    <w:rsid w:val="00A06FFE"/>
    <w:rsid w:val="00A07BF5"/>
    <w:rsid w:val="00A10441"/>
    <w:rsid w:val="00A134DC"/>
    <w:rsid w:val="00A135E2"/>
    <w:rsid w:val="00A13F75"/>
    <w:rsid w:val="00A14699"/>
    <w:rsid w:val="00A146E4"/>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BB9"/>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021A"/>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6D7E"/>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14F5"/>
    <w:rsid w:val="00B22346"/>
    <w:rsid w:val="00B22B90"/>
    <w:rsid w:val="00B24553"/>
    <w:rsid w:val="00B252EE"/>
    <w:rsid w:val="00B25998"/>
    <w:rsid w:val="00B2667D"/>
    <w:rsid w:val="00B26718"/>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5E2F"/>
    <w:rsid w:val="00B7639C"/>
    <w:rsid w:val="00B77F2B"/>
    <w:rsid w:val="00B77F30"/>
    <w:rsid w:val="00B84775"/>
    <w:rsid w:val="00B8515D"/>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167E"/>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767"/>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A7E6B"/>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473AF"/>
    <w:rsid w:val="00D50C92"/>
    <w:rsid w:val="00D51989"/>
    <w:rsid w:val="00D52E75"/>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3C79"/>
    <w:rsid w:val="00DA4B16"/>
    <w:rsid w:val="00DA55D2"/>
    <w:rsid w:val="00DA63B4"/>
    <w:rsid w:val="00DB0E6D"/>
    <w:rsid w:val="00DB1775"/>
    <w:rsid w:val="00DB178F"/>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0885"/>
    <w:rsid w:val="00E02954"/>
    <w:rsid w:val="00E04934"/>
    <w:rsid w:val="00E05035"/>
    <w:rsid w:val="00E0681D"/>
    <w:rsid w:val="00E06B62"/>
    <w:rsid w:val="00E11786"/>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0C56"/>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6AD2"/>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2784"/>
    <w:rsid w:val="00F2335B"/>
    <w:rsid w:val="00F23E06"/>
    <w:rsid w:val="00F253AD"/>
    <w:rsid w:val="00F2610D"/>
    <w:rsid w:val="00F26460"/>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0006"/>
    <w:rsid w:val="00F91C4C"/>
    <w:rsid w:val="00F93108"/>
    <w:rsid w:val="00F935EB"/>
    <w:rsid w:val="00F94925"/>
    <w:rsid w:val="00F94B98"/>
    <w:rsid w:val="00F95B55"/>
    <w:rsid w:val="00F9754F"/>
    <w:rsid w:val="00F97E18"/>
    <w:rsid w:val="00FA0811"/>
    <w:rsid w:val="00FA3C13"/>
    <w:rsid w:val="00FA40D7"/>
    <w:rsid w:val="00FA44EB"/>
    <w:rsid w:val="00FA5C1C"/>
    <w:rsid w:val="00FA67EB"/>
    <w:rsid w:val="00FA6A0D"/>
    <w:rsid w:val="00FA77A6"/>
    <w:rsid w:val="00FB06DC"/>
    <w:rsid w:val="00FB0758"/>
    <w:rsid w:val="00FB0DD0"/>
    <w:rsid w:val="00FB1D5C"/>
    <w:rsid w:val="00FB2C5D"/>
    <w:rsid w:val="00FB2D98"/>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E64F8F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FA0"/>
    <w:pPr>
      <w:suppressAutoHyphens/>
    </w:pPr>
    <w:rPr>
      <w:sz w:val="24"/>
      <w:szCs w:val="24"/>
      <w:lang w:eastAsia="ar-SA"/>
    </w:rPr>
  </w:style>
  <w:style w:type="paragraph" w:styleId="1">
    <w:name w:val="heading 1"/>
    <w:aliases w:val="Гоник_Заголовок 1,H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H1 Знак,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2 Знак,Абзац списка4 Знак,Маркер Знак,Нумерованый список Знак,ПАРАГРАФ Знак,название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character" w:customStyle="1" w:styleId="1ff">
    <w:name w:val="Неразрешенное упоминание1"/>
    <w:basedOn w:val="a0"/>
    <w:uiPriority w:val="99"/>
    <w:semiHidden/>
    <w:unhideWhenUsed/>
    <w:rPr>
      <w:color w:val="605E5C"/>
      <w:shd w:val="clear" w:color="auto" w:fill="E1DFDD"/>
    </w:rPr>
  </w:style>
  <w:style w:type="character" w:customStyle="1" w:styleId="ListLabel31">
    <w:name w:val="ListLabel 31"/>
    <w:qFormat/>
    <w:rPr>
      <w:u w:val="single"/>
      <w:lang w:val="en-US"/>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5">
    <w:name w:val="Revision"/>
    <w:hidden/>
    <w:uiPriority w:val="99"/>
    <w:semiHidden/>
    <w:rPr>
      <w:sz w:val="24"/>
      <w:szCs w:val="24"/>
      <w:lang w:eastAsia="ar-SA"/>
    </w:rPr>
  </w:style>
  <w:style w:type="character" w:customStyle="1" w:styleId="27">
    <w:name w:val="Неразрешенное упоминание2"/>
    <w:basedOn w:val="a0"/>
    <w:uiPriority w:val="99"/>
    <w:rPr>
      <w:color w:val="605E5C"/>
      <w:shd w:val="clear" w:color="auto" w:fill="E1DFDD"/>
    </w:rPr>
  </w:style>
  <w:style w:type="character" w:styleId="afff6">
    <w:name w:val="Unresolved Mention"/>
    <w:basedOn w:val="a0"/>
    <w:uiPriority w:val="99"/>
    <w:semiHidden/>
    <w:unhideWhenUsed/>
    <w:rsid w:val="003E3DE4"/>
    <w:rPr>
      <w:color w:val="605E5C"/>
      <w:shd w:val="clear" w:color="auto" w:fill="E1DFDD"/>
    </w:rPr>
  </w:style>
  <w:style w:type="paragraph" w:styleId="afff7">
    <w:name w:val="TOC Heading"/>
    <w:basedOn w:val="1"/>
    <w:next w:val="a"/>
    <w:uiPriority w:val="39"/>
    <w:unhideWhenUsed/>
    <w:qFormat/>
    <w:rsid w:val="00FB2D98"/>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 w:type="paragraph" w:styleId="1ff0">
    <w:name w:val="toc 1"/>
    <w:basedOn w:val="a"/>
    <w:next w:val="a"/>
    <w:autoRedefine/>
    <w:uiPriority w:val="39"/>
    <w:unhideWhenUsed/>
    <w:rsid w:val="00FB2D98"/>
    <w:pPr>
      <w:spacing w:after="100"/>
    </w:pPr>
  </w:style>
  <w:style w:type="paragraph" w:styleId="28">
    <w:name w:val="toc 2"/>
    <w:basedOn w:val="a"/>
    <w:next w:val="a"/>
    <w:autoRedefine/>
    <w:uiPriority w:val="39"/>
    <w:unhideWhenUsed/>
    <w:rsid w:val="00FB2D98"/>
    <w:pPr>
      <w:spacing w:after="100"/>
      <w:ind w:left="240"/>
    </w:pPr>
  </w:style>
  <w:style w:type="paragraph" w:styleId="38">
    <w:name w:val="toc 3"/>
    <w:basedOn w:val="a"/>
    <w:next w:val="a"/>
    <w:autoRedefine/>
    <w:uiPriority w:val="39"/>
    <w:unhideWhenUsed/>
    <w:rsid w:val="00FB2D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1839127">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3.xml"/><Relationship Id="rId39" Type="http://schemas.openxmlformats.org/officeDocument/2006/relationships/header" Target="header8.xml"/><Relationship Id="rId21" Type="http://schemas.openxmlformats.org/officeDocument/2006/relationships/header" Target="header1.xml"/><Relationship Id="rId34" Type="http://schemas.openxmlformats.org/officeDocument/2006/relationships/hyperlink" Target="http://otc.ru/" TargetMode="External"/><Relationship Id="rId42" Type="http://schemas.openxmlformats.org/officeDocument/2006/relationships/header" Target="header9.xml"/><Relationship Id="rId47" Type="http://schemas.openxmlformats.org/officeDocument/2006/relationships/header" Target="header10.xml"/><Relationship Id="rId50" Type="http://schemas.openxmlformats.org/officeDocument/2006/relationships/footer" Target="footer11.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yperlink" Target="https://trcont.com/the-company/procurement" TargetMode="External"/><Relationship Id="rId40" Type="http://schemas.openxmlformats.org/officeDocument/2006/relationships/footer" Target="footer7.xml"/><Relationship Id="rId45" Type="http://schemas.openxmlformats.org/officeDocument/2006/relationships/hyperlink" Target="https://infotecs.ru/support/sla/" TargetMode="External"/><Relationship Id="rId53" Type="http://schemas.openxmlformats.org/officeDocument/2006/relationships/hyperlink" Target="https://www.nalog.gov.ru" TargetMode="Externa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mailto:vipnet@trcont.ru" TargetMode="External"/><Relationship Id="rId31" Type="http://schemas.openxmlformats.org/officeDocument/2006/relationships/header" Target="header6.xml"/><Relationship Id="rId44" Type="http://schemas.openxmlformats.org/officeDocument/2006/relationships/hyperlink" Target="mailto:vipnet@trcont.ru" TargetMode="External"/><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otc.ru/" TargetMode="External"/><Relationship Id="rId43" Type="http://schemas.openxmlformats.org/officeDocument/2006/relationships/footer" Target="footer9.xml"/><Relationship Id="rId48" Type="http://schemas.openxmlformats.org/officeDocument/2006/relationships/header" Target="header11.xml"/><Relationship Id="rId8" Type="http://schemas.openxmlformats.org/officeDocument/2006/relationships/styles" Target="style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3.xml"/><Relationship Id="rId33" Type="http://schemas.openxmlformats.org/officeDocument/2006/relationships/hyperlink" Target="http://www.trcont.com/" TargetMode="External"/><Relationship Id="rId38" Type="http://schemas.openxmlformats.org/officeDocument/2006/relationships/header" Target="header7.xml"/><Relationship Id="rId46" Type="http://schemas.openxmlformats.org/officeDocument/2006/relationships/hyperlink" Target="mailto:trcont@trcont.ru" TargetMode="External"/><Relationship Id="rId20" Type="http://schemas.openxmlformats.org/officeDocument/2006/relationships/hyperlink" Target="https://infotecs.ru/support/sla/" TargetMode="External"/><Relationship Id="rId41" Type="http://schemas.openxmlformats.org/officeDocument/2006/relationships/footer" Target="foot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mailto:info@otc.ru" TargetMode="External"/><Relationship Id="rId4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92E5-4DA3-4707-8B46-C0786C2B10D6}">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021F9181-A199-4D55-B335-911D3DF93F0C"/>
    <ds:schemaRef ds:uri="http://purl.org/dc/dcmitype/"/>
  </ds:schemaRefs>
</ds:datastoreItem>
</file>

<file path=customXml/itemProps3.xml><?xml version="1.0" encoding="utf-8"?>
<ds:datastoreItem xmlns:ds="http://schemas.openxmlformats.org/officeDocument/2006/customXml" ds:itemID="{694F02D0-470D-4F36-A91B-327BCAEB7C6C}">
  <ds:schemaRefs>
    <ds:schemaRef ds:uri="http://schemas.openxmlformats.org/officeDocument/2006/bibliography"/>
  </ds:schemaRefs>
</ds:datastoreItem>
</file>

<file path=customXml/itemProps4.xml><?xml version="1.0" encoding="utf-8"?>
<ds:datastoreItem xmlns:ds="http://schemas.openxmlformats.org/officeDocument/2006/customXml" ds:itemID="{23BB839A-D5EE-4FB9-8119-76B544FFD942}">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E6EDDE-D001-49D1-84B5-46C35F19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23757</Words>
  <Characters>135416</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158856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2024-08-30T09:16:00Z</cp:lastPrinted>
  <dcterms:created xsi:type="dcterms:W3CDTF">2024-08-30T09:37:00Z</dcterms:created>
  <dcterms:modified xsi:type="dcterms:W3CDTF">2024-08-30T13:18:00Z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