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3670F" w:rsidRDefault="003545CA" w:rsidP="00495211">
      <w:pPr>
        <w:tabs>
          <w:tab w:val="left" w:pos="4962"/>
        </w:tabs>
        <w:ind w:left="4820"/>
        <w:rPr>
          <w:b/>
          <w:bCs/>
          <w:sz w:val="28"/>
          <w:szCs w:val="28"/>
        </w:rPr>
      </w:pPr>
      <w:r>
        <w:rPr>
          <w:b/>
          <w:bCs/>
          <w:sz w:val="28"/>
          <w:szCs w:val="28"/>
        </w:rPr>
        <w:t xml:space="preserve">Председатель Конкурсной комиссии  </w:t>
      </w:r>
      <w:r w:rsidR="00495211">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rFonts w:eastAsia="Arial Unicode MS"/>
        </w:rPr>
      </w:pPr>
    </w:p>
    <w:p w:rsidR="0053670F" w:rsidRDefault="003545CA">
      <w:pPr>
        <w:tabs>
          <w:tab w:val="left" w:pos="4962"/>
        </w:tabs>
        <w:ind w:left="4820"/>
        <w:rPr>
          <w:b/>
          <w:bCs/>
          <w:sz w:val="28"/>
        </w:rPr>
      </w:pPr>
      <w:r>
        <w:rPr>
          <w:b/>
          <w:bCs/>
          <w:sz w:val="28"/>
        </w:rPr>
        <w:t>«02» сентября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3670F" w:rsidRDefault="003545C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495211">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w:t>
      </w:r>
      <w:r w:rsidR="00495211">
        <w:t>у</w:t>
      </w:r>
      <w:r>
        <w:t xml:space="preserve"> способом запроса предложений в электронной форме № ЗПэ-СВЕРД-24-0016 по предмету закупки «Выполнение работ по устройству покрытий из тротуарной плитки (искусственные камни мощения сложной формы, типа «Трилистник») в рамках реализации проекта «Реконструкция контейнерного терминала Магнитогорск-Грузовой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95211">
        <w:t>»</w:t>
      </w:r>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xml:space="preserve">-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w:t>
      </w:r>
      <w:r>
        <w:lastRenderedPageBreak/>
        <w:t>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lastRenderedPageBreak/>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20217">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820217">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20217">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820217">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820217">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820217">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820217">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820217">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w:t>
      </w:r>
      <w:r>
        <w:rPr>
          <w:sz w:val="28"/>
          <w:szCs w:val="28"/>
        </w:rPr>
        <w:lastRenderedPageBreak/>
        <w:t>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820217">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820217">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820217">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820217">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20217">
      <w:pPr>
        <w:pStyle w:val="1a"/>
        <w:numPr>
          <w:ilvl w:val="1"/>
          <w:numId w:val="12"/>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82021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a"/>
        <w:rPr>
          <w:sz w:val="28"/>
          <w:szCs w:val="28"/>
        </w:rPr>
      </w:pPr>
    </w:p>
    <w:p w:rsidR="002410DF" w:rsidRPr="00D20AD0" w:rsidRDefault="002410DF" w:rsidP="0082021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2021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2021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820217">
      <w:pPr>
        <w:pStyle w:val="1a"/>
        <w:numPr>
          <w:ilvl w:val="1"/>
          <w:numId w:val="18"/>
        </w:numPr>
        <w:ind w:left="0" w:firstLine="709"/>
        <w:outlineLvl w:val="1"/>
        <w:rPr>
          <w:b/>
          <w:szCs w:val="28"/>
        </w:rPr>
      </w:pPr>
      <w:r>
        <w:rPr>
          <w:b/>
          <w:szCs w:val="28"/>
        </w:rPr>
        <w:t>Заявка</w:t>
      </w:r>
    </w:p>
    <w:p w:rsidR="00627DB4" w:rsidRPr="007E5BBC" w:rsidRDefault="00627DB4" w:rsidP="0082021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2021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82021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2021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82021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20217">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627DB4" w:rsidRPr="00D32FFA" w:rsidRDefault="00627DB4" w:rsidP="0082021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2021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20217">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82021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20217">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2021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820217">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2021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820217">
      <w:pPr>
        <w:pStyle w:val="1a"/>
        <w:numPr>
          <w:ilvl w:val="1"/>
          <w:numId w:val="18"/>
        </w:numPr>
        <w:ind w:left="0" w:firstLine="709"/>
        <w:outlineLvl w:val="1"/>
        <w:rPr>
          <w:b/>
          <w:szCs w:val="28"/>
        </w:rPr>
      </w:pPr>
      <w:r>
        <w:rPr>
          <w:b/>
        </w:rPr>
        <w:t>Порядок оформления Заявки</w:t>
      </w:r>
    </w:p>
    <w:p w:rsidR="00AA1400" w:rsidRDefault="00AA1400" w:rsidP="00820217">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20217">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20217">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20217">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20217">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20217">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20217">
      <w:pPr>
        <w:pStyle w:val="afa"/>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20217">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3670F" w:rsidRDefault="003545CA">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C65F1" w:rsidRPr="007E6DE4" w:rsidRDefault="000C65F1" w:rsidP="008F6343">
                            <w:pPr>
                              <w:jc w:val="center"/>
                              <w:rPr>
                                <w:b/>
                                <w:sz w:val="28"/>
                                <w:szCs w:val="28"/>
                              </w:rPr>
                            </w:pPr>
                            <w:r w:rsidRPr="007E6DE4">
                              <w:rPr>
                                <w:b/>
                                <w:sz w:val="28"/>
                                <w:szCs w:val="28"/>
                              </w:rPr>
                              <w:t xml:space="preserve">_____________________________________________, </w:t>
                            </w:r>
                          </w:p>
                          <w:p w:rsidR="000C65F1" w:rsidRDefault="000C65F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65F1" w:rsidRPr="007E6DE4" w:rsidRDefault="000C65F1" w:rsidP="008F6343">
                            <w:pPr>
                              <w:jc w:val="center"/>
                              <w:rPr>
                                <w:b/>
                                <w:sz w:val="28"/>
                                <w:szCs w:val="28"/>
                              </w:rPr>
                            </w:pPr>
                            <w:r w:rsidRPr="007E6DE4">
                              <w:rPr>
                                <w:b/>
                                <w:sz w:val="28"/>
                                <w:szCs w:val="28"/>
                              </w:rPr>
                              <w:t>________________________________________</w:t>
                            </w:r>
                          </w:p>
                          <w:p w:rsidR="000C65F1" w:rsidRPr="007E6DE4" w:rsidRDefault="000C65F1" w:rsidP="008F6343">
                            <w:pPr>
                              <w:jc w:val="center"/>
                              <w:rPr>
                                <w:i/>
                                <w:sz w:val="20"/>
                                <w:szCs w:val="20"/>
                              </w:rPr>
                            </w:pPr>
                            <w:r w:rsidRPr="007E6DE4">
                              <w:rPr>
                                <w:i/>
                                <w:sz w:val="20"/>
                                <w:szCs w:val="20"/>
                              </w:rPr>
                              <w:t>государство регистрации претендента</w:t>
                            </w:r>
                          </w:p>
                          <w:p w:rsidR="000C65F1" w:rsidRPr="007E6DE4" w:rsidRDefault="000C65F1" w:rsidP="008F6343">
                            <w:pPr>
                              <w:jc w:val="center"/>
                              <w:rPr>
                                <w:b/>
                                <w:sz w:val="28"/>
                                <w:szCs w:val="28"/>
                              </w:rPr>
                            </w:pPr>
                            <w:r w:rsidRPr="007E6DE4">
                              <w:rPr>
                                <w:b/>
                                <w:sz w:val="28"/>
                                <w:szCs w:val="28"/>
                              </w:rPr>
                              <w:t>_____________________________</w:t>
                            </w:r>
                            <w:r>
                              <w:rPr>
                                <w:b/>
                                <w:sz w:val="28"/>
                                <w:szCs w:val="28"/>
                              </w:rPr>
                              <w:t>__________________</w:t>
                            </w:r>
                          </w:p>
                          <w:p w:rsidR="000C65F1" w:rsidRPr="007E6DE4" w:rsidRDefault="000C65F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65F1" w:rsidRDefault="000C65F1" w:rsidP="008F6343">
                            <w:pPr>
                              <w:jc w:val="both"/>
                            </w:pPr>
                          </w:p>
                          <w:p w:rsidR="000C65F1" w:rsidRDefault="000C65F1">
                            <w:pPr>
                              <w:jc w:val="center"/>
                              <w:rPr>
                                <w:b/>
                              </w:rPr>
                            </w:pPr>
                            <w:r>
                              <w:rPr>
                                <w:b/>
                              </w:rPr>
                              <w:t xml:space="preserve">ОБЕСПЕЧЕНИЕ ЗАЯВКИ НА УЧАСТИЕ В ЗАПРОСЕ ПРЕДЛОЖЕНИЙ </w:t>
                            </w:r>
                          </w:p>
                          <w:p w:rsidR="000C65F1" w:rsidRDefault="000C65F1">
                            <w:pPr>
                              <w:jc w:val="center"/>
                              <w:rPr>
                                <w:b/>
                              </w:rPr>
                            </w:pPr>
                            <w:r>
                              <w:rPr>
                                <w:b/>
                              </w:rPr>
                              <w:t>№ ЗПэ-СВЕРД-24-0016</w:t>
                            </w:r>
                          </w:p>
                          <w:p w:rsidR="000C65F1" w:rsidRPr="003C6269" w:rsidRDefault="000C65F1" w:rsidP="008F6343">
                            <w:pPr>
                              <w:jc w:val="center"/>
                              <w:rPr>
                                <w:b/>
                              </w:rPr>
                            </w:pPr>
                            <w:r w:rsidRPr="003C6269">
                              <w:rPr>
                                <w:b/>
                              </w:rPr>
                              <w:t xml:space="preserve">(лот № _________) </w:t>
                            </w:r>
                          </w:p>
                          <w:p w:rsidR="000C65F1" w:rsidRPr="006471D1" w:rsidRDefault="000C65F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C65F1" w:rsidRPr="007E6DE4" w:rsidRDefault="000C65F1" w:rsidP="008F6343">
                      <w:pPr>
                        <w:jc w:val="center"/>
                        <w:rPr>
                          <w:b/>
                          <w:sz w:val="28"/>
                          <w:szCs w:val="28"/>
                        </w:rPr>
                      </w:pPr>
                      <w:r w:rsidRPr="007E6DE4">
                        <w:rPr>
                          <w:b/>
                          <w:sz w:val="28"/>
                          <w:szCs w:val="28"/>
                        </w:rPr>
                        <w:t xml:space="preserve">_____________________________________________, </w:t>
                      </w:r>
                    </w:p>
                    <w:p w:rsidR="000C65F1" w:rsidRDefault="000C65F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C65F1" w:rsidRPr="007E6DE4" w:rsidRDefault="000C65F1" w:rsidP="008F6343">
                      <w:pPr>
                        <w:jc w:val="center"/>
                        <w:rPr>
                          <w:b/>
                          <w:sz w:val="28"/>
                          <w:szCs w:val="28"/>
                        </w:rPr>
                      </w:pPr>
                      <w:r w:rsidRPr="007E6DE4">
                        <w:rPr>
                          <w:b/>
                          <w:sz w:val="28"/>
                          <w:szCs w:val="28"/>
                        </w:rPr>
                        <w:t>________________________________________</w:t>
                      </w:r>
                    </w:p>
                    <w:p w:rsidR="000C65F1" w:rsidRPr="007E6DE4" w:rsidRDefault="000C65F1" w:rsidP="008F6343">
                      <w:pPr>
                        <w:jc w:val="center"/>
                        <w:rPr>
                          <w:i/>
                          <w:sz w:val="20"/>
                          <w:szCs w:val="20"/>
                        </w:rPr>
                      </w:pPr>
                      <w:r w:rsidRPr="007E6DE4">
                        <w:rPr>
                          <w:i/>
                          <w:sz w:val="20"/>
                          <w:szCs w:val="20"/>
                        </w:rPr>
                        <w:t>государство регистрации претендента</w:t>
                      </w:r>
                    </w:p>
                    <w:p w:rsidR="000C65F1" w:rsidRPr="007E6DE4" w:rsidRDefault="000C65F1" w:rsidP="008F6343">
                      <w:pPr>
                        <w:jc w:val="center"/>
                        <w:rPr>
                          <w:b/>
                          <w:sz w:val="28"/>
                          <w:szCs w:val="28"/>
                        </w:rPr>
                      </w:pPr>
                      <w:r w:rsidRPr="007E6DE4">
                        <w:rPr>
                          <w:b/>
                          <w:sz w:val="28"/>
                          <w:szCs w:val="28"/>
                        </w:rPr>
                        <w:t>_____________________________</w:t>
                      </w:r>
                      <w:r>
                        <w:rPr>
                          <w:b/>
                          <w:sz w:val="28"/>
                          <w:szCs w:val="28"/>
                        </w:rPr>
                        <w:t>__________________</w:t>
                      </w:r>
                    </w:p>
                    <w:p w:rsidR="000C65F1" w:rsidRPr="007E6DE4" w:rsidRDefault="000C65F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C65F1" w:rsidRDefault="000C65F1" w:rsidP="008F6343">
                      <w:pPr>
                        <w:jc w:val="both"/>
                      </w:pPr>
                    </w:p>
                    <w:p w:rsidR="000C65F1" w:rsidRDefault="000C65F1">
                      <w:pPr>
                        <w:jc w:val="center"/>
                        <w:rPr>
                          <w:b/>
                        </w:rPr>
                      </w:pPr>
                      <w:r>
                        <w:rPr>
                          <w:b/>
                        </w:rPr>
                        <w:t xml:space="preserve">ОБЕСПЕЧЕНИЕ ЗАЯВКИ НА УЧАСТИЕ В ЗАПРОСЕ ПРЕДЛОЖЕНИЙ </w:t>
                      </w:r>
                    </w:p>
                    <w:p w:rsidR="000C65F1" w:rsidRDefault="000C65F1">
                      <w:pPr>
                        <w:jc w:val="center"/>
                        <w:rPr>
                          <w:b/>
                        </w:rPr>
                      </w:pPr>
                      <w:r>
                        <w:rPr>
                          <w:b/>
                        </w:rPr>
                        <w:t>№ ЗПэ-СВЕРД-24-0016</w:t>
                      </w:r>
                    </w:p>
                    <w:p w:rsidR="000C65F1" w:rsidRPr="003C6269" w:rsidRDefault="000C65F1" w:rsidP="008F6343">
                      <w:pPr>
                        <w:jc w:val="center"/>
                        <w:rPr>
                          <w:b/>
                        </w:rPr>
                      </w:pPr>
                      <w:r w:rsidRPr="003C6269">
                        <w:rPr>
                          <w:b/>
                        </w:rPr>
                        <w:t xml:space="preserve">(лот № _________) </w:t>
                      </w:r>
                    </w:p>
                    <w:p w:rsidR="000C65F1" w:rsidRPr="006471D1" w:rsidRDefault="000C65F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82021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2021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2021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2021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5C58AF"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2021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2021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82021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2021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20217">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20217">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rsidR="0053670F" w:rsidRDefault="003545CA" w:rsidP="00820217">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20217">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3670F" w:rsidRDefault="0053670F">
      <w:pPr>
        <w:pStyle w:val="Default"/>
        <w:ind w:firstLine="709"/>
        <w:jc w:val="both"/>
        <w:rPr>
          <w:sz w:val="28"/>
          <w:szCs w:val="28"/>
        </w:rPr>
      </w:pPr>
    </w:p>
    <w:p w:rsidR="0053670F" w:rsidRDefault="003545C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3670F" w:rsidRDefault="003545C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20217">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20217">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3670F" w:rsidRDefault="003545CA">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82021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2021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82021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2021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2021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82021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2021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2021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2021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2021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2021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2021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82021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2021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20217">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82021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82021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82021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2021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2021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2021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20217">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
    <w:p w:rsidR="00DC03ED" w:rsidRDefault="00E614C1" w:rsidP="0082021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82021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2021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20217">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82021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82021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82021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2021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2021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82021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2021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82021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82021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20217">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требованиям, установленным </w:t>
      </w:r>
      <w:r>
        <w:rPr>
          <w:rFonts w:eastAsia="Calibri"/>
          <w:sz w:val="28"/>
          <w:szCs w:val="28"/>
          <w:lang w:eastAsia="en-US"/>
        </w:rPr>
        <w:lastRenderedPageBreak/>
        <w:t>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82021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82021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2021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820217">
      <w:pPr>
        <w:pStyle w:val="1a"/>
        <w:numPr>
          <w:ilvl w:val="1"/>
          <w:numId w:val="18"/>
        </w:numPr>
        <w:ind w:left="0" w:firstLine="709"/>
        <w:outlineLvl w:val="1"/>
        <w:rPr>
          <w:b/>
          <w:szCs w:val="28"/>
        </w:rPr>
      </w:pPr>
      <w:r>
        <w:rPr>
          <w:b/>
          <w:szCs w:val="28"/>
        </w:rPr>
        <w:t>Заключение договора</w:t>
      </w:r>
    </w:p>
    <w:p w:rsidR="000A6133" w:rsidRDefault="000A6133" w:rsidP="0082021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3670F" w:rsidRDefault="003545CA" w:rsidP="0082021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2021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2021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20217">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2021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2021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2021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820217">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2021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2021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2021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82021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82021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2021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20217">
      <w:pPr>
        <w:pStyle w:val="aff7"/>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2021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2021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2021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2021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2021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2021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20217">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2021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2021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2021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3545CA" w:rsidRPr="001F39E9" w:rsidRDefault="003545CA" w:rsidP="003545CA">
      <w:pPr>
        <w:spacing w:after="120"/>
        <w:jc w:val="center"/>
        <w:outlineLvl w:val="0"/>
        <w:rPr>
          <w:b/>
          <w:sz w:val="28"/>
          <w:szCs w:val="28"/>
        </w:rPr>
      </w:pPr>
      <w:r>
        <w:rPr>
          <w:rFonts w:eastAsia="MS Mincho"/>
          <w:b/>
          <w:bCs/>
          <w:sz w:val="32"/>
          <w:szCs w:val="32"/>
        </w:rPr>
        <w:t>Раздел 4. Техническое задание</w:t>
      </w:r>
    </w:p>
    <w:p w:rsidR="003545CA" w:rsidRPr="002C3FF9" w:rsidRDefault="003545CA" w:rsidP="003545CA">
      <w:pPr>
        <w:ind w:firstLine="709"/>
        <w:jc w:val="both"/>
        <w:rPr>
          <w:b/>
          <w:sz w:val="28"/>
          <w:szCs w:val="28"/>
          <w:highlight w:val="cyan"/>
        </w:rPr>
      </w:pPr>
    </w:p>
    <w:tbl>
      <w:tblPr>
        <w:tblW w:w="9759" w:type="dxa"/>
        <w:tblLayout w:type="fixed"/>
        <w:tblCellMar>
          <w:left w:w="40" w:type="dxa"/>
          <w:right w:w="40" w:type="dxa"/>
        </w:tblCellMar>
        <w:tblLook w:val="0000" w:firstRow="0" w:lastRow="0" w:firstColumn="0" w:lastColumn="0" w:noHBand="0" w:noVBand="0"/>
      </w:tblPr>
      <w:tblGrid>
        <w:gridCol w:w="753"/>
        <w:gridCol w:w="2548"/>
        <w:gridCol w:w="6458"/>
      </w:tblGrid>
      <w:tr w:rsidR="003545CA" w:rsidRPr="0043001B" w:rsidTr="003545CA">
        <w:trPr>
          <w:trHeight w:val="567"/>
        </w:trPr>
        <w:tc>
          <w:tcPr>
            <w:tcW w:w="75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3001B" w:rsidRDefault="003545CA" w:rsidP="003545CA">
            <w:pPr>
              <w:pStyle w:val="1a"/>
              <w:rPr>
                <w:rFonts w:ascii="Segoe UI" w:hAnsi="Segoe UI" w:cs="Segoe UI"/>
                <w:color w:val="000000"/>
                <w:sz w:val="15"/>
                <w:szCs w:val="15"/>
              </w:rPr>
            </w:pPr>
            <w:r>
              <w:rPr>
                <w:rStyle w:val="normaltextrun"/>
                <w:color w:val="000000"/>
              </w:rPr>
              <w:t>№ п/п</w:t>
            </w:r>
            <w:r>
              <w:rPr>
                <w:rStyle w:val="eop"/>
                <w:color w:val="000000"/>
              </w:rPr>
              <w:t> </w:t>
            </w:r>
          </w:p>
        </w:tc>
        <w:tc>
          <w:tcPr>
            <w:tcW w:w="254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Перечень основных данных и требований</w:t>
            </w:r>
            <w:r>
              <w:rPr>
                <w:rStyle w:val="eop"/>
                <w:color w:val="000000"/>
              </w:rPr>
              <w:t> </w:t>
            </w:r>
          </w:p>
        </w:tc>
        <w:tc>
          <w:tcPr>
            <w:tcW w:w="6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Содержание</w:t>
            </w:r>
            <w:r>
              <w:rPr>
                <w:rStyle w:val="eop"/>
                <w:color w:val="000000"/>
              </w:rPr>
              <w:t> </w:t>
            </w:r>
          </w:p>
        </w:tc>
      </w:tr>
      <w:tr w:rsidR="003545CA" w:rsidRPr="0043001B" w:rsidTr="003545CA">
        <w:trPr>
          <w:trHeight w:val="342"/>
        </w:trPr>
        <w:tc>
          <w:tcPr>
            <w:tcW w:w="753" w:type="dxa"/>
            <w:tcBorders>
              <w:top w:val="single" w:sz="4"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w:t>
            </w:r>
            <w:r>
              <w:rPr>
                <w:rStyle w:val="eop"/>
                <w:color w:val="000000"/>
              </w:rPr>
              <w:t> </w:t>
            </w:r>
          </w:p>
        </w:tc>
        <w:tc>
          <w:tcPr>
            <w:tcW w:w="2548" w:type="dxa"/>
            <w:tcBorders>
              <w:top w:val="single" w:sz="4" w:space="0" w:color="auto"/>
              <w:left w:val="single" w:sz="4" w:space="0" w:color="auto"/>
              <w:bottom w:val="single" w:sz="6" w:space="0" w:color="auto"/>
              <w:right w:val="single" w:sz="6"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2</w:t>
            </w:r>
            <w:r>
              <w:rPr>
                <w:rStyle w:val="eop"/>
                <w:color w:val="000000"/>
              </w:rPr>
              <w:t> </w:t>
            </w:r>
          </w:p>
        </w:tc>
        <w:tc>
          <w:tcPr>
            <w:tcW w:w="6458" w:type="dxa"/>
            <w:tcBorders>
              <w:top w:val="single" w:sz="4" w:space="0" w:color="auto"/>
              <w:left w:val="single" w:sz="6" w:space="0" w:color="auto"/>
              <w:bottom w:val="single" w:sz="6" w:space="0" w:color="auto"/>
              <w:right w:val="single" w:sz="6"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3</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Наименование работ</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8E103E" w:rsidRDefault="003545CA" w:rsidP="003545CA">
            <w:pPr>
              <w:jc w:val="both"/>
              <w:rPr>
                <w:color w:val="000000"/>
              </w:rPr>
            </w:pPr>
            <w:r>
              <w:rPr>
                <w:color w:val="000000"/>
              </w:rPr>
              <w:t xml:space="preserve">Выполнение работ по </w:t>
            </w:r>
            <w:r>
              <w:rPr>
                <w:color w:val="000000" w:themeColor="text1"/>
              </w:rPr>
              <w:t>устройству покрытий из тротуарной плитки  (</w:t>
            </w:r>
            <w:r>
              <w:rPr>
                <w:rStyle w:val="normaltextrun"/>
                <w:color w:val="000000" w:themeColor="text1"/>
              </w:rPr>
              <w:t xml:space="preserve">искусственные камни мощения сложной формы, типа «Трилистник») </w:t>
            </w:r>
            <w:r>
              <w:rPr>
                <w:color w:val="000000" w:themeColor="text1"/>
              </w:rPr>
              <w:t xml:space="preserve"> в рамках реализации проекта «Реконструкция контейнерного терминала Магнитогорск-Грузовой Уральского филиала ПАО «ТрансКонтейнер</w:t>
            </w:r>
            <w:r>
              <w:rPr>
                <w:color w:val="000000"/>
              </w:rPr>
              <w:t>»».</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2.</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Наименование</w:t>
            </w:r>
            <w:r>
              <w:rPr>
                <w:rStyle w:val="eop"/>
                <w:color w:val="000000"/>
              </w:rPr>
              <w:t> </w:t>
            </w:r>
          </w:p>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проекта</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8E103E" w:rsidRDefault="003545CA" w:rsidP="003545CA">
            <w:pPr>
              <w:jc w:val="both"/>
              <w:rPr>
                <w:color w:val="000000"/>
              </w:rPr>
            </w:pPr>
            <w:r>
              <w:rPr>
                <w:color w:val="000000"/>
              </w:rPr>
              <w:t>Реконструкция контейнерного терминала Магнитогорск-Грузовой Уральского филиала ПАО «ТрансКонтейнер».</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3.</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Вид Работ</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8E103E" w:rsidRDefault="003545CA" w:rsidP="003545CA">
            <w:pPr>
              <w:jc w:val="both"/>
              <w:rPr>
                <w:color w:val="000000"/>
              </w:rPr>
            </w:pPr>
            <w:r>
              <w:t>Реконструкция части действующего контейнерного терминала. </w:t>
            </w:r>
          </w:p>
        </w:tc>
      </w:tr>
      <w:tr w:rsidR="003545CA" w:rsidRPr="00C7495F"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spacing w:before="0" w:beforeAutospacing="0" w:after="0" w:afterAutospacing="0"/>
              <w:jc w:val="center"/>
              <w:rPr>
                <w:rStyle w:val="normaltextrun"/>
                <w:color w:val="000000"/>
              </w:rPr>
            </w:pPr>
            <w:r>
              <w:t>4.</w:t>
            </w:r>
            <w:r>
              <w:rPr>
                <w:rStyle w:val="normaltextrun"/>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spacing w:before="0" w:beforeAutospacing="0" w:after="0" w:afterAutospacing="0"/>
              <w:rPr>
                <w:rStyle w:val="normaltextrun"/>
                <w:color w:val="000000"/>
              </w:rPr>
            </w:pPr>
            <w:r>
              <w:rPr>
                <w:rStyle w:val="normaltextrun"/>
                <w:color w:val="000000"/>
              </w:rPr>
              <w:t>Местоположение Объекта выполнения Работ</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C7495F" w:rsidRDefault="003545CA" w:rsidP="003545CA">
            <w:pPr>
              <w:jc w:val="both"/>
            </w:pPr>
            <w:r>
              <w:t>Контейнерный терминал Магнитогорск-Грузовой</w:t>
            </w:r>
          </w:p>
          <w:p w:rsidR="003545CA" w:rsidRPr="00C7495F" w:rsidRDefault="003545CA" w:rsidP="003545CA">
            <w:pPr>
              <w:jc w:val="both"/>
            </w:pPr>
            <w:r>
              <w:t xml:space="preserve">Российская Федерация, Челябинская область, </w:t>
            </w:r>
          </w:p>
          <w:p w:rsidR="003545CA" w:rsidRPr="00C7495F" w:rsidRDefault="003545CA" w:rsidP="003545CA">
            <w:pPr>
              <w:pStyle w:val="paragraph"/>
              <w:spacing w:before="0" w:beforeAutospacing="0" w:after="0" w:afterAutospacing="0"/>
              <w:jc w:val="both"/>
              <w:rPr>
                <w:lang w:eastAsia="ar-SA"/>
              </w:rPr>
            </w:pPr>
            <w:r>
              <w:rPr>
                <w:lang w:eastAsia="ar-SA"/>
              </w:rPr>
              <w:t>г. Магнитогорск, ул. Калибровщиков дом 11</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5.</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Начальная (максимальная цена)</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DF63E8" w:rsidRDefault="003545CA" w:rsidP="003545CA">
            <w:pPr>
              <w:jc w:val="both"/>
            </w:pPr>
            <w:r>
              <w:t>Начальная (максимальная) цена договора составляет  </w:t>
            </w:r>
            <w:r>
              <w:rPr>
                <w:b/>
                <w:i/>
                <w:color w:val="000000"/>
              </w:rPr>
              <w:t>21 673 695,54</w:t>
            </w:r>
            <w:r>
              <w:rPr>
                <w:color w:val="000000"/>
              </w:rPr>
              <w:t xml:space="preserve"> (двадцать один миллион шестьсот </w:t>
            </w:r>
            <w:r>
              <w:rPr>
                <w:color w:val="000000"/>
              </w:rPr>
              <w:lastRenderedPageBreak/>
              <w:t>семьдесят три тысячи шестьсот девяносто пять) рублей 54 копейки</w:t>
            </w:r>
            <w:r>
              <w:t>.</w:t>
            </w:r>
          </w:p>
          <w:p w:rsidR="003545CA" w:rsidRPr="0043001B" w:rsidRDefault="003545CA" w:rsidP="003545CA">
            <w:pPr>
              <w:jc w:val="both"/>
              <w:rPr>
                <w:color w:val="000000"/>
              </w:rPr>
            </w:pPr>
            <w:r>
              <w:t xml:space="preserve">Начальная (максимальная) цена договора составлена </w:t>
            </w:r>
            <w:r>
              <w:rPr>
                <w:color w:val="000000"/>
              </w:rP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себестоимость строительства, вознаграждение и стоимость услуг Подрядчика, в том числе и в случае привлечения им Поставщиков;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все налоги и сборы, установленные законодательством РФ;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транспортные расходы и получение разрешений на транспортировку грузов, доставляемых Подрядчиком;  </w:t>
            </w:r>
          </w:p>
          <w:p w:rsidR="003545CA" w:rsidRPr="0043001B" w:rsidRDefault="003545CA" w:rsidP="00820217">
            <w:pPr>
              <w:pStyle w:val="aff7"/>
              <w:numPr>
                <w:ilvl w:val="0"/>
                <w:numId w:val="25"/>
              </w:numPr>
              <w:suppressAutoHyphens w:val="0"/>
              <w:contextualSpacing/>
              <w:jc w:val="both"/>
              <w:rPr>
                <w:color w:val="000000"/>
              </w:rPr>
            </w:pPr>
            <w:r>
              <w:rPr>
                <w:color w:val="000000"/>
              </w:rPr>
              <w:t xml:space="preserve">накладные расходы, прибыль, лимитированные затраты;  </w:t>
            </w:r>
          </w:p>
          <w:p w:rsidR="003545CA" w:rsidRPr="0043001B" w:rsidRDefault="003545CA" w:rsidP="00820217">
            <w:pPr>
              <w:pStyle w:val="aff7"/>
              <w:numPr>
                <w:ilvl w:val="0"/>
                <w:numId w:val="25"/>
              </w:numPr>
              <w:suppressAutoHyphens w:val="0"/>
              <w:contextualSpacing/>
              <w:jc w:val="both"/>
              <w:rPr>
                <w:color w:val="000000"/>
              </w:rPr>
            </w:pPr>
            <w:r>
              <w:rPr>
                <w:color w:val="000000"/>
              </w:rPr>
              <w:lastRenderedPageBreak/>
              <w:t xml:space="preserve">стоимость понесенных Подрядчиком затрат по содержанию и эксплуатации Строительной площадки и Объекта до Завершения Работ; </w:t>
            </w:r>
          </w:p>
          <w:p w:rsidR="003545CA" w:rsidRPr="0043001B" w:rsidRDefault="003545CA" w:rsidP="00820217">
            <w:pPr>
              <w:pStyle w:val="aff7"/>
              <w:numPr>
                <w:ilvl w:val="0"/>
                <w:numId w:val="26"/>
              </w:numPr>
              <w:suppressAutoHyphens w:val="0"/>
              <w:ind w:left="812" w:hanging="426"/>
              <w:jc w:val="both"/>
              <w:rPr>
                <w:color w:val="000000"/>
                <w:lang w:eastAsia="ru-RU"/>
              </w:rPr>
            </w:pPr>
            <w:r>
              <w:rPr>
                <w:color w:val="000000"/>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color w:val="000000"/>
              </w:rP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№1 к техническому заданию).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6.</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Поставка материала Заказчиком (давальческий материал)</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Style w:val="eop"/>
                <w:color w:val="000000"/>
              </w:rPr>
            </w:pPr>
            <w:r>
              <w:rPr>
                <w:rStyle w:val="normaltextrun"/>
                <w:color w:val="000000"/>
              </w:rPr>
              <w:t>Поставка материала Заказчиком (давальческий материал) предусмотрена в следующем объеме:</w:t>
            </w:r>
            <w:r>
              <w:rPr>
                <w:rStyle w:val="eop"/>
                <w:color w:val="000000"/>
              </w:rPr>
              <w:t> </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 xml:space="preserve">Искусственные камни мощения сложной формы, типа "Трилистник", В40, Btb4.4, F2200, h-0,1 см – </w:t>
            </w:r>
            <w:r>
              <w:rPr>
                <w:szCs w:val="28"/>
              </w:rPr>
              <w:t>17 524,5 м</w:t>
            </w:r>
            <w:r>
              <w:rPr>
                <w:szCs w:val="28"/>
                <w:vertAlign w:val="superscript"/>
              </w:rPr>
              <w:t>2</w:t>
            </w:r>
            <w:r>
              <w:rPr>
                <w:rStyle w:val="normaltextrun"/>
                <w:color w:val="000000"/>
              </w:rPr>
              <w:t>.</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Передача материалов Подрядчику работ оформляется Накладной на отпуск материалов на сторону по форме №М-15 Приложения №3 к проекту Договора (приложение №5 к документации о закупке).</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При этом Подрядчик обязан предоставить Заказчику отчет об использовании давальческого сырья (материалов), оформленный по форме Приложения № 4 к проекту Договора (приложение №5 к документации о закупке).</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7.</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Срок выполнения работ</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Default"/>
              <w:jc w:val="both"/>
              <w:rPr>
                <w:rFonts w:eastAsia="Times New Roman"/>
              </w:rPr>
            </w:pPr>
            <w:r>
              <w:rPr>
                <w:rFonts w:eastAsia="Times New Roman"/>
              </w:rPr>
              <w:t xml:space="preserve">Начало выполнения Работ - </w:t>
            </w:r>
            <w:r>
              <w:t>с даты, указанной в уведомлении о начале выполнения работ.</w:t>
            </w:r>
            <w:r>
              <w:rPr>
                <w:rFonts w:eastAsia="Times New Roman"/>
              </w:rPr>
              <w:t xml:space="preserve"> </w:t>
            </w:r>
            <w:r>
              <w:t>Уведомление о начале выполнения Работ должно быть направлено Подрядчику в течение 30 (тридцати) календарных дней с даты подписания Договора.</w:t>
            </w:r>
          </w:p>
          <w:p w:rsidR="003545CA" w:rsidRPr="00EB28D7" w:rsidRDefault="003545CA" w:rsidP="003545CA">
            <w:pPr>
              <w:pStyle w:val="Default"/>
              <w:jc w:val="both"/>
              <w:rPr>
                <w:rFonts w:eastAsia="Times New Roman"/>
                <w:color w:val="FF0000"/>
              </w:rPr>
            </w:pPr>
            <w:r>
              <w:rPr>
                <w:rFonts w:eastAsia="Times New Roman"/>
              </w:rPr>
              <w:t xml:space="preserve">Окончание выполнения Работ  </w:t>
            </w:r>
            <w:r>
              <w:rPr>
                <w:rFonts w:eastAsia="Times New Roman"/>
                <w:color w:val="000000" w:themeColor="text1"/>
              </w:rPr>
              <w:t xml:space="preserve">– </w:t>
            </w:r>
            <w:r>
              <w:rPr>
                <w:bCs/>
                <w:color w:val="000000" w:themeColor="text1"/>
              </w:rPr>
              <w:t xml:space="preserve">не более 45 календарных дней с даты уведомления </w:t>
            </w:r>
            <w:r>
              <w:rPr>
                <w:color w:val="000000" w:themeColor="text1"/>
              </w:rPr>
              <w:t>о начале в</w:t>
            </w:r>
            <w:r>
              <w:t>ыполнения Работ</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8.</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Порядок оплаты выполнения работ</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 xml:space="preserve">В соответствии  с </w:t>
            </w:r>
            <w:r>
              <w:rPr>
                <w:color w:val="000000"/>
              </w:rPr>
              <w:t>п.13 Информационной карты настоящей документации о закупках.</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9.</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Перечень Объектов реконструкции</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Default="003545CA" w:rsidP="003545CA">
            <w:pPr>
              <w:keepNext/>
              <w:keepLines/>
            </w:pPr>
            <w:r>
              <w:t xml:space="preserve"> Площадка производственная для переработки контейнеров инв.№00000193</w:t>
            </w:r>
          </w:p>
          <w:p w:rsidR="003545CA" w:rsidRPr="0043001B" w:rsidRDefault="003545CA" w:rsidP="003545CA">
            <w:pPr>
              <w:pStyle w:val="paragraph"/>
              <w:spacing w:before="0" w:beforeAutospacing="0" w:after="0" w:afterAutospacing="0"/>
              <w:jc w:val="both"/>
              <w:rPr>
                <w:rFonts w:eastAsia="SimSun"/>
                <w:color w:val="000000"/>
                <w:lang w:eastAsia="ja-JP"/>
              </w:rPr>
            </w:pPr>
          </w:p>
        </w:tc>
      </w:tr>
      <w:tr w:rsidR="003545CA" w:rsidRPr="0043001B" w:rsidTr="003545CA">
        <w:trPr>
          <w:trHeight w:val="269"/>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10.</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Технические параметры Объектов реконструкции</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785D9A" w:rsidRDefault="003545CA" w:rsidP="003545CA">
            <w:pPr>
              <w:keepNext/>
              <w:keepLines/>
              <w:jc w:val="both"/>
              <w:rPr>
                <w:color w:val="000000" w:themeColor="text1"/>
              </w:rPr>
            </w:pPr>
            <w:r>
              <w:rPr>
                <w:color w:val="000000" w:themeColor="text1"/>
              </w:rPr>
              <w:t>Площадка производственная для переработки контейнеров инв.№00000193:</w:t>
            </w:r>
          </w:p>
          <w:p w:rsidR="003545CA" w:rsidRPr="00785D9A" w:rsidRDefault="003545CA" w:rsidP="003545CA">
            <w:pPr>
              <w:keepNext/>
              <w:keepLines/>
              <w:jc w:val="both"/>
              <w:rPr>
                <w:color w:val="000000" w:themeColor="text1"/>
              </w:rPr>
            </w:pPr>
            <w:r>
              <w:rPr>
                <w:color w:val="000000" w:themeColor="text1"/>
              </w:rPr>
              <w:t>площадь– 17000 м2,</w:t>
            </w:r>
          </w:p>
          <w:p w:rsidR="003545CA" w:rsidRPr="0043001B" w:rsidRDefault="003545CA" w:rsidP="003545CA">
            <w:pPr>
              <w:keepNext/>
              <w:keepLines/>
              <w:jc w:val="both"/>
              <w:rPr>
                <w:rStyle w:val="normaltextrun"/>
                <w:color w:val="000000"/>
              </w:rPr>
            </w:pP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Style w:val="normaltextrun"/>
                <w:color w:val="000000"/>
              </w:rPr>
            </w:pPr>
            <w:r>
              <w:rPr>
                <w:rStyle w:val="normaltextrun"/>
                <w:color w:val="000000"/>
              </w:rPr>
              <w:t>11</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Style w:val="normaltextrun"/>
                <w:color w:val="000000"/>
              </w:rPr>
            </w:pPr>
            <w:r>
              <w:rPr>
                <w:rStyle w:val="normaltextrun"/>
                <w:color w:val="000000"/>
              </w:rPr>
              <w:t>Основные климатические данные</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Default="003545CA" w:rsidP="003545CA">
            <w:pPr>
              <w:keepNext/>
              <w:keepLines/>
              <w:jc w:val="both"/>
            </w:pPr>
            <w:r>
              <w:t>Климатический район, подрайон  IВ;</w:t>
            </w:r>
          </w:p>
          <w:p w:rsidR="003545CA" w:rsidRDefault="003545CA" w:rsidP="003545CA">
            <w:pPr>
              <w:keepNext/>
              <w:keepLines/>
              <w:jc w:val="both"/>
            </w:pPr>
            <w:r>
              <w:t>Средняя минимальная температура воздуха наиболее холодного месяца  -16,7ºС (январь).</w:t>
            </w:r>
          </w:p>
          <w:p w:rsidR="003545CA" w:rsidRDefault="003545CA" w:rsidP="003545CA">
            <w:pPr>
              <w:keepNext/>
              <w:keepLines/>
              <w:jc w:val="both"/>
            </w:pPr>
            <w:r>
              <w:t>Средняя максимальная температура воздуха наиболее теплого месяца составляет 17,7º С (июль).</w:t>
            </w:r>
          </w:p>
          <w:p w:rsidR="003545CA" w:rsidRDefault="003545CA" w:rsidP="003545CA">
            <w:pPr>
              <w:keepNext/>
              <w:keepLines/>
              <w:jc w:val="both"/>
            </w:pPr>
            <w:r>
              <w:t xml:space="preserve">Климат рассматриваемой территории характеризуется резко выраженной континентальность. Годовое количество осадков </w:t>
            </w:r>
            <w:r>
              <w:lastRenderedPageBreak/>
              <w:t>составляет: за 300-400 мм.</w:t>
            </w:r>
          </w:p>
          <w:p w:rsidR="003545CA" w:rsidRDefault="003545CA" w:rsidP="003545CA">
            <w:pPr>
              <w:keepNext/>
              <w:keepLines/>
              <w:jc w:val="both"/>
            </w:pPr>
            <w:r>
              <w:t xml:space="preserve">Средняя годовая влажность воздуха в зимнее время (78%), в летнее (70%). </w:t>
            </w:r>
          </w:p>
          <w:p w:rsidR="003545CA" w:rsidRDefault="003545CA" w:rsidP="003545CA">
            <w:pPr>
              <w:keepNext/>
              <w:keepLines/>
              <w:jc w:val="both"/>
            </w:pPr>
            <w:r>
              <w:t>Над территорией района преобладают ветры южного и западного  направлений.</w:t>
            </w:r>
          </w:p>
          <w:p w:rsidR="003545CA" w:rsidRDefault="003545CA" w:rsidP="003545CA">
            <w:pPr>
              <w:keepNext/>
              <w:keepLines/>
              <w:jc w:val="both"/>
            </w:pPr>
            <w:r>
              <w:t>Ветровой район: II.</w:t>
            </w:r>
          </w:p>
          <w:p w:rsidR="003545CA" w:rsidRDefault="003545CA" w:rsidP="003545CA">
            <w:pPr>
              <w:keepNext/>
              <w:keepLines/>
              <w:jc w:val="both"/>
            </w:pPr>
            <w:r>
              <w:t xml:space="preserve">Снеговой район: </w:t>
            </w:r>
            <w:r>
              <w:rPr>
                <w:lang w:val="en-US"/>
              </w:rPr>
              <w:t>III</w:t>
            </w:r>
            <w:r>
              <w:t>.</w:t>
            </w:r>
          </w:p>
          <w:p w:rsidR="003545CA" w:rsidRPr="0043001B" w:rsidRDefault="003545CA" w:rsidP="003545CA">
            <w:pPr>
              <w:pStyle w:val="paragraph"/>
              <w:spacing w:before="0" w:beforeAutospacing="0" w:after="0" w:afterAutospacing="0"/>
              <w:jc w:val="both"/>
              <w:rPr>
                <w:rStyle w:val="normaltextrun"/>
                <w:color w:val="000000"/>
              </w:rPr>
            </w:pPr>
            <w:r>
              <w:t>Климат степной зоны очень теплый и засушливый. Зима холодная с сильными морозами и метелями.</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12.</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rPr>
              <w:t>Условия организации Работ</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Обязанности Подрядчика.</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1.Содержание Строительной площадки.</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2. Обеспечение Строительной площадки и временного поселка строителей электроснабжением, теплоснабжением и водоснабжением</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3. Передислокация строительной техники к месту проведения Работ.</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4. 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3545CA" w:rsidRPr="0043001B" w:rsidRDefault="003545CA" w:rsidP="003545CA">
            <w:pPr>
              <w:pStyle w:val="paragraph"/>
              <w:spacing w:before="0" w:beforeAutospacing="0" w:after="0" w:afterAutospacing="0"/>
              <w:jc w:val="both"/>
              <w:rPr>
                <w:rStyle w:val="normaltextrun"/>
                <w:color w:val="000000"/>
              </w:rPr>
            </w:pPr>
            <w:r>
              <w:rPr>
                <w:rStyle w:val="normaltextrun"/>
                <w:color w:val="000000"/>
              </w:rPr>
              <w:t>5. Предоставление разрешительной документации.</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13.</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Проектная/рабочая документация</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color w:val="000000" w:themeColor="text1"/>
              </w:rPr>
              <w:t xml:space="preserve">Проектная и Рабочая документация, шифр объекта КП-23.16.07 прилагается в электронном виде по ссылке </w:t>
            </w:r>
            <w:r>
              <w:rPr>
                <w:color w:val="000000" w:themeColor="text1"/>
                <w:highlight w:val="white"/>
              </w:rPr>
              <w:t xml:space="preserve">   </w:t>
            </w:r>
            <w:hyperlink r:id="rId20" w:history="1">
              <w:r>
                <w:rPr>
                  <w:rStyle w:val="a8"/>
                  <w:highlight w:val="white"/>
                </w:rPr>
                <w:t>https://cloud.mail.ru/public/N3BA/H6bkNzEhD</w:t>
              </w:r>
            </w:hyperlink>
            <w:r>
              <w:rPr>
                <w:color w:val="000000" w:themeColor="text1"/>
                <w:highlight w:val="white"/>
              </w:rPr>
              <w:t xml:space="preserve">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14.</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Наименование проектировщика</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t>ООО «Комплексное проектирование»</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Style w:val="normaltextrun"/>
                <w:color w:val="000000"/>
                <w:lang w:val="en-US"/>
              </w:rPr>
            </w:pPr>
            <w:r>
              <w:rPr>
                <w:rStyle w:val="normaltextrun"/>
                <w:color w:val="000000"/>
                <w:lang w:val="en-US"/>
              </w:rPr>
              <w:t>1</w:t>
            </w:r>
            <w:r>
              <w:rPr>
                <w:rStyle w:val="normaltextrun"/>
                <w:color w:val="000000"/>
              </w:rPr>
              <w:t>5</w:t>
            </w:r>
            <w:r>
              <w:rPr>
                <w:rStyle w:val="normaltextrun"/>
                <w:color w:val="000000"/>
                <w:lang w:val="en-US"/>
              </w:rPr>
              <w:t>/</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rPr>
                <w:rStyle w:val="normaltextrun"/>
                <w:color w:val="000000"/>
              </w:rPr>
            </w:pPr>
            <w:r>
              <w:rPr>
                <w:color w:val="000000"/>
                <w:spacing w:val="-13"/>
              </w:rPr>
              <w:t xml:space="preserve">Исходно-разрешительная </w:t>
            </w:r>
            <w:r>
              <w:rPr>
                <w:color w:val="000000"/>
              </w:rPr>
              <w:t>документация</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Style w:val="normaltextrun"/>
                <w:color w:val="000000"/>
              </w:rPr>
            </w:pPr>
            <w:r>
              <w:t>Разрешение на реконструкцию от 30.08.2023№74-33-00073-2023</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16.</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Условия организации Работ</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16.1. Обязанности Подрядчика.</w:t>
            </w:r>
            <w:r>
              <w:rPr>
                <w:rStyle w:val="eop"/>
                <w:color w:val="000000"/>
              </w:rPr>
              <w:t> </w:t>
            </w:r>
          </w:p>
          <w:p w:rsidR="003545CA" w:rsidRPr="0043001B" w:rsidRDefault="003545CA" w:rsidP="00820217">
            <w:pPr>
              <w:pStyle w:val="paragraph"/>
              <w:numPr>
                <w:ilvl w:val="0"/>
                <w:numId w:val="27"/>
              </w:numPr>
              <w:spacing w:before="0" w:beforeAutospacing="0" w:after="0" w:afterAutospacing="0"/>
              <w:ind w:left="75" w:firstLine="0"/>
              <w:jc w:val="both"/>
              <w:rPr>
                <w:color w:val="000000"/>
              </w:rPr>
            </w:pPr>
            <w:r>
              <w:rPr>
                <w:rStyle w:val="normaltextrun"/>
                <w:color w:val="000000"/>
              </w:rPr>
              <w:t>Устройство временных зданий и сооружений (при необходимости);</w:t>
            </w:r>
            <w:r>
              <w:rPr>
                <w:rStyle w:val="eop"/>
                <w:color w:val="000000"/>
              </w:rPr>
              <w:t> </w:t>
            </w:r>
          </w:p>
          <w:p w:rsidR="003545CA" w:rsidRPr="0043001B" w:rsidRDefault="003545CA" w:rsidP="00820217">
            <w:pPr>
              <w:pStyle w:val="paragraph"/>
              <w:numPr>
                <w:ilvl w:val="0"/>
                <w:numId w:val="27"/>
              </w:numPr>
              <w:spacing w:before="0" w:beforeAutospacing="0" w:after="0" w:afterAutospacing="0"/>
              <w:ind w:left="75" w:firstLine="0"/>
              <w:jc w:val="both"/>
              <w:rPr>
                <w:color w:val="000000"/>
              </w:rPr>
            </w:pPr>
            <w:r>
              <w:rPr>
                <w:rStyle w:val="normaltextrun"/>
                <w:color w:val="000000"/>
              </w:rPr>
              <w:t>Охрана и содержание Строительной площадки,</w:t>
            </w:r>
            <w:r>
              <w:rPr>
                <w:rStyle w:val="eop"/>
                <w:color w:val="000000"/>
              </w:rPr>
              <w:t> </w:t>
            </w:r>
          </w:p>
          <w:p w:rsidR="003545CA" w:rsidRPr="0043001B" w:rsidRDefault="003545CA" w:rsidP="003545CA">
            <w:pPr>
              <w:pStyle w:val="paragraph"/>
              <w:spacing w:before="0" w:beforeAutospacing="0" w:after="0" w:afterAutospacing="0"/>
              <w:ind w:left="75"/>
              <w:jc w:val="both"/>
              <w:rPr>
                <w:color w:val="000000"/>
              </w:rPr>
            </w:pPr>
            <w:r>
              <w:rPr>
                <w:rStyle w:val="normaltextrun"/>
                <w:color w:val="000000"/>
              </w:rPr>
              <w:t>временных зданий и сооружений;</w:t>
            </w:r>
            <w:r>
              <w:rPr>
                <w:rStyle w:val="eop"/>
                <w:color w:val="000000"/>
              </w:rPr>
              <w:t> </w:t>
            </w:r>
          </w:p>
          <w:p w:rsidR="003545CA" w:rsidRPr="0043001B" w:rsidRDefault="003545CA" w:rsidP="00820217">
            <w:pPr>
              <w:pStyle w:val="paragraph"/>
              <w:numPr>
                <w:ilvl w:val="0"/>
                <w:numId w:val="27"/>
              </w:numPr>
              <w:spacing w:before="0" w:beforeAutospacing="0" w:after="0" w:afterAutospacing="0"/>
              <w:ind w:left="75" w:firstLine="0"/>
              <w:jc w:val="both"/>
              <w:rPr>
                <w:color w:val="000000"/>
              </w:rPr>
            </w:pPr>
            <w:r>
              <w:rPr>
                <w:rStyle w:val="normaltextrun"/>
                <w:color w:val="000000"/>
              </w:rPr>
              <w:t>Обеспечение Строительной площадки и временных зданий и сооружений электроснабжением, теплоснабжением и водоснабжением;</w:t>
            </w:r>
            <w:r>
              <w:rPr>
                <w:rStyle w:val="eop"/>
                <w:color w:val="000000"/>
              </w:rPr>
              <w:t> </w:t>
            </w:r>
          </w:p>
          <w:p w:rsidR="003545CA" w:rsidRPr="0043001B" w:rsidRDefault="003545CA" w:rsidP="00820217">
            <w:pPr>
              <w:pStyle w:val="paragraph"/>
              <w:numPr>
                <w:ilvl w:val="0"/>
                <w:numId w:val="27"/>
              </w:numPr>
              <w:spacing w:before="0" w:beforeAutospacing="0" w:after="0" w:afterAutospacing="0"/>
              <w:ind w:left="75" w:firstLine="0"/>
              <w:jc w:val="both"/>
              <w:rPr>
                <w:color w:val="000000"/>
              </w:rPr>
            </w:pPr>
            <w:r>
              <w:rPr>
                <w:rStyle w:val="normaltextrun"/>
                <w:color w:val="000000"/>
              </w:rPr>
              <w:t>Передислокация строительной техники к месту проведения Работ;</w:t>
            </w:r>
            <w:r>
              <w:rPr>
                <w:rStyle w:val="eop"/>
                <w:color w:val="000000"/>
              </w:rPr>
              <w:t> </w:t>
            </w:r>
          </w:p>
          <w:p w:rsidR="003545CA" w:rsidRPr="0043001B" w:rsidRDefault="003545CA" w:rsidP="00820217">
            <w:pPr>
              <w:pStyle w:val="paragraph"/>
              <w:numPr>
                <w:ilvl w:val="0"/>
                <w:numId w:val="27"/>
              </w:numPr>
              <w:spacing w:before="0" w:beforeAutospacing="0" w:after="0" w:afterAutospacing="0"/>
              <w:ind w:left="75" w:firstLine="0"/>
              <w:jc w:val="both"/>
              <w:rPr>
                <w:color w:val="000000"/>
              </w:rPr>
            </w:pPr>
            <w:r>
              <w:rPr>
                <w:rStyle w:val="normaltextrun"/>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16.2. Обязанности Заказчика:</w:t>
            </w:r>
            <w:r>
              <w:rPr>
                <w:rStyle w:val="eop"/>
                <w:color w:val="000000"/>
              </w:rPr>
              <w:t> </w:t>
            </w:r>
          </w:p>
          <w:p w:rsidR="003545CA" w:rsidRPr="0043001B" w:rsidRDefault="003545CA" w:rsidP="00820217">
            <w:pPr>
              <w:pStyle w:val="paragraph"/>
              <w:numPr>
                <w:ilvl w:val="0"/>
                <w:numId w:val="28"/>
              </w:numPr>
              <w:spacing w:before="0" w:beforeAutospacing="0" w:after="0" w:afterAutospacing="0"/>
              <w:ind w:left="100" w:firstLine="0"/>
              <w:jc w:val="both"/>
              <w:rPr>
                <w:color w:val="000000"/>
              </w:rPr>
            </w:pPr>
            <w:r>
              <w:rPr>
                <w:rStyle w:val="normaltextrun"/>
                <w:color w:val="000000"/>
              </w:rPr>
              <w:t>Обеспечение доступа к реконструируемым Объектам</w:t>
            </w:r>
          </w:p>
          <w:p w:rsidR="003545CA" w:rsidRPr="0043001B" w:rsidRDefault="003545CA" w:rsidP="00820217">
            <w:pPr>
              <w:pStyle w:val="paragraph"/>
              <w:numPr>
                <w:ilvl w:val="0"/>
                <w:numId w:val="28"/>
              </w:numPr>
              <w:spacing w:before="0" w:beforeAutospacing="0" w:after="0" w:afterAutospacing="0"/>
              <w:ind w:left="100" w:firstLine="0"/>
              <w:jc w:val="both"/>
              <w:rPr>
                <w:color w:val="000000"/>
              </w:rPr>
            </w:pPr>
            <w:r>
              <w:rPr>
                <w:rStyle w:val="normaltextrun"/>
                <w:color w:val="000000"/>
              </w:rPr>
              <w:t>Освобождение места проведения работ от контейнеров, ГПМ мешающих выполнению работ.</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17.</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Требование по охране труда и промышленной безопасности.</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17.1. Обязанности Подрядчика.</w:t>
            </w:r>
            <w:r>
              <w:rPr>
                <w:rStyle w:val="eop"/>
                <w:color w:val="000000"/>
              </w:rPr>
              <w:t> </w:t>
            </w:r>
          </w:p>
          <w:p w:rsidR="003545CA" w:rsidRPr="0043001B" w:rsidRDefault="003545CA" w:rsidP="00820217">
            <w:pPr>
              <w:pStyle w:val="paragraph"/>
              <w:numPr>
                <w:ilvl w:val="0"/>
                <w:numId w:val="29"/>
              </w:numPr>
              <w:spacing w:before="0" w:beforeAutospacing="0" w:after="0" w:afterAutospacing="0"/>
              <w:ind w:left="100" w:firstLine="0"/>
              <w:jc w:val="both"/>
              <w:rPr>
                <w:color w:val="000000"/>
              </w:rPr>
            </w:pPr>
            <w:r>
              <w:rPr>
                <w:rStyle w:val="normaltextrun"/>
                <w:color w:val="000000"/>
              </w:rPr>
              <w:t xml:space="preserve">До начала выполнения работ участок производства работ оградить оградительной лентой (предупреждающей </w:t>
            </w:r>
            <w:r>
              <w:rPr>
                <w:rStyle w:val="normaltextrun"/>
                <w:color w:val="000000"/>
              </w:rPr>
              <w:lastRenderedPageBreak/>
              <w:t>сеткой);</w:t>
            </w:r>
            <w:r>
              <w:rPr>
                <w:rStyle w:val="eop"/>
                <w:color w:val="000000"/>
              </w:rPr>
              <w:t> </w:t>
            </w:r>
          </w:p>
          <w:p w:rsidR="003545CA" w:rsidRPr="0043001B" w:rsidRDefault="003545CA" w:rsidP="00820217">
            <w:pPr>
              <w:pStyle w:val="paragraph"/>
              <w:numPr>
                <w:ilvl w:val="0"/>
                <w:numId w:val="29"/>
              </w:numPr>
              <w:spacing w:before="0" w:beforeAutospacing="0" w:after="0" w:afterAutospacing="0"/>
              <w:ind w:left="100" w:firstLine="0"/>
              <w:jc w:val="both"/>
              <w:rPr>
                <w:color w:val="000000"/>
              </w:rPr>
            </w:pPr>
            <w:r>
              <w:rPr>
                <w:rStyle w:val="normaltextrun"/>
                <w:color w:val="000000"/>
              </w:rP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r>
              <w:rPr>
                <w:rStyle w:val="eop"/>
                <w:color w:val="000000"/>
              </w:rPr>
              <w:t> </w:t>
            </w:r>
          </w:p>
          <w:p w:rsidR="003545CA" w:rsidRPr="0043001B" w:rsidRDefault="003545CA" w:rsidP="00820217">
            <w:pPr>
              <w:pStyle w:val="paragraph"/>
              <w:numPr>
                <w:ilvl w:val="0"/>
                <w:numId w:val="29"/>
              </w:numPr>
              <w:spacing w:before="0" w:beforeAutospacing="0" w:after="0" w:afterAutospacing="0"/>
              <w:ind w:left="100" w:firstLine="0"/>
              <w:jc w:val="both"/>
              <w:rPr>
                <w:color w:val="000000"/>
              </w:rPr>
            </w:pPr>
            <w:r>
              <w:rPr>
                <w:rStyle w:val="normaltextrun"/>
                <w:color w:val="000000"/>
              </w:rPr>
              <w:t>Обеспечение всех работников спец. одеждой и СИЗ в соответствии с отраслевыми нормами выдачи спец. одежды и СИЗ.</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17.2. Обязанности Заказчика:</w:t>
            </w:r>
            <w:r>
              <w:rPr>
                <w:rStyle w:val="eop"/>
                <w:color w:val="000000"/>
              </w:rPr>
              <w:t> </w:t>
            </w:r>
          </w:p>
          <w:p w:rsidR="003545CA" w:rsidRPr="0043001B" w:rsidRDefault="003545CA" w:rsidP="00820217">
            <w:pPr>
              <w:pStyle w:val="paragraph"/>
              <w:numPr>
                <w:ilvl w:val="0"/>
                <w:numId w:val="30"/>
              </w:numPr>
              <w:spacing w:before="0" w:beforeAutospacing="0" w:after="0" w:afterAutospacing="0"/>
              <w:ind w:left="100" w:firstLine="0"/>
              <w:jc w:val="both"/>
              <w:rPr>
                <w:color w:val="000000"/>
              </w:rPr>
            </w:pPr>
            <w:r>
              <w:rPr>
                <w:rStyle w:val="normaltextrun"/>
                <w:color w:val="000000"/>
              </w:rPr>
              <w:t>Проведение вводного инструктажа по охране труда.</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18.</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Требования к разработке природоохранных мер</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Обязанности Подрядчика.</w:t>
            </w:r>
            <w:r>
              <w:rPr>
                <w:rStyle w:val="eop"/>
                <w:color w:val="000000"/>
              </w:rPr>
              <w:t> </w:t>
            </w:r>
          </w:p>
          <w:p w:rsidR="003545CA" w:rsidRPr="0043001B" w:rsidRDefault="003545CA" w:rsidP="00820217">
            <w:pPr>
              <w:pStyle w:val="paragraph"/>
              <w:numPr>
                <w:ilvl w:val="0"/>
                <w:numId w:val="31"/>
              </w:numPr>
              <w:spacing w:before="0" w:beforeAutospacing="0" w:after="0" w:afterAutospacing="0"/>
              <w:ind w:left="113" w:firstLine="0"/>
              <w:jc w:val="both"/>
              <w:rPr>
                <w:color w:val="000000"/>
              </w:rPr>
            </w:pPr>
            <w:r>
              <w:rPr>
                <w:rStyle w:val="normaltextrun"/>
                <w:color w:val="000000"/>
              </w:rPr>
              <w:t>Предусмотреть природоохранные мероприятия при выполнении СМР в объеме  действующих норм и правил; </w:t>
            </w:r>
            <w:r>
              <w:rPr>
                <w:rStyle w:val="eop"/>
                <w:color w:val="000000"/>
              </w:rPr>
              <w:t> </w:t>
            </w:r>
          </w:p>
          <w:p w:rsidR="003545CA" w:rsidRPr="0043001B" w:rsidRDefault="003545CA" w:rsidP="00820217">
            <w:pPr>
              <w:pStyle w:val="paragraph"/>
              <w:numPr>
                <w:ilvl w:val="0"/>
                <w:numId w:val="31"/>
              </w:numPr>
              <w:spacing w:before="0" w:beforeAutospacing="0" w:after="0" w:afterAutospacing="0"/>
              <w:ind w:left="113" w:firstLine="0"/>
              <w:jc w:val="both"/>
              <w:rPr>
                <w:color w:val="000000"/>
              </w:rPr>
            </w:pPr>
            <w:r>
              <w:rPr>
                <w:rStyle w:val="normaltextrun"/>
                <w:color w:val="000000"/>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color w:val="000000"/>
              </w:rPr>
              <w:t> </w:t>
            </w:r>
          </w:p>
          <w:p w:rsidR="003545CA" w:rsidRPr="0043001B" w:rsidRDefault="003545CA" w:rsidP="00820217">
            <w:pPr>
              <w:pStyle w:val="paragraph"/>
              <w:numPr>
                <w:ilvl w:val="0"/>
                <w:numId w:val="31"/>
              </w:numPr>
              <w:spacing w:before="0" w:beforeAutospacing="0" w:after="0" w:afterAutospacing="0"/>
              <w:ind w:left="113" w:firstLine="0"/>
              <w:jc w:val="both"/>
              <w:rPr>
                <w:color w:val="000000"/>
              </w:rPr>
            </w:pPr>
            <w:r>
              <w:rPr>
                <w:rStyle w:val="normaltextrun"/>
                <w:color w:val="000000"/>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отходов. </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t>19.</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Требования к ведению СМР</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Default="003545CA" w:rsidP="003545CA">
            <w:pPr>
              <w:pStyle w:val="paragraph"/>
              <w:spacing w:before="0" w:beforeAutospacing="0" w:after="0" w:afterAutospacing="0"/>
              <w:jc w:val="both"/>
              <w:rPr>
                <w:rStyle w:val="normaltextrun"/>
                <w:color w:val="000000"/>
              </w:rPr>
            </w:pPr>
            <w:r>
              <w:rPr>
                <w:rStyle w:val="normaltextrun"/>
                <w:color w:val="000000"/>
              </w:rPr>
              <w:t>19.1. Работы по укладки камня должны быть выполнены механизированным способом с использованием специализированной техники.</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19.3.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19.4. Подрядчик обязан обеспечить сохранность находящихся на объекте материалов, изделий, конструкций, оборудования;</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19.6.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 xml:space="preserve">19.7. Работы должны выполняться Подрядчиком с обеспечением необходимых противопожарных мероприятий, </w:t>
            </w:r>
            <w:r>
              <w:rPr>
                <w:rStyle w:val="normaltextrun"/>
                <w:color w:val="000000"/>
              </w:rPr>
              <w:lastRenderedPageBreak/>
              <w:t>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19.8.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20.</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Требования к персоналу</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Подрядчик должен иметь квалифицированный персонал, включающий в себя:</w:t>
            </w:r>
            <w:r>
              <w:rPr>
                <w:rStyle w:val="eop"/>
                <w:color w:val="000000"/>
              </w:rPr>
              <w:t> </w:t>
            </w:r>
          </w:p>
          <w:p w:rsidR="003545CA" w:rsidRPr="0043001B" w:rsidRDefault="003545CA" w:rsidP="00820217">
            <w:pPr>
              <w:pStyle w:val="paragraph"/>
              <w:numPr>
                <w:ilvl w:val="0"/>
                <w:numId w:val="32"/>
              </w:numPr>
              <w:spacing w:before="0" w:beforeAutospacing="0" w:after="0" w:afterAutospacing="0"/>
              <w:ind w:left="225" w:firstLine="0"/>
              <w:jc w:val="both"/>
              <w:rPr>
                <w:color w:val="000000"/>
              </w:rPr>
            </w:pPr>
            <w:r>
              <w:rPr>
                <w:rStyle w:val="normaltextrun"/>
                <w:color w:val="000000"/>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color w:val="000000"/>
              </w:rPr>
              <w:t> </w:t>
            </w:r>
          </w:p>
          <w:p w:rsidR="003545CA" w:rsidRPr="0043001B" w:rsidRDefault="003545CA" w:rsidP="00820217">
            <w:pPr>
              <w:pStyle w:val="paragraph"/>
              <w:numPr>
                <w:ilvl w:val="0"/>
                <w:numId w:val="32"/>
              </w:numPr>
              <w:spacing w:before="0" w:beforeAutospacing="0" w:after="0" w:afterAutospacing="0"/>
              <w:ind w:left="225" w:firstLine="0"/>
              <w:jc w:val="both"/>
              <w:rPr>
                <w:color w:val="000000"/>
              </w:rPr>
            </w:pPr>
            <w:r>
              <w:rPr>
                <w:rStyle w:val="normaltextrun"/>
                <w:color w:val="000000"/>
              </w:rPr>
              <w:t>не менее одного работника, имеющего действующее удостоверение по проведению проверки знаний требований охраны труда;</w:t>
            </w:r>
            <w:r>
              <w:rPr>
                <w:rStyle w:val="eop"/>
                <w:color w:val="000000"/>
              </w:rPr>
              <w:t> </w:t>
            </w:r>
          </w:p>
          <w:p w:rsidR="003545CA" w:rsidRPr="0043001B" w:rsidRDefault="003545CA" w:rsidP="00820217">
            <w:pPr>
              <w:pStyle w:val="paragraph"/>
              <w:numPr>
                <w:ilvl w:val="0"/>
                <w:numId w:val="32"/>
              </w:numPr>
              <w:spacing w:before="0" w:beforeAutospacing="0" w:after="0" w:afterAutospacing="0"/>
              <w:ind w:left="225" w:firstLine="0"/>
              <w:jc w:val="both"/>
              <w:rPr>
                <w:color w:val="000000"/>
              </w:rPr>
            </w:pPr>
            <w:r>
              <w:rPr>
                <w:rStyle w:val="normaltextrun"/>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r>
              <w:rPr>
                <w:rStyle w:val="eop"/>
                <w:color w:val="000000"/>
              </w:rPr>
              <w:t> </w:t>
            </w:r>
          </w:p>
          <w:p w:rsidR="003545CA" w:rsidRPr="0043001B" w:rsidRDefault="003545CA" w:rsidP="00820217">
            <w:pPr>
              <w:pStyle w:val="paragraph"/>
              <w:numPr>
                <w:ilvl w:val="0"/>
                <w:numId w:val="32"/>
              </w:numPr>
              <w:spacing w:before="0" w:beforeAutospacing="0" w:after="0" w:afterAutospacing="0"/>
              <w:ind w:left="225" w:firstLine="0"/>
              <w:jc w:val="both"/>
              <w:rPr>
                <w:color w:val="000000"/>
              </w:rPr>
            </w:pPr>
            <w:r>
              <w:rPr>
                <w:rStyle w:val="normaltextrun"/>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lang w:val="en-US"/>
              </w:rPr>
              <w:t>2</w:t>
            </w:r>
            <w:r>
              <w:rPr>
                <w:rStyle w:val="normaltextrun"/>
                <w:color w:val="000000"/>
              </w:rPr>
              <w:t>1.</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Требования к оформлению документов</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21.1. Обязанности Подрядчика:</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Предоставить приказ о назначении руководителя Работ на Объекте; </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 xml:space="preserve">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w:t>
            </w:r>
            <w:r>
              <w:rPr>
                <w:rStyle w:val="normaltextrun"/>
                <w:color w:val="000000"/>
              </w:rPr>
              <w:lastRenderedPageBreak/>
              <w:t>задействованных работников с указанием ФИО, занимаемой должности и паспортных данных;</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r>
              <w:rPr>
                <w:rStyle w:val="eop"/>
                <w:color w:val="000000"/>
              </w:rPr>
              <w:t> </w:t>
            </w:r>
          </w:p>
          <w:p w:rsidR="003545CA" w:rsidRPr="0043001B" w:rsidRDefault="003545CA" w:rsidP="00820217">
            <w:pPr>
              <w:pStyle w:val="paragraph"/>
              <w:numPr>
                <w:ilvl w:val="0"/>
                <w:numId w:val="33"/>
              </w:numPr>
              <w:spacing w:before="0" w:beforeAutospacing="0" w:after="0" w:afterAutospacing="0"/>
              <w:ind w:left="225" w:firstLine="0"/>
              <w:jc w:val="both"/>
              <w:rPr>
                <w:color w:val="000000"/>
              </w:rPr>
            </w:pPr>
            <w:r>
              <w:rPr>
                <w:rStyle w:val="normaltextrun"/>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 344/пр.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21.2. Обязанности Заказчика.</w:t>
            </w:r>
            <w:r>
              <w:rPr>
                <w:rStyle w:val="eop"/>
                <w:color w:val="000000"/>
              </w:rPr>
              <w:t> </w:t>
            </w:r>
          </w:p>
          <w:p w:rsidR="003545CA" w:rsidRPr="0043001B" w:rsidRDefault="003545CA" w:rsidP="00820217">
            <w:pPr>
              <w:pStyle w:val="paragraph"/>
              <w:numPr>
                <w:ilvl w:val="0"/>
                <w:numId w:val="34"/>
              </w:numPr>
              <w:spacing w:before="0" w:beforeAutospacing="0" w:after="0" w:afterAutospacing="0"/>
              <w:ind w:left="225" w:firstLine="0"/>
              <w:jc w:val="both"/>
              <w:rPr>
                <w:color w:val="000000"/>
              </w:rPr>
            </w:pPr>
            <w:r>
              <w:rPr>
                <w:rStyle w:val="normaltextrun"/>
                <w:color w:val="000000"/>
              </w:rPr>
              <w:t>Передать Подрядчику Строительную площадку (объект) для выполнения работ по акту приема-передачи.</w:t>
            </w:r>
            <w:r>
              <w:rPr>
                <w:rStyle w:val="eop"/>
                <w:color w:val="000000"/>
              </w:rPr>
              <w:t> </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22.</w:t>
            </w:r>
            <w:r>
              <w:rPr>
                <w:rStyle w:val="eop"/>
                <w:color w:val="000000"/>
              </w:rPr>
              <w:t> </w:t>
            </w: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p w:rsidR="003545CA" w:rsidRPr="0043001B" w:rsidRDefault="003545CA" w:rsidP="003545CA">
            <w:pPr>
              <w:rPr>
                <w:color w:val="000000"/>
                <w:lang w:eastAsia="ru-RU"/>
              </w:rPr>
            </w:pP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themeColor="text1"/>
              </w:rPr>
              <w:lastRenderedPageBreak/>
              <w:t xml:space="preserve">Внесение изменений в Проектную и </w:t>
            </w:r>
            <w:r>
              <w:rPr>
                <w:rStyle w:val="eop"/>
                <w:color w:val="000000" w:themeColor="text1"/>
              </w:rPr>
              <w:t> Рабочую документацию</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 xml:space="preserve">22.1 Работы выполняются в соответствии с проектной (рабочей) документацией  шифр </w:t>
            </w:r>
            <w:r>
              <w:t xml:space="preserve">КП-23.16.07, выполненной ООО «Комплексное проектирование». </w:t>
            </w:r>
            <w:r>
              <w:rPr>
                <w:rStyle w:val="normaltextrun"/>
                <w:color w:val="000000"/>
              </w:rPr>
              <w:t>Любые отклонения от принятых проектных решений должны быть оформлены письменным согласованием с Заказчиком. </w:t>
            </w:r>
            <w:r>
              <w:rPr>
                <w:rStyle w:val="eop"/>
                <w:color w:val="000000"/>
              </w:rPr>
              <w:t> </w:t>
            </w:r>
          </w:p>
          <w:p w:rsidR="003545CA" w:rsidRPr="0043001B" w:rsidRDefault="003545CA" w:rsidP="003545CA">
            <w:pPr>
              <w:pStyle w:val="paragraph"/>
              <w:spacing w:before="0" w:beforeAutospacing="0" w:after="0" w:afterAutospacing="0"/>
              <w:jc w:val="both"/>
              <w:rPr>
                <w:rFonts w:ascii="Segoe UI" w:hAnsi="Segoe UI" w:cs="Segoe UI"/>
                <w:color w:val="000000"/>
                <w:sz w:val="15"/>
                <w:szCs w:val="15"/>
              </w:rPr>
            </w:pPr>
            <w:r>
              <w:rPr>
                <w:rStyle w:val="normaltextrun"/>
                <w:color w:val="000000"/>
              </w:rPr>
              <w:t xml:space="preserve">22.2. </w:t>
            </w:r>
            <w:r>
              <w:rPr>
                <w:color w:val="000000"/>
              </w:rP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r>
              <w:rPr>
                <w:rStyle w:val="normaltextrun"/>
                <w:color w:val="000000"/>
              </w:rPr>
              <w:t>:</w:t>
            </w:r>
            <w:r>
              <w:rPr>
                <w:rStyle w:val="eop"/>
                <w:color w:val="000000"/>
              </w:rPr>
              <w:t> </w:t>
            </w:r>
          </w:p>
          <w:p w:rsidR="003545CA" w:rsidRPr="0043001B" w:rsidRDefault="003545CA" w:rsidP="00820217">
            <w:pPr>
              <w:pStyle w:val="paragraph"/>
              <w:numPr>
                <w:ilvl w:val="0"/>
                <w:numId w:val="35"/>
              </w:numPr>
              <w:spacing w:before="0" w:beforeAutospacing="0" w:after="0" w:afterAutospacing="0"/>
              <w:ind w:left="225" w:firstLine="0"/>
              <w:jc w:val="both"/>
              <w:rPr>
                <w:color w:val="000000"/>
              </w:rPr>
            </w:pPr>
            <w:r>
              <w:rPr>
                <w:color w:val="000000"/>
              </w:rPr>
              <w:t xml:space="preserve">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w:t>
            </w:r>
            <w:r>
              <w:t>«Комплексное проектирование»</w:t>
            </w:r>
            <w:r>
              <w:rPr>
                <w:color w:val="000000"/>
              </w:rPr>
              <w:t xml:space="preserve"> в рамках устранения гарантийных обязательств</w:t>
            </w:r>
            <w:r>
              <w:rPr>
                <w:rStyle w:val="normaltextrun"/>
                <w:color w:val="000000"/>
              </w:rPr>
              <w:t>;</w:t>
            </w:r>
            <w:r>
              <w:rPr>
                <w:rStyle w:val="eop"/>
                <w:color w:val="000000"/>
              </w:rPr>
              <w:t> </w:t>
            </w:r>
          </w:p>
          <w:p w:rsidR="003545CA" w:rsidRPr="0043001B" w:rsidRDefault="003545CA" w:rsidP="00820217">
            <w:pPr>
              <w:pStyle w:val="paragraph"/>
              <w:numPr>
                <w:ilvl w:val="0"/>
                <w:numId w:val="35"/>
              </w:numPr>
              <w:spacing w:before="0" w:beforeAutospacing="0" w:after="0" w:afterAutospacing="0"/>
              <w:ind w:left="225" w:firstLine="0"/>
              <w:jc w:val="both"/>
              <w:rPr>
                <w:color w:val="000000"/>
              </w:rPr>
            </w:pPr>
            <w:r>
              <w:rPr>
                <w:color w:val="000000"/>
              </w:rPr>
              <w:t xml:space="preserve">внесение иных изменений по инициативе Заказчика выполняется силами проектной организации ООО </w:t>
            </w:r>
            <w:r>
              <w:t xml:space="preserve">«Комплексное проектирование» </w:t>
            </w:r>
            <w:r>
              <w:rPr>
                <w:color w:val="000000"/>
              </w:rPr>
              <w:t xml:space="preserve"> за счет средств Заказчика</w:t>
            </w:r>
            <w:r>
              <w:rPr>
                <w:rStyle w:val="normaltextrun"/>
                <w:color w:val="000000"/>
              </w:rPr>
              <w:t>;</w:t>
            </w:r>
            <w:r>
              <w:rPr>
                <w:rStyle w:val="eop"/>
                <w:color w:val="000000"/>
              </w:rPr>
              <w:t> </w:t>
            </w:r>
          </w:p>
          <w:p w:rsidR="003545CA" w:rsidRPr="0043001B" w:rsidRDefault="003545CA" w:rsidP="00820217">
            <w:pPr>
              <w:pStyle w:val="paragraph"/>
              <w:numPr>
                <w:ilvl w:val="0"/>
                <w:numId w:val="35"/>
              </w:numPr>
              <w:spacing w:before="0" w:beforeAutospacing="0" w:after="0" w:afterAutospacing="0"/>
              <w:ind w:left="225" w:firstLine="0"/>
              <w:jc w:val="both"/>
              <w:rPr>
                <w:color w:val="000000"/>
              </w:rPr>
            </w:pPr>
            <w:r>
              <w:rPr>
                <w:color w:val="000000"/>
              </w:rPr>
              <w:t xml:space="preserve">внесение иных изменений по инициативе Подрядчика выполняется силами проектной организации ООО </w:t>
            </w:r>
            <w:r>
              <w:t>«Комплексное проектирование»</w:t>
            </w:r>
            <w:r>
              <w:rPr>
                <w:color w:val="000000"/>
              </w:rPr>
              <w:t xml:space="preserve"> за счет средств Подрядчика</w:t>
            </w:r>
            <w:r>
              <w:rPr>
                <w:rStyle w:val="normaltextrun"/>
                <w:color w:val="000000"/>
              </w:rPr>
              <w:t>.</w:t>
            </w:r>
            <w:r>
              <w:rPr>
                <w:rStyle w:val="eop"/>
                <w:color w:val="000000"/>
              </w:rPr>
              <w:t> </w:t>
            </w:r>
          </w:p>
          <w:p w:rsidR="003545CA" w:rsidRPr="003D1AF1" w:rsidRDefault="003545CA" w:rsidP="003545CA">
            <w:pPr>
              <w:jc w:val="both"/>
              <w:rPr>
                <w:color w:val="FF0000"/>
              </w:rPr>
            </w:pPr>
            <w:r>
              <w:rPr>
                <w:rStyle w:val="normaltextrun"/>
                <w:color w:val="000000"/>
              </w:rPr>
              <w:t xml:space="preserve">22.3. </w:t>
            </w:r>
            <w:r>
              <w:rPr>
                <w:color w:val="000000"/>
              </w:rPr>
              <w:t xml:space="preserve">Увеличение стоимости единичных расценок (стоимости </w:t>
            </w:r>
          </w:p>
          <w:p w:rsidR="003545CA" w:rsidRPr="00961992" w:rsidRDefault="003545CA" w:rsidP="003545CA">
            <w:pPr>
              <w:jc w:val="both"/>
              <w:rPr>
                <w:color w:val="000000" w:themeColor="text1"/>
              </w:rPr>
            </w:pPr>
            <w:r>
              <w:rPr>
                <w:color w:val="FF0000"/>
              </w:rPr>
              <w:lastRenderedPageBreak/>
              <w:t xml:space="preserve">        </w:t>
            </w:r>
            <w:r>
              <w:rPr>
                <w:color w:val="000000" w:themeColor="text1"/>
              </w:rPr>
              <w:t>Увеличение общей цены Договора за счет увеличения количества закупаемой продукции (Материалов и/или Работ) в процессе исполнения Договора и при внесении Заказчиком существенных изменений в Техническое задание или проектную/рабочую документацию при соблюдении всех нижеперечисленных условий:</w:t>
            </w:r>
          </w:p>
          <w:p w:rsidR="003545CA" w:rsidRPr="00961992" w:rsidRDefault="003545CA" w:rsidP="003545CA">
            <w:pPr>
              <w:jc w:val="both"/>
              <w:rPr>
                <w:color w:val="000000" w:themeColor="text1"/>
              </w:rPr>
            </w:pPr>
            <w:r>
              <w:rPr>
                <w:color w:val="000000" w:themeColor="text1"/>
              </w:rPr>
              <w:t xml:space="preserve">-    метод расчета стоимости Работ остаются неизменным; </w:t>
            </w:r>
          </w:p>
          <w:p w:rsidR="003545CA" w:rsidRPr="0043001B" w:rsidRDefault="003545CA" w:rsidP="003545CA">
            <w:pPr>
              <w:pStyle w:val="paragraph"/>
              <w:spacing w:before="0" w:beforeAutospacing="0" w:after="0" w:afterAutospacing="0"/>
              <w:jc w:val="both"/>
              <w:rPr>
                <w:color w:val="000000"/>
              </w:rPr>
            </w:pPr>
            <w:r>
              <w:rPr>
                <w:color w:val="000000" w:themeColor="text1"/>
              </w:rPr>
              <w:t>-  увеличение общей цены Договора не превышает 10%  от первоначальной цены настоящего Договора за весь срок действия Договора.</w:t>
            </w:r>
          </w:p>
        </w:tc>
      </w:tr>
      <w:tr w:rsidR="003545CA" w:rsidRPr="0043001B"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jc w:val="center"/>
              <w:rPr>
                <w:rFonts w:ascii="Segoe UI" w:hAnsi="Segoe UI" w:cs="Segoe UI"/>
                <w:color w:val="000000"/>
                <w:sz w:val="15"/>
                <w:szCs w:val="15"/>
              </w:rPr>
            </w:pPr>
            <w:r>
              <w:rPr>
                <w:rStyle w:val="normaltextrun"/>
                <w:color w:val="000000"/>
              </w:rPr>
              <w:lastRenderedPageBreak/>
              <w:t>23.</w:t>
            </w:r>
            <w:r>
              <w:rPr>
                <w:rStyle w:val="eop"/>
                <w:color w:val="000000"/>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3001B" w:rsidRDefault="003545CA" w:rsidP="003545CA">
            <w:pPr>
              <w:pStyle w:val="paragraph"/>
              <w:spacing w:before="0" w:beforeAutospacing="0" w:after="0" w:afterAutospacing="0"/>
              <w:rPr>
                <w:rFonts w:ascii="Segoe UI" w:hAnsi="Segoe UI" w:cs="Segoe UI"/>
                <w:color w:val="000000"/>
                <w:sz w:val="15"/>
                <w:szCs w:val="15"/>
              </w:rPr>
            </w:pPr>
            <w:r>
              <w:rPr>
                <w:rStyle w:val="normaltextrun"/>
                <w:color w:val="000000"/>
              </w:rPr>
              <w:t>Гарантийный срок (период)</w:t>
            </w:r>
            <w:r>
              <w:rPr>
                <w:rStyle w:val="eop"/>
                <w:color w:val="000000"/>
              </w:rPr>
              <w:t> </w:t>
            </w:r>
          </w:p>
        </w:tc>
        <w:tc>
          <w:tcPr>
            <w:tcW w:w="645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3001B" w:rsidRDefault="003545CA" w:rsidP="003545CA">
            <w:pPr>
              <w:pStyle w:val="paragraph"/>
              <w:spacing w:before="0" w:beforeAutospacing="0" w:after="0" w:afterAutospacing="0"/>
              <w:jc w:val="both"/>
              <w:rPr>
                <w:color w:val="000000"/>
              </w:rPr>
            </w:pPr>
            <w:r>
              <w:rPr>
                <w:rStyle w:val="normaltextrun"/>
                <w:color w:val="000000"/>
              </w:rPr>
              <w:t>36 (тридцать шесть)  месяцев 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w:t>
            </w:r>
          </w:p>
        </w:tc>
      </w:tr>
    </w:tbl>
    <w:p w:rsidR="003545CA" w:rsidRDefault="003545CA" w:rsidP="003545CA">
      <w:pPr>
        <w:sectPr w:rsidR="003545CA">
          <w:headerReference w:type="default" r:id="rId21"/>
          <w:footerReference w:type="even" r:id="rId22"/>
          <w:footerReference w:type="default" r:id="rId23"/>
          <w:pgSz w:w="11906" w:h="16838"/>
          <w:pgMar w:top="1134" w:right="850" w:bottom="1134" w:left="1701" w:header="708" w:footer="708" w:gutter="0"/>
          <w:cols w:space="708"/>
          <w:docGrid w:linePitch="360"/>
        </w:sectPr>
      </w:pPr>
    </w:p>
    <w:p w:rsidR="003545CA" w:rsidRDefault="003545CA" w:rsidP="003545CA">
      <w:pPr>
        <w:pStyle w:val="afa"/>
        <w:ind w:firstLine="0"/>
        <w:jc w:val="right"/>
        <w:rPr>
          <w:rFonts w:eastAsia="Times New Roman"/>
          <w:sz w:val="28"/>
          <w:szCs w:val="28"/>
        </w:rPr>
      </w:pPr>
      <w:r>
        <w:rPr>
          <w:rFonts w:eastAsia="Times New Roman"/>
          <w:sz w:val="28"/>
          <w:szCs w:val="28"/>
        </w:rPr>
        <w:lastRenderedPageBreak/>
        <w:t>Приложение № 1</w:t>
      </w:r>
    </w:p>
    <w:p w:rsidR="003545CA" w:rsidRDefault="003545CA" w:rsidP="003545CA">
      <w:pPr>
        <w:pStyle w:val="afa"/>
        <w:ind w:firstLine="0"/>
        <w:jc w:val="right"/>
        <w:rPr>
          <w:rFonts w:eastAsia="Times New Roman"/>
          <w:bCs/>
          <w:sz w:val="28"/>
          <w:szCs w:val="28"/>
        </w:rPr>
      </w:pPr>
      <w:r>
        <w:rPr>
          <w:rFonts w:eastAsia="Times New Roman"/>
          <w:sz w:val="28"/>
          <w:szCs w:val="28"/>
        </w:rPr>
        <w:t xml:space="preserve">к </w:t>
      </w:r>
      <w:r>
        <w:rPr>
          <w:rFonts w:eastAsia="Times New Roman"/>
          <w:bCs/>
          <w:sz w:val="28"/>
          <w:szCs w:val="28"/>
        </w:rPr>
        <w:t>техническому заданию</w:t>
      </w:r>
    </w:p>
    <w:tbl>
      <w:tblPr>
        <w:tblW w:w="5000" w:type="pct"/>
        <w:tblLook w:val="04A0" w:firstRow="1" w:lastRow="0" w:firstColumn="1" w:lastColumn="0" w:noHBand="0" w:noVBand="1"/>
      </w:tblPr>
      <w:tblGrid>
        <w:gridCol w:w="886"/>
        <w:gridCol w:w="3038"/>
        <w:gridCol w:w="796"/>
        <w:gridCol w:w="774"/>
        <w:gridCol w:w="719"/>
        <w:gridCol w:w="872"/>
        <w:gridCol w:w="723"/>
        <w:gridCol w:w="1145"/>
        <w:gridCol w:w="1193"/>
        <w:gridCol w:w="723"/>
        <w:gridCol w:w="1145"/>
        <w:gridCol w:w="978"/>
        <w:gridCol w:w="746"/>
        <w:gridCol w:w="1050"/>
      </w:tblGrid>
      <w:tr w:rsidR="003545CA" w:rsidRPr="00C42E12" w:rsidTr="003545CA">
        <w:trPr>
          <w:trHeight w:val="480"/>
        </w:trPr>
        <w:tc>
          <w:tcPr>
            <w:tcW w:w="5000" w:type="pct"/>
            <w:gridSpan w:val="14"/>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r>
              <w:rPr>
                <w:rFonts w:ascii="Arial" w:hAnsi="Arial" w:cs="Arial"/>
                <w:b/>
                <w:bCs/>
                <w:sz w:val="28"/>
                <w:szCs w:val="28"/>
                <w:lang w:eastAsia="ru-RU"/>
              </w:rPr>
              <w:t xml:space="preserve">ЛОКАЛЬНЫЙ СМЕТНЫЙ РАСЧЕТ </w:t>
            </w:r>
          </w:p>
        </w:tc>
      </w:tr>
      <w:tr w:rsidR="003545CA" w:rsidRPr="00C42E12" w:rsidTr="003545CA">
        <w:trPr>
          <w:trHeight w:val="16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r>
      <w:tr w:rsidR="003545CA" w:rsidRPr="00C42E12" w:rsidTr="003545CA">
        <w:trPr>
          <w:trHeight w:val="300"/>
        </w:trPr>
        <w:tc>
          <w:tcPr>
            <w:tcW w:w="5000" w:type="pct"/>
            <w:gridSpan w:val="14"/>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270"/>
        </w:trPr>
        <w:tc>
          <w:tcPr>
            <w:tcW w:w="5000" w:type="pct"/>
            <w:gridSpan w:val="14"/>
            <w:tcBorders>
              <w:top w:val="single" w:sz="4" w:space="0" w:color="auto"/>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i/>
                <w:iCs/>
                <w:sz w:val="16"/>
                <w:szCs w:val="16"/>
                <w:lang w:eastAsia="ru-RU"/>
              </w:rPr>
            </w:pPr>
            <w:r>
              <w:rPr>
                <w:rFonts w:ascii="Arial" w:hAnsi="Arial" w:cs="Arial"/>
                <w:i/>
                <w:iCs/>
                <w:sz w:val="16"/>
                <w:szCs w:val="16"/>
                <w:lang w:eastAsia="ru-RU"/>
              </w:rPr>
              <w:t xml:space="preserve"> (наименование работ и затрат)</w:t>
            </w:r>
          </w:p>
        </w:tc>
      </w:tr>
      <w:tr w:rsidR="003545CA" w:rsidRPr="00C42E12" w:rsidTr="003545CA">
        <w:trPr>
          <w:trHeight w:val="30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 xml:space="preserve">Составлен </w:t>
            </w:r>
          </w:p>
        </w:tc>
        <w:tc>
          <w:tcPr>
            <w:tcW w:w="103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базисно-индексным</w:t>
            </w: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методом</w:t>
            </w: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p>
        </w:tc>
        <w:tc>
          <w:tcPr>
            <w:tcW w:w="287"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3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36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Основание</w:t>
            </w:r>
          </w:p>
        </w:tc>
        <w:tc>
          <w:tcPr>
            <w:tcW w:w="2052" w:type="pct"/>
            <w:gridSpan w:val="5"/>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ВОР КП-22.08.04-ГП</w:t>
            </w:r>
          </w:p>
        </w:tc>
        <w:tc>
          <w:tcPr>
            <w:tcW w:w="23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30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052" w:type="pct"/>
            <w:gridSpan w:val="5"/>
            <w:tcBorders>
              <w:top w:val="single" w:sz="4" w:space="0" w:color="auto"/>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r>
              <w:rPr>
                <w:rFonts w:ascii="Arial" w:hAnsi="Arial" w:cs="Arial"/>
                <w:i/>
                <w:iCs/>
                <w:sz w:val="16"/>
                <w:szCs w:val="16"/>
                <w:lang w:eastAsia="ru-RU"/>
              </w:rPr>
              <w:t>(проектная и (или) иная техническая документация)</w:t>
            </w: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r>
      <w:tr w:rsidR="003545CA" w:rsidRPr="00C42E12" w:rsidTr="003545CA">
        <w:trPr>
          <w:trHeight w:val="300"/>
        </w:trPr>
        <w:tc>
          <w:tcPr>
            <w:tcW w:w="1570"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 xml:space="preserve">Составлен(а) в текущем (базисном) уровне цен </w:t>
            </w:r>
          </w:p>
        </w:tc>
        <w:tc>
          <w:tcPr>
            <w:tcW w:w="774" w:type="pct"/>
            <w:gridSpan w:val="3"/>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ИЮНЬ 2023 года</w:t>
            </w: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255"/>
        </w:trPr>
        <w:tc>
          <w:tcPr>
            <w:tcW w:w="1326" w:type="pct"/>
            <w:gridSpan w:val="2"/>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 xml:space="preserve">Сметная стоимость </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63 640,49</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(5741,11)</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center"/>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center"/>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r>
              <w:rPr>
                <w:rFonts w:ascii="Arial" w:hAnsi="Arial" w:cs="Arial"/>
                <w:i/>
                <w:iCs/>
                <w:sz w:val="16"/>
                <w:szCs w:val="16"/>
                <w:lang w:eastAsia="ru-RU"/>
              </w:rPr>
              <w:t>в том числе:</w:t>
            </w: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строительных работ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63 640,49</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(5741,11)</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14"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Средства на оплату труда рабочих</w:t>
            </w: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6 818,91</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(194,33)</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монтажных работ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14"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Нормативные затраты труда рабочих</w:t>
            </w: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20 484,84</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чел.час.</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оборудования</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289" w:type="pct"/>
            <w:gridSpan w:val="4"/>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Нормативные затраты труда машинистов</w:t>
            </w: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489,05</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чел.час.</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прочих затрат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r>
              <w:rPr>
                <w:rFonts w:ascii="Arial" w:hAnsi="Arial" w:cs="Arial"/>
                <w:sz w:val="16"/>
                <w:szCs w:val="16"/>
                <w:lang w:eastAsia="ru-RU"/>
              </w:rPr>
              <w:t xml:space="preserve">  </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r>
      <w:tr w:rsidR="003545CA" w:rsidRPr="00C42E12" w:rsidTr="003545CA">
        <w:trPr>
          <w:trHeight w:val="720"/>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10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73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Единица измерения</w:t>
            </w:r>
          </w:p>
        </w:tc>
        <w:tc>
          <w:tcPr>
            <w:tcW w:w="101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Количество</w:t>
            </w:r>
          </w:p>
        </w:tc>
        <w:tc>
          <w:tcPr>
            <w:tcW w:w="101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Индексы</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текущем уровне цен, руб.</w:t>
            </w:r>
          </w:p>
        </w:tc>
      </w:tr>
      <w:tr w:rsidR="003545CA" w:rsidRPr="00C42E12" w:rsidTr="003545CA">
        <w:trPr>
          <w:trHeight w:val="225"/>
        </w:trPr>
        <w:tc>
          <w:tcPr>
            <w:tcW w:w="292"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732"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14"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r>
      <w:tr w:rsidR="003545CA" w:rsidRPr="00C42E12" w:rsidTr="003545CA">
        <w:trPr>
          <w:trHeight w:val="690"/>
        </w:trPr>
        <w:tc>
          <w:tcPr>
            <w:tcW w:w="292"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732"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35"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381"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398"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275"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381"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364"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r>
      <w:tr w:rsidR="003545CA" w:rsidRPr="00C42E12" w:rsidTr="003545CA">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03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single" w:sz="4" w:space="0" w:color="auto"/>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87"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235"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381"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398"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275"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381"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36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24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379"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w:t>
            </w:r>
          </w:p>
        </w:tc>
      </w:tr>
      <w:tr w:rsidR="003545CA" w:rsidRPr="00C42E12" w:rsidTr="003545CA">
        <w:trPr>
          <w:trHeight w:val="30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3545CA" w:rsidRPr="00C42E12" w:rsidRDefault="003545CA" w:rsidP="003545CA">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Раздел 1. Тип 1-120. Автоподъезд с бордюром из бортового камня БР100*30*15 площадь 16690 м2</w:t>
            </w:r>
          </w:p>
        </w:tc>
      </w:tr>
      <w:tr w:rsidR="003545CA" w:rsidRPr="00C42E12" w:rsidTr="003545CA">
        <w:trPr>
          <w:trHeight w:val="69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ФЕР27-04-001-04</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и выравнивающих слоев оснований: из щебня</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13,352</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Объем=(16690*0,08) / 100</w:t>
            </w:r>
          </w:p>
        </w:tc>
      </w:tr>
      <w:tr w:rsidR="003545CA" w:rsidRPr="00C42E12" w:rsidTr="003545CA">
        <w:trPr>
          <w:trHeight w:val="1365"/>
        </w:trPr>
        <w:tc>
          <w:tcPr>
            <w:tcW w:w="292" w:type="pct"/>
            <w:tcBorders>
              <w:top w:val="nil"/>
              <w:left w:val="single" w:sz="4" w:space="0" w:color="auto"/>
              <w:bottom w:val="nil"/>
              <w:right w:val="nil"/>
            </w:tcBorders>
            <w:shd w:val="clear" w:color="auto" w:fill="auto"/>
            <w:vAlign w:val="center"/>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Приказ от 07.07.2022 № 557/пр прил.8 табл.2 п.3</w:t>
            </w: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Pr>
                <w:rFonts w:ascii="Arial" w:hAnsi="Arial" w:cs="Arial"/>
                <w:color w:val="000000"/>
                <w:sz w:val="16"/>
                <w:szCs w:val="16"/>
                <w:lang w:eastAsia="ru-RU"/>
              </w:rPr>
              <w:br/>
              <w:t>- разветвленная сеть транспортных и инженерных коммуникаций;</w:t>
            </w:r>
            <w:r>
              <w:rPr>
                <w:rFonts w:ascii="Arial" w:hAnsi="Arial" w:cs="Arial"/>
                <w:color w:val="000000"/>
                <w:sz w:val="16"/>
                <w:szCs w:val="16"/>
                <w:lang w:eastAsia="ru-RU"/>
              </w:rPr>
              <w:br/>
              <w:t>- стесненные условия для складирования материалов;</w:t>
            </w:r>
            <w:r>
              <w:rPr>
                <w:rFonts w:ascii="Arial" w:hAnsi="Arial" w:cs="Arial"/>
                <w:color w:val="000000"/>
                <w:sz w:val="16"/>
                <w:szCs w:val="16"/>
                <w:lang w:eastAsia="ru-RU"/>
              </w:rPr>
              <w:br/>
              <w:t>- действующее технологическое оборудование;</w:t>
            </w:r>
            <w:r>
              <w:rPr>
                <w:rFonts w:ascii="Arial" w:hAnsi="Arial" w:cs="Arial"/>
                <w:color w:val="000000"/>
                <w:sz w:val="16"/>
                <w:szCs w:val="16"/>
                <w:lang w:eastAsia="ru-RU"/>
              </w:rPr>
              <w:br/>
              <w:t>- движение технологического транспорта ОЗП=1,15; ЭМ=1,15 к расх.; ЗПМ=1,15; ТЗ=1,15; ТЗМ=1,15</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173,23</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2 659,91</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93 336,24</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ЭМ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5 268,76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80 900,76</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12,5</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1 011 259,50</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в т.ч. ОТм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267,67</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4 110,02</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144 220,60</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17,08</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228,05</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8,42</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1 920,18</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21,6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331,66368</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20,6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316,30888</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5 459,07</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83 788,72</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1 106 515,92</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ФОТ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6 769,93</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237 556,84</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Пр/812-021.0-1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НР Автомобильные дороги</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9 951,80</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349 208,55</w:t>
            </w:r>
          </w:p>
        </w:tc>
      </w:tr>
      <w:tr w:rsidR="003545CA" w:rsidRPr="00C42E12" w:rsidTr="003545CA">
        <w:trPr>
          <w:trHeight w:val="45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Пр/774-021.0, Приказ № 774/пр от 11.12.2020 п.16</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СП Автомобильные дороги</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134</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113,9</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7 710,95</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270 577,24</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101 451,47</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1 726 301,71</w:t>
            </w:r>
          </w:p>
        </w:tc>
      </w:tr>
      <w:tr w:rsidR="003545CA" w:rsidRPr="00C42E12" w:rsidTr="003545CA">
        <w:trPr>
          <w:trHeight w:val="675"/>
        </w:trPr>
        <w:tc>
          <w:tcPr>
            <w:tcW w:w="292" w:type="pct"/>
            <w:tcBorders>
              <w:top w:val="single" w:sz="4" w:space="0" w:color="auto"/>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15</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КП Ренев Дмитрий Юрьевич (ИП)</w:t>
            </w:r>
            <w:r>
              <w:rPr>
                <w:rFonts w:ascii="Arial" w:hAnsi="Arial" w:cs="Arial"/>
                <w:b/>
                <w:bCs/>
                <w:color w:val="000000"/>
                <w:sz w:val="16"/>
                <w:szCs w:val="16"/>
                <w:lang w:eastAsia="ru-RU"/>
              </w:rPr>
              <w:br/>
              <w:t>КА п.6.0</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ЩПС фракции 0-5 (М1200) ГОСТ 25607-2009</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1468,72</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500,00</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87 216,15</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8,42</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734 360,00</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Объем=16690*0,08*1,1</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87 216,15</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734 360,00</w:t>
            </w:r>
          </w:p>
        </w:tc>
      </w:tr>
      <w:tr w:rsidR="003545CA" w:rsidRPr="00C42E12" w:rsidTr="003545CA">
        <w:trPr>
          <w:trHeight w:val="690"/>
        </w:trPr>
        <w:tc>
          <w:tcPr>
            <w:tcW w:w="292" w:type="pct"/>
            <w:tcBorders>
              <w:top w:val="single" w:sz="4" w:space="0" w:color="auto"/>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17</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ФЕР27-07-005-01</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Устройство покрытий из тротуарной плитки, количество плитки при укладке на 1 м2: 40 шт.</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10 м2</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1669</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 / 10</w:t>
            </w:r>
          </w:p>
        </w:tc>
      </w:tr>
      <w:tr w:rsidR="003545CA" w:rsidRPr="00C42E12" w:rsidTr="003545CA">
        <w:trPr>
          <w:trHeight w:val="1365"/>
        </w:trPr>
        <w:tc>
          <w:tcPr>
            <w:tcW w:w="292" w:type="pct"/>
            <w:tcBorders>
              <w:top w:val="nil"/>
              <w:left w:val="single" w:sz="4" w:space="0" w:color="auto"/>
              <w:bottom w:val="nil"/>
              <w:right w:val="nil"/>
            </w:tcBorders>
            <w:shd w:val="clear" w:color="auto" w:fill="auto"/>
            <w:vAlign w:val="center"/>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Приказ от 07.07.2022 № 557/пр прил.8 табл.2 п.3</w:t>
            </w: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Pr>
                <w:rFonts w:ascii="Arial" w:hAnsi="Arial" w:cs="Arial"/>
                <w:color w:val="000000"/>
                <w:sz w:val="16"/>
                <w:szCs w:val="16"/>
                <w:lang w:eastAsia="ru-RU"/>
              </w:rPr>
              <w:br/>
              <w:t>- разветвленная сеть транспортных и инженерных коммуникаций;</w:t>
            </w:r>
            <w:r>
              <w:rPr>
                <w:rFonts w:ascii="Arial" w:hAnsi="Arial" w:cs="Arial"/>
                <w:color w:val="000000"/>
                <w:sz w:val="16"/>
                <w:szCs w:val="16"/>
                <w:lang w:eastAsia="ru-RU"/>
              </w:rPr>
              <w:br/>
              <w:t>- стесненные условия для складирования материалов;</w:t>
            </w:r>
            <w:r>
              <w:rPr>
                <w:rFonts w:ascii="Arial" w:hAnsi="Arial" w:cs="Arial"/>
                <w:color w:val="000000"/>
                <w:sz w:val="16"/>
                <w:szCs w:val="16"/>
                <w:lang w:eastAsia="ru-RU"/>
              </w:rPr>
              <w:br/>
              <w:t>- действующее технологическое оборудование;</w:t>
            </w:r>
            <w:r>
              <w:rPr>
                <w:rFonts w:ascii="Arial" w:hAnsi="Arial" w:cs="Arial"/>
                <w:color w:val="000000"/>
                <w:sz w:val="16"/>
                <w:szCs w:val="16"/>
                <w:lang w:eastAsia="ru-RU"/>
              </w:rPr>
              <w:br/>
              <w:t>- движение технологического транспорта ОЗП=1,15; ЭМ=1,15 к расх.; ЗПМ=1,15; ТЗ=1,15; ТЗМ=1,15</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99,86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191 666,29</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6 725 570,12</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ЭМ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13,19</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25 316,23</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12,5</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316 452,88</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в т.ч. ОТм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1,00</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1 919,35</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67 349,99</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3,49</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5 824,81</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8,42</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49 044,90</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10,5</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20153,175</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0,09</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172,7415</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116,54</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222 807,33</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7 091 067,90</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ФОТ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193 585,64</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6 792 920,11</w:t>
            </w:r>
          </w:p>
        </w:tc>
      </w:tr>
      <w:tr w:rsidR="003545CA" w:rsidRPr="00C42E12" w:rsidTr="003545CA">
        <w:trPr>
          <w:trHeight w:val="465"/>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Пр/812-021.1-1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НР Устройство покрытий дорожек, тротуаров, мостовых и площадок и прочее</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218 751,77</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7 675 999,72</w:t>
            </w:r>
          </w:p>
        </w:tc>
      </w:tr>
      <w:tr w:rsidR="003545CA" w:rsidRPr="00C42E12" w:rsidTr="003545CA">
        <w:trPr>
          <w:trHeight w:val="465"/>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Пр/774-021.1, Приказ № 774/пр от 11.12.2020 п.16</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СП Устройство покрытий дорожек, тротуаров, мостовых и площадок и прочее</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77</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65,45</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126 701,80</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4 445 966,21</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568 260,90</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19 213 033,83</w:t>
            </w:r>
          </w:p>
        </w:tc>
      </w:tr>
      <w:tr w:rsidR="003545CA" w:rsidRPr="00C42E12" w:rsidTr="003545CA">
        <w:trPr>
          <w:trHeight w:val="675"/>
        </w:trPr>
        <w:tc>
          <w:tcPr>
            <w:tcW w:w="292" w:type="pct"/>
            <w:tcBorders>
              <w:top w:val="single" w:sz="4" w:space="0" w:color="auto"/>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18</w:t>
            </w:r>
            <w:r>
              <w:rPr>
                <w:rFonts w:ascii="Arial" w:hAnsi="Arial" w:cs="Arial"/>
                <w:b/>
                <w:bCs/>
                <w:color w:val="000000"/>
                <w:sz w:val="16"/>
                <w:szCs w:val="16"/>
                <w:lang w:eastAsia="ru-RU"/>
              </w:rPr>
              <w:br/>
              <w:t>*</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ТЦ_05.2.02.12_16_1648040171_15.06.2023_01</w:t>
            </w:r>
            <w:r>
              <w:rPr>
                <w:rFonts w:ascii="Arial" w:hAnsi="Arial" w:cs="Arial"/>
                <w:b/>
                <w:bCs/>
                <w:color w:val="000000"/>
                <w:sz w:val="16"/>
                <w:szCs w:val="16"/>
                <w:lang w:eastAsia="ru-RU"/>
              </w:rPr>
              <w:br/>
              <w:t>КА п.23.0</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Камень терминальный "Трилистник" (давальческий материал)</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17524,5</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2 394,75</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4 984 180,09</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8,42</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41 966 796,38</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(Материалы)</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Объем=16690*1,05</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4 984 180,09</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41 966 796,38</w:t>
            </w:r>
          </w:p>
        </w:tc>
      </w:tr>
      <w:tr w:rsidR="003545CA" w:rsidRPr="00C42E12" w:rsidTr="003545CA">
        <w:trPr>
          <w:trHeight w:val="300"/>
        </w:trPr>
        <w:tc>
          <w:tcPr>
            <w:tcW w:w="292" w:type="pct"/>
            <w:tcBorders>
              <w:top w:val="single" w:sz="4" w:space="0" w:color="auto"/>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688" w:type="pct"/>
            <w:gridSpan w:val="9"/>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Итоги по смете:</w:t>
            </w:r>
          </w:p>
        </w:tc>
        <w:tc>
          <w:tcPr>
            <w:tcW w:w="364" w:type="pct"/>
            <w:tcBorders>
              <w:top w:val="single" w:sz="4" w:space="0" w:color="auto"/>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single" w:sz="4" w:space="0" w:color="auto"/>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прямые затраты (справочно)</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5 377 992,29</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50 898 740,20</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194 326,20</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6 818 906,36</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106 216,99</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1 327 712,38</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(Отм)</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6 029,37</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211 570,59</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5 077 449,10</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42 752 121,46</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5 741 108,61</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63 640 491,92</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194 326,20</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6 818 906,36</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106 216,99</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1 327 712,38</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(ОТм)</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6 029,37</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211 570,59</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5 077 449,10</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42 752 121,46</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228 703,57</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8 025 208,27</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134 412,75</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4 716 543,45</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ФОТ (справочно)</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200 355,57</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7 030 476,95</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накладные расходы (справочно)</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228 703,57</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8 025 208,27</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сметная прибыль (справочно)</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134 412,75</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4 716 543,45</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по смете</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5 741 108,61</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63 640 491,92</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материальные ресурсы, отсутствующие в ФРСН</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5 071 396,24</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42 701 156,38</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 заказчика</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45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ТЦ_05.2.02.12_16_1648040171_15.06.2023_01</w:t>
            </w: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Камень терминальный "Трилистник" (давальческий материал), "м2" Кол-во: 17524,5</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4 984 180,09</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41 966 796,38</w:t>
            </w:r>
          </w:p>
        </w:tc>
      </w:tr>
      <w:tr w:rsidR="003545CA" w:rsidRPr="00C42E12" w:rsidTr="003545CA">
        <w:trPr>
          <w:trHeight w:val="30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p>
        </w:tc>
        <w:tc>
          <w:tcPr>
            <w:tcW w:w="2688" w:type="pct"/>
            <w:gridSpan w:val="9"/>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по смете без учета материала заказчика, без НДС</w:t>
            </w:r>
          </w:p>
        </w:tc>
        <w:tc>
          <w:tcPr>
            <w:tcW w:w="36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756 928,52</w:t>
            </w: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p>
        </w:tc>
        <w:tc>
          <w:tcPr>
            <w:tcW w:w="379" w:type="pct"/>
            <w:tcBorders>
              <w:top w:val="nil"/>
              <w:left w:val="nil"/>
              <w:bottom w:val="nil"/>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21 673 695,54</w:t>
            </w:r>
          </w:p>
        </w:tc>
      </w:tr>
    </w:tbl>
    <w:p w:rsidR="003545CA" w:rsidRDefault="003545CA" w:rsidP="003545CA">
      <w:pPr>
        <w:suppressAutoHyphens w:val="0"/>
        <w:rPr>
          <w:rFonts w:ascii="Arial" w:hAnsi="Arial" w:cs="Arial"/>
          <w:b/>
          <w:bCs/>
          <w:sz w:val="28"/>
          <w:szCs w:val="28"/>
          <w:lang w:eastAsia="ru-RU"/>
        </w:rPr>
        <w:sectPr w:rsidR="003545CA" w:rsidSect="003545CA">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134" w:right="1134" w:bottom="567" w:left="1134"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53670F" w:rsidRDefault="003545CA" w:rsidP="00820217">
            <w:pPr>
              <w:pStyle w:val="1a"/>
              <w:ind w:firstLine="397"/>
              <w:rPr>
                <w:sz w:val="24"/>
                <w:szCs w:val="24"/>
              </w:rPr>
            </w:pPr>
            <w:r>
              <w:rPr>
                <w:sz w:val="24"/>
                <w:szCs w:val="24"/>
              </w:rPr>
              <w:t>Закупка способом запроса предложений в электронной форме № ЗПэ-СВЕРД-24-0016 по предмету закупки «Выполнение работ по устройству покрытий из тротуарной плитки (искусственные камни мощения сложной формы, типа «Трилистник») в рамках реализации проекта «Реконструкция контейнерного терминала Магнитогорск-Грузовой Уральско</w:t>
            </w:r>
            <w:r w:rsidR="00820217">
              <w:rPr>
                <w:sz w:val="24"/>
                <w:szCs w:val="24"/>
              </w:rPr>
              <w:t>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53670F" w:rsidRDefault="003545CA">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20217" w:rsidRDefault="003545CA">
            <w:pPr>
              <w:pStyle w:val="1a"/>
              <w:ind w:firstLine="0"/>
              <w:rPr>
                <w:sz w:val="24"/>
                <w:szCs w:val="24"/>
              </w:rPr>
            </w:pPr>
            <w:r>
              <w:rPr>
                <w:sz w:val="24"/>
                <w:szCs w:val="24"/>
              </w:rPr>
              <w:t xml:space="preserve">- постоянная рабочая группа Конкурсной комиссии </w:t>
            </w:r>
            <w:r w:rsidR="00820217">
              <w:rPr>
                <w:sz w:val="24"/>
                <w:szCs w:val="24"/>
              </w:rPr>
              <w:t xml:space="preserve">Уральского </w:t>
            </w:r>
            <w:r>
              <w:rPr>
                <w:sz w:val="24"/>
                <w:szCs w:val="24"/>
              </w:rPr>
              <w:t>филиала ПАО «ТрансКонтейнер»</w:t>
            </w:r>
            <w:r w:rsidR="00820217">
              <w:rPr>
                <w:sz w:val="24"/>
                <w:szCs w:val="24"/>
              </w:rPr>
              <w:t>.</w:t>
            </w:r>
            <w:r>
              <w:rPr>
                <w:sz w:val="24"/>
                <w:szCs w:val="24"/>
              </w:rPr>
              <w:t xml:space="preserve"> </w:t>
            </w:r>
          </w:p>
          <w:p w:rsidR="0053670F" w:rsidRDefault="003545CA">
            <w:pPr>
              <w:pStyle w:val="1a"/>
              <w:ind w:firstLine="0"/>
              <w:rPr>
                <w:sz w:val="24"/>
                <w:szCs w:val="24"/>
              </w:rPr>
            </w:pPr>
            <w:r>
              <w:rPr>
                <w:sz w:val="24"/>
                <w:szCs w:val="24"/>
              </w:rPr>
              <w:t>Адрес: Российская Федерация, 620027, г. Екатеринбург, ул. Николая Никонова, д.8</w:t>
            </w:r>
          </w:p>
          <w:p w:rsidR="00820217" w:rsidRDefault="00820217">
            <w:pPr>
              <w:pStyle w:val="1a"/>
              <w:ind w:firstLine="0"/>
              <w:rPr>
                <w:sz w:val="24"/>
                <w:szCs w:val="24"/>
              </w:rPr>
            </w:pPr>
          </w:p>
          <w:p w:rsidR="00820217" w:rsidRDefault="003545CA" w:rsidP="00820217">
            <w:r>
              <w:t>Контактное(-ые) лицо(-а) Заказчика:</w:t>
            </w:r>
          </w:p>
          <w:p w:rsidR="00820217" w:rsidRDefault="003545CA" w:rsidP="00820217">
            <w:r>
              <w:t>тел. +</w:t>
            </w:r>
            <w:r w:rsidR="00820217">
              <w:t>8(</w:t>
            </w:r>
            <w:r>
              <w:t>343</w:t>
            </w:r>
            <w:r w:rsidR="00820217">
              <w:t>)</w:t>
            </w:r>
            <w:r>
              <w:t>2248007</w:t>
            </w:r>
            <w:r w:rsidR="00820217">
              <w:t xml:space="preserve"> </w:t>
            </w:r>
            <w:r>
              <w:t>(5052,</w:t>
            </w:r>
            <w:r w:rsidR="00820217">
              <w:t xml:space="preserve"> </w:t>
            </w:r>
            <w:r>
              <w:t xml:space="preserve">5057), </w:t>
            </w:r>
          </w:p>
          <w:p w:rsidR="0053670F" w:rsidRDefault="003545CA" w:rsidP="00820217">
            <w:pPr>
              <w:rPr>
                <w:rFonts w:ascii="Calibri" w:hAnsi="Calibri" w:cs="Calibri"/>
                <w:color w:val="000000"/>
                <w:sz w:val="22"/>
                <w:szCs w:val="22"/>
                <w:lang w:eastAsia="ru-RU"/>
              </w:rPr>
            </w:pPr>
            <w:r>
              <w:t>электронный адрес 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20217" w:rsidRDefault="003545CA" w:rsidP="0082021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00820217">
              <w:rPr>
                <w:sz w:val="24"/>
                <w:szCs w:val="24"/>
              </w:rPr>
              <w:t xml:space="preserve">Уральском </w:t>
            </w:r>
            <w:r>
              <w:rPr>
                <w:sz w:val="24"/>
                <w:szCs w:val="24"/>
              </w:rPr>
              <w:t>филиале ПАО «ТрансКонтейнер»</w:t>
            </w:r>
            <w:r w:rsidR="00820217">
              <w:rPr>
                <w:sz w:val="24"/>
                <w:szCs w:val="24"/>
              </w:rPr>
              <w:t>.</w:t>
            </w:r>
            <w:r>
              <w:rPr>
                <w:sz w:val="24"/>
                <w:szCs w:val="24"/>
              </w:rPr>
              <w:t xml:space="preserve"> </w:t>
            </w:r>
          </w:p>
          <w:p w:rsidR="0053670F" w:rsidRDefault="003545CA" w:rsidP="00820217">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Запроса </w:t>
            </w:r>
            <w:r>
              <w:rPr>
                <w:b/>
                <w:color w:val="auto"/>
              </w:rPr>
              <w:lastRenderedPageBreak/>
              <w:t>предложений</w:t>
            </w:r>
          </w:p>
        </w:tc>
        <w:tc>
          <w:tcPr>
            <w:tcW w:w="7200" w:type="dxa"/>
          </w:tcPr>
          <w:p w:rsidR="004562E4" w:rsidRPr="00385C54" w:rsidRDefault="004562E4" w:rsidP="004562E4">
            <w:pPr>
              <w:pStyle w:val="1a"/>
              <w:ind w:firstLine="397"/>
              <w:rPr>
                <w:sz w:val="24"/>
                <w:szCs w:val="24"/>
              </w:rPr>
            </w:pPr>
            <w:r>
              <w:rPr>
                <w:sz w:val="24"/>
                <w:szCs w:val="24"/>
              </w:rPr>
              <w:lastRenderedPageBreak/>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0" w:history="1">
              <w:r>
                <w:rPr>
                  <w:rStyle w:val="a8"/>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3"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20217" w:rsidRDefault="003545CA" w:rsidP="00820217">
            <w:pPr>
              <w:pStyle w:val="1a"/>
              <w:ind w:firstLine="397"/>
              <w:rPr>
                <w:sz w:val="24"/>
                <w:szCs w:val="24"/>
              </w:rPr>
            </w:pPr>
            <w:r>
              <w:rPr>
                <w:sz w:val="24"/>
                <w:szCs w:val="24"/>
              </w:rPr>
              <w:t xml:space="preserve">Начальная (максимальная) цена договора составляет </w:t>
            </w:r>
            <w:r w:rsidR="00820217">
              <w:rPr>
                <w:sz w:val="24"/>
                <w:szCs w:val="24"/>
              </w:rPr>
              <w:t xml:space="preserve">               </w:t>
            </w:r>
            <w:r>
              <w:rPr>
                <w:sz w:val="24"/>
                <w:szCs w:val="24"/>
              </w:rPr>
              <w:t xml:space="preserve">21 673 695,54 (двадцать один миллион шестьсот семьдесят три тысячи шестьсот девяносто пять) рублей 54 копейки. </w:t>
            </w:r>
          </w:p>
          <w:p w:rsidR="00820217" w:rsidRDefault="003545CA" w:rsidP="00820217">
            <w:pPr>
              <w:pStyle w:val="1a"/>
              <w:ind w:firstLine="397"/>
              <w:rPr>
                <w:sz w:val="24"/>
                <w:szCs w:val="24"/>
              </w:rPr>
            </w:pPr>
            <w:r>
              <w:rPr>
                <w:sz w:val="24"/>
                <w:szCs w:val="24"/>
              </w:rPr>
              <w:t xml:space="preserve">Начальная (максимальная) цена договора составлена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820217" w:rsidRDefault="00820217" w:rsidP="00820217">
            <w:pPr>
              <w:pStyle w:val="1a"/>
              <w:ind w:firstLine="397"/>
              <w:rPr>
                <w:sz w:val="24"/>
                <w:szCs w:val="24"/>
              </w:rPr>
            </w:pPr>
            <w:r>
              <w:rPr>
                <w:sz w:val="24"/>
                <w:szCs w:val="24"/>
              </w:rPr>
              <w:t>-</w:t>
            </w:r>
            <w:r w:rsidR="003545CA">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820217" w:rsidRDefault="00820217" w:rsidP="00820217">
            <w:pPr>
              <w:pStyle w:val="1a"/>
              <w:ind w:firstLine="397"/>
              <w:rPr>
                <w:sz w:val="24"/>
                <w:szCs w:val="24"/>
              </w:rPr>
            </w:pPr>
            <w:r>
              <w:rPr>
                <w:sz w:val="24"/>
                <w:szCs w:val="24"/>
              </w:rPr>
              <w:t>-</w:t>
            </w:r>
            <w:r w:rsidR="003545CA">
              <w:rPr>
                <w:sz w:val="24"/>
                <w:szCs w:val="24"/>
              </w:rPr>
              <w:tab/>
              <w:t xml:space="preserve">все налоги и сборы, установленные законодательством РФ;    </w:t>
            </w:r>
          </w:p>
          <w:p w:rsidR="00820217" w:rsidRDefault="00820217" w:rsidP="00820217">
            <w:pPr>
              <w:pStyle w:val="1a"/>
              <w:ind w:firstLine="397"/>
              <w:rPr>
                <w:sz w:val="24"/>
                <w:szCs w:val="24"/>
              </w:rPr>
            </w:pPr>
            <w:r>
              <w:rPr>
                <w:sz w:val="24"/>
                <w:szCs w:val="24"/>
              </w:rPr>
              <w:t>-</w:t>
            </w:r>
            <w:r w:rsidR="003545CA">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820217" w:rsidRDefault="00820217" w:rsidP="00820217">
            <w:pPr>
              <w:pStyle w:val="1a"/>
              <w:ind w:firstLine="397"/>
              <w:rPr>
                <w:sz w:val="24"/>
                <w:szCs w:val="24"/>
              </w:rPr>
            </w:pPr>
            <w:r>
              <w:rPr>
                <w:sz w:val="24"/>
                <w:szCs w:val="24"/>
              </w:rPr>
              <w:t>-</w:t>
            </w:r>
            <w:r w:rsidR="003545CA">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w:t>
            </w:r>
            <w:r>
              <w:rPr>
                <w:sz w:val="24"/>
                <w:szCs w:val="24"/>
              </w:rPr>
              <w:t>с</w:t>
            </w:r>
            <w:r w:rsidR="003545CA">
              <w:rPr>
                <w:sz w:val="24"/>
                <w:szCs w:val="24"/>
              </w:rPr>
              <w:t xml:space="preserve">плуатации Результата Работ;   </w:t>
            </w:r>
          </w:p>
          <w:p w:rsidR="00820217" w:rsidRDefault="00820217" w:rsidP="00820217">
            <w:pPr>
              <w:pStyle w:val="1a"/>
              <w:ind w:firstLine="397"/>
              <w:rPr>
                <w:sz w:val="24"/>
                <w:szCs w:val="24"/>
              </w:rPr>
            </w:pPr>
            <w:r>
              <w:rPr>
                <w:sz w:val="24"/>
                <w:szCs w:val="24"/>
              </w:rPr>
              <w:t>-</w:t>
            </w:r>
            <w:r w:rsidR="003545CA">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820217" w:rsidRDefault="00820217" w:rsidP="00820217">
            <w:pPr>
              <w:pStyle w:val="1a"/>
              <w:ind w:firstLine="397"/>
              <w:rPr>
                <w:sz w:val="24"/>
                <w:szCs w:val="24"/>
              </w:rPr>
            </w:pPr>
            <w:r>
              <w:rPr>
                <w:sz w:val="24"/>
                <w:szCs w:val="24"/>
              </w:rPr>
              <w:t>-</w:t>
            </w:r>
            <w:r w:rsidR="003545CA">
              <w:rPr>
                <w:sz w:val="24"/>
                <w:szCs w:val="24"/>
              </w:rPr>
              <w:tab/>
              <w:t xml:space="preserve">стоимость материальных ресурсов (кроме давальческого </w:t>
            </w:r>
            <w:r w:rsidR="003545CA">
              <w:rPr>
                <w:sz w:val="24"/>
                <w:szCs w:val="24"/>
              </w:rPr>
              <w:lastRenderedPageBreak/>
              <w:t xml:space="preserve">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820217" w:rsidRDefault="00820217" w:rsidP="00820217">
            <w:pPr>
              <w:pStyle w:val="1a"/>
              <w:ind w:firstLine="397"/>
              <w:rPr>
                <w:sz w:val="24"/>
                <w:szCs w:val="24"/>
              </w:rPr>
            </w:pPr>
            <w:r>
              <w:rPr>
                <w:sz w:val="24"/>
                <w:szCs w:val="24"/>
              </w:rPr>
              <w:t>-</w:t>
            </w:r>
            <w:r w:rsidR="003545CA">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820217" w:rsidRDefault="00820217" w:rsidP="00820217">
            <w:pPr>
              <w:pStyle w:val="1a"/>
              <w:ind w:firstLine="397"/>
              <w:rPr>
                <w:sz w:val="24"/>
                <w:szCs w:val="24"/>
              </w:rPr>
            </w:pPr>
            <w:r>
              <w:rPr>
                <w:sz w:val="24"/>
                <w:szCs w:val="24"/>
              </w:rPr>
              <w:t>-</w:t>
            </w:r>
            <w:r w:rsidR="003545CA">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820217" w:rsidRDefault="00820217" w:rsidP="00820217">
            <w:pPr>
              <w:pStyle w:val="1a"/>
              <w:ind w:firstLine="397"/>
              <w:rPr>
                <w:sz w:val="24"/>
                <w:szCs w:val="24"/>
              </w:rPr>
            </w:pPr>
            <w:r>
              <w:rPr>
                <w:sz w:val="24"/>
                <w:szCs w:val="24"/>
              </w:rPr>
              <w:t>-</w:t>
            </w:r>
            <w:r w:rsidR="003545CA">
              <w:rPr>
                <w:sz w:val="24"/>
                <w:szCs w:val="24"/>
              </w:rPr>
              <w:tab/>
              <w:t xml:space="preserve">транспортные расходы и получение разрешений на транспортировку грузов, доставляемых Подрядчиком;   </w:t>
            </w:r>
          </w:p>
          <w:p w:rsidR="00820217" w:rsidRDefault="00820217" w:rsidP="00820217">
            <w:pPr>
              <w:pStyle w:val="1a"/>
              <w:ind w:firstLine="397"/>
              <w:rPr>
                <w:sz w:val="24"/>
                <w:szCs w:val="24"/>
              </w:rPr>
            </w:pPr>
            <w:r>
              <w:rPr>
                <w:sz w:val="24"/>
                <w:szCs w:val="24"/>
              </w:rPr>
              <w:t>-</w:t>
            </w:r>
            <w:r w:rsidR="003545CA">
              <w:rPr>
                <w:sz w:val="24"/>
                <w:szCs w:val="24"/>
              </w:rPr>
              <w:tab/>
              <w:t xml:space="preserve">накладные расходы, прибыль, лимитированные затраты;   </w:t>
            </w:r>
          </w:p>
          <w:p w:rsidR="00820217" w:rsidRDefault="00820217" w:rsidP="00820217">
            <w:pPr>
              <w:pStyle w:val="1a"/>
              <w:ind w:firstLine="397"/>
              <w:rPr>
                <w:sz w:val="24"/>
                <w:szCs w:val="24"/>
              </w:rPr>
            </w:pPr>
            <w:r>
              <w:rPr>
                <w:sz w:val="24"/>
                <w:szCs w:val="24"/>
              </w:rPr>
              <w:t>-</w:t>
            </w:r>
            <w:r w:rsidR="003545CA">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820217" w:rsidRDefault="003545CA" w:rsidP="00820217">
            <w:pPr>
              <w:pStyle w:val="1a"/>
              <w:ind w:firstLine="397"/>
              <w:rPr>
                <w:sz w:val="24"/>
                <w:szCs w:val="24"/>
              </w:rPr>
            </w:pPr>
            <w:r>
              <w:rPr>
                <w:sz w:val="24"/>
                <w:szCs w:val="24"/>
              </w:rPr>
              <w:t>–</w:t>
            </w:r>
            <w:r>
              <w:rPr>
                <w:sz w:val="24"/>
                <w:szCs w:val="24"/>
              </w:rPr>
              <w:tab/>
              <w:t xml:space="preserve">расходы по разработке, предоставлению и согласованию с Заказчиком Проекта производства работ (ППР) с учетом условий места выполнения Работ. </w:t>
            </w:r>
          </w:p>
          <w:p w:rsidR="00820217" w:rsidRDefault="003545CA" w:rsidP="0082021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53670F" w:rsidRDefault="003545CA" w:rsidP="00820217">
            <w:pPr>
              <w:pStyle w:val="1a"/>
              <w:ind w:firstLine="397"/>
              <w:rPr>
                <w:sz w:val="24"/>
                <w:szCs w:val="24"/>
              </w:rPr>
            </w:pPr>
            <w:r>
              <w:rPr>
                <w:sz w:val="24"/>
                <w:szCs w:val="24"/>
              </w:rPr>
              <w:t>Начальная (максимальная) цена договора определена проектно-сметным методом (приложение №8 к документации о закупке).</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53670F" w:rsidRDefault="003545CA">
            <w:pPr>
              <w:jc w:val="both"/>
              <w:rPr>
                <w:b/>
              </w:rPr>
            </w:pPr>
            <w:r>
              <w:t>«02» сентября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3670F" w:rsidRDefault="003545CA" w:rsidP="000A7C8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«10» сентября 2024 г. 12 час. 00 мин. </w:t>
            </w:r>
            <w:r w:rsidR="000A7C80">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3670F" w:rsidRDefault="003545CA">
            <w:pPr>
              <w:pStyle w:val="1a"/>
              <w:ind w:firstLine="397"/>
              <w:rPr>
                <w:sz w:val="24"/>
                <w:szCs w:val="24"/>
                <w:highlight w:val="cyan"/>
              </w:rPr>
            </w:pPr>
            <w:r>
              <w:rPr>
                <w:sz w:val="24"/>
                <w:szCs w:val="24"/>
              </w:rPr>
              <w:t>Рассмотрение, оценка и сопоставление Заявок состоится «11» сентября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3670F" w:rsidRDefault="003545CA" w:rsidP="000A7C80">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«16» октября 2024 г. 14 час. 00 мин.</w:t>
            </w:r>
            <w:bookmarkEnd w:id="16"/>
            <w:bookmarkEnd w:id="17"/>
            <w:bookmarkEnd w:id="18"/>
            <w:r>
              <w:rPr>
                <w:sz w:val="24"/>
                <w:szCs w:val="24"/>
              </w:rPr>
              <w:t xml:space="preserve"> </w:t>
            </w:r>
            <w:r w:rsidR="000A7C80">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53670F" w:rsidRDefault="003545CA">
            <w:pPr>
              <w:pStyle w:val="1a"/>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3670F" w:rsidRPr="003545CA" w:rsidRDefault="003545CA">
            <w:pPr>
              <w:pStyle w:val="aff"/>
              <w:jc w:val="both"/>
              <w:rPr>
                <w:sz w:val="24"/>
                <w:szCs w:val="24"/>
              </w:rPr>
            </w:pPr>
            <w:r w:rsidRPr="003545CA">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53670F" w:rsidRDefault="003545CA">
            <w:pPr>
              <w:pStyle w:val="1a"/>
              <w:ind w:firstLine="0"/>
              <w:jc w:val="left"/>
              <w:rPr>
                <w:b/>
                <w:sz w:val="24"/>
                <w:szCs w:val="24"/>
                <w:highlight w:val="yellow"/>
              </w:rPr>
            </w:pPr>
            <w:r>
              <w:rPr>
                <w:sz w:val="24"/>
                <w:szCs w:val="24"/>
                <w:lang w:val="en-US"/>
              </w:rPr>
              <w:t>Рубли Российской Федерации.</w:t>
            </w:r>
          </w:p>
        </w:tc>
      </w:tr>
      <w:tr w:rsidR="000A7C80" w:rsidRPr="00F86FAA" w:rsidTr="004D6B74">
        <w:tc>
          <w:tcPr>
            <w:tcW w:w="426" w:type="dxa"/>
          </w:tcPr>
          <w:p w:rsidR="000A7C80" w:rsidRPr="00F86FAA" w:rsidRDefault="000A7C80" w:rsidP="00E47C4C">
            <w:pPr>
              <w:pStyle w:val="1a"/>
              <w:ind w:left="-57" w:right="-108" w:firstLine="0"/>
              <w:rPr>
                <w:b/>
                <w:sz w:val="24"/>
                <w:szCs w:val="24"/>
              </w:rPr>
            </w:pPr>
            <w:r>
              <w:rPr>
                <w:b/>
                <w:sz w:val="24"/>
                <w:szCs w:val="24"/>
              </w:rPr>
              <w:t>13.</w:t>
            </w:r>
          </w:p>
        </w:tc>
        <w:tc>
          <w:tcPr>
            <w:tcW w:w="2126" w:type="dxa"/>
          </w:tcPr>
          <w:p w:rsidR="000A7C80" w:rsidRPr="00F86FAA" w:rsidRDefault="000A7C80"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A7C80" w:rsidRDefault="000A7C80" w:rsidP="000A7C80">
            <w:pPr>
              <w:pBdr>
                <w:top w:val="none" w:sz="4" w:space="0" w:color="000000"/>
                <w:left w:val="none" w:sz="4" w:space="0" w:color="000000"/>
                <w:bottom w:val="none" w:sz="4" w:space="0" w:color="000000"/>
                <w:right w:val="none" w:sz="4" w:space="0" w:color="000000"/>
              </w:pBdr>
            </w:pPr>
            <w:r>
              <w:rPr>
                <w:color w:val="000000"/>
              </w:rPr>
              <w:t>Вариант 1.</w:t>
            </w:r>
          </w:p>
          <w:p w:rsidR="000A7C80" w:rsidRDefault="000A7C80" w:rsidP="000A7C80">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0A7C80" w:rsidRDefault="000A7C80" w:rsidP="000A7C80">
            <w:pPr>
              <w:numPr>
                <w:ilvl w:val="0"/>
                <w:numId w:val="51"/>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Заказчиком денежных средств в размере 100 % (сто процентов) от сто</w:t>
            </w:r>
            <w:r>
              <w:rPr>
                <w:color w:val="000000"/>
              </w:rPr>
              <w:t>и</w:t>
            </w:r>
            <w:r>
              <w:rPr>
                <w:color w:val="000000"/>
              </w:rPr>
              <w:t>мости выполненного объема Работ в течение 30 (тридцати) календарных дней с даты подписания сторонами акта о пр</w:t>
            </w:r>
            <w:r>
              <w:rPr>
                <w:color w:val="000000"/>
              </w:rPr>
              <w:t>и</w:t>
            </w:r>
            <w:r>
              <w:rPr>
                <w:color w:val="000000"/>
              </w:rPr>
              <w:t xml:space="preserve">емке выполненных работ формы КС-2, справки о стоимости выполненных работ и затрат формы КС-3 </w:t>
            </w:r>
            <w:r>
              <w:t>и акта о приеме-сдаче реконструированных, модернизированных объектов основных средств ОС-3</w:t>
            </w:r>
            <w:r>
              <w:rPr>
                <w:color w:val="000000"/>
              </w:rPr>
              <w:t xml:space="preserve"> на основании предоставленного Подрядчиком счета на оплату;</w:t>
            </w:r>
          </w:p>
          <w:p w:rsidR="000A7C80" w:rsidRDefault="000A7C80" w:rsidP="000A7C80">
            <w:pPr>
              <w:pBdr>
                <w:top w:val="none" w:sz="4" w:space="0" w:color="000000"/>
                <w:left w:val="none" w:sz="4" w:space="0" w:color="000000"/>
                <w:bottom w:val="none" w:sz="4" w:space="0" w:color="000000"/>
                <w:right w:val="none" w:sz="4" w:space="0" w:color="000000"/>
              </w:pBdr>
            </w:pPr>
            <w:r>
              <w:rPr>
                <w:color w:val="000000"/>
              </w:rPr>
              <w:t>Вариант 2. (с банковской гарантией)</w:t>
            </w:r>
          </w:p>
          <w:p w:rsidR="000A7C80" w:rsidRDefault="000A7C80" w:rsidP="000A7C80">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0A7C80" w:rsidRDefault="000A7C80" w:rsidP="000A7C80">
            <w:pPr>
              <w:numPr>
                <w:ilvl w:val="0"/>
                <w:numId w:val="51"/>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Подрядчиком независимой (банковской) гарантии, оформленной в соответствии с тр</w:t>
            </w:r>
            <w:r>
              <w:rPr>
                <w:color w:val="000000"/>
              </w:rPr>
              <w:t>е</w:t>
            </w:r>
            <w:r>
              <w:rPr>
                <w:color w:val="000000"/>
              </w:rPr>
              <w:t>бованиями п.24 Информационной карты, на основании предоставленного Подрядчиком счета на оплату;</w:t>
            </w:r>
          </w:p>
          <w:p w:rsidR="000A7C80" w:rsidRPr="00D51FCB" w:rsidRDefault="000A7C80" w:rsidP="000A7C80">
            <w:pPr>
              <w:numPr>
                <w:ilvl w:val="0"/>
                <w:numId w:val="51"/>
              </w:numPr>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окончательный расчет производится путем перечисления Заказчиком денежных средств в течение 30 (тридцати) к</w:t>
            </w:r>
            <w:r>
              <w:rPr>
                <w:color w:val="000000"/>
              </w:rPr>
              <w:t>а</w:t>
            </w:r>
            <w:r>
              <w:rPr>
                <w:color w:val="000000"/>
              </w:rPr>
              <w:t>лендарных  дней с даты подписания сторонами акта о приемке выполненных работ формы КС-2, справки о сто</w:t>
            </w:r>
            <w:r>
              <w:rPr>
                <w:color w:val="000000"/>
              </w:rPr>
              <w:t>и</w:t>
            </w:r>
            <w:r>
              <w:rPr>
                <w:color w:val="000000"/>
              </w:rPr>
              <w:t>мости выполненных работ и затрат формы КС-3 и акта о приеме-сдаче реконструированных, модернизированных объектов основных средств ОС-3</w:t>
            </w:r>
            <w:r w:rsidRPr="00D51FCB">
              <w:rPr>
                <w:color w:val="000000"/>
              </w:rPr>
              <w:t xml:space="preserve"> </w:t>
            </w:r>
            <w:r>
              <w:rPr>
                <w:color w:val="000000"/>
              </w:rPr>
              <w:t>на основании предоста</w:t>
            </w:r>
            <w:r>
              <w:rPr>
                <w:color w:val="000000"/>
              </w:rPr>
              <w:t>в</w:t>
            </w:r>
            <w:r>
              <w:rPr>
                <w:color w:val="000000"/>
              </w:rPr>
              <w:t>ленного Подрядчиком счета на оплату. </w:t>
            </w:r>
          </w:p>
          <w:p w:rsidR="000A7C80" w:rsidRDefault="000A7C80" w:rsidP="000A7C80">
            <w:pPr>
              <w:pBdr>
                <w:top w:val="none" w:sz="4" w:space="0" w:color="000000"/>
                <w:left w:val="none" w:sz="4" w:space="0" w:color="000000"/>
                <w:bottom w:val="none" w:sz="4" w:space="0" w:color="000000"/>
                <w:right w:val="none" w:sz="4" w:space="0" w:color="000000"/>
              </w:pBdr>
            </w:pPr>
            <w:r>
              <w:rPr>
                <w:color w:val="000000"/>
              </w:rPr>
              <w:t>Вариант 3. (без банковской гарантии)</w:t>
            </w:r>
          </w:p>
          <w:p w:rsidR="000A7C80" w:rsidRDefault="000A7C80" w:rsidP="000A7C80">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0A7C80" w:rsidRDefault="000A7C80" w:rsidP="000A7C80">
            <w:pPr>
              <w:numPr>
                <w:ilvl w:val="0"/>
                <w:numId w:val="51"/>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авансового платежа в размере не более    3 000 000 (трех миллионов) рублей в течение 15 (пятнадцати) календарных дней с даты заключения Договора,  на основании предоставленного Подрядчиком счета на оплату, без предоставления Подря</w:t>
            </w:r>
            <w:r>
              <w:rPr>
                <w:color w:val="000000"/>
              </w:rPr>
              <w:t>д</w:t>
            </w:r>
            <w:r>
              <w:rPr>
                <w:color w:val="000000"/>
              </w:rPr>
              <w:t>чиком независимой (банковской) гарантии;</w:t>
            </w:r>
          </w:p>
          <w:p w:rsidR="000A7C80" w:rsidRDefault="000A7C80" w:rsidP="000A7C80">
            <w:pPr>
              <w:pStyle w:val="paragraph"/>
              <w:numPr>
                <w:ilvl w:val="0"/>
                <w:numId w:val="53"/>
              </w:numPr>
              <w:spacing w:before="0" w:beforeAutospacing="0" w:after="0" w:afterAutospacing="0"/>
              <w:jc w:val="both"/>
            </w:pPr>
            <w:r>
              <w:rPr>
                <w:color w:val="000000"/>
              </w:rPr>
              <w:t>- окончательный расчет производится путем перечисления Заказчиком денежных средств в течение 30 (Тридцати) к</w:t>
            </w:r>
            <w:r>
              <w:rPr>
                <w:color w:val="000000"/>
              </w:rPr>
              <w:t>а</w:t>
            </w:r>
            <w:r>
              <w:rPr>
                <w:color w:val="000000"/>
              </w:rPr>
              <w:t>лендарных  дней с даты подписания сторонами акта о приемке выполненных работ формы КС-2, справки о сто</w:t>
            </w:r>
            <w:r>
              <w:rPr>
                <w:color w:val="000000"/>
              </w:rPr>
              <w:t>и</w:t>
            </w:r>
            <w:r>
              <w:rPr>
                <w:color w:val="000000"/>
              </w:rPr>
              <w:t xml:space="preserve">мости выполненных работ и затрат формы КС-3 и акта о приеме-сдаче реконструированных, модернизированных </w:t>
            </w:r>
            <w:r>
              <w:rPr>
                <w:color w:val="000000"/>
              </w:rPr>
              <w:lastRenderedPageBreak/>
              <w:t>объектов основных средств ОС-3 на основании предоста</w:t>
            </w:r>
            <w:r>
              <w:rPr>
                <w:color w:val="000000"/>
              </w:rPr>
              <w:t>в</w:t>
            </w:r>
            <w:r>
              <w:rPr>
                <w:color w:val="000000"/>
              </w:rPr>
              <w:t>ленного Подрядчиком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3670F" w:rsidRDefault="003545C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с даты подписания Договора Окончание выполнения Работ  – не более 45 календарных дней с даты, указанной в  уведомлении о начале выполнения Работ</w:t>
            </w:r>
          </w:p>
          <w:p w:rsidR="00685C56" w:rsidRPr="00F86FAA" w:rsidRDefault="00685C56" w:rsidP="00685C56">
            <w:pPr>
              <w:pStyle w:val="Default"/>
              <w:jc w:val="both"/>
            </w:pPr>
          </w:p>
          <w:p w:rsidR="0053670F" w:rsidRDefault="003545C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Магнитогорск-Грузовой  Российская Федерация, Челябинская область, г. Магнитогорск, ул. Калибровщиков дом № 11</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3670F" w:rsidRDefault="003545C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53670F" w:rsidRDefault="003545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3670F" w:rsidRDefault="003545CA">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53670F" w:rsidRDefault="003545CA">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53670F" w:rsidRDefault="003545C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3670F" w:rsidRDefault="003545C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3670F" w:rsidRDefault="003545CA">
                  <w:pPr>
                    <w:snapToGrid w:val="0"/>
                    <w:rPr>
                      <w:sz w:val="22"/>
                      <w:szCs w:val="22"/>
                    </w:rPr>
                  </w:pPr>
                  <w:r>
                    <w:rPr>
                      <w:sz w:val="22"/>
                      <w:szCs w:val="22"/>
                    </w:rPr>
                    <w:t>343</w:t>
                  </w:r>
                </w:p>
              </w:tc>
            </w:tr>
          </w:tbl>
          <w:p w:rsidR="0053670F" w:rsidRDefault="0053670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82021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3670F" w:rsidRPr="003545CA" w:rsidRDefault="003545CA" w:rsidP="00820217">
            <w:pPr>
              <w:pStyle w:val="aff7"/>
              <w:numPr>
                <w:ilvl w:val="1"/>
                <w:numId w:val="14"/>
              </w:numPr>
              <w:ind w:left="601" w:hanging="426"/>
              <w:jc w:val="both"/>
            </w:pPr>
            <w:r w:rsidRPr="003545C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3670F" w:rsidRPr="003545CA" w:rsidRDefault="003545CA" w:rsidP="00820217">
            <w:pPr>
              <w:pStyle w:val="aff7"/>
              <w:numPr>
                <w:ilvl w:val="1"/>
                <w:numId w:val="14"/>
              </w:numPr>
              <w:ind w:left="601" w:hanging="426"/>
              <w:jc w:val="both"/>
            </w:pPr>
            <w:r w:rsidRPr="003545C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3670F" w:rsidRPr="003545CA" w:rsidRDefault="003545CA" w:rsidP="00820217">
            <w:pPr>
              <w:pStyle w:val="aff7"/>
              <w:numPr>
                <w:ilvl w:val="1"/>
                <w:numId w:val="14"/>
              </w:numPr>
              <w:ind w:left="601" w:hanging="426"/>
              <w:jc w:val="both"/>
            </w:pPr>
            <w:r w:rsidRPr="003545CA">
              <w:t xml:space="preserve">наличие опыта за период с 2022-2024 гг. по договорам с предметом (строительно-монтажные работы  по механизированной укладке плитки из камней мощения) в сумме исполненных обязательств (работ) по договорам должна быть не менее 20% от НМЦ, указанной в п.5 настоящей Информационной карты; </w:t>
            </w:r>
          </w:p>
          <w:p w:rsidR="0053670F" w:rsidRPr="003545CA" w:rsidRDefault="003545CA" w:rsidP="00820217">
            <w:pPr>
              <w:pStyle w:val="aff7"/>
              <w:numPr>
                <w:ilvl w:val="1"/>
                <w:numId w:val="14"/>
              </w:numPr>
              <w:ind w:left="601" w:hanging="426"/>
              <w:jc w:val="both"/>
            </w:pPr>
            <w:r w:rsidRPr="003545C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545CA">
              <w:t>://</w:t>
            </w:r>
            <w:r>
              <w:rPr>
                <w:lang w:val="en-US"/>
              </w:rPr>
              <w:t>www</w:t>
            </w:r>
            <w:r w:rsidRPr="003545CA">
              <w:t>.</w:t>
            </w:r>
            <w:r>
              <w:rPr>
                <w:lang w:val="en-US"/>
              </w:rPr>
              <w:t>nalog</w:t>
            </w:r>
            <w:r w:rsidRPr="003545CA">
              <w:t>.</w:t>
            </w:r>
            <w:r>
              <w:rPr>
                <w:lang w:val="en-US"/>
              </w:rPr>
              <w:t>ru</w:t>
            </w:r>
            <w:r w:rsidRPr="003545CA">
              <w:t xml:space="preserve">) на условиях, изложенных в проекте договора (приложение к документации о закупке); </w:t>
            </w:r>
          </w:p>
          <w:p w:rsidR="0053670F" w:rsidRPr="003545CA" w:rsidRDefault="003545CA" w:rsidP="00820217">
            <w:pPr>
              <w:pStyle w:val="aff7"/>
              <w:numPr>
                <w:ilvl w:val="1"/>
                <w:numId w:val="14"/>
              </w:numPr>
              <w:ind w:left="601" w:hanging="426"/>
              <w:jc w:val="both"/>
            </w:pPr>
            <w:r w:rsidRPr="003545CA">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w:t>
            </w:r>
            <w:r w:rsidRPr="003545CA">
              <w:lastRenderedPageBreak/>
              <w:t>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82021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3670F" w:rsidRPr="003545CA" w:rsidRDefault="003545CA" w:rsidP="00820217">
            <w:pPr>
              <w:pStyle w:val="aff7"/>
              <w:numPr>
                <w:ilvl w:val="1"/>
                <w:numId w:val="14"/>
              </w:numPr>
              <w:ind w:left="601" w:hanging="426"/>
              <w:jc w:val="both"/>
            </w:pPr>
            <w:r w:rsidRPr="003545C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3670F" w:rsidRPr="003545CA" w:rsidRDefault="003545CA" w:rsidP="00820217">
            <w:pPr>
              <w:pStyle w:val="aff7"/>
              <w:numPr>
                <w:ilvl w:val="1"/>
                <w:numId w:val="14"/>
              </w:numPr>
              <w:ind w:left="601" w:hanging="426"/>
              <w:jc w:val="both"/>
            </w:pPr>
            <w:r w:rsidRPr="003545CA">
              <w:t xml:space="preserve">в подтверждение соответствия требованию, установленному частью </w:t>
            </w:r>
            <w:r w:rsidRPr="00495211">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495211">
              <w:t>://</w:t>
            </w:r>
            <w:r>
              <w:rPr>
                <w:lang w:val="en-US"/>
              </w:rPr>
              <w:t>pb</w:t>
            </w:r>
            <w:r w:rsidRPr="00495211">
              <w:t>.</w:t>
            </w:r>
            <w:r>
              <w:rPr>
                <w:lang w:val="en-US"/>
              </w:rPr>
              <w:t>nalog</w:t>
            </w:r>
            <w:r w:rsidRPr="00495211">
              <w:t>.</w:t>
            </w:r>
            <w:r>
              <w:rPr>
                <w:lang w:val="en-US"/>
              </w:rPr>
              <w:t>ru</w:t>
            </w:r>
            <w:r w:rsidRPr="00495211">
              <w:t xml:space="preserve">). </w:t>
            </w:r>
            <w:r w:rsidRPr="003545C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545CA">
              <w:t>://</w:t>
            </w:r>
            <w:r>
              <w:rPr>
                <w:lang w:val="en-US"/>
              </w:rPr>
              <w:t>pb</w:t>
            </w:r>
            <w:r w:rsidRPr="003545CA">
              <w:t>.</w:t>
            </w:r>
            <w:r>
              <w:rPr>
                <w:lang w:val="en-US"/>
              </w:rPr>
              <w:t>nalog</w:t>
            </w:r>
            <w:r w:rsidRPr="003545CA">
              <w:t>.</w:t>
            </w:r>
            <w:r>
              <w:rPr>
                <w:lang w:val="en-US"/>
              </w:rPr>
              <w:t>ru</w:t>
            </w:r>
            <w:r w:rsidRPr="003545CA">
              <w:t xml:space="preserve">); </w:t>
            </w:r>
          </w:p>
          <w:p w:rsidR="0053670F" w:rsidRPr="003545CA" w:rsidRDefault="003545CA" w:rsidP="00820217">
            <w:pPr>
              <w:pStyle w:val="aff7"/>
              <w:numPr>
                <w:ilvl w:val="1"/>
                <w:numId w:val="14"/>
              </w:numPr>
              <w:ind w:left="601" w:hanging="426"/>
              <w:jc w:val="both"/>
            </w:pPr>
            <w:r w:rsidRPr="003545C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w:t>
            </w:r>
            <w:r w:rsidRPr="003545CA">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5CA">
              <w:t>://</w:t>
            </w:r>
            <w:r>
              <w:rPr>
                <w:lang w:val="en-US"/>
              </w:rPr>
              <w:t>fssprus</w:t>
            </w:r>
            <w:r w:rsidRPr="003545CA">
              <w:t>.</w:t>
            </w:r>
            <w:r>
              <w:rPr>
                <w:lang w:val="en-US"/>
              </w:rPr>
              <w:t>ru</w:t>
            </w:r>
            <w:r w:rsidRPr="003545CA">
              <w:t>/</w:t>
            </w:r>
            <w:r>
              <w:rPr>
                <w:lang w:val="en-US"/>
              </w:rPr>
              <w:t>iss</w:t>
            </w:r>
            <w:r w:rsidRPr="003545CA">
              <w:t>/</w:t>
            </w:r>
            <w:r>
              <w:rPr>
                <w:lang w:val="en-US"/>
              </w:rPr>
              <w:t>ip</w:t>
            </w:r>
            <w:r w:rsidRPr="003545C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45CA">
              <w:t>://</w:t>
            </w:r>
            <w:r>
              <w:rPr>
                <w:lang w:val="en-US"/>
              </w:rPr>
              <w:t>www</w:t>
            </w:r>
            <w:r w:rsidRPr="003545CA">
              <w:t>.</w:t>
            </w:r>
            <w:r>
              <w:rPr>
                <w:lang w:val="en-US"/>
              </w:rPr>
              <w:t>fedresurs</w:t>
            </w:r>
            <w:r w:rsidRPr="003545CA">
              <w:t>.</w:t>
            </w:r>
            <w:r>
              <w:rPr>
                <w:lang w:val="en-US"/>
              </w:rPr>
              <w:t>ru</w:t>
            </w:r>
            <w:r w:rsidRPr="003545C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3670F" w:rsidRPr="003545CA" w:rsidRDefault="003545CA" w:rsidP="00820217">
            <w:pPr>
              <w:pStyle w:val="aff7"/>
              <w:numPr>
                <w:ilvl w:val="1"/>
                <w:numId w:val="14"/>
              </w:numPr>
              <w:ind w:left="601" w:hanging="426"/>
              <w:jc w:val="both"/>
            </w:pPr>
            <w:r w:rsidRPr="003545C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3670F" w:rsidRPr="003545CA" w:rsidRDefault="003545CA" w:rsidP="00820217">
            <w:pPr>
              <w:pStyle w:val="aff7"/>
              <w:numPr>
                <w:ilvl w:val="1"/>
                <w:numId w:val="14"/>
              </w:numPr>
              <w:ind w:left="601" w:hanging="426"/>
              <w:jc w:val="both"/>
            </w:pPr>
            <w:r w:rsidRPr="003545CA">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rsidR="0053670F" w:rsidRPr="003545CA" w:rsidRDefault="003545CA" w:rsidP="00820217">
            <w:pPr>
              <w:pStyle w:val="aff7"/>
              <w:numPr>
                <w:ilvl w:val="1"/>
                <w:numId w:val="14"/>
              </w:numPr>
              <w:ind w:left="601" w:hanging="426"/>
              <w:jc w:val="both"/>
            </w:pPr>
            <w:r w:rsidRPr="003545CA">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53670F" w:rsidRDefault="003545CA" w:rsidP="00820217">
            <w:pPr>
              <w:pStyle w:val="aff7"/>
              <w:numPr>
                <w:ilvl w:val="1"/>
                <w:numId w:val="14"/>
              </w:numPr>
              <w:ind w:left="601" w:hanging="426"/>
              <w:jc w:val="both"/>
              <w:rPr>
                <w:lang w:val="en-US"/>
              </w:rPr>
            </w:pPr>
            <w:r w:rsidRPr="003545C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3545CA">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53670F" w:rsidRPr="003545CA" w:rsidRDefault="003545CA" w:rsidP="00820217">
            <w:pPr>
              <w:pStyle w:val="aff7"/>
              <w:numPr>
                <w:ilvl w:val="1"/>
                <w:numId w:val="14"/>
              </w:numPr>
              <w:ind w:left="601" w:hanging="426"/>
              <w:jc w:val="both"/>
            </w:pPr>
            <w:r w:rsidRPr="003545CA">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
          <w:p w:rsidR="0053670F" w:rsidRPr="003545CA" w:rsidRDefault="003545CA" w:rsidP="00820217">
            <w:pPr>
              <w:pStyle w:val="aff7"/>
              <w:numPr>
                <w:ilvl w:val="1"/>
                <w:numId w:val="14"/>
              </w:numPr>
              <w:ind w:left="601" w:hanging="426"/>
              <w:jc w:val="both"/>
            </w:pPr>
            <w:r w:rsidRPr="003545CA">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Организатором на день рассмотрения Заявок на официальном сайте РОСТЕХНАДЗОРА (</w:t>
            </w:r>
            <w:r>
              <w:rPr>
                <w:lang w:val="en-US"/>
              </w:rPr>
              <w:t>https</w:t>
            </w:r>
            <w:r w:rsidRPr="003545CA">
              <w:t>://</w:t>
            </w:r>
            <w:r>
              <w:rPr>
                <w:lang w:val="en-US"/>
              </w:rPr>
              <w:t>sro</w:t>
            </w:r>
            <w:r w:rsidRPr="003545CA">
              <w:t>.</w:t>
            </w:r>
            <w:r>
              <w:rPr>
                <w:lang w:val="en-US"/>
              </w:rPr>
              <w:t>gosnadzor</w:t>
            </w:r>
            <w:r w:rsidRPr="003545CA">
              <w:t>.</w:t>
            </w:r>
            <w:r>
              <w:rPr>
                <w:lang w:val="en-US"/>
              </w:rPr>
              <w:t>ru</w:t>
            </w:r>
            <w:r w:rsidRPr="003545CA">
              <w:t>/),  сайте НОСТРОЙ (</w:t>
            </w:r>
            <w:r>
              <w:rPr>
                <w:lang w:val="en-US"/>
              </w:rPr>
              <w:t>nostroy</w:t>
            </w:r>
            <w:r w:rsidRPr="003545CA">
              <w:t>.</w:t>
            </w:r>
            <w:r>
              <w:rPr>
                <w:lang w:val="en-US"/>
              </w:rPr>
              <w:t>ru</w:t>
            </w:r>
            <w:r w:rsidRPr="003545CA">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3670F" w:rsidRDefault="003545C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53670F" w:rsidRDefault="003545CA">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3670F" w:rsidRDefault="003545CA">
                  <w:pPr>
                    <w:pStyle w:val="afa"/>
                    <w:ind w:firstLine="0"/>
                    <w:rPr>
                      <w:sz w:val="24"/>
                      <w:lang w:val="en-US"/>
                    </w:rPr>
                  </w:pPr>
                  <w:r>
                    <w:rPr>
                      <w:sz w:val="24"/>
                      <w:lang w:val="en-US"/>
                    </w:rPr>
                    <w:t>0,45</w:t>
                  </w:r>
                </w:p>
              </w:tc>
            </w:tr>
            <w:tr w:rsidR="006D2B87" w:rsidRPr="00514332" w:rsidTr="004D6B74">
              <w:tc>
                <w:tcPr>
                  <w:tcW w:w="4423" w:type="dxa"/>
                </w:tcPr>
                <w:p w:rsidR="0053670F" w:rsidRDefault="003545CA">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rsidR="0053670F" w:rsidRDefault="003545CA">
                  <w:pPr>
                    <w:pStyle w:val="afa"/>
                    <w:ind w:firstLine="0"/>
                    <w:rPr>
                      <w:sz w:val="24"/>
                      <w:lang w:val="en-US"/>
                    </w:rPr>
                  </w:pPr>
                  <w:r>
                    <w:rPr>
                      <w:sz w:val="24"/>
                      <w:lang w:val="en-US"/>
                    </w:rPr>
                    <w:t>0,25</w:t>
                  </w:r>
                </w:p>
              </w:tc>
            </w:tr>
            <w:tr w:rsidR="006D2B87" w:rsidRPr="00514332" w:rsidTr="004D6B74">
              <w:tc>
                <w:tcPr>
                  <w:tcW w:w="4423" w:type="dxa"/>
                </w:tcPr>
                <w:p w:rsidR="0053670F" w:rsidRDefault="003545CA">
                  <w:pPr>
                    <w:pStyle w:val="afa"/>
                    <w:ind w:firstLine="0"/>
                    <w:rPr>
                      <w:sz w:val="24"/>
                    </w:rPr>
                  </w:pPr>
                  <w:r>
                    <w:rPr>
                      <w:sz w:val="24"/>
                    </w:rPr>
                    <w:t xml:space="preserve">Сумма исполненных обязательств (работ) по договорам с предметом строительно-монтажные работы  по механизированной укладке плитки из камней мощения  за период 2022-2024 гг.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дополнительных преимуществ </w:t>
                  </w:r>
                </w:p>
              </w:tc>
              <w:tc>
                <w:tcPr>
                  <w:tcW w:w="2551" w:type="dxa"/>
                </w:tcPr>
                <w:p w:rsidR="0053670F" w:rsidRDefault="003545CA">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53670F" w:rsidRDefault="003545C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53670F" w:rsidRDefault="003545C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53670F" w:rsidRDefault="003545C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Pr="00D325E8" w:rsidRDefault="00EB6520" w:rsidP="00807614">
                  <w:pPr>
                    <w:pStyle w:val="afa"/>
                    <w:ind w:left="629" w:firstLine="0"/>
                    <w:rPr>
                      <w:b/>
                      <w:sz w:val="24"/>
                    </w:rPr>
                  </w:pPr>
                  <w:r w:rsidRPr="00D325E8">
                    <w:rPr>
                      <w:b/>
                      <w:sz w:val="24"/>
                    </w:rPr>
                    <w:t>III. Увеличение цены договора:</w:t>
                  </w:r>
                </w:p>
                <w:p w:rsidR="00D325E8" w:rsidRPr="00D325E8" w:rsidRDefault="00D325E8" w:rsidP="00D325E8">
                  <w:pPr>
                    <w:ind w:firstLine="629"/>
                    <w:jc w:val="both"/>
                    <w:rPr>
                      <w:b/>
                      <w:bCs/>
                    </w:rPr>
                  </w:pPr>
                  <w:r w:rsidRPr="00D325E8">
                    <w:rPr>
                      <w:bCs/>
                    </w:rPr>
                    <w:t>У</w:t>
                  </w:r>
                  <w:r w:rsidRPr="00D325E8">
                    <w:rPr>
                      <w:lang w:eastAsia="ru-RU"/>
                    </w:rPr>
                    <w:t xml:space="preserve">величение общей цены настоящего Договора </w:t>
                  </w:r>
                  <w:r w:rsidRPr="00D325E8">
                    <w:t xml:space="preserve">за счет увеличения количества закупаемой продукции в процессе исполнения Договора без проведения дополнительной закупки </w:t>
                  </w:r>
                  <w:r w:rsidRPr="00D325E8">
                    <w:rPr>
                      <w:lang w:eastAsia="ru-RU"/>
                    </w:rPr>
                    <w:t>предусмотрено в случае внесения Заказчиком существенных изменений в Техническое задание или проектную/рабочую документацию при соблюдении всех нижеперечисленных условий:</w:t>
                  </w:r>
                </w:p>
                <w:p w:rsidR="00D325E8" w:rsidRPr="00D325E8" w:rsidRDefault="00D325E8" w:rsidP="00D325E8">
                  <w:pPr>
                    <w:widowControl w:val="0"/>
                    <w:suppressAutoHyphens w:val="0"/>
                    <w:ind w:firstLine="629"/>
                    <w:jc w:val="both"/>
                    <w:rPr>
                      <w:color w:val="000000" w:themeColor="text1"/>
                    </w:rPr>
                  </w:pPr>
                  <w:r w:rsidRPr="00D325E8">
                    <w:rPr>
                      <w:color w:val="000000" w:themeColor="text1"/>
                    </w:rPr>
                    <w:t>- единичные расценки, действующие на момент увелич</w:t>
                  </w:r>
                  <w:r w:rsidRPr="00D325E8">
                    <w:rPr>
                      <w:color w:val="000000" w:themeColor="text1"/>
                    </w:rPr>
                    <w:t>е</w:t>
                  </w:r>
                  <w:r w:rsidRPr="00D325E8">
                    <w:rPr>
                      <w:color w:val="000000" w:themeColor="text1"/>
                    </w:rPr>
                    <w:t>ния количества закупаемой продукции (Материалов и/или Работ), и метод расчета стоимости Работ остаются неизменными;</w:t>
                  </w:r>
                </w:p>
                <w:p w:rsidR="0053670F" w:rsidRPr="00D325E8" w:rsidRDefault="00D325E8" w:rsidP="00D325E8">
                  <w:pPr>
                    <w:pStyle w:val="afa"/>
                    <w:ind w:firstLine="629"/>
                    <w:rPr>
                      <w:sz w:val="24"/>
                    </w:rPr>
                  </w:pPr>
                  <w:r w:rsidRPr="00D325E8">
                    <w:rPr>
                      <w:rStyle w:val="normaltextrun"/>
                      <w:rFonts w:eastAsia="Arial"/>
                      <w:color w:val="000000" w:themeColor="text1"/>
                      <w:sz w:val="24"/>
                    </w:rPr>
                    <w:t>- увеличение общей цены договора не превышает 10%  от первоначальной цены договора за весь срок действия Договора.</w:t>
                  </w:r>
                </w:p>
              </w:tc>
            </w:tr>
          </w:tbl>
          <w:p w:rsidR="00736D40" w:rsidRPr="00EB6520"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3670F" w:rsidRDefault="003545C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3670F" w:rsidRDefault="003545C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53670F" w:rsidRDefault="003545CA">
            <w:pPr>
              <w:pStyle w:val="1a"/>
              <w:ind w:firstLine="0"/>
              <w:rPr>
                <w:sz w:val="24"/>
                <w:szCs w:val="24"/>
              </w:rPr>
            </w:pPr>
            <w:r>
              <w:rPr>
                <w:sz w:val="24"/>
                <w:szCs w:val="24"/>
              </w:rPr>
              <w:t>Не предусмотрено.</w:t>
            </w:r>
          </w:p>
        </w:tc>
      </w:tr>
      <w:tr w:rsidR="00D325E8" w:rsidRPr="00C10125" w:rsidTr="003A16CD">
        <w:tc>
          <w:tcPr>
            <w:tcW w:w="426" w:type="dxa"/>
          </w:tcPr>
          <w:p w:rsidR="00D325E8" w:rsidRPr="00F86FAA" w:rsidRDefault="00D325E8" w:rsidP="003A16CD">
            <w:pPr>
              <w:pStyle w:val="1a"/>
              <w:ind w:left="-57" w:right="-108" w:firstLine="0"/>
              <w:rPr>
                <w:b/>
                <w:sz w:val="24"/>
                <w:szCs w:val="24"/>
              </w:rPr>
            </w:pPr>
            <w:r>
              <w:rPr>
                <w:b/>
                <w:sz w:val="24"/>
                <w:szCs w:val="24"/>
              </w:rPr>
              <w:t>24.</w:t>
            </w:r>
          </w:p>
        </w:tc>
        <w:tc>
          <w:tcPr>
            <w:tcW w:w="2126" w:type="dxa"/>
          </w:tcPr>
          <w:p w:rsidR="00D325E8" w:rsidRPr="00F86FAA" w:rsidRDefault="00D325E8" w:rsidP="003A16CD">
            <w:pPr>
              <w:pStyle w:val="Default"/>
              <w:rPr>
                <w:b/>
                <w:color w:val="auto"/>
              </w:rPr>
            </w:pPr>
            <w:r>
              <w:rPr>
                <w:b/>
                <w:color w:val="auto"/>
              </w:rPr>
              <w:t>Обеспечение исполнения договора</w:t>
            </w:r>
          </w:p>
        </w:tc>
        <w:tc>
          <w:tcPr>
            <w:tcW w:w="7200" w:type="dxa"/>
          </w:tcPr>
          <w:p w:rsidR="00D325E8" w:rsidRDefault="00D325E8" w:rsidP="000C65F1">
            <w:pPr>
              <w:ind w:firstLine="459"/>
              <w:jc w:val="both"/>
              <w:rPr>
                <w:lang w:eastAsia="ru-RU"/>
              </w:rPr>
            </w:pPr>
            <w:r>
              <w:rPr>
                <w:lang w:eastAsia="ru-RU"/>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D325E8" w:rsidRDefault="00D325E8" w:rsidP="000C65F1">
            <w:pPr>
              <w:jc w:val="both"/>
              <w:rPr>
                <w:lang w:eastAsia="ru-RU"/>
              </w:rPr>
            </w:pPr>
            <w:r>
              <w:rPr>
                <w:lang w:eastAsia="ru-RU"/>
              </w:rPr>
              <w:t>Обеспечение надлежащего исполнения договора:</w:t>
            </w:r>
          </w:p>
          <w:p w:rsidR="00D325E8" w:rsidRDefault="00D325E8" w:rsidP="000C65F1">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rsidR="00D325E8" w:rsidRDefault="00D325E8" w:rsidP="000C65F1">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D325E8" w:rsidRDefault="00D325E8" w:rsidP="000C65F1">
            <w:pPr>
              <w:ind w:firstLine="397"/>
              <w:jc w:val="both"/>
              <w:rPr>
                <w:lang w:eastAsia="ru-RU"/>
              </w:rPr>
            </w:pPr>
            <w:r>
              <w:rPr>
                <w:lang w:eastAsia="ru-RU"/>
              </w:rPr>
              <w:t>- предоставляется в течение 10 (десяти) календарных дней с момента подписания договора;</w:t>
            </w:r>
          </w:p>
          <w:p w:rsidR="00D325E8" w:rsidRDefault="00D325E8" w:rsidP="000C65F1">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D325E8" w:rsidRDefault="00D325E8" w:rsidP="000C65F1">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rsidR="00D325E8" w:rsidRDefault="00D325E8" w:rsidP="000C65F1">
            <w:pPr>
              <w:tabs>
                <w:tab w:val="left" w:pos="142"/>
              </w:tabs>
              <w:ind w:firstLine="567"/>
              <w:jc w:val="both"/>
              <w:rPr>
                <w:lang w:eastAsia="ru-RU"/>
              </w:rPr>
            </w:pPr>
            <w:r>
              <w:rPr>
                <w:lang w:eastAsia="ru-RU"/>
              </w:rPr>
              <w:t>1. Независимая гарантия оформляется в соответствии с требованиями §6 главы 23 Гражданского кодекса Российской Федерации.</w:t>
            </w:r>
          </w:p>
          <w:p w:rsidR="00D325E8" w:rsidRDefault="00D325E8" w:rsidP="000C65F1">
            <w:pPr>
              <w:tabs>
                <w:tab w:val="left" w:pos="142"/>
              </w:tabs>
              <w:ind w:firstLine="567"/>
              <w:jc w:val="both"/>
              <w:rPr>
                <w:lang w:eastAsia="ru-RU"/>
              </w:rPr>
            </w:pPr>
            <w:r>
              <w:rPr>
                <w:lang w:eastAsia="ru-RU"/>
              </w:rPr>
              <w:lastRenderedPageBreak/>
              <w:t>2. В независимой гарантии должны быть указаны:</w:t>
            </w:r>
          </w:p>
          <w:p w:rsidR="00D325E8" w:rsidRDefault="00D325E8" w:rsidP="000C65F1">
            <w:pPr>
              <w:tabs>
                <w:tab w:val="left" w:pos="142"/>
              </w:tabs>
              <w:ind w:firstLine="567"/>
              <w:jc w:val="both"/>
              <w:rPr>
                <w:lang w:eastAsia="ru-RU"/>
              </w:rPr>
            </w:pPr>
            <w:r>
              <w:rPr>
                <w:lang w:eastAsia="ru-RU"/>
              </w:rPr>
              <w:t>1) дата выдачи;</w:t>
            </w:r>
          </w:p>
          <w:p w:rsidR="00D325E8" w:rsidRDefault="00D325E8" w:rsidP="000C65F1">
            <w:pPr>
              <w:tabs>
                <w:tab w:val="left" w:pos="142"/>
              </w:tabs>
              <w:ind w:firstLine="567"/>
              <w:jc w:val="both"/>
              <w:rPr>
                <w:lang w:eastAsia="ru-RU"/>
              </w:rPr>
            </w:pPr>
            <w:r>
              <w:rPr>
                <w:lang w:eastAsia="ru-RU"/>
              </w:rPr>
              <w:t>2) принципал – наименование, адрес, ИНН, ОГРН;</w:t>
            </w:r>
          </w:p>
          <w:p w:rsidR="00D325E8" w:rsidRDefault="00D325E8" w:rsidP="000C65F1">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D325E8" w:rsidRDefault="00D325E8" w:rsidP="000C65F1">
            <w:pPr>
              <w:tabs>
                <w:tab w:val="left" w:pos="142"/>
              </w:tabs>
              <w:ind w:firstLine="567"/>
              <w:jc w:val="both"/>
              <w:rPr>
                <w:lang w:eastAsia="ru-RU"/>
              </w:rPr>
            </w:pPr>
            <w:r>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325E8" w:rsidRDefault="00D325E8" w:rsidP="000C65F1">
            <w:pPr>
              <w:tabs>
                <w:tab w:val="left" w:pos="142"/>
              </w:tabs>
              <w:ind w:firstLine="567"/>
              <w:jc w:val="both"/>
              <w:rPr>
                <w:lang w:eastAsia="ru-RU"/>
              </w:rPr>
            </w:pPr>
            <w:r>
              <w:rPr>
                <w:lang w:eastAsia="ru-RU"/>
              </w:rPr>
              <w:t>5) номер и дата договора (указать предмет договора);</w:t>
            </w:r>
          </w:p>
          <w:p w:rsidR="00D325E8" w:rsidRDefault="00D325E8" w:rsidP="000C65F1">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rsidR="00D325E8" w:rsidRDefault="00D325E8" w:rsidP="000C65F1">
            <w:pPr>
              <w:tabs>
                <w:tab w:val="left" w:pos="142"/>
              </w:tabs>
              <w:ind w:firstLine="567"/>
              <w:jc w:val="both"/>
              <w:rPr>
                <w:lang w:eastAsia="ru-RU"/>
              </w:rPr>
            </w:pPr>
            <w:r>
              <w:rPr>
                <w:lang w:eastAsia="ru-RU"/>
              </w:rPr>
              <w:t>7) срок действия гарантии;</w:t>
            </w:r>
          </w:p>
          <w:p w:rsidR="00D325E8" w:rsidRDefault="00D325E8" w:rsidP="000C65F1">
            <w:pPr>
              <w:tabs>
                <w:tab w:val="left" w:pos="142"/>
              </w:tabs>
              <w:ind w:firstLine="567"/>
              <w:jc w:val="both"/>
              <w:rPr>
                <w:lang w:eastAsia="ru-RU"/>
              </w:rPr>
            </w:pPr>
            <w:r>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325E8" w:rsidRDefault="00D325E8" w:rsidP="000C65F1">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325E8" w:rsidRDefault="00D325E8" w:rsidP="000C65F1">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325E8" w:rsidRDefault="00D325E8" w:rsidP="000C65F1">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D325E8" w:rsidRDefault="00D325E8" w:rsidP="000C65F1">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325E8" w:rsidRDefault="00D325E8" w:rsidP="000C65F1">
            <w:pPr>
              <w:tabs>
                <w:tab w:val="left" w:pos="142"/>
              </w:tabs>
              <w:ind w:firstLine="567"/>
              <w:jc w:val="both"/>
              <w:rPr>
                <w:lang w:eastAsia="ru-RU"/>
              </w:rPr>
            </w:pPr>
            <w:r>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325E8" w:rsidRDefault="00D325E8" w:rsidP="000C65F1">
            <w:pPr>
              <w:tabs>
                <w:tab w:val="left" w:pos="142"/>
              </w:tabs>
              <w:ind w:firstLine="567"/>
              <w:jc w:val="both"/>
              <w:rPr>
                <w:lang w:eastAsia="ru-RU"/>
              </w:rPr>
            </w:pPr>
            <w:r>
              <w:rPr>
                <w:lang w:eastAsia="ru-RU"/>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325E8" w:rsidRDefault="00D325E8" w:rsidP="000C65F1">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325E8" w:rsidRDefault="00D325E8" w:rsidP="000C65F1">
            <w:pPr>
              <w:tabs>
                <w:tab w:val="left" w:pos="142"/>
              </w:tabs>
              <w:ind w:firstLine="567"/>
              <w:jc w:val="both"/>
              <w:rPr>
                <w:lang w:eastAsia="ru-RU"/>
              </w:rPr>
            </w:pPr>
            <w:r>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325E8" w:rsidRDefault="00D325E8" w:rsidP="000C65F1">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325E8" w:rsidRDefault="00D325E8" w:rsidP="000C65F1">
            <w:pPr>
              <w:tabs>
                <w:tab w:val="left" w:pos="142"/>
              </w:tabs>
              <w:ind w:firstLine="567"/>
              <w:jc w:val="both"/>
              <w:rPr>
                <w:lang w:eastAsia="ru-RU"/>
              </w:rPr>
            </w:pPr>
            <w:r>
              <w:rPr>
                <w:lang w:eastAsia="ru-RU"/>
              </w:rPr>
              <w:t>18) условие, согласно которому банковская гарантия вступает в силу со дня выдачи банковской гарантии;</w:t>
            </w:r>
          </w:p>
          <w:p w:rsidR="00D325E8" w:rsidRDefault="00D325E8" w:rsidP="000C65F1">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rsidR="00D325E8" w:rsidRDefault="00D325E8" w:rsidP="000C65F1">
            <w:pPr>
              <w:tabs>
                <w:tab w:val="left" w:pos="142"/>
              </w:tabs>
              <w:ind w:firstLine="567"/>
              <w:jc w:val="both"/>
              <w:rPr>
                <w:lang w:eastAsia="ru-RU"/>
              </w:rPr>
            </w:pPr>
            <w:r>
              <w:rPr>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325E8" w:rsidRDefault="00D325E8" w:rsidP="000C65F1">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325E8" w:rsidRDefault="00D325E8" w:rsidP="000C65F1">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D325E8" w:rsidRDefault="00D325E8" w:rsidP="000C65F1">
            <w:pPr>
              <w:tabs>
                <w:tab w:val="left" w:pos="142"/>
              </w:tabs>
              <w:ind w:firstLine="567"/>
              <w:jc w:val="both"/>
              <w:rPr>
                <w:lang w:eastAsia="ru-RU"/>
              </w:rPr>
            </w:pPr>
            <w:r>
              <w:rPr>
                <w:lang w:eastAsia="ru-RU"/>
              </w:rPr>
              <w:t xml:space="preserve">6. Срок действия банковской гарантии должен превышать срок действия договора, заключаемого по итогам Запроса </w:t>
            </w:r>
            <w:r>
              <w:rPr>
                <w:lang w:eastAsia="ru-RU"/>
              </w:rPr>
              <w:lastRenderedPageBreak/>
              <w:t xml:space="preserve">предложений, не менее чем на </w:t>
            </w:r>
            <w:r>
              <w:rPr>
                <w:color w:val="000000"/>
                <w:lang w:eastAsia="ru-RU"/>
              </w:rPr>
              <w:t xml:space="preserve">60 </w:t>
            </w:r>
            <w:r>
              <w:rPr>
                <w:lang w:eastAsia="ru-RU"/>
              </w:rPr>
              <w:t>календарных дней.</w:t>
            </w:r>
          </w:p>
          <w:p w:rsidR="00D325E8" w:rsidRDefault="00D325E8" w:rsidP="000C65F1">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350"/>
              <w:gridCol w:w="263"/>
              <w:gridCol w:w="3578"/>
              <w:gridCol w:w="263"/>
            </w:tblGrid>
            <w:tr w:rsidR="00D325E8" w:rsidTr="000C65F1">
              <w:trPr>
                <w:gridAfter w:val="1"/>
                <w:wAfter w:w="263"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325E8" w:rsidRDefault="00D325E8" w:rsidP="000C65F1">
                  <w:pPr>
                    <w:jc w:val="center"/>
                    <w:rPr>
                      <w:lang w:eastAsia="ru-RU"/>
                    </w:rPr>
                  </w:pPr>
                  <w:r>
                    <w:rPr>
                      <w:lang w:eastAsia="ru-RU"/>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jc w:val="center"/>
                    <w:rPr>
                      <w:lang w:eastAsia="ru-RU"/>
                    </w:rPr>
                  </w:pPr>
                  <w:r>
                    <w:rPr>
                      <w:lang w:eastAsia="ru-RU"/>
                    </w:rPr>
                    <w:t>Лимит на прием независимых (банковских) гарантий, млн. руб.</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4.</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АО «Россельхозбанк»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6.</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ПАО «Московский 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7.</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ПАО Банк «ФК Открытие»</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8.</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ПАО «Совкомбанк»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9.</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10.</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11.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АО ЮниКредит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12.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rPr>
                      <w:lang w:eastAsia="ru-RU"/>
                    </w:rPr>
                  </w:pPr>
                  <w:r>
                    <w:rPr>
                      <w:lang w:eastAsia="ru-RU"/>
                    </w:rPr>
                    <w:t>АО «ПРОМСВЯЗЬБАНК»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6802" w:type="dxa"/>
                  <w:gridSpan w:val="5"/>
                  <w:tcBorders>
                    <w:top w:val="none" w:sz="4" w:space="0" w:color="000000"/>
                    <w:left w:val="single" w:sz="8"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b/>
                      <w:bCs/>
                      <w:lang w:eastAsia="ru-RU"/>
                    </w:rPr>
                    <w:t>Иностранные банковские учреждения</w:t>
                  </w:r>
                </w:p>
              </w:tc>
            </w:tr>
            <w:tr w:rsidR="00D325E8" w:rsidTr="000C65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rPr>
                      <w:lang w:eastAsia="ru-RU"/>
                    </w:rPr>
                  </w:pPr>
                  <w:r>
                    <w:rPr>
                      <w:lang w:eastAsia="ru-RU"/>
                    </w:rPr>
                    <w:t>BankofChina</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rPr>
                      <w:lang w:eastAsia="ru-RU"/>
                    </w:rPr>
                  </w:pPr>
                  <w:r>
                    <w:rPr>
                      <w:lang w:eastAsia="ru-RU"/>
                    </w:rPr>
                    <w:t>ShinhanBank</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D325E8" w:rsidRDefault="00D325E8" w:rsidP="000C65F1">
                  <w:pPr>
                    <w:spacing w:line="23" w:lineRule="atLeast"/>
                    <w:jc w:val="center"/>
                    <w:rPr>
                      <w:lang w:eastAsia="ru-RU"/>
                    </w:rPr>
                  </w:pPr>
                  <w:r>
                    <w:rPr>
                      <w:lang w:eastAsia="ru-RU"/>
                    </w:rPr>
                    <w:t>1 000</w:t>
                  </w:r>
                </w:p>
              </w:tc>
            </w:tr>
            <w:tr w:rsidR="00D325E8" w:rsidTr="000C65F1">
              <w:trPr>
                <w:tblCellSpacing w:w="0" w:type="dxa"/>
              </w:trPr>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25E8" w:rsidRDefault="00D325E8" w:rsidP="000C65F1">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25E8" w:rsidRDefault="00D325E8" w:rsidP="000C65F1">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25E8" w:rsidRDefault="00D325E8" w:rsidP="000C65F1">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D325E8" w:rsidRDefault="00D325E8" w:rsidP="000C65F1">
                  <w:pPr>
                    <w:spacing w:line="57" w:lineRule="atLeast"/>
                    <w:rPr>
                      <w:lang w:eastAsia="ru-RU"/>
                    </w:rPr>
                  </w:pPr>
                  <w:r>
                    <w:rPr>
                      <w:lang w:eastAsia="ru-RU"/>
                    </w:rPr>
                    <w:t> </w:t>
                  </w:r>
                </w:p>
              </w:tc>
            </w:tr>
          </w:tbl>
          <w:p w:rsidR="00D325E8" w:rsidRDefault="00D325E8" w:rsidP="000C65F1">
            <w:pPr>
              <w:spacing w:before="120"/>
              <w:ind w:firstLine="397"/>
              <w:jc w:val="both"/>
              <w:rPr>
                <w:lang w:eastAsia="ru-RU"/>
              </w:rPr>
            </w:pPr>
            <w:r>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D325E8" w:rsidRDefault="00D325E8" w:rsidP="000C65F1">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D325E8" w:rsidRDefault="00D325E8" w:rsidP="000C65F1">
            <w:pPr>
              <w:ind w:firstLine="397"/>
              <w:jc w:val="both"/>
              <w:rPr>
                <w:lang w:eastAsia="ru-RU"/>
              </w:rPr>
            </w:pPr>
            <w:r>
              <w:rPr>
                <w:lang w:eastAsia="ru-RU"/>
              </w:rPr>
              <w:t xml:space="preserve">Претендент должен представить Организатору оригинал независимой гарантии в порядке, изложенном в настоящем пункте </w:t>
            </w:r>
            <w:r>
              <w:rPr>
                <w:lang w:eastAsia="ru-RU"/>
              </w:rPr>
              <w:lastRenderedPageBreak/>
              <w:t>и пункте 3.9 настоящей документации о закупке.</w:t>
            </w:r>
          </w:p>
          <w:p w:rsidR="00D325E8" w:rsidRDefault="00D325E8" w:rsidP="000C65F1">
            <w:pPr>
              <w:jc w:val="both"/>
              <w:rPr>
                <w:lang w:eastAsia="ru-RU"/>
              </w:rPr>
            </w:pPr>
            <w:r>
              <w:rPr>
                <w:lang w:eastAsia="ru-RU"/>
              </w:rPr>
              <w:t> </w:t>
            </w:r>
          </w:p>
          <w:p w:rsidR="00D325E8" w:rsidRDefault="00D325E8" w:rsidP="000C65F1">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D325E8" w:rsidRDefault="00D325E8" w:rsidP="000C65F1">
            <w:pPr>
              <w:jc w:val="both"/>
            </w:pPr>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D325E8" w:rsidRPr="004A2CA8" w:rsidTr="004D6B74">
        <w:tc>
          <w:tcPr>
            <w:tcW w:w="426" w:type="dxa"/>
          </w:tcPr>
          <w:p w:rsidR="00D325E8" w:rsidRPr="004A2CA8" w:rsidRDefault="00D325E8" w:rsidP="00E47C4C">
            <w:pPr>
              <w:pStyle w:val="1a"/>
              <w:ind w:left="-57" w:right="-108" w:firstLine="0"/>
              <w:rPr>
                <w:b/>
                <w:sz w:val="24"/>
                <w:szCs w:val="24"/>
              </w:rPr>
            </w:pPr>
            <w:r>
              <w:rPr>
                <w:b/>
                <w:sz w:val="24"/>
                <w:szCs w:val="24"/>
              </w:rPr>
              <w:lastRenderedPageBreak/>
              <w:t>25.</w:t>
            </w:r>
          </w:p>
        </w:tc>
        <w:tc>
          <w:tcPr>
            <w:tcW w:w="2126" w:type="dxa"/>
          </w:tcPr>
          <w:p w:rsidR="00D325E8" w:rsidRPr="004A2CA8" w:rsidRDefault="00D325E8" w:rsidP="00AD2CB8">
            <w:pPr>
              <w:pStyle w:val="Default"/>
              <w:rPr>
                <w:b/>
                <w:color w:val="auto"/>
              </w:rPr>
            </w:pPr>
            <w:r>
              <w:rPr>
                <w:b/>
              </w:rPr>
              <w:t>Срок заключения договора</w:t>
            </w:r>
          </w:p>
        </w:tc>
        <w:tc>
          <w:tcPr>
            <w:tcW w:w="7200" w:type="dxa"/>
          </w:tcPr>
          <w:p w:rsidR="00D325E8" w:rsidRPr="004A2CA8" w:rsidRDefault="00D325E8"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325E8" w:rsidRPr="004A2CA8" w:rsidTr="004D6B74">
        <w:tc>
          <w:tcPr>
            <w:tcW w:w="426" w:type="dxa"/>
          </w:tcPr>
          <w:p w:rsidR="00D325E8" w:rsidRPr="004A2CA8" w:rsidRDefault="00D325E8" w:rsidP="00E47C4C">
            <w:pPr>
              <w:pStyle w:val="1a"/>
              <w:ind w:left="-57" w:right="-108" w:firstLine="0"/>
              <w:rPr>
                <w:b/>
                <w:sz w:val="24"/>
                <w:szCs w:val="24"/>
              </w:rPr>
            </w:pPr>
            <w:r>
              <w:rPr>
                <w:b/>
                <w:sz w:val="24"/>
                <w:szCs w:val="24"/>
              </w:rPr>
              <w:t>26.</w:t>
            </w:r>
          </w:p>
        </w:tc>
        <w:tc>
          <w:tcPr>
            <w:tcW w:w="2126" w:type="dxa"/>
          </w:tcPr>
          <w:p w:rsidR="00D325E8" w:rsidRPr="004A2CA8" w:rsidRDefault="00D325E8" w:rsidP="00AD2CB8">
            <w:pPr>
              <w:pStyle w:val="Default"/>
              <w:rPr>
                <w:b/>
              </w:rPr>
            </w:pPr>
            <w:r>
              <w:rPr>
                <w:b/>
              </w:rPr>
              <w:t>Срок действия договора</w:t>
            </w:r>
          </w:p>
        </w:tc>
        <w:tc>
          <w:tcPr>
            <w:tcW w:w="7200" w:type="dxa"/>
          </w:tcPr>
          <w:p w:rsidR="00D325E8" w:rsidRDefault="00D325E8">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53670F" w:rsidRDefault="003545CA">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0C65F1">
        <w:rPr>
          <w:b/>
          <w:sz w:val="28"/>
        </w:rPr>
        <w:t>СВЕРД</w:t>
      </w:r>
      <w:r>
        <w:rPr>
          <w:b/>
          <w:sz w:val="28"/>
        </w:rPr>
        <w:t>-</w:t>
      </w:r>
      <w:r w:rsidR="000C65F1">
        <w:rPr>
          <w:b/>
          <w:sz w:val="28"/>
        </w:rPr>
        <w:t>24</w:t>
      </w:r>
      <w:r>
        <w:rPr>
          <w:b/>
          <w:sz w:val="28"/>
        </w:rPr>
        <w:t>-</w:t>
      </w:r>
      <w:r w:rsidR="000C65F1">
        <w:rPr>
          <w:b/>
          <w:sz w:val="28"/>
        </w:rPr>
        <w:t>0016</w:t>
      </w:r>
    </w:p>
    <w:p w:rsidR="00272356" w:rsidRDefault="00272356" w:rsidP="00A66A09"/>
    <w:p w:rsidR="00272356" w:rsidRDefault="00272356" w:rsidP="0027235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0C65F1">
        <w:rPr>
          <w:szCs w:val="28"/>
        </w:rPr>
        <w:t>СВЕРД</w:t>
      </w:r>
      <w:r>
        <w:rPr>
          <w:szCs w:val="28"/>
        </w:rPr>
        <w:t>-</w:t>
      </w:r>
      <w:r w:rsidR="000C65F1">
        <w:rPr>
          <w:szCs w:val="28"/>
        </w:rPr>
        <w:t>24</w:t>
      </w:r>
      <w:r>
        <w:rPr>
          <w:szCs w:val="28"/>
        </w:rPr>
        <w:t>-</w:t>
      </w:r>
      <w:r w:rsidR="000C65F1">
        <w:rPr>
          <w:szCs w:val="28"/>
        </w:rPr>
        <w:t>0016</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820217">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820217">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820217">
      <w:pPr>
        <w:pStyle w:val="afd"/>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820217">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820217">
      <w:pPr>
        <w:pStyle w:val="afd"/>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w:t>
      </w:r>
      <w:r>
        <w:rPr>
          <w:szCs w:val="28"/>
        </w:rPr>
        <w:lastRenderedPageBreak/>
        <w:t>него дела о несостоятельности (банкротстве)</w:t>
      </w:r>
      <w:r>
        <w:t>;</w:t>
      </w:r>
    </w:p>
    <w:p w:rsidR="00056A76" w:rsidRPr="00D90120" w:rsidRDefault="00056A76" w:rsidP="00820217">
      <w:pPr>
        <w:pStyle w:val="afd"/>
        <w:widowControl w:val="0"/>
        <w:numPr>
          <w:ilvl w:val="0"/>
          <w:numId w:val="24"/>
        </w:numPr>
        <w:ind w:left="0" w:firstLine="403"/>
        <w:jc w:val="both"/>
        <w:rPr>
          <w:szCs w:val="28"/>
        </w:rPr>
      </w:pPr>
      <w:r>
        <w:t>Не находится в процессе ликвидации;</w:t>
      </w:r>
    </w:p>
    <w:p w:rsidR="00056A76" w:rsidRPr="00D90120" w:rsidRDefault="00056A76" w:rsidP="00820217">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056A76" w:rsidRDefault="00056A76" w:rsidP="00820217">
      <w:pPr>
        <w:pStyle w:val="afd"/>
        <w:widowControl w:val="0"/>
        <w:numPr>
          <w:ilvl w:val="0"/>
          <w:numId w:val="24"/>
        </w:numPr>
        <w:ind w:left="0" w:firstLine="403"/>
        <w:jc w:val="both"/>
        <w:rPr>
          <w:szCs w:val="28"/>
        </w:rPr>
      </w:pPr>
      <w:r>
        <w:rPr>
          <w:szCs w:val="28"/>
        </w:rPr>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820217">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820217">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820217">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820217">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820217">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820217">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820217">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56A76" w:rsidRPr="00D90120" w:rsidRDefault="00056A76" w:rsidP="00820217">
      <w:pPr>
        <w:pStyle w:val="afd"/>
        <w:widowControl w:val="0"/>
        <w:numPr>
          <w:ilvl w:val="0"/>
          <w:numId w:val="24"/>
        </w:numPr>
        <w:ind w:left="0" w:firstLine="403"/>
        <w:jc w:val="both"/>
        <w:rPr>
          <w:szCs w:val="28"/>
        </w:rPr>
      </w:pPr>
      <w:r>
        <w:lastRenderedPageBreak/>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82021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82021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82021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82021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82021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a"/>
        <w:ind w:firstLine="553"/>
        <w:rPr>
          <w:sz w:val="28"/>
          <w:szCs w:val="28"/>
        </w:rPr>
      </w:pPr>
    </w:p>
    <w:p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53670F" w:rsidRDefault="003545C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979ED" w:rsidRDefault="001979ED" w:rsidP="00110975">
      <w:pPr>
        <w:pStyle w:val="afa"/>
        <w:ind w:firstLine="698"/>
        <w:rPr>
          <w:sz w:val="28"/>
          <w:szCs w:val="28"/>
        </w:rPr>
      </w:pPr>
    </w:p>
    <w:p w:rsidR="00110975" w:rsidRDefault="00110975" w:rsidP="00110975">
      <w:pPr>
        <w:pStyle w:val="afa"/>
        <w:ind w:firstLine="0"/>
        <w:rPr>
          <w:sz w:val="20"/>
          <w:szCs w:val="20"/>
        </w:rPr>
      </w:pPr>
    </w:p>
    <w:p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a"/>
        <w:tabs>
          <w:tab w:val="left" w:pos="1080"/>
        </w:tabs>
        <w:ind w:firstLine="698"/>
        <w:rPr>
          <w:sz w:val="28"/>
          <w:szCs w:val="28"/>
        </w:rPr>
      </w:pP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20217">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820217">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545CA" w:rsidRDefault="003545C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545CA" w:rsidRDefault="003545CA" w:rsidP="003545CA">
      <w:pPr>
        <w:pStyle w:val="afa"/>
        <w:ind w:firstLine="0"/>
        <w:jc w:val="center"/>
        <w:rPr>
          <w:rFonts w:eastAsia="Times New Roman"/>
          <w:b/>
          <w:bCs/>
          <w:sz w:val="28"/>
          <w:szCs w:val="28"/>
        </w:rPr>
      </w:pPr>
      <w:bookmarkStart w:id="19" w:name="OLE_LINK1"/>
      <w:bookmarkStart w:id="20" w:name="OLE_LINK2"/>
      <w:r>
        <w:rPr>
          <w:rFonts w:eastAsia="Times New Roman"/>
          <w:b/>
          <w:bCs/>
          <w:sz w:val="28"/>
          <w:szCs w:val="28"/>
        </w:rPr>
        <w:t>Финансово-коммерческое предложение</w:t>
      </w:r>
      <w:bookmarkEnd w:id="19"/>
      <w:bookmarkEnd w:id="20"/>
    </w:p>
    <w:p w:rsidR="003545CA" w:rsidRDefault="003545CA" w:rsidP="003545CA">
      <w:pPr>
        <w:pStyle w:val="afa"/>
        <w:ind w:firstLine="0"/>
        <w:jc w:val="center"/>
        <w:rPr>
          <w:rFonts w:eastAsia="Times New Roman"/>
          <w:b/>
          <w:bCs/>
          <w:sz w:val="28"/>
          <w:szCs w:val="28"/>
        </w:rPr>
      </w:pPr>
    </w:p>
    <w:p w:rsidR="003545CA" w:rsidRDefault="003545CA" w:rsidP="000C65F1">
      <w:pPr>
        <w:pStyle w:val="afa"/>
        <w:ind w:firstLine="0"/>
        <w:rPr>
          <w:rFonts w:eastAsia="Times New Roman"/>
          <w:sz w:val="28"/>
          <w:szCs w:val="28"/>
        </w:rPr>
      </w:pPr>
      <w:r>
        <w:rPr>
          <w:rFonts w:eastAsia="Times New Roman"/>
        </w:rPr>
        <w:t xml:space="preserve"> </w:t>
      </w:r>
      <w:r>
        <w:rPr>
          <w:rFonts w:eastAsia="Times New Roman"/>
          <w:sz w:val="28"/>
          <w:szCs w:val="28"/>
        </w:rPr>
        <w:t>«____» ___________ 20___ г.</w:t>
      </w:r>
    </w:p>
    <w:p w:rsidR="000C65F1" w:rsidRPr="00413AB2" w:rsidRDefault="000C65F1" w:rsidP="000C65F1">
      <w:pPr>
        <w:pStyle w:val="afa"/>
        <w:ind w:firstLine="0"/>
        <w:rPr>
          <w:rFonts w:eastAsia="Times New Roman"/>
          <w:sz w:val="28"/>
          <w:szCs w:val="28"/>
        </w:rPr>
      </w:pPr>
    </w:p>
    <w:p w:rsidR="003545CA" w:rsidRDefault="003545CA" w:rsidP="003545CA">
      <w:pPr>
        <w:rPr>
          <w:rFonts w:eastAsia="Calibri"/>
          <w:sz w:val="28"/>
          <w:szCs w:val="28"/>
        </w:rPr>
      </w:pPr>
      <w:r>
        <w:rPr>
          <w:rFonts w:eastAsia="Calibri"/>
          <w:sz w:val="28"/>
          <w:szCs w:val="28"/>
        </w:rPr>
        <w:t>Запрос предложений № ЗПэ-СВЕРД-24-001</w:t>
      </w:r>
      <w:r w:rsidR="000C65F1">
        <w:rPr>
          <w:rFonts w:eastAsia="Calibri"/>
          <w:sz w:val="28"/>
          <w:szCs w:val="28"/>
        </w:rPr>
        <w:t>6</w:t>
      </w:r>
      <w:r>
        <w:rPr>
          <w:rFonts w:eastAsia="Calibri"/>
          <w:sz w:val="28"/>
          <w:szCs w:val="28"/>
        </w:rPr>
        <w:t xml:space="preserve"> (далее – Запрос предложений)</w:t>
      </w:r>
    </w:p>
    <w:p w:rsidR="003545CA" w:rsidRDefault="003545CA" w:rsidP="003545CA">
      <w:r>
        <w:rPr>
          <w:rFonts w:eastAsia="Calibri"/>
          <w:sz w:val="28"/>
          <w:szCs w:val="28"/>
        </w:rPr>
        <w:t xml:space="preserve">(лот № _______) </w:t>
      </w:r>
      <w:r>
        <w:rPr>
          <w:rFonts w:eastAsia="Calibri"/>
          <w:bCs/>
          <w:i/>
        </w:rPr>
        <w:t>(указывается при необходимости)</w:t>
      </w:r>
    </w:p>
    <w:p w:rsidR="003545CA" w:rsidRPr="00413AB2" w:rsidRDefault="003545CA" w:rsidP="003545CA">
      <w:pPr>
        <w:pStyle w:val="afa"/>
        <w:rPr>
          <w:rFonts w:eastAsia="Times New Roman"/>
          <w:sz w:val="28"/>
          <w:szCs w:val="28"/>
        </w:rPr>
      </w:pPr>
    </w:p>
    <w:p w:rsidR="003545CA" w:rsidRPr="00413AB2" w:rsidRDefault="003545CA" w:rsidP="003545CA">
      <w:pPr>
        <w:pStyle w:val="afa"/>
        <w:ind w:firstLine="0"/>
        <w:jc w:val="center"/>
        <w:rPr>
          <w:rFonts w:eastAsia="Times New Roman"/>
          <w:i/>
          <w:iCs/>
          <w:sz w:val="28"/>
          <w:szCs w:val="28"/>
        </w:rPr>
      </w:pPr>
      <w:r>
        <w:rPr>
          <w:rFonts w:eastAsia="Times New Roman"/>
          <w:i/>
          <w:iCs/>
          <w:sz w:val="28"/>
          <w:szCs w:val="28"/>
        </w:rPr>
        <w:t>(полное наименование претендента)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4707"/>
        <w:gridCol w:w="2126"/>
        <w:gridCol w:w="2551"/>
      </w:tblGrid>
      <w:tr w:rsidR="003545CA" w:rsidTr="003545CA">
        <w:trPr>
          <w:trHeight w:val="1252"/>
        </w:trPr>
        <w:tc>
          <w:tcPr>
            <w:tcW w:w="681" w:type="dxa"/>
            <w:noWrap/>
            <w:vAlign w:val="center"/>
          </w:tcPr>
          <w:p w:rsidR="003545CA" w:rsidRPr="00BE7F5F" w:rsidRDefault="003545CA" w:rsidP="003545CA">
            <w:pPr>
              <w:pStyle w:val="afa"/>
              <w:ind w:firstLine="0"/>
              <w:jc w:val="center"/>
              <w:rPr>
                <w:rFonts w:eastAsia="Times New Roman"/>
                <w:sz w:val="24"/>
              </w:rPr>
            </w:pPr>
            <w:r>
              <w:rPr>
                <w:rFonts w:eastAsia="Times New Roman"/>
                <w:sz w:val="24"/>
              </w:rPr>
              <w:t>№ п/п</w:t>
            </w:r>
          </w:p>
        </w:tc>
        <w:tc>
          <w:tcPr>
            <w:tcW w:w="4707" w:type="dxa"/>
            <w:noWrap/>
            <w:vAlign w:val="center"/>
          </w:tcPr>
          <w:p w:rsidR="003545CA" w:rsidRPr="00BE7F5F" w:rsidRDefault="003545CA" w:rsidP="003545CA">
            <w:pPr>
              <w:pStyle w:val="afa"/>
              <w:ind w:firstLine="0"/>
              <w:jc w:val="center"/>
              <w:rPr>
                <w:rFonts w:eastAsia="Times New Roman"/>
                <w:sz w:val="24"/>
              </w:rPr>
            </w:pPr>
            <w:r>
              <w:rPr>
                <w:rFonts w:eastAsia="Times New Roman"/>
                <w:sz w:val="24"/>
              </w:rPr>
              <w:t>Наименование работ</w:t>
            </w:r>
          </w:p>
          <w:p w:rsidR="003545CA" w:rsidRPr="00BE7F5F" w:rsidRDefault="003545CA" w:rsidP="003545CA">
            <w:pPr>
              <w:pStyle w:val="afa"/>
              <w:ind w:firstLine="0"/>
              <w:jc w:val="center"/>
              <w:rPr>
                <w:rFonts w:eastAsia="Times New Roman"/>
                <w:sz w:val="24"/>
              </w:rPr>
            </w:pPr>
          </w:p>
        </w:tc>
        <w:tc>
          <w:tcPr>
            <w:tcW w:w="2126" w:type="dxa"/>
            <w:noWrap/>
            <w:vAlign w:val="center"/>
          </w:tcPr>
          <w:p w:rsidR="003545CA" w:rsidRPr="00BE7F5F" w:rsidRDefault="003545CA" w:rsidP="003545CA">
            <w:pPr>
              <w:pStyle w:val="afa"/>
              <w:ind w:firstLine="0"/>
              <w:jc w:val="center"/>
              <w:rPr>
                <w:rFonts w:eastAsia="Times New Roman"/>
                <w:sz w:val="24"/>
              </w:rPr>
            </w:pPr>
            <w:r>
              <w:rPr>
                <w:rFonts w:eastAsia="Times New Roman"/>
                <w:sz w:val="24"/>
              </w:rPr>
              <w:t>Стоимость выполнения работ,</w:t>
            </w:r>
          </w:p>
          <w:p w:rsidR="003545CA" w:rsidRPr="00BE7F5F" w:rsidRDefault="003545CA" w:rsidP="003545CA">
            <w:pPr>
              <w:pStyle w:val="afa"/>
              <w:ind w:firstLine="0"/>
              <w:jc w:val="center"/>
              <w:rPr>
                <w:rFonts w:eastAsia="Times New Roman"/>
                <w:sz w:val="24"/>
              </w:rPr>
            </w:pPr>
            <w:r>
              <w:rPr>
                <w:rFonts w:eastAsia="Times New Roman"/>
                <w:sz w:val="24"/>
              </w:rPr>
              <w:t>руб., без учета НДС.</w:t>
            </w:r>
          </w:p>
        </w:tc>
        <w:tc>
          <w:tcPr>
            <w:tcW w:w="2551" w:type="dxa"/>
            <w:noWrap/>
            <w:vAlign w:val="center"/>
          </w:tcPr>
          <w:p w:rsidR="003545CA" w:rsidRPr="00BE7F5F" w:rsidRDefault="003545CA" w:rsidP="003545CA">
            <w:pPr>
              <w:pStyle w:val="afa"/>
              <w:ind w:firstLine="0"/>
              <w:jc w:val="center"/>
              <w:rPr>
                <w:rFonts w:eastAsia="Times New Roman"/>
                <w:sz w:val="24"/>
              </w:rPr>
            </w:pPr>
            <w:r>
              <w:rPr>
                <w:rFonts w:eastAsia="Times New Roman"/>
                <w:sz w:val="24"/>
              </w:rPr>
              <w:t>Размер аванса, % или сумма</w:t>
            </w:r>
          </w:p>
        </w:tc>
      </w:tr>
      <w:tr w:rsidR="003545CA" w:rsidTr="003545CA">
        <w:trPr>
          <w:trHeight w:val="389"/>
        </w:trPr>
        <w:tc>
          <w:tcPr>
            <w:tcW w:w="681" w:type="dxa"/>
            <w:noWrap/>
          </w:tcPr>
          <w:p w:rsidR="003545CA" w:rsidRPr="00BE7F5F" w:rsidRDefault="003545CA" w:rsidP="003545CA">
            <w:pPr>
              <w:pStyle w:val="afa"/>
              <w:ind w:firstLine="0"/>
              <w:rPr>
                <w:rFonts w:eastAsia="Times New Roman"/>
                <w:sz w:val="24"/>
              </w:rPr>
            </w:pPr>
            <w:r>
              <w:rPr>
                <w:bCs/>
              </w:rPr>
              <w:t>1</w:t>
            </w:r>
          </w:p>
        </w:tc>
        <w:tc>
          <w:tcPr>
            <w:tcW w:w="4707" w:type="dxa"/>
            <w:noWrap/>
          </w:tcPr>
          <w:p w:rsidR="003545CA" w:rsidRPr="00910024" w:rsidRDefault="008E4194" w:rsidP="003545CA">
            <w:pPr>
              <w:pStyle w:val="afa"/>
              <w:ind w:firstLine="0"/>
              <w:jc w:val="left"/>
              <w:rPr>
                <w:bCs/>
                <w:sz w:val="24"/>
              </w:rPr>
            </w:pPr>
            <w:r>
              <w:rPr>
                <w:sz w:val="24"/>
              </w:rPr>
              <w:t>Выполнение работ по устройству покрытий из тротуарной плитки (искусственные камни мощения сложной формы, типа «Трилистник») в рамках реализации проекта «Реконструкция контейнерного терминала Магнитогорск-Грузовой Уральского филиала ПАО «ТрансКонтейнер»</w:t>
            </w:r>
            <w:r w:rsidR="003545CA">
              <w:rPr>
                <w:sz w:val="24"/>
              </w:rPr>
              <w:t>.</w:t>
            </w:r>
          </w:p>
        </w:tc>
        <w:tc>
          <w:tcPr>
            <w:tcW w:w="2126" w:type="dxa"/>
            <w:noWrap/>
          </w:tcPr>
          <w:p w:rsidR="003545CA" w:rsidRPr="00BE7F5F" w:rsidRDefault="003545CA" w:rsidP="003545CA">
            <w:pPr>
              <w:pStyle w:val="afa"/>
              <w:pBdr>
                <w:bottom w:val="single" w:sz="12" w:space="1" w:color="000000"/>
              </w:pBdr>
              <w:ind w:firstLine="0"/>
              <w:jc w:val="left"/>
              <w:rPr>
                <w:rFonts w:eastAsia="Times New Roman"/>
                <w:sz w:val="24"/>
              </w:rPr>
            </w:pPr>
          </w:p>
          <w:p w:rsidR="003545CA" w:rsidRPr="00BE7F5F" w:rsidRDefault="003545CA" w:rsidP="003545CA">
            <w:pPr>
              <w:pStyle w:val="afa"/>
              <w:ind w:firstLine="0"/>
              <w:jc w:val="left"/>
              <w:rPr>
                <w:rFonts w:eastAsia="Times New Roman"/>
                <w:sz w:val="24"/>
              </w:rPr>
            </w:pPr>
            <w:r>
              <w:rPr>
                <w:rFonts w:eastAsia="Times New Roman"/>
                <w:sz w:val="24"/>
              </w:rPr>
              <w:t>(Указать стоимость)</w:t>
            </w:r>
          </w:p>
        </w:tc>
        <w:tc>
          <w:tcPr>
            <w:tcW w:w="2551" w:type="dxa"/>
            <w:noWrap/>
            <w:vAlign w:val="center"/>
          </w:tcPr>
          <w:p w:rsidR="003545CA" w:rsidRPr="00BE7F5F" w:rsidRDefault="003545CA" w:rsidP="003545CA">
            <w:pPr>
              <w:pStyle w:val="afa"/>
              <w:ind w:firstLine="34"/>
              <w:jc w:val="center"/>
              <w:rPr>
                <w:rFonts w:eastAsia="Times New Roman"/>
                <w:i/>
                <w:sz w:val="24"/>
              </w:rPr>
            </w:pPr>
            <w:r>
              <w:rPr>
                <w:rFonts w:eastAsia="Times New Roman"/>
                <w:sz w:val="24"/>
              </w:rPr>
              <w:t xml:space="preserve">____ % </w:t>
            </w:r>
            <w:r>
              <w:rPr>
                <w:rFonts w:eastAsia="Times New Roman"/>
                <w:i/>
                <w:sz w:val="24"/>
              </w:rPr>
              <w:t>или _________(сумма)</w:t>
            </w:r>
          </w:p>
          <w:p w:rsidR="003545CA" w:rsidRPr="00BE7F5F" w:rsidRDefault="003545CA" w:rsidP="003545CA">
            <w:pPr>
              <w:pStyle w:val="afa"/>
              <w:ind w:firstLine="34"/>
              <w:jc w:val="center"/>
              <w:rPr>
                <w:rFonts w:eastAsia="Times New Roman"/>
                <w:sz w:val="24"/>
              </w:rPr>
            </w:pPr>
            <w:r>
              <w:rPr>
                <w:rFonts w:eastAsia="Times New Roman"/>
                <w:sz w:val="24"/>
              </w:rPr>
              <w:t xml:space="preserve">ВАРИАНТ ОПЛАТЫ №___ </w:t>
            </w:r>
            <w:r>
              <w:rPr>
                <w:rFonts w:eastAsia="Times New Roman"/>
                <w:i/>
                <w:sz w:val="24"/>
              </w:rPr>
              <w:t>(№1 или №2 или №3)</w:t>
            </w:r>
          </w:p>
        </w:tc>
      </w:tr>
      <w:tr w:rsidR="003545CA" w:rsidTr="003545CA">
        <w:trPr>
          <w:trHeight w:val="389"/>
        </w:trPr>
        <w:tc>
          <w:tcPr>
            <w:tcW w:w="681" w:type="dxa"/>
            <w:noWrap/>
          </w:tcPr>
          <w:p w:rsidR="003545CA" w:rsidRPr="00BE7F5F" w:rsidRDefault="003545CA" w:rsidP="003545CA">
            <w:pPr>
              <w:pStyle w:val="afa"/>
              <w:ind w:firstLine="0"/>
              <w:rPr>
                <w:bCs/>
              </w:rPr>
            </w:pPr>
          </w:p>
        </w:tc>
        <w:tc>
          <w:tcPr>
            <w:tcW w:w="4707" w:type="dxa"/>
            <w:noWrap/>
          </w:tcPr>
          <w:p w:rsidR="003545CA" w:rsidRPr="00BE7F5F" w:rsidRDefault="008E4194" w:rsidP="003545CA">
            <w:pPr>
              <w:pStyle w:val="afa"/>
              <w:ind w:firstLine="0"/>
              <w:jc w:val="left"/>
              <w:rPr>
                <w:bCs/>
              </w:rPr>
            </w:pPr>
            <w:r>
              <w:rPr>
                <w:bCs/>
              </w:rPr>
              <w:t>ИТОГО:</w:t>
            </w:r>
          </w:p>
        </w:tc>
        <w:tc>
          <w:tcPr>
            <w:tcW w:w="2126" w:type="dxa"/>
            <w:noWrap/>
          </w:tcPr>
          <w:p w:rsidR="003545CA" w:rsidRPr="00BE7F5F" w:rsidRDefault="003545CA" w:rsidP="003545CA">
            <w:pPr>
              <w:pStyle w:val="afa"/>
              <w:ind w:firstLine="0"/>
              <w:jc w:val="left"/>
              <w:rPr>
                <w:rFonts w:eastAsia="Times New Roman"/>
                <w:sz w:val="24"/>
              </w:rPr>
            </w:pPr>
            <w:r>
              <w:rPr>
                <w:i/>
                <w:sz w:val="24"/>
              </w:rPr>
              <w:t xml:space="preserve">Указать ИТОГО  ______ </w:t>
            </w:r>
          </w:p>
        </w:tc>
        <w:tc>
          <w:tcPr>
            <w:tcW w:w="2551" w:type="dxa"/>
            <w:noWrap/>
          </w:tcPr>
          <w:p w:rsidR="003545CA" w:rsidRPr="00BE7F5F" w:rsidRDefault="003545CA" w:rsidP="003545CA">
            <w:pPr>
              <w:pStyle w:val="afa"/>
              <w:rPr>
                <w:rFonts w:eastAsia="Times New Roman"/>
                <w:sz w:val="24"/>
              </w:rPr>
            </w:pPr>
          </w:p>
        </w:tc>
      </w:tr>
    </w:tbl>
    <w:p w:rsidR="003545CA" w:rsidRDefault="003545CA" w:rsidP="003545CA">
      <w:pPr>
        <w:pStyle w:val="afa"/>
        <w:ind w:firstLine="0"/>
        <w:jc w:val="left"/>
      </w:pPr>
    </w:p>
    <w:p w:rsidR="003545CA" w:rsidRDefault="003545CA" w:rsidP="003545CA">
      <w:pPr>
        <w:tabs>
          <w:tab w:val="left" w:pos="851"/>
          <w:tab w:val="left" w:pos="1276"/>
        </w:tabs>
        <w:ind w:firstLine="720"/>
        <w:jc w:val="both"/>
        <w:rPr>
          <w:color w:val="000000"/>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себестоимость строительства, вознаграждение и стоимость услуг Подрядчика, в том числе и в случае привлечения им Поставщиков;</w:t>
      </w:r>
    </w:p>
    <w:p w:rsidR="003545CA" w:rsidRDefault="003545CA" w:rsidP="00820217">
      <w:pPr>
        <w:pStyle w:val="aff7"/>
        <w:numPr>
          <w:ilvl w:val="1"/>
          <w:numId w:val="38"/>
        </w:numPr>
        <w:tabs>
          <w:tab w:val="left" w:pos="1134"/>
        </w:tabs>
        <w:suppressAutoHyphens w:val="0"/>
        <w:ind w:left="720"/>
        <w:contextualSpacing/>
        <w:jc w:val="both"/>
        <w:rPr>
          <w:rFonts w:ascii="Calibri" w:hAnsi="Calibri"/>
          <w:color w:val="000000"/>
          <w:sz w:val="28"/>
          <w:szCs w:val="28"/>
        </w:rPr>
      </w:pPr>
      <w:r>
        <w:rPr>
          <w:color w:val="000000"/>
          <w:sz w:val="28"/>
          <w:szCs w:val="28"/>
        </w:rPr>
        <w:t xml:space="preserve">все налоги и сборы, установленные законодательством РФ; </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 xml:space="preserve">стоимость материальных ресурсов (кроме давальческого материала, который предоставляется Заказчиком), в том числе, но, не </w:t>
      </w:r>
      <w:r>
        <w:rPr>
          <w:color w:val="000000"/>
          <w:sz w:val="28"/>
          <w:szCs w:val="28"/>
        </w:rPr>
        <w:lastRenderedPageBreak/>
        <w:t>ограничиваясь необходимыми инструментами, оборудованием, материалами, в том числе и расходными, расходами на строительную технику, электроэнергию, топливо, временные сооружения и коммуникации;</w:t>
      </w:r>
    </w:p>
    <w:p w:rsidR="003545CA" w:rsidRDefault="003545CA" w:rsidP="00820217">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545CA" w:rsidRDefault="003545CA" w:rsidP="00820217">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545CA" w:rsidRDefault="003545CA" w:rsidP="00820217">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транспортные расходы и получение разрешений на транспортировку грузов, доставляемых Подрядчиком;</w:t>
      </w:r>
    </w:p>
    <w:p w:rsidR="003545CA" w:rsidRDefault="003545CA" w:rsidP="00820217">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накладные расходы, прибыль, лимитированные затраты;</w:t>
      </w:r>
    </w:p>
    <w:p w:rsidR="003545CA" w:rsidRDefault="003545CA" w:rsidP="00820217">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стоимость понесенных Подрядчиком затрат по содержанию и эксплуатации строительной площадки и объекта до завершения Работ;</w:t>
      </w:r>
    </w:p>
    <w:p w:rsidR="003545CA" w:rsidRDefault="003545CA" w:rsidP="00820217">
      <w:pPr>
        <w:pStyle w:val="aff7"/>
        <w:numPr>
          <w:ilvl w:val="1"/>
          <w:numId w:val="38"/>
        </w:numPr>
        <w:suppressAutoHyphens w:val="0"/>
        <w:ind w:left="720"/>
        <w:contextualSpacing/>
        <w:jc w:val="both"/>
        <w:rPr>
          <w:color w:val="000000"/>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3545CA" w:rsidRDefault="003545CA" w:rsidP="003545CA">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rsidR="003545CA" w:rsidRDefault="003545CA" w:rsidP="003545CA">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3545CA" w:rsidRPr="00E90EF9" w:rsidRDefault="003545CA" w:rsidP="003545C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rStyle w:val="af8"/>
          <w:rFonts w:eastAsia="Arial"/>
          <w:sz w:val="28"/>
          <w:szCs w:val="28"/>
        </w:rPr>
        <w:footnoteReference w:id="2"/>
      </w:r>
      <w:r>
        <w:rPr>
          <w:sz w:val="28"/>
          <w:szCs w:val="28"/>
        </w:rPr>
        <w:t>.</w:t>
      </w:r>
    </w:p>
    <w:p w:rsidR="003545CA" w:rsidRPr="009A7586" w:rsidRDefault="003545CA" w:rsidP="003545C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3545CA" w:rsidRPr="009A7586" w:rsidRDefault="003545CA" w:rsidP="003545CA">
      <w:pPr>
        <w:ind w:firstLine="720"/>
        <w:jc w:val="both"/>
        <w:rPr>
          <w:sz w:val="28"/>
          <w:szCs w:val="28"/>
        </w:rPr>
      </w:pPr>
      <w:r>
        <w:rPr>
          <w:sz w:val="28"/>
          <w:szCs w:val="28"/>
        </w:rPr>
        <w:t>- акт сдачи-приемки выполненных работ/оказанных услуг;</w:t>
      </w:r>
    </w:p>
    <w:p w:rsidR="003545CA" w:rsidRPr="009A7586" w:rsidRDefault="003545CA" w:rsidP="003545CA">
      <w:pPr>
        <w:ind w:firstLine="720"/>
        <w:jc w:val="both"/>
        <w:rPr>
          <w:sz w:val="28"/>
          <w:szCs w:val="28"/>
        </w:rPr>
      </w:pPr>
      <w:r>
        <w:rPr>
          <w:sz w:val="28"/>
          <w:szCs w:val="28"/>
        </w:rPr>
        <w:t>- товарная накладная формы ТОРГ-12;</w:t>
      </w:r>
    </w:p>
    <w:p w:rsidR="003545CA" w:rsidRDefault="003545CA" w:rsidP="003545CA">
      <w:pPr>
        <w:ind w:firstLine="720"/>
        <w:jc w:val="both"/>
        <w:rPr>
          <w:sz w:val="28"/>
          <w:szCs w:val="28"/>
        </w:rPr>
      </w:pPr>
      <w:r>
        <w:rPr>
          <w:sz w:val="28"/>
          <w:szCs w:val="28"/>
        </w:rPr>
        <w:t>- универсальный передаточный документ (УПД);</w:t>
      </w:r>
    </w:p>
    <w:p w:rsidR="003545CA" w:rsidRPr="009A7586" w:rsidRDefault="003545CA" w:rsidP="003545CA">
      <w:pPr>
        <w:ind w:firstLine="720"/>
        <w:jc w:val="both"/>
        <w:rPr>
          <w:sz w:val="28"/>
          <w:szCs w:val="28"/>
        </w:rPr>
      </w:pPr>
      <w:r>
        <w:rPr>
          <w:sz w:val="28"/>
          <w:szCs w:val="28"/>
        </w:rPr>
        <w:t>- счет-фактура;</w:t>
      </w:r>
    </w:p>
    <w:p w:rsidR="003545CA" w:rsidRPr="003C7F96" w:rsidRDefault="003545CA" w:rsidP="003545CA">
      <w:pPr>
        <w:ind w:firstLine="720"/>
        <w:rPr>
          <w:i/>
        </w:rPr>
      </w:pPr>
      <w:r>
        <w:rPr>
          <w:sz w:val="28"/>
          <w:szCs w:val="28"/>
        </w:rPr>
        <w:t>- корректировочный документ/корректировочная счет-фактура</w:t>
      </w:r>
    </w:p>
    <w:p w:rsidR="008E4194" w:rsidRPr="00616560" w:rsidRDefault="003545CA" w:rsidP="008E4194">
      <w:pPr>
        <w:ind w:firstLine="720"/>
        <w:jc w:val="both"/>
        <w:rPr>
          <w:sz w:val="28"/>
          <w:szCs w:val="28"/>
        </w:rPr>
      </w:pPr>
      <w:r>
        <w:rPr>
          <w:sz w:val="28"/>
          <w:szCs w:val="28"/>
        </w:rPr>
        <w:t xml:space="preserve">3. </w:t>
      </w:r>
      <w:r w:rsidR="008E4194" w:rsidRPr="00616560">
        <w:rPr>
          <w:sz w:val="28"/>
          <w:szCs w:val="28"/>
        </w:rPr>
        <w:t xml:space="preserve">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008E4194" w:rsidRPr="00D771EE">
        <w:rPr>
          <w:b/>
          <w:sz w:val="28"/>
          <w:szCs w:val="28"/>
        </w:rPr>
        <w:t>________</w:t>
      </w:r>
      <w:r w:rsidR="008E4194" w:rsidRPr="005B2041">
        <w:rPr>
          <w:sz w:val="28"/>
          <w:szCs w:val="28"/>
        </w:rPr>
        <w:t xml:space="preserve"> </w:t>
      </w:r>
      <w:r w:rsidR="008E4194" w:rsidRPr="00616560">
        <w:rPr>
          <w:bCs/>
          <w:i/>
        </w:rPr>
        <w:t>(полное наименование п</w:t>
      </w:r>
      <w:r w:rsidR="008E4194" w:rsidRPr="00616560">
        <w:rPr>
          <w:i/>
        </w:rPr>
        <w:t>ретендента</w:t>
      </w:r>
      <w:r w:rsidR="008E4194" w:rsidRPr="00616560">
        <w:rPr>
          <w:bCs/>
          <w:i/>
        </w:rPr>
        <w:t>)</w:t>
      </w:r>
      <w:r w:rsidR="008E4194" w:rsidRPr="00616560">
        <w:t xml:space="preserve"> </w:t>
      </w:r>
      <w:r w:rsidR="008E4194" w:rsidRPr="00616560">
        <w:rPr>
          <w:sz w:val="28"/>
          <w:szCs w:val="28"/>
        </w:rPr>
        <w:lastRenderedPageBreak/>
        <w:t xml:space="preserve">обязуется предоставить требуемые документы </w:t>
      </w:r>
      <w:r w:rsidR="008E4194">
        <w:rPr>
          <w:sz w:val="28"/>
          <w:szCs w:val="28"/>
        </w:rPr>
        <w:t>в течение 10</w:t>
      </w:r>
      <w:r w:rsidR="008E4194" w:rsidRPr="00616560">
        <w:rPr>
          <w:sz w:val="28"/>
          <w:szCs w:val="28"/>
        </w:rPr>
        <w:t xml:space="preserve"> дней с даты подписания договора.</w:t>
      </w:r>
    </w:p>
    <w:p w:rsidR="008E4194" w:rsidRPr="00616560" w:rsidRDefault="008E4194" w:rsidP="008E4194">
      <w:pPr>
        <w:ind w:firstLine="720"/>
        <w:jc w:val="both"/>
        <w:rPr>
          <w:sz w:val="28"/>
          <w:szCs w:val="28"/>
        </w:rPr>
      </w:pPr>
      <w:r w:rsidRPr="00616560">
        <w:rPr>
          <w:sz w:val="28"/>
          <w:szCs w:val="28"/>
        </w:rPr>
        <w:t xml:space="preserve">4. Срок действия настоящего финансово-коммерческого предложения составляет </w:t>
      </w:r>
      <w:r w:rsidRPr="00D771EE">
        <w:rPr>
          <w:b/>
          <w:sz w:val="28"/>
          <w:szCs w:val="28"/>
        </w:rPr>
        <w:t xml:space="preserve">_______ </w:t>
      </w:r>
      <w:r w:rsidRPr="00616560">
        <w:rPr>
          <w:i/>
        </w:rPr>
        <w:t>(претендентом указывается срок не менее установленного в пункте 22 Информационной карты</w:t>
      </w:r>
      <w:r w:rsidRPr="00616560">
        <w:t xml:space="preserve">) </w:t>
      </w:r>
      <w:r w:rsidRPr="00D771EE">
        <w:rPr>
          <w:b/>
          <w:sz w:val="28"/>
          <w:szCs w:val="28"/>
        </w:rPr>
        <w:t>календарных дней</w:t>
      </w:r>
      <w:r w:rsidRPr="00616560">
        <w:rPr>
          <w:sz w:val="28"/>
          <w:szCs w:val="28"/>
        </w:rPr>
        <w:t xml:space="preserve"> с даты</w:t>
      </w:r>
      <w:r w:rsidRPr="00616560">
        <w:rPr>
          <w:sz w:val="28"/>
          <w:szCs w:val="20"/>
        </w:rPr>
        <w:t xml:space="preserve"> окончания срока подачи </w:t>
      </w:r>
      <w:r w:rsidRPr="00616560">
        <w:rPr>
          <w:sz w:val="28"/>
          <w:szCs w:val="28"/>
        </w:rPr>
        <w:t>Заявок, указанной в пункте 7 Информационной карты.</w:t>
      </w:r>
    </w:p>
    <w:p w:rsidR="008E4194" w:rsidRPr="00616560" w:rsidRDefault="008E4194" w:rsidP="008E4194">
      <w:pPr>
        <w:ind w:firstLine="720"/>
        <w:jc w:val="both"/>
        <w:rPr>
          <w:sz w:val="28"/>
          <w:szCs w:val="28"/>
        </w:rPr>
      </w:pPr>
      <w:r w:rsidRPr="00616560">
        <w:rPr>
          <w:sz w:val="28"/>
          <w:szCs w:val="28"/>
        </w:rPr>
        <w:t>5. Если предложения, изложенные в финансово-коммерческом предложении, будут приняты Заказчиком,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t xml:space="preserve"> </w:t>
      </w:r>
      <w:r w:rsidRPr="00616560">
        <w:rPr>
          <w:sz w:val="28"/>
          <w:szCs w:val="28"/>
        </w:rPr>
        <w:t>берет на себя обязательство поставить товары, выполнить работы, оказать услуги</w:t>
      </w:r>
      <w:r>
        <w:rPr>
          <w:sz w:val="28"/>
          <w:szCs w:val="28"/>
        </w:rPr>
        <w:t>,</w:t>
      </w:r>
      <w:r w:rsidRPr="00616560">
        <w:rPr>
          <w:sz w:val="28"/>
          <w:szCs w:val="28"/>
        </w:rPr>
        <w:t xml:space="preserve"> предусмотренные </w:t>
      </w:r>
      <w:r>
        <w:rPr>
          <w:sz w:val="28"/>
          <w:szCs w:val="28"/>
        </w:rPr>
        <w:t>Запросом предложений</w:t>
      </w:r>
      <w:r w:rsidRPr="00616560">
        <w:rPr>
          <w:sz w:val="28"/>
          <w:szCs w:val="28"/>
        </w:rPr>
        <w:t xml:space="preserve"> в соответствии с требованиями документации о закупке и согласно настоящим предложениям.</w:t>
      </w:r>
    </w:p>
    <w:p w:rsidR="008E4194" w:rsidRPr="00616560" w:rsidRDefault="008E4194" w:rsidP="008E4194">
      <w:pPr>
        <w:ind w:firstLine="720"/>
        <w:jc w:val="both"/>
        <w:rPr>
          <w:sz w:val="28"/>
          <w:szCs w:val="28"/>
        </w:rPr>
      </w:pPr>
      <w:r w:rsidRPr="00616560">
        <w:rPr>
          <w:sz w:val="28"/>
          <w:szCs w:val="28"/>
        </w:rPr>
        <w:t>6. В случае если указанные предложения будут признаны лучшими,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обязуется подписать договор в соответствии с условиями участия в </w:t>
      </w:r>
      <w:r>
        <w:rPr>
          <w:sz w:val="28"/>
          <w:szCs w:val="28"/>
        </w:rPr>
        <w:t>Запросе предложений</w:t>
      </w:r>
      <w:r w:rsidRPr="00616560">
        <w:rPr>
          <w:sz w:val="28"/>
          <w:szCs w:val="28"/>
        </w:rPr>
        <w:t xml:space="preserve"> на условиях настоящего финансово-коммерческого предложения и в соответствии с протоколом Конкурсной комиссии.</w:t>
      </w:r>
    </w:p>
    <w:p w:rsidR="008E4194" w:rsidRPr="00616560" w:rsidRDefault="008E4194" w:rsidP="008E4194">
      <w:pPr>
        <w:ind w:firstLine="720"/>
        <w:jc w:val="both"/>
        <w:rPr>
          <w:sz w:val="28"/>
          <w:szCs w:val="28"/>
        </w:rPr>
      </w:pPr>
      <w:r w:rsidRPr="00616560">
        <w:rPr>
          <w:sz w:val="28"/>
          <w:szCs w:val="28"/>
        </w:rPr>
        <w:t>7. ________</w:t>
      </w:r>
      <w:r w:rsidRPr="00616560">
        <w:rPr>
          <w:bCs/>
          <w:i/>
        </w:rPr>
        <w:t>(полное наименование п</w:t>
      </w:r>
      <w:r w:rsidRPr="00616560">
        <w:rPr>
          <w:i/>
        </w:rPr>
        <w:t>ретендента</w:t>
      </w:r>
      <w:r w:rsidRPr="00616560">
        <w:rPr>
          <w:bCs/>
          <w:i/>
        </w:rPr>
        <w:t xml:space="preserve">) </w:t>
      </w:r>
      <w:r w:rsidRPr="00616560">
        <w:rPr>
          <w:sz w:val="28"/>
          <w:szCs w:val="28"/>
        </w:rPr>
        <w:t xml:space="preserve">согласно с тем, что в случае отказа от заключения договора после признания нас победителем </w:t>
      </w:r>
      <w:r>
        <w:rPr>
          <w:sz w:val="28"/>
          <w:szCs w:val="28"/>
        </w:rPr>
        <w:t>Запроса предложений</w:t>
      </w:r>
      <w:r w:rsidRPr="00616560">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8E4194" w:rsidRPr="00616560" w:rsidRDefault="008E4194" w:rsidP="008E4194">
      <w:pPr>
        <w:ind w:firstLine="720"/>
        <w:jc w:val="both"/>
        <w:rPr>
          <w:sz w:val="28"/>
          <w:szCs w:val="28"/>
        </w:rPr>
      </w:pPr>
      <w:r w:rsidRPr="00616560">
        <w:rPr>
          <w:sz w:val="28"/>
          <w:szCs w:val="28"/>
        </w:rPr>
        <w:t>8. ________</w:t>
      </w:r>
      <w:r w:rsidRPr="005B2041">
        <w:rPr>
          <w:sz w:val="28"/>
          <w:szCs w:val="28"/>
        </w:rPr>
        <w:t xml:space="preserve"> </w:t>
      </w:r>
      <w:r w:rsidRPr="00616560">
        <w:rPr>
          <w:bCs/>
          <w:i/>
        </w:rPr>
        <w:t>(полное наименование п</w:t>
      </w:r>
      <w:r w:rsidRPr="00616560">
        <w:rPr>
          <w:i/>
        </w:rPr>
        <w:t>ретендента</w:t>
      </w:r>
      <w:r w:rsidRPr="00616560">
        <w:rPr>
          <w:bCs/>
          <w:i/>
        </w:rPr>
        <w:t>)</w:t>
      </w:r>
      <w:r w:rsidRPr="0061656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545CA" w:rsidRPr="003C7F96" w:rsidRDefault="003545CA" w:rsidP="008E4194">
      <w:pPr>
        <w:ind w:firstLine="720"/>
        <w:jc w:val="both"/>
        <w:rPr>
          <w:sz w:val="28"/>
          <w:szCs w:val="28"/>
        </w:rPr>
      </w:pPr>
    </w:p>
    <w:p w:rsidR="003545CA" w:rsidRDefault="003545CA" w:rsidP="003545CA">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3545CA" w:rsidRDefault="003545CA" w:rsidP="003545CA">
      <w:pPr>
        <w:pStyle w:val="afa"/>
        <w:rPr>
          <w:rFonts w:eastAsia="Times New Roman"/>
          <w:sz w:val="28"/>
          <w:szCs w:val="28"/>
        </w:rPr>
      </w:pPr>
      <w:r>
        <w:rPr>
          <w:rFonts w:eastAsia="Times New Roman"/>
          <w:sz w:val="28"/>
          <w:szCs w:val="28"/>
        </w:rPr>
        <w:t>1) приложение № 1 (расчет стоимости) на ___ листах.</w:t>
      </w:r>
    </w:p>
    <w:p w:rsidR="003545CA" w:rsidRDefault="003545CA" w:rsidP="003545CA">
      <w:pPr>
        <w:pStyle w:val="afa"/>
        <w:rPr>
          <w:rFonts w:eastAsia="Times New Roman"/>
          <w:sz w:val="28"/>
          <w:szCs w:val="28"/>
        </w:rPr>
      </w:pPr>
    </w:p>
    <w:p w:rsidR="003545CA" w:rsidRDefault="003545CA" w:rsidP="003545CA">
      <w:pPr>
        <w:pStyle w:val="afa"/>
        <w:ind w:firstLine="0"/>
        <w:rPr>
          <w:sz w:val="24"/>
        </w:rPr>
      </w:pPr>
    </w:p>
    <w:p w:rsidR="003545CA" w:rsidRDefault="003545CA" w:rsidP="003545CA">
      <w:pPr>
        <w:pStyle w:val="afa"/>
        <w:rPr>
          <w:b/>
          <w:sz w:val="28"/>
          <w:szCs w:val="28"/>
        </w:rPr>
      </w:pPr>
      <w:r>
        <w:rPr>
          <w:b/>
          <w:sz w:val="28"/>
          <w:szCs w:val="28"/>
        </w:rPr>
        <w:t>Представитель, имеющий полномочия подписать заявку на участие в Запросе предложений</w:t>
      </w:r>
      <w:r>
        <w:rPr>
          <w:sz w:val="28"/>
          <w:szCs w:val="28"/>
        </w:rPr>
        <w:t xml:space="preserve"> </w:t>
      </w:r>
      <w:r>
        <w:rPr>
          <w:b/>
          <w:sz w:val="28"/>
          <w:szCs w:val="28"/>
        </w:rPr>
        <w:t>от имени _____________________________</w:t>
      </w:r>
    </w:p>
    <w:p w:rsidR="003545CA" w:rsidRDefault="003545CA" w:rsidP="003545CA">
      <w:pPr>
        <w:pStyle w:val="afa"/>
        <w:rPr>
          <w:i/>
          <w:sz w:val="28"/>
          <w:szCs w:val="28"/>
        </w:rPr>
      </w:pPr>
      <w:r>
        <w:rPr>
          <w:i/>
          <w:sz w:val="28"/>
          <w:szCs w:val="28"/>
        </w:rPr>
        <w:t xml:space="preserve">                                                         (наименование претендента)</w:t>
      </w:r>
    </w:p>
    <w:p w:rsidR="003545CA" w:rsidRDefault="003545CA" w:rsidP="003545CA">
      <w:pPr>
        <w:pStyle w:val="afa"/>
        <w:rPr>
          <w:sz w:val="28"/>
          <w:szCs w:val="28"/>
        </w:rPr>
      </w:pPr>
      <w:r>
        <w:rPr>
          <w:sz w:val="28"/>
          <w:szCs w:val="28"/>
        </w:rPr>
        <w:t>_____________________________________________________________</w:t>
      </w:r>
    </w:p>
    <w:p w:rsidR="003545CA" w:rsidRDefault="003545CA" w:rsidP="003545CA">
      <w:pPr>
        <w:pStyle w:val="afa"/>
        <w:rPr>
          <w:sz w:val="28"/>
          <w:szCs w:val="28"/>
        </w:rPr>
      </w:pPr>
    </w:p>
    <w:p w:rsidR="003545CA" w:rsidRDefault="003545CA" w:rsidP="003545CA">
      <w:pPr>
        <w:pStyle w:val="afa"/>
        <w:rPr>
          <w:sz w:val="28"/>
          <w:szCs w:val="28"/>
        </w:rPr>
      </w:pPr>
      <w:r>
        <w:rPr>
          <w:sz w:val="28"/>
          <w:szCs w:val="28"/>
        </w:rPr>
        <w:t>_____________________________________________________________</w:t>
      </w:r>
    </w:p>
    <w:p w:rsidR="003545CA" w:rsidRDefault="003545CA" w:rsidP="003545CA">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3545CA" w:rsidRDefault="003545CA" w:rsidP="003545CA">
      <w:pPr>
        <w:pStyle w:val="afa"/>
        <w:rPr>
          <w:rFonts w:eastAsia="Times New Roman"/>
          <w:sz w:val="28"/>
          <w:szCs w:val="28"/>
        </w:rPr>
      </w:pPr>
      <w:r>
        <w:rPr>
          <w:sz w:val="28"/>
          <w:szCs w:val="28"/>
        </w:rPr>
        <w:t>«____» ____________ 20__ г.</w:t>
      </w:r>
    </w:p>
    <w:p w:rsidR="003545CA" w:rsidRDefault="003545CA" w:rsidP="003545CA">
      <w:pPr>
        <w:pStyle w:val="afa"/>
        <w:rPr>
          <w:rFonts w:eastAsia="Times New Roman"/>
          <w:sz w:val="28"/>
          <w:szCs w:val="28"/>
        </w:rPr>
      </w:pPr>
    </w:p>
    <w:p w:rsidR="003545CA" w:rsidRDefault="003545CA">
      <w:pPr>
        <w:pStyle w:val="afa"/>
        <w:ind w:firstLine="0"/>
        <w:jc w:val="right"/>
        <w:rPr>
          <w:rFonts w:eastAsia="Times New Roman"/>
          <w:sz w:val="28"/>
          <w:szCs w:val="28"/>
        </w:rPr>
      </w:pPr>
    </w:p>
    <w:p w:rsidR="003545CA" w:rsidRDefault="003545CA">
      <w:pPr>
        <w:pStyle w:val="afa"/>
        <w:ind w:firstLine="0"/>
        <w:jc w:val="right"/>
        <w:rPr>
          <w:rFonts w:eastAsia="Times New Roman"/>
          <w:sz w:val="28"/>
          <w:szCs w:val="28"/>
        </w:rPr>
      </w:pPr>
    </w:p>
    <w:p w:rsidR="003545CA" w:rsidRDefault="003545CA">
      <w:pPr>
        <w:pStyle w:val="afa"/>
        <w:ind w:firstLine="0"/>
        <w:jc w:val="right"/>
        <w:rPr>
          <w:rFonts w:eastAsia="Times New Roman"/>
          <w:sz w:val="28"/>
          <w:szCs w:val="28"/>
        </w:rPr>
      </w:pPr>
    </w:p>
    <w:p w:rsidR="003545CA" w:rsidRDefault="003545CA" w:rsidP="003545CA">
      <w:pPr>
        <w:pStyle w:val="afa"/>
        <w:ind w:firstLine="0"/>
        <w:rPr>
          <w:rFonts w:eastAsia="Times New Roman"/>
          <w:sz w:val="28"/>
          <w:szCs w:val="28"/>
        </w:rPr>
      </w:pPr>
    </w:p>
    <w:p w:rsidR="003545CA" w:rsidRDefault="003545CA">
      <w:pPr>
        <w:pStyle w:val="afa"/>
        <w:ind w:firstLine="0"/>
        <w:rPr>
          <w:rFonts w:eastAsia="Times New Roman"/>
          <w:sz w:val="28"/>
          <w:szCs w:val="28"/>
        </w:rPr>
        <w:sectPr w:rsidR="003545CA">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rsidR="003545CA" w:rsidRDefault="003545CA">
      <w:pPr>
        <w:pStyle w:val="afa"/>
        <w:ind w:firstLine="0"/>
        <w:jc w:val="right"/>
        <w:rPr>
          <w:rFonts w:eastAsia="Times New Roman"/>
          <w:sz w:val="28"/>
          <w:szCs w:val="28"/>
        </w:rPr>
      </w:pPr>
      <w:r>
        <w:rPr>
          <w:rFonts w:eastAsia="Times New Roman"/>
          <w:sz w:val="28"/>
          <w:szCs w:val="28"/>
        </w:rPr>
        <w:lastRenderedPageBreak/>
        <w:t>Приложение № 1</w:t>
      </w:r>
    </w:p>
    <w:p w:rsidR="003545CA" w:rsidRDefault="003545CA">
      <w:pPr>
        <w:pStyle w:val="afa"/>
        <w:ind w:firstLine="0"/>
        <w:jc w:val="right"/>
        <w:rPr>
          <w:rFonts w:eastAsia="Times New Roman"/>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3545CA" w:rsidRDefault="003545CA">
      <w:pPr>
        <w:pStyle w:val="afa"/>
        <w:ind w:firstLine="0"/>
        <w:jc w:val="right"/>
        <w:rPr>
          <w:rFonts w:eastAsia="Times New Roman"/>
          <w:bCs/>
          <w:sz w:val="28"/>
          <w:szCs w:val="28"/>
        </w:rPr>
      </w:pPr>
    </w:p>
    <w:tbl>
      <w:tblPr>
        <w:tblW w:w="5000" w:type="pct"/>
        <w:tblLook w:val="04A0" w:firstRow="1" w:lastRow="0" w:firstColumn="1" w:lastColumn="0" w:noHBand="0" w:noVBand="1"/>
      </w:tblPr>
      <w:tblGrid>
        <w:gridCol w:w="876"/>
        <w:gridCol w:w="2992"/>
        <w:gridCol w:w="786"/>
        <w:gridCol w:w="765"/>
        <w:gridCol w:w="711"/>
        <w:gridCol w:w="861"/>
        <w:gridCol w:w="714"/>
        <w:gridCol w:w="1129"/>
        <w:gridCol w:w="1176"/>
        <w:gridCol w:w="714"/>
        <w:gridCol w:w="1129"/>
        <w:gridCol w:w="965"/>
        <w:gridCol w:w="737"/>
        <w:gridCol w:w="1233"/>
      </w:tblGrid>
      <w:tr w:rsidR="003545CA" w:rsidRPr="00C42E12" w:rsidTr="003545CA">
        <w:trPr>
          <w:trHeight w:val="480"/>
        </w:trPr>
        <w:tc>
          <w:tcPr>
            <w:tcW w:w="5000" w:type="pct"/>
            <w:gridSpan w:val="14"/>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r>
              <w:rPr>
                <w:rFonts w:ascii="Arial" w:hAnsi="Arial" w:cs="Arial"/>
                <w:b/>
                <w:bCs/>
                <w:sz w:val="28"/>
                <w:szCs w:val="28"/>
                <w:lang w:eastAsia="ru-RU"/>
              </w:rPr>
              <w:t xml:space="preserve">ЛОКАЛЬНЫЙ СМЕТНЫЙ РАСЧЕТ </w:t>
            </w:r>
          </w:p>
        </w:tc>
      </w:tr>
      <w:tr w:rsidR="003545CA" w:rsidRPr="00C42E12" w:rsidTr="003545CA">
        <w:trPr>
          <w:trHeight w:val="16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b/>
                <w:bCs/>
                <w:sz w:val="28"/>
                <w:szCs w:val="28"/>
                <w:lang w:eastAsia="ru-RU"/>
              </w:rPr>
            </w:pPr>
          </w:p>
        </w:tc>
      </w:tr>
      <w:tr w:rsidR="003545CA" w:rsidRPr="00C42E12" w:rsidTr="003545CA">
        <w:trPr>
          <w:trHeight w:val="300"/>
        </w:trPr>
        <w:tc>
          <w:tcPr>
            <w:tcW w:w="5000" w:type="pct"/>
            <w:gridSpan w:val="14"/>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270"/>
        </w:trPr>
        <w:tc>
          <w:tcPr>
            <w:tcW w:w="5000" w:type="pct"/>
            <w:gridSpan w:val="14"/>
            <w:tcBorders>
              <w:top w:val="single" w:sz="4" w:space="0" w:color="auto"/>
              <w:left w:val="nil"/>
              <w:bottom w:val="nil"/>
              <w:right w:val="nil"/>
            </w:tcBorders>
            <w:shd w:val="clear" w:color="auto" w:fill="auto"/>
            <w:noWrap/>
            <w:hideMark/>
          </w:tcPr>
          <w:p w:rsidR="003545CA" w:rsidRPr="00C42E12" w:rsidRDefault="003545CA" w:rsidP="003545CA">
            <w:pPr>
              <w:suppressAutoHyphens w:val="0"/>
              <w:jc w:val="center"/>
              <w:rPr>
                <w:rFonts w:ascii="Arial" w:hAnsi="Arial" w:cs="Arial"/>
                <w:i/>
                <w:iCs/>
                <w:sz w:val="16"/>
                <w:szCs w:val="16"/>
                <w:lang w:eastAsia="ru-RU"/>
              </w:rPr>
            </w:pPr>
            <w:r>
              <w:rPr>
                <w:rFonts w:ascii="Arial" w:hAnsi="Arial" w:cs="Arial"/>
                <w:i/>
                <w:iCs/>
                <w:sz w:val="16"/>
                <w:szCs w:val="16"/>
                <w:lang w:eastAsia="ru-RU"/>
              </w:rPr>
              <w:t xml:space="preserve"> (наименование работ и затрат)</w:t>
            </w:r>
          </w:p>
        </w:tc>
      </w:tr>
      <w:tr w:rsidR="003545CA" w:rsidRPr="00C42E12" w:rsidTr="003545CA">
        <w:trPr>
          <w:trHeight w:val="30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 xml:space="preserve">Составлен </w:t>
            </w:r>
          </w:p>
        </w:tc>
        <w:tc>
          <w:tcPr>
            <w:tcW w:w="103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базисно-индексным</w:t>
            </w: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методом</w:t>
            </w: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p>
        </w:tc>
        <w:tc>
          <w:tcPr>
            <w:tcW w:w="287"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3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36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Основание</w:t>
            </w:r>
          </w:p>
        </w:tc>
        <w:tc>
          <w:tcPr>
            <w:tcW w:w="2052" w:type="pct"/>
            <w:gridSpan w:val="5"/>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ВОР КП-22.08.04-ГП</w:t>
            </w:r>
          </w:p>
        </w:tc>
        <w:tc>
          <w:tcPr>
            <w:tcW w:w="23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300"/>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052" w:type="pct"/>
            <w:gridSpan w:val="5"/>
            <w:tcBorders>
              <w:top w:val="single" w:sz="4" w:space="0" w:color="auto"/>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r>
              <w:rPr>
                <w:rFonts w:ascii="Arial" w:hAnsi="Arial" w:cs="Arial"/>
                <w:i/>
                <w:iCs/>
                <w:sz w:val="16"/>
                <w:szCs w:val="16"/>
                <w:lang w:eastAsia="ru-RU"/>
              </w:rPr>
              <w:t>(проектная и (или) иная техническая документация)</w:t>
            </w: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244" w:type="pct"/>
            <w:tcBorders>
              <w:top w:val="nil"/>
              <w:left w:val="nil"/>
              <w:bottom w:val="nil"/>
              <w:right w:val="nil"/>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i/>
                <w:iCs/>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p>
        </w:tc>
      </w:tr>
      <w:tr w:rsidR="003545CA" w:rsidRPr="00C42E12" w:rsidTr="003545CA">
        <w:trPr>
          <w:trHeight w:val="300"/>
        </w:trPr>
        <w:tc>
          <w:tcPr>
            <w:tcW w:w="1570"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 xml:space="preserve">Составлен(а) в текущем (базисном) уровне цен </w:t>
            </w:r>
          </w:p>
        </w:tc>
        <w:tc>
          <w:tcPr>
            <w:tcW w:w="774" w:type="pct"/>
            <w:gridSpan w:val="3"/>
            <w:tcBorders>
              <w:top w:val="nil"/>
              <w:left w:val="nil"/>
              <w:bottom w:val="single" w:sz="4" w:space="0" w:color="auto"/>
              <w:right w:val="nil"/>
            </w:tcBorders>
            <w:shd w:val="clear" w:color="auto" w:fill="auto"/>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ИЮНЬ 2023 года</w:t>
            </w: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p>
        </w:tc>
      </w:tr>
      <w:tr w:rsidR="003545CA" w:rsidRPr="00C42E12" w:rsidTr="003545CA">
        <w:trPr>
          <w:trHeight w:val="255"/>
        </w:trPr>
        <w:tc>
          <w:tcPr>
            <w:tcW w:w="1326" w:type="pct"/>
            <w:gridSpan w:val="2"/>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 xml:space="preserve">Сметная стоимость </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63 640,49</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(5741,11)</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nil"/>
              <w:right w:val="nil"/>
            </w:tcBorders>
            <w:shd w:val="clear" w:color="auto" w:fill="auto"/>
            <w:vAlign w:val="center"/>
            <w:hideMark/>
          </w:tcPr>
          <w:p w:rsidR="003545CA" w:rsidRPr="00C42E12" w:rsidRDefault="003545CA" w:rsidP="003545CA">
            <w:pPr>
              <w:suppressAutoHyphens w:val="0"/>
              <w:rPr>
                <w:rFonts w:ascii="Arial" w:hAnsi="Arial" w:cs="Arial"/>
                <w:sz w:val="16"/>
                <w:szCs w:val="16"/>
                <w:lang w:eastAsia="ru-RU"/>
              </w:rPr>
            </w:pPr>
          </w:p>
        </w:tc>
        <w:tc>
          <w:tcPr>
            <w:tcW w:w="244" w:type="pct"/>
            <w:tcBorders>
              <w:top w:val="nil"/>
              <w:left w:val="nil"/>
              <w:bottom w:val="nil"/>
              <w:right w:val="nil"/>
            </w:tcBorders>
            <w:shd w:val="clear" w:color="auto" w:fill="auto"/>
            <w:vAlign w:val="center"/>
            <w:hideMark/>
          </w:tcPr>
          <w:p w:rsidR="003545CA" w:rsidRPr="00C42E12" w:rsidRDefault="003545CA" w:rsidP="003545CA">
            <w:pPr>
              <w:suppressAutoHyphens w:val="0"/>
              <w:rPr>
                <w:rFonts w:ascii="Arial" w:hAnsi="Arial" w:cs="Arial"/>
                <w:sz w:val="16"/>
                <w:szCs w:val="16"/>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i/>
                <w:iCs/>
                <w:sz w:val="16"/>
                <w:szCs w:val="16"/>
                <w:lang w:eastAsia="ru-RU"/>
              </w:rPr>
            </w:pPr>
            <w:r>
              <w:rPr>
                <w:rFonts w:ascii="Arial" w:hAnsi="Arial" w:cs="Arial"/>
                <w:i/>
                <w:iCs/>
                <w:sz w:val="16"/>
                <w:szCs w:val="16"/>
                <w:lang w:eastAsia="ru-RU"/>
              </w:rPr>
              <w:t>в том числе:</w:t>
            </w: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строительных работ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63 640,49</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(5741,11)</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14"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Средства на оплату труда рабочих</w:t>
            </w: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6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6 818,91</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(194,33)</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монтажных работ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14" w:type="pct"/>
            <w:gridSpan w:val="3"/>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Нормативные затраты труда рабочих</w:t>
            </w: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20 484,84</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чел.час.</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оборудования</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289" w:type="pct"/>
            <w:gridSpan w:val="4"/>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Нормативные затраты труда машинистов</w:t>
            </w: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489,05</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чел.час.</w:t>
            </w:r>
          </w:p>
        </w:tc>
      </w:tr>
      <w:tr w:rsidR="003545CA" w:rsidRPr="00C42E12" w:rsidTr="003545CA">
        <w:trPr>
          <w:trHeight w:val="255"/>
        </w:trPr>
        <w:tc>
          <w:tcPr>
            <w:tcW w:w="292"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b/>
                <w:bCs/>
                <w:sz w:val="16"/>
                <w:szCs w:val="16"/>
                <w:lang w:eastAsia="ru-RU"/>
              </w:rPr>
            </w:pPr>
            <w:r>
              <w:rPr>
                <w:rFonts w:ascii="Arial" w:hAnsi="Arial" w:cs="Arial"/>
                <w:b/>
                <w:bCs/>
                <w:sz w:val="16"/>
                <w:szCs w:val="16"/>
                <w:lang w:eastAsia="ru-RU"/>
              </w:rPr>
              <w:t>прочих затрат</w:t>
            </w:r>
          </w:p>
        </w:tc>
        <w:tc>
          <w:tcPr>
            <w:tcW w:w="244"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sz w:val="16"/>
                <w:szCs w:val="16"/>
                <w:lang w:eastAsia="ru-RU"/>
              </w:rPr>
            </w:pPr>
            <w:r>
              <w:rPr>
                <w:rFonts w:ascii="Arial" w:hAnsi="Arial" w:cs="Arial"/>
                <w:sz w:val="16"/>
                <w:szCs w:val="16"/>
                <w:lang w:eastAsia="ru-RU"/>
              </w:rPr>
              <w:t>0,00</w:t>
            </w:r>
          </w:p>
        </w:tc>
        <w:tc>
          <w:tcPr>
            <w:tcW w:w="253" w:type="pct"/>
            <w:tcBorders>
              <w:top w:val="nil"/>
              <w:left w:val="nil"/>
              <w:bottom w:val="single" w:sz="4" w:space="0" w:color="auto"/>
              <w:right w:val="nil"/>
            </w:tcBorders>
            <w:shd w:val="clear" w:color="auto" w:fill="auto"/>
            <w:noWrap/>
            <w:vAlign w:val="bottom"/>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r>
              <w:rPr>
                <w:rFonts w:ascii="Arial" w:hAnsi="Arial" w:cs="Arial"/>
                <w:sz w:val="16"/>
                <w:szCs w:val="16"/>
                <w:lang w:eastAsia="ru-RU"/>
              </w:rPr>
              <w:t>тыс.руб.</w:t>
            </w: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c>
          <w:tcPr>
            <w:tcW w:w="607" w:type="pct"/>
            <w:gridSpan w:val="2"/>
            <w:tcBorders>
              <w:top w:val="single" w:sz="4" w:space="0" w:color="auto"/>
              <w:left w:val="nil"/>
              <w:bottom w:val="single" w:sz="4" w:space="0" w:color="auto"/>
              <w:right w:val="nil"/>
            </w:tcBorders>
            <w:shd w:val="clear" w:color="auto" w:fill="auto"/>
            <w:noWrap/>
            <w:vAlign w:val="bottom"/>
            <w:hideMark/>
          </w:tcPr>
          <w:p w:rsidR="003545CA" w:rsidRPr="00C42E12" w:rsidRDefault="003545CA" w:rsidP="003545CA">
            <w:pPr>
              <w:suppressAutoHyphens w:val="0"/>
              <w:jc w:val="center"/>
              <w:rPr>
                <w:rFonts w:ascii="Arial" w:hAnsi="Arial" w:cs="Arial"/>
                <w:sz w:val="16"/>
                <w:szCs w:val="16"/>
                <w:lang w:eastAsia="ru-RU"/>
              </w:rPr>
            </w:pPr>
            <w:r>
              <w:rPr>
                <w:rFonts w:ascii="Arial" w:hAnsi="Arial" w:cs="Arial"/>
                <w:sz w:val="16"/>
                <w:szCs w:val="16"/>
                <w:lang w:eastAsia="ru-RU"/>
              </w:rPr>
              <w:t xml:space="preserve">  </w:t>
            </w: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Arial" w:hAnsi="Arial" w:cs="Arial"/>
                <w:sz w:val="16"/>
                <w:szCs w:val="16"/>
                <w:lang w:eastAsia="ru-RU"/>
              </w:rPr>
            </w:pPr>
          </w:p>
        </w:tc>
      </w:tr>
      <w:tr w:rsidR="003545CA" w:rsidRPr="00C42E12" w:rsidTr="003545CA">
        <w:trPr>
          <w:trHeight w:val="195"/>
        </w:trPr>
        <w:tc>
          <w:tcPr>
            <w:tcW w:w="292" w:type="pct"/>
            <w:tcBorders>
              <w:top w:val="nil"/>
              <w:left w:val="nil"/>
              <w:bottom w:val="nil"/>
              <w:right w:val="nil"/>
            </w:tcBorders>
            <w:shd w:val="clear" w:color="auto" w:fill="auto"/>
            <w:noWrap/>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53"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87"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3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98"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75"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81"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6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244"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379" w:type="pct"/>
            <w:tcBorders>
              <w:top w:val="nil"/>
              <w:left w:val="nil"/>
              <w:bottom w:val="nil"/>
              <w:right w:val="nil"/>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r>
      <w:tr w:rsidR="003545CA" w:rsidRPr="00C42E12" w:rsidTr="003545CA">
        <w:trPr>
          <w:trHeight w:val="720"/>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10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73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Единица измерения</w:t>
            </w:r>
          </w:p>
        </w:tc>
        <w:tc>
          <w:tcPr>
            <w:tcW w:w="101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Количество</w:t>
            </w:r>
          </w:p>
        </w:tc>
        <w:tc>
          <w:tcPr>
            <w:tcW w:w="101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Индексы</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текущем уровне цен, руб.</w:t>
            </w:r>
          </w:p>
        </w:tc>
      </w:tr>
      <w:tr w:rsidR="003545CA" w:rsidRPr="00C42E12" w:rsidTr="003545CA">
        <w:trPr>
          <w:trHeight w:val="225"/>
        </w:trPr>
        <w:tc>
          <w:tcPr>
            <w:tcW w:w="292"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732"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14"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r>
      <w:tr w:rsidR="003545CA" w:rsidRPr="00C42E12" w:rsidTr="003545CA">
        <w:trPr>
          <w:trHeight w:val="690"/>
        </w:trPr>
        <w:tc>
          <w:tcPr>
            <w:tcW w:w="292"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732" w:type="pct"/>
            <w:gridSpan w:val="3"/>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235"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381"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398"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275"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381"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364" w:type="pct"/>
            <w:tcBorders>
              <w:top w:val="nil"/>
              <w:left w:val="nil"/>
              <w:bottom w:val="single" w:sz="4" w:space="0" w:color="auto"/>
              <w:right w:val="single" w:sz="4" w:space="0" w:color="auto"/>
            </w:tcBorders>
            <w:shd w:val="clear" w:color="auto" w:fill="auto"/>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3545CA" w:rsidRPr="00C42E12" w:rsidRDefault="003545CA" w:rsidP="003545CA">
            <w:pPr>
              <w:suppressAutoHyphens w:val="0"/>
              <w:rPr>
                <w:rFonts w:ascii="Arial" w:hAnsi="Arial" w:cs="Arial"/>
                <w:color w:val="000000"/>
                <w:sz w:val="16"/>
                <w:szCs w:val="16"/>
                <w:lang w:eastAsia="ru-RU"/>
              </w:rPr>
            </w:pPr>
          </w:p>
        </w:tc>
      </w:tr>
      <w:tr w:rsidR="003545CA" w:rsidRPr="00C42E12" w:rsidTr="003545CA">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03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single" w:sz="4" w:space="0" w:color="auto"/>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87"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235"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381"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398"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275"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381"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36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244"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379" w:type="pct"/>
            <w:tcBorders>
              <w:top w:val="nil"/>
              <w:left w:val="nil"/>
              <w:bottom w:val="single" w:sz="4" w:space="0" w:color="auto"/>
              <w:right w:val="single" w:sz="4" w:space="0" w:color="auto"/>
            </w:tcBorders>
            <w:shd w:val="clear" w:color="auto" w:fill="auto"/>
            <w:noWrap/>
            <w:vAlign w:val="center"/>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w:t>
            </w:r>
          </w:p>
        </w:tc>
      </w:tr>
      <w:tr w:rsidR="003545CA" w:rsidRPr="00C42E12" w:rsidTr="003545CA">
        <w:trPr>
          <w:trHeight w:val="30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3545CA" w:rsidRPr="00C42E12" w:rsidRDefault="003545CA" w:rsidP="003545CA">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Раздел 1. Тип 1-120. Автоподъезд с бордюром из бортового камня БР100*30*15 площадь 16690 м2</w:t>
            </w:r>
          </w:p>
        </w:tc>
      </w:tr>
      <w:tr w:rsidR="003545CA" w:rsidRPr="00C42E12" w:rsidTr="003545CA">
        <w:trPr>
          <w:trHeight w:val="69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ФЕР27-04-001-04</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и выравнивающих слоев оснований: из щебня</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13,352</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Объем=(16690*0,08) / 100</w:t>
            </w:r>
          </w:p>
        </w:tc>
      </w:tr>
      <w:tr w:rsidR="003545CA" w:rsidRPr="00C42E12" w:rsidTr="003545CA">
        <w:trPr>
          <w:trHeight w:val="1365"/>
        </w:trPr>
        <w:tc>
          <w:tcPr>
            <w:tcW w:w="292" w:type="pct"/>
            <w:tcBorders>
              <w:top w:val="nil"/>
              <w:left w:val="single" w:sz="4" w:space="0" w:color="auto"/>
              <w:bottom w:val="nil"/>
              <w:right w:val="nil"/>
            </w:tcBorders>
            <w:shd w:val="clear" w:color="auto" w:fill="auto"/>
            <w:vAlign w:val="center"/>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Приказ от 07.07.2022 № 557/пр прил.8 табл.2 п.3</w:t>
            </w: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Pr>
                <w:rFonts w:ascii="Arial" w:hAnsi="Arial" w:cs="Arial"/>
                <w:color w:val="000000"/>
                <w:sz w:val="16"/>
                <w:szCs w:val="16"/>
                <w:lang w:eastAsia="ru-RU"/>
              </w:rPr>
              <w:br/>
              <w:t>- разветвленная сеть транспортных и инженерных коммуникаций;</w:t>
            </w:r>
            <w:r>
              <w:rPr>
                <w:rFonts w:ascii="Arial" w:hAnsi="Arial" w:cs="Arial"/>
                <w:color w:val="000000"/>
                <w:sz w:val="16"/>
                <w:szCs w:val="16"/>
                <w:lang w:eastAsia="ru-RU"/>
              </w:rPr>
              <w:br/>
              <w:t>- стесненные условия для складирования материалов;</w:t>
            </w:r>
            <w:r>
              <w:rPr>
                <w:rFonts w:ascii="Arial" w:hAnsi="Arial" w:cs="Arial"/>
                <w:color w:val="000000"/>
                <w:sz w:val="16"/>
                <w:szCs w:val="16"/>
                <w:lang w:eastAsia="ru-RU"/>
              </w:rPr>
              <w:br/>
              <w:t>- действующее технологическое оборудование;</w:t>
            </w:r>
            <w:r>
              <w:rPr>
                <w:rFonts w:ascii="Arial" w:hAnsi="Arial" w:cs="Arial"/>
                <w:color w:val="000000"/>
                <w:sz w:val="16"/>
                <w:szCs w:val="16"/>
                <w:lang w:eastAsia="ru-RU"/>
              </w:rPr>
              <w:br/>
              <w:t>- движение технологического транспорта ОЗП=1,15; ЭМ=1,15 к расх.; ЗПМ=1,15; ТЗ=1,15; ТЗМ=1,15</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173,23</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2 659,91</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93 336,24</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ЭМ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5 268,76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80 900,76</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12,5</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1 011 259,50</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в т.ч. ОТм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267,67</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4 110,02</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144 220,60</w:t>
            </w:r>
          </w:p>
        </w:tc>
      </w:tr>
      <w:tr w:rsidR="003545CA" w:rsidRPr="00C42E12" w:rsidTr="003545CA">
        <w:trPr>
          <w:trHeight w:val="300"/>
        </w:trPr>
        <w:tc>
          <w:tcPr>
            <w:tcW w:w="292" w:type="pct"/>
            <w:tcBorders>
              <w:top w:val="nil"/>
              <w:left w:val="single" w:sz="4" w:space="0" w:color="auto"/>
              <w:bottom w:val="nil"/>
              <w:right w:val="nil"/>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17,08</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228,05</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8,42</w:t>
            </w: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1 920,18</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21,6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331,66368</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ЗТм</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20,6</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316,30888</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5 459,07</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83 788,72</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1 106 515,92</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ФОТ</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6 769,93</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237 556,84</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Пр/812-021.0-1</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НР Автомобильные дороги</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9 951,80</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349 208,55</w:t>
            </w:r>
          </w:p>
        </w:tc>
      </w:tr>
      <w:tr w:rsidR="003545CA" w:rsidRPr="00C42E12" w:rsidTr="003545CA">
        <w:trPr>
          <w:trHeight w:val="45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Пр/774-021.0, Приказ № 774/пр от 11.12.2020 п.16</w:t>
            </w:r>
          </w:p>
        </w:tc>
        <w:tc>
          <w:tcPr>
            <w:tcW w:w="732" w:type="pct"/>
            <w:gridSpan w:val="3"/>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СП Автомобильные дороги</w:t>
            </w:r>
          </w:p>
        </w:tc>
        <w:tc>
          <w:tcPr>
            <w:tcW w:w="287"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134</w:t>
            </w: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398"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113,9</w:t>
            </w:r>
          </w:p>
        </w:tc>
        <w:tc>
          <w:tcPr>
            <w:tcW w:w="275"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nil"/>
              <w:left w:val="nil"/>
              <w:bottom w:val="nil"/>
              <w:right w:val="nil"/>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7 710,95</w:t>
            </w:r>
          </w:p>
        </w:tc>
        <w:tc>
          <w:tcPr>
            <w:tcW w:w="244" w:type="pct"/>
            <w:tcBorders>
              <w:top w:val="nil"/>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nil"/>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270 577,24</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101 451,47</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1 726 301,71</w:t>
            </w:r>
          </w:p>
        </w:tc>
      </w:tr>
      <w:tr w:rsidR="003545CA" w:rsidRPr="00C42E12" w:rsidTr="003545CA">
        <w:trPr>
          <w:trHeight w:val="675"/>
        </w:trPr>
        <w:tc>
          <w:tcPr>
            <w:tcW w:w="292" w:type="pct"/>
            <w:tcBorders>
              <w:top w:val="single" w:sz="4" w:space="0" w:color="auto"/>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15</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КП Ренев Дмитрий Юрьевич (ИП)</w:t>
            </w:r>
            <w:r>
              <w:rPr>
                <w:rFonts w:ascii="Arial" w:hAnsi="Arial" w:cs="Arial"/>
                <w:b/>
                <w:bCs/>
                <w:color w:val="000000"/>
                <w:sz w:val="16"/>
                <w:szCs w:val="16"/>
                <w:lang w:eastAsia="ru-RU"/>
              </w:rPr>
              <w:br/>
              <w:t>КА п.6.0</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ЩПС фракции 0-5 (М1200) ГОСТ 25607-2009</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1468,72</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500,00</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87 216,15</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8,42</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734 360,00</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(Материалы для строительных работ)</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nil"/>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Объем=16690*0,08*1,1</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nil"/>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87 216,15</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734 360,00</w:t>
            </w:r>
          </w:p>
        </w:tc>
      </w:tr>
      <w:tr w:rsidR="003545CA" w:rsidRPr="00C42E12" w:rsidTr="003545CA">
        <w:trPr>
          <w:trHeight w:val="690"/>
        </w:trPr>
        <w:tc>
          <w:tcPr>
            <w:tcW w:w="292" w:type="pct"/>
            <w:tcBorders>
              <w:top w:val="single" w:sz="4" w:space="0" w:color="auto"/>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17</w:t>
            </w:r>
          </w:p>
        </w:tc>
        <w:tc>
          <w:tcPr>
            <w:tcW w:w="1034" w:type="pct"/>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ФЕР27-07-005-01</w:t>
            </w:r>
          </w:p>
        </w:tc>
        <w:tc>
          <w:tcPr>
            <w:tcW w:w="732" w:type="pct"/>
            <w:gridSpan w:val="3"/>
            <w:tcBorders>
              <w:top w:val="single" w:sz="4" w:space="0" w:color="auto"/>
              <w:left w:val="nil"/>
              <w:bottom w:val="nil"/>
              <w:right w:val="nil"/>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Устройство покрытий из тротуарной плитки, количество плитки при укладке на 1 м2: 40 шт.</w:t>
            </w:r>
          </w:p>
        </w:tc>
        <w:tc>
          <w:tcPr>
            <w:tcW w:w="287"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10 м2</w:t>
            </w:r>
          </w:p>
        </w:tc>
        <w:tc>
          <w:tcPr>
            <w:tcW w:w="23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1669</w:t>
            </w:r>
          </w:p>
        </w:tc>
        <w:tc>
          <w:tcPr>
            <w:tcW w:w="275"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single" w:sz="4" w:space="0" w:color="auto"/>
              <w:left w:val="nil"/>
              <w:bottom w:val="nil"/>
              <w:right w:val="nil"/>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single" w:sz="4" w:space="0" w:color="auto"/>
              <w:left w:val="nil"/>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nil"/>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nil"/>
              <w:left w:val="nil"/>
              <w:bottom w:val="single" w:sz="4" w:space="0" w:color="auto"/>
              <w:right w:val="nil"/>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nil"/>
              <w:left w:val="nil"/>
              <w:bottom w:val="single" w:sz="4" w:space="0" w:color="auto"/>
              <w:right w:val="single" w:sz="4" w:space="0" w:color="000000"/>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 / 10</w:t>
            </w:r>
          </w:p>
        </w:tc>
      </w:tr>
      <w:tr w:rsidR="003545CA" w:rsidRPr="00C42E12" w:rsidTr="003545CA">
        <w:trPr>
          <w:trHeight w:val="1365"/>
        </w:trPr>
        <w:tc>
          <w:tcPr>
            <w:tcW w:w="292" w:type="pct"/>
            <w:tcBorders>
              <w:top w:val="nil"/>
              <w:left w:val="single" w:sz="4" w:space="0" w:color="auto"/>
              <w:bottom w:val="nil"/>
              <w:right w:val="single" w:sz="4" w:space="0" w:color="auto"/>
            </w:tcBorders>
            <w:shd w:val="clear" w:color="auto" w:fill="auto"/>
            <w:vAlign w:val="center"/>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Приказ от 07.07.2022 № 557/пр прил.8 табл.2 п.3</w:t>
            </w:r>
          </w:p>
        </w:tc>
        <w:tc>
          <w:tcPr>
            <w:tcW w:w="3674" w:type="pct"/>
            <w:gridSpan w:val="12"/>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Pr>
                <w:rFonts w:ascii="Arial" w:hAnsi="Arial" w:cs="Arial"/>
                <w:color w:val="000000"/>
                <w:sz w:val="16"/>
                <w:szCs w:val="16"/>
                <w:lang w:eastAsia="ru-RU"/>
              </w:rPr>
              <w:br/>
              <w:t>- разветвленная сеть транспортных и инженерных коммуникаций;</w:t>
            </w:r>
            <w:r>
              <w:rPr>
                <w:rFonts w:ascii="Arial" w:hAnsi="Arial" w:cs="Arial"/>
                <w:color w:val="000000"/>
                <w:sz w:val="16"/>
                <w:szCs w:val="16"/>
                <w:lang w:eastAsia="ru-RU"/>
              </w:rPr>
              <w:br/>
              <w:t>- стесненные условия для складирования материалов;</w:t>
            </w:r>
            <w:r>
              <w:rPr>
                <w:rFonts w:ascii="Arial" w:hAnsi="Arial" w:cs="Arial"/>
                <w:color w:val="000000"/>
                <w:sz w:val="16"/>
                <w:szCs w:val="16"/>
                <w:lang w:eastAsia="ru-RU"/>
              </w:rPr>
              <w:br/>
              <w:t>- действующее технологическое оборудование;</w:t>
            </w:r>
            <w:r>
              <w:rPr>
                <w:rFonts w:ascii="Arial" w:hAnsi="Arial" w:cs="Arial"/>
                <w:color w:val="000000"/>
                <w:sz w:val="16"/>
                <w:szCs w:val="16"/>
                <w:lang w:eastAsia="ru-RU"/>
              </w:rPr>
              <w:br/>
              <w:t>- движение технологического транспорта ОЗП=1,15; ЭМ=1,15 к расх.; ЗПМ=1,15; ТЗ=1,15; ТЗМ=1,15</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ОТ</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99,86</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191 666,29</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6 725 570,12</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ЭМ</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13,19</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25 316,23</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12,5</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316 452,88</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в т.ч. ОТм</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1,00</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1 919,35</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35,09</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67 349,99</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3,49</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5 824,81</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8,42</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49 044,90</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10,5</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20153,175</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ЗТм</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чел.-ч</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0,09</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172,7415</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116,54</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222 807,33</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7 091 067,90</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ФОТ</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193 585,64</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6 792 920,11</w:t>
            </w:r>
          </w:p>
        </w:tc>
      </w:tr>
      <w:tr w:rsidR="003545CA" w:rsidRPr="00C42E12" w:rsidTr="003545CA">
        <w:trPr>
          <w:trHeight w:val="465"/>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Пр/812-021.1-1</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НР Устройство покрытий дорожек, тротуаров, мостовых и площадок и прочее</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113</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218 751,77</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7 675 999,72</w:t>
            </w:r>
          </w:p>
        </w:tc>
      </w:tr>
      <w:tr w:rsidR="003545CA" w:rsidRPr="00C42E12" w:rsidTr="003545CA">
        <w:trPr>
          <w:trHeight w:val="465"/>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Пр/774-021.1, Приказ № 774/пр от 11.12.2020 п.16</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СП Устройство покрытий дорожек, тротуаров, мостовых и площадок и прочее</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77</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65,45</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126 701,80</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4 445 966,21</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568 260,90</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19 213 033,83</w:t>
            </w:r>
          </w:p>
        </w:tc>
      </w:tr>
      <w:tr w:rsidR="003545CA" w:rsidRPr="00C42E12" w:rsidTr="003545CA">
        <w:trPr>
          <w:trHeight w:val="675"/>
        </w:trPr>
        <w:tc>
          <w:tcPr>
            <w:tcW w:w="292" w:type="pct"/>
            <w:tcBorders>
              <w:top w:val="single" w:sz="4" w:space="0" w:color="auto"/>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18</w:t>
            </w:r>
            <w:r>
              <w:rPr>
                <w:rFonts w:ascii="Arial" w:hAnsi="Arial" w:cs="Arial"/>
                <w:b/>
                <w:bCs/>
                <w:color w:val="000000"/>
                <w:sz w:val="16"/>
                <w:szCs w:val="16"/>
                <w:lang w:eastAsia="ru-RU"/>
              </w:rPr>
              <w:br/>
              <w:t>*</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ТЦ_05.2.02.12_16_1648040171_15.06.2023_01</w:t>
            </w:r>
            <w:r>
              <w:rPr>
                <w:rFonts w:ascii="Arial" w:hAnsi="Arial" w:cs="Arial"/>
                <w:b/>
                <w:bCs/>
                <w:color w:val="000000"/>
                <w:sz w:val="16"/>
                <w:szCs w:val="16"/>
                <w:lang w:eastAsia="ru-RU"/>
              </w:rPr>
              <w:br/>
              <w:t>КА п.23.0</w:t>
            </w: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Камень терминальный "Трилистник" (давальческий материал)</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м2</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17524,5</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2 394,75</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4 984 180,09</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8,42</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41 966 796,38</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3674" w:type="pct"/>
            <w:gridSpan w:val="12"/>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(Материалы)</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p>
        </w:tc>
        <w:tc>
          <w:tcPr>
            <w:tcW w:w="3674" w:type="pct"/>
            <w:gridSpan w:val="12"/>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Объем=16690*1,05</w:t>
            </w:r>
          </w:p>
        </w:tc>
      </w:tr>
      <w:tr w:rsidR="003545CA" w:rsidRPr="00C42E12" w:rsidTr="003545CA">
        <w:trPr>
          <w:trHeight w:val="300"/>
        </w:trPr>
        <w:tc>
          <w:tcPr>
            <w:tcW w:w="292" w:type="pct"/>
            <w:tcBorders>
              <w:top w:val="nil"/>
              <w:left w:val="single" w:sz="4" w:space="0" w:color="auto"/>
              <w:bottom w:val="nil"/>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p>
        </w:tc>
        <w:tc>
          <w:tcPr>
            <w:tcW w:w="732" w:type="pct"/>
            <w:gridSpan w:val="3"/>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81"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4 984 180,09</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41 966 796,38</w:t>
            </w:r>
          </w:p>
        </w:tc>
      </w:tr>
      <w:tr w:rsidR="003545CA" w:rsidRPr="00C42E12" w:rsidTr="003545CA">
        <w:trPr>
          <w:trHeight w:val="300"/>
        </w:trPr>
        <w:tc>
          <w:tcPr>
            <w:tcW w:w="292" w:type="pct"/>
            <w:tcBorders>
              <w:top w:val="single" w:sz="4" w:space="0" w:color="auto"/>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Итоги по смете:</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прямые затраты (справочно)</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5 377 992,29</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50 898 740,20</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194 326,20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6 818 906,36</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106 216,99</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1 327 712,38</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(Отм)</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6 029,37</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211 570,59</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5 077 449,10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42 752 121,46</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5 741 108,61</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63 640 491,92</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194 326,20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6 818 906,36</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106 216,99</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1 327 712,38</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(ОТм)</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6 029,37</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211 570,59</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5 077 449,10</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42 752 121,46</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228 703,57</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8 025 208,27</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134 412,75</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4 716 543,45</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ФОТ (справочно)</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200 355,57</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7 030 476,95</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накладные расходы (справочно)</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228 703,57</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8 025 208,27</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Итого сметная прибыль (справочно)</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134 412,75</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4 716 543,45</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по смете</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5 741 108,61</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63 640 491,92</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материальные ресурсы, отсутствующие в ФРСН</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5 071 396,24</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42 701 156,38</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Материалы заказчика</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33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3545CA" w:rsidRPr="00C42E12" w:rsidTr="003545CA">
        <w:trPr>
          <w:trHeight w:val="450"/>
        </w:trPr>
        <w:tc>
          <w:tcPr>
            <w:tcW w:w="292" w:type="pct"/>
            <w:tcBorders>
              <w:top w:val="nil"/>
              <w:left w:val="single" w:sz="4" w:space="0" w:color="auto"/>
              <w:bottom w:val="nil"/>
              <w:right w:val="single" w:sz="4" w:space="0" w:color="auto"/>
            </w:tcBorders>
            <w:shd w:val="clear" w:color="auto" w:fill="auto"/>
            <w:noWrap/>
            <w:vAlign w:val="bottom"/>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ТЦ_05.2.02.12_16_1648040171_15.06.2023_01</w:t>
            </w: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               Камень терминальный "Трилистник" (давальческий материал), "м2" Кол-во: 17524,5</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4 984 180,09</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41 966 796,38</w:t>
            </w:r>
          </w:p>
        </w:tc>
      </w:tr>
      <w:tr w:rsidR="003545CA" w:rsidRPr="00C42E12" w:rsidTr="003545CA">
        <w:trPr>
          <w:trHeight w:val="300"/>
        </w:trPr>
        <w:tc>
          <w:tcPr>
            <w:tcW w:w="292" w:type="pct"/>
            <w:tcBorders>
              <w:top w:val="nil"/>
              <w:left w:val="nil"/>
              <w:bottom w:val="nil"/>
              <w:right w:val="single" w:sz="4" w:space="0" w:color="auto"/>
            </w:tcBorders>
            <w:shd w:val="clear" w:color="auto" w:fill="auto"/>
            <w:noWrap/>
            <w:vAlign w:val="bottom"/>
            <w:hideMark/>
          </w:tcPr>
          <w:p w:rsidR="003545CA" w:rsidRPr="00C42E12" w:rsidRDefault="003545CA" w:rsidP="003545CA">
            <w:pPr>
              <w:suppressAutoHyphens w:val="0"/>
              <w:rPr>
                <w:rFonts w:ascii="Calibri" w:hAnsi="Calibri" w:cs="Calibri"/>
                <w:color w:val="000000"/>
                <w:sz w:val="22"/>
                <w:szCs w:val="22"/>
                <w:lang w:eastAsia="ru-RU"/>
              </w:rPr>
            </w:pPr>
          </w:p>
        </w:tc>
        <w:tc>
          <w:tcPr>
            <w:tcW w:w="1034" w:type="pct"/>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jc w:val="right"/>
              <w:rPr>
                <w:rFonts w:ascii="Arial" w:hAnsi="Arial" w:cs="Arial"/>
                <w:b/>
                <w:bCs/>
                <w:color w:val="000000"/>
                <w:sz w:val="16"/>
                <w:szCs w:val="16"/>
                <w:lang w:eastAsia="ru-RU"/>
              </w:rPr>
            </w:pP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hideMark/>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по смете без учета материала заказчика, без НДС</w:t>
            </w:r>
          </w:p>
        </w:tc>
        <w:tc>
          <w:tcPr>
            <w:tcW w:w="36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756 928,52</w:t>
            </w:r>
          </w:p>
        </w:tc>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center"/>
              <w:rPr>
                <w:rFonts w:ascii="Arial" w:hAnsi="Arial" w:cs="Arial"/>
                <w:b/>
                <w:bCs/>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hideMark/>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21 673 695,54</w:t>
            </w:r>
          </w:p>
        </w:tc>
      </w:tr>
      <w:tr w:rsidR="003545CA" w:rsidRPr="00C42E12" w:rsidTr="003545CA">
        <w:trPr>
          <w:trHeight w:val="300"/>
        </w:trPr>
        <w:tc>
          <w:tcPr>
            <w:tcW w:w="292" w:type="pct"/>
            <w:tcBorders>
              <w:top w:val="nil"/>
              <w:left w:val="nil"/>
              <w:bottom w:val="nil"/>
              <w:right w:val="single" w:sz="4" w:space="0" w:color="auto"/>
            </w:tcBorders>
            <w:shd w:val="clear" w:color="auto" w:fill="auto"/>
            <w:noWrap/>
            <w:vAlign w:val="bottom"/>
          </w:tcPr>
          <w:p w:rsidR="003545CA" w:rsidRPr="00C42E12" w:rsidRDefault="003545CA" w:rsidP="003545CA">
            <w:pPr>
              <w:suppressAutoHyphens w:val="0"/>
              <w:rPr>
                <w:rFonts w:ascii="Calibri" w:hAnsi="Calibri" w:cs="Calibri"/>
                <w:color w:val="000000"/>
                <w:sz w:val="22"/>
                <w:szCs w:val="22"/>
                <w:lang w:eastAsia="ru-RU"/>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3545CA" w:rsidRPr="00C42E12" w:rsidRDefault="003545CA" w:rsidP="003545CA">
            <w:pPr>
              <w:suppressAutoHyphens w:val="0"/>
              <w:jc w:val="right"/>
              <w:rPr>
                <w:rFonts w:ascii="Arial" w:hAnsi="Arial" w:cs="Arial"/>
                <w:b/>
                <w:bCs/>
                <w:color w:val="000000"/>
                <w:sz w:val="16"/>
                <w:szCs w:val="16"/>
                <w:lang w:eastAsia="ru-RU"/>
              </w:rPr>
            </w:pPr>
            <w:r>
              <w:rPr>
                <w:rFonts w:ascii="Arial" w:hAnsi="Arial" w:cs="Arial"/>
                <w:color w:val="000000"/>
                <w:sz w:val="20"/>
                <w:szCs w:val="20"/>
                <w:lang w:eastAsia="ru-RU"/>
              </w:rPr>
              <w:t>Стоимость выполнения работ с конкурсным коэффициентом</w:t>
            </w:r>
          </w:p>
        </w:tc>
        <w:tc>
          <w:tcPr>
            <w:tcW w:w="2688" w:type="pct"/>
            <w:gridSpan w:val="9"/>
            <w:tcBorders>
              <w:top w:val="single" w:sz="4" w:space="0" w:color="auto"/>
              <w:left w:val="single" w:sz="4" w:space="0" w:color="auto"/>
              <w:bottom w:val="single" w:sz="4" w:space="0" w:color="auto"/>
              <w:right w:val="single" w:sz="4" w:space="0" w:color="auto"/>
            </w:tcBorders>
            <w:shd w:val="clear" w:color="auto" w:fill="auto"/>
          </w:tcPr>
          <w:p w:rsidR="003545CA" w:rsidRPr="00C42E12" w:rsidRDefault="003545CA" w:rsidP="003545CA">
            <w:pPr>
              <w:suppressAutoHyphens w:val="0"/>
              <w:rPr>
                <w:rFonts w:ascii="Arial" w:hAnsi="Arial" w:cs="Arial"/>
                <w:b/>
                <w:bCs/>
                <w:color w:val="000000"/>
                <w:sz w:val="16"/>
                <w:szCs w:val="16"/>
                <w:lang w:eastAsia="ru-RU"/>
              </w:rPr>
            </w:pPr>
            <w:r>
              <w:rPr>
                <w:rFonts w:ascii="Arial" w:hAnsi="Arial" w:cs="Arial"/>
                <w:color w:val="000000"/>
                <w:sz w:val="20"/>
                <w:szCs w:val="20"/>
                <w:lang w:eastAsia="ru-RU"/>
              </w:rPr>
              <w:t>размер конкурсного  коэффициента[1]</w:t>
            </w:r>
          </w:p>
        </w:tc>
        <w:tc>
          <w:tcPr>
            <w:tcW w:w="364" w:type="pct"/>
            <w:tcBorders>
              <w:top w:val="single" w:sz="4" w:space="0" w:color="auto"/>
              <w:left w:val="single" w:sz="4" w:space="0" w:color="auto"/>
              <w:bottom w:val="single" w:sz="4" w:space="0" w:color="auto"/>
              <w:right w:val="single" w:sz="4" w:space="0" w:color="auto"/>
            </w:tcBorders>
            <w:shd w:val="clear" w:color="auto" w:fill="auto"/>
            <w:noWrap/>
          </w:tcPr>
          <w:p w:rsidR="003545CA" w:rsidRPr="00C42E12" w:rsidRDefault="003545CA" w:rsidP="003545CA">
            <w:pPr>
              <w:suppressAutoHyphens w:val="0"/>
              <w:jc w:val="right"/>
              <w:rPr>
                <w:rFonts w:ascii="Arial" w:hAnsi="Arial" w:cs="Arial"/>
                <w:b/>
                <w:bCs/>
                <w:color w:val="000000"/>
                <w:sz w:val="16"/>
                <w:szCs w:val="16"/>
                <w:lang w:eastAsia="ru-RU"/>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rsidR="003545CA" w:rsidRPr="00C42E12" w:rsidRDefault="003545CA" w:rsidP="003545CA">
            <w:pPr>
              <w:suppressAutoHyphens w:val="0"/>
              <w:jc w:val="center"/>
              <w:rPr>
                <w:rFonts w:ascii="Arial" w:hAnsi="Arial" w:cs="Arial"/>
                <w:b/>
                <w:bCs/>
                <w:color w:val="000000"/>
                <w:sz w:val="16"/>
                <w:szCs w:val="16"/>
                <w:lang w:eastAsia="ru-RU"/>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tcPr>
          <w:p w:rsidR="003545CA" w:rsidRPr="00C42E12" w:rsidRDefault="003545CA" w:rsidP="003545CA">
            <w:pPr>
              <w:suppressAutoHyphens w:val="0"/>
              <w:jc w:val="right"/>
              <w:rPr>
                <w:rFonts w:ascii="Arial" w:hAnsi="Arial" w:cs="Arial"/>
                <w:b/>
                <w:bCs/>
                <w:color w:val="000000"/>
                <w:sz w:val="16"/>
                <w:szCs w:val="16"/>
                <w:lang w:eastAsia="ru-RU"/>
              </w:rPr>
            </w:pPr>
            <w:hyperlink r:id="rId41" w:anchor="RANGE!#ССЫЛКА!" w:history="1">
              <w:r>
                <w:rPr>
                  <w:rFonts w:ascii="Calibri" w:hAnsi="Calibri" w:cs="Calibri"/>
                  <w:color w:val="0563C1"/>
                  <w:sz w:val="22"/>
                  <w:szCs w:val="22"/>
                  <w:u w:val="single"/>
                  <w:lang w:eastAsia="ru-RU"/>
                </w:rPr>
                <w:t>=НМЦ * КК[2]</w:t>
              </w:r>
            </w:hyperlink>
          </w:p>
        </w:tc>
      </w:tr>
    </w:tbl>
    <w:p w:rsidR="003545CA" w:rsidRDefault="003545CA" w:rsidP="003545CA">
      <w:pPr>
        <w:pStyle w:val="afa"/>
        <w:ind w:firstLine="0"/>
        <w:sectPr w:rsidR="003545CA" w:rsidSect="003545CA">
          <w:pgSz w:w="16840" w:h="11907" w:orient="landscape" w:code="9"/>
          <w:pgMar w:top="1418" w:right="1134" w:bottom="851" w:left="1134" w:header="794" w:footer="588" w:gutter="0"/>
          <w:cols w:space="720"/>
          <w:titlePg/>
          <w:docGrid w:linePitch="326"/>
        </w:sectPr>
      </w:pPr>
    </w:p>
    <w:p w:rsidR="003545CA" w:rsidRDefault="003545CA">
      <w:pPr>
        <w:pStyle w:val="afa"/>
        <w:ind w:firstLine="0"/>
        <w:jc w:val="right"/>
        <w:rPr>
          <w:szCs w:val="28"/>
        </w:rPr>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545CA" w:rsidRDefault="003545CA" w:rsidP="003545CA">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3545CA" w:rsidRDefault="003545CA" w:rsidP="003545CA">
      <w:pPr>
        <w:jc w:val="center"/>
        <w:rPr>
          <w:i/>
        </w:rPr>
      </w:pPr>
      <w:r>
        <w:rPr>
          <w:bCs/>
          <w:i/>
        </w:rPr>
        <w:t xml:space="preserve"> (наименование претендента)</w:t>
      </w:r>
    </w:p>
    <w:tbl>
      <w:tblPr>
        <w:tblpPr w:leftFromText="180" w:rightFromText="180" w:vertAnchor="text" w:horzAnchor="margin" w:tblpXSpec="center" w:tblpY="130"/>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943"/>
        <w:gridCol w:w="2250"/>
        <w:gridCol w:w="1436"/>
        <w:gridCol w:w="1217"/>
        <w:gridCol w:w="1217"/>
        <w:gridCol w:w="25"/>
        <w:gridCol w:w="1510"/>
        <w:gridCol w:w="1828"/>
      </w:tblGrid>
      <w:tr w:rsidR="003545CA" w:rsidTr="003545CA">
        <w:trPr>
          <w:trHeight w:val="3151"/>
        </w:trPr>
        <w:tc>
          <w:tcPr>
            <w:tcW w:w="441"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w:t>
            </w:r>
          </w:p>
        </w:tc>
        <w:tc>
          <w:tcPr>
            <w:tcW w:w="943"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Дата и номер договора</w:t>
            </w:r>
            <w:r>
              <w:rPr>
                <w:vertAlign w:val="superscript"/>
              </w:rPr>
              <w:t>2</w:t>
            </w:r>
          </w:p>
        </w:tc>
        <w:tc>
          <w:tcPr>
            <w:tcW w:w="2250"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36"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 xml:space="preserve">Сроки действия договора, </w:t>
            </w:r>
            <w:r>
              <w:rPr>
                <w:i/>
                <w:sz w:val="20"/>
                <w:szCs w:val="20"/>
              </w:rPr>
              <w:t>(месяц/год начала и окончания)</w:t>
            </w:r>
          </w:p>
        </w:tc>
        <w:tc>
          <w:tcPr>
            <w:tcW w:w="1217" w:type="dxa"/>
            <w:tcBorders>
              <w:top w:val="single" w:sz="4" w:space="0" w:color="auto"/>
              <w:left w:val="single" w:sz="4" w:space="0" w:color="auto"/>
              <w:bottom w:val="single" w:sz="4" w:space="0" w:color="auto"/>
              <w:right w:val="single" w:sz="4" w:space="0" w:color="auto"/>
            </w:tcBorders>
          </w:tcPr>
          <w:p w:rsidR="003545CA" w:rsidRDefault="003545CA" w:rsidP="003545CA">
            <w:pPr>
              <w:jc w:val="center"/>
            </w:pPr>
            <w:r>
              <w:t xml:space="preserve">Регион выполнения работ </w:t>
            </w:r>
          </w:p>
          <w:p w:rsidR="003545CA" w:rsidRPr="001B2E67" w:rsidRDefault="003545CA" w:rsidP="003545CA">
            <w:pPr>
              <w:jc w:val="center"/>
            </w:pPr>
            <w:r>
              <w:rPr>
                <w:i/>
                <w:sz w:val="20"/>
                <w:szCs w:val="20"/>
              </w:rPr>
              <w:t>(Заполняется в случае выполнения работ в регионах Уральского и Приволжского федеральных округов)</w:t>
            </w:r>
          </w:p>
        </w:tc>
        <w:tc>
          <w:tcPr>
            <w:tcW w:w="1217"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Наименование контрагента/ ИНН</w:t>
            </w:r>
          </w:p>
        </w:tc>
        <w:tc>
          <w:tcPr>
            <w:tcW w:w="1535" w:type="dxa"/>
            <w:gridSpan w:val="2"/>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Сумма по договору, без учета НДС, руб.</w:t>
            </w:r>
          </w:p>
        </w:tc>
        <w:tc>
          <w:tcPr>
            <w:tcW w:w="1828"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 xml:space="preserve"> Сумма по  документам, подтверждающим факт реализации договора, без учета НДС, руб.</w:t>
            </w:r>
          </w:p>
        </w:tc>
      </w:tr>
      <w:tr w:rsidR="003545CA" w:rsidTr="003545CA">
        <w:trPr>
          <w:trHeight w:val="274"/>
        </w:trPr>
        <w:tc>
          <w:tcPr>
            <w:tcW w:w="441" w:type="dxa"/>
            <w:tcBorders>
              <w:top w:val="single" w:sz="4" w:space="0" w:color="auto"/>
              <w:left w:val="single" w:sz="4" w:space="0" w:color="auto"/>
              <w:bottom w:val="single" w:sz="4" w:space="0" w:color="auto"/>
              <w:right w:val="single" w:sz="4" w:space="0" w:color="auto"/>
            </w:tcBorders>
            <w:noWrap/>
          </w:tcPr>
          <w:p w:rsidR="003545CA" w:rsidRDefault="003545CA" w:rsidP="003545CA">
            <w:r>
              <w:t>1.</w:t>
            </w:r>
          </w:p>
        </w:tc>
        <w:tc>
          <w:tcPr>
            <w:tcW w:w="943"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p>
        </w:tc>
        <w:tc>
          <w:tcPr>
            <w:tcW w:w="2250"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436"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217" w:type="dxa"/>
            <w:tcBorders>
              <w:top w:val="single" w:sz="4" w:space="0" w:color="auto"/>
              <w:left w:val="single" w:sz="4" w:space="0" w:color="auto"/>
              <w:bottom w:val="single" w:sz="4" w:space="0" w:color="auto"/>
              <w:right w:val="single" w:sz="4" w:space="0" w:color="auto"/>
            </w:tcBorders>
          </w:tcPr>
          <w:p w:rsidR="003545CA" w:rsidRDefault="003545CA" w:rsidP="003545CA"/>
        </w:tc>
        <w:tc>
          <w:tcPr>
            <w:tcW w:w="1217"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535" w:type="dxa"/>
            <w:gridSpan w:val="2"/>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828" w:type="dxa"/>
            <w:tcBorders>
              <w:top w:val="single" w:sz="4" w:space="0" w:color="auto"/>
              <w:left w:val="single" w:sz="4" w:space="0" w:color="auto"/>
              <w:bottom w:val="single" w:sz="4" w:space="0" w:color="auto"/>
              <w:right w:val="single" w:sz="4" w:space="0" w:color="auto"/>
            </w:tcBorders>
            <w:noWrap/>
          </w:tcPr>
          <w:p w:rsidR="003545CA" w:rsidRDefault="003545CA" w:rsidP="003545CA"/>
        </w:tc>
      </w:tr>
      <w:tr w:rsidR="003545CA" w:rsidTr="003545CA">
        <w:trPr>
          <w:trHeight w:val="262"/>
        </w:trPr>
        <w:tc>
          <w:tcPr>
            <w:tcW w:w="441" w:type="dxa"/>
            <w:tcBorders>
              <w:top w:val="single" w:sz="4" w:space="0" w:color="auto"/>
              <w:left w:val="single" w:sz="4" w:space="0" w:color="auto"/>
              <w:bottom w:val="single" w:sz="4" w:space="0" w:color="auto"/>
              <w:right w:val="single" w:sz="4" w:space="0" w:color="auto"/>
            </w:tcBorders>
            <w:noWrap/>
          </w:tcPr>
          <w:p w:rsidR="003545CA" w:rsidRDefault="003545CA" w:rsidP="003545CA">
            <w:r>
              <w:t>2.</w:t>
            </w:r>
          </w:p>
        </w:tc>
        <w:tc>
          <w:tcPr>
            <w:tcW w:w="943" w:type="dxa"/>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p>
        </w:tc>
        <w:tc>
          <w:tcPr>
            <w:tcW w:w="2250"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436"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217" w:type="dxa"/>
            <w:tcBorders>
              <w:top w:val="single" w:sz="4" w:space="0" w:color="auto"/>
              <w:left w:val="single" w:sz="4" w:space="0" w:color="auto"/>
              <w:bottom w:val="single" w:sz="4" w:space="0" w:color="auto"/>
              <w:right w:val="single" w:sz="4" w:space="0" w:color="auto"/>
            </w:tcBorders>
          </w:tcPr>
          <w:p w:rsidR="003545CA" w:rsidRDefault="003545CA" w:rsidP="003545CA"/>
        </w:tc>
        <w:tc>
          <w:tcPr>
            <w:tcW w:w="1217" w:type="dxa"/>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535" w:type="dxa"/>
            <w:gridSpan w:val="2"/>
            <w:tcBorders>
              <w:top w:val="single" w:sz="4" w:space="0" w:color="auto"/>
              <w:left w:val="single" w:sz="4" w:space="0" w:color="auto"/>
              <w:bottom w:val="single" w:sz="4" w:space="0" w:color="auto"/>
              <w:right w:val="single" w:sz="4" w:space="0" w:color="auto"/>
            </w:tcBorders>
            <w:noWrap/>
          </w:tcPr>
          <w:p w:rsidR="003545CA" w:rsidRDefault="003545CA" w:rsidP="003545CA"/>
        </w:tc>
        <w:tc>
          <w:tcPr>
            <w:tcW w:w="1828" w:type="dxa"/>
            <w:tcBorders>
              <w:top w:val="single" w:sz="4" w:space="0" w:color="auto"/>
              <w:left w:val="single" w:sz="4" w:space="0" w:color="auto"/>
              <w:bottom w:val="single" w:sz="4" w:space="0" w:color="auto"/>
              <w:right w:val="single" w:sz="4" w:space="0" w:color="auto"/>
            </w:tcBorders>
            <w:noWrap/>
          </w:tcPr>
          <w:p w:rsidR="003545CA" w:rsidRDefault="003545CA" w:rsidP="003545CA"/>
        </w:tc>
      </w:tr>
      <w:tr w:rsidR="003545CA" w:rsidTr="003545CA">
        <w:trPr>
          <w:trHeight w:val="207"/>
        </w:trPr>
        <w:tc>
          <w:tcPr>
            <w:tcW w:w="1384" w:type="dxa"/>
            <w:gridSpan w:val="2"/>
            <w:tcBorders>
              <w:top w:val="single" w:sz="4" w:space="0" w:color="auto"/>
              <w:left w:val="single" w:sz="4" w:space="0" w:color="auto"/>
              <w:bottom w:val="single" w:sz="4" w:space="0" w:color="auto"/>
              <w:right w:val="single" w:sz="4" w:space="0" w:color="auto"/>
            </w:tcBorders>
          </w:tcPr>
          <w:p w:rsidR="003545CA" w:rsidRDefault="003545CA" w:rsidP="003545CA">
            <w:pPr>
              <w:jc w:val="center"/>
            </w:pPr>
          </w:p>
        </w:tc>
        <w:tc>
          <w:tcPr>
            <w:tcW w:w="6145" w:type="dxa"/>
            <w:gridSpan w:val="5"/>
            <w:tcBorders>
              <w:top w:val="single" w:sz="4" w:space="0" w:color="auto"/>
              <w:left w:val="single" w:sz="4" w:space="0" w:color="auto"/>
              <w:bottom w:val="single" w:sz="4" w:space="0" w:color="auto"/>
              <w:right w:val="single" w:sz="4" w:space="0" w:color="auto"/>
            </w:tcBorders>
            <w:noWrap/>
            <w:vAlign w:val="center"/>
          </w:tcPr>
          <w:p w:rsidR="003545CA" w:rsidRDefault="003545CA" w:rsidP="003545CA">
            <w:pPr>
              <w:jc w:val="center"/>
            </w:pPr>
            <w:r>
              <w:t>Итого:</w:t>
            </w:r>
          </w:p>
        </w:tc>
        <w:tc>
          <w:tcPr>
            <w:tcW w:w="1510" w:type="dxa"/>
            <w:tcBorders>
              <w:top w:val="single" w:sz="4" w:space="0" w:color="auto"/>
              <w:left w:val="single" w:sz="4" w:space="0" w:color="auto"/>
              <w:bottom w:val="single" w:sz="4" w:space="0" w:color="auto"/>
              <w:right w:val="single" w:sz="4" w:space="0" w:color="auto"/>
            </w:tcBorders>
            <w:noWrap/>
          </w:tcPr>
          <w:p w:rsidR="003545CA" w:rsidRDefault="003545CA" w:rsidP="003545CA">
            <w:pPr>
              <w:rPr>
                <w:i/>
                <w:sz w:val="20"/>
                <w:szCs w:val="20"/>
              </w:rPr>
            </w:pPr>
            <w:r>
              <w:rPr>
                <w:i/>
                <w:sz w:val="20"/>
                <w:szCs w:val="20"/>
              </w:rPr>
              <w:t>_______указывается общая сумма по всем договорам.</w:t>
            </w:r>
          </w:p>
        </w:tc>
        <w:tc>
          <w:tcPr>
            <w:tcW w:w="1828" w:type="dxa"/>
            <w:tcBorders>
              <w:top w:val="single" w:sz="4" w:space="0" w:color="auto"/>
              <w:left w:val="single" w:sz="4" w:space="0" w:color="auto"/>
              <w:bottom w:val="single" w:sz="4" w:space="0" w:color="auto"/>
              <w:right w:val="single" w:sz="4" w:space="0" w:color="auto"/>
            </w:tcBorders>
            <w:noWrap/>
          </w:tcPr>
          <w:p w:rsidR="003545CA" w:rsidRDefault="003545CA" w:rsidP="003545CA">
            <w:pPr>
              <w:rPr>
                <w:i/>
                <w:sz w:val="20"/>
                <w:szCs w:val="20"/>
              </w:rPr>
            </w:pPr>
            <w:r>
              <w:rPr>
                <w:i/>
                <w:sz w:val="20"/>
                <w:szCs w:val="20"/>
              </w:rPr>
              <w:t>_______указывается общая сумма по всем документам.</w:t>
            </w:r>
          </w:p>
        </w:tc>
      </w:tr>
    </w:tbl>
    <w:p w:rsidR="003545CA" w:rsidRDefault="003545CA" w:rsidP="003545CA">
      <w:pPr>
        <w:rPr>
          <w:sz w:val="28"/>
          <w:szCs w:val="28"/>
        </w:rPr>
      </w:pPr>
    </w:p>
    <w:p w:rsidR="003545CA" w:rsidRDefault="003545CA" w:rsidP="003545CA">
      <w:r>
        <w:t xml:space="preserve">Порядок предоставления документов: </w:t>
      </w:r>
    </w:p>
    <w:p w:rsidR="003545CA" w:rsidRDefault="003545CA" w:rsidP="003545CA"/>
    <w:p w:rsidR="003545CA" w:rsidRDefault="003545CA" w:rsidP="003545CA">
      <w:r>
        <w:t>1.1. копия договора, указанного в строке 1 таблицы;</w:t>
      </w:r>
    </w:p>
    <w:p w:rsidR="003545CA" w:rsidRDefault="003545CA" w:rsidP="003545CA">
      <w:r>
        <w:t>1.2. копии документов, подтверждающих факт реализации договора на сумму, указанную в строке 1 таблицы;</w:t>
      </w:r>
    </w:p>
    <w:p w:rsidR="003545CA" w:rsidRDefault="003545CA" w:rsidP="003545CA">
      <w:r>
        <w:t>2.1. копия договора, указанного в строке 2 таблицы;</w:t>
      </w:r>
    </w:p>
    <w:p w:rsidR="003545CA" w:rsidRDefault="003545CA" w:rsidP="003545CA">
      <w:r>
        <w:t>2.2. копии документов, подтверждающих факт реализации договора на сумму, указанную в строке 2 таблицы;</w:t>
      </w:r>
    </w:p>
    <w:p w:rsidR="003545CA" w:rsidRDefault="003545CA" w:rsidP="003545CA">
      <w:r>
        <w:t>3.1……. и т.д.</w:t>
      </w:r>
    </w:p>
    <w:p w:rsidR="003545CA" w:rsidRDefault="003545CA" w:rsidP="003545CA"/>
    <w:p w:rsidR="003545CA" w:rsidRDefault="003545CA" w:rsidP="003545CA"/>
    <w:p w:rsidR="003545CA" w:rsidRDefault="003545CA" w:rsidP="003545C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3545CA" w:rsidRDefault="003545CA" w:rsidP="003545CA">
      <w:pPr>
        <w:pBdr>
          <w:bottom w:val="single" w:sz="12" w:space="1" w:color="auto"/>
        </w:pBdr>
        <w:tabs>
          <w:tab w:val="left" w:pos="8640"/>
        </w:tabs>
        <w:jc w:val="center"/>
        <w:rPr>
          <w:i/>
        </w:rPr>
      </w:pPr>
      <w:r>
        <w:rPr>
          <w:i/>
        </w:rPr>
        <w:t>(наименование претендента)</w:t>
      </w:r>
    </w:p>
    <w:p w:rsidR="003545CA" w:rsidRDefault="003545CA" w:rsidP="003545CA">
      <w:pPr>
        <w:rPr>
          <w:sz w:val="28"/>
          <w:szCs w:val="28"/>
          <w:lang w:eastAsia="ru-RU"/>
        </w:rPr>
      </w:pPr>
    </w:p>
    <w:p w:rsidR="003545CA" w:rsidRDefault="003545CA" w:rsidP="003545CA">
      <w:pPr>
        <w:rPr>
          <w:i/>
        </w:rPr>
      </w:pPr>
      <w:r>
        <w:rPr>
          <w:i/>
        </w:rPr>
        <w:t xml:space="preserve">   М.П.</w:t>
      </w:r>
      <w:r>
        <w:rPr>
          <w:i/>
        </w:rPr>
        <w:tab/>
      </w:r>
      <w:r>
        <w:rPr>
          <w:i/>
        </w:rPr>
        <w:tab/>
      </w:r>
      <w:r>
        <w:rPr>
          <w:i/>
        </w:rPr>
        <w:tab/>
        <w:t>(ФИО полностью, должность, подпись)</w:t>
      </w:r>
    </w:p>
    <w:p w:rsidR="003545CA" w:rsidRDefault="003545CA" w:rsidP="003545CA">
      <w:pPr>
        <w:rPr>
          <w:b/>
          <w:i/>
          <w:iCs/>
        </w:rPr>
      </w:pPr>
      <w:r>
        <w:rPr>
          <w:sz w:val="28"/>
          <w:szCs w:val="28"/>
          <w:lang w:eastAsia="ru-RU"/>
        </w:rPr>
        <w:t>"____" _______________ 202__ 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545CA" w:rsidRDefault="003545CA" w:rsidP="003545CA">
      <w:pPr>
        <w:pStyle w:val="afa"/>
        <w:keepNext/>
        <w:ind w:firstLine="0"/>
        <w:jc w:val="right"/>
        <w:rPr>
          <w:rFonts w:cs="Arial"/>
          <w:b/>
          <w:bCs/>
          <w:i/>
          <w:iCs/>
          <w:szCs w:val="28"/>
        </w:rPr>
      </w:pPr>
      <w:r>
        <w:rPr>
          <w:sz w:val="28"/>
          <w:szCs w:val="28"/>
        </w:rPr>
        <w:lastRenderedPageBreak/>
        <w:t>Приложение № </w:t>
      </w:r>
      <w:r>
        <w:t>5</w:t>
      </w:r>
    </w:p>
    <w:p w:rsidR="003545CA" w:rsidRPr="00C03380" w:rsidRDefault="003545CA" w:rsidP="003545CA">
      <w:pPr>
        <w:keepNext/>
        <w:jc w:val="right"/>
        <w:rPr>
          <w:sz w:val="28"/>
        </w:rPr>
      </w:pPr>
      <w:r>
        <w:rPr>
          <w:sz w:val="28"/>
        </w:rPr>
        <w:t>к документации о закупке</w:t>
      </w:r>
    </w:p>
    <w:p w:rsidR="003545CA" w:rsidRDefault="003545CA" w:rsidP="003545CA">
      <w:pPr>
        <w:keepNext/>
        <w:suppressAutoHyphens w:val="0"/>
        <w:rPr>
          <w:iCs/>
          <w:sz w:val="28"/>
          <w:szCs w:val="28"/>
        </w:rPr>
      </w:pPr>
    </w:p>
    <w:p w:rsidR="003545CA" w:rsidRDefault="003545CA" w:rsidP="003545CA">
      <w:pPr>
        <w:keepNext/>
        <w:suppressAutoHyphens w:val="0"/>
        <w:rPr>
          <w:iCs/>
          <w:sz w:val="28"/>
          <w:szCs w:val="28"/>
        </w:rPr>
      </w:pPr>
    </w:p>
    <w:p w:rsidR="003545CA" w:rsidRDefault="003545CA" w:rsidP="003545CA">
      <w:pPr>
        <w:keepNext/>
        <w:keepLines/>
        <w:jc w:val="center"/>
        <w:outlineLvl w:val="1"/>
        <w:rPr>
          <w:b/>
          <w:bCs/>
        </w:rPr>
      </w:pPr>
      <w:r>
        <w:rPr>
          <w:b/>
          <w:bCs/>
        </w:rPr>
        <w:t>ПРОЕКТ ДОГОВОРА</w:t>
      </w:r>
    </w:p>
    <w:p w:rsidR="003545CA" w:rsidRDefault="003545CA" w:rsidP="003545CA">
      <w:pPr>
        <w:keepNext/>
        <w:keepLines/>
        <w:jc w:val="center"/>
        <w:rPr>
          <w:b/>
          <w:bCs/>
        </w:rPr>
      </w:pPr>
    </w:p>
    <w:p w:rsidR="003545CA" w:rsidRDefault="003545CA" w:rsidP="003545CA">
      <w:pPr>
        <w:keepNext/>
        <w:keepLines/>
        <w:jc w:val="center"/>
        <w:rPr>
          <w:b/>
          <w:bCs/>
        </w:rPr>
      </w:pPr>
      <w:r>
        <w:rPr>
          <w:b/>
          <w:bCs/>
        </w:rPr>
        <w:t>Договор  №_____________</w:t>
      </w:r>
    </w:p>
    <w:p w:rsidR="003545CA" w:rsidRDefault="003545CA" w:rsidP="003545CA">
      <w:pPr>
        <w:keepNext/>
        <w:keepLines/>
        <w:ind w:firstLine="851"/>
        <w:jc w:val="center"/>
        <w:rPr>
          <w:b/>
          <w:bCs/>
        </w:rPr>
      </w:pPr>
      <w:r>
        <w:rPr>
          <w:b/>
          <w:bCs/>
        </w:rPr>
        <w:t>на выполнение строительно-монтажных работ</w:t>
      </w:r>
    </w:p>
    <w:p w:rsidR="003545CA" w:rsidRDefault="003545CA" w:rsidP="003545CA">
      <w:pPr>
        <w:keepNext/>
        <w:keepLines/>
        <w:ind w:firstLine="851"/>
        <w:jc w:val="center"/>
        <w:rPr>
          <w:b/>
          <w:bCs/>
        </w:rPr>
      </w:pPr>
    </w:p>
    <w:p w:rsidR="003545CA" w:rsidRDefault="003545CA" w:rsidP="003545CA">
      <w:pPr>
        <w:keepNext/>
        <w:keepLines/>
        <w:ind w:firstLine="851"/>
        <w:jc w:val="center"/>
      </w:pPr>
    </w:p>
    <w:p w:rsidR="003545CA" w:rsidRDefault="003545CA" w:rsidP="003545CA">
      <w:pPr>
        <w:keepNext/>
        <w:keepLines/>
        <w:jc w:val="both"/>
      </w:pPr>
      <w:r>
        <w:t>г. Екатеринбург                                                                           «__»__________ 2024 г.</w:t>
      </w:r>
    </w:p>
    <w:p w:rsidR="003545CA" w:rsidRDefault="003545CA" w:rsidP="003545CA">
      <w:pPr>
        <w:keepNext/>
        <w:keepLines/>
        <w:ind w:firstLine="851"/>
        <w:jc w:val="both"/>
      </w:pPr>
    </w:p>
    <w:p w:rsidR="003545CA" w:rsidRDefault="003545CA" w:rsidP="003545CA">
      <w:pPr>
        <w:keepNext/>
        <w:keepLines/>
        <w:ind w:firstLine="851"/>
        <w:jc w:val="both"/>
      </w:pPr>
    </w:p>
    <w:p w:rsidR="003545CA" w:rsidRDefault="003545CA" w:rsidP="003545CA">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3545CA" w:rsidRDefault="003545CA" w:rsidP="003545CA">
      <w:pPr>
        <w:keepNext/>
        <w:keepLines/>
        <w:spacing w:line="276" w:lineRule="auto"/>
        <w:jc w:val="both"/>
        <w:rPr>
          <w:i/>
          <w:iCs/>
          <w:vertAlign w:val="superscript"/>
        </w:rPr>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3545CA" w:rsidRDefault="003545CA" w:rsidP="003545CA">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545CA" w:rsidRDefault="003545CA" w:rsidP="003545CA">
      <w:pPr>
        <w:keepNext/>
        <w:keepLines/>
        <w:spacing w:line="276" w:lineRule="auto"/>
        <w:jc w:val="both"/>
      </w:pPr>
      <w:r>
        <w:t xml:space="preserve">именуемое в дальнейшем «Подрядчик», в лице __________________________________, </w:t>
      </w:r>
    </w:p>
    <w:p w:rsidR="003545CA" w:rsidRDefault="003545CA" w:rsidP="003545CA">
      <w:pPr>
        <w:keepNext/>
        <w:keepLines/>
        <w:spacing w:line="276" w:lineRule="auto"/>
        <w:ind w:firstLine="851"/>
        <w:jc w:val="both"/>
        <w:rPr>
          <w:i/>
          <w:iCs/>
          <w:vertAlign w:val="superscript"/>
        </w:rPr>
      </w:pPr>
      <w:r>
        <w:rPr>
          <w:i/>
          <w:iCs/>
          <w:vertAlign w:val="superscript"/>
        </w:rPr>
        <w:t xml:space="preserve">                                                                                                   (должность, Ф.И.О. - полностью)</w:t>
      </w:r>
    </w:p>
    <w:p w:rsidR="003545CA" w:rsidRDefault="003545CA" w:rsidP="003545CA">
      <w:pPr>
        <w:keepNext/>
        <w:keepLines/>
        <w:spacing w:line="276" w:lineRule="auto"/>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3545CA" w:rsidRDefault="003545CA" w:rsidP="003545CA">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545CA" w:rsidRDefault="003545CA" w:rsidP="003545CA">
      <w:pPr>
        <w:keepNext/>
        <w:keepLines/>
        <w:spacing w:line="276" w:lineRule="auto"/>
        <w:ind w:firstLine="851"/>
        <w:jc w:val="both"/>
      </w:pPr>
    </w:p>
    <w:p w:rsidR="003545CA" w:rsidRDefault="003545CA" w:rsidP="003545CA">
      <w:pPr>
        <w:keepNext/>
        <w:keepLines/>
        <w:spacing w:line="276" w:lineRule="auto"/>
        <w:ind w:firstLine="851"/>
        <w:jc w:val="center"/>
        <w:rPr>
          <w:b/>
          <w:bCs/>
        </w:rPr>
      </w:pPr>
      <w:r>
        <w:rPr>
          <w:b/>
          <w:bCs/>
        </w:rPr>
        <w:t>1. Предмет Договора</w:t>
      </w:r>
    </w:p>
    <w:p w:rsidR="003545CA" w:rsidRDefault="003545CA" w:rsidP="003545CA">
      <w:pPr>
        <w:pStyle w:val="paragraph"/>
        <w:keepNext/>
        <w:spacing w:before="0" w:beforeAutospacing="0" w:after="0" w:afterAutospacing="0"/>
        <w:ind w:firstLine="851"/>
        <w:jc w:val="both"/>
      </w:pPr>
      <w:r>
        <w:t xml:space="preserve">1.1. Подрядчик обязуется в установленный Договором срок по заданию Заказчика выполнить работы по устройству покрытий </w:t>
      </w:r>
      <w:r>
        <w:rPr>
          <w:color w:val="000000"/>
        </w:rPr>
        <w:t>из тротуарной плитки (</w:t>
      </w:r>
      <w:r>
        <w:rPr>
          <w:rStyle w:val="normaltextrun"/>
          <w:color w:val="000000"/>
        </w:rPr>
        <w:t xml:space="preserve">искусственные камни мощения сложной формы, типа «Трилистник») </w:t>
      </w:r>
      <w:r>
        <w:rPr>
          <w:rStyle w:val="normaltextrun"/>
        </w:rPr>
        <w:t>(далее - Работы) на объекте</w:t>
      </w:r>
      <w:r>
        <w:t xml:space="preserve"> Площадка производственная для переработки контейнеров инв.№00000193 (далее - Объект) </w:t>
      </w:r>
      <w:r>
        <w:rPr>
          <w:rStyle w:val="normaltextrun"/>
          <w:color w:val="000000"/>
        </w:rPr>
        <w:t xml:space="preserve"> </w:t>
      </w:r>
      <w:r>
        <w:t>в рамках реализации проекта «Реконструкция контейнерного терминала Магнитогорск-Грузовой Уральского филиала ПАО «ТрансКонтейнер»</w:t>
      </w:r>
      <w:r>
        <w:rPr>
          <w:color w:val="FF0000"/>
        </w:rPr>
        <w:t xml:space="preserve"> </w:t>
      </w:r>
      <w:r>
        <w:t xml:space="preserve">и передать Результат Работ Заказчику, а Заказчик обязуется принять и оплатить Результат Работ. </w:t>
      </w:r>
    </w:p>
    <w:p w:rsidR="003545CA" w:rsidRPr="00623161" w:rsidRDefault="003545CA" w:rsidP="003545CA">
      <w:pPr>
        <w:keepNext/>
        <w:ind w:firstLine="794"/>
        <w:jc w:val="both"/>
        <w:rPr>
          <w:rStyle w:val="normaltextrun"/>
          <w:color w:val="000000"/>
        </w:rPr>
      </w:pPr>
      <w:r>
        <w:t>1.2. Объект указанный в п.1.1 настоящего Договора, расположен по адресу:</w:t>
      </w:r>
      <w:r>
        <w:rPr>
          <w:rStyle w:val="normaltextrun"/>
        </w:rPr>
        <w:t xml:space="preserve"> </w:t>
      </w:r>
      <w:r>
        <w:rPr>
          <w:color w:val="000000"/>
        </w:rPr>
        <w:t xml:space="preserve">Контейнерный терминал Магнитогорск-Грузовой </w:t>
      </w:r>
      <w:r>
        <w:rPr>
          <w:rStyle w:val="normaltextrun"/>
        </w:rPr>
        <w:t>Уральского филиала ПАО «ТрансКонтейнер»</w:t>
      </w:r>
      <w:r>
        <w:rPr>
          <w:color w:val="000000"/>
        </w:rPr>
        <w:t xml:space="preserve"> Российская Федерация, Челябинская область, г. Магнитогорск, ул. Калибровщиков дом 11.</w:t>
      </w:r>
    </w:p>
    <w:p w:rsidR="003545CA" w:rsidRPr="00D238A6" w:rsidRDefault="003545CA" w:rsidP="003545CA">
      <w:pPr>
        <w:keepNext/>
        <w:ind w:firstLine="851"/>
        <w:jc w:val="both"/>
        <w:rPr>
          <w:lang w:eastAsia="ru-RU"/>
        </w:rPr>
      </w:pPr>
      <w: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w:t>
      </w:r>
      <w:r>
        <w:rPr>
          <w:color w:val="000000"/>
        </w:rPr>
        <w:t>(Приложения №2 к настоящему Договору</w:t>
      </w:r>
      <w:r>
        <w:t>, Проектной, рабочей документацией и Проектом производства работ.</w:t>
      </w:r>
      <w:r>
        <w:rPr>
          <w:lang w:eastAsia="ru-RU"/>
        </w:rPr>
        <w:t xml:space="preserve"> </w:t>
      </w:r>
    </w:p>
    <w:p w:rsidR="003545CA" w:rsidRDefault="003545CA" w:rsidP="003545CA">
      <w:pPr>
        <w:keepNext/>
        <w:keepLines/>
        <w:tabs>
          <w:tab w:val="num" w:pos="450"/>
        </w:tabs>
        <w:ind w:firstLine="851"/>
        <w:jc w:val="both"/>
      </w:pPr>
      <w:r>
        <w:t>1.4. Результатом Работ по настоящему Договору является реконструированный</w:t>
      </w:r>
      <w:r>
        <w:rPr>
          <w:strike/>
        </w:rPr>
        <w:t xml:space="preserve"> </w:t>
      </w:r>
      <w:r>
        <w:t>Объект, готовый к эксплуатации в соответствии с требованиями настоящего Договора.</w:t>
      </w:r>
    </w:p>
    <w:p w:rsidR="003545CA" w:rsidRDefault="003545CA" w:rsidP="003545CA">
      <w:pPr>
        <w:pStyle w:val="afd"/>
        <w:keepNext/>
        <w:keepLines/>
        <w:ind w:firstLine="851"/>
        <w:rPr>
          <w:sz w:val="24"/>
          <w:szCs w:val="24"/>
        </w:rPr>
      </w:pPr>
    </w:p>
    <w:p w:rsidR="003545CA" w:rsidRDefault="003545CA" w:rsidP="003545CA">
      <w:pPr>
        <w:keepNext/>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3545CA" w:rsidRDefault="003545CA" w:rsidP="003545CA">
      <w:pPr>
        <w:keepNext/>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3545CA" w:rsidRDefault="003545CA" w:rsidP="003545CA">
      <w:pPr>
        <w:keepNext/>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3545CA" w:rsidRDefault="003545CA" w:rsidP="003545CA">
      <w:pPr>
        <w:keepNext/>
        <w:ind w:firstLine="451"/>
        <w:jc w:val="both"/>
        <w:rPr>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rsidR="003545CA" w:rsidRDefault="003545CA" w:rsidP="003545CA">
      <w:pPr>
        <w:keepNext/>
        <w:ind w:firstLine="451"/>
        <w:jc w:val="both"/>
        <w:rPr>
          <w:rFonts w:ascii="Segoe UI" w:hAnsi="Segoe UI" w:cs="Segoe UI"/>
          <w:sz w:val="15"/>
          <w:szCs w:val="15"/>
          <w:lang w:eastAsia="ru-RU"/>
        </w:rPr>
      </w:pP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w:t>
      </w:r>
      <w:r>
        <w:rPr>
          <w:highlight w:val="lightGray"/>
          <w:lang w:eastAsia="ru-RU"/>
        </w:rPr>
        <w:t>)</w:t>
      </w:r>
      <w:r>
        <w:rPr>
          <w:lang w:eastAsia="ru-RU"/>
        </w:rPr>
        <w:t>;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3545CA" w:rsidRDefault="003545CA" w:rsidP="003545CA">
      <w:pPr>
        <w:keepNext/>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3545CA" w:rsidRDefault="003545CA" w:rsidP="003545CA">
      <w:pPr>
        <w:keepNext/>
        <w:ind w:firstLine="451"/>
        <w:jc w:val="both"/>
        <w:rPr>
          <w:rStyle w:val="normaltextrun"/>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36 (тридцать шесть) месяцев</w:t>
      </w:r>
      <w:r>
        <w:rPr>
          <w:color w:val="FF0000"/>
          <w:lang w:eastAsia="ru-RU"/>
        </w:rPr>
        <w:t xml:space="preserve"> </w:t>
      </w:r>
      <w:r>
        <w:rPr>
          <w:rStyle w:val="normaltextrun"/>
        </w:rPr>
        <w:t>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w:t>
      </w:r>
    </w:p>
    <w:p w:rsidR="003545CA" w:rsidRPr="00BF1A42" w:rsidRDefault="003545CA" w:rsidP="003545CA">
      <w:pPr>
        <w:keepNext/>
        <w:ind w:firstLine="451"/>
        <w:jc w:val="both"/>
        <w:rPr>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 «Журналы производства Работ»</w:t>
      </w:r>
      <w:r>
        <w:rPr>
          <w:lang w:eastAsia="ru-RU"/>
        </w:rPr>
        <w:t xml:space="preserve"> – имеет значения, предусмотренные в п. 9.7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«Завершение Работ»</w:t>
      </w:r>
      <w:r>
        <w:rPr>
          <w:lang w:eastAsia="ru-RU"/>
        </w:rPr>
        <w:t xml:space="preserve"> – последняя дата подписания Сторонами Акта о приеме-сдаче реконструированных, модернизированных объектов основных средств / Акта приемки законченного строительством Объекта Приемочной комиссией и передача Результата Работ от Подрядчика Заказчику; </w:t>
      </w:r>
    </w:p>
    <w:p w:rsidR="003545CA" w:rsidRDefault="003545CA" w:rsidP="003545CA">
      <w:pPr>
        <w:keepNext/>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w:t>
      </w:r>
      <w:r>
        <w:rPr>
          <w:lang w:eastAsia="ru-RU"/>
        </w:rPr>
        <w:lastRenderedPageBreak/>
        <w:t>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545CA" w:rsidRDefault="003545CA" w:rsidP="003545CA">
      <w:pPr>
        <w:keepNext/>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545CA" w:rsidRDefault="003545CA" w:rsidP="003545CA">
      <w:pPr>
        <w:keepNext/>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3545CA" w:rsidRPr="0043001B" w:rsidRDefault="003545CA" w:rsidP="003545CA">
      <w:pPr>
        <w:keepNext/>
        <w:ind w:firstLine="451"/>
        <w:jc w:val="both"/>
        <w:rPr>
          <w:rFonts w:ascii="Segoe UI" w:hAnsi="Segoe UI" w:cs="Segoe UI"/>
          <w:color w:val="000000"/>
          <w:sz w:val="15"/>
          <w:szCs w:val="15"/>
          <w:lang w:eastAsia="ru-RU"/>
        </w:rPr>
      </w:pPr>
      <w:r>
        <w:rPr>
          <w:b/>
          <w:bCs/>
          <w:lang w:eastAsia="ru-RU"/>
        </w:rPr>
        <w:t>«</w:t>
      </w:r>
      <w:r>
        <w:rPr>
          <w:b/>
          <w:bCs/>
          <w:color w:val="000000"/>
          <w:lang w:eastAsia="ru-RU"/>
        </w:rPr>
        <w:t>Обстоятельства непреодолимой силы»</w:t>
      </w:r>
      <w:r>
        <w:rPr>
          <w:color w:val="000000"/>
          <w:lang w:eastAsia="ru-RU"/>
        </w:rPr>
        <w:t xml:space="preserve"> – имеет значения, предусмотренные в статье 17 настоящего Договора; </w:t>
      </w:r>
    </w:p>
    <w:p w:rsidR="003545CA" w:rsidRPr="004A75C4" w:rsidRDefault="003545CA" w:rsidP="003545CA">
      <w:pPr>
        <w:keepNext/>
        <w:ind w:firstLine="451"/>
        <w:jc w:val="both"/>
        <w:rPr>
          <w:rFonts w:ascii="Segoe UI" w:hAnsi="Segoe UI" w:cs="Segoe UI"/>
          <w:sz w:val="15"/>
          <w:szCs w:val="15"/>
          <w:lang w:eastAsia="ru-RU"/>
        </w:rPr>
      </w:pPr>
      <w:r>
        <w:rPr>
          <w:b/>
          <w:bCs/>
          <w:color w:val="000000"/>
          <w:lang w:eastAsia="ru-RU"/>
        </w:rPr>
        <w:t>«Объект/Объекты»</w:t>
      </w:r>
      <w:r>
        <w:rPr>
          <w:b/>
          <w:bCs/>
          <w:lang w:eastAsia="ru-RU"/>
        </w:rPr>
        <w:t xml:space="preserve">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3545CA" w:rsidRPr="00DD7A90" w:rsidRDefault="003545CA" w:rsidP="003545CA">
      <w:pPr>
        <w:keepNext/>
        <w:ind w:firstLine="451"/>
        <w:jc w:val="both"/>
        <w:rPr>
          <w:rFonts w:ascii="Segoe UI" w:hAnsi="Segoe UI" w:cs="Segoe UI"/>
          <w:color w:val="000000"/>
          <w:sz w:val="15"/>
          <w:szCs w:val="15"/>
          <w:lang w:eastAsia="ru-RU"/>
        </w:rPr>
      </w:pPr>
      <w:r>
        <w:rPr>
          <w:b/>
          <w:bCs/>
          <w:lang w:eastAsia="ru-RU"/>
        </w:rPr>
        <w:t xml:space="preserve">«Объем </w:t>
      </w:r>
      <w:r>
        <w:rPr>
          <w:b/>
          <w:bCs/>
          <w:color w:val="000000"/>
          <w:lang w:eastAsia="ru-RU"/>
        </w:rPr>
        <w:t>Работ»</w:t>
      </w:r>
      <w:r>
        <w:rPr>
          <w:color w:val="000000"/>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r>
        <w:rPr>
          <w:color w:val="000000"/>
        </w:rPr>
        <w:t>;</w:t>
      </w:r>
    </w:p>
    <w:p w:rsidR="003545CA" w:rsidRDefault="003545CA" w:rsidP="003545CA">
      <w:pPr>
        <w:keepNext/>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3545CA" w:rsidRDefault="003545CA" w:rsidP="003545CA">
      <w:pPr>
        <w:keepNext/>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3545CA" w:rsidRDefault="003545CA" w:rsidP="003545CA">
      <w:pPr>
        <w:keepNext/>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xml:space="preserve">- документ «Правила свободного и безопасного доступа на Строительную площадку и выхода с нее персонала Заказчика, а </w:t>
      </w:r>
      <w:r>
        <w:rPr>
          <w:lang w:eastAsia="ru-RU"/>
        </w:rP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3545CA" w:rsidRDefault="003545CA" w:rsidP="003545CA">
      <w:pPr>
        <w:keepNext/>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 </w:t>
      </w:r>
    </w:p>
    <w:p w:rsidR="003545CA" w:rsidRDefault="003545CA" w:rsidP="003545CA">
      <w:pPr>
        <w:keepNext/>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 </w:t>
      </w:r>
    </w:p>
    <w:p w:rsidR="003545CA" w:rsidRDefault="003545CA" w:rsidP="003545CA">
      <w:pPr>
        <w:keepNext/>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3545CA" w:rsidRDefault="003545CA" w:rsidP="003545CA">
      <w:pPr>
        <w:keepNext/>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rsidR="003545CA" w:rsidRDefault="003545CA" w:rsidP="003545CA">
      <w:pPr>
        <w:keepNext/>
        <w:ind w:firstLine="463"/>
        <w:jc w:val="both"/>
        <w:rPr>
          <w:rFonts w:ascii="Segoe UI" w:hAnsi="Segoe UI" w:cs="Segoe UI"/>
          <w:sz w:val="15"/>
          <w:szCs w:val="15"/>
          <w:lang w:eastAsia="ru-RU"/>
        </w:rPr>
      </w:pPr>
      <w:r>
        <w:rPr>
          <w:b/>
          <w:bCs/>
          <w:lang w:eastAsia="ru-RU"/>
        </w:rPr>
        <w:t xml:space="preserve">«Проект производства работ» </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«Рабочая документация» </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3545CA" w:rsidRDefault="003545CA" w:rsidP="003545CA">
      <w:pPr>
        <w:keepNext/>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3545CA" w:rsidRDefault="003545CA" w:rsidP="003545CA">
      <w:pPr>
        <w:keepNext/>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3545CA" w:rsidRDefault="003545CA" w:rsidP="003545CA">
      <w:pPr>
        <w:keepNext/>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3545CA" w:rsidRDefault="003545CA" w:rsidP="003545CA">
      <w:pPr>
        <w:keepNext/>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3545CA" w:rsidRDefault="003545CA" w:rsidP="003545CA">
      <w:pPr>
        <w:keepNext/>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rPr>
          <w:lang w:eastAsia="ru-RU"/>
        </w:rPr>
        <w:lastRenderedPageBreak/>
        <w:t>Сторонами (без передачи прав аренды или субаренды данной территории), расположенная по адресу, указанному в п.1.2 настоящего Договора; </w:t>
      </w:r>
    </w:p>
    <w:p w:rsidR="003545CA" w:rsidRDefault="003545CA" w:rsidP="003545CA">
      <w:pPr>
        <w:keepNext/>
        <w:ind w:firstLine="451"/>
        <w:jc w:val="both"/>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rsidR="003545CA" w:rsidRDefault="003545CA" w:rsidP="003545CA">
      <w:pPr>
        <w:keepNext/>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3545CA" w:rsidRDefault="003545CA" w:rsidP="003545CA">
      <w:pPr>
        <w:keepNext/>
        <w:ind w:firstLine="463"/>
        <w:jc w:val="both"/>
        <w:rPr>
          <w:rFonts w:ascii="Segoe UI" w:hAnsi="Segoe UI" w:cs="Segoe UI"/>
          <w:sz w:val="15"/>
          <w:szCs w:val="15"/>
          <w:lang w:eastAsia="ru-RU"/>
        </w:rPr>
      </w:pPr>
      <w:r>
        <w:rPr>
          <w:lang w:eastAsia="ru-RU"/>
        </w:rPr>
        <w:t>− нарушение сроков выполнения Работ, при отсутствии виновных действий со стороны Заказчика более, чем на 30 (Тридцать) дней; </w:t>
      </w:r>
    </w:p>
    <w:p w:rsidR="003545CA" w:rsidRDefault="003545CA" w:rsidP="003545CA">
      <w:pPr>
        <w:keepNext/>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rsidR="003545CA" w:rsidRDefault="003545CA" w:rsidP="003545CA">
      <w:pPr>
        <w:keepNext/>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3545CA" w:rsidRDefault="003545CA" w:rsidP="003545CA">
      <w:pPr>
        <w:keepNext/>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3545CA" w:rsidRDefault="003545CA" w:rsidP="003545CA">
      <w:pPr>
        <w:keepNext/>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3545CA" w:rsidRDefault="003545CA" w:rsidP="003545CA">
      <w:pPr>
        <w:keepNext/>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3545CA" w:rsidRDefault="003545CA" w:rsidP="003545CA">
      <w:pPr>
        <w:keepNext/>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3545CA" w:rsidRDefault="003545CA" w:rsidP="003545CA">
      <w:pPr>
        <w:keepNext/>
        <w:ind w:firstLine="451"/>
        <w:jc w:val="both"/>
        <w:rPr>
          <w:lang w:eastAsia="ru-RU"/>
        </w:rPr>
      </w:pPr>
      <w:r>
        <w:rPr>
          <w:b/>
          <w:bCs/>
          <w:lang w:eastAsia="ru-RU"/>
        </w:rPr>
        <w:t xml:space="preserve">«Цена Договора» </w:t>
      </w:r>
      <w:r>
        <w:rPr>
          <w:lang w:eastAsia="ru-RU"/>
        </w:rPr>
        <w:t>– цена, указанная в п. 15.1 настоящего Договора;</w:t>
      </w:r>
    </w:p>
    <w:p w:rsidR="003545CA" w:rsidRDefault="003545CA" w:rsidP="003545CA">
      <w:pPr>
        <w:keepNext/>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3545CA" w:rsidRDefault="003545CA" w:rsidP="003545CA">
      <w:pPr>
        <w:keepNext/>
        <w:ind w:firstLine="701"/>
        <w:jc w:val="both"/>
        <w:rPr>
          <w:rFonts w:ascii="Segoe UI" w:hAnsi="Segoe UI" w:cs="Segoe UI"/>
          <w:sz w:val="15"/>
          <w:szCs w:val="15"/>
          <w:lang w:eastAsia="ru-RU"/>
        </w:rPr>
      </w:pPr>
      <w:r>
        <w:rPr>
          <w:lang w:eastAsia="ru-RU"/>
        </w:rPr>
        <w:t>2.4. Заголовки Статей Договора и Разделов Приложений к нему служат только для удобства и не касаются толкования их содержания. </w:t>
      </w:r>
    </w:p>
    <w:p w:rsidR="003545CA" w:rsidRDefault="003545CA" w:rsidP="003545CA">
      <w:pPr>
        <w:keepNext/>
        <w:ind w:firstLine="701"/>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3. Объем Работ</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3</w:t>
      </w:r>
      <w:r>
        <w:t>.1.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 2 к настоящему Договору соответственно</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3.2. Для целей настоящего Договора под риском Подрядчика, указанным в п. 3.1 настоящей статьи, понимаются следующие риски: </w:t>
      </w:r>
    </w:p>
    <w:p w:rsidR="003545CA" w:rsidRDefault="003545CA" w:rsidP="003545CA">
      <w:pPr>
        <w:keepNext/>
        <w:ind w:firstLine="589"/>
        <w:jc w:val="both"/>
        <w:rPr>
          <w:rFonts w:ascii="Segoe UI" w:hAnsi="Segoe UI" w:cs="Segoe UI"/>
          <w:sz w:val="15"/>
          <w:szCs w:val="15"/>
          <w:lang w:eastAsia="ru-RU"/>
        </w:rPr>
      </w:pPr>
      <w:r>
        <w:rPr>
          <w:lang w:eastAsia="ru-RU"/>
        </w:rPr>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w:t>
      </w:r>
      <w:r>
        <w:rPr>
          <w:lang w:eastAsia="ru-RU"/>
        </w:rPr>
        <w:lastRenderedPageBreak/>
        <w:t>выполнении Работ, включая оборудование, машины, механизмы Заказчика (при наличии таковых); </w:t>
      </w:r>
    </w:p>
    <w:p w:rsidR="003545CA" w:rsidRDefault="003545CA" w:rsidP="003545CA">
      <w:pPr>
        <w:keepNext/>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3545CA" w:rsidRDefault="003545CA" w:rsidP="003545CA">
      <w:pPr>
        <w:keepNext/>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3545CA" w:rsidRDefault="003545CA" w:rsidP="003545CA">
      <w:pPr>
        <w:keepNext/>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3545CA" w:rsidRDefault="003545CA" w:rsidP="003545CA">
      <w:pPr>
        <w:keepNext/>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3545CA" w:rsidRDefault="003545CA" w:rsidP="003545CA">
      <w:pPr>
        <w:keepNext/>
        <w:ind w:firstLine="589"/>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545CA" w:rsidRDefault="003545CA" w:rsidP="003545CA">
      <w:pPr>
        <w:keepNext/>
        <w:ind w:firstLine="589"/>
        <w:jc w:val="both"/>
        <w:rPr>
          <w:rFonts w:ascii="Segoe UI" w:hAnsi="Segoe UI" w:cs="Segoe UI"/>
          <w:sz w:val="15"/>
          <w:szCs w:val="15"/>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545CA" w:rsidRDefault="003545CA" w:rsidP="003545CA">
      <w:pPr>
        <w:keepNext/>
        <w:ind w:firstLine="589"/>
        <w:jc w:val="both"/>
        <w:rPr>
          <w:rFonts w:ascii="Segoe UI" w:hAnsi="Segoe UI" w:cs="Segoe UI"/>
          <w:sz w:val="15"/>
          <w:szCs w:val="15"/>
          <w:lang w:eastAsia="ru-RU"/>
        </w:rPr>
      </w:pPr>
      <w:r>
        <w:rPr>
          <w:lang w:eastAsia="ru-RU"/>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3545CA" w:rsidRDefault="003545CA" w:rsidP="003545CA">
      <w:pPr>
        <w:keepNext/>
        <w:ind w:firstLine="701"/>
        <w:jc w:val="both"/>
        <w:rPr>
          <w:rFonts w:ascii="Segoe UI" w:hAnsi="Segoe UI" w:cs="Segoe UI"/>
          <w:sz w:val="15"/>
          <w:szCs w:val="15"/>
          <w:lang w:eastAsia="ru-RU"/>
        </w:rPr>
      </w:pPr>
      <w:r>
        <w:rPr>
          <w:sz w:val="20"/>
          <w:szCs w:val="20"/>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3545CA" w:rsidRPr="00103D4B" w:rsidRDefault="003545CA" w:rsidP="003545CA">
      <w:pPr>
        <w:keepNext/>
        <w:ind w:firstLine="701"/>
        <w:jc w:val="both"/>
        <w:rPr>
          <w:rFonts w:ascii="Segoe UI" w:hAnsi="Segoe UI" w:cs="Segoe UI"/>
          <w:color w:val="000000"/>
          <w:sz w:val="15"/>
          <w:szCs w:val="15"/>
          <w:lang w:eastAsia="ru-RU"/>
        </w:rPr>
      </w:pPr>
      <w:r>
        <w:rPr>
          <w:lang w:eastAsia="ru-RU"/>
        </w:rPr>
        <w:t xml:space="preserve">В дополнение ко всем другим правам и обязанностям Заказчика, предусмотренным в </w:t>
      </w:r>
      <w:r>
        <w:rPr>
          <w:color w:val="000000"/>
          <w:lang w:eastAsia="ru-RU"/>
        </w:rPr>
        <w:t>настоящем Договоре: </w:t>
      </w:r>
    </w:p>
    <w:p w:rsidR="003545CA" w:rsidRPr="00103D4B" w:rsidRDefault="003545CA" w:rsidP="003545CA">
      <w:pPr>
        <w:keepNext/>
        <w:ind w:firstLine="701"/>
        <w:jc w:val="both"/>
        <w:rPr>
          <w:color w:val="000000"/>
          <w:lang w:eastAsia="ru-RU"/>
        </w:rPr>
      </w:pPr>
      <w:r>
        <w:rPr>
          <w:color w:val="000000"/>
          <w:lang w:eastAsia="ru-RU"/>
        </w:rPr>
        <w:t>4.1.</w:t>
      </w:r>
      <w:r>
        <w:rPr>
          <w:color w:val="000000"/>
          <w:u w:val="single"/>
          <w:lang w:eastAsia="ru-RU"/>
        </w:rPr>
        <w:t>Заказчик обязуется:</w:t>
      </w:r>
      <w:r>
        <w:rPr>
          <w:color w:val="000000"/>
          <w:lang w:eastAsia="ru-RU"/>
        </w:rPr>
        <w:t> </w:t>
      </w:r>
    </w:p>
    <w:p w:rsidR="003545CA" w:rsidRPr="00103D4B" w:rsidRDefault="003545CA" w:rsidP="003545CA">
      <w:pPr>
        <w:keepNext/>
        <w:ind w:firstLine="709"/>
        <w:jc w:val="both"/>
        <w:rPr>
          <w:color w:val="000000"/>
          <w:lang w:eastAsia="ru-RU"/>
        </w:rPr>
      </w:pPr>
      <w:r>
        <w:rPr>
          <w:color w:val="000000"/>
          <w:lang w:eastAsia="ru-RU"/>
        </w:rPr>
        <w:t>4.1.1. Направить Подрядчику уведомление о начале выполнения Работ в течении 30 (тридцати ) календарных дней с даты заключения настоящего Договора.</w:t>
      </w:r>
    </w:p>
    <w:p w:rsidR="003545CA" w:rsidRDefault="003545CA" w:rsidP="003545CA">
      <w:pPr>
        <w:keepNext/>
        <w:ind w:firstLine="701"/>
        <w:jc w:val="both"/>
        <w:rPr>
          <w:rFonts w:ascii="Segoe UI" w:hAnsi="Segoe UI" w:cs="Segoe UI"/>
          <w:sz w:val="15"/>
          <w:szCs w:val="15"/>
          <w:lang w:eastAsia="ru-RU"/>
        </w:rPr>
      </w:pPr>
      <w:r>
        <w:rPr>
          <w:lang w:eastAsia="ru-RU"/>
        </w:rPr>
        <w:t>4.1.2.Произвести оплату Цены Договора в порядке, предусмотренном статьей 15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4.1.3. Производить приемку от Подрядчика выполненных Скрытых работ, Результата Работ в порядке и на условиях, предусмотренных статьей 13 настоящего Договора. </w:t>
      </w:r>
    </w:p>
    <w:p w:rsidR="003545CA" w:rsidRDefault="003545CA" w:rsidP="003545CA">
      <w:pPr>
        <w:keepNext/>
        <w:ind w:firstLine="701"/>
        <w:jc w:val="both"/>
        <w:rPr>
          <w:lang w:eastAsia="ru-RU"/>
        </w:rPr>
      </w:pPr>
      <w:r>
        <w:rPr>
          <w:lang w:eastAsia="ru-RU"/>
        </w:rPr>
        <w:t>4.1.4. Передать Подрядчику Проектную документацию и исходные данные в указанные в Приложения № 3 – Перечень исходных данных, в полном объеме. </w:t>
      </w:r>
    </w:p>
    <w:p w:rsidR="003545CA" w:rsidRDefault="003545CA" w:rsidP="003545CA">
      <w:pPr>
        <w:keepNext/>
        <w:ind w:firstLine="701"/>
        <w:jc w:val="both"/>
        <w:rPr>
          <w:rFonts w:ascii="Segoe UI" w:hAnsi="Segoe UI" w:cs="Segoe UI"/>
          <w:sz w:val="15"/>
          <w:szCs w:val="15"/>
          <w:lang w:eastAsia="ru-RU"/>
        </w:rPr>
      </w:pPr>
      <w:r>
        <w:rPr>
          <w:lang w:eastAsia="ru-RU"/>
        </w:rPr>
        <w:t>4.1.5. Передать Подрядчику Строительную площадку в соответствии с требованиями настоящего Договора для проведения Работ. </w:t>
      </w:r>
    </w:p>
    <w:p w:rsidR="003545CA" w:rsidRDefault="003545CA" w:rsidP="003545CA">
      <w:pPr>
        <w:keepNext/>
        <w:ind w:firstLine="701"/>
        <w:jc w:val="both"/>
        <w:rPr>
          <w:rFonts w:ascii="Segoe UI" w:hAnsi="Segoe UI" w:cs="Segoe UI"/>
          <w:sz w:val="15"/>
          <w:szCs w:val="15"/>
          <w:lang w:eastAsia="ru-RU"/>
        </w:rPr>
      </w:pPr>
      <w:r>
        <w:rPr>
          <w:lang w:eastAsia="ru-RU"/>
        </w:rPr>
        <w:t>4.1.6. Осуществлять строительный контроль или заключить договор с организацией, осуществляющий строительный контроль на его ведение.  </w:t>
      </w:r>
    </w:p>
    <w:p w:rsidR="003545CA" w:rsidRDefault="003545CA" w:rsidP="003545CA">
      <w:pPr>
        <w:keepNext/>
        <w:ind w:firstLine="701"/>
        <w:jc w:val="both"/>
        <w:rPr>
          <w:rFonts w:ascii="Segoe UI" w:hAnsi="Segoe UI" w:cs="Segoe UI"/>
          <w:sz w:val="15"/>
          <w:szCs w:val="15"/>
          <w:lang w:eastAsia="ru-RU"/>
        </w:rPr>
      </w:pPr>
      <w:r>
        <w:rPr>
          <w:lang w:eastAsia="ru-RU"/>
        </w:rPr>
        <w:t>4.1.7. Выполнить в полном объеме все свои обязательства, предусмотренные в других статьях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lastRenderedPageBreak/>
        <w:t>4.1.8.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3545CA" w:rsidRDefault="003545CA" w:rsidP="003545CA">
      <w:pPr>
        <w:keepNext/>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3545CA" w:rsidRDefault="003545CA" w:rsidP="003545CA">
      <w:pPr>
        <w:keepNext/>
        <w:ind w:firstLine="701"/>
        <w:jc w:val="both"/>
        <w:rPr>
          <w:rFonts w:ascii="Segoe UI" w:hAnsi="Segoe UI" w:cs="Segoe UI"/>
          <w:sz w:val="15"/>
          <w:szCs w:val="15"/>
          <w:lang w:eastAsia="ru-RU"/>
        </w:rPr>
      </w:pPr>
      <w:r>
        <w:rPr>
          <w:lang w:eastAsia="ru-RU"/>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3545CA" w:rsidRDefault="003545CA" w:rsidP="003545CA">
      <w:pPr>
        <w:keepNext/>
        <w:ind w:firstLine="701"/>
        <w:jc w:val="both"/>
        <w:rPr>
          <w:rFonts w:ascii="Segoe UI" w:hAnsi="Segoe UI" w:cs="Segoe UI"/>
          <w:sz w:val="15"/>
          <w:szCs w:val="15"/>
          <w:lang w:eastAsia="ru-RU"/>
        </w:rPr>
      </w:pPr>
      <w:r>
        <w:rPr>
          <w:lang w:eastAsia="ru-RU"/>
        </w:rPr>
        <w:t>4.2.3. Проводить по мере необходимости совещания с Подрядчиком, для обсуждения вопросов, связанных с исполнением условий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3545CA" w:rsidRDefault="003545CA" w:rsidP="003545CA">
      <w:pPr>
        <w:keepNext/>
        <w:ind w:firstLine="701"/>
        <w:jc w:val="both"/>
        <w:rPr>
          <w:rFonts w:ascii="Segoe UI" w:hAnsi="Segoe UI" w:cs="Segoe UI"/>
          <w:sz w:val="15"/>
          <w:szCs w:val="15"/>
          <w:lang w:eastAsia="ru-RU"/>
        </w:rPr>
      </w:pPr>
      <w:r>
        <w:rPr>
          <w:lang w:eastAsia="ru-RU"/>
        </w:rPr>
        <w:t>4.2.5. Персонал Заказчика имеет право свободного и безопасного доступа на Строительную площадку. </w:t>
      </w:r>
    </w:p>
    <w:p w:rsidR="003545CA" w:rsidRDefault="003545CA" w:rsidP="003545CA">
      <w:pPr>
        <w:keepNext/>
        <w:ind w:firstLine="701"/>
        <w:jc w:val="both"/>
        <w:rPr>
          <w:rFonts w:ascii="Segoe UI" w:hAnsi="Segoe UI" w:cs="Segoe UI"/>
          <w:sz w:val="15"/>
          <w:szCs w:val="15"/>
          <w:lang w:eastAsia="ru-RU"/>
        </w:rPr>
      </w:pPr>
      <w:r>
        <w:rPr>
          <w:lang w:eastAsia="ru-RU"/>
        </w:rPr>
        <w:t>4.2.6. Персонал Заказчика имеет право получения информации о проведении Работ, включая, но не ограничиваясь: </w:t>
      </w:r>
    </w:p>
    <w:p w:rsidR="003545CA" w:rsidRDefault="003545CA" w:rsidP="003545CA">
      <w:pPr>
        <w:keepNext/>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3545CA" w:rsidRDefault="003545CA" w:rsidP="003545CA">
      <w:pPr>
        <w:keepNext/>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3545CA" w:rsidRDefault="003545CA" w:rsidP="003545CA">
      <w:pPr>
        <w:keepNext/>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w:t>
      </w:r>
      <w:r>
        <w:rPr>
          <w:color w:val="FF0000"/>
          <w:lang w:eastAsia="ru-RU"/>
        </w:rPr>
        <w:t xml:space="preserve"> </w:t>
      </w:r>
      <w:r>
        <w:rPr>
          <w:lang w:eastAsia="ru-RU"/>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3545CA" w:rsidRDefault="003545CA" w:rsidP="003545CA">
      <w:pPr>
        <w:keepNext/>
        <w:ind w:firstLine="701"/>
        <w:jc w:val="both"/>
        <w:rPr>
          <w:rFonts w:ascii="Segoe UI" w:hAnsi="Segoe UI" w:cs="Segoe UI"/>
          <w:sz w:val="15"/>
          <w:szCs w:val="15"/>
          <w:lang w:eastAsia="ru-RU"/>
        </w:rPr>
      </w:pPr>
      <w:r>
        <w:rPr>
          <w:lang w:eastAsia="ru-RU"/>
        </w:rPr>
        <w:t>4.2.9. Приостанавливать производство Работ в порядке и сроки, предусмотренные Договором. </w:t>
      </w:r>
    </w:p>
    <w:p w:rsidR="003545CA" w:rsidRPr="00487B6C" w:rsidRDefault="003545CA" w:rsidP="003545CA">
      <w:pPr>
        <w:keepNext/>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3545CA" w:rsidRPr="00487B6C" w:rsidRDefault="003545CA" w:rsidP="003545CA">
      <w:pPr>
        <w:keepNext/>
        <w:jc w:val="both"/>
        <w:rPr>
          <w:rFonts w:ascii="Segoe UI" w:hAnsi="Segoe UI" w:cs="Segoe UI"/>
          <w:sz w:val="15"/>
          <w:szCs w:val="15"/>
          <w:lang w:eastAsia="ru-RU"/>
        </w:rPr>
      </w:pPr>
      <w:r>
        <w:rPr>
          <w:sz w:val="20"/>
          <w:lang w:eastAsia="ru-RU"/>
        </w:rPr>
        <w:lastRenderedPageBreak/>
        <w:t>             </w:t>
      </w:r>
      <w:r>
        <w:rPr>
          <w:lang w:eastAsia="ru-RU"/>
        </w:rPr>
        <w:t xml:space="preserve"> 4.2.11.  Осуществлять контроль целевого использования денежных средств, перечисленных по Договору  Подрядчику.  </w:t>
      </w:r>
    </w:p>
    <w:p w:rsidR="003545CA" w:rsidRPr="00487B6C" w:rsidRDefault="003545CA" w:rsidP="003545CA">
      <w:pPr>
        <w:keepNext/>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3545CA" w:rsidRDefault="003545CA" w:rsidP="003545CA">
      <w:pPr>
        <w:keepNext/>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3545CA" w:rsidRDefault="003545CA" w:rsidP="003545CA">
      <w:pPr>
        <w:keepNext/>
        <w:ind w:firstLine="701"/>
        <w:jc w:val="both"/>
        <w:rPr>
          <w:rFonts w:ascii="Segoe UI" w:hAnsi="Segoe UI" w:cs="Segoe UI"/>
          <w:sz w:val="15"/>
          <w:szCs w:val="15"/>
          <w:lang w:eastAsia="ru-RU"/>
        </w:rPr>
      </w:pPr>
      <w:r>
        <w:rPr>
          <w:lang w:eastAsia="ru-RU"/>
        </w:rPr>
        <w:t xml:space="preserve">5.1. </w:t>
      </w:r>
      <w:r>
        <w:rPr>
          <w:u w:val="single"/>
          <w:lang w:eastAsia="ru-RU"/>
        </w:rPr>
        <w:t>Подрядчик обязуется</w:t>
      </w:r>
      <w:r>
        <w:rPr>
          <w:lang w:eastAsia="ru-RU"/>
        </w:rPr>
        <w:t>: </w:t>
      </w:r>
    </w:p>
    <w:p w:rsidR="003545CA" w:rsidRPr="00E26200" w:rsidRDefault="003545CA" w:rsidP="003545CA">
      <w:pPr>
        <w:keepNext/>
        <w:ind w:firstLine="701"/>
        <w:jc w:val="both"/>
        <w:rPr>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3545CA" w:rsidRDefault="003545CA" w:rsidP="003545CA">
      <w:pPr>
        <w:keepNext/>
        <w:ind w:firstLine="701"/>
        <w:jc w:val="both"/>
        <w:rPr>
          <w:rFonts w:ascii="Segoe UI" w:hAnsi="Segoe UI" w:cs="Segoe UI"/>
          <w:sz w:val="15"/>
          <w:szCs w:val="15"/>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и сдать Заказчику Результат Работ, отвечающий требованиям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545CA" w:rsidRDefault="003545CA" w:rsidP="003545CA">
      <w:pPr>
        <w:keepNext/>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545CA" w:rsidRPr="00793B4D" w:rsidRDefault="003545CA" w:rsidP="003545CA">
      <w:pPr>
        <w:keepNext/>
        <w:ind w:firstLine="701"/>
        <w:jc w:val="both"/>
        <w:rPr>
          <w:rFonts w:ascii="Segoe UI" w:hAnsi="Segoe UI" w:cs="Segoe UI"/>
          <w:sz w:val="15"/>
          <w:szCs w:val="15"/>
          <w:lang w:eastAsia="ru-RU"/>
        </w:rPr>
      </w:pPr>
      <w:r>
        <w:rPr>
          <w:lang w:eastAsia="ru-RU"/>
        </w:rPr>
        <w:t>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3545CA" w:rsidRDefault="003545CA" w:rsidP="003545CA">
      <w:pPr>
        <w:keepNext/>
        <w:ind w:firstLine="701"/>
        <w:jc w:val="both"/>
        <w:rPr>
          <w:rFonts w:ascii="Segoe UI" w:hAnsi="Segoe UI" w:cs="Segoe UI"/>
          <w:sz w:val="15"/>
          <w:szCs w:val="15"/>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3545CA" w:rsidRPr="00793B4D" w:rsidRDefault="003545CA" w:rsidP="003545CA">
      <w:pPr>
        <w:keepNext/>
        <w:ind w:firstLine="701"/>
        <w:jc w:val="both"/>
        <w:rPr>
          <w:rFonts w:ascii="Segoe UI" w:hAnsi="Segoe UI" w:cs="Segoe UI"/>
          <w:sz w:val="15"/>
          <w:szCs w:val="15"/>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 </w:t>
      </w:r>
    </w:p>
    <w:p w:rsidR="003545CA" w:rsidRDefault="003545CA" w:rsidP="003545CA">
      <w:pPr>
        <w:keepNext/>
        <w:ind w:firstLine="701"/>
        <w:jc w:val="both"/>
        <w:rPr>
          <w:rFonts w:ascii="Segoe UI" w:hAnsi="Segoe UI" w:cs="Segoe UI"/>
          <w:sz w:val="15"/>
          <w:szCs w:val="15"/>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 </w:t>
      </w:r>
    </w:p>
    <w:p w:rsidR="003545CA" w:rsidRDefault="003545CA" w:rsidP="003545CA">
      <w:pPr>
        <w:keepNext/>
        <w:ind w:firstLine="701"/>
        <w:jc w:val="both"/>
        <w:rPr>
          <w:rFonts w:ascii="Segoe UI" w:hAnsi="Segoe UI" w:cs="Segoe UI"/>
          <w:sz w:val="15"/>
          <w:szCs w:val="15"/>
          <w:lang w:eastAsia="ru-RU"/>
        </w:rPr>
      </w:pPr>
      <w:r>
        <w:rPr>
          <w:lang w:eastAsia="ru-RU"/>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3545CA" w:rsidRDefault="003545CA" w:rsidP="003545CA">
      <w:pPr>
        <w:keepNext/>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3545CA" w:rsidRDefault="003545CA" w:rsidP="003545CA">
      <w:pPr>
        <w:keepNext/>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545CA" w:rsidRDefault="003545CA" w:rsidP="003545CA">
      <w:pPr>
        <w:keepNext/>
        <w:ind w:firstLine="701"/>
        <w:jc w:val="both"/>
        <w:rPr>
          <w:rFonts w:ascii="Segoe UI" w:hAnsi="Segoe UI" w:cs="Segoe UI"/>
          <w:sz w:val="15"/>
          <w:szCs w:val="15"/>
          <w:lang w:eastAsia="ru-RU"/>
        </w:rPr>
      </w:pPr>
      <w:r>
        <w:rPr>
          <w:lang w:eastAsia="ru-RU"/>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w:t>
      </w:r>
      <w:r>
        <w:rPr>
          <w:lang w:eastAsia="ru-RU"/>
        </w:rPr>
        <w:lastRenderedPageBreak/>
        <w:t>Договором, в любое требуемое время в порядке, определенном в соответствии с Правилами доступа на Строительную площадку.  </w:t>
      </w:r>
    </w:p>
    <w:p w:rsidR="003545CA" w:rsidRDefault="003545CA" w:rsidP="003545CA">
      <w:pPr>
        <w:keepNext/>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545CA" w:rsidRDefault="003545CA" w:rsidP="003545CA">
      <w:pPr>
        <w:keepNext/>
        <w:ind w:firstLine="701"/>
        <w:jc w:val="both"/>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rsidR="003545CA" w:rsidRDefault="003545CA" w:rsidP="003545CA">
      <w:pPr>
        <w:keepNext/>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3545CA" w:rsidRDefault="003545CA" w:rsidP="003545CA">
      <w:pPr>
        <w:keepNext/>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3545CA" w:rsidRDefault="003545CA" w:rsidP="003545CA">
      <w:pPr>
        <w:keepNext/>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545CA" w:rsidRDefault="003545CA" w:rsidP="003545CA">
      <w:pPr>
        <w:keepNext/>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3545CA" w:rsidRDefault="003545CA" w:rsidP="003545CA">
      <w:pPr>
        <w:keepNext/>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3545CA" w:rsidRDefault="003545CA" w:rsidP="003545CA">
      <w:pPr>
        <w:keepNext/>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с даты вступления в силу настоящего Договора в письменной форме о назначении своего Представителя, </w:t>
      </w:r>
      <w:r>
        <w:rPr>
          <w:lang w:eastAsia="ru-RU"/>
        </w:rPr>
        <w:lastRenderedPageBreak/>
        <w:t>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545CA" w:rsidRDefault="003545CA" w:rsidP="003545CA">
      <w:pPr>
        <w:keepNext/>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545CA" w:rsidRDefault="003545CA" w:rsidP="003545CA">
      <w:pPr>
        <w:keepNext/>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3545CA" w:rsidRDefault="003545CA" w:rsidP="003545CA">
      <w:pPr>
        <w:keepNext/>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3545CA" w:rsidRDefault="003545CA" w:rsidP="003545CA">
      <w:pPr>
        <w:keepNext/>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3545CA" w:rsidRDefault="003545CA" w:rsidP="003545CA">
      <w:pPr>
        <w:keepNext/>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3545CA" w:rsidRDefault="003545CA" w:rsidP="003545CA">
      <w:pPr>
        <w:keepNext/>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545CA" w:rsidRDefault="003545CA" w:rsidP="003545CA">
      <w:pPr>
        <w:keepNext/>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3545CA" w:rsidRDefault="003545CA" w:rsidP="003545CA">
      <w:pPr>
        <w:keepNext/>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3545CA" w:rsidRDefault="003545CA" w:rsidP="003545CA">
      <w:pPr>
        <w:keepNext/>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3545CA" w:rsidRDefault="003545CA" w:rsidP="003545CA">
      <w:pPr>
        <w:keepNext/>
        <w:ind w:firstLine="701"/>
        <w:jc w:val="both"/>
        <w:rPr>
          <w:rFonts w:ascii="Segoe UI" w:hAnsi="Segoe UI" w:cs="Segoe UI"/>
          <w:sz w:val="15"/>
          <w:szCs w:val="15"/>
          <w:lang w:eastAsia="ru-RU"/>
        </w:rPr>
      </w:pPr>
      <w:r>
        <w:rPr>
          <w:lang w:eastAsia="ru-RU"/>
        </w:rPr>
        <w:t>5.1.35.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3545CA" w:rsidRDefault="003545CA" w:rsidP="003545CA">
      <w:pPr>
        <w:keepNext/>
        <w:ind w:firstLine="701"/>
        <w:jc w:val="both"/>
        <w:rPr>
          <w:rFonts w:ascii="Segoe UI" w:hAnsi="Segoe UI" w:cs="Segoe UI"/>
          <w:sz w:val="15"/>
          <w:szCs w:val="15"/>
          <w:lang w:eastAsia="ru-RU"/>
        </w:rPr>
      </w:pPr>
      <w:r>
        <w:rPr>
          <w:lang w:eastAsia="ru-RU"/>
        </w:rPr>
        <w:t>5.1.36.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rsidR="003545CA" w:rsidRDefault="003545CA" w:rsidP="003545CA">
      <w:pPr>
        <w:keepNext/>
        <w:ind w:firstLine="701"/>
        <w:jc w:val="both"/>
        <w:rPr>
          <w:rFonts w:ascii="Segoe UI" w:hAnsi="Segoe UI" w:cs="Segoe UI"/>
          <w:sz w:val="15"/>
          <w:szCs w:val="15"/>
          <w:lang w:eastAsia="ru-RU"/>
        </w:rPr>
      </w:pPr>
      <w:r>
        <w:rPr>
          <w:lang w:eastAsia="ru-RU"/>
        </w:rPr>
        <w:t>5.1.37. Произвести пуско-наладочные работы, включая необходимые испытания Результата Работ, в порядке в соответствии с настоящим Договором. </w:t>
      </w:r>
    </w:p>
    <w:p w:rsidR="003545CA" w:rsidRDefault="003545CA" w:rsidP="003545CA">
      <w:pPr>
        <w:keepNext/>
        <w:ind w:firstLine="701"/>
        <w:jc w:val="both"/>
        <w:rPr>
          <w:rFonts w:ascii="Segoe UI" w:hAnsi="Segoe UI" w:cs="Segoe UI"/>
          <w:sz w:val="15"/>
          <w:szCs w:val="15"/>
          <w:lang w:eastAsia="ru-RU"/>
        </w:rPr>
      </w:pPr>
      <w:r>
        <w:rPr>
          <w:lang w:eastAsia="ru-RU"/>
        </w:rPr>
        <w:lastRenderedPageBreak/>
        <w:t>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 </w:t>
      </w:r>
    </w:p>
    <w:p w:rsidR="003545CA" w:rsidRDefault="003545CA" w:rsidP="003545CA">
      <w:pPr>
        <w:keepNext/>
        <w:ind w:firstLine="701"/>
        <w:jc w:val="both"/>
        <w:rPr>
          <w:rFonts w:ascii="Segoe UI" w:hAnsi="Segoe UI" w:cs="Segoe UI"/>
          <w:sz w:val="15"/>
          <w:szCs w:val="15"/>
          <w:lang w:eastAsia="ru-RU"/>
        </w:rPr>
      </w:pPr>
      <w:r>
        <w:rPr>
          <w:lang w:eastAsia="ru-RU"/>
        </w:rPr>
        <w:t>5.1.39.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rsidR="003545CA" w:rsidRDefault="003545CA" w:rsidP="003545CA">
      <w:pPr>
        <w:keepNext/>
        <w:ind w:firstLine="701"/>
        <w:jc w:val="both"/>
        <w:rPr>
          <w:rFonts w:ascii="Segoe UI" w:hAnsi="Segoe UI" w:cs="Segoe UI"/>
          <w:sz w:val="15"/>
          <w:szCs w:val="15"/>
          <w:lang w:eastAsia="ru-RU"/>
        </w:rPr>
      </w:pPr>
      <w:r>
        <w:rPr>
          <w:lang w:eastAsia="ru-RU"/>
        </w:rP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3545CA" w:rsidRDefault="003545CA" w:rsidP="003545CA">
      <w:pPr>
        <w:keepNext/>
        <w:ind w:firstLine="701"/>
        <w:jc w:val="both"/>
        <w:rPr>
          <w:rFonts w:ascii="Segoe UI" w:hAnsi="Segoe UI" w:cs="Segoe UI"/>
          <w:sz w:val="15"/>
          <w:szCs w:val="15"/>
          <w:lang w:eastAsia="ru-RU"/>
        </w:rPr>
      </w:pPr>
      <w:r>
        <w:rPr>
          <w:lang w:eastAsia="ru-RU"/>
        </w:rP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rsidR="003545CA" w:rsidRDefault="003545CA" w:rsidP="003545CA">
      <w:pPr>
        <w:keepNext/>
        <w:ind w:firstLine="701"/>
        <w:jc w:val="both"/>
        <w:rPr>
          <w:rFonts w:ascii="Segoe UI" w:hAnsi="Segoe UI" w:cs="Segoe UI"/>
          <w:sz w:val="15"/>
          <w:szCs w:val="15"/>
          <w:lang w:eastAsia="ru-RU"/>
        </w:rPr>
      </w:pPr>
      <w:r>
        <w:rPr>
          <w:lang w:eastAsia="ru-RU"/>
        </w:rP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3545CA" w:rsidRDefault="003545CA" w:rsidP="003545CA">
      <w:pPr>
        <w:keepNext/>
        <w:ind w:firstLine="701"/>
        <w:jc w:val="both"/>
        <w:rPr>
          <w:rFonts w:ascii="Segoe UI" w:hAnsi="Segoe UI" w:cs="Segoe UI"/>
          <w:sz w:val="15"/>
          <w:szCs w:val="15"/>
          <w:lang w:eastAsia="ru-RU"/>
        </w:rPr>
      </w:pPr>
      <w:r>
        <w:rPr>
          <w:lang w:eastAsia="ru-RU"/>
        </w:rP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3545CA" w:rsidRDefault="003545CA" w:rsidP="003545CA">
      <w:pPr>
        <w:keepNext/>
        <w:ind w:firstLine="701"/>
        <w:jc w:val="both"/>
        <w:rPr>
          <w:rFonts w:ascii="Segoe UI" w:hAnsi="Segoe UI" w:cs="Segoe UI"/>
          <w:sz w:val="15"/>
          <w:szCs w:val="15"/>
          <w:lang w:eastAsia="ru-RU"/>
        </w:rPr>
      </w:pPr>
      <w:r>
        <w:rPr>
          <w:lang w:eastAsia="ru-RU"/>
        </w:rPr>
        <w:t>5.1.44. Согласовывать с Заказчиком и представителями Заказчика порядок ведения Работ на Объекте и обеспечить его соблюдение. </w:t>
      </w:r>
    </w:p>
    <w:p w:rsidR="003545CA" w:rsidRDefault="003545CA" w:rsidP="003545CA">
      <w:pPr>
        <w:keepNext/>
        <w:ind w:firstLine="701"/>
        <w:jc w:val="both"/>
        <w:rPr>
          <w:rFonts w:ascii="Segoe UI" w:hAnsi="Segoe UI" w:cs="Segoe UI"/>
          <w:sz w:val="15"/>
          <w:szCs w:val="15"/>
          <w:lang w:eastAsia="ru-RU"/>
        </w:rPr>
      </w:pPr>
      <w:r>
        <w:rPr>
          <w:lang w:eastAsia="ru-RU"/>
        </w:rP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3545CA" w:rsidRDefault="003545CA" w:rsidP="003545CA">
      <w:pPr>
        <w:keepNext/>
        <w:ind w:firstLine="701"/>
        <w:jc w:val="both"/>
        <w:rPr>
          <w:rFonts w:ascii="Segoe UI" w:hAnsi="Segoe UI" w:cs="Segoe UI"/>
          <w:sz w:val="15"/>
          <w:szCs w:val="15"/>
          <w:lang w:eastAsia="ru-RU"/>
        </w:rPr>
      </w:pPr>
      <w:r>
        <w:rPr>
          <w:lang w:eastAsia="ru-RU"/>
        </w:rPr>
        <w:t>5.1.46.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3545CA" w:rsidRDefault="003545CA" w:rsidP="003545CA">
      <w:pPr>
        <w:keepNext/>
        <w:ind w:firstLine="701"/>
        <w:jc w:val="both"/>
        <w:rPr>
          <w:rFonts w:ascii="Segoe UI" w:hAnsi="Segoe UI" w:cs="Segoe UI"/>
          <w:sz w:val="15"/>
          <w:szCs w:val="15"/>
          <w:lang w:eastAsia="ru-RU"/>
        </w:rPr>
      </w:pPr>
      <w:r>
        <w:rPr>
          <w:lang w:eastAsia="ru-RU"/>
        </w:rP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3545CA" w:rsidRDefault="003545CA" w:rsidP="003545CA">
      <w:pPr>
        <w:keepNext/>
        <w:ind w:firstLine="701"/>
        <w:jc w:val="both"/>
        <w:rPr>
          <w:rFonts w:ascii="Segoe UI" w:hAnsi="Segoe UI" w:cs="Segoe UI"/>
          <w:sz w:val="15"/>
          <w:szCs w:val="15"/>
          <w:lang w:eastAsia="ru-RU"/>
        </w:rPr>
      </w:pPr>
      <w:r>
        <w:rPr>
          <w:lang w:eastAsia="ru-RU"/>
        </w:rP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3545CA" w:rsidRDefault="003545CA" w:rsidP="003545CA">
      <w:pPr>
        <w:keepNext/>
        <w:ind w:firstLine="701"/>
        <w:jc w:val="both"/>
        <w:rPr>
          <w:rFonts w:ascii="Segoe UI" w:hAnsi="Segoe UI" w:cs="Segoe UI"/>
          <w:sz w:val="15"/>
          <w:szCs w:val="15"/>
          <w:lang w:eastAsia="ru-RU"/>
        </w:rPr>
      </w:pPr>
      <w:r>
        <w:rPr>
          <w:lang w:eastAsia="ru-RU"/>
        </w:rPr>
        <w:t>5.1.49.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lastRenderedPageBreak/>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3545CA" w:rsidRDefault="003545CA" w:rsidP="003545CA">
      <w:pPr>
        <w:keepNext/>
        <w:ind w:firstLine="701"/>
        <w:jc w:val="both"/>
        <w:rPr>
          <w:rFonts w:ascii="Segoe UI" w:hAnsi="Segoe UI" w:cs="Segoe UI"/>
          <w:sz w:val="15"/>
          <w:szCs w:val="15"/>
          <w:lang w:eastAsia="ru-RU"/>
        </w:rPr>
      </w:pPr>
      <w:r>
        <w:rPr>
          <w:lang w:eastAsia="ru-RU"/>
        </w:rPr>
        <w:t>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rsidR="003545CA" w:rsidRDefault="003545CA" w:rsidP="003545CA">
      <w:pPr>
        <w:keepNext/>
        <w:ind w:firstLine="701"/>
        <w:jc w:val="both"/>
        <w:rPr>
          <w:rFonts w:ascii="Segoe UI" w:hAnsi="Segoe UI" w:cs="Segoe UI"/>
          <w:sz w:val="15"/>
          <w:szCs w:val="15"/>
          <w:lang w:eastAsia="ru-RU"/>
        </w:rPr>
      </w:pPr>
      <w:r>
        <w:rPr>
          <w:lang w:eastAsia="ru-RU"/>
        </w:rP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3545CA" w:rsidRDefault="003545CA" w:rsidP="003545CA">
      <w:pPr>
        <w:keepNext/>
        <w:ind w:firstLine="589"/>
        <w:jc w:val="both"/>
        <w:rPr>
          <w:rFonts w:ascii="Segoe UI" w:hAnsi="Segoe UI" w:cs="Segoe UI"/>
          <w:i/>
          <w:iCs/>
          <w:sz w:val="15"/>
          <w:szCs w:val="15"/>
        </w:rPr>
      </w:pPr>
      <w:r>
        <w:rPr>
          <w:lang w:eastAsia="ru-RU"/>
        </w:rPr>
        <w:t xml:space="preserve">5.1.54. </w:t>
      </w:r>
      <w:r>
        <w:rPr>
          <w:i/>
          <w:iCs/>
          <w:lang w:eastAsia="ru-RU"/>
        </w:rPr>
        <w:t>Подрядчик обязуется предоставить Заказчику банковскую гарантию в течение 5 (пяти) рабочих дней после подписания настоящего Договора. </w:t>
      </w:r>
    </w:p>
    <w:p w:rsidR="003545CA" w:rsidRDefault="003545CA" w:rsidP="003545CA">
      <w:pPr>
        <w:keepNext/>
        <w:ind w:firstLine="589"/>
        <w:jc w:val="both"/>
        <w:rPr>
          <w:rFonts w:ascii="Segoe UI" w:hAnsi="Segoe UI" w:cs="Segoe UI"/>
          <w:bCs/>
          <w:i/>
          <w:sz w:val="15"/>
          <w:szCs w:val="15"/>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r>
        <w:rPr>
          <w:lang w:eastAsia="ru-RU"/>
        </w:rPr>
        <w:t> </w:t>
      </w:r>
      <w:r>
        <w:rPr>
          <w:sz w:val="20"/>
          <w:lang w:eastAsia="ru-RU"/>
        </w:rPr>
        <w:t>(</w:t>
      </w:r>
      <w:r>
        <w:rPr>
          <w:i/>
          <w:iCs/>
          <w:sz w:val="20"/>
          <w:lang w:eastAsia="ru-RU"/>
        </w:rPr>
        <w:t>пункт включается в Договор в случае, если  исполнение Договора  в целом, а также исполнение отдельных обязательств по Договору, заключаемого по результатам проведения конкурсных процедур, обеспечивается  предоставлением банковской  гарантии (или иным  способом обеспечения  исполнения обязательств, предусмотренным конкурсной документацией, Например: залогом, поручительством). </w:t>
      </w:r>
      <w:r>
        <w:rPr>
          <w:i/>
          <w:iCs/>
          <w:sz w:val="20"/>
          <w:szCs w:val="20"/>
          <w:lang w:eastAsia="ru-RU"/>
        </w:rPr>
        <w:t> </w:t>
      </w:r>
    </w:p>
    <w:p w:rsidR="003545CA" w:rsidRDefault="003545CA" w:rsidP="003545CA">
      <w:pPr>
        <w:keepNext/>
        <w:ind w:firstLine="701"/>
        <w:jc w:val="both"/>
        <w:rPr>
          <w:rFonts w:ascii="Segoe UI" w:hAnsi="Segoe UI" w:cs="Segoe UI"/>
          <w:i/>
          <w:iCs/>
          <w:sz w:val="15"/>
          <w:szCs w:val="15"/>
        </w:rPr>
      </w:pPr>
      <w:r>
        <w:rPr>
          <w:i/>
          <w:iCs/>
          <w:sz w:val="20"/>
          <w:szCs w:val="20"/>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5.2.1. Предлагать Заказчику изменения, позволяющие повысить качество и сократить срок выполнения Работ по Договору. </w:t>
      </w:r>
    </w:p>
    <w:p w:rsidR="003545CA" w:rsidRDefault="003545CA" w:rsidP="003545CA">
      <w:pPr>
        <w:keepNext/>
        <w:ind w:firstLine="701"/>
        <w:jc w:val="both"/>
        <w:rPr>
          <w:rFonts w:ascii="Segoe UI" w:hAnsi="Segoe UI" w:cs="Segoe UI"/>
          <w:sz w:val="15"/>
          <w:szCs w:val="15"/>
          <w:lang w:eastAsia="ru-RU"/>
        </w:rPr>
      </w:pPr>
      <w:r>
        <w:rPr>
          <w:lang w:eastAsia="ru-RU"/>
        </w:rPr>
        <w:t>5.2.2. Требовать от Заказчика исполнение обязательств Заказчика в порядке и сроки, предусмотренные Договором.  </w:t>
      </w:r>
    </w:p>
    <w:p w:rsidR="003545CA" w:rsidRDefault="003545CA" w:rsidP="003545CA">
      <w:pPr>
        <w:keepNext/>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3545CA" w:rsidRPr="00172B4B" w:rsidRDefault="003545CA" w:rsidP="003545CA">
      <w:pPr>
        <w:keepNext/>
        <w:ind w:firstLine="701"/>
        <w:jc w:val="both"/>
        <w:rPr>
          <w:rFonts w:ascii="Segoe UI" w:hAnsi="Segoe UI" w:cs="Segoe UI"/>
          <w:i/>
          <w:sz w:val="15"/>
          <w:szCs w:val="15"/>
          <w:lang w:eastAsia="ru-RU"/>
        </w:rPr>
      </w:pPr>
      <w:r>
        <w:rPr>
          <w:lang w:eastAsia="ru-RU"/>
        </w:rPr>
        <w:t xml:space="preserve">5.4. Подрядчик гарантирует, что все Материалы, используемые Подрядчиком для выполнения Работ по настоящему Договору (за исключением давальческого материала, предоставляемого Заказчиком),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3545CA" w:rsidRDefault="003545CA" w:rsidP="003545CA">
      <w:pPr>
        <w:keepNext/>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3545CA" w:rsidRDefault="003545CA" w:rsidP="003545CA">
      <w:pPr>
        <w:keepNext/>
        <w:ind w:firstLine="601"/>
        <w:jc w:val="both"/>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rsidR="003545CA" w:rsidRDefault="003545CA" w:rsidP="003545CA">
      <w:pPr>
        <w:keepNext/>
        <w:ind w:firstLine="601"/>
        <w:jc w:val="both"/>
        <w:rPr>
          <w:rFonts w:ascii="Segoe UI" w:hAnsi="Segoe UI" w:cs="Segoe UI"/>
          <w:sz w:val="15"/>
          <w:szCs w:val="15"/>
          <w:lang w:eastAsia="ru-RU"/>
        </w:rPr>
      </w:pPr>
      <w:r>
        <w:rPr>
          <w:lang w:eastAsia="ru-RU"/>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3545CA" w:rsidRDefault="003545CA" w:rsidP="003545CA">
      <w:pPr>
        <w:keepNext/>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3545CA" w:rsidRDefault="003545CA" w:rsidP="003545CA">
      <w:pPr>
        <w:keepNext/>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3545CA" w:rsidRDefault="003545CA" w:rsidP="003545CA">
      <w:pPr>
        <w:keepNext/>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545CA" w:rsidRDefault="003545CA" w:rsidP="003545CA">
      <w:pPr>
        <w:keepNext/>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3545CA" w:rsidRDefault="003545CA" w:rsidP="003545CA">
      <w:pPr>
        <w:keepNext/>
        <w:ind w:firstLine="6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3545CA" w:rsidRDefault="003545CA" w:rsidP="003545CA">
      <w:pPr>
        <w:keepNext/>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545CA" w:rsidRDefault="003545CA" w:rsidP="003545CA">
      <w:pPr>
        <w:keepNext/>
        <w:ind w:firstLine="601"/>
        <w:jc w:val="both"/>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3545CA" w:rsidRDefault="003545CA" w:rsidP="003545CA">
      <w:pPr>
        <w:keepNext/>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3545CA" w:rsidRDefault="003545CA" w:rsidP="003545CA">
      <w:pPr>
        <w:keepNext/>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3545CA" w:rsidRDefault="003545CA" w:rsidP="003545CA">
      <w:pPr>
        <w:keepNext/>
        <w:ind w:firstLine="601"/>
        <w:jc w:val="both"/>
        <w:rPr>
          <w:rFonts w:ascii="Segoe UI" w:hAnsi="Segoe UI" w:cs="Segoe UI"/>
          <w:sz w:val="15"/>
          <w:szCs w:val="15"/>
          <w:lang w:eastAsia="ru-RU"/>
        </w:rPr>
      </w:pPr>
      <w:r>
        <w:rPr>
          <w:lang w:eastAsia="ru-RU"/>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3545CA" w:rsidRDefault="003545CA" w:rsidP="003545CA">
      <w:pPr>
        <w:keepNext/>
        <w:ind w:firstLine="601"/>
        <w:jc w:val="both"/>
        <w:rPr>
          <w:rFonts w:ascii="Segoe UI" w:hAnsi="Segoe UI" w:cs="Segoe UI"/>
          <w:sz w:val="15"/>
          <w:szCs w:val="15"/>
          <w:lang w:eastAsia="ru-RU"/>
        </w:rPr>
      </w:pPr>
      <w:r>
        <w:rPr>
          <w:lang w:eastAsia="ru-RU"/>
        </w:rPr>
        <w:t>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rsidR="003545CA" w:rsidRDefault="003545CA" w:rsidP="003545CA">
      <w:pPr>
        <w:keepNext/>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3545CA" w:rsidRDefault="003545CA" w:rsidP="003545CA">
      <w:pPr>
        <w:keepNext/>
        <w:ind w:firstLine="601"/>
        <w:jc w:val="both"/>
        <w:rPr>
          <w:rFonts w:ascii="Segoe UI" w:hAnsi="Segoe UI" w:cs="Segoe UI"/>
          <w:sz w:val="15"/>
          <w:szCs w:val="15"/>
          <w:lang w:eastAsia="ru-RU"/>
        </w:rPr>
      </w:pPr>
      <w:r>
        <w:rPr>
          <w:sz w:val="20"/>
          <w:szCs w:val="20"/>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545CA" w:rsidRDefault="003545CA" w:rsidP="003545CA">
      <w:pPr>
        <w:keepNext/>
        <w:ind w:firstLine="701"/>
        <w:jc w:val="both"/>
        <w:rPr>
          <w:rFonts w:ascii="Segoe UI" w:hAnsi="Segoe UI" w:cs="Segoe UI"/>
          <w:sz w:val="15"/>
          <w:szCs w:val="15"/>
          <w:lang w:eastAsia="ru-RU"/>
        </w:rPr>
      </w:pPr>
      <w:r>
        <w:rPr>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3545CA" w:rsidRDefault="003545CA" w:rsidP="003545CA">
      <w:pPr>
        <w:keepNext/>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3545CA" w:rsidRDefault="003545CA" w:rsidP="003545CA">
      <w:pPr>
        <w:keepNext/>
        <w:ind w:firstLine="701"/>
        <w:jc w:val="both"/>
        <w:rPr>
          <w:rFonts w:ascii="Segoe UI" w:hAnsi="Segoe UI" w:cs="Segoe UI"/>
          <w:sz w:val="15"/>
          <w:szCs w:val="15"/>
          <w:lang w:eastAsia="ru-RU"/>
        </w:rPr>
      </w:pPr>
      <w:r>
        <w:rPr>
          <w:lang w:eastAsia="ru-RU"/>
        </w:rPr>
        <w:t>9.1.Представительство в Договоре: </w:t>
      </w:r>
    </w:p>
    <w:p w:rsidR="003545CA" w:rsidRDefault="003545CA" w:rsidP="003545CA">
      <w:pPr>
        <w:keepNext/>
        <w:ind w:firstLine="701"/>
        <w:jc w:val="both"/>
        <w:rPr>
          <w:rFonts w:ascii="Segoe UI" w:hAnsi="Segoe UI" w:cs="Segoe UI"/>
          <w:sz w:val="15"/>
          <w:szCs w:val="15"/>
          <w:lang w:eastAsia="ru-RU"/>
        </w:rPr>
      </w:pPr>
      <w:r>
        <w:rPr>
          <w:lang w:eastAsia="ru-RU"/>
        </w:rPr>
        <w:t>9.1.1.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rsidR="003545CA" w:rsidRDefault="003545CA" w:rsidP="003545CA">
      <w:pPr>
        <w:keepNext/>
        <w:ind w:firstLine="701"/>
        <w:jc w:val="both"/>
        <w:rPr>
          <w:rFonts w:ascii="Segoe UI" w:hAnsi="Segoe UI" w:cs="Segoe UI"/>
          <w:sz w:val="15"/>
          <w:szCs w:val="15"/>
          <w:lang w:eastAsia="ru-RU"/>
        </w:rPr>
      </w:pPr>
      <w:r>
        <w:rPr>
          <w:lang w:eastAsia="ru-RU"/>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3545CA" w:rsidRPr="00047F91" w:rsidRDefault="003545CA" w:rsidP="003545CA">
      <w:pPr>
        <w:keepNext/>
        <w:ind w:firstLine="701"/>
        <w:jc w:val="both"/>
        <w:rPr>
          <w:rFonts w:ascii="Segoe UI" w:hAnsi="Segoe UI" w:cs="Segoe UI"/>
          <w:sz w:val="15"/>
          <w:szCs w:val="15"/>
          <w:lang w:eastAsia="ru-RU"/>
        </w:rPr>
      </w:pPr>
      <w:r>
        <w:rPr>
          <w:lang w:eastAsia="ru-RU"/>
        </w:rPr>
        <w:t>9.2. Качество Материалов: </w:t>
      </w:r>
    </w:p>
    <w:p w:rsidR="003545CA" w:rsidRPr="00047F91" w:rsidRDefault="003545CA" w:rsidP="003545CA">
      <w:pPr>
        <w:keepNext/>
        <w:ind w:firstLine="701"/>
        <w:jc w:val="both"/>
        <w:rPr>
          <w:rFonts w:ascii="Segoe UI" w:hAnsi="Segoe UI" w:cs="Segoe UI"/>
          <w:i/>
          <w:sz w:val="15"/>
          <w:szCs w:val="15"/>
          <w:lang w:eastAsia="ru-RU"/>
        </w:rPr>
      </w:pPr>
      <w:r>
        <w:rPr>
          <w:lang w:eastAsia="ru-RU"/>
        </w:rPr>
        <w:t> 9.2.1. Подрядчик гарантирует, что качество Материалов (за исключением материалов предоставляемых Заказчиком на условиях  п.9.2.3. настоящего Договора)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(при наличии допуска или лицензии, оформленной в установленном порядке, на осуществление данных видов Работ).  </w:t>
      </w:r>
    </w:p>
    <w:p w:rsidR="003545CA" w:rsidRPr="00047F91" w:rsidRDefault="003545CA" w:rsidP="003545CA">
      <w:pPr>
        <w:keepNext/>
        <w:ind w:firstLine="701"/>
        <w:jc w:val="both"/>
        <w:rPr>
          <w:rFonts w:ascii="Segoe UI" w:hAnsi="Segoe UI" w:cs="Segoe UI"/>
          <w:sz w:val="15"/>
          <w:szCs w:val="15"/>
          <w:lang w:eastAsia="ru-RU"/>
        </w:rPr>
      </w:pPr>
      <w:r>
        <w:rPr>
          <w:lang w:eastAsia="ru-RU"/>
        </w:rPr>
        <w:lastRenderedPageBreak/>
        <w:t>9.2.2. Подрядчик производит проверки и испытания Материалов в порядке, установленном статьей 12 настоящего Договора  и законодательством Российской Федерации.  </w:t>
      </w:r>
    </w:p>
    <w:p w:rsidR="003545CA" w:rsidRPr="00047F91" w:rsidRDefault="003545CA" w:rsidP="003545CA">
      <w:pPr>
        <w:keepNext/>
        <w:ind w:firstLine="701"/>
        <w:jc w:val="both"/>
        <w:rPr>
          <w:rFonts w:ascii="Segoe UI" w:hAnsi="Segoe UI" w:cs="Segoe UI"/>
          <w:sz w:val="15"/>
          <w:szCs w:val="15"/>
          <w:lang w:eastAsia="ru-RU"/>
        </w:rPr>
      </w:pPr>
      <w:r>
        <w:rPr>
          <w:lang w:eastAsia="ru-RU"/>
        </w:rPr>
        <w:t>9.2.3. Материал, предоставляемый Заказчиком для выполнения Работ:  </w:t>
      </w:r>
    </w:p>
    <w:p w:rsidR="003545CA" w:rsidRPr="00047F91" w:rsidRDefault="003545CA" w:rsidP="003545CA">
      <w:pPr>
        <w:keepNext/>
        <w:ind w:firstLine="701"/>
        <w:jc w:val="both"/>
        <w:rPr>
          <w:i/>
          <w:lang w:eastAsia="ru-RU"/>
        </w:rPr>
      </w:pPr>
      <w:r>
        <w:rPr>
          <w:lang w:eastAsia="ru-RU"/>
        </w:rPr>
        <w:t xml:space="preserve">Искусственные камни мощения сложной формы, типа "Трилистник", В40, Btb4.4, F2200, h-0,1 см  объемом </w:t>
      </w:r>
      <w:r>
        <w:rPr>
          <w:rStyle w:val="normaltextrun"/>
        </w:rPr>
        <w:t xml:space="preserve">17 524,5 </w:t>
      </w:r>
      <w:r>
        <w:rPr>
          <w:szCs w:val="28"/>
        </w:rPr>
        <w:t>м</w:t>
      </w:r>
      <w:r>
        <w:rPr>
          <w:szCs w:val="28"/>
          <w:vertAlign w:val="superscript"/>
        </w:rPr>
        <w:t>2</w:t>
      </w:r>
      <w:r>
        <w:rPr>
          <w:lang w:eastAsia="ru-RU"/>
        </w:rPr>
        <w:t xml:space="preserve">; </w:t>
      </w:r>
    </w:p>
    <w:p w:rsidR="003545CA" w:rsidRPr="001A7837" w:rsidRDefault="003545CA" w:rsidP="003545CA">
      <w:pPr>
        <w:keepNext/>
        <w:ind w:firstLine="701"/>
        <w:jc w:val="both"/>
        <w:rPr>
          <w:rFonts w:ascii="Segoe UI" w:hAnsi="Segoe UI" w:cs="Segoe UI"/>
          <w:color w:val="000000"/>
          <w:sz w:val="15"/>
          <w:szCs w:val="15"/>
          <w:lang w:eastAsia="ru-RU"/>
        </w:rPr>
      </w:pPr>
      <w:r>
        <w:rPr>
          <w:color w:val="000000"/>
          <w:lang w:eastAsia="ru-RU"/>
        </w:rPr>
        <w:t xml:space="preserve">Передача материалов Подрядчику для выполнения Работ оформляется Накладной на отпуск материалов на сторону по форме №М-15 Приложения </w:t>
      </w:r>
      <w:r>
        <w:rPr>
          <w:lang w:eastAsia="ru-RU"/>
        </w:rPr>
        <w:t>№ 4</w:t>
      </w:r>
      <w:r>
        <w:rPr>
          <w:color w:val="000000"/>
          <w:lang w:eastAsia="ru-RU"/>
        </w:rPr>
        <w:t xml:space="preserve"> к Договору. </w:t>
      </w:r>
    </w:p>
    <w:p w:rsidR="003545CA" w:rsidRPr="001A7837" w:rsidRDefault="003545CA" w:rsidP="003545CA">
      <w:pPr>
        <w:keepNext/>
        <w:ind w:firstLine="701"/>
        <w:jc w:val="both"/>
        <w:rPr>
          <w:rFonts w:ascii="Segoe UI" w:hAnsi="Segoe UI" w:cs="Segoe UI"/>
          <w:color w:val="000000"/>
          <w:sz w:val="15"/>
          <w:szCs w:val="15"/>
          <w:lang w:eastAsia="ru-RU"/>
        </w:rPr>
      </w:pPr>
      <w:r>
        <w:rPr>
          <w:color w:val="000000"/>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rsidR="003545CA" w:rsidRDefault="003545CA" w:rsidP="003545CA">
      <w:pPr>
        <w:keepNext/>
        <w:ind w:firstLine="701"/>
        <w:jc w:val="both"/>
        <w:rPr>
          <w:rFonts w:ascii="Segoe UI" w:hAnsi="Segoe UI" w:cs="Segoe UI"/>
          <w:sz w:val="15"/>
          <w:szCs w:val="15"/>
          <w:lang w:eastAsia="ru-RU"/>
        </w:rPr>
      </w:pPr>
      <w:r>
        <w:rPr>
          <w:color w:val="000000"/>
          <w:lang w:eastAsia="ru-RU"/>
        </w:rPr>
        <w:t xml:space="preserve">9.3.Скрытые работы, проверки и испытания Материалов </w:t>
      </w:r>
      <w:r>
        <w:rPr>
          <w:lang w:eastAsia="ru-RU"/>
        </w:rPr>
        <w:t>проводимые Подрядчиком: </w:t>
      </w:r>
    </w:p>
    <w:p w:rsidR="003545CA" w:rsidRDefault="003545CA" w:rsidP="003545CA">
      <w:pPr>
        <w:keepNext/>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3545CA" w:rsidRDefault="003545CA" w:rsidP="003545CA">
      <w:pPr>
        <w:keepNext/>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545CA" w:rsidRDefault="003545CA" w:rsidP="003545CA">
      <w:pPr>
        <w:keepNext/>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3545CA" w:rsidRDefault="003545CA" w:rsidP="003545CA">
      <w:pPr>
        <w:keepNext/>
        <w:ind w:firstLine="701"/>
        <w:jc w:val="both"/>
        <w:rPr>
          <w:rFonts w:ascii="Segoe UI" w:hAnsi="Segoe UI" w:cs="Segoe UI"/>
          <w:sz w:val="15"/>
          <w:szCs w:val="15"/>
          <w:lang w:eastAsia="ru-RU"/>
        </w:rPr>
      </w:pPr>
      <w:r>
        <w:rPr>
          <w:lang w:eastAsia="ru-RU"/>
        </w:rPr>
        <w:t>9.4.Устранение Недостатков выполненных Работ: </w:t>
      </w:r>
    </w:p>
    <w:p w:rsidR="003545CA" w:rsidRDefault="003545CA" w:rsidP="003545CA">
      <w:pPr>
        <w:keepNext/>
        <w:ind w:firstLine="701"/>
        <w:jc w:val="both"/>
        <w:rPr>
          <w:rFonts w:ascii="Segoe UI" w:hAnsi="Segoe UI" w:cs="Segoe UI"/>
          <w:sz w:val="15"/>
          <w:szCs w:val="15"/>
          <w:lang w:eastAsia="ru-RU"/>
        </w:rPr>
      </w:pPr>
      <w:r>
        <w:rPr>
          <w:lang w:eastAsia="ru-RU"/>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календарных дней с даты получения соответствующего требования от Заказчика. </w:t>
      </w:r>
    </w:p>
    <w:p w:rsidR="003545CA" w:rsidRDefault="003545CA" w:rsidP="003545CA">
      <w:pPr>
        <w:keepNext/>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3545CA" w:rsidRDefault="003545CA" w:rsidP="003545CA">
      <w:pPr>
        <w:keepNext/>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3545CA" w:rsidRDefault="003545CA" w:rsidP="003545CA">
      <w:pPr>
        <w:keepNext/>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3545CA" w:rsidRDefault="003545CA" w:rsidP="003545CA">
      <w:pPr>
        <w:keepNext/>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3545CA" w:rsidRDefault="003545CA" w:rsidP="003545CA">
      <w:pPr>
        <w:keepNext/>
        <w:ind w:firstLine="701"/>
        <w:jc w:val="both"/>
        <w:rPr>
          <w:rFonts w:ascii="Segoe UI" w:hAnsi="Segoe UI" w:cs="Segoe UI"/>
          <w:sz w:val="15"/>
          <w:szCs w:val="15"/>
          <w:lang w:eastAsia="ru-RU"/>
        </w:rPr>
      </w:pPr>
      <w:r>
        <w:rPr>
          <w:lang w:eastAsia="ru-RU"/>
        </w:rPr>
        <w:t>9.5. Предотвращение повреждений и ущерба: </w:t>
      </w:r>
    </w:p>
    <w:p w:rsidR="003545CA" w:rsidRDefault="003545CA" w:rsidP="003545CA">
      <w:pPr>
        <w:keepNext/>
        <w:ind w:firstLine="701"/>
        <w:jc w:val="both"/>
        <w:rPr>
          <w:rFonts w:ascii="Segoe UI" w:hAnsi="Segoe UI" w:cs="Segoe UI"/>
          <w:sz w:val="15"/>
          <w:szCs w:val="15"/>
          <w:lang w:eastAsia="ru-RU"/>
        </w:rPr>
      </w:pPr>
      <w:r>
        <w:rPr>
          <w:lang w:eastAsia="ru-RU"/>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rsidR="003545CA" w:rsidRDefault="003545CA" w:rsidP="003545CA">
      <w:pPr>
        <w:keepNext/>
        <w:ind w:firstLine="701"/>
        <w:jc w:val="both"/>
        <w:rPr>
          <w:rFonts w:ascii="Segoe UI" w:hAnsi="Segoe UI" w:cs="Segoe UI"/>
          <w:sz w:val="15"/>
          <w:szCs w:val="15"/>
          <w:lang w:eastAsia="ru-RU"/>
        </w:rPr>
      </w:pPr>
      <w:r>
        <w:rPr>
          <w:lang w:eastAsia="ru-RU"/>
        </w:rPr>
        <w:t xml:space="preserve">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w:t>
      </w:r>
      <w:r>
        <w:rPr>
          <w:lang w:eastAsia="ru-RU"/>
        </w:rPr>
        <w:lastRenderedPageBreak/>
        <w:t>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3545CA" w:rsidRDefault="003545CA" w:rsidP="003545CA">
      <w:pPr>
        <w:keepNext/>
        <w:ind w:firstLine="701"/>
        <w:jc w:val="both"/>
        <w:rPr>
          <w:rFonts w:ascii="Segoe UI" w:hAnsi="Segoe UI" w:cs="Segoe UI"/>
          <w:sz w:val="15"/>
          <w:szCs w:val="15"/>
          <w:lang w:eastAsia="ru-RU"/>
        </w:rPr>
      </w:pPr>
      <w:r>
        <w:rPr>
          <w:lang w:eastAsia="ru-RU"/>
        </w:rPr>
        <w:t>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rsidR="003545CA" w:rsidRDefault="003545CA" w:rsidP="003545CA">
      <w:pPr>
        <w:keepNext/>
        <w:ind w:firstLine="701"/>
        <w:jc w:val="both"/>
        <w:rPr>
          <w:rFonts w:ascii="Segoe UI" w:hAnsi="Segoe UI" w:cs="Segoe UI"/>
          <w:sz w:val="15"/>
          <w:szCs w:val="15"/>
          <w:lang w:eastAsia="ru-RU"/>
        </w:rPr>
      </w:pPr>
      <w:r>
        <w:rPr>
          <w:lang w:eastAsia="ru-RU"/>
        </w:rPr>
        <w:t>9.6.Изменения в пределах Объема Работ: </w:t>
      </w:r>
    </w:p>
    <w:p w:rsidR="003545CA" w:rsidRDefault="003545CA" w:rsidP="003545CA">
      <w:pPr>
        <w:keepNext/>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3545CA" w:rsidRDefault="003545CA" w:rsidP="003545CA">
      <w:pPr>
        <w:keepNext/>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3545CA" w:rsidRDefault="003545CA" w:rsidP="003545CA">
      <w:pPr>
        <w:keepNext/>
        <w:ind w:firstLine="701"/>
        <w:jc w:val="both"/>
        <w:rPr>
          <w:rFonts w:ascii="Segoe UI" w:hAnsi="Segoe UI" w:cs="Segoe UI"/>
          <w:sz w:val="15"/>
          <w:szCs w:val="15"/>
          <w:lang w:eastAsia="ru-RU"/>
        </w:rPr>
      </w:pPr>
      <w:r>
        <w:rPr>
          <w:lang w:eastAsia="ru-RU"/>
        </w:rPr>
        <w:t>9.7.Журналы производства Работ: </w:t>
      </w:r>
    </w:p>
    <w:p w:rsidR="003545CA" w:rsidRDefault="003545CA" w:rsidP="003545CA">
      <w:pPr>
        <w:keepNext/>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3545CA" w:rsidRDefault="003545CA" w:rsidP="003545CA">
      <w:pPr>
        <w:keepNext/>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3545CA" w:rsidRDefault="003545CA" w:rsidP="003545CA">
      <w:pPr>
        <w:keepNext/>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3545CA" w:rsidRDefault="003545CA" w:rsidP="003545CA">
      <w:pPr>
        <w:keepNext/>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3545CA" w:rsidRDefault="003545CA" w:rsidP="003545CA">
      <w:pPr>
        <w:keepNext/>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3545CA" w:rsidRDefault="003545CA" w:rsidP="003545CA">
      <w:pPr>
        <w:keepNext/>
        <w:ind w:firstLine="701"/>
        <w:jc w:val="both"/>
        <w:rPr>
          <w:rFonts w:ascii="Segoe UI" w:hAnsi="Segoe UI" w:cs="Segoe UI"/>
          <w:sz w:val="15"/>
          <w:szCs w:val="15"/>
          <w:lang w:eastAsia="ru-RU"/>
        </w:rPr>
      </w:pPr>
      <w:r>
        <w:rPr>
          <w:lang w:eastAsia="ru-RU"/>
        </w:rPr>
        <w:t>9.8.Заказчик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3545CA" w:rsidRDefault="003545CA" w:rsidP="003545CA">
      <w:pPr>
        <w:keepNext/>
        <w:ind w:firstLine="701"/>
        <w:jc w:val="both"/>
        <w:rPr>
          <w:rFonts w:ascii="Segoe UI" w:hAnsi="Segoe UI" w:cs="Segoe UI"/>
          <w:sz w:val="15"/>
          <w:szCs w:val="15"/>
          <w:lang w:eastAsia="ru-RU"/>
        </w:rPr>
      </w:pPr>
      <w:r>
        <w:rPr>
          <w:lang w:eastAsia="ru-RU"/>
        </w:rPr>
        <w:t>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3545CA" w:rsidRDefault="003545CA" w:rsidP="003545CA">
      <w:pPr>
        <w:keepNext/>
        <w:ind w:firstLine="701"/>
        <w:jc w:val="both"/>
        <w:rPr>
          <w:rFonts w:ascii="Segoe UI" w:hAnsi="Segoe UI" w:cs="Segoe UI"/>
          <w:sz w:val="15"/>
          <w:szCs w:val="15"/>
          <w:lang w:eastAsia="ru-RU"/>
        </w:rPr>
      </w:pPr>
      <w:r>
        <w:rPr>
          <w:lang w:eastAsia="ru-RU"/>
        </w:rPr>
        <w:t>9.9.1.Ущерб,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3545CA" w:rsidRDefault="003545CA" w:rsidP="003545CA">
      <w:pPr>
        <w:keepNext/>
        <w:ind w:firstLine="701"/>
        <w:jc w:val="both"/>
        <w:rPr>
          <w:rFonts w:ascii="Segoe UI" w:hAnsi="Segoe UI" w:cs="Segoe UI"/>
          <w:sz w:val="15"/>
          <w:szCs w:val="15"/>
          <w:lang w:eastAsia="ru-RU"/>
        </w:rPr>
      </w:pPr>
      <w:r>
        <w:rPr>
          <w:lang w:eastAsia="ru-RU"/>
        </w:rPr>
        <w:t xml:space="preserve">9.10.Представители Заказчика и Подрядчика по мере необходимости проводят оперативные совещания для решения возникающих вопросов. На каждом оперативном </w:t>
      </w:r>
      <w:r>
        <w:rPr>
          <w:lang w:eastAsia="ru-RU"/>
        </w:rPr>
        <w:lastRenderedPageBreak/>
        <w:t>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3545CA" w:rsidRDefault="003545CA" w:rsidP="003545CA">
      <w:pPr>
        <w:keepNext/>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3545CA" w:rsidRDefault="003545CA" w:rsidP="003545CA">
      <w:pPr>
        <w:keepNext/>
        <w:ind w:firstLine="589"/>
        <w:jc w:val="center"/>
        <w:rPr>
          <w:rFonts w:ascii="Segoe UI" w:hAnsi="Segoe UI" w:cs="Segoe UI"/>
          <w:sz w:val="15"/>
          <w:szCs w:val="15"/>
          <w:lang w:eastAsia="ru-RU"/>
        </w:rPr>
      </w:pPr>
      <w:r>
        <w:rPr>
          <w:sz w:val="20"/>
          <w:szCs w:val="20"/>
          <w:lang w:eastAsia="ru-RU"/>
        </w:rPr>
        <w:t> </w:t>
      </w:r>
    </w:p>
    <w:p w:rsidR="003545CA" w:rsidRDefault="003545CA" w:rsidP="003545CA">
      <w:pPr>
        <w:keepNext/>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3545CA" w:rsidRDefault="003545CA" w:rsidP="003545CA">
      <w:pPr>
        <w:pStyle w:val="Default"/>
        <w:keepNext/>
        <w:ind w:firstLine="708"/>
        <w:jc w:val="both"/>
        <w:rPr>
          <w:lang w:eastAsia="ru-RU"/>
        </w:rPr>
      </w:pPr>
      <w:r>
        <w:rPr>
          <w:lang w:eastAsia="ru-RU"/>
        </w:rPr>
        <w:t>10.1.Срок выполнения Работ:</w:t>
      </w:r>
    </w:p>
    <w:p w:rsidR="003545CA" w:rsidRDefault="003545CA" w:rsidP="003545CA">
      <w:pPr>
        <w:pStyle w:val="Default"/>
        <w:keepNext/>
        <w:jc w:val="both"/>
        <w:rPr>
          <w:rFonts w:eastAsia="Times New Roman"/>
          <w:color w:val="auto"/>
        </w:rPr>
      </w:pPr>
      <w:r>
        <w:rPr>
          <w:rFonts w:eastAsia="Times New Roman"/>
          <w:color w:val="auto"/>
          <w:lang w:eastAsia="ru-RU"/>
        </w:rPr>
        <w:t> </w:t>
      </w:r>
      <w:r>
        <w:rPr>
          <w:rFonts w:eastAsia="Times New Roman"/>
          <w:color w:val="auto"/>
          <w:lang w:eastAsia="ru-RU"/>
        </w:rPr>
        <w:tab/>
        <w:t xml:space="preserve">      Начало выполнения Работ - </w:t>
      </w:r>
      <w:r>
        <w:t>с даты, указанной в уведомлении о начале выполнения работ.</w:t>
      </w:r>
      <w:r>
        <w:rPr>
          <w:rFonts w:eastAsia="Times New Roman"/>
          <w:color w:val="auto"/>
        </w:rPr>
        <w:t xml:space="preserve"> </w:t>
      </w:r>
      <w:r>
        <w:t>Уведомление о начале выполнения Работ должно быть направлено Подрядчику в течение 30 (тридцати) календарных дней с даты подписания настоящего Договора.</w:t>
      </w:r>
    </w:p>
    <w:p w:rsidR="003545CA" w:rsidRPr="00524F41" w:rsidRDefault="003545CA" w:rsidP="003545CA">
      <w:pPr>
        <w:pStyle w:val="Default"/>
        <w:keepNext/>
        <w:jc w:val="both"/>
        <w:rPr>
          <w:rFonts w:eastAsia="Times New Roman"/>
          <w:color w:val="auto"/>
        </w:rPr>
      </w:pPr>
      <w:r>
        <w:rPr>
          <w:rFonts w:eastAsia="Times New Roman"/>
          <w:color w:val="auto"/>
        </w:rPr>
        <w:t xml:space="preserve">             Окончание выполнения Работ  – </w:t>
      </w:r>
      <w:r>
        <w:rPr>
          <w:bCs/>
        </w:rPr>
        <w:t xml:space="preserve">не </w:t>
      </w:r>
      <w:r>
        <w:rPr>
          <w:bCs/>
          <w:color w:val="auto"/>
        </w:rPr>
        <w:t xml:space="preserve">более </w:t>
      </w:r>
      <w:r>
        <w:rPr>
          <w:rFonts w:eastAsia="Times New Roman"/>
          <w:color w:val="auto"/>
          <w:lang w:eastAsia="ru-RU"/>
        </w:rPr>
        <w:t>45 (Сорок пять) календарных</w:t>
      </w:r>
      <w:r>
        <w:rPr>
          <w:rFonts w:eastAsia="Times New Roman"/>
          <w:i/>
          <w:color w:val="auto"/>
          <w:lang w:eastAsia="ru-RU"/>
        </w:rPr>
        <w:t xml:space="preserve"> </w:t>
      </w:r>
      <w:r>
        <w:rPr>
          <w:bCs/>
          <w:color w:val="auto"/>
        </w:rPr>
        <w:t xml:space="preserve">дней с даты, указанной  в уведомлении </w:t>
      </w:r>
      <w:r>
        <w:rPr>
          <w:color w:val="auto"/>
        </w:rPr>
        <w:t>о начале выполнения Работ</w:t>
      </w:r>
      <w:r>
        <w:rPr>
          <w:rFonts w:eastAsia="Times New Roman"/>
          <w:color w:val="auto"/>
        </w:rPr>
        <w:t>.</w:t>
      </w:r>
    </w:p>
    <w:p w:rsidR="003545CA" w:rsidRDefault="003545CA" w:rsidP="003545CA">
      <w:pPr>
        <w:pStyle w:val="Default"/>
        <w:keepNext/>
        <w:ind w:firstLine="709"/>
        <w:jc w:val="both"/>
        <w:rPr>
          <w:rFonts w:ascii="Segoe UI" w:hAnsi="Segoe UI" w:cs="Segoe UI"/>
          <w:sz w:val="15"/>
          <w:szCs w:val="15"/>
          <w:lang w:eastAsia="ru-RU"/>
        </w:rPr>
      </w:pPr>
      <w:r>
        <w:rPr>
          <w:lang w:eastAsia="ru-RU"/>
        </w:rPr>
        <w:t xml:space="preserve">10.2. Подрядчик обеспечивает непрерывность </w:t>
      </w:r>
      <w:r>
        <w:rPr>
          <w:color w:val="auto"/>
          <w:lang w:eastAsia="ru-RU"/>
        </w:rPr>
        <w:t xml:space="preserve">выполнения </w:t>
      </w:r>
      <w:r>
        <w:rPr>
          <w:lang w:eastAsia="ru-RU"/>
        </w:rPr>
        <w:t>Работ по настоящему Договору. Подрядчик вправе, по согласованию с Заказчиком, выполнить Работы досрочно. </w:t>
      </w:r>
    </w:p>
    <w:p w:rsidR="003545CA" w:rsidRDefault="003545CA" w:rsidP="003545CA">
      <w:pPr>
        <w:keepNext/>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545CA" w:rsidRDefault="003545CA" w:rsidP="003545CA">
      <w:pPr>
        <w:keepNext/>
        <w:tabs>
          <w:tab w:val="left" w:pos="1134"/>
        </w:tabs>
        <w:ind w:firstLine="589"/>
        <w:jc w:val="both"/>
        <w:rPr>
          <w:rFonts w:ascii="Segoe UI" w:hAnsi="Segoe UI" w:cs="Segoe UI"/>
          <w:sz w:val="15"/>
          <w:szCs w:val="15"/>
          <w:lang w:eastAsia="ru-RU"/>
        </w:rPr>
      </w:pPr>
      <w:r>
        <w:rPr>
          <w:lang w:eastAsia="ru-RU"/>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3545CA" w:rsidRDefault="003545CA" w:rsidP="003545CA">
      <w:pPr>
        <w:keepNext/>
        <w:ind w:firstLine="589"/>
        <w:jc w:val="both"/>
        <w:rPr>
          <w:rFonts w:ascii="Segoe UI" w:hAnsi="Segoe UI" w:cs="Segoe UI"/>
          <w:sz w:val="15"/>
          <w:szCs w:val="15"/>
          <w:lang w:eastAsia="ru-RU"/>
        </w:rPr>
      </w:pPr>
      <w:r>
        <w:rPr>
          <w:sz w:val="20"/>
          <w:szCs w:val="20"/>
          <w:lang w:eastAsia="ru-RU"/>
        </w:rPr>
        <w:t> </w:t>
      </w:r>
    </w:p>
    <w:p w:rsidR="003545CA" w:rsidRDefault="003545CA" w:rsidP="003545CA">
      <w:pPr>
        <w:keepNext/>
        <w:jc w:val="center"/>
        <w:rPr>
          <w:rFonts w:ascii="Segoe UI" w:hAnsi="Segoe UI" w:cs="Segoe UI"/>
          <w:sz w:val="15"/>
          <w:szCs w:val="15"/>
          <w:lang w:eastAsia="ru-RU"/>
        </w:rPr>
      </w:pPr>
      <w:r>
        <w:rPr>
          <w:b/>
          <w:bCs/>
          <w:lang w:eastAsia="ru-RU"/>
        </w:rPr>
        <w:t>11. Приостановка Работ</w:t>
      </w:r>
      <w:r>
        <w:rPr>
          <w:lang w:eastAsia="ru-RU"/>
        </w:rPr>
        <w:t> </w:t>
      </w:r>
    </w:p>
    <w:p w:rsidR="003545CA" w:rsidRDefault="003545CA" w:rsidP="003545CA">
      <w:pPr>
        <w:keepNext/>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3545CA" w:rsidRDefault="003545CA" w:rsidP="003545CA">
      <w:pPr>
        <w:keepNext/>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3545CA" w:rsidRDefault="003545CA" w:rsidP="003545CA">
      <w:pPr>
        <w:keepNext/>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3545CA" w:rsidRDefault="003545CA" w:rsidP="003545CA">
      <w:pPr>
        <w:keepNext/>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3545CA" w:rsidRDefault="003545CA" w:rsidP="003545CA">
      <w:pPr>
        <w:keepNext/>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3545CA" w:rsidRDefault="003545CA" w:rsidP="003545CA">
      <w:pPr>
        <w:keepNext/>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545CA" w:rsidRDefault="003545CA" w:rsidP="003545CA">
      <w:pPr>
        <w:keepNext/>
        <w:ind w:firstLine="589"/>
        <w:jc w:val="both"/>
        <w:rPr>
          <w:rFonts w:ascii="Segoe UI" w:hAnsi="Segoe UI" w:cs="Segoe UI"/>
          <w:sz w:val="15"/>
          <w:szCs w:val="15"/>
          <w:lang w:eastAsia="ru-RU"/>
        </w:rPr>
      </w:pPr>
      <w:r>
        <w:rPr>
          <w:lang w:eastAsia="ru-RU"/>
        </w:rP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w:t>
      </w:r>
      <w:r>
        <w:rPr>
          <w:lang w:eastAsia="ru-RU"/>
        </w:rPr>
        <w:lastRenderedPageBreak/>
        <w:t>для работ, при наличии к тому достаточных оснований. К таким основаниям относятся следующие выявленные нарушения: </w:t>
      </w:r>
    </w:p>
    <w:p w:rsidR="003545CA" w:rsidRDefault="003545CA" w:rsidP="003545CA">
      <w:pPr>
        <w:keepNext/>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3545CA" w:rsidRDefault="003545CA" w:rsidP="003545CA">
      <w:pPr>
        <w:keepNext/>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3545CA" w:rsidRDefault="003545CA" w:rsidP="003545CA">
      <w:pPr>
        <w:keepNext/>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545CA" w:rsidRDefault="003545CA" w:rsidP="003545CA">
      <w:pPr>
        <w:keepNext/>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3545CA" w:rsidRDefault="003545CA" w:rsidP="003545CA">
      <w:pPr>
        <w:keepNext/>
        <w:ind w:firstLine="701"/>
        <w:jc w:val="center"/>
        <w:rPr>
          <w:rFonts w:ascii="Segoe UI" w:hAnsi="Segoe UI" w:cs="Segoe UI"/>
          <w:sz w:val="15"/>
          <w:szCs w:val="15"/>
          <w:lang w:eastAsia="ru-RU"/>
        </w:rPr>
      </w:pPr>
      <w:r>
        <w:rPr>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3545CA" w:rsidRPr="009615D9" w:rsidRDefault="003545CA" w:rsidP="003545CA">
      <w:pPr>
        <w:keepNext/>
        <w:ind w:firstLine="589"/>
        <w:jc w:val="both"/>
        <w:rPr>
          <w:rFonts w:ascii="Segoe UI" w:hAnsi="Segoe UI" w:cs="Segoe UI"/>
          <w:i/>
          <w:sz w:val="15"/>
          <w:szCs w:val="15"/>
          <w:lang w:eastAsia="ru-RU"/>
        </w:rPr>
      </w:pPr>
      <w:r>
        <w:rPr>
          <w:lang w:eastAsia="ru-RU"/>
        </w:rPr>
        <w:t>12.1.Подрядчик обязан проверять и/или испытывать Материалы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при проведении строительного контроля.</w:t>
      </w:r>
    </w:p>
    <w:p w:rsidR="003545CA" w:rsidRPr="009615D9" w:rsidRDefault="003545CA" w:rsidP="003545CA">
      <w:pPr>
        <w:keepNext/>
        <w:ind w:firstLine="589"/>
        <w:jc w:val="both"/>
        <w:rPr>
          <w:rFonts w:ascii="Segoe UI" w:hAnsi="Segoe UI" w:cs="Segoe UI"/>
          <w:i/>
          <w:sz w:val="15"/>
          <w:szCs w:val="15"/>
          <w:lang w:eastAsia="ru-RU"/>
        </w:rPr>
      </w:pPr>
      <w:r>
        <w:rPr>
          <w:lang w:eastAsia="ru-RU"/>
        </w:rPr>
        <w:t>12.2.Если при проверке и/или испытании выявятся недостатки Материалов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как указано выше в настоящем пункте, то использование таких Материалов, Конструкций запрещается, и они должны быть удалены со Строительной площадки.</w:t>
      </w:r>
    </w:p>
    <w:p w:rsidR="003545CA" w:rsidRPr="009615D9" w:rsidRDefault="003545CA" w:rsidP="003545CA">
      <w:pPr>
        <w:keepNext/>
        <w:ind w:firstLine="589"/>
        <w:jc w:val="both"/>
        <w:rPr>
          <w:rFonts w:ascii="Segoe UI" w:hAnsi="Segoe UI" w:cs="Segoe UI"/>
          <w:i/>
          <w:sz w:val="15"/>
          <w:szCs w:val="15"/>
          <w:lang w:eastAsia="ru-RU"/>
        </w:rPr>
      </w:pPr>
      <w:r>
        <w:rPr>
          <w:lang w:eastAsia="ru-RU"/>
        </w:rPr>
        <w:t xml:space="preserve">12.3.По окончании проверок/испытаний Материалов Подрядчик составляет Протокол, в котором указывает результаты проверок/испытаний, а также подтверждает соответствие Материалов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r>
        <w:rPr>
          <w:lang w:eastAsia="ru-RU"/>
        </w:rPr>
        <w:lastRenderedPageBreak/>
        <w:t>Подрядчиком  протоколе, Заказчик вправе уведомить Подрядчика о необходимости проведения повторных проверок/испытаний Материалов.</w:t>
      </w:r>
    </w:p>
    <w:p w:rsidR="003545CA" w:rsidRPr="009615D9" w:rsidRDefault="003545CA" w:rsidP="003545CA">
      <w:pPr>
        <w:keepNext/>
        <w:ind w:firstLine="589"/>
        <w:jc w:val="both"/>
        <w:rPr>
          <w:rFonts w:ascii="Segoe UI" w:hAnsi="Segoe UI" w:cs="Segoe UI"/>
          <w:i/>
          <w:sz w:val="15"/>
          <w:szCs w:val="15"/>
          <w:lang w:eastAsia="ru-RU"/>
        </w:rPr>
      </w:pPr>
      <w:r>
        <w:rPr>
          <w:lang w:eastAsia="ru-RU"/>
        </w:rPr>
        <w:t>12.4.Извещение Подрядчика о готовности Материалов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545CA" w:rsidRPr="009615D9" w:rsidRDefault="003545CA" w:rsidP="003545CA">
      <w:pPr>
        <w:keepNext/>
        <w:ind w:firstLine="589"/>
        <w:jc w:val="both"/>
        <w:rPr>
          <w:rFonts w:ascii="Segoe UI" w:hAnsi="Segoe UI" w:cs="Segoe UI"/>
          <w:i/>
          <w:sz w:val="15"/>
          <w:szCs w:val="15"/>
          <w:lang w:eastAsia="ru-RU"/>
        </w:rPr>
      </w:pPr>
      <w:r>
        <w:rPr>
          <w:lang w:eastAsia="ru-RU"/>
        </w:rPr>
        <w:t>12.5. Проведение Подрядчиком проверок и испытаний Материалов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545CA" w:rsidRDefault="003545CA" w:rsidP="003545CA">
      <w:pPr>
        <w:keepNext/>
        <w:ind w:firstLine="701"/>
        <w:jc w:val="center"/>
        <w:rPr>
          <w:rFonts w:ascii="Segoe UI" w:hAnsi="Segoe UI" w:cs="Segoe UI"/>
          <w:sz w:val="15"/>
          <w:szCs w:val="15"/>
          <w:lang w:eastAsia="ru-RU"/>
        </w:rPr>
      </w:pPr>
      <w:r>
        <w:rPr>
          <w:sz w:val="20"/>
          <w:szCs w:val="20"/>
          <w:lang w:eastAsia="ru-RU"/>
        </w:rPr>
        <w:t> </w:t>
      </w:r>
    </w:p>
    <w:p w:rsidR="003545CA" w:rsidRPr="00E26200" w:rsidRDefault="003545CA" w:rsidP="003545CA">
      <w:pPr>
        <w:keepNext/>
        <w:ind w:firstLine="701"/>
        <w:jc w:val="center"/>
        <w:rPr>
          <w:lang w:eastAsia="ru-RU"/>
        </w:rPr>
      </w:pPr>
      <w:r>
        <w:rPr>
          <w:b/>
          <w:bCs/>
          <w:highlight w:val="white"/>
          <w:lang w:eastAsia="ru-RU"/>
        </w:rPr>
        <w:t>13</w:t>
      </w:r>
      <w:r>
        <w:rPr>
          <w:b/>
          <w:bCs/>
          <w:lang w:eastAsia="ru-RU"/>
        </w:rPr>
        <w:t>. Сдача-приемка Объема Работ, Результата Работ</w:t>
      </w:r>
      <w:r>
        <w:rPr>
          <w:lang w:eastAsia="ru-RU"/>
        </w:rPr>
        <w:t> </w:t>
      </w:r>
    </w:p>
    <w:p w:rsidR="003545CA" w:rsidRPr="009615D9" w:rsidRDefault="003545CA" w:rsidP="003545CA">
      <w:pPr>
        <w:keepNext/>
        <w:jc w:val="both"/>
        <w:rPr>
          <w:i/>
          <w:highlight w:val="lightGray"/>
          <w:lang w:eastAsia="ru-RU"/>
        </w:rPr>
      </w:pPr>
      <w:r>
        <w:rPr>
          <w:lang w:eastAsia="ru-RU"/>
        </w:rPr>
        <w:t xml:space="preserve">          13.1. Сдача выполненного Объема Работ Заказчику осуществляется по факту выполнения Работ в полном объеме путем подписания Сторонами Акта о приемке выполненных работ форма № КС-2 и Справки о стоимости выполненных работ и затрат форма № КС-3.</w:t>
      </w:r>
    </w:p>
    <w:p w:rsidR="003545CA" w:rsidRPr="009615D9" w:rsidRDefault="003545CA" w:rsidP="003545CA">
      <w:pPr>
        <w:keepNext/>
        <w:ind w:firstLine="589"/>
        <w:jc w:val="both"/>
        <w:rPr>
          <w:rFonts w:ascii="Segoe UI" w:hAnsi="Segoe UI" w:cs="Segoe UI"/>
          <w:sz w:val="15"/>
          <w:szCs w:val="15"/>
          <w:highlight w:val="white"/>
          <w:lang w:eastAsia="ru-RU"/>
        </w:rPr>
      </w:pPr>
      <w:r>
        <w:rPr>
          <w:lang w:eastAsia="ru-RU"/>
        </w:rPr>
        <w:t>13.2. Подрядчик за</w:t>
      </w:r>
      <w:r>
        <w:rPr>
          <w:shd w:val="clear" w:color="auto" w:fill="FFFFFF"/>
          <w:lang w:eastAsia="ru-RU"/>
        </w:rPr>
        <w:t xml:space="preserve"> 10 (Десять)  календарных дней до начала приемки Результата работ Заказчиком </w:t>
      </w:r>
      <w:r>
        <w:t xml:space="preserve">после выполнения в полном объеме Работ </w:t>
      </w:r>
      <w:r>
        <w:rPr>
          <w:shd w:val="clear" w:color="auto" w:fill="FFFFFF"/>
          <w:lang w:eastAsia="ru-RU"/>
        </w:rPr>
        <w:t>передает Заказчику 2 (Два) экземпляра Исполнительной документации, в том числе эксплуатационной</w:t>
      </w:r>
      <w:r>
        <w:rPr>
          <w:lang w:eastAsia="ru-RU"/>
        </w:rPr>
        <w:t xml:space="preserve">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3545CA" w:rsidRPr="009615D9" w:rsidRDefault="003545CA" w:rsidP="003545CA">
      <w:pPr>
        <w:keepNext/>
        <w:ind w:firstLine="589"/>
        <w:jc w:val="both"/>
        <w:rPr>
          <w:rFonts w:ascii="Segoe UI" w:hAnsi="Segoe UI" w:cs="Segoe UI"/>
          <w:sz w:val="15"/>
          <w:szCs w:val="15"/>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3545CA" w:rsidRPr="009615D9" w:rsidRDefault="003545CA" w:rsidP="003545CA">
      <w:pPr>
        <w:keepNext/>
        <w:ind w:firstLine="589"/>
        <w:jc w:val="both"/>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Объема Работ, содержащий перечень замечаний, которые требуют внесения Подрядчиком необходимых исправлений. Подрядчик в течение 10 (Десяти) календарных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3545CA" w:rsidRPr="009615D9" w:rsidRDefault="003545CA" w:rsidP="003545CA">
      <w:pPr>
        <w:keepNext/>
        <w:pBdr>
          <w:top w:val="none" w:sz="4" w:space="0" w:color="000000"/>
          <w:left w:val="none" w:sz="4" w:space="0" w:color="000000"/>
          <w:bottom w:val="none" w:sz="4" w:space="0" w:color="000000"/>
          <w:right w:val="none" w:sz="4" w:space="0" w:color="000000"/>
        </w:pBdr>
        <w:ind w:firstLine="567"/>
        <w:jc w:val="both"/>
        <w:rPr>
          <w:lang w:eastAsia="ru-RU"/>
        </w:rPr>
      </w:pPr>
      <w:r>
        <w:rPr>
          <w:lang w:eastAsia="ru-RU"/>
        </w:rPr>
        <w:t xml:space="preserve">13.5. По окончании проверки Исполнительной документации и выполнения Работ в полном объеме, в соответствии с требованиями настоящей статьи </w:t>
      </w:r>
      <w:r>
        <w:t>Стороны проводят сдачу-приемку Результата Работ и подписывают Акт о приеме-сдаче реконструированных, модернизированных объектов основных средств</w:t>
      </w:r>
      <w:r>
        <w:rPr>
          <w:lang w:eastAsia="ru-RU"/>
        </w:rPr>
        <w:t xml:space="preserve">. Заказчик предоставляет к подписанию </w:t>
      </w:r>
      <w:r>
        <w:t xml:space="preserve">Подрядчиком поименованный в настоящем пункте Акт в течение 2 (двух) календарных дней с даты завершения проверки Исполнительной документации. Подрядчик при отсутствии замечаний к предоставленному Заказчиком Акту осуществляет его подписание в течение 3 (трех) календарных дней с даты его получения. </w:t>
      </w:r>
    </w:p>
    <w:p w:rsidR="003545CA" w:rsidRPr="009615D9" w:rsidRDefault="003545CA" w:rsidP="003545CA">
      <w:pPr>
        <w:keepNext/>
        <w:keepLines/>
        <w:ind w:firstLine="709"/>
        <w:jc w:val="both"/>
        <w:rPr>
          <w:highlight w:val="white"/>
          <w:lang w:eastAsia="ru-RU"/>
        </w:rPr>
      </w:pPr>
      <w:r>
        <w:rPr>
          <w:highlight w:val="white"/>
          <w:lang w:eastAsia="ru-RU"/>
        </w:rPr>
        <w:t xml:space="preserve">13.6. Акт о приеме-сдаче реконструированных, модернизированных объектов основных средств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3545CA" w:rsidRPr="009615D9" w:rsidRDefault="003545CA" w:rsidP="003545CA">
      <w:pPr>
        <w:keepNext/>
        <w:ind w:firstLine="589"/>
        <w:jc w:val="both"/>
        <w:rPr>
          <w:strike/>
          <w:lang w:eastAsia="ru-RU"/>
        </w:rPr>
      </w:pPr>
      <w:r>
        <w:rPr>
          <w:lang w:eastAsia="ru-RU"/>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w:t>
      </w:r>
      <w:r>
        <w:rPr>
          <w:strike/>
          <w:lang w:eastAsia="ru-RU"/>
        </w:rPr>
        <w:t xml:space="preserve"> </w:t>
      </w:r>
    </w:p>
    <w:p w:rsidR="003545CA" w:rsidRDefault="003545CA" w:rsidP="003545CA">
      <w:pPr>
        <w:keepNext/>
        <w:ind w:firstLine="589"/>
        <w:jc w:val="both"/>
        <w:rPr>
          <w:rFonts w:ascii="Segoe UI" w:hAnsi="Segoe UI" w:cs="Segoe UI"/>
          <w:sz w:val="15"/>
          <w:szCs w:val="15"/>
          <w:lang w:eastAsia="ru-RU"/>
        </w:rPr>
      </w:pPr>
      <w:r>
        <w:rPr>
          <w:lang w:eastAsia="ru-RU"/>
        </w:rPr>
        <w:lastRenderedPageBreak/>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3545CA" w:rsidRDefault="003545CA" w:rsidP="003545CA">
      <w:pPr>
        <w:keepNext/>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 </w:t>
      </w:r>
    </w:p>
    <w:p w:rsidR="003545CA" w:rsidRDefault="003545CA" w:rsidP="003545CA">
      <w:pPr>
        <w:keepNext/>
        <w:ind w:firstLine="58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3545CA" w:rsidRDefault="003545CA" w:rsidP="003545CA">
      <w:pPr>
        <w:keepNext/>
        <w:pBdr>
          <w:top w:val="none" w:sz="4" w:space="0" w:color="000000"/>
          <w:left w:val="none" w:sz="4" w:space="0" w:color="000000"/>
          <w:bottom w:val="none" w:sz="4" w:space="0" w:color="000000"/>
          <w:right w:val="none" w:sz="4" w:space="0" w:color="000000"/>
        </w:pBdr>
        <w:ind w:firstLine="567"/>
        <w:jc w:val="both"/>
      </w:pPr>
      <w:r>
        <w:rPr>
          <w:lang w:eastAsia="ru-RU"/>
        </w:rPr>
        <w:t xml:space="preserve">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r>
        <w:rPr>
          <w:color w:val="000000"/>
        </w:rPr>
        <w:t>в порядке и на условиях, предусмотренных Приложением № 7 к Договору.</w:t>
      </w:r>
    </w:p>
    <w:p w:rsidR="003545CA" w:rsidRDefault="003545CA" w:rsidP="003545CA">
      <w:pPr>
        <w:keepNext/>
        <w:pBdr>
          <w:top w:val="none" w:sz="4" w:space="0" w:color="000000"/>
          <w:left w:val="none" w:sz="4" w:space="0" w:color="000000"/>
          <w:bottom w:val="none" w:sz="4" w:space="0" w:color="000000"/>
          <w:right w:val="none" w:sz="4" w:space="0" w:color="000000"/>
        </w:pBdr>
        <w:ind w:firstLine="708"/>
        <w:jc w:val="both"/>
        <w:rPr>
          <w:color w:val="000000"/>
        </w:rPr>
      </w:pPr>
      <w:r>
        <w:rPr>
          <w:color w:val="000000"/>
        </w:rPr>
        <w:t>Перечень и формат документов определен Приложением №7а к Договору (далее – первичные документы).</w:t>
      </w:r>
    </w:p>
    <w:p w:rsidR="003545CA" w:rsidRDefault="003545CA" w:rsidP="003545CA">
      <w:pPr>
        <w:keepNext/>
        <w:ind w:firstLine="601"/>
        <w:jc w:val="both"/>
        <w:rPr>
          <w:rFonts w:ascii="Segoe UI" w:hAnsi="Segoe UI" w:cs="Segoe UI"/>
          <w:sz w:val="15"/>
          <w:szCs w:val="15"/>
          <w:lang w:eastAsia="ru-RU"/>
        </w:rPr>
      </w:pPr>
      <w:r>
        <w:rPr>
          <w:sz w:val="20"/>
          <w:szCs w:val="20"/>
          <w:lang w:eastAsia="ru-RU"/>
        </w:rPr>
        <w:t> </w:t>
      </w:r>
    </w:p>
    <w:p w:rsidR="003545CA" w:rsidRDefault="003545CA" w:rsidP="003545CA">
      <w:pPr>
        <w:keepNext/>
        <w:ind w:firstLine="701"/>
        <w:jc w:val="center"/>
        <w:rPr>
          <w:rFonts w:ascii="Segoe UI" w:hAnsi="Segoe UI" w:cs="Segoe UI"/>
          <w:sz w:val="15"/>
          <w:szCs w:val="15"/>
          <w:lang w:eastAsia="ru-RU"/>
        </w:rPr>
      </w:pPr>
      <w:r>
        <w:rPr>
          <w:b/>
          <w:bCs/>
          <w:lang w:eastAsia="ru-RU"/>
        </w:rPr>
        <w:t>14. Гарантии</w:t>
      </w:r>
      <w:r>
        <w:rPr>
          <w:lang w:eastAsia="ru-RU"/>
        </w:rPr>
        <w:t> </w:t>
      </w:r>
    </w:p>
    <w:p w:rsidR="003545CA" w:rsidRDefault="003545CA" w:rsidP="003545CA">
      <w:pPr>
        <w:keepNext/>
        <w:ind w:firstLine="589"/>
        <w:jc w:val="both"/>
        <w:rPr>
          <w:rFonts w:ascii="Segoe UI" w:hAnsi="Segoe UI" w:cs="Segoe UI"/>
          <w:sz w:val="15"/>
          <w:szCs w:val="15"/>
          <w:lang w:eastAsia="ru-RU"/>
        </w:rPr>
      </w:pPr>
      <w:r>
        <w:rPr>
          <w:lang w:eastAsia="ru-RU"/>
        </w:rPr>
        <w:t>14.1.Подрядчик гарантирует: </w:t>
      </w:r>
    </w:p>
    <w:p w:rsidR="003545CA" w:rsidRDefault="003545CA" w:rsidP="003545CA">
      <w:pPr>
        <w:keepNext/>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3545CA" w:rsidRDefault="003545CA" w:rsidP="003545CA">
      <w:pPr>
        <w:keepNext/>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3545CA" w:rsidRDefault="003545CA" w:rsidP="003545CA">
      <w:pPr>
        <w:keepNext/>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Работ, Результата Работ по настоящему Договору и в Гарантийный период. </w:t>
      </w:r>
    </w:p>
    <w:p w:rsidR="003545CA" w:rsidRDefault="003545CA" w:rsidP="003545CA">
      <w:pPr>
        <w:keepNext/>
        <w:ind w:firstLine="567"/>
        <w:jc w:val="both"/>
      </w:pPr>
      <w:r>
        <w:rPr>
          <w:lang w:eastAsia="ru-RU"/>
        </w:rPr>
        <w:t>14.2. Гарантийный период на соответствие качества Результата Работ требованиям, указанным в настоящем Договоре, составляет 36 (тридцать шесть) месяцев</w:t>
      </w:r>
      <w:r>
        <w:rPr>
          <w:rStyle w:val="WW8Num5z1"/>
        </w:rPr>
        <w:t xml:space="preserve"> </w:t>
      </w:r>
      <w:r>
        <w:rPr>
          <w:rStyle w:val="normaltextrun"/>
        </w:rPr>
        <w:t xml:space="preserve">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  </w:t>
      </w:r>
    </w:p>
    <w:p w:rsidR="003545CA" w:rsidRDefault="003545CA" w:rsidP="003545CA">
      <w:pPr>
        <w:keepNext/>
        <w:ind w:firstLine="589"/>
        <w:jc w:val="both"/>
        <w:rPr>
          <w:rFonts w:ascii="Segoe UI" w:hAnsi="Segoe UI" w:cs="Segoe UI"/>
          <w:sz w:val="15"/>
          <w:szCs w:val="15"/>
          <w:lang w:eastAsia="ru-RU"/>
        </w:rPr>
      </w:pPr>
      <w:r>
        <w:rPr>
          <w:lang w:eastAsia="ru-RU"/>
        </w:rPr>
        <w:t xml:space="preserve"> 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545CA" w:rsidRPr="00167769" w:rsidRDefault="003545CA" w:rsidP="003545CA">
      <w:pPr>
        <w:keepNext/>
        <w:ind w:firstLine="589"/>
        <w:jc w:val="both"/>
        <w:rPr>
          <w:lang w:eastAsia="ru-RU"/>
        </w:rPr>
      </w:pPr>
      <w:r>
        <w:rPr>
          <w:lang w:eastAsia="ru-RU"/>
        </w:rPr>
        <w:t>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545CA" w:rsidRDefault="003545CA" w:rsidP="003545CA">
      <w:pPr>
        <w:keepNext/>
        <w:ind w:firstLine="589"/>
        <w:jc w:val="both"/>
        <w:rPr>
          <w:rFonts w:ascii="Segoe UI" w:hAnsi="Segoe UI" w:cs="Segoe UI"/>
          <w:sz w:val="15"/>
          <w:szCs w:val="15"/>
          <w:lang w:eastAsia="ru-RU"/>
        </w:rPr>
      </w:pPr>
      <w:r>
        <w:rPr>
          <w:lang w:eastAsia="ru-RU"/>
        </w:rPr>
        <w:t xml:space="preserve"> 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545CA" w:rsidRDefault="003545CA" w:rsidP="003545CA">
      <w:pPr>
        <w:keepNext/>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w:t>
      </w:r>
      <w:r>
        <w:rPr>
          <w:lang w:eastAsia="ru-RU"/>
        </w:rPr>
        <w:lastRenderedPageBreak/>
        <w:t>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rsidR="003545CA" w:rsidRDefault="003545CA" w:rsidP="003545CA">
      <w:pPr>
        <w:keepNext/>
        <w:ind w:firstLine="589"/>
        <w:jc w:val="both"/>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rsidR="003545CA" w:rsidRDefault="003545CA" w:rsidP="003545CA">
      <w:pPr>
        <w:keepNext/>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rsidR="003545CA" w:rsidRDefault="003545CA" w:rsidP="003545CA">
      <w:pPr>
        <w:keepNext/>
        <w:tabs>
          <w:tab w:val="right" w:pos="9355"/>
        </w:tabs>
        <w:ind w:firstLine="589"/>
        <w:jc w:val="both"/>
        <w:rPr>
          <w:rFonts w:ascii="Segoe UI" w:hAnsi="Segoe UI" w:cs="Segoe UI"/>
          <w:sz w:val="15"/>
          <w:szCs w:val="15"/>
          <w:lang w:eastAsia="ru-RU"/>
        </w:rPr>
      </w:pPr>
      <w:r>
        <w:rPr>
          <w:sz w:val="20"/>
          <w:szCs w:val="20"/>
          <w:lang w:eastAsia="ru-RU"/>
        </w:rPr>
        <w:t> </w:t>
      </w:r>
      <w:r>
        <w:rPr>
          <w:rFonts w:ascii="Segoe UI" w:hAnsi="Segoe UI" w:cs="Segoe UI"/>
          <w:sz w:val="15"/>
          <w:szCs w:val="15"/>
          <w:lang w:eastAsia="ru-RU"/>
        </w:rPr>
        <w:tab/>
      </w:r>
    </w:p>
    <w:p w:rsidR="003545CA" w:rsidRDefault="003545CA" w:rsidP="003545CA">
      <w:pPr>
        <w:keepNext/>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3545CA" w:rsidRDefault="003545CA" w:rsidP="003545CA">
      <w:pPr>
        <w:keepNext/>
        <w:tabs>
          <w:tab w:val="left" w:pos="8637"/>
        </w:tabs>
        <w:ind w:firstLine="601"/>
        <w:jc w:val="both"/>
        <w:rPr>
          <w:lang w:eastAsia="ru-RU"/>
        </w:rPr>
      </w:pPr>
      <w:r>
        <w:rPr>
          <w:lang w:eastAsia="ru-RU"/>
        </w:rPr>
        <w:t xml:space="preserve">15.1.Общая Цена Работ по настоящему Договору (далее - Цена Договора) составляет _____________(___________________) рублей, </w:t>
      </w:r>
      <w:r>
        <w:rPr>
          <w:i/>
          <w:iCs/>
          <w:lang w:eastAsia="ru-RU"/>
        </w:rPr>
        <w:t>в т.ч. НДС – 20%  ____  (____________)   рублей (либо  без учета НДС, в связи с применением Подрядчиком упрощенной системы налогообложения - основание (указать соответствующий документ)</w:t>
      </w:r>
      <w:r>
        <w:rPr>
          <w:lang w:eastAsia="ru-RU"/>
        </w:rPr>
        <w:t>, и определяется Сторонами в соответствии со сметным расчетом (Приложение № 2 к настоящему Договору). </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rPr>
          <w:lang w:eastAsia="ru-RU"/>
        </w:rPr>
      </w:pPr>
      <w:r>
        <w:rPr>
          <w:lang w:eastAsia="ru-RU"/>
        </w:rPr>
        <w:t xml:space="preserve"> 15.2.Стоимость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w:t>
      </w:r>
      <w:r>
        <w:rPr>
          <w:i/>
          <w:iCs/>
          <w:lang w:eastAsia="ru-RU"/>
        </w:rPr>
        <w:t xml:space="preserve">и счетах-фактурах </w:t>
      </w:r>
      <w:r>
        <w:rPr>
          <w:i/>
          <w:color w:val="000000"/>
        </w:rPr>
        <w:t>включается в Договор, если Подрядчик является плательщиком НДС - применяет общий режим налогообложения</w:t>
      </w:r>
      <w:r>
        <w:t>)</w:t>
      </w:r>
      <w:r>
        <w:rPr>
          <w:lang w:eastAsia="ru-RU"/>
        </w:rPr>
        <w:t xml:space="preserve">. </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rPr>
          <w:i/>
          <w:iCs/>
          <w:lang w:eastAsia="ru-RU"/>
        </w:rPr>
      </w:pPr>
      <w:r>
        <w:rPr>
          <w:lang w:eastAsia="ru-RU"/>
        </w:rPr>
        <w:t xml:space="preserve">  </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rPr>
          <w:i/>
        </w:rPr>
      </w:pPr>
      <w:r>
        <w:rPr>
          <w:i/>
          <w:iCs/>
          <w:lang w:eastAsia="ru-RU"/>
        </w:rPr>
        <w:t xml:space="preserve">   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(пункт </w:t>
      </w:r>
      <w:r>
        <w:rPr>
          <w:i/>
          <w:iCs/>
        </w:rPr>
        <w:t>включается в Договор, если Подрядчик является плательщиком НДС - применя</w:t>
      </w:r>
      <w:r>
        <w:rPr>
          <w:i/>
        </w:rPr>
        <w:t>ет общий режим налогообложения).</w:t>
      </w:r>
    </w:p>
    <w:p w:rsidR="003545CA" w:rsidRPr="00DD725F" w:rsidRDefault="003545CA" w:rsidP="003545CA">
      <w:pPr>
        <w:keepNext/>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rPr>
          <w:i/>
          <w:color w:val="FF0000"/>
          <w:lang w:eastAsia="ru-RU"/>
        </w:rPr>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r>
        <w:rPr>
          <w:i/>
          <w:lang w:eastAsia="ru-RU"/>
        </w:rPr>
        <w:t xml:space="preserve"> </w:t>
      </w:r>
    </w:p>
    <w:p w:rsidR="003545CA" w:rsidRDefault="003545CA" w:rsidP="003545CA">
      <w:pPr>
        <w:keepNext/>
        <w:ind w:firstLine="601"/>
        <w:jc w:val="both"/>
        <w:rPr>
          <w:rStyle w:val="normaltextrun"/>
          <w:rFonts w:ascii="Segoe UI" w:hAnsi="Segoe UI" w:cs="Segoe UI"/>
          <w:sz w:val="15"/>
          <w:szCs w:val="15"/>
          <w:lang w:eastAsia="ru-RU"/>
        </w:rPr>
      </w:pPr>
      <w:r>
        <w:rPr>
          <w:lang w:eastAsia="ru-RU"/>
        </w:rPr>
        <w:t>15.5. 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3545CA" w:rsidRDefault="003545CA" w:rsidP="00820217">
      <w:pPr>
        <w:keepNext/>
        <w:numPr>
          <w:ilvl w:val="0"/>
          <w:numId w:val="40"/>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3545CA" w:rsidRDefault="003545CA" w:rsidP="00820217">
      <w:pPr>
        <w:keepNext/>
        <w:numPr>
          <w:ilvl w:val="0"/>
          <w:numId w:val="41"/>
        </w:numPr>
        <w:suppressAutoHyphens w:val="0"/>
        <w:ind w:left="288" w:firstLine="0"/>
        <w:jc w:val="both"/>
        <w:rPr>
          <w:lang w:eastAsia="ru-RU"/>
        </w:rPr>
      </w:pPr>
      <w:r>
        <w:rPr>
          <w:lang w:eastAsia="ru-RU"/>
        </w:rPr>
        <w:t>все налоги и сборы, установленные законодательством РФ;   </w:t>
      </w:r>
    </w:p>
    <w:p w:rsidR="003545CA" w:rsidRDefault="003545CA" w:rsidP="00820217">
      <w:pPr>
        <w:keepNext/>
        <w:numPr>
          <w:ilvl w:val="0"/>
          <w:numId w:val="41"/>
        </w:numPr>
        <w:suppressAutoHyphens w:val="0"/>
        <w:ind w:left="288" w:firstLine="0"/>
        <w:jc w:val="both"/>
        <w:rPr>
          <w:lang w:eastAsia="ru-RU"/>
        </w:rPr>
      </w:pPr>
      <w:r>
        <w:rPr>
          <w:lang w:eastAsia="ru-RU"/>
        </w:rPr>
        <w:lastRenderedPageBreak/>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3545CA" w:rsidRPr="00234E98" w:rsidRDefault="003545CA" w:rsidP="00820217">
      <w:pPr>
        <w:keepNext/>
        <w:numPr>
          <w:ilvl w:val="0"/>
          <w:numId w:val="41"/>
        </w:numPr>
        <w:suppressAutoHyphens w:val="0"/>
        <w:ind w:left="288" w:firstLine="0"/>
        <w:jc w:val="both"/>
        <w:rPr>
          <w:lang w:eastAsia="ru-RU"/>
        </w:rPr>
      </w:pPr>
      <w:r>
        <w:rPr>
          <w:lang w:eastAsia="ru-RU"/>
        </w:rPr>
        <w:t>стоимость приобретения, доставки на Строительную площадку и монтажа, проверок и испытания Материалов (кроме давальческого материала, который предоставляется Заказчиком) необходимых для выполнения Работ и эксплуатации Результата Работ.</w:t>
      </w:r>
    </w:p>
    <w:p w:rsidR="003545CA" w:rsidRDefault="003545CA" w:rsidP="00820217">
      <w:pPr>
        <w:keepNext/>
        <w:numPr>
          <w:ilvl w:val="0"/>
          <w:numId w:val="41"/>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3545CA" w:rsidRDefault="003545CA" w:rsidP="00820217">
      <w:pPr>
        <w:keepNext/>
        <w:numPr>
          <w:ilvl w:val="0"/>
          <w:numId w:val="41"/>
        </w:numPr>
        <w:suppressAutoHyphens w:val="0"/>
        <w:ind w:left="288" w:firstLine="0"/>
        <w:jc w:val="both"/>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545CA" w:rsidRDefault="003545CA" w:rsidP="00820217">
      <w:pPr>
        <w:keepNext/>
        <w:numPr>
          <w:ilvl w:val="0"/>
          <w:numId w:val="42"/>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3545CA" w:rsidRDefault="003545CA" w:rsidP="00820217">
      <w:pPr>
        <w:keepNext/>
        <w:numPr>
          <w:ilvl w:val="0"/>
          <w:numId w:val="42"/>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3545CA" w:rsidRDefault="003545CA" w:rsidP="00820217">
      <w:pPr>
        <w:keepNext/>
        <w:numPr>
          <w:ilvl w:val="0"/>
          <w:numId w:val="42"/>
        </w:numPr>
        <w:suppressAutoHyphens w:val="0"/>
        <w:ind w:left="288" w:firstLine="0"/>
        <w:jc w:val="both"/>
        <w:rPr>
          <w:lang w:eastAsia="ru-RU"/>
        </w:rPr>
      </w:pPr>
      <w:r>
        <w:rPr>
          <w:lang w:eastAsia="ru-RU"/>
        </w:rPr>
        <w:t>транспортные расходы и получение разрешений на транспортировку грузов, доставляемых Подрядчиком;  </w:t>
      </w:r>
    </w:p>
    <w:p w:rsidR="003545CA" w:rsidRDefault="003545CA" w:rsidP="00820217">
      <w:pPr>
        <w:keepNext/>
        <w:numPr>
          <w:ilvl w:val="0"/>
          <w:numId w:val="42"/>
        </w:numPr>
        <w:suppressAutoHyphens w:val="0"/>
        <w:ind w:left="288" w:firstLine="0"/>
        <w:jc w:val="both"/>
        <w:rPr>
          <w:lang w:eastAsia="ru-RU"/>
        </w:rPr>
      </w:pPr>
      <w:r>
        <w:rPr>
          <w:lang w:eastAsia="ru-RU"/>
        </w:rPr>
        <w:t>накладные расходы, прибыль, лимитированные затраты;  </w:t>
      </w:r>
    </w:p>
    <w:p w:rsidR="003545CA" w:rsidRDefault="003545CA" w:rsidP="003545CA">
      <w:pPr>
        <w:keepNext/>
        <w:keepLines/>
        <w:tabs>
          <w:tab w:val="left" w:pos="851"/>
          <w:tab w:val="left" w:pos="1276"/>
        </w:tabs>
        <w:ind w:firstLine="720"/>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r>
        <w:t xml:space="preserve"> в том числе пожарная безопасность и др., а также другие затраты, в том числе сезонного характера, необходимые для функционирования Строительной площадки.</w:t>
      </w:r>
      <w:r>
        <w:rPr>
          <w:i/>
          <w:color w:val="FF0000"/>
          <w:lang w:eastAsia="ru-RU"/>
        </w:rPr>
        <w:t xml:space="preserve"> </w:t>
      </w:r>
    </w:p>
    <w:p w:rsidR="003545CA" w:rsidRPr="00234E98" w:rsidRDefault="003545CA" w:rsidP="00820217">
      <w:pPr>
        <w:pStyle w:val="aff7"/>
        <w:keepNext/>
        <w:numPr>
          <w:ilvl w:val="0"/>
          <w:numId w:val="48"/>
        </w:numPr>
        <w:suppressAutoHyphens w:val="0"/>
        <w:ind w:left="284" w:firstLine="567"/>
        <w:jc w:val="both"/>
        <w:rPr>
          <w:strike/>
        </w:rPr>
      </w:pPr>
      <w:r>
        <w:t xml:space="preserve"> расходы по разработке, предоставлению и согласованию с Заказчиком Проекта производства работ (ППР) с учетом условий места выполнения Работ</w:t>
      </w:r>
      <w:r>
        <w:rPr>
          <w:color w:val="FF0000"/>
        </w:rPr>
        <w:t xml:space="preserve">. </w:t>
      </w:r>
    </w:p>
    <w:p w:rsidR="003545CA" w:rsidRPr="00AA05C5" w:rsidRDefault="003545CA" w:rsidP="003545CA">
      <w:pPr>
        <w:pStyle w:val="aff7"/>
        <w:widowControl w:val="0"/>
        <w:suppressAutoHyphens w:val="0"/>
        <w:ind w:left="0" w:firstLine="794"/>
        <w:jc w:val="both"/>
        <w:rPr>
          <w:lang w:eastAsia="ru-RU"/>
        </w:rPr>
      </w:pPr>
      <w:r>
        <w:rPr>
          <w:rStyle w:val="normaltextrun"/>
        </w:rPr>
        <w:t>15.6</w:t>
      </w:r>
      <w:r>
        <w:t>. По Соглашению Сторон возможно у</w:t>
      </w:r>
      <w:r>
        <w:rPr>
          <w:lang w:eastAsia="ru-RU"/>
        </w:rPr>
        <w:t xml:space="preserve">величение общей цены настоящего Договора </w:t>
      </w:r>
      <w:r>
        <w:t xml:space="preserve">за счет увеличения количества закупаемой продукции в процессе исполнения Договора без проведения дополнительной закупки </w:t>
      </w:r>
      <w:r>
        <w:rPr>
          <w:lang w:eastAsia="ru-RU"/>
        </w:rPr>
        <w:t>в случае внесения Заказчиком существенных изменений в Техническое задание или проектную/рабочую документацию при соблюдении всех нижеперечисленных условий:</w:t>
      </w:r>
    </w:p>
    <w:p w:rsidR="003545CA" w:rsidRPr="00AA05C5" w:rsidRDefault="003545CA" w:rsidP="003545CA">
      <w:pPr>
        <w:widowControl w:val="0"/>
        <w:suppressAutoHyphens w:val="0"/>
        <w:ind w:firstLine="634"/>
        <w:jc w:val="both"/>
        <w:rPr>
          <w:color w:val="000000" w:themeColor="text1"/>
        </w:rPr>
      </w:pPr>
      <w:r>
        <w:rPr>
          <w:color w:val="000000" w:themeColor="text1"/>
        </w:rPr>
        <w:t>- единичные расценки, действующие на момент увеличения количества закупаемой продукции (Материалов и/или Работ), и метод расчета стоимости Работ остаются неизменными;</w:t>
      </w:r>
    </w:p>
    <w:p w:rsidR="003545CA" w:rsidRDefault="003545CA" w:rsidP="003545CA">
      <w:pPr>
        <w:widowControl w:val="0"/>
        <w:suppressAutoHyphens w:val="0"/>
        <w:ind w:firstLine="567"/>
        <w:jc w:val="both"/>
        <w:rPr>
          <w:rStyle w:val="normaltextrun"/>
          <w:rFonts w:eastAsia="Arial"/>
          <w:color w:val="000000" w:themeColor="text1"/>
        </w:rPr>
      </w:pPr>
      <w:r>
        <w:rPr>
          <w:rStyle w:val="normaltextrun"/>
          <w:rFonts w:eastAsia="Arial"/>
          <w:color w:val="000000" w:themeColor="text1"/>
        </w:rPr>
        <w:t>- увеличение общей цены договора не превышает 10%  от первоначальной цены договора за весь срок действия Договора.</w:t>
      </w:r>
    </w:p>
    <w:p w:rsidR="003545CA" w:rsidRDefault="003545CA" w:rsidP="003545CA">
      <w:pPr>
        <w:widowControl w:val="0"/>
        <w:suppressAutoHyphens w:val="0"/>
        <w:ind w:firstLine="567"/>
        <w:jc w:val="both"/>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545CA" w:rsidRDefault="003545CA" w:rsidP="003545CA">
      <w:pPr>
        <w:widowControl w:val="0"/>
        <w:suppressAutoHyphens w:val="0"/>
        <w:ind w:firstLine="601"/>
        <w:jc w:val="both"/>
        <w:rPr>
          <w:rFonts w:ascii="Segoe UI" w:hAnsi="Segoe UI" w:cs="Segoe UI"/>
          <w:sz w:val="15"/>
          <w:szCs w:val="15"/>
          <w:lang w:eastAsia="ru-RU"/>
        </w:rPr>
      </w:pPr>
      <w:r>
        <w:rPr>
          <w:lang w:eastAsia="ru-RU"/>
        </w:rPr>
        <w:t xml:space="preserve">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w:t>
      </w:r>
      <w:r>
        <w:rPr>
          <w:lang w:eastAsia="ru-RU"/>
        </w:rPr>
        <w:lastRenderedPageBreak/>
        <w:t>исключением внесения Заказчиком существенных изменений в Техническое задание или Рабочую документацию. </w:t>
      </w:r>
    </w:p>
    <w:p w:rsidR="003545CA" w:rsidRPr="00091287" w:rsidRDefault="003545CA" w:rsidP="003545CA">
      <w:pPr>
        <w:widowControl w:val="0"/>
        <w:suppressAutoHyphens w:val="0"/>
        <w:ind w:firstLine="601"/>
        <w:jc w:val="both"/>
        <w:rPr>
          <w:rFonts w:ascii="Segoe UI" w:hAnsi="Segoe UI" w:cs="Segoe UI"/>
          <w:sz w:val="15"/>
          <w:szCs w:val="15"/>
          <w:lang w:eastAsia="ru-RU"/>
        </w:rPr>
      </w:pPr>
      <w:r>
        <w:rPr>
          <w:lang w:eastAsia="ru-RU"/>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(кроме давальческого материала, который предоставляется Заказчиком), и что цены на предоставляемые Подрядчиком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tabs>
          <w:tab w:val="left" w:pos="7638"/>
        </w:tabs>
        <w:suppressAutoHyphens w:val="0"/>
        <w:ind w:firstLine="709"/>
        <w:rPr>
          <w:lang w:eastAsia="ru-RU"/>
        </w:rPr>
      </w:pPr>
      <w:r>
        <w:rPr>
          <w:lang w:eastAsia="ru-RU"/>
        </w:rPr>
        <w:t>15.10. Оплата выполненных Работ производится:</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tabs>
          <w:tab w:val="left" w:pos="7638"/>
        </w:tabs>
        <w:suppressAutoHyphens w:val="0"/>
        <w:ind w:firstLine="709"/>
      </w:pPr>
      <w:r>
        <w:t>Вариант 1.</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709"/>
      </w:pPr>
      <w:r>
        <w:t>Оплата выполненных Работ производится:</w:t>
      </w:r>
    </w:p>
    <w:p w:rsidR="003545CA" w:rsidRPr="00091287" w:rsidRDefault="003545CA" w:rsidP="00820217">
      <w:pPr>
        <w:widowControl w:val="0"/>
        <w:numPr>
          <w:ilvl w:val="0"/>
          <w:numId w:val="51"/>
        </w:numPr>
        <w:pBdr>
          <w:top w:val="none" w:sz="4" w:space="0" w:color="000000"/>
          <w:left w:val="none" w:sz="4" w:space="0" w:color="000000"/>
          <w:bottom w:val="none" w:sz="4" w:space="0" w:color="000000"/>
          <w:right w:val="none" w:sz="4" w:space="0" w:color="000000"/>
        </w:pBdr>
        <w:suppressAutoHyphens w:val="0"/>
        <w:ind w:left="0" w:firstLine="709"/>
        <w:jc w:val="both"/>
      </w:pPr>
      <w:r>
        <w:t>в безналичном порядке путем перечисления Заказчиком денежных средств в размере 100 % (сто процентов) от Цены договора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на основании предоставленного Подрядчиком счета на оплату;</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left="709"/>
        <w:jc w:val="both"/>
      </w:pP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709"/>
      </w:pPr>
      <w:r>
        <w:t>Вариант 2. (с банковской гарантией)</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709"/>
      </w:pPr>
      <w:r>
        <w:t>Оплата выполненных Работ производится:</w:t>
      </w:r>
    </w:p>
    <w:p w:rsidR="003545CA" w:rsidRPr="00091287" w:rsidRDefault="003545CA" w:rsidP="00820217">
      <w:pPr>
        <w:widowControl w:val="0"/>
        <w:numPr>
          <w:ilvl w:val="0"/>
          <w:numId w:val="51"/>
        </w:numPr>
        <w:pBdr>
          <w:top w:val="none" w:sz="4" w:space="0" w:color="000000"/>
          <w:left w:val="none" w:sz="4" w:space="0" w:color="000000"/>
          <w:bottom w:val="none" w:sz="4" w:space="0" w:color="000000"/>
          <w:right w:val="none" w:sz="4" w:space="0" w:color="000000"/>
        </w:pBdr>
        <w:suppressAutoHyphens w:val="0"/>
        <w:ind w:left="0" w:firstLine="709"/>
        <w:jc w:val="both"/>
      </w:pPr>
      <w:r>
        <w:t>в безналичном порядке путем перечисления авансового платежа в размере не более _______________% (_____________________) от Цены Договора в течение 15 (пятнадцати) календарных дней с даты предоставления Подрядчиком независимой (банковской) гарантии, оформленной в соответствии с требованиями Приложением №9 к настоящему Договору, на основании предоставленного Подрядчиком счета на оплату;</w:t>
      </w:r>
    </w:p>
    <w:p w:rsidR="003545CA" w:rsidRPr="00091287" w:rsidRDefault="003545CA" w:rsidP="00820217">
      <w:pPr>
        <w:widowControl w:val="0"/>
        <w:numPr>
          <w:ilvl w:val="0"/>
          <w:numId w:val="51"/>
        </w:numPr>
        <w:pBdr>
          <w:top w:val="none" w:sz="4" w:space="0" w:color="000000"/>
          <w:left w:val="none" w:sz="4" w:space="0" w:color="000000"/>
          <w:bottom w:val="none" w:sz="4" w:space="0" w:color="000000"/>
          <w:right w:val="none" w:sz="4" w:space="0" w:color="000000"/>
        </w:pBdr>
        <w:suppressAutoHyphens w:val="0"/>
        <w:ind w:left="0" w:firstLine="709"/>
        <w:jc w:val="both"/>
      </w:pPr>
      <w:r>
        <w:t>окончательный расчет производится путем перечисления Заказчиком денежных средств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реконструированных, модернизированных объектов основных средств ОС-3 на основании предоставленного Подрядчиком счета на оплату. </w:t>
      </w:r>
    </w:p>
    <w:p w:rsidR="003545CA" w:rsidRPr="00091287" w:rsidRDefault="003545CA" w:rsidP="003545CA">
      <w:pPr>
        <w:pStyle w:val="aff7"/>
        <w:pBdr>
          <w:top w:val="none" w:sz="4" w:space="0" w:color="000000"/>
          <w:left w:val="none" w:sz="4" w:space="0" w:color="000000"/>
          <w:bottom w:val="none" w:sz="4" w:space="0" w:color="000000"/>
          <w:right w:val="none" w:sz="4" w:space="0" w:color="000000"/>
        </w:pBdr>
        <w:tabs>
          <w:tab w:val="left" w:pos="142"/>
          <w:tab w:val="left" w:pos="567"/>
        </w:tabs>
        <w:ind w:left="0" w:firstLine="709"/>
        <w:jc w:val="both"/>
      </w:pPr>
      <w:r>
        <w:t>Подрядчик до оформления банковских гарантий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Подрядчику.</w:t>
      </w:r>
    </w:p>
    <w:p w:rsidR="003545CA" w:rsidRPr="00091287" w:rsidRDefault="003545CA" w:rsidP="003545CA">
      <w:pPr>
        <w:pStyle w:val="paragraph"/>
        <w:spacing w:before="0" w:beforeAutospacing="0" w:after="0" w:afterAutospacing="0"/>
        <w:ind w:firstLine="709"/>
        <w:jc w:val="both"/>
      </w:pPr>
      <w:r>
        <w:t>В случае, если Подрядчик не предоставил/несвоевременно предоставил обеспечение надлежащего исполнения настоящего Договора (независимую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left="709"/>
        <w:jc w:val="both"/>
      </w:pP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709"/>
      </w:pPr>
      <w:r>
        <w:t>Вариант 3. (без банковской гарантии)</w:t>
      </w:r>
    </w:p>
    <w:p w:rsidR="003545CA" w:rsidRPr="00091287"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709"/>
      </w:pPr>
      <w:r>
        <w:t xml:space="preserve">Оплата выполненных Работ производится:   </w:t>
      </w:r>
    </w:p>
    <w:p w:rsidR="003545CA" w:rsidRPr="00091287" w:rsidRDefault="003545CA" w:rsidP="00820217">
      <w:pPr>
        <w:widowControl w:val="0"/>
        <w:numPr>
          <w:ilvl w:val="0"/>
          <w:numId w:val="51"/>
        </w:numPr>
        <w:pBdr>
          <w:top w:val="none" w:sz="4" w:space="0" w:color="000000"/>
          <w:left w:val="none" w:sz="4" w:space="0" w:color="000000"/>
          <w:bottom w:val="none" w:sz="4" w:space="0" w:color="000000"/>
          <w:right w:val="none" w:sz="4" w:space="0" w:color="000000"/>
        </w:pBdr>
        <w:suppressAutoHyphens w:val="0"/>
        <w:ind w:left="0" w:firstLine="709"/>
        <w:jc w:val="both"/>
      </w:pPr>
      <w:r>
        <w:t>в безналичном порядке путем перечисления авансового платежа в размере не более  ___________________ (_______________) рублей в течение 15 (пятнадцати) календарных дней с даты заключения Договора,  на основании предоставленного Подрядчиком счета на оплату, без предоставления Подрядчиком независимой (банковской) гарантии;</w:t>
      </w:r>
    </w:p>
    <w:p w:rsidR="003545CA" w:rsidRPr="00091287" w:rsidRDefault="003545CA" w:rsidP="003545CA">
      <w:pPr>
        <w:widowControl w:val="0"/>
        <w:suppressAutoHyphens w:val="0"/>
        <w:ind w:firstLine="709"/>
        <w:jc w:val="both"/>
      </w:pPr>
      <w:r>
        <w:t xml:space="preserve">- окончательный расчет производится путем перечисления Заказчиком денежных средств в течение 30 (Тридцати) календарных  дней с даты подписания сторонами акта о </w:t>
      </w:r>
      <w:r>
        <w:lastRenderedPageBreak/>
        <w:t>приемке выполненных работ формы КС-2, справки о стоимости выполненных работ и затрат формы КС-3 и акта о приеме-сдаче реконструированных, модернизированных объектов основных средств ОС-3  на основании предоставленного Подрядчиком счета на оплату.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15.12. Все платежи по Договору осуществляются в рублях на основании оригинала счета Подрядчика, полученного Заказчиком.  </w:t>
      </w:r>
    </w:p>
    <w:p w:rsidR="003545CA" w:rsidRDefault="003545CA" w:rsidP="003545CA">
      <w:pPr>
        <w:widowControl w:val="0"/>
        <w:suppressAutoHyphens w:val="0"/>
        <w:ind w:firstLine="601"/>
        <w:jc w:val="both"/>
        <w:rPr>
          <w:rFonts w:ascii="Segoe UI" w:hAnsi="Segoe UI" w:cs="Segoe UI"/>
          <w:sz w:val="15"/>
          <w:szCs w:val="15"/>
          <w:lang w:eastAsia="ru-RU"/>
        </w:rPr>
      </w:pPr>
      <w:r>
        <w:rPr>
          <w:lang w:eastAsia="ru-RU"/>
        </w:rPr>
        <w:t>15.13.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651"/>
        <w:jc w:val="both"/>
      </w:pPr>
      <w:r>
        <w:rPr>
          <w:lang w:eastAsia="ru-RU"/>
        </w:rPr>
        <w:t xml:space="preserve">15.14. </w:t>
      </w:r>
      <w:r>
        <w:rPr>
          <w:i/>
          <w:iCs/>
          <w:lang w:eastAsia="ru-RU"/>
        </w:rPr>
        <w:t>Не позднее 2 (двух) календарных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r>
        <w:rPr>
          <w:lang w:eastAsia="ru-RU"/>
        </w:rPr>
        <w:t> </w:t>
      </w:r>
      <w:r>
        <w:rPr>
          <w:i/>
          <w:color w:val="000000"/>
        </w:rPr>
        <w:t>(пункт включается в Договор, если Подрядчик является плательщиком НДС - применяет общий режим налогообложения).</w:t>
      </w:r>
    </w:p>
    <w:p w:rsidR="003545CA" w:rsidRDefault="003545CA" w:rsidP="003545CA">
      <w:pPr>
        <w:pStyle w:val="Default"/>
        <w:widowControl w:val="0"/>
        <w:suppressAutoHyphens w:val="0"/>
        <w:ind w:firstLine="708"/>
        <w:jc w:val="both"/>
        <w:rPr>
          <w:rFonts w:ascii="Segoe UI" w:hAnsi="Segoe UI" w:cs="Segoe UI"/>
          <w:bCs/>
          <w:i/>
          <w:sz w:val="15"/>
          <w:szCs w:val="15"/>
        </w:rPr>
      </w:pPr>
      <w:r>
        <w:rPr>
          <w:lang w:eastAsia="ru-RU"/>
        </w:rPr>
        <w:t xml:space="preserve">15.15. </w:t>
      </w:r>
      <w:r>
        <w:rPr>
          <w:i/>
          <w:iCs/>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3545CA" w:rsidRDefault="003545CA" w:rsidP="003545CA">
      <w:pPr>
        <w:widowControl w:val="0"/>
        <w:suppressAutoHyphens w:val="0"/>
        <w:ind w:firstLine="601"/>
        <w:jc w:val="both"/>
        <w:rPr>
          <w:rFonts w:ascii="Segoe UI" w:hAnsi="Segoe UI" w:cs="Segoe UI"/>
          <w:i/>
          <w:iCs/>
          <w:sz w:val="15"/>
          <w:szCs w:val="15"/>
        </w:rPr>
      </w:pPr>
      <w:r>
        <w:rPr>
          <w:i/>
          <w:iCs/>
          <w:lang w:eastAsia="ru-RU"/>
        </w:rPr>
        <w:t>− выписку из книги продаж, подтверждающую отражение в книге продаж Подрядчика реализацию Материалов, Работ Заказчику по Договору; </w:t>
      </w:r>
    </w:p>
    <w:p w:rsidR="003545CA" w:rsidRDefault="003545CA" w:rsidP="003545CA">
      <w:pPr>
        <w:widowControl w:val="0"/>
        <w:suppressAutoHyphens w:val="0"/>
        <w:ind w:firstLine="601"/>
        <w:jc w:val="both"/>
        <w:rPr>
          <w:rFonts w:ascii="Segoe UI" w:hAnsi="Segoe UI" w:cs="Segoe UI"/>
          <w:i/>
          <w:iCs/>
          <w:sz w:val="15"/>
          <w:szCs w:val="15"/>
        </w:rPr>
      </w:pPr>
      <w:r>
        <w:rPr>
          <w:i/>
          <w:iCs/>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3545CA" w:rsidRDefault="003545CA" w:rsidP="003545CA">
      <w:pPr>
        <w:widowControl w:val="0"/>
        <w:suppressAutoHyphens w:val="0"/>
        <w:ind w:firstLine="651"/>
        <w:jc w:val="both"/>
        <w:rPr>
          <w:i/>
          <w:iCs/>
        </w:rPr>
      </w:pPr>
      <w:r>
        <w:rPr>
          <w:i/>
          <w:iCs/>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r>
        <w:rPr>
          <w:lang w:eastAsia="ru-RU"/>
        </w:rPr>
        <w:t>. </w:t>
      </w:r>
      <w:r>
        <w:rPr>
          <w:i/>
          <w:iCs/>
          <w:lang w:eastAsia="ru-RU"/>
        </w:rPr>
        <w:t>(пункт включается в Договор, если Подрядчик является плательщиком НДС - применяет общий режим налогообложения).</w:t>
      </w:r>
    </w:p>
    <w:p w:rsidR="003545CA" w:rsidRDefault="003545CA" w:rsidP="003545CA">
      <w:pPr>
        <w:widowControl w:val="0"/>
        <w:suppressAutoHyphens w:val="0"/>
        <w:ind w:firstLine="651"/>
        <w:jc w:val="both"/>
        <w:rPr>
          <w:rFonts w:ascii="Segoe UI" w:hAnsi="Segoe UI" w:cs="Segoe UI"/>
          <w:sz w:val="15"/>
          <w:szCs w:val="15"/>
          <w:lang w:eastAsia="ru-RU"/>
        </w:rPr>
      </w:pPr>
    </w:p>
    <w:p w:rsidR="003545CA" w:rsidRDefault="003545CA" w:rsidP="003545CA">
      <w:pPr>
        <w:widowControl w:val="0"/>
        <w:pBdr>
          <w:top w:val="none" w:sz="4" w:space="0" w:color="000000"/>
          <w:left w:val="none" w:sz="4" w:space="0" w:color="000000"/>
          <w:bottom w:val="none" w:sz="4" w:space="0" w:color="000000"/>
          <w:right w:val="none" w:sz="4" w:space="0" w:color="000000"/>
        </w:pBdr>
        <w:tabs>
          <w:tab w:val="left" w:pos="450"/>
        </w:tabs>
        <w:suppressAutoHyphens w:val="0"/>
        <w:ind w:left="450"/>
        <w:jc w:val="center"/>
      </w:pPr>
      <w:r>
        <w:rPr>
          <w:b/>
          <w:color w:val="000000"/>
        </w:rPr>
        <w:t>16. Ответственность Сторон</w:t>
      </w:r>
    </w:p>
    <w:p w:rsidR="003545CA" w:rsidRDefault="003545CA" w:rsidP="003545CA">
      <w:pPr>
        <w:widowControl w:val="0"/>
        <w:pBdr>
          <w:top w:val="none" w:sz="4" w:space="0" w:color="000000"/>
          <w:left w:val="none" w:sz="4" w:space="0" w:color="000000"/>
          <w:bottom w:val="none" w:sz="4" w:space="0" w:color="000000"/>
          <w:right w:val="none" w:sz="4" w:space="0" w:color="000000"/>
        </w:pBdr>
        <w:tabs>
          <w:tab w:val="left" w:pos="709"/>
        </w:tabs>
        <w:suppressAutoHyphens w:val="0"/>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545CA" w:rsidRPr="004E0B44" w:rsidRDefault="003545CA" w:rsidP="003545CA">
      <w:pPr>
        <w:widowControl w:val="0"/>
        <w:pBdr>
          <w:top w:val="none" w:sz="4" w:space="0" w:color="000000"/>
          <w:left w:val="none" w:sz="4" w:space="0" w:color="000000"/>
          <w:bottom w:val="none" w:sz="4" w:space="0" w:color="000000"/>
          <w:right w:val="none" w:sz="4" w:space="0" w:color="000000"/>
        </w:pBdr>
        <w:tabs>
          <w:tab w:val="left" w:pos="709"/>
        </w:tabs>
        <w:suppressAutoHyphens w:val="0"/>
        <w:ind w:firstLine="709"/>
        <w:jc w:val="both"/>
      </w:pPr>
      <w:r>
        <w:rPr>
          <w:color w:val="000000"/>
        </w:rPr>
        <w:t xml:space="preserve">16.2. В случае просрочки Заказчиком обязательств, по оплате </w:t>
      </w:r>
      <w:r>
        <w:t xml:space="preserve">установленных Договором, Подрядчик вправе предъявить Заказчику требование об уплате пени в размере </w:t>
      </w:r>
      <w:r>
        <w:rPr>
          <w:iCs/>
        </w:rPr>
        <w:t>0,05 (ноль целых пять сотых</w:t>
      </w:r>
      <w:r>
        <w:t>)%</w:t>
      </w:r>
      <w:r>
        <w:rPr>
          <w:vertAlign w:val="superscript"/>
        </w:rPr>
        <w:t>1</w:t>
      </w:r>
      <w:r>
        <w:t>  от суммы просроченного платежа за каждый день просрочки.</w:t>
      </w:r>
    </w:p>
    <w:p w:rsidR="003545CA" w:rsidRDefault="003545CA" w:rsidP="003545CA">
      <w:pPr>
        <w:widowControl w:val="0"/>
        <w:suppressAutoHyphens w:val="0"/>
        <w:ind w:firstLine="589"/>
        <w:jc w:val="both"/>
        <w:rPr>
          <w:lang w:eastAsia="ru-RU"/>
        </w:rPr>
      </w:pPr>
      <w:r>
        <w:rPr>
          <w:lang w:eastAsia="ru-RU"/>
        </w:rPr>
        <w:t>16.3. В случае нарушения Подрядчиком сроков выполнения Работ, установленных п. 10.1. настоящего Договора, Заказчик вправе потребовать от Подрядчика уплаты пени в размере 0,05 (ноль целых пять сотых)%</w:t>
      </w:r>
      <w:r>
        <w:rPr>
          <w:vertAlign w:val="superscript"/>
          <w:lang w:eastAsia="ru-RU"/>
        </w:rPr>
        <w:t>2</w:t>
      </w:r>
      <w:r>
        <w:rPr>
          <w:lang w:eastAsia="ru-RU"/>
        </w:rPr>
        <w:t xml:space="preserve"> от стоимости не завершенных в срок Работ соответственно за каждый день просрочки. </w:t>
      </w:r>
    </w:p>
    <w:p w:rsidR="003545CA" w:rsidRDefault="003545CA" w:rsidP="003545CA">
      <w:pPr>
        <w:widowControl w:val="0"/>
        <w:suppressAutoHyphens w:val="0"/>
        <w:ind w:firstLine="590"/>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(ноль целых одна сотая) % от Цены Договора, за каждый факт выявленного нарушения.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w:t>
      </w:r>
      <w:r>
        <w:rPr>
          <w:lang w:eastAsia="ru-RU"/>
        </w:rPr>
        <w:lastRenderedPageBreak/>
        <w:t>Подрядчика уплаты пени в размере 0,1% (ноль целых одна десятая) от Цены Договора, за каждый день просрочки, а Подрядчик обязан удовлетворить такое требование.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397"/>
        <w:jc w:val="both"/>
        <w:rPr>
          <w:lang w:eastAsia="ru-RU"/>
        </w:rPr>
      </w:pPr>
      <w:r>
        <w:rPr>
          <w:lang w:eastAsia="ru-RU"/>
        </w:rPr>
        <w:t>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397"/>
        <w:jc w:val="both"/>
        <w:rPr>
          <w:i/>
          <w:iCs/>
        </w:rPr>
      </w:pPr>
      <w:r>
        <w:rPr>
          <w:i/>
          <w:iCs/>
          <w:lang w:eastAsia="ru-RU"/>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(включается в текст Договора, если Контрагент является плательщиком НДС)</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color w:val="000000"/>
        </w:rPr>
      </w:pPr>
      <w:r>
        <w:rPr>
          <w:color w:val="000000"/>
        </w:rPr>
        <w:t>_____________________________</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rPr>
        <w:t xml:space="preserve"> </w:t>
      </w:r>
      <w:r>
        <w:rPr>
          <w:color w:val="000000"/>
          <w:sz w:val="16"/>
          <w:szCs w:val="16"/>
          <w:vertAlign w:val="superscript"/>
        </w:rPr>
        <w:t>[1]</w:t>
      </w:r>
      <w:r>
        <w:rPr>
          <w:color w:val="000000"/>
          <w:sz w:val="16"/>
          <w:szCs w:val="16"/>
        </w:rPr>
        <w:t xml:space="preserve">В случае если сумма Договора (с НДС):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до 10 млн. рублей, размер пени – 0,1%;</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свыше 10 млн. рублей, размер пени – 0,05%;</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 xml:space="preserve">свыше 100 млн.рублей, размер пени – 0,03%.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vertAlign w:val="superscript"/>
        </w:rPr>
        <w:t>[2]</w:t>
      </w:r>
      <w:r>
        <w:rPr>
          <w:color w:val="000000"/>
          <w:sz w:val="16"/>
          <w:szCs w:val="16"/>
        </w:rPr>
        <w:t xml:space="preserve"> В случае если сумма Договора (с НДС):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до 10 млн. рублей, размер пени – 0,1%;</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свыше 10 млн. рублей, размер пени – 0,05%;</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 xml:space="preserve">свыше 100 млн.рублей, размер пени – 0,03%.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Не допускается какое-либо ограничение общего размера пени, например: не более 10% от суммы Договора.</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rPr>
          <w:sz w:val="16"/>
          <w:szCs w:val="16"/>
        </w:rPr>
      </w:pPr>
      <w:r>
        <w:rPr>
          <w:color w:val="000000"/>
          <w:sz w:val="16"/>
          <w:szCs w:val="16"/>
        </w:rPr>
        <w:t>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rPr>
          <w:sz w:val="16"/>
          <w:szCs w:val="16"/>
        </w:rPr>
      </w:pPr>
      <w:r>
        <w:rPr>
          <w:rFonts w:ascii="Calibri" w:eastAsia="Calibri" w:hAnsi="Calibri" w:cs="Calibri"/>
          <w:color w:val="000000"/>
          <w:sz w:val="16"/>
          <w:szCs w:val="16"/>
          <w:vertAlign w:val="superscript"/>
        </w:rPr>
        <w:t>[3]</w:t>
      </w:r>
      <w:r>
        <w:rPr>
          <w:color w:val="000000"/>
          <w:sz w:val="16"/>
          <w:szCs w:val="16"/>
        </w:rPr>
        <w:t xml:space="preserve"> В случае если сумма Договора (с НДС): </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rPr>
          <w:sz w:val="16"/>
          <w:szCs w:val="16"/>
        </w:rPr>
      </w:pPr>
      <w:r>
        <w:rPr>
          <w:color w:val="000000"/>
          <w:sz w:val="16"/>
          <w:szCs w:val="16"/>
        </w:rPr>
        <w:t>не превышает 3 млн. рублей, размер штрафа – 10%;</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rPr>
          <w:sz w:val="16"/>
          <w:szCs w:val="16"/>
        </w:rPr>
      </w:pPr>
      <w:r>
        <w:rPr>
          <w:color w:val="000000"/>
          <w:sz w:val="16"/>
          <w:szCs w:val="16"/>
        </w:rPr>
        <w:t>от 3 млн. рублей до 50 млн. рублей, размер штрафа – 5%;</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rPr>
          <w:sz w:val="16"/>
          <w:szCs w:val="16"/>
        </w:rPr>
      </w:pPr>
      <w:r>
        <w:rPr>
          <w:color w:val="000000"/>
          <w:sz w:val="16"/>
          <w:szCs w:val="16"/>
        </w:rPr>
        <w:t>от 50 млн. рублей до 100 млн. рублей, размер штрафа – 1%;</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pPr>
      <w:r>
        <w:rPr>
          <w:color w:val="000000"/>
          <w:sz w:val="16"/>
          <w:szCs w:val="16"/>
        </w:rPr>
        <w:t>превышает 100 млн. рублей, размер штрафа – 0,5%.</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ind w:firstLine="397"/>
        <w:jc w:val="both"/>
        <w:rPr>
          <w:color w:val="000000"/>
        </w:rPr>
      </w:pPr>
      <w:r>
        <w:rPr>
          <w:color w:val="000000"/>
        </w:rPr>
        <w:t xml:space="preserve">16.8. В случае несоблюдения Подрядчиком, Персоналом Подрядчика положений, предусмотренных Приложением № 8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 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w:t>
      </w:r>
      <w:r>
        <w:t>8</w:t>
      </w:r>
      <w:r>
        <w:rPr>
          <w:color w:val="000000"/>
        </w:rPr>
        <w:t xml:space="preserve">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
    <w:p w:rsidR="003545CA" w:rsidRDefault="003545CA" w:rsidP="003545CA">
      <w:pPr>
        <w:widowControl w:val="0"/>
        <w:pBdr>
          <w:top w:val="none" w:sz="4" w:space="0" w:color="000000"/>
          <w:left w:val="none" w:sz="4" w:space="0" w:color="000000"/>
          <w:bottom w:val="none" w:sz="4" w:space="0" w:color="000000"/>
          <w:right w:val="none" w:sz="4" w:space="0" w:color="000000"/>
        </w:pBdr>
        <w:tabs>
          <w:tab w:val="left" w:pos="709"/>
        </w:tabs>
        <w:suppressAutoHyphens w:val="0"/>
        <w:ind w:firstLine="709"/>
        <w:jc w:val="both"/>
        <w:rPr>
          <w:color w:val="000000"/>
        </w:rPr>
      </w:pPr>
      <w:r>
        <w:rPr>
          <w:color w:val="000000"/>
        </w:rPr>
        <w:t>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16.10. Заказчик вправе предъявить, а Подрядчик обязуется в полном объеме </w:t>
      </w:r>
      <w:r>
        <w:rPr>
          <w:lang w:eastAsia="ru-RU"/>
        </w:rPr>
        <w:lastRenderedPageBreak/>
        <w:t>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16.13. С даты вступления в силу настоящего Договора до даты Завершения Работ Подрядчик несёт риск случайной гибели или случайного повреждения Объекта/Объектов,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r>
        <w:rPr>
          <w:sz w:val="20"/>
          <w:szCs w:val="20"/>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sz w:val="20"/>
          <w:szCs w:val="20"/>
          <w:lang w:eastAsia="ru-RU"/>
        </w:rPr>
        <w:t> </w:t>
      </w:r>
    </w:p>
    <w:p w:rsidR="003545CA" w:rsidRDefault="003545CA" w:rsidP="003545CA">
      <w:pPr>
        <w:widowControl w:val="0"/>
        <w:suppressAutoHyphens w:val="0"/>
        <w:ind w:firstLine="58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rsidR="003545CA" w:rsidRDefault="003545CA" w:rsidP="003545CA">
      <w:pPr>
        <w:widowControl w:val="0"/>
        <w:suppressAutoHyphens w:val="0"/>
        <w:ind w:firstLine="701"/>
        <w:jc w:val="center"/>
        <w:rPr>
          <w:rFonts w:ascii="Segoe UI" w:hAnsi="Segoe UI" w:cs="Segoe UI"/>
          <w:sz w:val="15"/>
          <w:szCs w:val="15"/>
          <w:lang w:eastAsia="ru-RU"/>
        </w:rPr>
      </w:pPr>
      <w:r>
        <w:rPr>
          <w:lang w:eastAsia="ru-RU"/>
        </w:rPr>
        <w:t> </w:t>
      </w:r>
    </w:p>
    <w:p w:rsidR="003545CA" w:rsidRDefault="003545CA" w:rsidP="003545CA">
      <w:pPr>
        <w:widowControl w:val="0"/>
        <w:suppressAutoHyphens w:val="0"/>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lastRenderedPageBreak/>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 xml:space="preserve">для Заказчика </w:t>
      </w:r>
      <w:r>
        <w:rPr>
          <w:lang w:val="en-US" w:eastAsia="ru-RU"/>
        </w:rPr>
        <w:t>ural</w:t>
      </w:r>
      <w:r>
        <w:rPr>
          <w:lang w:eastAsia="ru-RU"/>
        </w:rPr>
        <w:t>@trcont.ru;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для Подрядчика _____________________.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сообщения(ий) с вложенными файлами претензии и приложений к ней;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w:t>
      </w:r>
      <w:r>
        <w:rPr>
          <w:lang w:eastAsia="ru-RU"/>
        </w:rPr>
        <w:lastRenderedPageBreak/>
        <w:t>быть назначен Торгово-промышленной палатой Российской Федерации по требованию одной из Сторон.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3545CA" w:rsidRDefault="003545CA" w:rsidP="003545CA">
      <w:pPr>
        <w:widowControl w:val="0"/>
        <w:suppressAutoHyphens w:val="0"/>
        <w:rPr>
          <w:rFonts w:ascii="Segoe UI" w:hAnsi="Segoe UI" w:cs="Segoe UI"/>
          <w:sz w:val="15"/>
          <w:szCs w:val="15"/>
          <w:lang w:eastAsia="ru-RU"/>
        </w:rPr>
      </w:pPr>
      <w:r>
        <w:rPr>
          <w:sz w:val="20"/>
          <w:szCs w:val="20"/>
          <w:lang w:eastAsia="ru-RU"/>
        </w:rPr>
        <w:t> </w:t>
      </w:r>
    </w:p>
    <w:p w:rsidR="003545CA" w:rsidRDefault="003545CA" w:rsidP="003545CA">
      <w:pPr>
        <w:widowControl w:val="0"/>
        <w:suppressAutoHyphens w:val="0"/>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3545CA" w:rsidRDefault="003545CA" w:rsidP="003545CA">
      <w:pPr>
        <w:widowControl w:val="0"/>
        <w:suppressAutoHyphens w:val="0"/>
        <w:ind w:firstLine="651"/>
        <w:jc w:val="both"/>
        <w:rPr>
          <w:lang w:eastAsia="ru-RU"/>
        </w:rPr>
      </w:pPr>
      <w:r>
        <w:rPr>
          <w:lang w:eastAsia="ru-RU"/>
        </w:rP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rsidR="003545CA" w:rsidRDefault="003545CA" w:rsidP="003545CA">
      <w:pPr>
        <w:widowControl w:val="0"/>
        <w:suppressAutoHyphens w:val="0"/>
        <w:ind w:firstLine="651"/>
        <w:jc w:val="both"/>
        <w:rPr>
          <w:lang w:eastAsia="ru-RU"/>
        </w:rPr>
      </w:pPr>
      <w:r>
        <w:rPr>
          <w:lang w:eastAsia="ru-RU"/>
        </w:rPr>
        <w:t>19.2.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3545CA" w:rsidRDefault="003545CA" w:rsidP="003545CA">
      <w:pPr>
        <w:widowControl w:val="0"/>
        <w:suppressAutoHyphens w:val="0"/>
        <w:ind w:firstLine="567"/>
        <w:jc w:val="both"/>
        <w:rPr>
          <w:lang w:eastAsia="ru-RU"/>
        </w:rPr>
      </w:pPr>
      <w:r>
        <w:rPr>
          <w:lang w:eastAsia="ru-RU"/>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19.4.Настоящий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3545CA" w:rsidRPr="00AA5488" w:rsidRDefault="003545CA" w:rsidP="003545CA">
      <w:pPr>
        <w:widowControl w:val="0"/>
        <w:tabs>
          <w:tab w:val="left" w:pos="7938"/>
        </w:tabs>
        <w:suppressAutoHyphens w:val="0"/>
        <w:ind w:firstLine="589"/>
        <w:jc w:val="both"/>
        <w:rPr>
          <w:rFonts w:ascii="Segoe UI" w:hAnsi="Segoe UI" w:cs="Segoe UI"/>
          <w:sz w:val="15"/>
          <w:szCs w:val="15"/>
          <w:lang w:eastAsia="ru-RU"/>
        </w:rPr>
      </w:pPr>
      <w:r>
        <w:rPr>
          <w:lang w:eastAsia="ru-RU"/>
        </w:rPr>
        <w:t>19.4.1. Если Подрядчик задерживает начало Работ на срок более чем 30 (Тридцать) календарных дней, по причинам независящим от Заказчика. </w:t>
      </w:r>
    </w:p>
    <w:p w:rsidR="003545CA" w:rsidRPr="00AA5488" w:rsidRDefault="003545CA" w:rsidP="003545CA">
      <w:pPr>
        <w:widowControl w:val="0"/>
        <w:suppressAutoHyphens w:val="0"/>
        <w:ind w:firstLine="601"/>
        <w:jc w:val="both"/>
        <w:rPr>
          <w:rFonts w:ascii="Segoe UI" w:hAnsi="Segoe UI" w:cs="Segoe UI"/>
          <w:sz w:val="15"/>
          <w:szCs w:val="15"/>
          <w:lang w:eastAsia="ru-RU"/>
        </w:rPr>
      </w:pPr>
      <w:r>
        <w:rPr>
          <w:lang w:eastAsia="ru-RU"/>
        </w:rPr>
        <w:t>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3545CA" w:rsidRPr="00AA5488" w:rsidRDefault="003545CA" w:rsidP="003545CA">
      <w:pPr>
        <w:widowControl w:val="0"/>
        <w:suppressAutoHyphens w:val="0"/>
        <w:ind w:firstLine="601"/>
        <w:jc w:val="both"/>
        <w:rPr>
          <w:rFonts w:ascii="Segoe UI" w:hAnsi="Segoe UI" w:cs="Segoe UI"/>
          <w:sz w:val="15"/>
          <w:szCs w:val="15"/>
          <w:lang w:eastAsia="ru-RU"/>
        </w:rPr>
      </w:pPr>
      <w:r>
        <w:rPr>
          <w:lang w:eastAsia="ru-RU"/>
        </w:rPr>
        <w:t>19.4.3. Если Подрядчик совершил не согласованную с Заказчиком уступку прав требования. </w:t>
      </w:r>
    </w:p>
    <w:p w:rsidR="003545CA" w:rsidRPr="00AA5488" w:rsidRDefault="003545CA" w:rsidP="003545CA">
      <w:pPr>
        <w:widowControl w:val="0"/>
        <w:suppressAutoHyphens w:val="0"/>
        <w:ind w:firstLine="601"/>
        <w:jc w:val="both"/>
        <w:rPr>
          <w:rFonts w:ascii="Segoe UI" w:hAnsi="Segoe UI" w:cs="Segoe UI"/>
          <w:sz w:val="15"/>
          <w:szCs w:val="15"/>
          <w:lang w:eastAsia="ru-RU"/>
        </w:rPr>
      </w:pPr>
      <w:r>
        <w:rPr>
          <w:lang w:eastAsia="ru-RU"/>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3545CA" w:rsidRPr="00AA5488" w:rsidRDefault="003545CA" w:rsidP="003545CA">
      <w:pPr>
        <w:widowControl w:val="0"/>
        <w:suppressAutoHyphens w:val="0"/>
        <w:ind w:firstLine="601"/>
        <w:jc w:val="both"/>
        <w:rPr>
          <w:rFonts w:ascii="Segoe UI" w:hAnsi="Segoe UI" w:cs="Segoe UI"/>
          <w:sz w:val="15"/>
          <w:szCs w:val="15"/>
          <w:lang w:eastAsia="ru-RU"/>
        </w:rPr>
      </w:pPr>
      <w:r>
        <w:rPr>
          <w:lang w:eastAsia="ru-RU"/>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3545CA" w:rsidRPr="006A3D47" w:rsidRDefault="003545CA" w:rsidP="003545CA">
      <w:pPr>
        <w:widowControl w:val="0"/>
        <w:suppressAutoHyphens w:val="0"/>
        <w:ind w:firstLine="601"/>
        <w:jc w:val="both"/>
        <w:rPr>
          <w:rFonts w:ascii="Segoe UI" w:hAnsi="Segoe UI" w:cs="Segoe UI"/>
          <w:i/>
          <w:sz w:val="15"/>
          <w:szCs w:val="15"/>
          <w:lang w:eastAsia="ru-RU"/>
        </w:rPr>
      </w:pPr>
      <w:r>
        <w:rPr>
          <w:lang w:eastAsia="ru-RU"/>
        </w:rPr>
        <w:t>19.4.7. Если Подрядчик более 2 (Двух) раз совершил Существенное нарушение Договора (Статья 2 Договора).</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lastRenderedPageBreak/>
        <w:t>19.5.1.Если Заказчик нарушил предусмотренные настоящим Договором сроки по передаче Подрядчику Исходных данных более чем на 30   (Тридцать) дней.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В ходе проведения окончательного расчета: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19.8.1. Подрядчик обязуется: </w:t>
      </w:r>
    </w:p>
    <w:p w:rsidR="003545CA" w:rsidRPr="006A3D47" w:rsidRDefault="003545CA" w:rsidP="003545CA">
      <w:pPr>
        <w:widowControl w:val="0"/>
        <w:suppressAutoHyphens w:val="0"/>
        <w:ind w:firstLine="589"/>
        <w:jc w:val="both"/>
        <w:rPr>
          <w:i/>
          <w:highlight w:val="lightGray"/>
          <w:lang w:eastAsia="ru-RU"/>
        </w:rPr>
      </w:pPr>
      <w:r>
        <w:rPr>
          <w:i/>
          <w:lang w:eastAsia="ru-RU"/>
        </w:rPr>
        <w:t>(</w:t>
      </w:r>
      <w:r>
        <w:rPr>
          <w:i/>
          <w:lang w:val="en-US" w:eastAsia="ru-RU"/>
        </w:rPr>
        <w:t>a</w:t>
      </w:r>
      <w:r>
        <w:rPr>
          <w:i/>
          <w:lang w:eastAsia="ru-RU"/>
        </w:rPr>
        <w:t>) вернуть Заказчику авансовый платеж, в части, превышающей стоимость завершенных и принятых Заказчиком Работ; </w:t>
      </w:r>
      <w:r>
        <w:rPr>
          <w:i/>
          <w:highlight w:val="lightGray"/>
          <w:lang w:eastAsia="ru-RU"/>
        </w:rPr>
        <w:t>(условие вводится, если оплата производится авансированием).</w:t>
      </w:r>
    </w:p>
    <w:p w:rsidR="003545CA" w:rsidRPr="004E0B44" w:rsidRDefault="003545CA" w:rsidP="003545CA">
      <w:pPr>
        <w:widowControl w:val="0"/>
        <w:suppressAutoHyphens w:val="0"/>
        <w:ind w:firstLine="589"/>
        <w:jc w:val="both"/>
        <w:rPr>
          <w:lang w:eastAsia="ru-RU"/>
        </w:rPr>
      </w:pPr>
      <w:r>
        <w:rPr>
          <w:lang w:eastAsia="ru-RU"/>
        </w:rPr>
        <w:t>(b)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 (c)возвратить Заказчику его имущество либо возместить его стоимость в порядке и на условиях, предусмотренных законодательством РФ;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(d)передать Заказчику выполненные Работы. </w:t>
      </w:r>
    </w:p>
    <w:p w:rsidR="003545CA" w:rsidRPr="00F45007" w:rsidRDefault="003545CA" w:rsidP="003545CA">
      <w:pPr>
        <w:widowControl w:val="0"/>
        <w:suppressAutoHyphens w:val="0"/>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3545CA" w:rsidRDefault="003545CA" w:rsidP="003545CA">
      <w:pPr>
        <w:widowControl w:val="0"/>
        <w:suppressAutoHyphens w:val="0"/>
        <w:ind w:firstLine="463"/>
        <w:jc w:val="both"/>
        <w:rPr>
          <w:rFonts w:ascii="Segoe UI" w:hAnsi="Segoe UI" w:cs="Segoe UI"/>
          <w:sz w:val="15"/>
          <w:szCs w:val="15"/>
          <w:lang w:eastAsia="ru-RU"/>
        </w:rPr>
      </w:pPr>
      <w:r>
        <w:rPr>
          <w:lang w:eastAsia="ru-RU"/>
        </w:rPr>
        <w:t>19.9.Заказчик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w:t>
      </w:r>
      <w:r>
        <w:rPr>
          <w:lang w:eastAsia="ru-RU"/>
        </w:rPr>
        <w:lastRenderedPageBreak/>
        <w:t>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3545CA" w:rsidRDefault="003545CA" w:rsidP="003545CA">
      <w:pPr>
        <w:widowControl w:val="0"/>
        <w:suppressAutoHyphens w:val="0"/>
        <w:ind w:firstLine="701"/>
        <w:jc w:val="center"/>
        <w:rPr>
          <w:rFonts w:ascii="Segoe UI" w:hAnsi="Segoe UI" w:cs="Segoe UI"/>
          <w:sz w:val="15"/>
          <w:szCs w:val="15"/>
          <w:lang w:eastAsia="ru-RU"/>
        </w:rPr>
      </w:pPr>
      <w:r>
        <w:rPr>
          <w:sz w:val="20"/>
          <w:szCs w:val="20"/>
          <w:lang w:eastAsia="ru-RU"/>
        </w:rPr>
        <w:t> </w:t>
      </w:r>
    </w:p>
    <w:p w:rsidR="003545CA" w:rsidRDefault="003545CA" w:rsidP="00820217">
      <w:pPr>
        <w:widowControl w:val="0"/>
        <w:numPr>
          <w:ilvl w:val="0"/>
          <w:numId w:val="43"/>
        </w:numPr>
        <w:suppressAutoHyphens w:val="0"/>
        <w:ind w:left="463" w:firstLine="0"/>
        <w:jc w:val="center"/>
        <w:rPr>
          <w:lang w:eastAsia="ru-RU"/>
        </w:rPr>
      </w:pPr>
      <w:r>
        <w:rPr>
          <w:b/>
          <w:bCs/>
          <w:lang w:eastAsia="ru-RU"/>
        </w:rPr>
        <w:t>Одобрения и уведомления</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3545CA" w:rsidRDefault="003545CA" w:rsidP="003545CA">
      <w:pPr>
        <w:widowControl w:val="0"/>
        <w:suppressAutoHyphens w:val="0"/>
        <w:ind w:firstLine="567"/>
        <w:rPr>
          <w:rFonts w:ascii="Segoe UI" w:hAnsi="Segoe UI" w:cs="Segoe UI"/>
          <w:sz w:val="15"/>
          <w:szCs w:val="15"/>
          <w:lang w:eastAsia="ru-RU"/>
        </w:rPr>
      </w:pPr>
      <w:r>
        <w:rPr>
          <w:b/>
          <w:bCs/>
          <w:lang w:eastAsia="ru-RU"/>
        </w:rPr>
        <w:t xml:space="preserve">Заказчику: </w:t>
      </w:r>
      <w:r>
        <w:rPr>
          <w:color w:val="000000"/>
          <w:lang w:eastAsia="ru-RU"/>
        </w:rPr>
        <w:t>620027, город Екатеринбург, улица Николая Никонова, дом 8. </w:t>
      </w:r>
    </w:p>
    <w:p w:rsidR="003545CA" w:rsidRDefault="003545CA" w:rsidP="003545CA">
      <w:pPr>
        <w:widowControl w:val="0"/>
        <w:suppressAutoHyphens w:val="0"/>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w:t>
      </w:r>
    </w:p>
    <w:p w:rsidR="003545CA" w:rsidRDefault="003545CA" w:rsidP="003545CA">
      <w:pPr>
        <w:widowControl w:val="0"/>
        <w:suppressAutoHyphens w:val="0"/>
        <w:ind w:firstLine="589"/>
        <w:jc w:val="center"/>
        <w:rPr>
          <w:rFonts w:ascii="Segoe UI" w:hAnsi="Segoe UI" w:cs="Segoe UI"/>
          <w:sz w:val="15"/>
          <w:szCs w:val="15"/>
          <w:lang w:eastAsia="ru-RU"/>
        </w:rPr>
      </w:pPr>
      <w:r>
        <w:rPr>
          <w:b/>
          <w:bCs/>
          <w:lang w:eastAsia="ru-RU"/>
        </w:rPr>
        <w:t>21. Антикоррупционная оговорка</w:t>
      </w:r>
      <w:r>
        <w:rPr>
          <w:lang w:eastAsia="ru-RU"/>
        </w:rPr>
        <w:t>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w:t>
      </w:r>
      <w:r>
        <w:rPr>
          <w:lang w:eastAsia="ru-RU"/>
        </w:rPr>
        <w:lastRenderedPageBreak/>
        <w:t>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3545CA" w:rsidRDefault="003545CA" w:rsidP="003545CA">
      <w:pPr>
        <w:widowControl w:val="0"/>
        <w:pBdr>
          <w:top w:val="none" w:sz="4" w:space="0" w:color="000000"/>
          <w:left w:val="none" w:sz="4" w:space="0" w:color="000000"/>
          <w:bottom w:val="none" w:sz="4" w:space="0" w:color="000000"/>
          <w:right w:val="none" w:sz="4" w:space="0" w:color="000000"/>
        </w:pBdr>
        <w:shd w:val="clear" w:color="FFFFFF" w:fill="FFFFFF"/>
        <w:suppressAutoHyphens w:val="0"/>
        <w:ind w:firstLine="709"/>
        <w:jc w:val="both"/>
        <w:rPr>
          <w:highlight w:val="white"/>
        </w:rPr>
      </w:pPr>
      <w:r>
        <w:rPr>
          <w:lang w:eastAsia="ru-RU"/>
        </w:rPr>
        <w:t>21.9. Каналы уведомления Заказчика) о нарушениях антикоррупционных требований: тел.:</w:t>
      </w:r>
      <w:r>
        <w:rPr>
          <w:color w:val="000000"/>
          <w:highlight w:val="white"/>
        </w:rPr>
        <w:t>8 (800) 100-22-80, адрес электронной почты: line@trcont.ru.</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3545CA" w:rsidRDefault="003545CA" w:rsidP="003545CA">
      <w:pPr>
        <w:widowControl w:val="0"/>
        <w:shd w:val="clear" w:color="auto" w:fill="FFFFFF"/>
        <w:suppressAutoHyphens w:val="0"/>
        <w:ind w:firstLine="589"/>
        <w:jc w:val="both"/>
        <w:rPr>
          <w:rFonts w:ascii="Segoe UI" w:hAnsi="Segoe UI" w:cs="Segoe UI"/>
          <w:sz w:val="15"/>
          <w:szCs w:val="15"/>
          <w:lang w:eastAsia="ru-RU"/>
        </w:rPr>
      </w:pPr>
    </w:p>
    <w:p w:rsidR="003545CA" w:rsidRDefault="003545CA" w:rsidP="003545CA">
      <w:pPr>
        <w:widowControl w:val="0"/>
        <w:suppressAutoHyphens w:val="0"/>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 xml:space="preserve">22.1.  Подрядчик настоящим заверяет Заказчика и гарантирует, что на дату </w:t>
      </w:r>
      <w:r>
        <w:rPr>
          <w:lang w:eastAsia="ru-RU"/>
        </w:rPr>
        <w:lastRenderedPageBreak/>
        <w:t>заключения настоящего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3545CA" w:rsidRDefault="003545CA" w:rsidP="003545CA">
      <w:pPr>
        <w:widowControl w:val="0"/>
        <w:suppressAutoHyphens w:val="0"/>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3545CA" w:rsidRDefault="003545CA" w:rsidP="003545CA">
      <w:pPr>
        <w:widowControl w:val="0"/>
        <w:suppressAutoHyphens w:val="0"/>
        <w:rPr>
          <w:rFonts w:ascii="Segoe UI" w:hAnsi="Segoe UI" w:cs="Segoe UI"/>
          <w:sz w:val="15"/>
          <w:szCs w:val="15"/>
          <w:lang w:eastAsia="ru-RU"/>
        </w:rPr>
      </w:pPr>
      <w:r>
        <w:rPr>
          <w:color w:val="000000"/>
          <w:sz w:val="20"/>
          <w:szCs w:val="20"/>
          <w:lang w:eastAsia="ru-RU"/>
        </w:rPr>
        <w:t> </w:t>
      </w:r>
    </w:p>
    <w:p w:rsidR="003545CA" w:rsidRDefault="003545CA" w:rsidP="003545CA">
      <w:pPr>
        <w:widowControl w:val="0"/>
        <w:suppressAutoHyphens w:val="0"/>
        <w:jc w:val="center"/>
        <w:rPr>
          <w:rFonts w:ascii="Segoe UI" w:hAnsi="Segoe UI" w:cs="Segoe UI"/>
          <w:sz w:val="15"/>
          <w:szCs w:val="15"/>
          <w:lang w:eastAsia="ru-RU"/>
        </w:rPr>
      </w:pPr>
      <w:r>
        <w:rPr>
          <w:b/>
          <w:bCs/>
          <w:lang w:eastAsia="ru-RU"/>
        </w:rPr>
        <w:t>23. Прочие условия</w:t>
      </w:r>
      <w:r>
        <w:rPr>
          <w:lang w:eastAsia="ru-RU"/>
        </w:rPr>
        <w:t>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3545CA" w:rsidRDefault="003545CA" w:rsidP="003545CA">
      <w:pPr>
        <w:widowControl w:val="0"/>
        <w:suppressAutoHyphens w:val="0"/>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545CA" w:rsidRDefault="003545CA" w:rsidP="003545CA">
      <w:pPr>
        <w:widowControl w:val="0"/>
        <w:shd w:val="clear" w:color="auto" w:fill="FFFFFF"/>
        <w:suppressAutoHyphens w:val="0"/>
        <w:ind w:left="14" w:firstLine="383"/>
        <w:rPr>
          <w:bCs/>
          <w:spacing w:val="-16"/>
          <w:sz w:val="28"/>
          <w:szCs w:val="28"/>
        </w:rPr>
      </w:pPr>
      <w:r>
        <w:rPr>
          <w:lang w:eastAsia="ru-RU"/>
        </w:rPr>
        <w:t xml:space="preserve">   23.7. Перечень Приложений к настоящему Договору: </w:t>
      </w:r>
    </w:p>
    <w:p w:rsidR="003545CA" w:rsidRPr="00DD231A" w:rsidRDefault="003545CA" w:rsidP="003545CA">
      <w:pPr>
        <w:widowControl w:val="0"/>
        <w:suppressAutoHyphens w:val="0"/>
        <w:ind w:firstLine="589"/>
        <w:jc w:val="both"/>
        <w:rPr>
          <w:rFonts w:ascii="Segoe UI" w:hAnsi="Segoe UI" w:cs="Segoe UI"/>
          <w:sz w:val="15"/>
          <w:szCs w:val="15"/>
          <w:lang w:eastAsia="ru-RU"/>
        </w:rPr>
      </w:pPr>
      <w:r>
        <w:rPr>
          <w:lang w:eastAsia="ru-RU"/>
        </w:rPr>
        <w:t>23.7.1. Приложение № 1. Техническое задание.</w:t>
      </w:r>
    </w:p>
    <w:p w:rsidR="003545CA" w:rsidRPr="00DD231A" w:rsidRDefault="003545CA" w:rsidP="003545CA">
      <w:pPr>
        <w:widowControl w:val="0"/>
        <w:suppressAutoHyphens w:val="0"/>
        <w:ind w:firstLine="589"/>
        <w:jc w:val="both"/>
        <w:rPr>
          <w:lang w:eastAsia="ru-RU"/>
        </w:rPr>
      </w:pPr>
      <w:r>
        <w:rPr>
          <w:lang w:eastAsia="ru-RU"/>
        </w:rPr>
        <w:t xml:space="preserve">23.7.2. Приложение № 2. Сметный расчет </w:t>
      </w:r>
    </w:p>
    <w:p w:rsidR="003545CA" w:rsidRPr="00DD231A" w:rsidRDefault="003545CA" w:rsidP="003545CA">
      <w:pPr>
        <w:widowControl w:val="0"/>
        <w:suppressAutoHyphens w:val="0"/>
        <w:ind w:firstLine="589"/>
        <w:jc w:val="both"/>
        <w:rPr>
          <w:rFonts w:ascii="Segoe UI" w:hAnsi="Segoe UI" w:cs="Segoe UI"/>
          <w:sz w:val="15"/>
          <w:szCs w:val="15"/>
          <w:lang w:eastAsia="ru-RU"/>
        </w:rPr>
      </w:pPr>
      <w:r>
        <w:rPr>
          <w:lang w:eastAsia="ru-RU"/>
        </w:rPr>
        <w:t>23.7.3. Приложение № 3. Перечень исходных данных. </w:t>
      </w:r>
    </w:p>
    <w:p w:rsidR="003545CA" w:rsidRPr="00DD231A" w:rsidRDefault="003545CA" w:rsidP="003545CA">
      <w:pPr>
        <w:widowControl w:val="0"/>
        <w:suppressAutoHyphens w:val="0"/>
        <w:ind w:firstLine="58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3545CA" w:rsidRPr="00DD231A" w:rsidRDefault="003545CA" w:rsidP="003545CA">
      <w:pPr>
        <w:widowControl w:val="0"/>
        <w:suppressAutoHyphens w:val="0"/>
        <w:ind w:firstLine="58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rsidR="003545CA" w:rsidRPr="00DD231A" w:rsidRDefault="003545CA" w:rsidP="003545CA">
      <w:pPr>
        <w:widowControl w:val="0"/>
        <w:suppressAutoHyphens w:val="0"/>
        <w:ind w:firstLine="589"/>
        <w:jc w:val="both"/>
        <w:rPr>
          <w:rFonts w:ascii="Segoe UI" w:hAnsi="Segoe UI" w:cs="Segoe UI"/>
          <w:sz w:val="15"/>
          <w:szCs w:val="15"/>
          <w:lang w:eastAsia="ru-RU"/>
        </w:rPr>
      </w:pPr>
      <w:r>
        <w:rPr>
          <w:lang w:eastAsia="ru-RU"/>
        </w:rPr>
        <w:t>23.7.6. Приложение № 6. Акт формы ОС-3 (Форма). </w:t>
      </w:r>
    </w:p>
    <w:p w:rsidR="003545CA" w:rsidRDefault="003545CA" w:rsidP="003545CA">
      <w:pPr>
        <w:widowControl w:val="0"/>
        <w:pBdr>
          <w:top w:val="none" w:sz="4" w:space="0" w:color="000000"/>
          <w:left w:val="none" w:sz="4" w:space="0" w:color="000000"/>
          <w:bottom w:val="none" w:sz="4" w:space="0" w:color="000000"/>
          <w:right w:val="none" w:sz="4" w:space="0" w:color="000000"/>
        </w:pBdr>
        <w:tabs>
          <w:tab w:val="left" w:pos="1276"/>
        </w:tabs>
        <w:suppressAutoHyphens w:val="0"/>
        <w:ind w:firstLine="567"/>
        <w:jc w:val="both"/>
      </w:pPr>
      <w:r>
        <w:rPr>
          <w:lang w:eastAsia="ru-RU"/>
        </w:rPr>
        <w:t xml:space="preserve">23.7.7. Приложение №7. </w:t>
      </w:r>
      <w:r>
        <w:rPr>
          <w:color w:val="000000"/>
        </w:rPr>
        <w:t xml:space="preserve">Порядок и условия применения электронного </w:t>
      </w:r>
      <w:r>
        <w:rPr>
          <w:color w:val="000000"/>
        </w:rPr>
        <w:lastRenderedPageBreak/>
        <w:t>документооборота.</w:t>
      </w:r>
    </w:p>
    <w:p w:rsidR="003545CA" w:rsidRDefault="003545CA" w:rsidP="003545CA">
      <w:pPr>
        <w:widowControl w:val="0"/>
        <w:suppressAutoHyphens w:val="0"/>
        <w:ind w:firstLine="589"/>
        <w:jc w:val="both"/>
        <w:rPr>
          <w:rFonts w:ascii="Segoe UI" w:hAnsi="Segoe UI" w:cs="Segoe UI"/>
          <w:sz w:val="15"/>
          <w:szCs w:val="15"/>
          <w:lang w:eastAsia="ru-RU"/>
        </w:rPr>
      </w:pPr>
      <w:r>
        <w:rPr>
          <w:lang w:eastAsia="ru-RU"/>
        </w:rPr>
        <w:t>23.7.8. Приложение №7а. Перечень и формат электронных документов </w:t>
      </w:r>
    </w:p>
    <w:p w:rsidR="003545CA" w:rsidRDefault="003545CA" w:rsidP="003545CA">
      <w:pPr>
        <w:widowControl w:val="0"/>
        <w:suppressAutoHyphens w:val="0"/>
        <w:ind w:firstLine="589"/>
        <w:jc w:val="both"/>
        <w:rPr>
          <w:rFonts w:ascii="Segoe UI" w:hAnsi="Segoe UI" w:cs="Segoe UI"/>
          <w:color w:val="000000"/>
          <w:sz w:val="15"/>
          <w:szCs w:val="15"/>
          <w:lang w:eastAsia="ru-RU"/>
        </w:rPr>
      </w:pPr>
      <w:r>
        <w:rPr>
          <w:lang w:eastAsia="ru-RU"/>
        </w:rPr>
        <w:t>23.</w:t>
      </w:r>
      <w:r>
        <w:rPr>
          <w:color w:val="000000"/>
          <w:lang w:eastAsia="ru-RU"/>
        </w:rPr>
        <w:t>7.9. Приложение №8. Требования по охране труда, промышленной безопасности и экологии.  </w:t>
      </w:r>
    </w:p>
    <w:p w:rsidR="003545CA" w:rsidRDefault="003545CA" w:rsidP="003545CA">
      <w:pPr>
        <w:widowControl w:val="0"/>
        <w:suppressAutoHyphens w:val="0"/>
        <w:ind w:firstLine="589"/>
        <w:jc w:val="both"/>
        <w:rPr>
          <w:rFonts w:ascii="Segoe UI" w:hAnsi="Segoe UI" w:cs="Segoe UI"/>
          <w:color w:val="000000"/>
          <w:sz w:val="15"/>
          <w:szCs w:val="15"/>
          <w:lang w:eastAsia="ru-RU"/>
        </w:rPr>
      </w:pPr>
      <w:r>
        <w:rPr>
          <w:color w:val="000000"/>
          <w:lang w:eastAsia="ru-RU"/>
        </w:rPr>
        <w:t>23.7.10. Приложение № 9. Требования к независимой (банковской) гарантии. (</w:t>
      </w:r>
      <w:r>
        <w:rPr>
          <w:i/>
          <w:iCs/>
          <w:color w:val="000000"/>
          <w:lang w:eastAsia="ru-RU"/>
        </w:rPr>
        <w:t>включается в Договор при выборе порядка оплаты с предоставлением банковской гарантии).</w:t>
      </w:r>
      <w:r>
        <w:rPr>
          <w:color w:val="000000"/>
          <w:lang w:eastAsia="ru-RU"/>
        </w:rPr>
        <w:t>  </w:t>
      </w:r>
    </w:p>
    <w:p w:rsidR="003545CA" w:rsidRDefault="003545CA" w:rsidP="003545CA">
      <w:pPr>
        <w:widowControl w:val="0"/>
        <w:suppressAutoHyphens w:val="0"/>
        <w:ind w:firstLine="589"/>
        <w:jc w:val="both"/>
        <w:rPr>
          <w:rFonts w:ascii="Segoe UI" w:hAnsi="Segoe UI" w:cs="Segoe UI"/>
          <w:color w:val="000000"/>
          <w:sz w:val="15"/>
          <w:szCs w:val="15"/>
          <w:lang w:eastAsia="ru-RU"/>
        </w:rPr>
      </w:pPr>
      <w:r>
        <w:rPr>
          <w:color w:val="000000"/>
          <w:lang w:eastAsia="ru-RU"/>
        </w:rPr>
        <w:t xml:space="preserve">23.7.11. Приложение № 10.  </w:t>
      </w:r>
      <w:r>
        <w:rPr>
          <w:i/>
          <w:iCs/>
          <w:color w:val="000000"/>
          <w:lang w:eastAsia="ru-RU"/>
        </w:rPr>
        <w:t xml:space="preserve">(№ 9 </w:t>
      </w:r>
      <w:r>
        <w:rPr>
          <w:iCs/>
          <w:color w:val="000000"/>
          <w:lang w:eastAsia="ru-RU"/>
        </w:rPr>
        <w:t xml:space="preserve">- </w:t>
      </w:r>
      <w:r>
        <w:rPr>
          <w:i/>
          <w:iCs/>
          <w:color w:val="000000"/>
          <w:lang w:eastAsia="ru-RU"/>
        </w:rPr>
        <w:t>при отсутствии банковской гарантии)</w:t>
      </w:r>
      <w:r>
        <w:rPr>
          <w:color w:val="000000"/>
          <w:lang w:eastAsia="ru-RU"/>
        </w:rPr>
        <w:t xml:space="preserve"> Налоговая оговорка.  </w:t>
      </w:r>
    </w:p>
    <w:p w:rsidR="003545CA" w:rsidRDefault="003545CA" w:rsidP="003545CA">
      <w:pPr>
        <w:widowControl w:val="0"/>
        <w:suppressAutoHyphens w:val="0"/>
        <w:ind w:left="463"/>
        <w:jc w:val="center"/>
        <w:rPr>
          <w:b/>
          <w:bCs/>
          <w:color w:val="000000"/>
          <w:lang w:eastAsia="ru-RU"/>
        </w:rPr>
      </w:pPr>
    </w:p>
    <w:p w:rsidR="003545CA" w:rsidRDefault="003545CA" w:rsidP="003545CA">
      <w:pPr>
        <w:widowControl w:val="0"/>
        <w:suppressAutoHyphens w:val="0"/>
        <w:ind w:left="463"/>
        <w:jc w:val="center"/>
        <w:rPr>
          <w:rFonts w:ascii="Segoe UI" w:hAnsi="Segoe UI" w:cs="Segoe UI"/>
          <w:color w:val="000000"/>
          <w:sz w:val="15"/>
          <w:szCs w:val="15"/>
          <w:lang w:eastAsia="ru-RU"/>
        </w:rPr>
      </w:pPr>
      <w:r>
        <w:rPr>
          <w:b/>
          <w:bCs/>
          <w:color w:val="000000"/>
          <w:lang w:eastAsia="ru-RU"/>
        </w:rPr>
        <w:t>24. Адреса, реквизиты и подписи Сторон</w:t>
      </w:r>
      <w:r>
        <w:rPr>
          <w:color w:val="000000"/>
          <w:lang w:eastAsia="ru-RU"/>
        </w:rPr>
        <w:t> </w:t>
      </w:r>
    </w:p>
    <w:p w:rsidR="003545CA" w:rsidRDefault="003545CA" w:rsidP="003545CA">
      <w:pPr>
        <w:widowControl w:val="0"/>
        <w:tabs>
          <w:tab w:val="left" w:pos="9356"/>
        </w:tabs>
        <w:suppressAutoHyphens w:val="0"/>
        <w:rPr>
          <w:lang w:eastAsia="ru-RU"/>
        </w:rPr>
      </w:pPr>
      <w:r>
        <w:rPr>
          <w:b/>
          <w:bCs/>
          <w:lang w:eastAsia="ru-RU"/>
        </w:rPr>
        <w:t>Заказчик: </w:t>
      </w:r>
      <w:r>
        <w:rPr>
          <w:lang w:eastAsia="ru-RU"/>
        </w:rPr>
        <w:t xml:space="preserve"> </w:t>
      </w:r>
    </w:p>
    <w:p w:rsidR="003545CA" w:rsidRDefault="003545CA" w:rsidP="003545CA">
      <w:pPr>
        <w:widowControl w:val="0"/>
        <w:tabs>
          <w:tab w:val="left" w:pos="9356"/>
        </w:tabs>
        <w:suppressAutoHyphens w:val="0"/>
        <w:rPr>
          <w:rFonts w:ascii="Segoe UI" w:hAnsi="Segoe UI" w:cs="Segoe UI"/>
          <w:sz w:val="15"/>
          <w:szCs w:val="15"/>
          <w:lang w:eastAsia="ru-RU"/>
        </w:rPr>
      </w:pPr>
      <w:r>
        <w:rPr>
          <w:lang w:eastAsia="ru-RU"/>
        </w:rPr>
        <w:t>Публичное акционерное общество «ТрансКонтейнер» (ПАО «ТрансКонтейнер»)</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pPr>
      <w:r>
        <w:rPr>
          <w:color w:val="000000"/>
        </w:rPr>
        <w:t>Адрес юридического лица: 141402, Московская область, Г.О. Химки, город Химки, ул. Ленинградская, владение 39, строение 6, офис 3 (этаж 6)</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pPr>
      <w:r>
        <w:rPr>
          <w:color w:val="000000"/>
        </w:rPr>
        <w:t>Почтовый адрес: г. Москва, 125047, Оружейный пер., д. 19</w:t>
      </w:r>
    </w:p>
    <w:p w:rsidR="003545CA" w:rsidRDefault="003545CA" w:rsidP="003545CA">
      <w:pPr>
        <w:widowControl w:val="0"/>
        <w:pBdr>
          <w:top w:val="none" w:sz="4" w:space="0" w:color="000000"/>
          <w:left w:val="none" w:sz="4" w:space="0" w:color="000000"/>
          <w:bottom w:val="none" w:sz="4" w:space="0" w:color="000000"/>
          <w:right w:val="none" w:sz="4" w:space="0" w:color="000000"/>
        </w:pBdr>
        <w:suppressAutoHyphens w:val="0"/>
        <w:jc w:val="both"/>
        <w:rPr>
          <w:color w:val="000000"/>
        </w:rPr>
      </w:pPr>
      <w:r>
        <w:rPr>
          <w:color w:val="000000"/>
        </w:rPr>
        <w:t>ИНН 7708591995, КПП 997650001, ОГРН 1067746341024</w:t>
      </w:r>
    </w:p>
    <w:p w:rsidR="003545CA" w:rsidRDefault="003545CA" w:rsidP="003545CA">
      <w:pPr>
        <w:widowControl w:val="0"/>
        <w:suppressAutoHyphens w:val="0"/>
        <w:rPr>
          <w:color w:val="000000"/>
          <w:lang w:eastAsia="ru-RU"/>
        </w:rPr>
      </w:pPr>
      <w:r>
        <w:rPr>
          <w:color w:val="000000"/>
          <w:lang w:eastAsia="ru-RU"/>
        </w:rPr>
        <w:t xml:space="preserve">Уральский филиал ПАО «ТрансКонтейнер» </w:t>
      </w:r>
    </w:p>
    <w:p w:rsidR="003545CA" w:rsidRDefault="003545CA" w:rsidP="003545CA">
      <w:pPr>
        <w:widowControl w:val="0"/>
        <w:suppressAutoHyphens w:val="0"/>
        <w:rPr>
          <w:rFonts w:ascii="Segoe UI" w:hAnsi="Segoe UI" w:cs="Segoe UI"/>
          <w:sz w:val="15"/>
          <w:szCs w:val="15"/>
          <w:lang w:eastAsia="ru-RU"/>
        </w:rPr>
      </w:pPr>
      <w:r>
        <w:rPr>
          <w:color w:val="000000"/>
          <w:lang w:eastAsia="ru-RU"/>
        </w:rPr>
        <w:t>Место нахождения, почтовый адрес: 620027, город Екатеринбург, улица Николая Никонова, дом 8, КПП 667843002 </w:t>
      </w:r>
    </w:p>
    <w:p w:rsidR="003545CA" w:rsidRDefault="003545CA" w:rsidP="003545CA">
      <w:pPr>
        <w:widowControl w:val="0"/>
        <w:suppressAutoHyphens w:val="0"/>
        <w:rPr>
          <w:rFonts w:ascii="Segoe UI" w:hAnsi="Segoe UI" w:cs="Segoe UI"/>
          <w:sz w:val="15"/>
          <w:szCs w:val="15"/>
          <w:lang w:eastAsia="ru-RU"/>
        </w:rPr>
      </w:pPr>
      <w:r>
        <w:rPr>
          <w:color w:val="000000"/>
          <w:lang w:eastAsia="ru-RU"/>
        </w:rPr>
        <w:t>тел. (343) 224-80-07 (доб. 5008),  </w:t>
      </w:r>
    </w:p>
    <w:p w:rsidR="003545CA" w:rsidRDefault="003545CA" w:rsidP="003545CA">
      <w:pPr>
        <w:widowControl w:val="0"/>
        <w:suppressAutoHyphens w:val="0"/>
        <w:rPr>
          <w:rFonts w:ascii="Segoe UI" w:hAnsi="Segoe UI" w:cs="Segoe UI"/>
          <w:sz w:val="15"/>
          <w:szCs w:val="15"/>
          <w:lang w:eastAsia="ru-RU"/>
        </w:rPr>
      </w:pPr>
      <w:r>
        <w:rPr>
          <w:color w:val="000000"/>
          <w:lang w:val="en-US" w:eastAsia="ru-RU"/>
        </w:rPr>
        <w:t>e</w:t>
      </w:r>
      <w:r>
        <w:rPr>
          <w:color w:val="000000"/>
          <w:lang w:eastAsia="ru-RU"/>
        </w:rPr>
        <w:t>-</w:t>
      </w:r>
      <w:r>
        <w:rPr>
          <w:color w:val="000000"/>
          <w:lang w:val="en-US" w:eastAsia="ru-RU"/>
        </w:rPr>
        <w:t>mail</w:t>
      </w:r>
      <w:r>
        <w:rPr>
          <w:color w:val="000000"/>
          <w:lang w:eastAsia="ru-RU"/>
        </w:rPr>
        <w:t xml:space="preserve">: </w:t>
      </w:r>
      <w:hyperlink r:id="rId42"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3545CA" w:rsidRDefault="003545CA" w:rsidP="003545CA">
      <w:pPr>
        <w:widowControl w:val="0"/>
        <w:suppressAutoHyphens w:val="0"/>
        <w:rPr>
          <w:rFonts w:ascii="Segoe UI" w:hAnsi="Segoe UI" w:cs="Segoe UI"/>
          <w:sz w:val="15"/>
          <w:szCs w:val="15"/>
          <w:lang w:eastAsia="ru-RU"/>
        </w:rPr>
      </w:pPr>
      <w:r>
        <w:rPr>
          <w:color w:val="000000"/>
          <w:lang w:eastAsia="ru-RU"/>
        </w:rPr>
        <w:t>Банковские реквизиты: </w:t>
      </w:r>
    </w:p>
    <w:p w:rsidR="003545CA" w:rsidRDefault="003545CA" w:rsidP="003545CA">
      <w:pPr>
        <w:widowControl w:val="0"/>
        <w:tabs>
          <w:tab w:val="left" w:pos="6637"/>
        </w:tabs>
        <w:suppressAutoHyphens w:val="0"/>
        <w:rPr>
          <w:rFonts w:ascii="Segoe UI" w:hAnsi="Segoe UI" w:cs="Segoe UI"/>
          <w:sz w:val="15"/>
          <w:szCs w:val="15"/>
          <w:lang w:eastAsia="ru-RU"/>
        </w:rPr>
      </w:pPr>
      <w:r>
        <w:rPr>
          <w:color w:val="000000"/>
          <w:lang w:eastAsia="ru-RU"/>
        </w:rPr>
        <w:t>р/сч. 40702810916540080066 </w:t>
      </w:r>
      <w:r>
        <w:rPr>
          <w:color w:val="000000"/>
          <w:lang w:eastAsia="ru-RU"/>
        </w:rPr>
        <w:tab/>
      </w:r>
    </w:p>
    <w:p w:rsidR="003545CA" w:rsidRDefault="003545CA" w:rsidP="003545CA">
      <w:pPr>
        <w:widowControl w:val="0"/>
        <w:suppressAutoHyphens w:val="0"/>
        <w:rPr>
          <w:rFonts w:ascii="Segoe UI" w:hAnsi="Segoe UI" w:cs="Segoe UI"/>
          <w:sz w:val="15"/>
          <w:szCs w:val="15"/>
          <w:lang w:eastAsia="ru-RU"/>
        </w:rPr>
      </w:pPr>
      <w:r>
        <w:rPr>
          <w:color w:val="000000"/>
          <w:lang w:eastAsia="ru-RU"/>
        </w:rPr>
        <w:t>в Уральский Банк ПАО СБЕРБАНК </w:t>
      </w:r>
    </w:p>
    <w:p w:rsidR="003545CA" w:rsidRDefault="003545CA" w:rsidP="003545CA">
      <w:pPr>
        <w:widowControl w:val="0"/>
        <w:suppressAutoHyphens w:val="0"/>
        <w:rPr>
          <w:rFonts w:ascii="Segoe UI" w:hAnsi="Segoe UI" w:cs="Segoe UI"/>
          <w:sz w:val="15"/>
          <w:szCs w:val="15"/>
          <w:lang w:eastAsia="ru-RU"/>
        </w:rPr>
      </w:pPr>
      <w:r>
        <w:rPr>
          <w:color w:val="000000"/>
          <w:lang w:eastAsia="ru-RU"/>
        </w:rPr>
        <w:t>БИК 046577674 </w:t>
      </w:r>
    </w:p>
    <w:p w:rsidR="003545CA" w:rsidRDefault="003545CA" w:rsidP="003545CA">
      <w:pPr>
        <w:widowControl w:val="0"/>
        <w:suppressAutoHyphens w:val="0"/>
        <w:rPr>
          <w:rFonts w:ascii="Segoe UI" w:hAnsi="Segoe UI" w:cs="Segoe UI"/>
          <w:sz w:val="15"/>
          <w:szCs w:val="15"/>
          <w:lang w:eastAsia="ru-RU"/>
        </w:rPr>
      </w:pPr>
      <w:r>
        <w:rPr>
          <w:color w:val="000000"/>
          <w:lang w:eastAsia="ru-RU"/>
        </w:rPr>
        <w:t>к/сч. 30101810500000000674 </w:t>
      </w:r>
    </w:p>
    <w:p w:rsidR="003545CA" w:rsidRDefault="003545CA" w:rsidP="003545CA">
      <w:pPr>
        <w:widowControl w:val="0"/>
        <w:suppressAutoHyphens w:val="0"/>
        <w:ind w:right="-125"/>
        <w:rPr>
          <w:rFonts w:ascii="Segoe UI" w:hAnsi="Segoe UI" w:cs="Segoe UI"/>
          <w:sz w:val="15"/>
          <w:szCs w:val="15"/>
          <w:lang w:eastAsia="ru-RU"/>
        </w:rPr>
      </w:pPr>
      <w:r>
        <w:rPr>
          <w:lang w:eastAsia="ru-RU"/>
        </w:rPr>
        <w:t> </w:t>
      </w:r>
    </w:p>
    <w:p w:rsidR="003545CA" w:rsidRDefault="003545CA" w:rsidP="003545CA">
      <w:pPr>
        <w:widowControl w:val="0"/>
        <w:suppressAutoHyphens w:val="0"/>
        <w:rPr>
          <w:rFonts w:ascii="Segoe UI" w:hAnsi="Segoe UI" w:cs="Segoe UI"/>
          <w:sz w:val="15"/>
          <w:szCs w:val="15"/>
          <w:lang w:eastAsia="ru-RU"/>
        </w:rPr>
      </w:pPr>
      <w:r>
        <w:rPr>
          <w:lang w:eastAsia="ru-RU"/>
        </w:rPr>
        <w:t> </w:t>
      </w:r>
      <w:r>
        <w:rPr>
          <w:b/>
          <w:bCs/>
          <w:lang w:eastAsia="ru-RU"/>
        </w:rPr>
        <w:t>Подрядчик: ________________________________________</w:t>
      </w:r>
      <w:r>
        <w:rPr>
          <w:lang w:eastAsia="ru-RU"/>
        </w:rPr>
        <w:t> </w:t>
      </w:r>
    </w:p>
    <w:p w:rsidR="003545CA" w:rsidRDefault="003545CA" w:rsidP="003545CA">
      <w:pPr>
        <w:widowControl w:val="0"/>
        <w:suppressAutoHyphens w:val="0"/>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3545CA" w:rsidRDefault="003545CA" w:rsidP="003545CA">
      <w:pPr>
        <w:widowControl w:val="0"/>
        <w:suppressAutoHyphens w:val="0"/>
        <w:rPr>
          <w:rFonts w:ascii="Segoe UI" w:hAnsi="Segoe UI" w:cs="Segoe UI"/>
          <w:sz w:val="15"/>
          <w:szCs w:val="15"/>
          <w:lang w:eastAsia="ru-RU"/>
        </w:rPr>
      </w:pPr>
      <w:r>
        <w:rPr>
          <w:lang w:eastAsia="ru-RU"/>
        </w:rPr>
        <w:t>Почтовый индекс:  _________,адрес:______________________________ </w:t>
      </w:r>
    </w:p>
    <w:p w:rsidR="003545CA" w:rsidRDefault="003545CA" w:rsidP="003545CA">
      <w:pPr>
        <w:widowControl w:val="0"/>
        <w:suppressAutoHyphens w:val="0"/>
        <w:rPr>
          <w:rFonts w:ascii="Segoe UI" w:hAnsi="Segoe UI" w:cs="Segoe UI"/>
          <w:sz w:val="15"/>
          <w:szCs w:val="15"/>
          <w:lang w:eastAsia="ru-RU"/>
        </w:rPr>
      </w:pPr>
      <w:r>
        <w:rPr>
          <w:lang w:eastAsia="ru-RU"/>
        </w:rPr>
        <w:t>ОГРН_______________ИНН ______________, ОКПО ______________,  </w:t>
      </w:r>
    </w:p>
    <w:p w:rsidR="003545CA" w:rsidRDefault="003545CA" w:rsidP="003545CA">
      <w:pPr>
        <w:widowControl w:val="0"/>
        <w:suppressAutoHyphens w:val="0"/>
        <w:rPr>
          <w:rFonts w:ascii="Segoe UI" w:hAnsi="Segoe UI" w:cs="Segoe UI"/>
          <w:sz w:val="15"/>
          <w:szCs w:val="15"/>
          <w:lang w:eastAsia="ru-RU"/>
        </w:rPr>
      </w:pPr>
      <w:r>
        <w:rPr>
          <w:lang w:eastAsia="ru-RU"/>
        </w:rPr>
        <w:t>КПП ______________ ,  </w:t>
      </w:r>
    </w:p>
    <w:p w:rsidR="003545CA" w:rsidRDefault="003545CA" w:rsidP="003545CA">
      <w:pPr>
        <w:widowControl w:val="0"/>
        <w:suppressAutoHyphens w:val="0"/>
        <w:ind w:firstLine="589"/>
        <w:jc w:val="both"/>
        <w:rPr>
          <w:rFonts w:ascii="Segoe UI" w:hAnsi="Segoe UI" w:cs="Segoe UI"/>
          <w:sz w:val="15"/>
          <w:szCs w:val="15"/>
          <w:lang w:eastAsia="ru-RU"/>
        </w:rPr>
      </w:pPr>
      <w:r>
        <w:rPr>
          <w:i/>
          <w:iCs/>
          <w:lang w:eastAsia="ru-RU"/>
        </w:rPr>
        <w:t>р/счет  ______________________ в  ____________________,            к/счет _______________________ в  ___________________________, БИК _______________, </w:t>
      </w:r>
      <w:r>
        <w:rPr>
          <w:lang w:eastAsia="ru-RU"/>
        </w:rPr>
        <w:t> </w:t>
      </w:r>
    </w:p>
    <w:p w:rsidR="003545CA" w:rsidRDefault="003545CA" w:rsidP="003545CA">
      <w:pPr>
        <w:widowControl w:val="0"/>
        <w:suppressAutoHyphens w:val="0"/>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3545CA" w:rsidRDefault="003545CA" w:rsidP="003545CA">
      <w:pPr>
        <w:widowControl w:val="0"/>
        <w:suppressAutoHyphens w:val="0"/>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3545CA" w:rsidRDefault="003545CA" w:rsidP="003545CA">
      <w:pPr>
        <w:widowControl w:val="0"/>
        <w:suppressAutoHyphens w:val="0"/>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3545CA" w:rsidTr="003545CA">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3545CA" w:rsidRDefault="003545CA" w:rsidP="003545CA">
            <w:pPr>
              <w:keepNext/>
              <w:rPr>
                <w:lang w:eastAsia="ru-RU"/>
              </w:rPr>
            </w:pPr>
            <w:r>
              <w:rPr>
                <w:sz w:val="20"/>
                <w:lang w:eastAsia="ru-RU"/>
              </w:rPr>
              <w:t>Заказчик:</w:t>
            </w:r>
            <w:r>
              <w:rPr>
                <w:sz w:val="20"/>
                <w:szCs w:val="20"/>
                <w:lang w:eastAsia="ru-RU"/>
              </w:rPr>
              <w:t> </w:t>
            </w:r>
          </w:p>
          <w:p w:rsidR="003545CA" w:rsidRDefault="003545CA" w:rsidP="003545CA">
            <w:pPr>
              <w:keepNext/>
              <w:rPr>
                <w:lang w:eastAsia="ru-RU"/>
              </w:rPr>
            </w:pPr>
            <w:r>
              <w:rPr>
                <w:sz w:val="20"/>
                <w:szCs w:val="20"/>
                <w:lang w:eastAsia="ru-RU"/>
              </w:rPr>
              <w:t> </w:t>
            </w:r>
          </w:p>
          <w:p w:rsidR="003545CA" w:rsidRDefault="003545CA" w:rsidP="003545CA">
            <w:pPr>
              <w:keepNext/>
              <w:rPr>
                <w:lang w:eastAsia="ru-RU"/>
              </w:rPr>
            </w:pPr>
            <w:r>
              <w:rPr>
                <w:sz w:val="20"/>
                <w:lang w:eastAsia="ru-RU"/>
              </w:rPr>
              <w:t>________    ______________</w:t>
            </w:r>
            <w:r>
              <w:rPr>
                <w:sz w:val="20"/>
                <w:szCs w:val="20"/>
                <w:lang w:eastAsia="ru-RU"/>
              </w:rPr>
              <w:t> </w:t>
            </w:r>
          </w:p>
          <w:p w:rsidR="003545CA" w:rsidRDefault="003545CA" w:rsidP="003545CA">
            <w:pPr>
              <w:keepNext/>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3545CA" w:rsidRDefault="003545CA" w:rsidP="003545CA">
            <w:pPr>
              <w:keepNext/>
              <w:rPr>
                <w:lang w:eastAsia="ru-RU"/>
              </w:rPr>
            </w:pPr>
            <w:r>
              <w:rPr>
                <w:sz w:val="20"/>
                <w:lang w:eastAsia="ru-RU"/>
              </w:rPr>
              <w:t>Подрядчик:</w:t>
            </w:r>
            <w:r>
              <w:rPr>
                <w:sz w:val="20"/>
                <w:szCs w:val="20"/>
                <w:lang w:eastAsia="ru-RU"/>
              </w:rPr>
              <w:t> </w:t>
            </w:r>
          </w:p>
          <w:p w:rsidR="003545CA" w:rsidRDefault="003545CA" w:rsidP="003545CA">
            <w:pPr>
              <w:keepNext/>
              <w:rPr>
                <w:lang w:eastAsia="ru-RU"/>
              </w:rPr>
            </w:pPr>
            <w:r>
              <w:rPr>
                <w:sz w:val="20"/>
                <w:szCs w:val="20"/>
                <w:lang w:eastAsia="ru-RU"/>
              </w:rPr>
              <w:t> </w:t>
            </w:r>
          </w:p>
          <w:p w:rsidR="003545CA" w:rsidRDefault="003545CA" w:rsidP="003545CA">
            <w:pPr>
              <w:keepNext/>
              <w:rPr>
                <w:lang w:eastAsia="ru-RU"/>
              </w:rPr>
            </w:pPr>
            <w:r>
              <w:rPr>
                <w:sz w:val="20"/>
                <w:lang w:eastAsia="ru-RU"/>
              </w:rPr>
              <w:t>________    ______________</w:t>
            </w:r>
            <w:r>
              <w:rPr>
                <w:sz w:val="20"/>
                <w:szCs w:val="20"/>
                <w:lang w:eastAsia="ru-RU"/>
              </w:rPr>
              <w:t> </w:t>
            </w:r>
          </w:p>
          <w:p w:rsidR="003545CA" w:rsidRDefault="003545CA" w:rsidP="003545CA">
            <w:pPr>
              <w:keepNext/>
              <w:rPr>
                <w:lang w:eastAsia="ru-RU"/>
              </w:rPr>
            </w:pPr>
            <w:r>
              <w:rPr>
                <w:sz w:val="16"/>
                <w:vertAlign w:val="superscript"/>
                <w:lang w:eastAsia="ru-RU"/>
              </w:rPr>
              <w:t>(подпись)                        (Ф.И.О.)                                </w:t>
            </w:r>
            <w:r>
              <w:rPr>
                <w:sz w:val="16"/>
                <w:lang w:eastAsia="ru-RU"/>
              </w:rPr>
              <w:t> </w:t>
            </w:r>
          </w:p>
        </w:tc>
      </w:tr>
    </w:tbl>
    <w:p w:rsidR="003545CA" w:rsidRDefault="003545CA" w:rsidP="003545CA">
      <w:pPr>
        <w:keepNext/>
        <w:keepLines/>
      </w:pPr>
    </w:p>
    <w:p w:rsidR="003545CA" w:rsidRDefault="003545CA" w:rsidP="003545CA">
      <w:pPr>
        <w:pStyle w:val="102"/>
        <w:keepNext/>
        <w:keepLines/>
        <w:rPr>
          <w:sz w:val="24"/>
          <w:szCs w:val="24"/>
        </w:rPr>
      </w:pPr>
    </w:p>
    <w:p w:rsidR="003545CA" w:rsidRDefault="003545CA" w:rsidP="003545CA">
      <w:pPr>
        <w:keepNext/>
        <w:keepLines/>
        <w:spacing w:line="1" w:lineRule="exact"/>
      </w:pPr>
    </w:p>
    <w:p w:rsidR="003545CA" w:rsidRDefault="003545CA" w:rsidP="003545CA">
      <w:pPr>
        <w:keepNext/>
      </w:pPr>
      <w:r>
        <w:br w:type="page" w:clear="all"/>
      </w:r>
    </w:p>
    <w:p w:rsidR="003545CA" w:rsidRPr="00226C02" w:rsidRDefault="003545CA" w:rsidP="003545CA">
      <w:pPr>
        <w:keepNext/>
        <w:keepLines/>
        <w:shd w:val="clear" w:color="auto" w:fill="FFFFFF"/>
        <w:ind w:left="11"/>
        <w:jc w:val="right"/>
        <w:outlineLvl w:val="2"/>
        <w:rPr>
          <w:spacing w:val="-16"/>
        </w:rPr>
      </w:pPr>
      <w:r>
        <w:rPr>
          <w:spacing w:val="-16"/>
        </w:rPr>
        <w:lastRenderedPageBreak/>
        <w:t xml:space="preserve">Приложение № 1 </w:t>
      </w:r>
      <w:r>
        <w:rPr>
          <w:spacing w:val="-16"/>
        </w:rPr>
        <w:br/>
        <w:t xml:space="preserve">к договору № УРАЛд/24/0_/00__ </w:t>
      </w:r>
    </w:p>
    <w:p w:rsidR="003545CA" w:rsidRPr="00226C02" w:rsidRDefault="003545CA" w:rsidP="003545CA">
      <w:pPr>
        <w:keepNext/>
        <w:keepLines/>
        <w:shd w:val="clear" w:color="auto" w:fill="FFFFFF"/>
        <w:ind w:left="14"/>
        <w:jc w:val="right"/>
        <w:rPr>
          <w:spacing w:val="-16"/>
        </w:rPr>
      </w:pPr>
      <w:r>
        <w:rPr>
          <w:spacing w:val="-16"/>
        </w:rPr>
        <w:t>от «____» ____________ 2024 г.</w:t>
      </w:r>
    </w:p>
    <w:p w:rsidR="003545CA" w:rsidRPr="00226C02" w:rsidRDefault="003545CA" w:rsidP="003545CA">
      <w:pPr>
        <w:keepNext/>
        <w:keepLines/>
        <w:shd w:val="clear" w:color="auto" w:fill="FFFFFF"/>
        <w:ind w:left="14"/>
        <w:jc w:val="right"/>
        <w:rPr>
          <w:spacing w:val="-16"/>
        </w:rPr>
      </w:pPr>
      <w:r>
        <w:rPr>
          <w:spacing w:val="-16"/>
        </w:rPr>
        <w:t>на выполнение строительно-монтажных работ</w:t>
      </w:r>
    </w:p>
    <w:p w:rsidR="003545CA" w:rsidRDefault="003545CA" w:rsidP="003545CA">
      <w:pPr>
        <w:keepNext/>
        <w:keepLines/>
        <w:shd w:val="clear" w:color="auto" w:fill="FFFFFF"/>
        <w:ind w:left="14"/>
        <w:jc w:val="center"/>
        <w:rPr>
          <w:spacing w:val="-16"/>
          <w:sz w:val="28"/>
          <w:szCs w:val="28"/>
        </w:rPr>
      </w:pPr>
    </w:p>
    <w:p w:rsidR="003545CA" w:rsidRPr="00223D17" w:rsidRDefault="003545CA" w:rsidP="003545CA">
      <w:pPr>
        <w:keepNext/>
        <w:keepLines/>
        <w:shd w:val="clear" w:color="auto" w:fill="FFFFFF"/>
        <w:ind w:left="14"/>
        <w:jc w:val="center"/>
        <w:rPr>
          <w:spacing w:val="-16"/>
          <w:sz w:val="28"/>
          <w:szCs w:val="28"/>
        </w:rPr>
      </w:pPr>
      <w:r>
        <w:rPr>
          <w:spacing w:val="-16"/>
          <w:sz w:val="28"/>
          <w:szCs w:val="28"/>
        </w:rPr>
        <w:t xml:space="preserve">Техническое задание </w:t>
      </w:r>
    </w:p>
    <w:p w:rsidR="003545CA" w:rsidRPr="00CF6892" w:rsidRDefault="003545CA" w:rsidP="003545CA">
      <w:pPr>
        <w:keepNext/>
        <w:keepLines/>
        <w:shd w:val="clear" w:color="auto" w:fill="FFFFFF"/>
        <w:rPr>
          <w:spacing w:val="-16"/>
          <w:sz w:val="32"/>
          <w:szCs w:val="32"/>
        </w:rPr>
      </w:pPr>
    </w:p>
    <w:tbl>
      <w:tblPr>
        <w:tblW w:w="9821" w:type="dxa"/>
        <w:tblLayout w:type="fixed"/>
        <w:tblCellMar>
          <w:left w:w="40" w:type="dxa"/>
          <w:right w:w="40" w:type="dxa"/>
        </w:tblCellMar>
        <w:tblLook w:val="0000" w:firstRow="0" w:lastRow="0" w:firstColumn="0" w:lastColumn="0" w:noHBand="0" w:noVBand="0"/>
      </w:tblPr>
      <w:tblGrid>
        <w:gridCol w:w="753"/>
        <w:gridCol w:w="2548"/>
        <w:gridCol w:w="6520"/>
      </w:tblGrid>
      <w:tr w:rsidR="003545CA" w:rsidRPr="0043001B" w:rsidTr="003545CA">
        <w:trPr>
          <w:trHeight w:val="567"/>
        </w:trPr>
        <w:tc>
          <w:tcPr>
            <w:tcW w:w="75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E0B44" w:rsidRDefault="003545CA" w:rsidP="003545CA">
            <w:pPr>
              <w:pStyle w:val="1a"/>
              <w:keepNext/>
              <w:rPr>
                <w:rFonts w:ascii="Segoe UI" w:hAnsi="Segoe UI" w:cs="Segoe UI"/>
                <w:sz w:val="15"/>
                <w:szCs w:val="15"/>
              </w:rPr>
            </w:pPr>
            <w:r>
              <w:rPr>
                <w:rStyle w:val="normaltextrun"/>
              </w:rPr>
              <w:t>№ п/п</w:t>
            </w:r>
            <w:r>
              <w:rPr>
                <w:rStyle w:val="eop"/>
              </w:rPr>
              <w:t> </w:t>
            </w:r>
          </w:p>
        </w:tc>
        <w:tc>
          <w:tcPr>
            <w:tcW w:w="254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3545CA" w:rsidRPr="0043001B" w:rsidTr="003545CA">
        <w:trPr>
          <w:trHeight w:val="342"/>
        </w:trPr>
        <w:tc>
          <w:tcPr>
            <w:tcW w:w="753" w:type="dxa"/>
            <w:tcBorders>
              <w:top w:val="single" w:sz="4"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548" w:type="dxa"/>
            <w:tcBorders>
              <w:top w:val="single" w:sz="4" w:space="0" w:color="auto"/>
              <w:left w:val="single" w:sz="4" w:space="0" w:color="auto"/>
              <w:bottom w:val="single" w:sz="6" w:space="0" w:color="auto"/>
              <w:right w:val="single" w:sz="6"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520" w:type="dxa"/>
            <w:tcBorders>
              <w:top w:val="single" w:sz="4" w:space="0" w:color="auto"/>
              <w:left w:val="single" w:sz="6" w:space="0" w:color="auto"/>
              <w:bottom w:val="single" w:sz="6" w:space="0" w:color="auto"/>
              <w:right w:val="single" w:sz="6"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3</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keepNext/>
              <w:jc w:val="both"/>
            </w:pPr>
            <w:r>
              <w:t>Выполнение работ по устройству покрытий из тротуарной плитки  (</w:t>
            </w:r>
            <w:r>
              <w:rPr>
                <w:rStyle w:val="normaltextrun"/>
              </w:rPr>
              <w:t xml:space="preserve">искусственные камни мощения сложной формы, типа «Трилистник») </w:t>
            </w:r>
            <w:r>
              <w:t>в рамках реализации проекта «Реконструкция контейнерного терминала Магнитогорск-Грузовой Уральского филиала ПАО «ТрансКонтейнер»».</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Наименование</w:t>
            </w:r>
            <w:r>
              <w:rPr>
                <w:rStyle w:val="eop"/>
              </w:rPr>
              <w:t> </w:t>
            </w:r>
          </w:p>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проекта</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jc w:val="both"/>
            </w:pPr>
            <w:r>
              <w:t>Реконструкция контейнерного терминала Магнитогорск-Грузовой Уральского филиала ПАО «ТрансКонтейнер».</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jc w:val="both"/>
            </w:pPr>
            <w:r>
              <w:t>Реконструкция части действующего контейнерного терминала.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Местоположение Объекта выполнения Работ</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jc w:val="both"/>
            </w:pPr>
            <w:r>
              <w:t>Контейнерный терминал Магнитогорск-Грузовой</w:t>
            </w:r>
          </w:p>
          <w:p w:rsidR="003545CA" w:rsidRPr="004E0B44" w:rsidRDefault="003545CA" w:rsidP="003545CA">
            <w:pPr>
              <w:keepNext/>
              <w:jc w:val="both"/>
            </w:pPr>
            <w:r>
              <w:t xml:space="preserve">Российская Федерация, Челябинская область, </w:t>
            </w:r>
          </w:p>
          <w:p w:rsidR="003545CA" w:rsidRPr="004E0B44" w:rsidRDefault="003545CA" w:rsidP="003545CA">
            <w:pPr>
              <w:pStyle w:val="paragraph"/>
              <w:keepNext/>
              <w:spacing w:before="0" w:beforeAutospacing="0" w:after="0" w:afterAutospacing="0"/>
              <w:jc w:val="both"/>
              <w:rPr>
                <w:lang w:eastAsia="ar-SA"/>
              </w:rPr>
            </w:pPr>
            <w:r>
              <w:rPr>
                <w:lang w:eastAsia="ar-SA"/>
              </w:rPr>
              <w:t>г. Магнитогорск, ул. Калибровщиков дом 11</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Поставка материала Заказчиком (давальческий материал)</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Style w:val="eop"/>
              </w:rPr>
            </w:pPr>
            <w:r>
              <w:rPr>
                <w:rStyle w:val="normaltextrun"/>
              </w:rPr>
              <w:t>Поставка материала Заказчиком (давальческий материал) предусмотрена в следующем объеме:</w:t>
            </w:r>
            <w:r>
              <w:rPr>
                <w:rStyle w:val="eop"/>
              </w:rPr>
              <w:t> </w:t>
            </w:r>
          </w:p>
          <w:p w:rsidR="003545CA" w:rsidRPr="004E0B44" w:rsidRDefault="003545CA" w:rsidP="003545CA">
            <w:pPr>
              <w:pStyle w:val="paragraph"/>
              <w:keepNext/>
              <w:spacing w:before="0" w:beforeAutospacing="0" w:after="0" w:afterAutospacing="0"/>
              <w:jc w:val="both"/>
              <w:rPr>
                <w:rStyle w:val="normaltextrun"/>
              </w:rPr>
            </w:pPr>
            <w:r>
              <w:rPr>
                <w:rStyle w:val="normaltextrun"/>
              </w:rPr>
              <w:t xml:space="preserve">Искусственные камни мощения сложной формы, типа "Трилистник", В40, Btb4.4, F2200, h-0,1 см – </w:t>
            </w:r>
            <w:r>
              <w:rPr>
                <w:szCs w:val="28"/>
              </w:rPr>
              <w:t>17 524,5 м</w:t>
            </w:r>
            <w:r>
              <w:rPr>
                <w:szCs w:val="28"/>
                <w:vertAlign w:val="superscript"/>
              </w:rPr>
              <w:t>2</w:t>
            </w:r>
            <w:r>
              <w:rPr>
                <w:rStyle w:val="normaltextrun"/>
              </w:rPr>
              <w:t>.</w:t>
            </w:r>
          </w:p>
          <w:p w:rsidR="003545CA" w:rsidRPr="004E0B44" w:rsidRDefault="003545CA" w:rsidP="003545CA">
            <w:pPr>
              <w:pStyle w:val="paragraph"/>
              <w:keepNext/>
              <w:spacing w:before="0" w:beforeAutospacing="0" w:after="0" w:afterAutospacing="0"/>
              <w:jc w:val="both"/>
              <w:rPr>
                <w:rStyle w:val="normaltextrun"/>
              </w:rPr>
            </w:pPr>
            <w:r>
              <w:rPr>
                <w:rStyle w:val="normaltextrun"/>
              </w:rPr>
              <w:t>Передача материалов Подрядчику работ оформляется Накладной на отпуск материалов на сторону по форме №М-15 Приложения №</w:t>
            </w:r>
            <w:r>
              <w:rPr>
                <w:rStyle w:val="normaltextrun"/>
                <w:highlight w:val="lightGray"/>
              </w:rPr>
              <w:t>4</w:t>
            </w:r>
            <w:r>
              <w:rPr>
                <w:rStyle w:val="normaltextrun"/>
              </w:rPr>
              <w:t xml:space="preserve"> к Договора.</w:t>
            </w:r>
          </w:p>
          <w:p w:rsidR="003545CA" w:rsidRPr="004E0B44" w:rsidRDefault="003545CA" w:rsidP="003545CA">
            <w:pPr>
              <w:pStyle w:val="paragraph"/>
              <w:keepNext/>
              <w:spacing w:before="0" w:beforeAutospacing="0" w:after="0" w:afterAutospacing="0"/>
              <w:jc w:val="both"/>
              <w:rPr>
                <w:strike/>
              </w:rPr>
            </w:pPr>
            <w:r>
              <w:rPr>
                <w:rStyle w:val="normaltextrun"/>
              </w:rPr>
              <w:t xml:space="preserve">При этом Подрядчик обязан предоставить Заказчику отчет об использовании давальческого сырья (материалов), оформленный по форме Приложения № 4 к проекту Договора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Default"/>
              <w:keepNext/>
              <w:jc w:val="both"/>
              <w:rPr>
                <w:rFonts w:eastAsia="Times New Roman"/>
                <w:color w:val="auto"/>
              </w:rPr>
            </w:pPr>
            <w:r>
              <w:rPr>
                <w:rFonts w:eastAsia="Times New Roman"/>
                <w:color w:val="auto"/>
              </w:rPr>
              <w:t xml:space="preserve">Начало выполнения Работ - </w:t>
            </w:r>
            <w:r>
              <w:rPr>
                <w:color w:val="auto"/>
              </w:rPr>
              <w:t>с даты, указанной в уведомлении о начале выполнения работ.</w:t>
            </w:r>
            <w:r>
              <w:rPr>
                <w:rFonts w:eastAsia="Times New Roman"/>
                <w:color w:val="auto"/>
              </w:rPr>
              <w:t xml:space="preserve"> </w:t>
            </w:r>
            <w:r>
              <w:rPr>
                <w:color w:val="auto"/>
              </w:rPr>
              <w:t>Уведомление о начале выполнения Работ должно быть направлено Подрядчику в течение 30 (тридцати) календарных дней с даты подписания Договора.</w:t>
            </w:r>
          </w:p>
          <w:p w:rsidR="003545CA" w:rsidRPr="004E0B44" w:rsidRDefault="003545CA" w:rsidP="003545CA">
            <w:pPr>
              <w:pStyle w:val="Default"/>
              <w:keepNext/>
              <w:jc w:val="both"/>
              <w:rPr>
                <w:rFonts w:eastAsia="Times New Roman"/>
                <w:color w:val="auto"/>
              </w:rPr>
            </w:pPr>
            <w:r>
              <w:rPr>
                <w:rFonts w:eastAsia="Times New Roman"/>
                <w:color w:val="auto"/>
              </w:rPr>
              <w:t xml:space="preserve">Окончание выполнения Работ  – </w:t>
            </w:r>
            <w:r>
              <w:rPr>
                <w:bCs/>
                <w:color w:val="auto"/>
              </w:rPr>
              <w:t xml:space="preserve">не более 45 календарных дней с даты уведомления </w:t>
            </w:r>
            <w:r>
              <w:rPr>
                <w:color w:val="auto"/>
              </w:rPr>
              <w:t>о начале выполнения Работ.</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 xml:space="preserve">Объект выполнения работ </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keepLines/>
            </w:pPr>
            <w:r>
              <w:t xml:space="preserve"> Площадка производственная для переработки контейнеров инв.№00000193</w:t>
            </w:r>
          </w:p>
          <w:p w:rsidR="003545CA" w:rsidRPr="004E0B44" w:rsidRDefault="003545CA" w:rsidP="003545CA">
            <w:pPr>
              <w:pStyle w:val="paragraph"/>
              <w:keepNext/>
              <w:spacing w:before="0" w:beforeAutospacing="0" w:after="0" w:afterAutospacing="0"/>
              <w:jc w:val="both"/>
              <w:rPr>
                <w:rFonts w:eastAsia="SimSun"/>
                <w:lang w:eastAsia="ja-JP"/>
              </w:rPr>
            </w:pPr>
          </w:p>
        </w:tc>
      </w:tr>
      <w:tr w:rsidR="003545CA" w:rsidRPr="008A1E86" w:rsidTr="003545CA">
        <w:trPr>
          <w:trHeight w:val="269"/>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Технические параметры Объектов реконструкции</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keepLines/>
              <w:jc w:val="both"/>
            </w:pPr>
            <w:r>
              <w:t>Площадка производственная для переработки контейнеров инв.№00000193:</w:t>
            </w:r>
          </w:p>
          <w:p w:rsidR="003545CA" w:rsidRPr="004E0B44" w:rsidRDefault="003545CA" w:rsidP="003545CA">
            <w:pPr>
              <w:keepNext/>
              <w:keepLines/>
              <w:jc w:val="both"/>
            </w:pPr>
            <w:r>
              <w:t>площадь– 17000 м2,</w:t>
            </w:r>
          </w:p>
          <w:p w:rsidR="003545CA" w:rsidRPr="004E0B44" w:rsidRDefault="003545CA" w:rsidP="003545CA">
            <w:pPr>
              <w:keepNext/>
              <w:keepLines/>
              <w:jc w:val="both"/>
              <w:rPr>
                <w:rStyle w:val="normaltextrun"/>
              </w:rPr>
            </w:pP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Style w:val="normaltextrun"/>
              </w:rPr>
            </w:pPr>
            <w:r>
              <w:rPr>
                <w:rStyle w:val="normaltextrun"/>
              </w:rPr>
              <w:t>9</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Style w:val="normaltextrun"/>
              </w:rPr>
            </w:pPr>
            <w:r>
              <w:rPr>
                <w:rStyle w:val="normaltextrun"/>
              </w:rPr>
              <w:t>Основные климатические данные</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keepNext/>
              <w:keepLines/>
              <w:jc w:val="both"/>
            </w:pPr>
            <w:r>
              <w:t>Климатический район, подрайон  IВ;</w:t>
            </w:r>
          </w:p>
          <w:p w:rsidR="003545CA" w:rsidRPr="004E0B44" w:rsidRDefault="003545CA" w:rsidP="003545CA">
            <w:pPr>
              <w:keepNext/>
              <w:keepLines/>
              <w:jc w:val="both"/>
            </w:pPr>
            <w:r>
              <w:t>Средняя минимальная температура воздуха наиболее холодного месяца  -16,7ºС (январь).</w:t>
            </w:r>
          </w:p>
          <w:p w:rsidR="003545CA" w:rsidRPr="004E0B44" w:rsidRDefault="003545CA" w:rsidP="003545CA">
            <w:pPr>
              <w:keepNext/>
              <w:keepLines/>
              <w:jc w:val="both"/>
            </w:pPr>
            <w:r>
              <w:t xml:space="preserve">Средняя максимальная температура воздуха наиболее теплого </w:t>
            </w:r>
            <w:r>
              <w:lastRenderedPageBreak/>
              <w:t>месяца составляет 17,7º С (июль).</w:t>
            </w:r>
          </w:p>
          <w:p w:rsidR="003545CA" w:rsidRPr="004E0B44" w:rsidRDefault="003545CA" w:rsidP="003545CA">
            <w:pPr>
              <w:keepNext/>
              <w:keepLines/>
              <w:jc w:val="both"/>
            </w:pPr>
            <w:r>
              <w:t>Климат рассматриваемой территории характеризуется резко выраженной континентальность. Годовое количество осадков составляет: за 300-400 мм.</w:t>
            </w:r>
          </w:p>
          <w:p w:rsidR="003545CA" w:rsidRPr="004E0B44" w:rsidRDefault="003545CA" w:rsidP="003545CA">
            <w:pPr>
              <w:keepNext/>
              <w:keepLines/>
              <w:jc w:val="both"/>
            </w:pPr>
            <w:r>
              <w:t xml:space="preserve">Средняя годовая влажность воздуха в зимнее время (78%), в летнее (70%). </w:t>
            </w:r>
          </w:p>
          <w:p w:rsidR="003545CA" w:rsidRPr="004E0B44" w:rsidRDefault="003545CA" w:rsidP="003545CA">
            <w:pPr>
              <w:keepNext/>
              <w:keepLines/>
              <w:jc w:val="both"/>
            </w:pPr>
            <w:r>
              <w:t>Над территорией района преобладают ветры южного и западного  направлений.</w:t>
            </w:r>
          </w:p>
          <w:p w:rsidR="003545CA" w:rsidRPr="004E0B44" w:rsidRDefault="003545CA" w:rsidP="003545CA">
            <w:pPr>
              <w:keepNext/>
              <w:keepLines/>
              <w:jc w:val="both"/>
            </w:pPr>
            <w:r>
              <w:t>Ветровой район: II.</w:t>
            </w:r>
          </w:p>
          <w:p w:rsidR="003545CA" w:rsidRPr="004E0B44" w:rsidRDefault="003545CA" w:rsidP="003545CA">
            <w:pPr>
              <w:keepNext/>
              <w:keepLines/>
              <w:jc w:val="both"/>
            </w:pPr>
            <w:r>
              <w:t xml:space="preserve">Снеговой район: </w:t>
            </w:r>
            <w:r>
              <w:rPr>
                <w:lang w:val="en-US"/>
              </w:rPr>
              <w:t>III</w:t>
            </w:r>
            <w:r>
              <w:t>.</w:t>
            </w:r>
          </w:p>
          <w:p w:rsidR="003545CA" w:rsidRPr="004E0B44" w:rsidRDefault="003545CA" w:rsidP="003545CA">
            <w:pPr>
              <w:pStyle w:val="paragraph"/>
              <w:keepNext/>
              <w:spacing w:before="0" w:beforeAutospacing="0" w:after="0" w:afterAutospacing="0"/>
              <w:jc w:val="both"/>
              <w:rPr>
                <w:rStyle w:val="normaltextrun"/>
              </w:rPr>
            </w:pPr>
            <w:r>
              <w:t>Климат степной зоны очень теплый и засушливый. Зима холодная с сильными морозами и метелями.</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lastRenderedPageBreak/>
              <w:t>10.</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t xml:space="preserve">Проектная и Рабочая документация, шифр объекта КП-23.16.07 прилагается в электронном виде по ссылке </w:t>
            </w:r>
            <w:r>
              <w:rPr>
                <w:highlight w:val="white"/>
              </w:rPr>
              <w:t xml:space="preserve">   https://cloud.mail.ru/public/N3BA/H6bkNzEhD </w:t>
            </w:r>
            <w:r>
              <w:t>.</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t>ООО «Комплексное проектирование»</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Style w:val="normaltextrun"/>
              </w:rPr>
            </w:pPr>
            <w:r>
              <w:rPr>
                <w:rStyle w:val="normaltextrun"/>
                <w:lang w:val="en-US"/>
              </w:rPr>
              <w:t>1</w:t>
            </w:r>
            <w:r>
              <w:rPr>
                <w:rStyle w:val="normaltextrun"/>
              </w:rPr>
              <w:t>2.</w:t>
            </w:r>
          </w:p>
        </w:tc>
        <w:tc>
          <w:tcPr>
            <w:tcW w:w="2548"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rPr>
                <w:rStyle w:val="normaltextrun"/>
              </w:rPr>
            </w:pPr>
            <w:r>
              <w:rPr>
                <w:spacing w:val="-13"/>
              </w:rPr>
              <w:t xml:space="preserve">Исходно-разрешительная </w:t>
            </w:r>
            <w:r>
              <w:t>документация</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Style w:val="normaltextrun"/>
              </w:rPr>
            </w:pPr>
            <w:r>
              <w:t>Разрешение на реконструкцию от 30.08.2023№74-33-00073-2023</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13.1. Обязанности Подрядчика:</w:t>
            </w:r>
            <w:r>
              <w:rPr>
                <w:rStyle w:val="eop"/>
              </w:rPr>
              <w:t> </w:t>
            </w:r>
          </w:p>
          <w:p w:rsidR="003545CA" w:rsidRPr="004E0B44" w:rsidRDefault="003545CA" w:rsidP="00820217">
            <w:pPr>
              <w:pStyle w:val="paragraph"/>
              <w:keepNext/>
              <w:numPr>
                <w:ilvl w:val="0"/>
                <w:numId w:val="27"/>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3545CA" w:rsidRPr="004E0B44" w:rsidRDefault="003545CA" w:rsidP="00820217">
            <w:pPr>
              <w:pStyle w:val="paragraph"/>
              <w:keepNext/>
              <w:numPr>
                <w:ilvl w:val="0"/>
                <w:numId w:val="27"/>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3545CA" w:rsidRPr="004E0B44" w:rsidRDefault="003545CA" w:rsidP="003545CA">
            <w:pPr>
              <w:pStyle w:val="paragraph"/>
              <w:keepNext/>
              <w:spacing w:before="0" w:beforeAutospacing="0" w:after="0" w:afterAutospacing="0"/>
              <w:ind w:left="75"/>
              <w:jc w:val="both"/>
            </w:pPr>
            <w:r>
              <w:rPr>
                <w:rStyle w:val="normaltextrun"/>
              </w:rPr>
              <w:t>временных зданий и сооружений;</w:t>
            </w:r>
            <w:r>
              <w:rPr>
                <w:rStyle w:val="eop"/>
              </w:rPr>
              <w:t> </w:t>
            </w:r>
          </w:p>
          <w:p w:rsidR="003545CA" w:rsidRPr="004E0B44" w:rsidRDefault="003545CA" w:rsidP="00820217">
            <w:pPr>
              <w:pStyle w:val="paragraph"/>
              <w:keepNext/>
              <w:numPr>
                <w:ilvl w:val="0"/>
                <w:numId w:val="27"/>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3545CA" w:rsidRPr="004E0B44" w:rsidRDefault="003545CA" w:rsidP="00820217">
            <w:pPr>
              <w:pStyle w:val="paragraph"/>
              <w:keepNext/>
              <w:numPr>
                <w:ilvl w:val="0"/>
                <w:numId w:val="27"/>
              </w:numPr>
              <w:spacing w:before="0" w:beforeAutospacing="0" w:after="0" w:afterAutospacing="0"/>
              <w:ind w:left="75" w:firstLine="0"/>
              <w:jc w:val="both"/>
            </w:pPr>
            <w:r>
              <w:rPr>
                <w:rStyle w:val="normaltextrun"/>
              </w:rPr>
              <w:t>Передислокация строительной техники к месту проведения Работ;</w:t>
            </w:r>
            <w:r>
              <w:rPr>
                <w:rStyle w:val="eop"/>
              </w:rPr>
              <w:t> </w:t>
            </w:r>
          </w:p>
          <w:p w:rsidR="003545CA" w:rsidRPr="004E0B44" w:rsidRDefault="003545CA" w:rsidP="00820217">
            <w:pPr>
              <w:pStyle w:val="paragraph"/>
              <w:keepNext/>
              <w:numPr>
                <w:ilvl w:val="0"/>
                <w:numId w:val="27"/>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13.2. Обязанности Заказчика:</w:t>
            </w:r>
            <w:r>
              <w:rPr>
                <w:rStyle w:val="eop"/>
              </w:rPr>
              <w:t> </w:t>
            </w:r>
          </w:p>
          <w:p w:rsidR="003545CA" w:rsidRPr="004E0B44" w:rsidRDefault="003545CA" w:rsidP="00820217">
            <w:pPr>
              <w:pStyle w:val="paragraph"/>
              <w:keepNext/>
              <w:numPr>
                <w:ilvl w:val="0"/>
                <w:numId w:val="28"/>
              </w:numPr>
              <w:spacing w:before="0" w:beforeAutospacing="0" w:after="0" w:afterAutospacing="0"/>
              <w:ind w:left="100" w:firstLine="0"/>
              <w:jc w:val="both"/>
            </w:pPr>
            <w:r>
              <w:rPr>
                <w:rStyle w:val="normaltextrun"/>
              </w:rPr>
              <w:t>Обеспечение доступа к Объекту</w:t>
            </w:r>
          </w:p>
          <w:p w:rsidR="003545CA" w:rsidRPr="004E0B44" w:rsidRDefault="003545CA" w:rsidP="00820217">
            <w:pPr>
              <w:pStyle w:val="paragraph"/>
              <w:keepNext/>
              <w:numPr>
                <w:ilvl w:val="0"/>
                <w:numId w:val="28"/>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3545CA" w:rsidRPr="004E0B44" w:rsidRDefault="003545CA" w:rsidP="00820217">
            <w:pPr>
              <w:pStyle w:val="paragraph"/>
              <w:keepNext/>
              <w:numPr>
                <w:ilvl w:val="0"/>
                <w:numId w:val="29"/>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3545CA" w:rsidRPr="004E0B44" w:rsidRDefault="003545CA" w:rsidP="00820217">
            <w:pPr>
              <w:pStyle w:val="paragraph"/>
              <w:keepNext/>
              <w:numPr>
                <w:ilvl w:val="0"/>
                <w:numId w:val="29"/>
              </w:numPr>
              <w:spacing w:before="0" w:beforeAutospacing="0" w:after="0" w:afterAutospacing="0"/>
              <w:ind w:left="100" w:firstLine="0"/>
              <w:jc w:val="both"/>
            </w:pPr>
            <w:r>
              <w:rPr>
                <w:rStyle w:val="normaltextrun"/>
              </w:rP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3545CA" w:rsidRPr="004E0B44" w:rsidRDefault="003545CA" w:rsidP="00820217">
            <w:pPr>
              <w:pStyle w:val="paragraph"/>
              <w:keepNext/>
              <w:numPr>
                <w:ilvl w:val="0"/>
                <w:numId w:val="29"/>
              </w:numPr>
              <w:spacing w:before="0" w:beforeAutospacing="0" w:after="0" w:afterAutospacing="0"/>
              <w:ind w:left="100" w:firstLine="0"/>
              <w:jc w:val="both"/>
            </w:pPr>
            <w:r>
              <w:rPr>
                <w:rStyle w:val="normaltextrun"/>
              </w:rPr>
              <w:t>Обеспечение всех работников спец. одеждой и СИЗ в соответствии с отраслевыми нормами выдачи спец. одежды и СИЗ.</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3545CA" w:rsidRPr="004E0B44" w:rsidRDefault="003545CA" w:rsidP="00820217">
            <w:pPr>
              <w:pStyle w:val="paragraph"/>
              <w:keepNext/>
              <w:numPr>
                <w:ilvl w:val="0"/>
                <w:numId w:val="30"/>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lastRenderedPageBreak/>
              <w:t>15.</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3545CA" w:rsidRPr="004E0B44" w:rsidRDefault="003545CA" w:rsidP="00820217">
            <w:pPr>
              <w:pStyle w:val="paragraph"/>
              <w:keepNext/>
              <w:numPr>
                <w:ilvl w:val="0"/>
                <w:numId w:val="31"/>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3545CA" w:rsidRPr="004E0B44" w:rsidRDefault="003545CA" w:rsidP="00820217">
            <w:pPr>
              <w:pStyle w:val="paragraph"/>
              <w:keepNext/>
              <w:numPr>
                <w:ilvl w:val="0"/>
                <w:numId w:val="31"/>
              </w:numPr>
              <w:spacing w:before="0" w:beforeAutospacing="0" w:after="0" w:afterAutospacing="0"/>
              <w:ind w:left="113" w:firstLine="0"/>
              <w:jc w:val="both"/>
            </w:pPr>
            <w:r>
              <w:rPr>
                <w:rStyle w:val="normaltextrun"/>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3545CA" w:rsidRPr="004E0B44" w:rsidRDefault="003545CA" w:rsidP="00820217">
            <w:pPr>
              <w:pStyle w:val="paragraph"/>
              <w:keepNext/>
              <w:numPr>
                <w:ilvl w:val="0"/>
                <w:numId w:val="31"/>
              </w:numPr>
              <w:spacing w:before="0" w:beforeAutospacing="0" w:after="0" w:afterAutospacing="0"/>
              <w:ind w:left="113" w:firstLine="0"/>
              <w:jc w:val="both"/>
            </w:pPr>
            <w:r>
              <w:rPr>
                <w:rStyle w:val="normaltextrun"/>
              </w:rPr>
              <w:t>Организовать слив стоков из туалетов в накопительный септик..</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Style w:val="normaltextrun"/>
              </w:rPr>
            </w:pPr>
            <w:r>
              <w:rPr>
                <w:rStyle w:val="normaltextrun"/>
              </w:rPr>
              <w:t>16.1. Работы по укладке должны быть выполнены механизированным способом с использованием специализированной техники.</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16.2.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16.3. Применяемые для выполнения Работ материалы,  должны соответствовать стандартам РФ и иметь сертификаты.</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16.4. Подрядчик обязан обеспечить сохранность находящихся на объекте материалов, изделий, оборудования;</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16.6.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16.8.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Требования к персоналу</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3545CA" w:rsidRPr="004E0B44" w:rsidRDefault="003545CA" w:rsidP="00820217">
            <w:pPr>
              <w:pStyle w:val="paragraph"/>
              <w:keepNext/>
              <w:numPr>
                <w:ilvl w:val="0"/>
                <w:numId w:val="32"/>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3545CA" w:rsidRPr="004E0B44" w:rsidRDefault="003545CA" w:rsidP="00820217">
            <w:pPr>
              <w:pStyle w:val="paragraph"/>
              <w:keepNext/>
              <w:numPr>
                <w:ilvl w:val="0"/>
                <w:numId w:val="32"/>
              </w:numPr>
              <w:spacing w:before="0" w:beforeAutospacing="0" w:after="0" w:afterAutospacing="0"/>
              <w:ind w:left="225" w:firstLine="0"/>
              <w:jc w:val="both"/>
            </w:pPr>
            <w:r>
              <w:rPr>
                <w:rStyle w:val="normaltextrun"/>
              </w:rPr>
              <w:lastRenderedPageBreak/>
              <w:t>не менее одного работника, имеющего действующее удостоверение по проведению проверки знаний требований охраны труда;</w:t>
            </w:r>
            <w:r>
              <w:rPr>
                <w:rStyle w:val="eop"/>
              </w:rPr>
              <w:t> </w:t>
            </w:r>
          </w:p>
          <w:p w:rsidR="003545CA" w:rsidRPr="004E0B44" w:rsidRDefault="003545CA" w:rsidP="00820217">
            <w:pPr>
              <w:pStyle w:val="paragraph"/>
              <w:keepNext/>
              <w:numPr>
                <w:ilvl w:val="0"/>
                <w:numId w:val="32"/>
              </w:numPr>
              <w:spacing w:before="0" w:beforeAutospacing="0" w:after="0" w:afterAutospacing="0"/>
              <w:ind w:left="225" w:firstLine="0"/>
              <w:jc w:val="both"/>
            </w:pPr>
            <w:r>
              <w:rPr>
                <w:rStyle w:val="normaltextrun"/>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r>
              <w:rPr>
                <w:rStyle w:val="eop"/>
              </w:rPr>
              <w:t> </w:t>
            </w:r>
          </w:p>
          <w:p w:rsidR="003545CA" w:rsidRPr="004E0B44" w:rsidRDefault="003545CA" w:rsidP="00820217">
            <w:pPr>
              <w:pStyle w:val="paragraph"/>
              <w:keepNext/>
              <w:numPr>
                <w:ilvl w:val="0"/>
                <w:numId w:val="32"/>
              </w:numPr>
              <w:spacing w:before="0" w:beforeAutospacing="0" w:after="0" w:afterAutospacing="0"/>
              <w:ind w:left="225" w:firstLine="0"/>
              <w:jc w:val="both"/>
            </w:pPr>
            <w:r>
              <w:rPr>
                <w:rStyle w:val="normaltextrun"/>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lastRenderedPageBreak/>
              <w:t>18.</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Требования к оформлению документов</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18.1. Обязанности Подрядчика:</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r>
              <w:rPr>
                <w:rStyle w:val="eop"/>
              </w:rPr>
              <w:t> </w:t>
            </w:r>
          </w:p>
          <w:p w:rsidR="003545CA" w:rsidRPr="004E0B44" w:rsidRDefault="003545CA" w:rsidP="00820217">
            <w:pPr>
              <w:pStyle w:val="paragraph"/>
              <w:keepNext/>
              <w:numPr>
                <w:ilvl w:val="0"/>
                <w:numId w:val="33"/>
              </w:numPr>
              <w:spacing w:before="0" w:beforeAutospacing="0" w:after="0" w:afterAutospacing="0"/>
              <w:ind w:left="225" w:firstLine="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 344/пр.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18.2. Обязанности Заказчика.</w:t>
            </w:r>
            <w:r>
              <w:rPr>
                <w:rStyle w:val="eop"/>
              </w:rPr>
              <w:t> </w:t>
            </w:r>
          </w:p>
          <w:p w:rsidR="003545CA" w:rsidRPr="004E0B44" w:rsidRDefault="003545CA" w:rsidP="00820217">
            <w:pPr>
              <w:pStyle w:val="paragraph"/>
              <w:keepNext/>
              <w:numPr>
                <w:ilvl w:val="0"/>
                <w:numId w:val="34"/>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t>19.</w:t>
            </w:r>
            <w:r>
              <w:rPr>
                <w:rStyle w:val="eop"/>
              </w:rPr>
              <w:t> </w:t>
            </w: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p w:rsidR="003545CA" w:rsidRPr="004E0B44" w:rsidRDefault="003545CA" w:rsidP="003545CA">
            <w:pPr>
              <w:keepNext/>
              <w:rPr>
                <w:lang w:eastAsia="ru-RU"/>
              </w:rPr>
            </w:pP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lastRenderedPageBreak/>
              <w:t xml:space="preserve">Внесение изменений в Проектную и </w:t>
            </w:r>
            <w:r>
              <w:rPr>
                <w:rStyle w:val="eop"/>
              </w:rPr>
              <w:t xml:space="preserve"> Рабочую </w:t>
            </w:r>
            <w:r>
              <w:rPr>
                <w:rStyle w:val="eop"/>
              </w:rPr>
              <w:lastRenderedPageBreak/>
              <w:t>документацию</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lastRenderedPageBreak/>
              <w:t xml:space="preserve">19.1 Работы выполняются в соответствии с проектной (рабочей) документацией  шифр </w:t>
            </w:r>
            <w:r>
              <w:t xml:space="preserve">КП-23.16.07, выполненной </w:t>
            </w:r>
            <w:r>
              <w:lastRenderedPageBreak/>
              <w:t xml:space="preserve">ООО «Комплексное проектирование». </w:t>
            </w:r>
            <w:r>
              <w:rPr>
                <w:rStyle w:val="normaltextrun"/>
              </w:rPr>
              <w:t>Любые отклонения от принятых проектных решений должны быть оформлены письменным согласованием с Заказчиком. </w:t>
            </w:r>
            <w:r>
              <w:rPr>
                <w:rStyle w:val="eop"/>
              </w:rPr>
              <w:t> </w:t>
            </w:r>
          </w:p>
          <w:p w:rsidR="003545CA" w:rsidRPr="004E0B44" w:rsidRDefault="003545CA" w:rsidP="003545CA">
            <w:pPr>
              <w:pStyle w:val="paragraph"/>
              <w:keepNext/>
              <w:spacing w:before="0" w:beforeAutospacing="0" w:after="0" w:afterAutospacing="0"/>
              <w:jc w:val="both"/>
              <w:rPr>
                <w:rFonts w:ascii="Segoe UI" w:hAnsi="Segoe UI" w:cs="Segoe UI"/>
                <w:sz w:val="15"/>
                <w:szCs w:val="15"/>
              </w:rPr>
            </w:pPr>
            <w:r>
              <w:rPr>
                <w:rStyle w:val="normaltextrun"/>
              </w:rPr>
              <w:t xml:space="preserve">19.2.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r>
              <w:rPr>
                <w:rStyle w:val="normaltextrun"/>
              </w:rPr>
              <w:t>:</w:t>
            </w:r>
            <w:r>
              <w:rPr>
                <w:rStyle w:val="eop"/>
              </w:rPr>
              <w:t> </w:t>
            </w:r>
          </w:p>
          <w:p w:rsidR="003545CA" w:rsidRPr="004E0B44" w:rsidRDefault="003545CA" w:rsidP="00820217">
            <w:pPr>
              <w:pStyle w:val="paragraph"/>
              <w:keepNext/>
              <w:numPr>
                <w:ilvl w:val="0"/>
                <w:numId w:val="35"/>
              </w:numPr>
              <w:spacing w:before="0" w:beforeAutospacing="0" w:after="0" w:afterAutospacing="0"/>
              <w:ind w:left="225" w:firstLine="0"/>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«Комплексное проектирование» в рамках устранения гарантийных обязательств</w:t>
            </w:r>
            <w:r>
              <w:rPr>
                <w:rStyle w:val="normaltextrun"/>
              </w:rPr>
              <w:t>;</w:t>
            </w:r>
            <w:r>
              <w:rPr>
                <w:rStyle w:val="eop"/>
              </w:rPr>
              <w:t> </w:t>
            </w:r>
          </w:p>
          <w:p w:rsidR="003545CA" w:rsidRPr="004E0B44" w:rsidRDefault="003545CA" w:rsidP="00820217">
            <w:pPr>
              <w:pStyle w:val="paragraph"/>
              <w:keepNext/>
              <w:numPr>
                <w:ilvl w:val="0"/>
                <w:numId w:val="35"/>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организации ООО «Комплексное проектирование»  за счет средств Заказчика</w:t>
            </w:r>
            <w:r>
              <w:rPr>
                <w:rStyle w:val="normaltextrun"/>
              </w:rPr>
              <w:t>;</w:t>
            </w:r>
            <w:r>
              <w:rPr>
                <w:rStyle w:val="eop"/>
              </w:rPr>
              <w:t> </w:t>
            </w:r>
          </w:p>
          <w:p w:rsidR="003545CA" w:rsidRPr="004E0B44" w:rsidRDefault="003545CA" w:rsidP="00820217">
            <w:pPr>
              <w:pStyle w:val="paragraph"/>
              <w:keepNext/>
              <w:numPr>
                <w:ilvl w:val="0"/>
                <w:numId w:val="35"/>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организации ООО «Комплексное проектирование» за счет средств Подрядчика</w:t>
            </w:r>
            <w:r>
              <w:rPr>
                <w:rStyle w:val="normaltextrun"/>
              </w:rPr>
              <w:t>.</w:t>
            </w:r>
            <w:r>
              <w:rPr>
                <w:rStyle w:val="eop"/>
              </w:rPr>
              <w:t> </w:t>
            </w:r>
          </w:p>
        </w:tc>
      </w:tr>
      <w:tr w:rsidR="003545CA" w:rsidRPr="008A1E86" w:rsidTr="003545CA">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jc w:val="center"/>
              <w:rPr>
                <w:rFonts w:ascii="Segoe UI" w:hAnsi="Segoe UI" w:cs="Segoe UI"/>
                <w:sz w:val="15"/>
                <w:szCs w:val="15"/>
              </w:rPr>
            </w:pPr>
            <w:r>
              <w:rPr>
                <w:rStyle w:val="normaltextrun"/>
              </w:rPr>
              <w:lastRenderedPageBreak/>
              <w:t>20.</w:t>
            </w:r>
            <w:r>
              <w:rPr>
                <w:rStyle w:val="eop"/>
              </w:rPr>
              <w:t> </w:t>
            </w:r>
          </w:p>
        </w:tc>
        <w:tc>
          <w:tcPr>
            <w:tcW w:w="2548"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3545CA" w:rsidRPr="004E0B44" w:rsidRDefault="003545CA" w:rsidP="003545CA">
            <w:pPr>
              <w:pStyle w:val="paragraph"/>
              <w:keepNext/>
              <w:spacing w:before="0" w:beforeAutospacing="0" w:after="0" w:afterAutospacing="0"/>
              <w:rPr>
                <w:rFonts w:ascii="Segoe UI" w:hAnsi="Segoe UI" w:cs="Segoe UI"/>
                <w:sz w:val="15"/>
                <w:szCs w:val="15"/>
              </w:rPr>
            </w:pPr>
            <w:r>
              <w:rPr>
                <w:rStyle w:val="normaltextrun"/>
              </w:rPr>
              <w:t>Гарантийный срок (период)</w:t>
            </w:r>
            <w:r>
              <w:rPr>
                <w:rStyle w:val="eop"/>
              </w:rPr>
              <w:t> </w:t>
            </w:r>
          </w:p>
        </w:tc>
        <w:tc>
          <w:tcPr>
            <w:tcW w:w="6520" w:type="dxa"/>
            <w:tcBorders>
              <w:top w:val="single" w:sz="6" w:space="0" w:color="auto"/>
              <w:left w:val="single" w:sz="4" w:space="0" w:color="auto"/>
              <w:bottom w:val="single" w:sz="6" w:space="0" w:color="auto"/>
              <w:right w:val="single" w:sz="4" w:space="0" w:color="auto"/>
            </w:tcBorders>
            <w:shd w:val="clear" w:color="auto" w:fill="FFFFFF"/>
            <w:noWrap/>
          </w:tcPr>
          <w:p w:rsidR="003545CA" w:rsidRPr="004E0B44" w:rsidRDefault="003545CA" w:rsidP="003545CA">
            <w:pPr>
              <w:pStyle w:val="paragraph"/>
              <w:keepNext/>
              <w:spacing w:before="0" w:beforeAutospacing="0" w:after="0" w:afterAutospacing="0"/>
              <w:jc w:val="both"/>
            </w:pPr>
            <w:r>
              <w:rPr>
                <w:rStyle w:val="normaltextrun"/>
              </w:rPr>
              <w:t>36 (тридцать шесть)  месяцев 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w:t>
            </w:r>
          </w:p>
        </w:tc>
      </w:tr>
    </w:tbl>
    <w:p w:rsidR="003545CA" w:rsidRPr="008A1E86" w:rsidRDefault="003545CA" w:rsidP="003545CA">
      <w:pPr>
        <w:keepNext/>
        <w:keepLines/>
        <w:shd w:val="clear" w:color="auto" w:fill="FFFFFF"/>
        <w:rPr>
          <w:bCs/>
          <w:color w:val="00B0F0"/>
          <w:spacing w:val="-16"/>
          <w:sz w:val="32"/>
          <w:szCs w:val="32"/>
        </w:rPr>
      </w:pPr>
    </w:p>
    <w:p w:rsidR="003545CA" w:rsidRDefault="003545CA" w:rsidP="003545CA">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3545CA" w:rsidTr="003545CA">
        <w:trPr>
          <w:trHeight w:val="1121"/>
        </w:trPr>
        <w:tc>
          <w:tcPr>
            <w:tcW w:w="4705" w:type="dxa"/>
            <w:noWrap/>
          </w:tcPr>
          <w:p w:rsidR="003545CA" w:rsidRDefault="003545CA" w:rsidP="003545CA">
            <w:pPr>
              <w:keepNext/>
            </w:pPr>
            <w:r>
              <w:t>Заказчик:</w:t>
            </w:r>
          </w:p>
          <w:p w:rsidR="003545CA" w:rsidRDefault="003545CA" w:rsidP="003545CA">
            <w:pPr>
              <w:keepNext/>
            </w:pPr>
          </w:p>
          <w:p w:rsidR="003545CA" w:rsidRDefault="003545CA" w:rsidP="003545CA">
            <w:pPr>
              <w:keepNext/>
            </w:pPr>
            <w:r>
              <w:t>________    ______________</w:t>
            </w:r>
          </w:p>
          <w:p w:rsidR="003545CA" w:rsidRDefault="003545CA" w:rsidP="003545CA">
            <w:pPr>
              <w:keepNext/>
              <w:rPr>
                <w:vertAlign w:val="superscript"/>
              </w:rPr>
            </w:pPr>
            <w:r>
              <w:rPr>
                <w:vertAlign w:val="superscript"/>
              </w:rPr>
              <w:t xml:space="preserve">(подпись)                    (Ф.И.О.)            </w:t>
            </w:r>
          </w:p>
        </w:tc>
        <w:tc>
          <w:tcPr>
            <w:tcW w:w="4139" w:type="dxa"/>
            <w:noWrap/>
          </w:tcPr>
          <w:p w:rsidR="003545CA" w:rsidRDefault="003545CA" w:rsidP="003545CA">
            <w:pPr>
              <w:keepNext/>
              <w:keepLines/>
            </w:pPr>
            <w:r>
              <w:t>Подрядчик: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pPr>
            <w:r>
              <w:rPr>
                <w:vertAlign w:val="superscript"/>
              </w:rPr>
              <w:t xml:space="preserve">(подпись)                        (Ф.И.О.)                                </w:t>
            </w:r>
          </w:p>
        </w:tc>
      </w:tr>
    </w:tbl>
    <w:p w:rsidR="003545CA" w:rsidRDefault="003545CA" w:rsidP="003545CA">
      <w:pPr>
        <w:keepNext/>
        <w:keepLines/>
        <w:sectPr w:rsidR="003545CA" w:rsidSect="003545CA">
          <w:headerReference w:type="even" r:id="rId43"/>
          <w:headerReference w:type="default" r:id="rId44"/>
          <w:footerReference w:type="default" r:id="rId45"/>
          <w:footerReference w:type="first" r:id="rId46"/>
          <w:pgSz w:w="11906" w:h="16838"/>
          <w:pgMar w:top="1134" w:right="850" w:bottom="1134" w:left="1701" w:header="708" w:footer="708" w:gutter="0"/>
          <w:cols w:space="708"/>
          <w:docGrid w:linePitch="360"/>
        </w:sectPr>
      </w:pPr>
    </w:p>
    <w:p w:rsidR="003545CA" w:rsidRDefault="003545CA">
      <w:pPr>
        <w:keepNext/>
        <w:keepLines/>
        <w:shd w:val="clear" w:color="auto" w:fill="FFFFFF"/>
        <w:ind w:left="11"/>
        <w:jc w:val="right"/>
        <w:outlineLvl w:val="2"/>
        <w:rPr>
          <w:spacing w:val="-16"/>
        </w:rPr>
      </w:pPr>
      <w:r>
        <w:rPr>
          <w:spacing w:val="-16"/>
        </w:rPr>
        <w:lastRenderedPageBreak/>
        <w:t>Приложение № 2</w:t>
      </w:r>
      <w:r>
        <w:rPr>
          <w:spacing w:val="-16"/>
        </w:rPr>
        <w:br/>
        <w:t xml:space="preserve">к договору № УРАЛд/24/0_/00__ </w:t>
      </w:r>
    </w:p>
    <w:p w:rsidR="003545CA" w:rsidRDefault="003545CA">
      <w:pPr>
        <w:keepNext/>
        <w:keepLines/>
        <w:jc w:val="right"/>
      </w:pPr>
      <w:r>
        <w:t>от «____» ____________ 2024 г.</w:t>
      </w:r>
    </w:p>
    <w:p w:rsidR="003545CA" w:rsidRDefault="003545CA">
      <w:pPr>
        <w:keepNext/>
        <w:keepLines/>
        <w:jc w:val="right"/>
      </w:pPr>
      <w:r>
        <w:t>на выполнение строительно-монтажных работ</w:t>
      </w:r>
    </w:p>
    <w:p w:rsidR="003545CA" w:rsidRDefault="003545CA">
      <w:pPr>
        <w:keepNext/>
        <w:keepLines/>
        <w:jc w:val="right"/>
      </w:pPr>
    </w:p>
    <w:p w:rsidR="003545CA" w:rsidRDefault="003545CA">
      <w:pPr>
        <w:keepNext/>
        <w:keepLines/>
        <w:shd w:val="clear" w:color="auto" w:fill="FFFFFF"/>
        <w:ind w:left="14"/>
        <w:jc w:val="center"/>
        <w:rPr>
          <w:bCs/>
          <w:spacing w:val="-16"/>
          <w:sz w:val="28"/>
          <w:szCs w:val="28"/>
        </w:rPr>
      </w:pPr>
    </w:p>
    <w:p w:rsidR="003545CA" w:rsidRDefault="003545CA" w:rsidP="003545CA">
      <w:pPr>
        <w:keepNext/>
        <w:keepLines/>
        <w:shd w:val="clear" w:color="auto" w:fill="FFFFFF"/>
        <w:ind w:left="14"/>
        <w:jc w:val="center"/>
        <w:rPr>
          <w:bCs/>
          <w:spacing w:val="-16"/>
          <w:sz w:val="28"/>
          <w:szCs w:val="28"/>
        </w:rPr>
      </w:pPr>
      <w:r>
        <w:rPr>
          <w:bCs/>
          <w:spacing w:val="-16"/>
          <w:sz w:val="28"/>
          <w:szCs w:val="28"/>
        </w:rPr>
        <w:t xml:space="preserve">Сметный расчет  </w:t>
      </w:r>
    </w:p>
    <w:p w:rsidR="003545CA" w:rsidRDefault="003545CA" w:rsidP="003545CA">
      <w:pPr>
        <w:keepNext/>
        <w:keepLines/>
        <w:shd w:val="clear" w:color="auto" w:fill="FFFFFF"/>
        <w:spacing w:line="468" w:lineRule="exact"/>
        <w:ind w:left="14"/>
      </w:pPr>
    </w:p>
    <w:p w:rsidR="003545CA" w:rsidRDefault="003545CA" w:rsidP="003545CA">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3545CA" w:rsidTr="003545CA">
        <w:trPr>
          <w:trHeight w:val="1121"/>
        </w:trPr>
        <w:tc>
          <w:tcPr>
            <w:tcW w:w="4705" w:type="dxa"/>
            <w:noWrap/>
          </w:tcPr>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rPr>
                <w:vertAlign w:val="superscript"/>
              </w:rPr>
            </w:pPr>
            <w:r>
              <w:rPr>
                <w:vertAlign w:val="superscript"/>
              </w:rPr>
              <w:t xml:space="preserve">(подпись)                    (Ф.И.О.)            </w:t>
            </w:r>
          </w:p>
        </w:tc>
        <w:tc>
          <w:tcPr>
            <w:tcW w:w="4139" w:type="dxa"/>
            <w:noWrap/>
          </w:tcPr>
          <w:p w:rsidR="003545CA" w:rsidRDefault="003545CA" w:rsidP="003545CA">
            <w:pPr>
              <w:keepNext/>
              <w:keepLines/>
            </w:pPr>
            <w:r>
              <w:t>Подрядчик: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rPr>
                <w:vertAlign w:val="superscript"/>
              </w:rPr>
            </w:pPr>
            <w:r>
              <w:rPr>
                <w:vertAlign w:val="superscript"/>
              </w:rPr>
              <w:t xml:space="preserve">(подпись)                        (Ф.И.О.)                                </w:t>
            </w:r>
          </w:p>
          <w:p w:rsidR="003545CA" w:rsidRDefault="003545CA" w:rsidP="003545CA">
            <w:pPr>
              <w:keepNext/>
              <w:keepLines/>
            </w:pPr>
          </w:p>
          <w:p w:rsidR="003545CA" w:rsidRDefault="003545CA" w:rsidP="003545CA">
            <w:pPr>
              <w:keepNext/>
              <w:keepLines/>
            </w:pPr>
          </w:p>
          <w:p w:rsidR="003545CA" w:rsidRDefault="003545CA" w:rsidP="003545CA">
            <w:pPr>
              <w:keepNext/>
              <w:keepLines/>
            </w:pPr>
          </w:p>
        </w:tc>
      </w:tr>
    </w:tbl>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rsidP="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right"/>
      </w:pPr>
    </w:p>
    <w:p w:rsidR="003545CA" w:rsidRDefault="003545CA">
      <w:pPr>
        <w:keepNext/>
        <w:keepLines/>
        <w:jc w:val="center"/>
      </w:pPr>
    </w:p>
    <w:p w:rsidR="003545CA" w:rsidRDefault="003545CA" w:rsidP="003545CA">
      <w:pPr>
        <w:keepNext/>
        <w:keepLines/>
        <w:sectPr w:rsidR="003545CA">
          <w:footnotePr>
            <w:numRestart w:val="eachSect"/>
          </w:footnotePr>
          <w:pgSz w:w="11907" w:h="16840"/>
          <w:pgMar w:top="709" w:right="709" w:bottom="1134" w:left="1276" w:header="794" w:footer="794" w:gutter="0"/>
          <w:cols w:space="720"/>
          <w:titlePg/>
          <w:docGrid w:linePitch="360"/>
        </w:sectPr>
      </w:pPr>
    </w:p>
    <w:p w:rsidR="003545CA" w:rsidRDefault="003545CA">
      <w:pPr>
        <w:keepNext/>
        <w:keepLines/>
        <w:shd w:val="clear" w:color="auto" w:fill="FFFFFF"/>
        <w:ind w:left="11"/>
        <w:jc w:val="right"/>
        <w:outlineLvl w:val="2"/>
        <w:rPr>
          <w:spacing w:val="-16"/>
        </w:rPr>
      </w:pPr>
      <w:r>
        <w:rPr>
          <w:spacing w:val="-16"/>
        </w:rPr>
        <w:lastRenderedPageBreak/>
        <w:t xml:space="preserve">Приложение № 3 </w:t>
      </w:r>
      <w:r>
        <w:rPr>
          <w:spacing w:val="-16"/>
        </w:rPr>
        <w:br/>
        <w:t xml:space="preserve">к договору № УРАЛд/24/0_/00__ </w:t>
      </w:r>
    </w:p>
    <w:p w:rsidR="003545CA" w:rsidRDefault="003545CA">
      <w:pPr>
        <w:keepNext/>
        <w:keepLines/>
        <w:jc w:val="right"/>
      </w:pPr>
      <w:r>
        <w:t>от «____» ____________ 2024 г.</w:t>
      </w:r>
    </w:p>
    <w:p w:rsidR="003545CA" w:rsidRDefault="003545CA">
      <w:pPr>
        <w:keepNext/>
        <w:keepLines/>
        <w:jc w:val="right"/>
        <w:rPr>
          <w:b/>
          <w:bCs/>
        </w:rPr>
      </w:pPr>
      <w:r>
        <w:t>на выполнение строительно-монтажных работ</w:t>
      </w:r>
    </w:p>
    <w:p w:rsidR="003545CA" w:rsidRDefault="003545CA">
      <w:pPr>
        <w:keepNext/>
        <w:keepLines/>
        <w:jc w:val="center"/>
        <w:rPr>
          <w:bCs/>
          <w:sz w:val="28"/>
          <w:szCs w:val="28"/>
        </w:rPr>
      </w:pPr>
    </w:p>
    <w:p w:rsidR="003545CA" w:rsidRDefault="003545CA">
      <w:pPr>
        <w:keepNext/>
        <w:keepLines/>
        <w:jc w:val="center"/>
        <w:rPr>
          <w:bCs/>
          <w:sz w:val="28"/>
          <w:szCs w:val="28"/>
        </w:rPr>
      </w:pPr>
    </w:p>
    <w:p w:rsidR="003545CA" w:rsidRDefault="003545CA">
      <w:pPr>
        <w:keepNext/>
        <w:keepLines/>
        <w:jc w:val="center"/>
        <w:rPr>
          <w:bCs/>
          <w:sz w:val="28"/>
          <w:szCs w:val="28"/>
        </w:rPr>
      </w:pPr>
      <w:r>
        <w:rPr>
          <w:bCs/>
          <w:sz w:val="28"/>
          <w:szCs w:val="28"/>
        </w:rPr>
        <w:t>Перечень исходных данных</w:t>
      </w:r>
    </w:p>
    <w:p w:rsidR="003545CA" w:rsidRDefault="003545CA">
      <w:pPr>
        <w:keepNext/>
        <w:keepLines/>
        <w:jc w:val="center"/>
        <w:rPr>
          <w:bCs/>
        </w:rPr>
      </w:pPr>
    </w:p>
    <w:p w:rsidR="003545CA" w:rsidRDefault="003545CA" w:rsidP="00820217">
      <w:pPr>
        <w:pStyle w:val="aff7"/>
        <w:keepNext/>
        <w:keepLines/>
        <w:numPr>
          <w:ilvl w:val="0"/>
          <w:numId w:val="52"/>
        </w:numPr>
        <w:jc w:val="both"/>
        <w:rPr>
          <w:lang w:eastAsia="en-US"/>
        </w:rPr>
      </w:pPr>
      <w:r>
        <w:rPr>
          <w:color w:val="000000"/>
        </w:rPr>
        <w:t xml:space="preserve">Проектная и Рабочая документация, шифр объекта КП-23.16.07 </w:t>
      </w:r>
      <w:r>
        <w:t>ООО «Комплексное проектирование»</w:t>
      </w:r>
    </w:p>
    <w:p w:rsidR="003545CA" w:rsidRDefault="003545CA">
      <w:pPr>
        <w:keepNext/>
        <w:keepLines/>
        <w:jc w:val="both"/>
        <w:rPr>
          <w:lang w:eastAsia="en-US"/>
        </w:rPr>
      </w:pPr>
    </w:p>
    <w:p w:rsidR="003545CA" w:rsidRDefault="003545CA">
      <w:pPr>
        <w:keepNext/>
        <w:keepLines/>
        <w:jc w:val="both"/>
        <w:rPr>
          <w:lang w:eastAsia="en-US"/>
        </w:rPr>
      </w:pPr>
    </w:p>
    <w:p w:rsidR="003545CA" w:rsidRDefault="003545CA">
      <w:pPr>
        <w:keepNext/>
        <w:keepLines/>
        <w:jc w:val="both"/>
        <w:rPr>
          <w:lang w:eastAsia="en-US"/>
        </w:rPr>
      </w:pPr>
    </w:p>
    <w:tbl>
      <w:tblPr>
        <w:tblW w:w="9747" w:type="dxa"/>
        <w:tblLook w:val="00A0" w:firstRow="1" w:lastRow="0" w:firstColumn="1" w:lastColumn="0" w:noHBand="0" w:noVBand="0"/>
      </w:tblPr>
      <w:tblGrid>
        <w:gridCol w:w="4503"/>
        <w:gridCol w:w="5244"/>
      </w:tblGrid>
      <w:tr w:rsidR="003545CA" w:rsidTr="003545CA">
        <w:tc>
          <w:tcPr>
            <w:tcW w:w="4503" w:type="dxa"/>
            <w:noWrap/>
          </w:tcPr>
          <w:p w:rsidR="003545CA" w:rsidRDefault="003545CA">
            <w:pPr>
              <w:keepNext/>
              <w:keepLines/>
              <w:spacing w:line="360" w:lineRule="auto"/>
              <w:jc w:val="both"/>
              <w:rPr>
                <w:bCs/>
              </w:rPr>
            </w:pPr>
            <w:r>
              <w:rPr>
                <w:bCs/>
              </w:rPr>
              <w:t>Заказчик:</w:t>
            </w:r>
          </w:p>
          <w:p w:rsidR="003545CA" w:rsidRDefault="003545CA">
            <w:pPr>
              <w:keepNext/>
              <w:keepLines/>
              <w:spacing w:line="360" w:lineRule="auto"/>
              <w:jc w:val="both"/>
              <w:rPr>
                <w:bCs/>
              </w:rPr>
            </w:pPr>
          </w:p>
          <w:p w:rsidR="003545CA" w:rsidRDefault="003545CA">
            <w:pPr>
              <w:keepNext/>
              <w:keepLines/>
              <w:spacing w:line="360" w:lineRule="auto"/>
              <w:jc w:val="both"/>
              <w:rPr>
                <w:bCs/>
              </w:rPr>
            </w:pPr>
            <w:r>
              <w:rPr>
                <w:bCs/>
              </w:rPr>
              <w:t>________    ______________</w:t>
            </w:r>
          </w:p>
          <w:p w:rsidR="003545CA" w:rsidRDefault="003545CA">
            <w:pPr>
              <w:keepNext/>
              <w:keepLines/>
              <w:spacing w:line="360" w:lineRule="auto"/>
              <w:jc w:val="both"/>
              <w:rPr>
                <w:bCs/>
              </w:rPr>
            </w:pPr>
            <w:r>
              <w:rPr>
                <w:bCs/>
              </w:rPr>
              <w:t xml:space="preserve">(подпись)                    (Ф.И.О.)            </w:t>
            </w:r>
          </w:p>
        </w:tc>
        <w:tc>
          <w:tcPr>
            <w:tcW w:w="5244" w:type="dxa"/>
            <w:noWrap/>
          </w:tcPr>
          <w:p w:rsidR="003545CA" w:rsidRDefault="003545CA">
            <w:pPr>
              <w:keepNext/>
              <w:keepLines/>
              <w:spacing w:line="360" w:lineRule="auto"/>
              <w:ind w:left="-52"/>
              <w:jc w:val="both"/>
              <w:rPr>
                <w:bCs/>
              </w:rPr>
            </w:pPr>
            <w:r>
              <w:rPr>
                <w:bCs/>
              </w:rPr>
              <w:t>Подрядчик:</w:t>
            </w:r>
          </w:p>
          <w:p w:rsidR="003545CA" w:rsidRDefault="003545CA">
            <w:pPr>
              <w:keepNext/>
              <w:keepLines/>
              <w:spacing w:line="360" w:lineRule="auto"/>
              <w:ind w:left="-52"/>
              <w:jc w:val="both"/>
              <w:rPr>
                <w:bCs/>
              </w:rPr>
            </w:pPr>
          </w:p>
          <w:p w:rsidR="003545CA" w:rsidRDefault="003545CA">
            <w:pPr>
              <w:keepNext/>
              <w:keepLines/>
              <w:spacing w:line="360" w:lineRule="auto"/>
              <w:ind w:left="-52"/>
              <w:jc w:val="both"/>
              <w:rPr>
                <w:bCs/>
              </w:rPr>
            </w:pPr>
            <w:r>
              <w:rPr>
                <w:bCs/>
              </w:rPr>
              <w:t>________    ______________</w:t>
            </w:r>
          </w:p>
          <w:p w:rsidR="003545CA" w:rsidRDefault="003545CA">
            <w:pPr>
              <w:keepNext/>
              <w:keepLines/>
              <w:spacing w:line="360" w:lineRule="auto"/>
              <w:ind w:left="-52"/>
              <w:jc w:val="both"/>
              <w:rPr>
                <w:bCs/>
              </w:rPr>
            </w:pPr>
            <w:r>
              <w:rPr>
                <w:bCs/>
              </w:rPr>
              <w:t xml:space="preserve">(подпись)                        (Ф.И.О.)                                </w:t>
            </w:r>
          </w:p>
        </w:tc>
      </w:tr>
    </w:tbl>
    <w:p w:rsidR="003545CA" w:rsidRDefault="003545CA" w:rsidP="003545CA">
      <w:pPr>
        <w:keepNext/>
        <w:keepLines/>
      </w:pPr>
    </w:p>
    <w:p w:rsidR="003545CA" w:rsidRDefault="003545CA" w:rsidP="003545CA">
      <w:pPr>
        <w:pStyle w:val="ConsNormal"/>
        <w:keepNext/>
        <w:keepLines/>
        <w:widowControl/>
        <w:ind w:left="3686" w:firstLine="0"/>
        <w:rPr>
          <w:rFonts w:ascii="Times New Roman" w:hAnsi="Times New Roman"/>
          <w:sz w:val="24"/>
          <w:szCs w:val="24"/>
        </w:rPr>
      </w:pPr>
    </w:p>
    <w:p w:rsidR="003545CA" w:rsidRDefault="003545CA" w:rsidP="003545CA">
      <w:pPr>
        <w:pStyle w:val="ConsNormal"/>
        <w:keepNext/>
        <w:keepLines/>
        <w:widowControl/>
        <w:ind w:left="3686" w:firstLine="0"/>
        <w:rPr>
          <w:rFonts w:ascii="Times New Roman" w:hAnsi="Times New Roman"/>
          <w:sz w:val="24"/>
          <w:szCs w:val="24"/>
        </w:rPr>
      </w:pPr>
    </w:p>
    <w:p w:rsidR="003545CA" w:rsidRDefault="003545CA" w:rsidP="003545CA">
      <w:pPr>
        <w:pStyle w:val="ConsNormal"/>
        <w:keepNext/>
        <w:keepLines/>
        <w:widowControl/>
        <w:ind w:left="3686" w:firstLine="0"/>
        <w:rPr>
          <w:rFonts w:ascii="Times New Roman" w:hAnsi="Times New Roman"/>
          <w:sz w:val="24"/>
          <w:szCs w:val="24"/>
        </w:rPr>
      </w:pPr>
    </w:p>
    <w:p w:rsidR="003545CA" w:rsidRDefault="003545CA" w:rsidP="003545CA">
      <w:pPr>
        <w:pStyle w:val="ConsNormal"/>
        <w:keepNext/>
        <w:keepLines/>
        <w:widowControl/>
        <w:ind w:left="3686" w:firstLine="0"/>
        <w:rPr>
          <w:rFonts w:ascii="Times New Roman" w:hAnsi="Times New Roman"/>
          <w:sz w:val="24"/>
          <w:szCs w:val="24"/>
        </w:rPr>
      </w:pPr>
    </w:p>
    <w:p w:rsidR="003545CA" w:rsidRDefault="003545CA" w:rsidP="003545CA">
      <w:pPr>
        <w:keepNext/>
        <w:spacing w:after="200" w:line="276" w:lineRule="auto"/>
        <w:rPr>
          <w:rFonts w:eastAsia="Arial"/>
        </w:rPr>
      </w:pPr>
      <w:r>
        <w:br w:type="page" w:clear="all"/>
      </w: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4  </w:t>
      </w:r>
      <w:r>
        <w:rPr>
          <w:spacing w:val="-16"/>
        </w:rPr>
        <w:br/>
        <w:t xml:space="preserve">к договору № УРАЛд/24/0_/00__ </w:t>
      </w: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t>от «____» ____________ 2024 г.</w:t>
      </w:r>
    </w:p>
    <w:p w:rsidR="003545CA" w:rsidRDefault="003545CA" w:rsidP="003545C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545CA" w:rsidRDefault="003545CA" w:rsidP="003545CA">
      <w:pPr>
        <w:pStyle w:val="ConsNonformat"/>
        <w:keepNext/>
        <w:keepLines/>
        <w:widowControl/>
        <w:jc w:val="center"/>
        <w:rPr>
          <w:rFonts w:ascii="Times New Roman" w:eastAsia="Times New Roman" w:hAnsi="Times New Roman"/>
          <w:b/>
          <w:sz w:val="28"/>
          <w:szCs w:val="28"/>
        </w:rPr>
      </w:pPr>
    </w:p>
    <w:p w:rsidR="003545CA" w:rsidRDefault="003545CA" w:rsidP="003545CA">
      <w:pPr>
        <w:pStyle w:val="ConsNonformat"/>
        <w:keepNext/>
        <w:keepLines/>
        <w:widowControl/>
        <w:rPr>
          <w:rFonts w:ascii="Times New Roman" w:eastAsia="Times New Roman" w:hAnsi="Times New Roman"/>
          <w:sz w:val="24"/>
          <w:szCs w:val="24"/>
        </w:rPr>
      </w:pPr>
      <w:r>
        <w:rPr>
          <w:rFonts w:ascii="Times New Roman" w:eastAsia="Times New Roman" w:hAnsi="Times New Roman"/>
          <w:b/>
          <w:sz w:val="28"/>
          <w:szCs w:val="28"/>
        </w:rPr>
        <w:t>Форма</w:t>
      </w:r>
    </w:p>
    <w:p w:rsidR="003545CA" w:rsidRDefault="003545CA" w:rsidP="003545CA">
      <w:pPr>
        <w:pStyle w:val="ConsNonformat"/>
        <w:keepNext/>
        <w:keepLines/>
        <w:widowControl/>
        <w:jc w:val="center"/>
        <w:rPr>
          <w:sz w:val="28"/>
          <w:szCs w:val="28"/>
        </w:rPr>
      </w:pPr>
      <w:r>
        <w:rPr>
          <w:rFonts w:ascii="Times New Roman" w:eastAsia="Times New Roman" w:hAnsi="Times New Roman"/>
          <w:sz w:val="28"/>
          <w:szCs w:val="28"/>
        </w:rPr>
        <w:t>Накладная на отпуск материалов на сторону №М-15</w:t>
      </w:r>
    </w:p>
    <w:p w:rsidR="003545CA" w:rsidRDefault="003545CA" w:rsidP="003545CA">
      <w:pPr>
        <w:keepNext/>
      </w:pPr>
    </w:p>
    <w:p w:rsidR="003545CA" w:rsidRDefault="003545CA" w:rsidP="003545CA">
      <w:pPr>
        <w:keepNext/>
      </w:pPr>
      <w:r>
        <w:rPr>
          <w:noProof/>
          <w:lang w:eastAsia="ru-RU"/>
        </w:rPr>
        <w:drawing>
          <wp:inline distT="0" distB="0" distL="0" distR="0">
            <wp:extent cx="5995670" cy="301053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95670" cy="3010535"/>
                    </a:xfrm>
                    <a:prstGeom prst="rect">
                      <a:avLst/>
                    </a:prstGeom>
                    <a:noFill/>
                    <a:ln>
                      <a:noFill/>
                    </a:ln>
                  </pic:spPr>
                </pic:pic>
              </a:graphicData>
            </a:graphic>
          </wp:inline>
        </w:drawing>
      </w:r>
    </w:p>
    <w:p w:rsidR="003545CA" w:rsidRDefault="003545CA" w:rsidP="003545CA">
      <w:pPr>
        <w:keepNext/>
      </w:pPr>
      <w:r>
        <w:rPr>
          <w:noProof/>
          <w:lang w:eastAsia="ru-RU"/>
        </w:rPr>
        <w:drawing>
          <wp:inline distT="0" distB="0" distL="0" distR="0">
            <wp:extent cx="5770880" cy="30276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70880" cy="3027680"/>
                    </a:xfrm>
                    <a:prstGeom prst="rect">
                      <a:avLst/>
                    </a:prstGeom>
                    <a:noFill/>
                    <a:ln>
                      <a:noFill/>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545CA" w:rsidTr="003545CA">
        <w:trPr>
          <w:trHeight w:val="2074"/>
        </w:trPr>
        <w:tc>
          <w:tcPr>
            <w:tcW w:w="4705"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r>
              <w:t>ФОРМА СОГЛАСОВАНА:</w:t>
            </w:r>
          </w:p>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rPr>
                <w:vertAlign w:val="superscript"/>
              </w:rPr>
            </w:pPr>
            <w:r>
              <w:rPr>
                <w:vertAlign w:val="superscript"/>
              </w:rPr>
              <w:t xml:space="preserve">(подпись)                        (Ф.И.О.)                                                       </w:t>
            </w:r>
          </w:p>
          <w:p w:rsidR="003545CA" w:rsidRDefault="003545CA" w:rsidP="003545CA">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Подрядчик: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pPr>
            <w:r>
              <w:rPr>
                <w:vertAlign w:val="superscript"/>
              </w:rPr>
              <w:t xml:space="preserve">(подпись)                        (Ф.И.О.)                                                                          </w:t>
            </w:r>
          </w:p>
        </w:tc>
      </w:tr>
    </w:tbl>
    <w:p w:rsidR="003545CA" w:rsidRDefault="003545CA" w:rsidP="003545CA">
      <w:pPr>
        <w:keepNext/>
        <w:keepLines/>
      </w:pP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5 </w:t>
      </w:r>
      <w:r>
        <w:rPr>
          <w:spacing w:val="-16"/>
        </w:rPr>
        <w:br/>
        <w:t xml:space="preserve">к договору № УРАЛд/24/0_/00__ </w:t>
      </w: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t>от «____» ____________ 2024 г.</w:t>
      </w:r>
    </w:p>
    <w:p w:rsidR="003545CA" w:rsidRDefault="003545CA" w:rsidP="003545C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545CA" w:rsidRPr="00105DE0" w:rsidRDefault="003545CA" w:rsidP="003545CA">
      <w:pPr>
        <w:pStyle w:val="ConsNonformat"/>
        <w:keepNext/>
        <w:keepLines/>
        <w:widowControl/>
        <w:rPr>
          <w:rFonts w:ascii="Times New Roman" w:hAnsi="Times New Roman"/>
          <w:sz w:val="28"/>
          <w:szCs w:val="28"/>
        </w:rPr>
      </w:pPr>
      <w:r>
        <w:rPr>
          <w:rFonts w:ascii="Times New Roman" w:eastAsia="Times New Roman" w:hAnsi="Times New Roman"/>
          <w:b/>
          <w:sz w:val="28"/>
          <w:szCs w:val="28"/>
        </w:rPr>
        <w:t>Форма</w:t>
      </w:r>
    </w:p>
    <w:p w:rsidR="003545CA" w:rsidRDefault="003545CA" w:rsidP="003545CA">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Отчет об использовании давальческого сырья (материалов)</w:t>
      </w:r>
    </w:p>
    <w:p w:rsidR="003545CA" w:rsidRDefault="003545CA" w:rsidP="003545CA">
      <w:pPr>
        <w:pStyle w:val="ConsNonformat"/>
        <w:keepNext/>
        <w:widowContro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56"/>
        <w:gridCol w:w="756"/>
        <w:gridCol w:w="756"/>
        <w:gridCol w:w="839"/>
        <w:gridCol w:w="839"/>
        <w:gridCol w:w="862"/>
        <w:gridCol w:w="756"/>
        <w:gridCol w:w="923"/>
        <w:gridCol w:w="589"/>
        <w:gridCol w:w="829"/>
        <w:gridCol w:w="683"/>
        <w:gridCol w:w="1159"/>
      </w:tblGrid>
      <w:tr w:rsidR="003545CA" w:rsidTr="003545CA">
        <w:trPr>
          <w:trHeight w:val="1380"/>
        </w:trPr>
        <w:tc>
          <w:tcPr>
            <w:tcW w:w="756"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 п/п</w:t>
            </w:r>
          </w:p>
        </w:tc>
        <w:tc>
          <w:tcPr>
            <w:tcW w:w="756"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Наименование вида работ</w:t>
            </w:r>
          </w:p>
        </w:tc>
        <w:tc>
          <w:tcPr>
            <w:tcW w:w="756"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Наименование материала</w:t>
            </w:r>
          </w:p>
        </w:tc>
        <w:tc>
          <w:tcPr>
            <w:tcW w:w="839"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Номер и дата накладной</w:t>
            </w:r>
          </w:p>
        </w:tc>
        <w:tc>
          <w:tcPr>
            <w:tcW w:w="839"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Единица измерения</w:t>
            </w:r>
          </w:p>
        </w:tc>
        <w:tc>
          <w:tcPr>
            <w:tcW w:w="862" w:type="dxa"/>
            <w:vMerge w:val="restart"/>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r>
              <w:rPr>
                <w:b/>
                <w:bCs/>
                <w:color w:val="000000"/>
                <w:sz w:val="20"/>
                <w:szCs w:val="20"/>
              </w:rPr>
              <w:t>Стоимость за единицу измерения, руб.</w:t>
            </w:r>
          </w:p>
        </w:tc>
        <w:tc>
          <w:tcPr>
            <w:tcW w:w="1679" w:type="dxa"/>
            <w:gridSpan w:val="2"/>
            <w:tcBorders>
              <w:top w:val="single" w:sz="8" w:space="0" w:color="auto"/>
              <w:left w:val="single" w:sz="8" w:space="0" w:color="auto"/>
              <w:bottom w:val="single" w:sz="8" w:space="0" w:color="auto"/>
              <w:right w:val="single" w:sz="8" w:space="0" w:color="000000"/>
            </w:tcBorders>
            <w:noWrap/>
          </w:tcPr>
          <w:p w:rsidR="003545CA" w:rsidRDefault="003545CA" w:rsidP="003545CA">
            <w:pPr>
              <w:keepNext/>
              <w:jc w:val="center"/>
            </w:pPr>
            <w:r>
              <w:rPr>
                <w:b/>
                <w:bCs/>
                <w:color w:val="000000"/>
                <w:sz w:val="20"/>
                <w:szCs w:val="20"/>
              </w:rPr>
              <w:t>Получено от Заказчика</w:t>
            </w:r>
          </w:p>
        </w:tc>
        <w:tc>
          <w:tcPr>
            <w:tcW w:w="1418" w:type="dxa"/>
            <w:gridSpan w:val="2"/>
            <w:tcBorders>
              <w:top w:val="single" w:sz="8" w:space="0" w:color="auto"/>
              <w:left w:val="none" w:sz="4" w:space="0" w:color="000000"/>
              <w:bottom w:val="single" w:sz="8" w:space="0" w:color="auto"/>
              <w:right w:val="single" w:sz="8" w:space="0" w:color="000000"/>
            </w:tcBorders>
            <w:noWrap/>
          </w:tcPr>
          <w:p w:rsidR="003545CA" w:rsidRDefault="003545CA" w:rsidP="003545CA">
            <w:pPr>
              <w:keepNext/>
              <w:jc w:val="center"/>
            </w:pPr>
            <w:r>
              <w:rPr>
                <w:b/>
                <w:bCs/>
                <w:color w:val="000000"/>
                <w:sz w:val="20"/>
                <w:szCs w:val="20"/>
              </w:rPr>
              <w:t>Фактически использовано материалов</w:t>
            </w:r>
          </w:p>
        </w:tc>
        <w:tc>
          <w:tcPr>
            <w:tcW w:w="1842" w:type="dxa"/>
            <w:gridSpan w:val="2"/>
            <w:tcBorders>
              <w:top w:val="single" w:sz="8" w:space="0" w:color="auto"/>
              <w:left w:val="none" w:sz="4" w:space="0" w:color="000000"/>
              <w:bottom w:val="single" w:sz="8" w:space="0" w:color="auto"/>
              <w:right w:val="single" w:sz="8" w:space="0" w:color="000000"/>
            </w:tcBorders>
            <w:noWrap/>
          </w:tcPr>
          <w:p w:rsidR="003545CA" w:rsidRDefault="003545CA" w:rsidP="003545CA">
            <w:pPr>
              <w:keepNext/>
              <w:jc w:val="center"/>
            </w:pPr>
            <w:r>
              <w:rPr>
                <w:b/>
                <w:bCs/>
                <w:color w:val="000000"/>
                <w:sz w:val="20"/>
                <w:szCs w:val="20"/>
              </w:rPr>
              <w:t>Остаток неиспользованных материалов</w:t>
            </w:r>
          </w:p>
        </w:tc>
      </w:tr>
      <w:tr w:rsidR="003545CA" w:rsidTr="003545CA">
        <w:trPr>
          <w:trHeight w:val="615"/>
        </w:trPr>
        <w:tc>
          <w:tcPr>
            <w:tcW w:w="756" w:type="dxa"/>
            <w:vMerge/>
            <w:tcBorders>
              <w:left w:val="single" w:sz="0" w:space="0" w:color="auto"/>
              <w:right w:val="single" w:sz="0" w:space="0" w:color="auto"/>
            </w:tcBorders>
            <w:noWrap/>
            <w:vAlign w:val="center"/>
          </w:tcPr>
          <w:p w:rsidR="003545CA" w:rsidRDefault="003545CA">
            <w:pPr>
              <w:keepNext/>
            </w:pPr>
          </w:p>
        </w:tc>
        <w:tc>
          <w:tcPr>
            <w:tcW w:w="756" w:type="dxa"/>
            <w:vMerge/>
            <w:tcBorders>
              <w:left w:val="single" w:sz="0" w:space="0" w:color="auto"/>
              <w:right w:val="single" w:sz="0" w:space="0" w:color="auto"/>
            </w:tcBorders>
            <w:noWrap/>
            <w:vAlign w:val="center"/>
          </w:tcPr>
          <w:p w:rsidR="003545CA" w:rsidRDefault="003545CA">
            <w:pPr>
              <w:keepNext/>
            </w:pPr>
          </w:p>
        </w:tc>
        <w:tc>
          <w:tcPr>
            <w:tcW w:w="756" w:type="dxa"/>
            <w:vMerge/>
            <w:tcBorders>
              <w:left w:val="single" w:sz="0" w:space="0" w:color="auto"/>
              <w:right w:val="single" w:sz="0" w:space="0" w:color="auto"/>
            </w:tcBorders>
            <w:noWrap/>
            <w:vAlign w:val="center"/>
          </w:tcPr>
          <w:p w:rsidR="003545CA" w:rsidRDefault="003545CA">
            <w:pPr>
              <w:keepNext/>
            </w:pPr>
          </w:p>
        </w:tc>
        <w:tc>
          <w:tcPr>
            <w:tcW w:w="839" w:type="dxa"/>
            <w:vMerge/>
            <w:tcBorders>
              <w:left w:val="single" w:sz="0" w:space="0" w:color="auto"/>
              <w:right w:val="single" w:sz="0" w:space="0" w:color="auto"/>
            </w:tcBorders>
            <w:noWrap/>
            <w:vAlign w:val="center"/>
          </w:tcPr>
          <w:p w:rsidR="003545CA" w:rsidRDefault="003545CA">
            <w:pPr>
              <w:keepNext/>
            </w:pPr>
          </w:p>
        </w:tc>
        <w:tc>
          <w:tcPr>
            <w:tcW w:w="839" w:type="dxa"/>
            <w:vMerge/>
            <w:tcBorders>
              <w:left w:val="single" w:sz="0" w:space="0" w:color="auto"/>
              <w:right w:val="single" w:sz="0" w:space="0" w:color="auto"/>
            </w:tcBorders>
            <w:noWrap/>
            <w:vAlign w:val="center"/>
          </w:tcPr>
          <w:p w:rsidR="003545CA" w:rsidRDefault="003545CA">
            <w:pPr>
              <w:keepNext/>
            </w:pPr>
          </w:p>
        </w:tc>
        <w:tc>
          <w:tcPr>
            <w:tcW w:w="862" w:type="dxa"/>
            <w:vMerge/>
            <w:tcBorders>
              <w:left w:val="single" w:sz="0" w:space="0" w:color="auto"/>
              <w:right w:val="single" w:sz="0" w:space="0" w:color="auto"/>
            </w:tcBorders>
            <w:noWrap/>
            <w:vAlign w:val="center"/>
          </w:tcPr>
          <w:p w:rsidR="003545CA" w:rsidRDefault="003545CA">
            <w:pPr>
              <w:keepNext/>
            </w:pPr>
          </w:p>
        </w:tc>
        <w:tc>
          <w:tcPr>
            <w:tcW w:w="756" w:type="dxa"/>
            <w:tcBorders>
              <w:top w:val="single" w:sz="8" w:space="0" w:color="auto"/>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кол-во</w:t>
            </w:r>
          </w:p>
        </w:tc>
        <w:tc>
          <w:tcPr>
            <w:tcW w:w="923" w:type="dxa"/>
            <w:tcBorders>
              <w:top w:val="none" w:sz="4" w:space="0" w:color="000000"/>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сумма, руб.</w:t>
            </w:r>
          </w:p>
        </w:tc>
        <w:tc>
          <w:tcPr>
            <w:tcW w:w="589" w:type="dxa"/>
            <w:tcBorders>
              <w:top w:val="single" w:sz="8" w:space="0" w:color="auto"/>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кол-во</w:t>
            </w:r>
          </w:p>
        </w:tc>
        <w:tc>
          <w:tcPr>
            <w:tcW w:w="829" w:type="dxa"/>
            <w:tcBorders>
              <w:top w:val="none" w:sz="4" w:space="0" w:color="000000"/>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сумма, руб.</w:t>
            </w:r>
          </w:p>
        </w:tc>
        <w:tc>
          <w:tcPr>
            <w:tcW w:w="683" w:type="dxa"/>
            <w:tcBorders>
              <w:top w:val="single" w:sz="8" w:space="0" w:color="auto"/>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кол-во</w:t>
            </w:r>
          </w:p>
        </w:tc>
        <w:tc>
          <w:tcPr>
            <w:tcW w:w="1159" w:type="dxa"/>
            <w:tcBorders>
              <w:top w:val="none" w:sz="4" w:space="0" w:color="000000"/>
              <w:left w:val="single" w:sz="8" w:space="0" w:color="auto"/>
              <w:bottom w:val="single" w:sz="8" w:space="0" w:color="000000"/>
              <w:right w:val="single" w:sz="8" w:space="0" w:color="000000"/>
            </w:tcBorders>
            <w:noWrap/>
          </w:tcPr>
          <w:p w:rsidR="003545CA" w:rsidRDefault="003545CA">
            <w:pPr>
              <w:keepNext/>
              <w:jc w:val="center"/>
            </w:pPr>
            <w:r>
              <w:rPr>
                <w:b/>
                <w:bCs/>
                <w:color w:val="000000"/>
                <w:sz w:val="20"/>
                <w:szCs w:val="20"/>
              </w:rPr>
              <w:t>сумма, руб.</w:t>
            </w:r>
          </w:p>
        </w:tc>
      </w:tr>
      <w:tr w:rsidR="003545CA" w:rsidTr="003545CA">
        <w:trPr>
          <w:trHeight w:val="315"/>
        </w:trPr>
        <w:tc>
          <w:tcPr>
            <w:tcW w:w="756"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none" w:sz="4" w:space="0" w:color="000000"/>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000000"/>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r>
      <w:tr w:rsidR="003545CA" w:rsidTr="003545CA">
        <w:trPr>
          <w:trHeight w:val="315"/>
        </w:trPr>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3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62"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756"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92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58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829"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683" w:type="dxa"/>
            <w:tcBorders>
              <w:top w:val="single" w:sz="8" w:space="0" w:color="auto"/>
              <w:left w:val="single" w:sz="8" w:space="0" w:color="auto"/>
              <w:bottom w:val="single" w:sz="8" w:space="0" w:color="auto"/>
              <w:right w:val="single" w:sz="8" w:space="0" w:color="auto"/>
            </w:tcBorders>
            <w:noWrap/>
          </w:tcPr>
          <w:p w:rsidR="003545CA" w:rsidRDefault="003545CA" w:rsidP="003545CA">
            <w:pPr>
              <w:keepNext/>
              <w:jc w:val="center"/>
            </w:pPr>
          </w:p>
        </w:tc>
        <w:tc>
          <w:tcPr>
            <w:tcW w:w="1159" w:type="dxa"/>
            <w:tcBorders>
              <w:top w:val="single" w:sz="8" w:space="0" w:color="auto"/>
              <w:left w:val="single" w:sz="8" w:space="0" w:color="auto"/>
              <w:bottom w:val="single" w:sz="8" w:space="0" w:color="auto"/>
              <w:right w:val="single" w:sz="8" w:space="0" w:color="auto"/>
            </w:tcBorders>
            <w:noWrap/>
          </w:tcPr>
          <w:p w:rsidR="003545CA" w:rsidRPr="00A11FA6" w:rsidRDefault="003545CA" w:rsidP="003545CA">
            <w:pPr>
              <w:keepNext/>
              <w:jc w:val="center"/>
              <w:rPr>
                <w:b/>
                <w:bCs/>
                <w:color w:val="000000"/>
                <w:sz w:val="20"/>
                <w:szCs w:val="20"/>
              </w:rPr>
            </w:pPr>
          </w:p>
        </w:tc>
      </w:tr>
    </w:tbl>
    <w:p w:rsidR="003545CA" w:rsidRDefault="003545CA" w:rsidP="003545CA">
      <w:pPr>
        <w:pStyle w:val="ConsNonformat"/>
        <w:keepNext/>
        <w:widowControl/>
      </w:pPr>
    </w:p>
    <w:tbl>
      <w:tblPr>
        <w:tblW w:w="0" w:type="auto"/>
        <w:tblInd w:w="70" w:type="dxa"/>
        <w:tblLook w:val="04A0" w:firstRow="1" w:lastRow="0" w:firstColumn="1" w:lastColumn="0" w:noHBand="0" w:noVBand="1"/>
      </w:tblPr>
      <w:tblGrid>
        <w:gridCol w:w="7086"/>
        <w:gridCol w:w="2982"/>
      </w:tblGrid>
      <w:tr w:rsidR="003545CA" w:rsidTr="003545CA">
        <w:trPr>
          <w:trHeight w:val="2074"/>
        </w:trPr>
        <w:tc>
          <w:tcPr>
            <w:tcW w:w="4705"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pPr>
            <w:r>
              <w:t>Заказчик:</w:t>
            </w:r>
          </w:p>
          <w:p w:rsidR="003545CA" w:rsidRDefault="003545CA" w:rsidP="003545CA">
            <w:pPr>
              <w:keepNext/>
            </w:pPr>
          </w:p>
          <w:p w:rsidR="003545CA" w:rsidRDefault="003545CA" w:rsidP="003545CA">
            <w:pPr>
              <w:keepNext/>
            </w:pPr>
            <w:r>
              <w:t>________    ______________</w:t>
            </w:r>
          </w:p>
          <w:p w:rsidR="003545CA" w:rsidRDefault="003545CA" w:rsidP="003545CA">
            <w:pPr>
              <w:keepNext/>
              <w:rPr>
                <w:vertAlign w:val="superscript"/>
              </w:rPr>
            </w:pPr>
            <w:r>
              <w:rPr>
                <w:vertAlign w:val="superscript"/>
              </w:rPr>
              <w:t xml:space="preserve">(подпись)                        (Ф.И.О.)                                                       </w:t>
            </w:r>
          </w:p>
          <w:p w:rsidR="003545CA" w:rsidRDefault="003545CA" w:rsidP="003545CA">
            <w:pPr>
              <w:keepNext/>
            </w:pPr>
          </w:p>
          <w:p w:rsidR="003545CA" w:rsidRDefault="003545CA" w:rsidP="003545CA">
            <w:pPr>
              <w:keepNext/>
            </w:pPr>
          </w:p>
          <w:p w:rsidR="003545CA" w:rsidRDefault="003545CA" w:rsidP="003545CA">
            <w:pPr>
              <w:keepNext/>
            </w:pPr>
          </w:p>
          <w:p w:rsidR="003545CA" w:rsidRPr="006D6ABE" w:rsidRDefault="003545CA" w:rsidP="003545CA">
            <w:pPr>
              <w:keepNext/>
            </w:pPr>
            <w:r>
              <w:t>_________________________________________________________</w:t>
            </w:r>
          </w:p>
          <w:p w:rsidR="003545CA" w:rsidRPr="006D6ABE" w:rsidRDefault="003545CA" w:rsidP="003545CA">
            <w:pPr>
              <w:keepNext/>
            </w:pPr>
            <w:r>
              <w:t>ФОРМА СОГЛАСОВАНА:</w:t>
            </w:r>
          </w:p>
          <w:p w:rsidR="003545CA" w:rsidRDefault="003545CA" w:rsidP="003545CA">
            <w:pPr>
              <w:keepNext/>
              <w:rPr>
                <w:vertAlign w:val="superscript"/>
              </w:rPr>
            </w:pPr>
          </w:p>
          <w:tbl>
            <w:tblPr>
              <w:tblW w:w="9564" w:type="dxa"/>
              <w:tblLook w:val="04A0" w:firstRow="1" w:lastRow="0" w:firstColumn="1" w:lastColumn="0" w:noHBand="0" w:noVBand="1"/>
            </w:tblPr>
            <w:tblGrid>
              <w:gridCol w:w="4608"/>
              <w:gridCol w:w="4956"/>
            </w:tblGrid>
            <w:tr w:rsidR="003545CA" w:rsidRPr="008F5EBA" w:rsidTr="003545CA">
              <w:tc>
                <w:tcPr>
                  <w:tcW w:w="4608" w:type="dxa"/>
                </w:tcPr>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tabs>
                      <w:tab w:val="center" w:pos="2196"/>
                    </w:tabs>
                  </w:pPr>
                  <w:r>
                    <w:t>_________         __________________</w:t>
                  </w:r>
                </w:p>
                <w:p w:rsidR="003545CA" w:rsidRPr="008F5EBA" w:rsidRDefault="003545CA" w:rsidP="003545CA">
                  <w:pPr>
                    <w:keepNext/>
                    <w:keepLines/>
                    <w:rPr>
                      <w:vertAlign w:val="superscript"/>
                    </w:rPr>
                  </w:pPr>
                  <w:r>
                    <w:rPr>
                      <w:vertAlign w:val="superscript"/>
                    </w:rPr>
                    <w:t xml:space="preserve">(подпись)                        (Ф.И.О.)                                                       </w:t>
                  </w:r>
                </w:p>
                <w:p w:rsidR="003545CA" w:rsidRPr="008F5EBA" w:rsidRDefault="003545CA" w:rsidP="003545CA">
                  <w:pPr>
                    <w:keepNext/>
                    <w:ind w:right="-4449"/>
                    <w:jc w:val="both"/>
                    <w:rPr>
                      <w:vertAlign w:val="superscript"/>
                    </w:rPr>
                  </w:pPr>
                </w:p>
              </w:tc>
              <w:tc>
                <w:tcPr>
                  <w:tcW w:w="4956" w:type="dxa"/>
                </w:tcPr>
                <w:p w:rsidR="003545CA" w:rsidRDefault="003545CA" w:rsidP="003545CA">
                  <w:pPr>
                    <w:keepNext/>
                  </w:pPr>
                  <w:r>
                    <w:t>Подрядчик:</w:t>
                  </w:r>
                </w:p>
                <w:p w:rsidR="003545CA" w:rsidRDefault="003545CA" w:rsidP="003545CA">
                  <w:pPr>
                    <w:keepNext/>
                  </w:pPr>
                </w:p>
                <w:p w:rsidR="003545CA" w:rsidRDefault="003545CA" w:rsidP="003545CA">
                  <w:pPr>
                    <w:keepNext/>
                  </w:pPr>
                  <w:r>
                    <w:t>_______    ______________</w:t>
                  </w:r>
                </w:p>
                <w:p w:rsidR="003545CA" w:rsidRPr="008F5EBA" w:rsidRDefault="003545CA" w:rsidP="003545CA">
                  <w:pPr>
                    <w:keepNext/>
                    <w:rPr>
                      <w:vertAlign w:val="superscript"/>
                    </w:rPr>
                  </w:pPr>
                  <w:r>
                    <w:rPr>
                      <w:vertAlign w:val="superscript"/>
                    </w:rPr>
                    <w:t xml:space="preserve">(подпись)                        (Ф.И.О.)      </w:t>
                  </w:r>
                </w:p>
                <w:p w:rsidR="003545CA" w:rsidRPr="008F5EBA" w:rsidRDefault="003545CA" w:rsidP="003545CA">
                  <w:pPr>
                    <w:keepNext/>
                    <w:ind w:right="-4449"/>
                    <w:jc w:val="both"/>
                    <w:rPr>
                      <w:vertAlign w:val="superscript"/>
                    </w:rPr>
                  </w:pPr>
                </w:p>
              </w:tc>
            </w:tr>
          </w:tbl>
          <w:p w:rsidR="003545CA" w:rsidRDefault="003545CA" w:rsidP="003545CA">
            <w:pPr>
              <w:keepNext/>
              <w:ind w:right="-4449"/>
              <w:jc w:val="both"/>
              <w:rPr>
                <w:vertAlign w:val="superscript"/>
              </w:rPr>
            </w:pPr>
          </w:p>
          <w:p w:rsidR="003545CA" w:rsidRDefault="003545CA" w:rsidP="003545CA">
            <w:pPr>
              <w:keepNext/>
              <w:ind w:right="-4449"/>
              <w:jc w:val="both"/>
              <w:rPr>
                <w:vertAlign w:val="superscript"/>
              </w:rPr>
            </w:pPr>
          </w:p>
          <w:p w:rsidR="003545CA" w:rsidRDefault="003545CA" w:rsidP="003545CA">
            <w:pPr>
              <w:keepNext/>
              <w:rPr>
                <w:vertAlign w:val="superscript"/>
              </w:rPr>
            </w:pPr>
          </w:p>
          <w:p w:rsidR="003545CA" w:rsidRDefault="003545CA" w:rsidP="003545CA">
            <w:pPr>
              <w:keepNext/>
              <w:rPr>
                <w:vertAlign w:val="superscript"/>
              </w:rPr>
            </w:pPr>
          </w:p>
          <w:p w:rsidR="003545CA" w:rsidRDefault="003545CA" w:rsidP="003545CA">
            <w:pPr>
              <w:keepNext/>
              <w:rPr>
                <w:vertAlign w:val="superscript"/>
              </w:rPr>
            </w:pPr>
          </w:p>
          <w:p w:rsidR="003545CA" w:rsidRDefault="003545CA" w:rsidP="003545CA">
            <w:pPr>
              <w:keepNext/>
              <w:rPr>
                <w:vertAlign w:val="superscript"/>
              </w:rPr>
            </w:pPr>
          </w:p>
          <w:p w:rsidR="003545CA" w:rsidRDefault="003545CA" w:rsidP="003545CA">
            <w:pPr>
              <w:keepNext/>
              <w:rPr>
                <w:vertAlign w:val="superscript"/>
              </w:rPr>
            </w:pPr>
          </w:p>
          <w:p w:rsidR="003545CA" w:rsidRDefault="003545CA" w:rsidP="003545CA">
            <w:pPr>
              <w:keepNext/>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pPr>
            <w:r>
              <w:t>Подрядчик:</w:t>
            </w:r>
          </w:p>
          <w:p w:rsidR="003545CA" w:rsidRDefault="003545CA" w:rsidP="003545CA">
            <w:pPr>
              <w:keepNext/>
            </w:pPr>
          </w:p>
          <w:p w:rsidR="003545CA" w:rsidRDefault="003545CA" w:rsidP="003545CA">
            <w:pPr>
              <w:keepNext/>
            </w:pPr>
            <w:r>
              <w:t>________  ______________</w:t>
            </w:r>
          </w:p>
          <w:p w:rsidR="003545CA" w:rsidRDefault="003545CA" w:rsidP="003545CA">
            <w:pPr>
              <w:keepNext/>
              <w:rPr>
                <w:vertAlign w:val="superscript"/>
              </w:rPr>
            </w:pPr>
            <w:r>
              <w:rPr>
                <w:vertAlign w:val="superscript"/>
              </w:rPr>
              <w:t xml:space="preserve">(подпись)                        (Ф.И.О.)      </w:t>
            </w:r>
          </w:p>
          <w:p w:rsidR="003545CA" w:rsidRDefault="003545CA" w:rsidP="003545CA">
            <w:pPr>
              <w:keepNext/>
              <w:rPr>
                <w:vertAlign w:val="superscript"/>
              </w:rPr>
            </w:pPr>
            <w:r>
              <w:rPr>
                <w:vertAlign w:val="superscript"/>
              </w:rPr>
              <w:t xml:space="preserve">                                                 </w:t>
            </w:r>
          </w:p>
          <w:p w:rsidR="003545CA" w:rsidRPr="006D6ABE" w:rsidRDefault="003545CA" w:rsidP="003545CA">
            <w:pPr>
              <w:keepNext/>
            </w:pPr>
          </w:p>
          <w:p w:rsidR="003545CA" w:rsidRPr="006D6ABE" w:rsidRDefault="003545CA" w:rsidP="003545CA">
            <w:pPr>
              <w:keepNext/>
            </w:pPr>
          </w:p>
          <w:p w:rsidR="003545CA" w:rsidRPr="006D6ABE" w:rsidRDefault="003545CA" w:rsidP="003545CA">
            <w:pPr>
              <w:keepNext/>
            </w:pPr>
          </w:p>
        </w:tc>
      </w:tr>
    </w:tbl>
    <w:p w:rsidR="003545CA" w:rsidRDefault="003545CA" w:rsidP="003545CA">
      <w:pPr>
        <w:keepNext/>
        <w:keepLines/>
        <w:shd w:val="clear" w:color="auto" w:fill="FFFFFF"/>
        <w:ind w:left="11"/>
        <w:jc w:val="right"/>
        <w:outlineLvl w:val="2"/>
        <w:rPr>
          <w:spacing w:val="-16"/>
        </w:rPr>
      </w:pPr>
    </w:p>
    <w:p w:rsidR="003545CA" w:rsidRDefault="003545CA" w:rsidP="003545CA">
      <w:pPr>
        <w:keepNext/>
        <w:keepLines/>
        <w:shd w:val="clear" w:color="auto" w:fill="FFFFFF"/>
        <w:ind w:left="11"/>
        <w:jc w:val="right"/>
        <w:outlineLvl w:val="2"/>
        <w:rPr>
          <w:spacing w:val="-16"/>
        </w:rPr>
      </w:pPr>
    </w:p>
    <w:p w:rsidR="003545CA" w:rsidRDefault="003545CA" w:rsidP="003545CA">
      <w:pPr>
        <w:keepNext/>
        <w:keepLines/>
        <w:shd w:val="clear" w:color="auto" w:fill="FFFFFF"/>
        <w:ind w:left="11"/>
        <w:jc w:val="right"/>
        <w:outlineLvl w:val="2"/>
        <w:rPr>
          <w:spacing w:val="-16"/>
        </w:rPr>
      </w:pP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6 </w:t>
      </w:r>
      <w:r>
        <w:rPr>
          <w:spacing w:val="-16"/>
        </w:rPr>
        <w:br/>
        <w:t xml:space="preserve">к договору № УРАЛд/24/0_/00__ </w:t>
      </w:r>
    </w:p>
    <w:p w:rsidR="003545CA" w:rsidRDefault="003545CA" w:rsidP="003545CA">
      <w:pPr>
        <w:pStyle w:val="ConsNormal"/>
        <w:keepNext/>
        <w:widowControl/>
        <w:jc w:val="right"/>
        <w:rPr>
          <w:rFonts w:ascii="Times New Roman" w:hAnsi="Times New Roman"/>
          <w:sz w:val="24"/>
          <w:szCs w:val="24"/>
        </w:rPr>
      </w:pPr>
      <w:r>
        <w:rPr>
          <w:rFonts w:ascii="Times New Roman" w:hAnsi="Times New Roman"/>
          <w:sz w:val="24"/>
          <w:szCs w:val="24"/>
        </w:rPr>
        <w:t>от «____» ____________ 2024 г.</w:t>
      </w:r>
    </w:p>
    <w:p w:rsidR="003545CA" w:rsidRDefault="003545CA" w:rsidP="003545CA">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545CA" w:rsidRPr="008A7C29" w:rsidRDefault="003545CA" w:rsidP="003545CA">
      <w:pPr>
        <w:pStyle w:val="ConsNormal"/>
        <w:keepNext/>
        <w:widowControl/>
        <w:ind w:firstLine="0"/>
        <w:rPr>
          <w:rFonts w:ascii="Times New Roman" w:hAnsi="Times New Roman"/>
          <w:b/>
          <w:sz w:val="24"/>
          <w:szCs w:val="24"/>
        </w:rPr>
      </w:pPr>
      <w:r>
        <w:rPr>
          <w:rFonts w:ascii="Times New Roman" w:hAnsi="Times New Roman"/>
          <w:b/>
          <w:sz w:val="24"/>
          <w:szCs w:val="24"/>
        </w:rPr>
        <w:t xml:space="preserve">ФОРМА </w:t>
      </w:r>
    </w:p>
    <w:p w:rsidR="003545CA" w:rsidRDefault="003545CA" w:rsidP="003545CA">
      <w:pPr>
        <w:pStyle w:val="ConsNonformat"/>
        <w:keepNext/>
        <w:widowControl/>
      </w:pPr>
    </w:p>
    <w:p w:rsidR="003545CA" w:rsidRDefault="003545CA" w:rsidP="003545CA">
      <w:pPr>
        <w:keepNext/>
      </w:pPr>
      <w:r>
        <w:rPr>
          <w:noProof/>
          <w:lang w:eastAsia="ru-RU"/>
        </w:rPr>
        <w:drawing>
          <wp:inline distT="0" distB="0" distL="0" distR="0">
            <wp:extent cx="6297295" cy="4304665"/>
            <wp:effectExtent l="0" t="0" r="825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97295" cy="4304665"/>
                    </a:xfrm>
                    <a:prstGeom prst="rect">
                      <a:avLst/>
                    </a:prstGeom>
                    <a:noFill/>
                    <a:ln>
                      <a:noFill/>
                    </a:ln>
                  </pic:spPr>
                </pic:pic>
              </a:graphicData>
            </a:graphic>
          </wp:inline>
        </w:drawing>
      </w:r>
    </w:p>
    <w:p w:rsidR="003545CA" w:rsidRDefault="003545CA" w:rsidP="003545CA">
      <w:pPr>
        <w:pStyle w:val="ConsNormal"/>
        <w:keepNext/>
        <w:keepLines/>
        <w:widowControl/>
        <w:jc w:val="right"/>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1"/>
        <w:gridCol w:w="4628"/>
      </w:tblGrid>
      <w:tr w:rsidR="003545CA" w:rsidTr="003545CA">
        <w:trPr>
          <w:trHeight w:val="1407"/>
        </w:trPr>
        <w:tc>
          <w:tcPr>
            <w:tcW w:w="4705"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contextualSpacing/>
            </w:pPr>
            <w:r>
              <w:t>Заказчик:</w:t>
            </w:r>
          </w:p>
          <w:p w:rsidR="003545CA" w:rsidRDefault="003545CA" w:rsidP="003545CA">
            <w:pPr>
              <w:keepNext/>
              <w:keepLines/>
              <w:contextualSpacing/>
            </w:pPr>
          </w:p>
          <w:p w:rsidR="003545CA" w:rsidRDefault="003545CA" w:rsidP="003545CA">
            <w:pPr>
              <w:keepNext/>
              <w:keepLines/>
              <w:contextualSpacing/>
            </w:pPr>
            <w:r>
              <w:t>________    ______________</w:t>
            </w:r>
          </w:p>
          <w:p w:rsidR="003545CA" w:rsidRDefault="003545CA" w:rsidP="003545CA">
            <w:pPr>
              <w:keepNext/>
              <w:keepLines/>
              <w:contextualSpacing/>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contextualSpacing/>
            </w:pPr>
            <w:r>
              <w:t>Подрядчик:</w:t>
            </w:r>
          </w:p>
          <w:p w:rsidR="003545CA" w:rsidRDefault="003545CA" w:rsidP="003545CA">
            <w:pPr>
              <w:keepNext/>
              <w:keepLines/>
              <w:contextualSpacing/>
            </w:pPr>
          </w:p>
          <w:p w:rsidR="003545CA" w:rsidRDefault="003545CA" w:rsidP="003545CA">
            <w:pPr>
              <w:keepNext/>
              <w:keepLines/>
              <w:contextualSpacing/>
            </w:pPr>
            <w:r>
              <w:t>________    ______________</w:t>
            </w:r>
          </w:p>
          <w:p w:rsidR="003545CA" w:rsidRDefault="003545CA" w:rsidP="003545CA">
            <w:pPr>
              <w:keepNext/>
              <w:keepLines/>
              <w:contextualSpacing/>
            </w:pPr>
            <w:r>
              <w:rPr>
                <w:vertAlign w:val="superscript"/>
              </w:rPr>
              <w:t xml:space="preserve">(подпись)                        (Ф.И.О.)                                                                         </w:t>
            </w:r>
          </w:p>
        </w:tc>
      </w:tr>
    </w:tbl>
    <w:p w:rsidR="003545CA" w:rsidRPr="000240AF" w:rsidRDefault="003545CA" w:rsidP="003545CA">
      <w:pPr>
        <w:pStyle w:val="ConsNormal"/>
        <w:keepNext/>
        <w:keepLines/>
        <w:widowControl/>
        <w:contextualSpacing/>
        <w:rPr>
          <w:rFonts w:ascii="Times New Roman" w:hAnsi="Times New Roman"/>
          <w:sz w:val="24"/>
          <w:szCs w:val="24"/>
        </w:rPr>
      </w:pPr>
    </w:p>
    <w:p w:rsidR="003545CA" w:rsidRPr="006D6ABE" w:rsidRDefault="003545CA" w:rsidP="003545CA">
      <w:pPr>
        <w:keepNext/>
      </w:pPr>
      <w:r>
        <w:t>ФОРМА СОГЛАСОВАНА:</w:t>
      </w:r>
    </w:p>
    <w:tbl>
      <w:tblPr>
        <w:tblW w:w="9564" w:type="dxa"/>
        <w:tblLook w:val="04A0" w:firstRow="1" w:lastRow="0" w:firstColumn="1" w:lastColumn="0" w:noHBand="0" w:noVBand="1"/>
      </w:tblPr>
      <w:tblGrid>
        <w:gridCol w:w="4608"/>
        <w:gridCol w:w="4956"/>
      </w:tblGrid>
      <w:tr w:rsidR="003545CA" w:rsidRPr="008F5EBA" w:rsidTr="003545CA">
        <w:tc>
          <w:tcPr>
            <w:tcW w:w="4608" w:type="dxa"/>
          </w:tcPr>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tabs>
                <w:tab w:val="center" w:pos="2196"/>
              </w:tabs>
            </w:pPr>
            <w:r>
              <w:t>_________         __________________</w:t>
            </w:r>
          </w:p>
          <w:p w:rsidR="003545CA" w:rsidRPr="008F5EBA" w:rsidRDefault="003545CA" w:rsidP="003545CA">
            <w:pPr>
              <w:keepNext/>
              <w:keepLines/>
              <w:rPr>
                <w:vertAlign w:val="superscript"/>
              </w:rPr>
            </w:pPr>
            <w:r>
              <w:rPr>
                <w:vertAlign w:val="superscript"/>
              </w:rPr>
              <w:t xml:space="preserve">(подпись)                        (Ф.И.О.)                                                       </w:t>
            </w:r>
          </w:p>
          <w:p w:rsidR="003545CA" w:rsidRPr="008F5EBA" w:rsidRDefault="003545CA" w:rsidP="003545CA">
            <w:pPr>
              <w:keepNext/>
              <w:ind w:right="-4449"/>
              <w:jc w:val="both"/>
              <w:rPr>
                <w:vertAlign w:val="superscript"/>
              </w:rPr>
            </w:pPr>
          </w:p>
        </w:tc>
        <w:tc>
          <w:tcPr>
            <w:tcW w:w="4956" w:type="dxa"/>
          </w:tcPr>
          <w:p w:rsidR="003545CA" w:rsidRDefault="003545CA" w:rsidP="003545CA">
            <w:pPr>
              <w:keepNext/>
            </w:pPr>
            <w:r>
              <w:t>Подрядчик:</w:t>
            </w:r>
          </w:p>
          <w:p w:rsidR="003545CA" w:rsidRDefault="003545CA" w:rsidP="003545CA">
            <w:pPr>
              <w:keepNext/>
            </w:pPr>
          </w:p>
          <w:p w:rsidR="003545CA" w:rsidRDefault="003545CA" w:rsidP="003545CA">
            <w:pPr>
              <w:keepNext/>
            </w:pPr>
            <w:r>
              <w:t>_______    ______________</w:t>
            </w:r>
          </w:p>
          <w:p w:rsidR="003545CA" w:rsidRPr="008F5EBA" w:rsidRDefault="003545CA" w:rsidP="003545CA">
            <w:pPr>
              <w:keepNext/>
              <w:rPr>
                <w:vertAlign w:val="superscript"/>
              </w:rPr>
            </w:pPr>
            <w:r>
              <w:rPr>
                <w:vertAlign w:val="superscript"/>
              </w:rPr>
              <w:t xml:space="preserve">(подпись)                        (Ф.И.О.)      </w:t>
            </w:r>
          </w:p>
          <w:p w:rsidR="003545CA" w:rsidRPr="008F5EBA" w:rsidRDefault="003545CA" w:rsidP="003545CA">
            <w:pPr>
              <w:keepNext/>
              <w:ind w:right="-4449"/>
              <w:jc w:val="both"/>
              <w:rPr>
                <w:vertAlign w:val="superscript"/>
              </w:rPr>
            </w:pPr>
          </w:p>
        </w:tc>
      </w:tr>
    </w:tbl>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jc w:val="right"/>
        <w:rPr>
          <w:rFonts w:ascii="Times New Roman" w:hAnsi="Times New Roman"/>
          <w:sz w:val="24"/>
          <w:szCs w:val="24"/>
        </w:rPr>
      </w:pPr>
    </w:p>
    <w:p w:rsidR="003545CA" w:rsidRDefault="003545CA" w:rsidP="003545CA">
      <w:pPr>
        <w:pStyle w:val="ConsNormal"/>
        <w:keepNext/>
        <w:keepLines/>
        <w:widowControl/>
        <w:contextualSpacing/>
        <w:rPr>
          <w:rFonts w:ascii="Times New Roman" w:hAnsi="Times New Roman"/>
          <w:sz w:val="24"/>
          <w:szCs w:val="24"/>
        </w:rPr>
        <w:sectPr w:rsidR="003545CA">
          <w:footnotePr>
            <w:numRestart w:val="eachSect"/>
          </w:footnotePr>
          <w:pgSz w:w="11907" w:h="16840"/>
          <w:pgMar w:top="709" w:right="709" w:bottom="1134" w:left="1276" w:header="708" w:footer="708" w:gutter="0"/>
          <w:cols w:space="708"/>
          <w:docGrid w:linePitch="360"/>
        </w:sectPr>
      </w:pP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7 </w:t>
      </w:r>
      <w:r>
        <w:rPr>
          <w:spacing w:val="-16"/>
        </w:rPr>
        <w:br/>
        <w:t xml:space="preserve">к договору № УРАЛд/24/0_/00__ </w:t>
      </w: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t>от «____» ____________ 2024 г.</w:t>
      </w:r>
    </w:p>
    <w:p w:rsidR="003545CA" w:rsidRDefault="003545CA" w:rsidP="003545C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545CA" w:rsidRDefault="003545CA" w:rsidP="003545CA">
      <w:pPr>
        <w:pStyle w:val="ConsNormal"/>
        <w:keepNext/>
        <w:keepLines/>
        <w:widowControl/>
        <w:ind w:firstLine="0"/>
        <w:jc w:val="right"/>
        <w:rPr>
          <w:rFonts w:ascii="Times New Roman" w:hAnsi="Times New Roman"/>
          <w:sz w:val="24"/>
          <w:szCs w:val="24"/>
        </w:rPr>
      </w:pPr>
    </w:p>
    <w:p w:rsidR="003545CA" w:rsidRDefault="003545CA" w:rsidP="003545CA">
      <w:pPr>
        <w:keepNext/>
        <w:pBdr>
          <w:top w:val="none" w:sz="4" w:space="0" w:color="000000"/>
          <w:left w:val="none" w:sz="4" w:space="0" w:color="000000"/>
          <w:bottom w:val="none" w:sz="4" w:space="0" w:color="000000"/>
          <w:right w:val="none" w:sz="4" w:space="0" w:color="000000"/>
        </w:pBdr>
        <w:jc w:val="center"/>
      </w:pPr>
      <w:r>
        <w:rPr>
          <w:color w:val="000000"/>
        </w:rPr>
        <w:t>Порядок и условия применения электронного документооборота</w:t>
      </w:r>
    </w:p>
    <w:p w:rsidR="003545CA" w:rsidRDefault="003545CA" w:rsidP="003545CA">
      <w:pPr>
        <w:keepNext/>
        <w:pBdr>
          <w:top w:val="none" w:sz="4" w:space="0" w:color="000000"/>
          <w:left w:val="none" w:sz="4" w:space="0" w:color="000000"/>
          <w:bottom w:val="none" w:sz="4" w:space="0" w:color="000000"/>
          <w:right w:val="none" w:sz="4" w:space="0" w:color="000000"/>
        </w:pBdr>
      </w:pPr>
      <w:r>
        <w:rPr>
          <w:color w:val="000000"/>
        </w:rPr>
        <w:t> </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Pr>
          <w:color w:val="FF0000"/>
          <w:highlight w:val="lightGray"/>
        </w:rPr>
        <w:t>7</w:t>
      </w:r>
      <w:r>
        <w:rPr>
          <w:color w:val="000000"/>
        </w:rPr>
        <w:t>а к Договору (далее – «первичные документы»).</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0" w:tooltip="https://www.nalog.gov.ru/" w:history="1">
        <w:r>
          <w:rPr>
            <w:rStyle w:val="a8"/>
            <w:color w:val="000000"/>
          </w:rPr>
          <w:t>https://www.nalog.gov.ru</w:t>
        </w:r>
      </w:hyperlink>
      <w:r>
        <w:rPr>
          <w:color w:val="000000"/>
        </w:rPr>
        <w:t>).</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pPr w:leftFromText="180" w:rightFromText="180" w:vertAnchor="text" w:horzAnchor="margin" w:tblpY="2687"/>
        <w:tblW w:w="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3"/>
      </w:tblGrid>
      <w:tr w:rsidR="003545CA" w:rsidTr="003545CA">
        <w:trPr>
          <w:trHeight w:val="2785"/>
        </w:trPr>
        <w:tc>
          <w:tcPr>
            <w:tcW w:w="4663"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tc>
      </w:tr>
    </w:tbl>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1"/>
        <w:gridCol w:w="4628"/>
      </w:tblGrid>
      <w:tr w:rsidR="003545CA" w:rsidTr="003545CA">
        <w:trPr>
          <w:trHeight w:val="2074"/>
        </w:trPr>
        <w:tc>
          <w:tcPr>
            <w:tcW w:w="5261" w:type="dxa"/>
            <w:tcBorders>
              <w:top w:val="none" w:sz="4" w:space="0" w:color="000000"/>
              <w:left w:val="none" w:sz="4" w:space="0" w:color="000000"/>
              <w:bottom w:val="none" w:sz="4" w:space="0" w:color="000000"/>
              <w:right w:val="none" w:sz="4" w:space="0" w:color="000000"/>
            </w:tcBorders>
            <w:noWrap/>
          </w:tcPr>
          <w:p w:rsidR="003545CA" w:rsidRPr="003301F6" w:rsidRDefault="003545CA" w:rsidP="003545CA">
            <w:pPr>
              <w:keepNext/>
              <w:keepLines/>
            </w:pPr>
            <w:r>
              <w:t>:</w:t>
            </w:r>
          </w:p>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rPr>
                <w:vertAlign w:val="superscript"/>
              </w:rPr>
            </w:pPr>
            <w:r>
              <w:rPr>
                <w:vertAlign w:val="superscript"/>
              </w:rPr>
              <w:t xml:space="preserve">(подпись)                        (Ф.И.О.)                                                       </w:t>
            </w:r>
          </w:p>
        </w:tc>
        <w:tc>
          <w:tcPr>
            <w:tcW w:w="4628"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Подрядчик: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pPr>
            <w:r>
              <w:rPr>
                <w:vertAlign w:val="superscript"/>
              </w:rPr>
              <w:t xml:space="preserve">(подпись)                        (Ф.И.О.)                                                                         </w:t>
            </w:r>
          </w:p>
        </w:tc>
      </w:tr>
    </w:tbl>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rPr>
          <w:color w:val="000000"/>
        </w:rPr>
      </w:pP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p>
    <w:p w:rsidR="003545CA" w:rsidRDefault="003545CA" w:rsidP="003545CA">
      <w:pPr>
        <w:pStyle w:val="ConsNormal"/>
        <w:keepNext/>
        <w:keepLines/>
        <w:widowControl/>
        <w:jc w:val="right"/>
        <w:rPr>
          <w:rFonts w:ascii="Times New Roman" w:hAnsi="Times New Roman"/>
          <w:sz w:val="24"/>
          <w:szCs w:val="24"/>
        </w:rPr>
      </w:pPr>
    </w:p>
    <w:p w:rsidR="003545CA" w:rsidRDefault="003545CA" w:rsidP="003545CA">
      <w:pPr>
        <w:pStyle w:val="ConsNormal"/>
        <w:keepNext/>
        <w:keepLines/>
        <w:widowControl/>
        <w:jc w:val="right"/>
        <w:rPr>
          <w:rFonts w:ascii="Times New Roman" w:hAnsi="Times New Roman"/>
          <w:sz w:val="24"/>
          <w:szCs w:val="24"/>
        </w:rPr>
      </w:pP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7</w:t>
      </w:r>
      <w:r>
        <w:t>а</w:t>
      </w: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t xml:space="preserve">к договору № УРАЛд/24/0_/00__ </w:t>
      </w:r>
    </w:p>
    <w:p w:rsidR="003545CA" w:rsidRDefault="003545CA" w:rsidP="003545CA">
      <w:pPr>
        <w:pStyle w:val="ConsNormal"/>
        <w:keepNext/>
        <w:keepLines/>
        <w:widowControl/>
        <w:jc w:val="right"/>
        <w:rPr>
          <w:rFonts w:ascii="Times New Roman" w:hAnsi="Times New Roman"/>
          <w:sz w:val="24"/>
          <w:szCs w:val="24"/>
        </w:rPr>
      </w:pPr>
      <w:r>
        <w:rPr>
          <w:rFonts w:ascii="Times New Roman" w:hAnsi="Times New Roman"/>
          <w:sz w:val="24"/>
          <w:szCs w:val="24"/>
        </w:rPr>
        <w:t>от «____» ____________ 2024 г.</w:t>
      </w:r>
    </w:p>
    <w:p w:rsidR="003545CA" w:rsidRDefault="003545CA" w:rsidP="003545C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rPr>
          <w:bCs/>
          <w:sz w:val="28"/>
          <w:szCs w:val="28"/>
        </w:rPr>
      </w:pPr>
      <w:r>
        <w:rPr>
          <w:bCs/>
          <w:sz w:val="28"/>
          <w:szCs w:val="28"/>
        </w:rPr>
        <w:t>Перечень и формат электронных документов</w:t>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9"/>
        <w:gridCol w:w="3806"/>
        <w:gridCol w:w="385"/>
        <w:gridCol w:w="4139"/>
        <w:gridCol w:w="1045"/>
      </w:tblGrid>
      <w:tr w:rsidR="003545CA" w:rsidTr="003545CA">
        <w:trPr>
          <w:trHeight w:val="645"/>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spacing w:after="200"/>
            </w:pPr>
            <w:r>
              <w:t>№</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3545CA" w:rsidTr="003545CA">
        <w:trPr>
          <w:trHeight w:val="3315"/>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rPr>
            </w:pP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rPr>
              <w:t>Универсальный передаточный документ УПД</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rPr>
            </w:pP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rPr>
            </w:pP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jc w:val="both"/>
            </w:pPr>
            <w:r>
              <w:t>XML, утв. приказом ФНС России от 19.12.2023</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jc w:val="both"/>
            </w:pPr>
            <w:r>
              <w:t>N ЕД-7-26/970@</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rPr>
              <w:t xml:space="preserve">С обязательным заполнением в группе </w:t>
            </w:r>
            <w:r>
              <w:t>«ИнфПолФХЖ1»:</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 xml:space="preserve">1. элемента «ТекстИнф»: </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«Идентиф» указать «КодБЕ»,  </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в поле «Значен» указать значение  кода  «</w:t>
            </w:r>
            <w:r>
              <w:rPr>
                <w:lang w:val="en-US"/>
              </w:rPr>
              <w:t>N</w:t>
            </w:r>
            <w:r>
              <w:t>359».</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2. элемента «ОснПер»:</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 xml:space="preserve">в поле «НаимОсн» указать  «Договор», </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 xml:space="preserve">в поле "НомОсн" указать  </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tabs>
                <w:tab w:val="right" w:pos="5353"/>
              </w:tabs>
              <w:ind w:left="566" w:hanging="566"/>
            </w:pPr>
            <w:r>
              <w:t>«УРАЛд/24/0_/00__»,</w:t>
            </w:r>
            <w:r>
              <w:tab/>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pPr>
            <w:r>
              <w:t>в поле  "ДатаОсн"» указать   «___.__.2024г».</w:t>
            </w:r>
          </w:p>
        </w:tc>
      </w:tr>
      <w:tr w:rsidR="003545CA" w:rsidTr="003545CA">
        <w:trPr>
          <w:trHeight w:val="600"/>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tabs>
                <w:tab w:val="left" w:pos="2347"/>
              </w:tabs>
              <w:jc w:val="center"/>
              <w:rPr>
                <w:i/>
                <w:iCs/>
              </w:rPr>
            </w:pPr>
            <w:r>
              <w:rPr>
                <w:i/>
                <w:iCs/>
              </w:rPr>
              <w:t>Счет-фактура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rPr>
              <w:t xml:space="preserve">XML, утв. приказом ФНС России </w:t>
            </w:r>
            <w:r>
              <w:t>от 19.12.2023</w:t>
            </w:r>
          </w:p>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ind w:left="566" w:hanging="566"/>
              <w:jc w:val="both"/>
              <w:rPr>
                <w:color w:val="FF0000"/>
              </w:rPr>
            </w:pPr>
            <w:r>
              <w:t>N ЕД-7-26/970@</w:t>
            </w:r>
          </w:p>
        </w:tc>
      </w:tr>
      <w:tr w:rsidR="003545CA" w:rsidTr="003545CA">
        <w:trPr>
          <w:trHeight w:val="742"/>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корректировочная счет-фактура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both"/>
            </w:pPr>
            <w:r>
              <w:t>XML, утв. приказом ФНС России от 12.10.2020 N ЕД-7-26/736@.</w:t>
            </w:r>
          </w:p>
        </w:tc>
      </w:tr>
      <w:tr w:rsidR="003545CA" w:rsidTr="003545CA">
        <w:trPr>
          <w:trHeight w:val="305"/>
        </w:trPr>
        <w:tc>
          <w:tcPr>
            <w:tcW w:w="10584" w:type="dxa"/>
            <w:gridSpan w:val="5"/>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pPr>
            <w:r>
              <w:t>Неформализованные документы (предоставляются пакетом с Актом о приемке выполненных работ)</w:t>
            </w:r>
          </w:p>
        </w:tc>
      </w:tr>
      <w:tr w:rsidR="003545CA" w:rsidTr="003545CA">
        <w:trPr>
          <w:trHeight w:val="669"/>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both"/>
              <w:rPr>
                <w:lang w:val="en-US"/>
              </w:rPr>
            </w:pPr>
            <w:r>
              <w:rPr>
                <w:lang w:val="en-US"/>
              </w:rPr>
              <w:t>PDF</w:t>
            </w:r>
          </w:p>
        </w:tc>
      </w:tr>
      <w:tr w:rsidR="003545CA" w:rsidTr="003545CA">
        <w:trPr>
          <w:trHeight w:val="551"/>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both"/>
              <w:rPr>
                <w:lang w:val="en-US"/>
              </w:rPr>
            </w:pPr>
            <w:r>
              <w:rPr>
                <w:lang w:val="en-US"/>
              </w:rPr>
              <w:t>PDF</w:t>
            </w:r>
          </w:p>
        </w:tc>
      </w:tr>
      <w:tr w:rsidR="003545CA" w:rsidTr="003545CA">
        <w:trPr>
          <w:trHeight w:val="742"/>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rPr>
                <w:i/>
                <w:iCs/>
              </w:rPr>
            </w:pPr>
            <w:r>
              <w:rPr>
                <w:i/>
                <w:iCs/>
              </w:rPr>
              <w:t>Акт о приеме-сдаче отремонтированных, реконструированных, модернизированных объектов основных средств</w:t>
            </w:r>
          </w:p>
          <w:p w:rsidR="003545CA" w:rsidRDefault="003545CA" w:rsidP="003545CA">
            <w:pPr>
              <w:keepNext/>
              <w:jc w:val="center"/>
              <w:rPr>
                <w:i/>
                <w:iCs/>
                <w:color w:val="000000"/>
              </w:rPr>
            </w:pP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both"/>
              <w:rPr>
                <w:lang w:val="en-US"/>
              </w:rPr>
            </w:pPr>
            <w:r>
              <w:rPr>
                <w:lang w:val="en-US"/>
              </w:rPr>
              <w:t>PDF</w:t>
            </w:r>
          </w:p>
        </w:tc>
      </w:tr>
      <w:tr w:rsidR="003545CA" w:rsidTr="003545CA">
        <w:trPr>
          <w:trHeight w:val="375"/>
        </w:trPr>
        <w:tc>
          <w:tcPr>
            <w:tcW w:w="1209"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806" w:type="dxa"/>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center"/>
              <w:rPr>
                <w:i/>
                <w:iCs/>
                <w:color w:val="000000"/>
              </w:rPr>
            </w:pPr>
            <w:r>
              <w:rPr>
                <w:i/>
                <w:iCs/>
              </w:rPr>
              <w:t>Счета на оплату</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3545CA" w:rsidRDefault="003545CA" w:rsidP="003545CA">
            <w:pPr>
              <w:keepNext/>
              <w:jc w:val="both"/>
              <w:rPr>
                <w:lang w:val="en-US"/>
              </w:rPr>
            </w:pPr>
            <w:r>
              <w:rPr>
                <w:lang w:val="en-US"/>
              </w:rPr>
              <w:t>PDF</w:t>
            </w:r>
          </w:p>
        </w:tc>
      </w:tr>
      <w:tr w:rsidR="003545CA" w:rsidTr="003545CA">
        <w:trPr>
          <w:gridAfter w:val="1"/>
          <w:wAfter w:w="1045" w:type="dxa"/>
          <w:trHeight w:val="2074"/>
        </w:trPr>
        <w:tc>
          <w:tcPr>
            <w:tcW w:w="5400" w:type="dxa"/>
            <w:gridSpan w:val="3"/>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Подрядчик:</w:t>
            </w:r>
          </w:p>
          <w:p w:rsidR="003545CA" w:rsidRDefault="003545CA" w:rsidP="003545CA">
            <w:pPr>
              <w:keepNext/>
              <w:keepLines/>
            </w:pPr>
          </w:p>
          <w:p w:rsidR="003545CA" w:rsidRDefault="003545CA" w:rsidP="003545CA">
            <w:pPr>
              <w:keepNext/>
              <w:keepLines/>
            </w:pPr>
            <w:r>
              <w:t>________    ______________</w:t>
            </w:r>
          </w:p>
          <w:p w:rsidR="003545CA" w:rsidRDefault="003545CA" w:rsidP="003545CA">
            <w:pPr>
              <w:keepNext/>
              <w:keepLines/>
            </w:pPr>
            <w:r>
              <w:rPr>
                <w:vertAlign w:val="superscript"/>
              </w:rPr>
              <w:t xml:space="preserve">(подпись)                        (Ф.И.О.)                                                                         </w:t>
            </w:r>
          </w:p>
        </w:tc>
      </w:tr>
    </w:tbl>
    <w:p w:rsidR="003545CA" w:rsidRDefault="003545CA" w:rsidP="003545CA">
      <w:pPr>
        <w:keepNext/>
      </w:pPr>
    </w:p>
    <w:p w:rsidR="003545CA" w:rsidRDefault="003545CA" w:rsidP="003545CA">
      <w:pPr>
        <w:keepNext/>
        <w:keepLines/>
        <w:shd w:val="clear" w:color="auto" w:fill="FFFFFF"/>
        <w:ind w:left="11"/>
        <w:jc w:val="right"/>
        <w:outlineLvl w:val="2"/>
        <w:rPr>
          <w:spacing w:val="-16"/>
        </w:rPr>
      </w:pPr>
    </w:p>
    <w:p w:rsidR="003545CA" w:rsidRDefault="003545CA" w:rsidP="003545CA">
      <w:pPr>
        <w:keepNext/>
        <w:keepLines/>
        <w:shd w:val="clear" w:color="auto" w:fill="FFFFFF"/>
        <w:ind w:left="11"/>
        <w:jc w:val="right"/>
        <w:outlineLvl w:val="2"/>
        <w:rPr>
          <w:spacing w:val="-16"/>
        </w:rPr>
      </w:pP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8 </w:t>
      </w:r>
      <w:r>
        <w:rPr>
          <w:spacing w:val="-16"/>
        </w:rPr>
        <w:br/>
        <w:t xml:space="preserve">к договору № УРАЛд/24/0_/00__ </w:t>
      </w:r>
    </w:p>
    <w:p w:rsidR="003545CA" w:rsidRDefault="003545CA" w:rsidP="003545CA">
      <w:pPr>
        <w:keepNext/>
        <w:keepLines/>
        <w:ind w:left="459"/>
        <w:jc w:val="right"/>
      </w:pPr>
      <w:r>
        <w:t>от «____» ____________ 2024 г.</w:t>
      </w:r>
    </w:p>
    <w:p w:rsidR="003545CA" w:rsidRDefault="003545CA" w:rsidP="003545CA">
      <w:pPr>
        <w:keepNext/>
        <w:keepLines/>
        <w:jc w:val="right"/>
        <w:rPr>
          <w:bCs/>
        </w:rPr>
      </w:pPr>
      <w:r>
        <w:t>на выполнение строительно-монтажных работ</w:t>
      </w:r>
    </w:p>
    <w:p w:rsidR="003545CA" w:rsidRDefault="003545CA" w:rsidP="003545CA">
      <w:pPr>
        <w:keepNext/>
        <w:jc w:val="center"/>
        <w:rPr>
          <w:bCs/>
          <w:sz w:val="28"/>
          <w:szCs w:val="28"/>
        </w:rPr>
      </w:pPr>
    </w:p>
    <w:p w:rsidR="003545CA" w:rsidRDefault="003545CA" w:rsidP="003545CA">
      <w:pPr>
        <w:keepNext/>
        <w:jc w:val="center"/>
        <w:rPr>
          <w:bCs/>
          <w:sz w:val="28"/>
          <w:szCs w:val="28"/>
        </w:rPr>
      </w:pPr>
    </w:p>
    <w:p w:rsidR="003545CA" w:rsidRDefault="003545CA" w:rsidP="003545CA">
      <w:pPr>
        <w:keepNext/>
        <w:jc w:val="center"/>
      </w:pPr>
      <w:r>
        <w:rPr>
          <w:bCs/>
          <w:sz w:val="28"/>
          <w:szCs w:val="28"/>
        </w:rPr>
        <w:t>Требования по охране труда, промышленной безопасности, пожарной безопасности и экологии</w:t>
      </w:r>
    </w:p>
    <w:p w:rsidR="003545CA" w:rsidRDefault="003545CA" w:rsidP="003545CA">
      <w:pPr>
        <w:keepNext/>
        <w:jc w:val="center"/>
        <w:rPr>
          <w:sz w:val="28"/>
          <w:szCs w:val="28"/>
        </w:rPr>
      </w:pP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1.</w:t>
      </w:r>
      <w:r>
        <w:rPr>
          <w:b/>
          <w:color w:val="000000"/>
        </w:rPr>
        <w:tab/>
        <w:t>Введение</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2.</w:t>
      </w:r>
      <w:r>
        <w:rPr>
          <w:b/>
          <w:color w:val="000000"/>
        </w:rPr>
        <w:tab/>
        <w:t>Соблюдение требований законодательства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3.</w:t>
      </w:r>
      <w:r>
        <w:rPr>
          <w:b/>
          <w:color w:val="000000"/>
        </w:rPr>
        <w:tab/>
        <w:t>Средства защиты (СЗ)</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3.1. Средства индивидуальной защиты (СИЗ)</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На Строительной площадке кроме СИЗ, предусмотренных правилами и нормами охраны труда, обязательно применение следующего комплекта СИЗ:</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защитная каска;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жилет сигнальный;</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специальная одежда;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xml:space="preserve">специальная обувь. </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3.2. Средства коллективной защиты (СКЗ)</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4.</w:t>
      </w:r>
      <w:r>
        <w:rPr>
          <w:b/>
          <w:color w:val="000000"/>
        </w:rPr>
        <w:tab/>
        <w:t>Транспорт Подрядчика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4.1. Все транспортные средства, используемые Подрядчиком при проведении Работ, должны быть оборудованы следующим:</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lastRenderedPageBreak/>
        <w:t>•</w:t>
      </w:r>
      <w:r>
        <w:rPr>
          <w:color w:val="000000"/>
        </w:rPr>
        <w:tab/>
        <w:t>аптечка для оказания первой помощи;</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огнетушитель;</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передние и задние зимние шины в течение зимнего периода;</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световая и звуковая сигнализация движения задним ходом.</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должен обеспечить:</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обучение и достаточную квалификацию водителей;</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регулярных ТО транспортных средств;</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медицинских осмотров водителей.</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5.</w:t>
      </w:r>
      <w:r>
        <w:rPr>
          <w:b/>
          <w:color w:val="000000"/>
        </w:rPr>
        <w:tab/>
        <w:t>Работы повышенной опасности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5.1. 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5.2. Подрядчик должен использовать систему нарядов-допусков для выполнения работ повышенной опасности.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6.</w:t>
      </w:r>
      <w:r>
        <w:rPr>
          <w:b/>
          <w:color w:val="000000"/>
        </w:rPr>
        <w:tab/>
        <w:t>Обучение Персонала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6.1. Прежде чем приступить к работе на Строительной площадке, Персонал Подрядчика должен пройти вводный инструктаж по ОТ, ПБ, ППБ и Э,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r>
        <w:rPr>
          <w:color w:val="000000"/>
        </w:rPr>
        <w:tab/>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6.2. Подрядчик гарантирует, что Персонал Подрядчика, выполняющий Работы, прошел вводный инструктаж по ОТ, ПБ, ППБ и Э,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rPr>
          <w:color w:val="000000"/>
        </w:rPr>
      </w:pPr>
      <w:r>
        <w:rPr>
          <w:color w:val="000000"/>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7.</w:t>
      </w:r>
      <w:r>
        <w:rPr>
          <w:b/>
          <w:color w:val="000000"/>
        </w:rPr>
        <w:tab/>
        <w:t>Политика в отношении употребления алкоголя, наркотиков и токсических веществ, пребывания в состоянии абстинентного синдрома</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b/>
          <w:color w:val="000000"/>
        </w:rPr>
        <w:t>Подрядчик обязан:</w:t>
      </w:r>
    </w:p>
    <w:p w:rsidR="003545CA" w:rsidRDefault="003545CA" w:rsidP="003545CA">
      <w:pPr>
        <w:keepNext/>
        <w:pBdr>
          <w:top w:val="none" w:sz="4" w:space="0" w:color="000000"/>
          <w:left w:val="none" w:sz="4" w:space="0" w:color="000000"/>
          <w:bottom w:val="none" w:sz="4" w:space="0" w:color="000000"/>
          <w:right w:val="none" w:sz="4" w:space="0" w:color="000000"/>
        </w:pBdr>
        <w:ind w:firstLine="709"/>
        <w:jc w:val="both"/>
      </w:pPr>
      <w:r>
        <w:rPr>
          <w:color w:val="000000"/>
        </w:rPr>
        <w:t xml:space="preserve">7.1. По необходимости перед началом рабочей смены и допуском Персонала Подрядчика к выполнению Работ провести освидетельствование (медицинский осмотр) </w:t>
      </w:r>
      <w:r>
        <w:rPr>
          <w:color w:val="000000"/>
        </w:rPr>
        <w:lastRenderedPageBreak/>
        <w:t>Персонала Подрядчика на предмет отсутствия алкогольного, наркотического или токсического опьянения, состояния абстинентного синдрома.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7.5.</w:t>
      </w:r>
      <w:r>
        <w:rPr>
          <w:color w:val="000000"/>
        </w:rPr>
        <w:tab/>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7.6.</w:t>
      </w:r>
      <w:r>
        <w:rPr>
          <w:color w:val="000000"/>
        </w:rPr>
        <w:tab/>
        <w:t>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8.</w:t>
      </w:r>
      <w:r>
        <w:rPr>
          <w:b/>
          <w:color w:val="000000"/>
        </w:rPr>
        <w:tab/>
        <w:t>Текущие проверки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xml:space="preserve">8.1. В ходе проведения Работ Заказчик имеет право проводить проверки соответствия деятельности Подрядчика требованиям безопасности. </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9.</w:t>
      </w:r>
      <w:r>
        <w:rPr>
          <w:b/>
          <w:color w:val="000000"/>
        </w:rPr>
        <w:tab/>
        <w:t>Требования к профпригодности Персонала Подрядчика по состоянию здоровья</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rPr>
          <w:color w:val="000000"/>
        </w:rPr>
      </w:pPr>
      <w:r>
        <w:rPr>
          <w:color w:val="000000"/>
        </w:rPr>
        <w:t>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10.</w:t>
      </w:r>
      <w:r>
        <w:rPr>
          <w:b/>
          <w:color w:val="000000"/>
        </w:rPr>
        <w:tab/>
        <w:t>Состояние мест проведения Работ</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t>•</w:t>
      </w:r>
      <w:r>
        <w:rPr>
          <w:color w:val="000000"/>
        </w:rPr>
        <w:tab/>
        <w:t>наименования подрядной организации;</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lastRenderedPageBreak/>
        <w:t>•</w:t>
      </w:r>
      <w:r>
        <w:rPr>
          <w:color w:val="000000"/>
        </w:rPr>
        <w:tab/>
        <w:t>ответственных:</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руководителя организации – Ф.И.О., должность, телефон;</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производителя работ – Ф.И.О., должность, телефон;</w:t>
      </w:r>
    </w:p>
    <w:p w:rsidR="003545CA" w:rsidRDefault="003545CA" w:rsidP="003545CA">
      <w:pPr>
        <w:keepNext/>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по вопросам ОТ, ПБ, ППБ и Э – Ф.И.О., должность, телефон.</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11. Требования к оборудованию</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11.3. Все оборудование, используемое Подрядчиком, должно поддерживаться в безопасном, рабочем состоянии.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3545CA" w:rsidRDefault="003545CA" w:rsidP="003545CA">
      <w:pPr>
        <w:keepNext/>
        <w:keepLines/>
        <w:pBdr>
          <w:top w:val="none" w:sz="4" w:space="0" w:color="000000"/>
          <w:left w:val="none" w:sz="4" w:space="0" w:color="000000"/>
          <w:bottom w:val="none" w:sz="4" w:space="0" w:color="000000"/>
          <w:right w:val="none" w:sz="4" w:space="0" w:color="000000"/>
        </w:pBdr>
        <w:jc w:val="both"/>
      </w:pPr>
      <w:r>
        <w:rPr>
          <w:color w:val="000000"/>
        </w:rPr>
        <w:t>Дальнейшая эксплуатация разрешается после устранения выявленных недостатков.</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11.8. Размещение оборудования на месте проведения Работ заранее согласовывается с представителем Заказчика.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11.10. Подрядчик несет ответственность за эксплуатацию всего оборудования в соответствии с законодательством и Договором.</w:t>
      </w:r>
    </w:p>
    <w:p w:rsidR="003545CA" w:rsidRDefault="003545CA" w:rsidP="003545CA">
      <w:pPr>
        <w:keepNext/>
      </w:pPr>
      <w:r>
        <w:rPr>
          <w:b/>
          <w:color w:val="000000"/>
        </w:rPr>
        <w:lastRenderedPageBreak/>
        <w:t>12. Охрана окружающей среды</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12.2. В случае нарушения Подрядчиком положений п. 12.1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12.3. Подрядчик несет ответственность за обеспечение погрузки-разгрузки, переработки, транспортировки и утилизации собственных отходов в том числе:</w:t>
      </w:r>
    </w:p>
    <w:p w:rsidR="003545CA" w:rsidRDefault="003545CA" w:rsidP="00820217">
      <w:pPr>
        <w:keepNext/>
        <w:keepLines/>
        <w:numPr>
          <w:ilvl w:val="0"/>
          <w:numId w:val="49"/>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пустых контейнеров;</w:t>
      </w:r>
    </w:p>
    <w:p w:rsidR="003545CA" w:rsidRDefault="003545CA" w:rsidP="00820217">
      <w:pPr>
        <w:keepNext/>
        <w:keepLines/>
        <w:numPr>
          <w:ilvl w:val="0"/>
          <w:numId w:val="49"/>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твердых и жидких отходов,</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за исключением тех случаев, когда ответственность за их транспортировку и утилизацию возлагается на Заказчика.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Любые опасные Работы или потенциально опасные производственные процессы осуществляются только при наличии соответствующего допуска.</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12.4. При выполнении Работ Подрядчик при любых обстоятельствах:</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принимает меры к сокращению негативного воздействия на окружающую среду и количество образующихся отходов.</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b/>
          <w:color w:val="000000"/>
        </w:rPr>
        <w:t>13. Документация</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13.1. До начала проведения Работ Подрядчик предоставляет Заказчику следующую документацию:</w:t>
      </w:r>
    </w:p>
    <w:p w:rsidR="003545CA" w:rsidRDefault="003545CA" w:rsidP="00820217">
      <w:pPr>
        <w:keepNext/>
        <w:keepLines/>
        <w:numPr>
          <w:ilvl w:val="0"/>
          <w:numId w:val="50"/>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лиц, ответственных за соблюдение требований охраны труда на рабочем объекте;</w:t>
      </w:r>
    </w:p>
    <w:p w:rsidR="003545CA" w:rsidRDefault="003545CA" w:rsidP="00820217">
      <w:pPr>
        <w:keepNext/>
        <w:keepLines/>
        <w:numPr>
          <w:ilvl w:val="0"/>
          <w:numId w:val="50"/>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приказы о назначении лиц, имеющих право подписи акта-допуска и выдачи наряда-допуска;</w:t>
      </w:r>
    </w:p>
    <w:p w:rsidR="003545CA" w:rsidRDefault="003545CA" w:rsidP="00820217">
      <w:pPr>
        <w:keepNext/>
        <w:keepLines/>
        <w:numPr>
          <w:ilvl w:val="0"/>
          <w:numId w:val="50"/>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3545CA" w:rsidRDefault="003545CA" w:rsidP="00820217">
      <w:pPr>
        <w:keepNext/>
        <w:keepLines/>
        <w:numPr>
          <w:ilvl w:val="0"/>
          <w:numId w:val="50"/>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13.2. До начала и во время проведения Работ Подрядчик по запросу Заказчика предоставляет следующую документацию:</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3545CA" w:rsidRDefault="003545CA" w:rsidP="003545CA">
      <w:pPr>
        <w:keepNext/>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 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3545CA" w:rsidRDefault="003545CA" w:rsidP="003545CA">
      <w:pPr>
        <w:keepNext/>
        <w:jc w:val="center"/>
        <w:rPr>
          <w:sz w:val="28"/>
          <w:szCs w:val="28"/>
        </w:rPr>
      </w:pPr>
    </w:p>
    <w:p w:rsidR="003545CA" w:rsidRDefault="003545CA" w:rsidP="003545CA">
      <w:pPr>
        <w:keepNext/>
        <w:jc w:val="center"/>
      </w:pPr>
    </w:p>
    <w:p w:rsidR="003545CA" w:rsidRDefault="003545CA" w:rsidP="003545CA">
      <w:pPr>
        <w:keepNext/>
        <w:jc w:val="both"/>
        <w:rPr>
          <w:b/>
          <w:bCs/>
        </w:rPr>
      </w:pPr>
    </w:p>
    <w:tbl>
      <w:tblPr>
        <w:tblW w:w="0" w:type="auto"/>
        <w:tblLook w:val="00A0" w:firstRow="1" w:lastRow="0" w:firstColumn="1" w:lastColumn="0" w:noHBand="0" w:noVBand="0"/>
      </w:tblPr>
      <w:tblGrid>
        <w:gridCol w:w="4927"/>
        <w:gridCol w:w="4927"/>
      </w:tblGrid>
      <w:tr w:rsidR="003545CA" w:rsidTr="003545CA">
        <w:tc>
          <w:tcPr>
            <w:tcW w:w="5140" w:type="dxa"/>
            <w:noWrap/>
          </w:tcPr>
          <w:p w:rsidR="003545CA" w:rsidRDefault="003545CA" w:rsidP="003545CA">
            <w:pPr>
              <w:keepNext/>
              <w:keepLines/>
              <w:spacing w:line="360" w:lineRule="auto"/>
              <w:jc w:val="both"/>
              <w:rPr>
                <w:bCs/>
              </w:rPr>
            </w:pPr>
          </w:p>
        </w:tc>
        <w:tc>
          <w:tcPr>
            <w:tcW w:w="5141" w:type="dxa"/>
            <w:noWrap/>
          </w:tcPr>
          <w:p w:rsidR="003545CA" w:rsidRDefault="003545CA" w:rsidP="003545CA">
            <w:pPr>
              <w:keepNext/>
              <w:keepLines/>
              <w:spacing w:line="360" w:lineRule="auto"/>
              <w:jc w:val="both"/>
              <w:rPr>
                <w:bCs/>
              </w:rPr>
            </w:pPr>
          </w:p>
        </w:tc>
      </w:tr>
      <w:tr w:rsidR="003545CA" w:rsidTr="003545CA">
        <w:tc>
          <w:tcPr>
            <w:tcW w:w="5140" w:type="dxa"/>
            <w:noWrap/>
          </w:tcPr>
          <w:p w:rsidR="003545CA" w:rsidRDefault="003545CA" w:rsidP="003545CA">
            <w:pPr>
              <w:keepNext/>
              <w:keepLines/>
              <w:spacing w:line="360" w:lineRule="auto"/>
              <w:jc w:val="both"/>
              <w:rPr>
                <w:bCs/>
              </w:rPr>
            </w:pPr>
            <w:r>
              <w:rPr>
                <w:bCs/>
              </w:rPr>
              <w:t>Заказчик:</w:t>
            </w:r>
          </w:p>
          <w:p w:rsidR="003545CA" w:rsidRDefault="003545CA" w:rsidP="003545CA">
            <w:pPr>
              <w:keepNext/>
              <w:keepLines/>
              <w:spacing w:line="360" w:lineRule="auto"/>
              <w:jc w:val="both"/>
              <w:rPr>
                <w:bCs/>
              </w:rPr>
            </w:pPr>
          </w:p>
          <w:p w:rsidR="003545CA" w:rsidRDefault="003545CA" w:rsidP="003545CA">
            <w:pPr>
              <w:keepNext/>
              <w:keepLines/>
              <w:spacing w:line="360" w:lineRule="auto"/>
              <w:jc w:val="both"/>
              <w:rPr>
                <w:bCs/>
              </w:rPr>
            </w:pPr>
            <w:r>
              <w:rPr>
                <w:bCs/>
              </w:rPr>
              <w:t>________    ______________</w:t>
            </w:r>
          </w:p>
          <w:p w:rsidR="003545CA" w:rsidRDefault="003545CA" w:rsidP="003545CA">
            <w:pPr>
              <w:keepNext/>
              <w:keepLines/>
              <w:spacing w:line="360" w:lineRule="auto"/>
              <w:jc w:val="both"/>
              <w:rPr>
                <w:bCs/>
              </w:rPr>
            </w:pPr>
            <w:r>
              <w:rPr>
                <w:bCs/>
              </w:rPr>
              <w:t xml:space="preserve">(подпись)                    (Ф.И.О.)            </w:t>
            </w:r>
          </w:p>
        </w:tc>
        <w:tc>
          <w:tcPr>
            <w:tcW w:w="5141" w:type="dxa"/>
            <w:noWrap/>
          </w:tcPr>
          <w:p w:rsidR="003545CA" w:rsidRDefault="003545CA" w:rsidP="003545CA">
            <w:pPr>
              <w:keepNext/>
              <w:keepLines/>
              <w:spacing w:line="360" w:lineRule="auto"/>
              <w:jc w:val="both"/>
              <w:rPr>
                <w:bCs/>
              </w:rPr>
            </w:pPr>
            <w:r>
              <w:rPr>
                <w:bCs/>
              </w:rPr>
              <w:t>Подрядчик:</w:t>
            </w:r>
          </w:p>
          <w:p w:rsidR="003545CA" w:rsidRDefault="003545CA" w:rsidP="003545CA">
            <w:pPr>
              <w:keepNext/>
              <w:keepLines/>
              <w:spacing w:line="360" w:lineRule="auto"/>
              <w:jc w:val="both"/>
              <w:rPr>
                <w:bCs/>
              </w:rPr>
            </w:pPr>
          </w:p>
          <w:p w:rsidR="003545CA" w:rsidRDefault="003545CA" w:rsidP="003545CA">
            <w:pPr>
              <w:keepNext/>
              <w:keepLines/>
              <w:spacing w:line="360" w:lineRule="auto"/>
              <w:jc w:val="both"/>
              <w:rPr>
                <w:bCs/>
              </w:rPr>
            </w:pPr>
            <w:r>
              <w:rPr>
                <w:bCs/>
              </w:rPr>
              <w:t>________    ______________</w:t>
            </w:r>
          </w:p>
          <w:p w:rsidR="003545CA" w:rsidRDefault="003545CA" w:rsidP="003545CA">
            <w:pPr>
              <w:keepNext/>
              <w:keepLines/>
              <w:spacing w:line="360" w:lineRule="auto"/>
              <w:jc w:val="both"/>
              <w:rPr>
                <w:bCs/>
              </w:rPr>
            </w:pPr>
            <w:r>
              <w:rPr>
                <w:bCs/>
              </w:rPr>
              <w:t xml:space="preserve">(подпись)                        (Ф.И.О.)                                </w:t>
            </w:r>
          </w:p>
        </w:tc>
      </w:tr>
    </w:tbl>
    <w:p w:rsidR="003545CA" w:rsidRPr="00F6485A" w:rsidRDefault="003545CA" w:rsidP="003545CA">
      <w:pPr>
        <w:keepNext/>
        <w:keepLines/>
        <w:shd w:val="clear" w:color="auto" w:fill="FFFFFF"/>
        <w:ind w:left="11"/>
        <w:jc w:val="right"/>
        <w:outlineLvl w:val="2"/>
        <w:rPr>
          <w:spacing w:val="-16"/>
        </w:rPr>
      </w:pPr>
      <w:r>
        <w:br w:type="page"/>
      </w:r>
      <w:r>
        <w:rPr>
          <w:spacing w:val="-16"/>
        </w:rPr>
        <w:lastRenderedPageBreak/>
        <w:t xml:space="preserve">Приложение № 9 </w:t>
      </w:r>
      <w:r>
        <w:rPr>
          <w:spacing w:val="-16"/>
        </w:rPr>
        <w:br/>
        <w:t xml:space="preserve">к договору № УРАЛд/24/0_/00__ </w:t>
      </w:r>
    </w:p>
    <w:p w:rsidR="003545CA" w:rsidRDefault="003545CA" w:rsidP="003545CA">
      <w:pPr>
        <w:pStyle w:val="102"/>
        <w:keepNext/>
        <w:keepLines/>
        <w:jc w:val="right"/>
        <w:rPr>
          <w:sz w:val="24"/>
          <w:szCs w:val="24"/>
          <w:lang w:eastAsia="ru-RU"/>
        </w:rPr>
      </w:pPr>
      <w:r>
        <w:rPr>
          <w:sz w:val="24"/>
          <w:szCs w:val="24"/>
          <w:lang w:eastAsia="ru-RU"/>
        </w:rPr>
        <w:t>от «____» ____________ 2024 г.</w:t>
      </w:r>
    </w:p>
    <w:p w:rsidR="003545CA" w:rsidRDefault="003545CA" w:rsidP="003545CA">
      <w:pPr>
        <w:pStyle w:val="102"/>
        <w:keepNext/>
        <w:keepLines/>
        <w:jc w:val="right"/>
        <w:rPr>
          <w:b/>
          <w:sz w:val="24"/>
          <w:szCs w:val="24"/>
          <w:lang w:eastAsia="ru-RU"/>
        </w:rPr>
      </w:pPr>
      <w:r>
        <w:rPr>
          <w:sz w:val="24"/>
          <w:szCs w:val="24"/>
          <w:lang w:eastAsia="ru-RU"/>
        </w:rPr>
        <w:t xml:space="preserve">на выполнение строительно-монтажных работ </w:t>
      </w:r>
    </w:p>
    <w:p w:rsidR="003545CA" w:rsidRDefault="003545CA" w:rsidP="003545CA">
      <w:pPr>
        <w:pStyle w:val="102"/>
        <w:keepNext/>
        <w:keepLines/>
        <w:jc w:val="right"/>
        <w:rPr>
          <w:sz w:val="24"/>
          <w:szCs w:val="24"/>
          <w:lang w:eastAsia="ru-RU"/>
        </w:rPr>
      </w:pPr>
    </w:p>
    <w:p w:rsidR="003545CA" w:rsidRDefault="003545CA" w:rsidP="003545CA">
      <w:pPr>
        <w:pStyle w:val="102"/>
        <w:keepNext/>
        <w:keepLines/>
        <w:jc w:val="center"/>
        <w:rPr>
          <w:sz w:val="24"/>
          <w:szCs w:val="24"/>
          <w:lang w:eastAsia="ru-RU"/>
        </w:rPr>
      </w:pPr>
      <w:r>
        <w:rPr>
          <w:sz w:val="24"/>
          <w:szCs w:val="24"/>
          <w:lang w:eastAsia="ru-RU"/>
        </w:rPr>
        <w:t>Требования к независимой (банковской) гарантии</w:t>
      </w:r>
    </w:p>
    <w:p w:rsidR="003545CA" w:rsidRDefault="003545CA" w:rsidP="003545CA">
      <w:pPr>
        <w:pStyle w:val="102"/>
        <w:keepNext/>
        <w:keepLines/>
        <w:jc w:val="center"/>
        <w:rPr>
          <w:sz w:val="24"/>
          <w:szCs w:val="24"/>
          <w:lang w:eastAsia="ru-RU"/>
        </w:rPr>
      </w:pP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принципал – наименование, адрес, ИНН, ОГРН;</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номер и наименование закупки: </w:t>
      </w:r>
      <w:r>
        <w:t xml:space="preserve">ОКэ-СВЕРД-24-000_ по предмету закупки «Выполнение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(участки № № 1.2; 2; 3; 4)». </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денежная сумма, подлежащая выплате – ____________ (</w:t>
      </w:r>
      <w:r>
        <w:rPr>
          <w:i/>
          <w:iCs/>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гарантии;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обязанность гаранта уплатить бенефициару неустойку в размере 0,1% денежной суммы, подлежащей уплате, за каждый календарный день просрочки;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lastRenderedPageBreak/>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банковская гарантия вступает в силу со дня выдачи банковской гарантии;</w:t>
      </w:r>
    </w:p>
    <w:p w:rsidR="003545CA" w:rsidRDefault="003545CA" w:rsidP="00820217">
      <w:pPr>
        <w:pStyle w:val="64"/>
        <w:keepNext/>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1"/>
        <w:gridCol w:w="4614"/>
      </w:tblGrid>
      <w:tr w:rsidR="003545CA" w:rsidTr="003545CA">
        <w:trPr>
          <w:trHeight w:val="1940"/>
        </w:trPr>
        <w:tc>
          <w:tcPr>
            <w:tcW w:w="5241"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rPr>
                <w:vertAlign w:val="superscript"/>
              </w:rPr>
            </w:pPr>
            <w:r>
              <w:t>________    ______________</w:t>
            </w:r>
          </w:p>
          <w:p w:rsidR="003545CA" w:rsidRDefault="003545CA" w:rsidP="003545CA">
            <w:pPr>
              <w:keepNext/>
              <w:keepLines/>
            </w:pPr>
            <w:r>
              <w:rPr>
                <w:vertAlign w:val="superscript"/>
              </w:rPr>
              <w:t xml:space="preserve">(подпись)                        (Ф.И.О.)                                     </w:t>
            </w:r>
          </w:p>
        </w:tc>
        <w:tc>
          <w:tcPr>
            <w:tcW w:w="4614"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Pr="00B6427D" w:rsidRDefault="003545CA" w:rsidP="003545CA">
            <w:pPr>
              <w:keepNext/>
              <w:keepLines/>
            </w:pPr>
            <w:r>
              <w:rPr>
                <w:rStyle w:val="FontStyle12"/>
              </w:rPr>
              <w:t>Подрядчик</w:t>
            </w:r>
            <w:r>
              <w:t>:</w:t>
            </w:r>
          </w:p>
          <w:p w:rsidR="003545CA" w:rsidRPr="00B6427D" w:rsidRDefault="003545CA" w:rsidP="003545CA">
            <w:pPr>
              <w:keepNext/>
              <w:keepLines/>
            </w:pPr>
          </w:p>
          <w:p w:rsidR="003545CA" w:rsidRDefault="003545CA" w:rsidP="003545CA">
            <w:pPr>
              <w:keepNext/>
              <w:keepLines/>
              <w:rPr>
                <w:vertAlign w:val="superscript"/>
              </w:rPr>
            </w:pPr>
            <w:r>
              <w:t>________    ______________</w:t>
            </w:r>
          </w:p>
          <w:p w:rsidR="003545CA" w:rsidRDefault="003545CA" w:rsidP="003545CA">
            <w:pPr>
              <w:keepNext/>
              <w:keepLines/>
              <w:rPr>
                <w:vertAlign w:val="superscript"/>
              </w:rPr>
            </w:pPr>
            <w:r>
              <w:rPr>
                <w:vertAlign w:val="superscript"/>
              </w:rPr>
              <w:t xml:space="preserve">(подпись)                        (Ф.И.О.)                          </w:t>
            </w:r>
          </w:p>
          <w:p w:rsidR="003545CA" w:rsidRDefault="003545CA" w:rsidP="003545CA">
            <w:pPr>
              <w:keepNext/>
              <w:keepLines/>
              <w:rPr>
                <w:vertAlign w:val="superscript"/>
              </w:rPr>
            </w:pPr>
          </w:p>
          <w:p w:rsidR="003545CA" w:rsidRDefault="003545CA" w:rsidP="003545CA">
            <w:pPr>
              <w:keepNext/>
              <w:keepLines/>
              <w:rPr>
                <w:vertAlign w:val="superscript"/>
              </w:rPr>
            </w:pPr>
          </w:p>
          <w:p w:rsidR="003545CA" w:rsidRDefault="003545CA" w:rsidP="003545CA">
            <w:pPr>
              <w:keepNext/>
              <w:keepLines/>
              <w:rPr>
                <w:vertAlign w:val="superscript"/>
              </w:rPr>
            </w:pPr>
          </w:p>
          <w:p w:rsidR="003545CA" w:rsidRDefault="003545CA" w:rsidP="003545CA">
            <w:pPr>
              <w:keepNext/>
              <w:keepLines/>
            </w:pPr>
          </w:p>
        </w:tc>
      </w:tr>
    </w:tbl>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3545CA" w:rsidRDefault="003545CA" w:rsidP="003545CA">
      <w:pPr>
        <w:pStyle w:val="64"/>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3545CA" w:rsidRPr="00F6485A" w:rsidRDefault="003545CA" w:rsidP="003545CA">
      <w:pPr>
        <w:keepNext/>
        <w:keepLines/>
        <w:shd w:val="clear" w:color="auto" w:fill="FFFFFF"/>
        <w:ind w:left="11"/>
        <w:jc w:val="right"/>
        <w:outlineLvl w:val="2"/>
        <w:rPr>
          <w:spacing w:val="-16"/>
        </w:rPr>
      </w:pPr>
      <w:r>
        <w:rPr>
          <w:spacing w:val="-16"/>
        </w:rPr>
        <w:lastRenderedPageBreak/>
        <w:t xml:space="preserve">Приложение № 10 </w:t>
      </w:r>
      <w:r>
        <w:rPr>
          <w:spacing w:val="-16"/>
        </w:rPr>
        <w:br/>
        <w:t xml:space="preserve">к договору № УРАЛд/24/0_/00__ </w:t>
      </w:r>
    </w:p>
    <w:p w:rsidR="003545CA" w:rsidRDefault="003545CA" w:rsidP="003545CA">
      <w:pPr>
        <w:pStyle w:val="102"/>
        <w:keepNext/>
        <w:keepLines/>
        <w:jc w:val="right"/>
        <w:rPr>
          <w:sz w:val="24"/>
          <w:szCs w:val="24"/>
          <w:lang w:eastAsia="ru-RU"/>
        </w:rPr>
      </w:pPr>
      <w:r>
        <w:rPr>
          <w:sz w:val="24"/>
          <w:szCs w:val="24"/>
          <w:lang w:eastAsia="ru-RU"/>
        </w:rPr>
        <w:t>от «____» ____________ 2024 г.</w:t>
      </w:r>
    </w:p>
    <w:p w:rsidR="003545CA" w:rsidRDefault="003545CA" w:rsidP="003545CA">
      <w:pPr>
        <w:pStyle w:val="102"/>
        <w:keepNext/>
        <w:keepLines/>
        <w:jc w:val="right"/>
        <w:rPr>
          <w:sz w:val="24"/>
          <w:szCs w:val="24"/>
        </w:rPr>
      </w:pPr>
      <w:r>
        <w:rPr>
          <w:sz w:val="24"/>
          <w:szCs w:val="24"/>
          <w:lang w:eastAsia="ru-RU"/>
        </w:rPr>
        <w:t xml:space="preserve">на выполнение строительно-монтажных работ </w:t>
      </w:r>
    </w:p>
    <w:p w:rsidR="003545CA" w:rsidRDefault="003545CA" w:rsidP="003545CA">
      <w:pPr>
        <w:pStyle w:val="102"/>
        <w:keepNext/>
        <w:keepLines/>
        <w:jc w:val="right"/>
        <w:rPr>
          <w:sz w:val="24"/>
          <w:szCs w:val="24"/>
        </w:rPr>
      </w:pPr>
    </w:p>
    <w:p w:rsidR="003545CA" w:rsidRDefault="003545CA" w:rsidP="003545CA">
      <w:pPr>
        <w:pStyle w:val="Style3"/>
        <w:keepNext/>
        <w:keepLines/>
        <w:widowControl/>
        <w:ind w:right="10"/>
        <w:jc w:val="center"/>
        <w:rPr>
          <w:rStyle w:val="FontStyle12"/>
        </w:rPr>
      </w:pPr>
      <w:r>
        <w:rPr>
          <w:rStyle w:val="FontStyle12"/>
        </w:rPr>
        <w:t>НАЛОГОВАЯ ОГОВОРКА</w:t>
      </w:r>
    </w:p>
    <w:p w:rsidR="003545CA" w:rsidRDefault="003545CA" w:rsidP="003545CA">
      <w:pPr>
        <w:pStyle w:val="Style2"/>
        <w:keepNext/>
        <w:keepLines/>
        <w:widowControl/>
        <w:spacing w:line="240" w:lineRule="exact"/>
        <w:ind w:right="43"/>
        <w:jc w:val="both"/>
      </w:pPr>
    </w:p>
    <w:p w:rsidR="003545CA" w:rsidRPr="00210F9B" w:rsidRDefault="003545CA" w:rsidP="003545CA">
      <w:pPr>
        <w:pStyle w:val="paragraph"/>
        <w:keepNext/>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2024</w:t>
      </w:r>
      <w:r>
        <w:rPr>
          <w:rStyle w:val="normaltextrun"/>
          <w:rFonts w:eastAsia="Arial"/>
        </w:rPr>
        <w:t xml:space="preserve"> г. № </w:t>
      </w:r>
      <w:r>
        <w:rPr>
          <w:rStyle w:val="spellingerror"/>
          <w:rFonts w:eastAsia="Arial Unicode MS"/>
        </w:rPr>
        <w:t>УРАЛд</w:t>
      </w:r>
      <w:r>
        <w:rPr>
          <w:rStyle w:val="normaltextrun"/>
          <w:rFonts w:eastAsia="Arial"/>
        </w:rPr>
        <w:t>/24/0_/00__,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3545CA" w:rsidRPr="00210F9B" w:rsidRDefault="003545CA" w:rsidP="00820217">
      <w:pPr>
        <w:pStyle w:val="paragraph"/>
        <w:keepNext/>
        <w:numPr>
          <w:ilvl w:val="0"/>
          <w:numId w:val="44"/>
        </w:numPr>
        <w:spacing w:before="0" w:beforeAutospacing="0" w:after="0" w:afterAutospacing="0"/>
        <w:ind w:left="301" w:firstLine="0"/>
        <w:jc w:val="both"/>
      </w:pPr>
      <w:r>
        <w:rPr>
          <w:rStyle w:val="normaltextrun"/>
          <w:rFonts w:eastAsia="Arial"/>
        </w:rPr>
        <w:t>Подрядчик является надлежащим образом созданным юридическим лицом, действующим в соответствии с законодательством Российской Федерации;</w:t>
      </w:r>
      <w:r>
        <w:rPr>
          <w:rStyle w:val="eop"/>
        </w:rPr>
        <w:t> </w:t>
      </w:r>
    </w:p>
    <w:p w:rsidR="003545CA" w:rsidRPr="00210F9B" w:rsidRDefault="003545CA" w:rsidP="00820217">
      <w:pPr>
        <w:pStyle w:val="paragraph"/>
        <w:keepNext/>
        <w:numPr>
          <w:ilvl w:val="0"/>
          <w:numId w:val="45"/>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3545CA" w:rsidRPr="00210F9B" w:rsidRDefault="003545CA" w:rsidP="00820217">
      <w:pPr>
        <w:pStyle w:val="paragraph"/>
        <w:keepNext/>
        <w:numPr>
          <w:ilvl w:val="0"/>
          <w:numId w:val="45"/>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3545CA" w:rsidRPr="00210F9B" w:rsidRDefault="003545CA" w:rsidP="00820217">
      <w:pPr>
        <w:pStyle w:val="paragraph"/>
        <w:keepNext/>
        <w:numPr>
          <w:ilvl w:val="0"/>
          <w:numId w:val="45"/>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rStyle w:val="eop"/>
        </w:rPr>
        <w:t> </w:t>
      </w:r>
    </w:p>
    <w:p w:rsidR="003545CA" w:rsidRPr="00210F9B" w:rsidRDefault="003545CA" w:rsidP="00820217">
      <w:pPr>
        <w:pStyle w:val="paragraph"/>
        <w:keepNext/>
        <w:numPr>
          <w:ilvl w:val="0"/>
          <w:numId w:val="45"/>
        </w:numPr>
        <w:spacing w:before="0" w:beforeAutospacing="0" w:after="0" w:afterAutospacing="0"/>
        <w:ind w:left="301" w:firstLine="0"/>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rsidR="003545CA" w:rsidRPr="00210F9B" w:rsidRDefault="003545CA" w:rsidP="00820217">
      <w:pPr>
        <w:pStyle w:val="paragraph"/>
        <w:keepNext/>
        <w:numPr>
          <w:ilvl w:val="0"/>
          <w:numId w:val="45"/>
        </w:numPr>
        <w:spacing w:before="0" w:beforeAutospacing="0" w:after="0" w:afterAutospacing="0"/>
        <w:ind w:left="301" w:firstLine="0"/>
        <w:jc w:val="both"/>
      </w:pPr>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
    <w:p w:rsidR="003545CA" w:rsidRPr="00210F9B" w:rsidRDefault="003545CA" w:rsidP="00820217">
      <w:pPr>
        <w:pStyle w:val="paragraph"/>
        <w:keepNext/>
        <w:numPr>
          <w:ilvl w:val="0"/>
          <w:numId w:val="46"/>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rStyle w:val="eop"/>
        </w:rPr>
        <w:t> </w:t>
      </w:r>
    </w:p>
    <w:p w:rsidR="003545CA" w:rsidRPr="00210F9B" w:rsidRDefault="003545CA" w:rsidP="00820217">
      <w:pPr>
        <w:pStyle w:val="paragraph"/>
        <w:keepNext/>
        <w:numPr>
          <w:ilvl w:val="0"/>
          <w:numId w:val="46"/>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3545CA" w:rsidRPr="00210F9B" w:rsidRDefault="003545CA" w:rsidP="00820217">
      <w:pPr>
        <w:pStyle w:val="paragraph"/>
        <w:keepNext/>
        <w:numPr>
          <w:ilvl w:val="0"/>
          <w:numId w:val="46"/>
        </w:numPr>
        <w:spacing w:before="0" w:beforeAutospacing="0" w:after="0" w:afterAutospacing="0"/>
        <w:ind w:left="301" w:firstLine="0"/>
        <w:jc w:val="both"/>
      </w:pPr>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
    <w:p w:rsidR="003545CA" w:rsidRPr="00210F9B" w:rsidRDefault="003545CA" w:rsidP="00820217">
      <w:pPr>
        <w:pStyle w:val="paragraph"/>
        <w:keepNext/>
        <w:numPr>
          <w:ilvl w:val="0"/>
          <w:numId w:val="46"/>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rStyle w:val="eop"/>
        </w:rPr>
        <w:t> </w:t>
      </w:r>
    </w:p>
    <w:p w:rsidR="003545CA" w:rsidRPr="00210F9B" w:rsidRDefault="003545CA" w:rsidP="00820217">
      <w:pPr>
        <w:pStyle w:val="paragraph"/>
        <w:keepNext/>
        <w:numPr>
          <w:ilvl w:val="0"/>
          <w:numId w:val="46"/>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3545CA" w:rsidRPr="00210F9B" w:rsidRDefault="003545CA" w:rsidP="00820217">
      <w:pPr>
        <w:pStyle w:val="paragraph"/>
        <w:keepNext/>
        <w:numPr>
          <w:ilvl w:val="0"/>
          <w:numId w:val="47"/>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исполнением Договора и/или</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lastRenderedPageBreak/>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отношении сумм НДС</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Cs/>
        </w:rPr>
        <w:t>:</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iCs/>
        </w:rPr>
        <w:t xml:space="preserve">2.4.нарушал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2.6.сумма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Доначисленных налогов (далее – Пени); плюс</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связи с неуплатой ею Доначисленных налогов (далее – Штрафы).</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3.1.о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с даты письменного требования </w:t>
      </w:r>
      <w:r>
        <w:rPr>
          <w:rStyle w:val="normaltextrun"/>
          <w:rFonts w:eastAsia="Arial"/>
        </w:rPr>
        <w:t>Заказчика возместить последнему Имущественные потери, связанные с нарушением имущественных прав третьих лиц.</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r>
        <w:rPr>
          <w:rStyle w:val="spellingerror"/>
          <w:rFonts w:eastAsia="Arial Unicode MS"/>
        </w:rPr>
        <w:t>ов</w:t>
      </w:r>
      <w:r>
        <w:rPr>
          <w:rStyle w:val="normaltextrun"/>
          <w:rFonts w:eastAsia="Arial"/>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4.1.такие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lastRenderedPageBreak/>
        <w:t>(-</w:t>
      </w:r>
      <w:r>
        <w:rPr>
          <w:rStyle w:val="spellingerror"/>
          <w:rFonts w:eastAsia="Arial Unicode MS"/>
        </w:rPr>
        <w:t>ам</w:t>
      </w:r>
      <w:r>
        <w:rPr>
          <w:rStyle w:val="normaltextrun"/>
          <w:rFonts w:eastAsia="Arial"/>
        </w:rPr>
        <w:t>), в рамках которого (-ых) Заказчик предпринял добросовестные усилия по оспариванию Решения налогового органа, а также</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5.Подрядчик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3545CA" w:rsidRPr="00210F9B" w:rsidRDefault="003545CA" w:rsidP="003545CA">
      <w:pPr>
        <w:pStyle w:val="paragraph"/>
        <w:keepNext/>
        <w:spacing w:before="0" w:beforeAutospacing="0" w:after="0" w:afterAutospacing="0"/>
        <w:ind w:firstLine="701"/>
        <w:jc w:val="both"/>
        <w:rPr>
          <w:rFonts w:ascii="Segoe UI" w:hAnsi="Segoe UI" w:cs="Segoe UI"/>
          <w:sz w:val="15"/>
          <w:szCs w:val="15"/>
        </w:rPr>
      </w:pPr>
      <w:r>
        <w:rPr>
          <w:rStyle w:val="normaltextrun"/>
          <w:rFonts w:eastAsia="Arial"/>
        </w:rPr>
        <w:t xml:space="preserve">8.Подрядчик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
    <w:p w:rsidR="003545CA" w:rsidRPr="00210F9B" w:rsidRDefault="003545CA" w:rsidP="003545CA">
      <w:pPr>
        <w:pStyle w:val="Style2"/>
        <w:keepNext/>
        <w:keepLines/>
        <w:widowControl/>
        <w:spacing w:before="120" w:line="240" w:lineRule="auto"/>
        <w:ind w:right="43" w:firstLine="708"/>
        <w:jc w:val="both"/>
      </w:pPr>
    </w:p>
    <w:p w:rsidR="003545CA" w:rsidRPr="00210F9B" w:rsidRDefault="003545CA" w:rsidP="003545CA">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545CA" w:rsidTr="003545CA">
        <w:trPr>
          <w:trHeight w:val="1940"/>
        </w:trPr>
        <w:tc>
          <w:tcPr>
            <w:tcW w:w="5520"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Default="003545CA" w:rsidP="003545CA">
            <w:pPr>
              <w:keepNext/>
              <w:keepLines/>
            </w:pPr>
            <w:r>
              <w:t>Заказчик:</w:t>
            </w:r>
          </w:p>
          <w:p w:rsidR="003545CA" w:rsidRDefault="003545CA" w:rsidP="003545CA">
            <w:pPr>
              <w:keepNext/>
              <w:keepLines/>
            </w:pPr>
          </w:p>
          <w:p w:rsidR="003545CA" w:rsidRDefault="003545CA" w:rsidP="003545CA">
            <w:pPr>
              <w:keepNext/>
              <w:keepLines/>
              <w:rPr>
                <w:vertAlign w:val="superscript"/>
              </w:rPr>
            </w:pPr>
            <w:r>
              <w:t>________    ______________</w:t>
            </w:r>
          </w:p>
          <w:p w:rsidR="003545CA" w:rsidRDefault="003545CA" w:rsidP="003545CA">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3545CA" w:rsidRDefault="003545CA" w:rsidP="003545CA">
            <w:pPr>
              <w:keepNext/>
              <w:keepLines/>
            </w:pPr>
          </w:p>
          <w:p w:rsidR="003545CA" w:rsidRPr="00B6427D" w:rsidRDefault="003545CA" w:rsidP="003545CA">
            <w:pPr>
              <w:keepNext/>
              <w:keepLines/>
            </w:pPr>
            <w:r>
              <w:rPr>
                <w:rStyle w:val="FontStyle12"/>
              </w:rPr>
              <w:t>Подрядчик</w:t>
            </w:r>
            <w:r>
              <w:t>:</w:t>
            </w:r>
          </w:p>
          <w:p w:rsidR="003545CA" w:rsidRDefault="003545CA" w:rsidP="003545CA">
            <w:pPr>
              <w:keepNext/>
              <w:keepLines/>
            </w:pPr>
          </w:p>
          <w:p w:rsidR="003545CA" w:rsidRDefault="003545CA" w:rsidP="003545CA">
            <w:pPr>
              <w:keepNext/>
              <w:keepLines/>
              <w:rPr>
                <w:vertAlign w:val="superscript"/>
              </w:rPr>
            </w:pPr>
            <w:r>
              <w:t>________    ______________</w:t>
            </w:r>
          </w:p>
          <w:p w:rsidR="003545CA" w:rsidRDefault="003545CA" w:rsidP="003545CA">
            <w:pPr>
              <w:keepNext/>
              <w:keepLines/>
            </w:pPr>
            <w:r>
              <w:rPr>
                <w:vertAlign w:val="superscript"/>
              </w:rPr>
              <w:t xml:space="preserve">(подпись)                        (Ф.И.О.)                                 </w:t>
            </w:r>
          </w:p>
        </w:tc>
      </w:tr>
    </w:tbl>
    <w:p w:rsidR="003545CA" w:rsidRDefault="003545CA" w:rsidP="003545CA">
      <w:pPr>
        <w:keepNext/>
      </w:pPr>
    </w:p>
    <w:p w:rsidR="003545CA" w:rsidRDefault="003545CA" w:rsidP="003545CA">
      <w:pPr>
        <w:pStyle w:val="1a"/>
        <w:keepNext/>
        <w:ind w:firstLine="0"/>
        <w:outlineLvl w:val="0"/>
        <w:rPr>
          <w:b/>
          <w:i/>
          <w:iCs/>
        </w:rPr>
      </w:pPr>
    </w:p>
    <w:p w:rsidR="003545CA" w:rsidRDefault="003545CA">
      <w:pPr>
        <w:pStyle w:val="1a"/>
        <w:ind w:firstLine="0"/>
        <w:jc w:val="right"/>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3670F" w:rsidRDefault="003545C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53670F" w:rsidRDefault="00C10DE6" w:rsidP="008E4194">
      <w:pPr>
        <w:rPr>
          <w:b/>
          <w:i/>
          <w:iCs/>
        </w:rPr>
      </w:pPr>
      <w:r>
        <w:rPr>
          <w:sz w:val="28"/>
          <w:szCs w:val="28"/>
          <w:lang w:eastAsia="ru-RU"/>
        </w:rPr>
        <w:t>«____» ____________ 20___ г.</w:t>
      </w:r>
      <w:bookmarkStart w:id="21" w:name="_GoBack"/>
      <w:bookmarkEnd w:id="21"/>
      <w:r w:rsidR="003545CA">
        <w:t xml:space="preserve"> </w:t>
      </w:r>
    </w:p>
    <w:sectPr w:rsidR="0053670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F1" w:rsidRDefault="000C65F1">
      <w:r>
        <w:separator/>
      </w:r>
    </w:p>
  </w:endnote>
  <w:endnote w:type="continuationSeparator" w:id="0">
    <w:p w:rsidR="000C65F1" w:rsidRDefault="000C65F1">
      <w:r>
        <w:continuationSeparator/>
      </w:r>
    </w:p>
  </w:endnote>
  <w:endnote w:type="continuationNotice" w:id="1">
    <w:p w:rsidR="000C65F1" w:rsidRDefault="000C6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p w:rsidR="000C65F1" w:rsidRDefault="000C65F1"/>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p w:rsidR="000C65F1" w:rsidRDefault="000C65F1"/>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1ff0"/>
      <w:jc w:val="center"/>
    </w:pPr>
    <w:r>
      <w:fldChar w:fldCharType="begin"/>
    </w:r>
    <w:r>
      <w:instrText>PAGE \* MERGEFORMAT</w:instrText>
    </w:r>
    <w:r>
      <w:fldChar w:fldCharType="separate"/>
    </w:r>
    <w:r w:rsidR="008E4194">
      <w:rPr>
        <w:noProof/>
      </w:rPr>
      <w:t>131</w:t>
    </w:r>
    <w:r>
      <w:rPr>
        <w:noProof/>
      </w:rPr>
      <w:fldChar w:fldCharType="end"/>
    </w:r>
  </w:p>
  <w:p w:rsidR="000C65F1" w:rsidRDefault="000C65F1">
    <w:pPr>
      <w:pStyle w:val="1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e"/>
    </w:pPr>
  </w:p>
  <w:p w:rsidR="000C65F1" w:rsidRDefault="000C65F1"/>
  <w:p w:rsidR="000C65F1" w:rsidRDefault="000C65F1">
    <w:pPr>
      <w:pStyle w:val="afe"/>
    </w:pPr>
  </w:p>
  <w:p w:rsidR="000C65F1" w:rsidRDefault="000C65F1"/>
  <w:p w:rsidR="000C65F1" w:rsidRDefault="000C65F1">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p w:rsidR="000C65F1" w:rsidRDefault="000C65F1"/>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e"/>
      <w:jc w:val="center"/>
    </w:pPr>
  </w:p>
  <w:p w:rsidR="000C65F1" w:rsidRDefault="000C65F1" w:rsidP="00BF6892">
    <w:pPr>
      <w:pStyle w:val="afe"/>
      <w:ind w:right="360"/>
    </w:pPr>
  </w:p>
  <w:p w:rsidR="000C65F1" w:rsidRDefault="000C65F1"/>
  <w:p w:rsidR="000C65F1" w:rsidRDefault="000C65F1">
    <w:pPr>
      <w:pStyle w:val="afe"/>
      <w:jc w:val="center"/>
    </w:pPr>
  </w:p>
  <w:p w:rsidR="000C65F1" w:rsidRDefault="000C65F1"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e"/>
    </w:pPr>
  </w:p>
  <w:p w:rsidR="000C65F1" w:rsidRDefault="000C65F1"/>
  <w:p w:rsidR="000C65F1" w:rsidRDefault="000C65F1">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C65F1" w:rsidRDefault="000C65F1" w:rsidP="00BF6892">
    <w:pPr>
      <w:pStyle w:val="af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e"/>
      <w:jc w:val="center"/>
    </w:pPr>
  </w:p>
  <w:p w:rsidR="000C65F1" w:rsidRDefault="000C65F1" w:rsidP="00BF6892">
    <w:pPr>
      <w:pStyle w:val="af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1ff0"/>
      <w:jc w:val="center"/>
    </w:pPr>
    <w:r>
      <w:fldChar w:fldCharType="begin"/>
    </w:r>
    <w:r>
      <w:instrText>PAGE \* MERGEFORMAT</w:instrText>
    </w:r>
    <w:r>
      <w:fldChar w:fldCharType="separate"/>
    </w:r>
    <w:r w:rsidR="008E4194">
      <w:rPr>
        <w:noProof/>
      </w:rPr>
      <w:t>130</w:t>
    </w:r>
    <w:r>
      <w:rPr>
        <w:noProof/>
      </w:rPr>
      <w:fldChar w:fldCharType="end"/>
    </w:r>
  </w:p>
  <w:p w:rsidR="000C65F1" w:rsidRDefault="000C65F1">
    <w:pPr>
      <w:pStyle w:val="1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F1" w:rsidRDefault="000C65F1">
      <w:r>
        <w:separator/>
      </w:r>
    </w:p>
  </w:footnote>
  <w:footnote w:type="continuationSeparator" w:id="0">
    <w:p w:rsidR="000C65F1" w:rsidRDefault="000C65F1">
      <w:r>
        <w:continuationSeparator/>
      </w:r>
    </w:p>
  </w:footnote>
  <w:footnote w:type="continuationNotice" w:id="1">
    <w:p w:rsidR="000C65F1" w:rsidRDefault="000C65F1"/>
  </w:footnote>
  <w:footnote w:id="2">
    <w:p w:rsidR="000C65F1" w:rsidRDefault="000C65F1" w:rsidP="003545CA">
      <w:pPr>
        <w:pStyle w:val="aff"/>
        <w:jc w:val="both"/>
      </w:pPr>
      <w:r>
        <w:rPr>
          <w:rStyle w:val="af8"/>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0C65F1" w:rsidRDefault="000C65F1"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c"/>
      <w:jc w:val="center"/>
    </w:pPr>
    <w:r>
      <w:fldChar w:fldCharType="begin"/>
    </w:r>
    <w:r>
      <w:instrText xml:space="preserve"> PAGE   \* MERGEFORMAT </w:instrText>
    </w:r>
    <w:r>
      <w:fldChar w:fldCharType="separate"/>
    </w:r>
    <w:r w:rsidR="008E4194">
      <w:rPr>
        <w:noProof/>
      </w:rPr>
      <w:t>39</w:t>
    </w:r>
    <w:r>
      <w:rPr>
        <w:noProof/>
      </w:rPr>
      <w:fldChar w:fldCharType="end"/>
    </w:r>
  </w:p>
  <w:p w:rsidR="000C65F1" w:rsidRDefault="000C65F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c"/>
    </w:pPr>
  </w:p>
  <w:p w:rsidR="000C65F1" w:rsidRDefault="000C65F1"/>
  <w:p w:rsidR="000C65F1" w:rsidRDefault="000C65F1">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rsidP="00510148">
    <w:pPr>
      <w:pStyle w:val="afc"/>
      <w:jc w:val="center"/>
    </w:pPr>
    <w:r>
      <w:fldChar w:fldCharType="begin"/>
    </w:r>
    <w:r>
      <w:instrText xml:space="preserve"> PAGE   \* MERGEFORMAT </w:instrText>
    </w:r>
    <w:r>
      <w:fldChar w:fldCharType="separate"/>
    </w:r>
    <w:r w:rsidR="008E4194">
      <w:rPr>
        <w:noProof/>
      </w:rPr>
      <w:t>64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c"/>
    </w:pPr>
  </w:p>
  <w:p w:rsidR="000C65F1" w:rsidRDefault="000C65F1"/>
  <w:p w:rsidR="000C65F1" w:rsidRDefault="000C65F1">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rsidP="00510148">
    <w:pPr>
      <w:pStyle w:val="afc"/>
      <w:jc w:val="center"/>
    </w:pPr>
    <w:r>
      <w:fldChar w:fldCharType="begin"/>
    </w:r>
    <w:r>
      <w:instrText xml:space="preserve"> PAGE   \* MERGEFORMAT </w:instrText>
    </w:r>
    <w:r>
      <w:fldChar w:fldCharType="separate"/>
    </w:r>
    <w:r w:rsidR="008E4194">
      <w:rPr>
        <w:noProof/>
      </w:rPr>
      <w:t>72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af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C65F1" w:rsidRDefault="000C65F1">
    <w:pPr>
      <w:pStyle w:val="1ff"/>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5F1" w:rsidRDefault="000C65F1">
    <w:pPr>
      <w:pStyle w:val="1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AF152E"/>
    <w:multiLevelType w:val="hybridMultilevel"/>
    <w:tmpl w:val="9CFAA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7C37148"/>
    <w:multiLevelType w:val="hybridMultilevel"/>
    <w:tmpl w:val="73C23808"/>
    <w:lvl w:ilvl="0" w:tplc="DF00AAF8">
      <w:start w:val="1"/>
      <w:numFmt w:val="bullet"/>
      <w:lvlText w:val=""/>
      <w:lvlJc w:val="left"/>
      <w:pPr>
        <w:tabs>
          <w:tab w:val="num" w:pos="720"/>
        </w:tabs>
        <w:ind w:left="720" w:hanging="360"/>
      </w:pPr>
      <w:rPr>
        <w:rFonts w:ascii="Symbol" w:hAnsi="Symbol" w:hint="default"/>
        <w:sz w:val="20"/>
      </w:rPr>
    </w:lvl>
    <w:lvl w:ilvl="1" w:tplc="883E56C4">
      <w:start w:val="1"/>
      <w:numFmt w:val="bullet"/>
      <w:lvlText w:val=""/>
      <w:lvlJc w:val="left"/>
      <w:pPr>
        <w:tabs>
          <w:tab w:val="num" w:pos="1440"/>
        </w:tabs>
        <w:ind w:left="1440" w:hanging="360"/>
      </w:pPr>
      <w:rPr>
        <w:rFonts w:ascii="Symbol" w:hAnsi="Symbol" w:hint="default"/>
        <w:sz w:val="20"/>
      </w:rPr>
    </w:lvl>
    <w:lvl w:ilvl="2" w:tplc="2E283FF2">
      <w:start w:val="1"/>
      <w:numFmt w:val="bullet"/>
      <w:lvlText w:val=""/>
      <w:lvlJc w:val="left"/>
      <w:pPr>
        <w:tabs>
          <w:tab w:val="num" w:pos="2160"/>
        </w:tabs>
        <w:ind w:left="2160" w:hanging="360"/>
      </w:pPr>
      <w:rPr>
        <w:rFonts w:ascii="Symbol" w:hAnsi="Symbol" w:hint="default"/>
        <w:sz w:val="20"/>
      </w:rPr>
    </w:lvl>
    <w:lvl w:ilvl="3" w:tplc="9DC61DD6">
      <w:start w:val="1"/>
      <w:numFmt w:val="bullet"/>
      <w:lvlText w:val=""/>
      <w:lvlJc w:val="left"/>
      <w:pPr>
        <w:tabs>
          <w:tab w:val="num" w:pos="2880"/>
        </w:tabs>
        <w:ind w:left="2880" w:hanging="360"/>
      </w:pPr>
      <w:rPr>
        <w:rFonts w:ascii="Symbol" w:hAnsi="Symbol" w:hint="default"/>
        <w:sz w:val="20"/>
      </w:rPr>
    </w:lvl>
    <w:lvl w:ilvl="4" w:tplc="DFC891FA">
      <w:start w:val="1"/>
      <w:numFmt w:val="bullet"/>
      <w:lvlText w:val=""/>
      <w:lvlJc w:val="left"/>
      <w:pPr>
        <w:tabs>
          <w:tab w:val="num" w:pos="3600"/>
        </w:tabs>
        <w:ind w:left="3600" w:hanging="360"/>
      </w:pPr>
      <w:rPr>
        <w:rFonts w:ascii="Symbol" w:hAnsi="Symbol" w:hint="default"/>
        <w:sz w:val="20"/>
      </w:rPr>
    </w:lvl>
    <w:lvl w:ilvl="5" w:tplc="87961028">
      <w:start w:val="1"/>
      <w:numFmt w:val="bullet"/>
      <w:lvlText w:val=""/>
      <w:lvlJc w:val="left"/>
      <w:pPr>
        <w:tabs>
          <w:tab w:val="num" w:pos="4320"/>
        </w:tabs>
        <w:ind w:left="4320" w:hanging="360"/>
      </w:pPr>
      <w:rPr>
        <w:rFonts w:ascii="Symbol" w:hAnsi="Symbol" w:hint="default"/>
        <w:sz w:val="20"/>
      </w:rPr>
    </w:lvl>
    <w:lvl w:ilvl="6" w:tplc="1930AABA">
      <w:start w:val="1"/>
      <w:numFmt w:val="bullet"/>
      <w:lvlText w:val=""/>
      <w:lvlJc w:val="left"/>
      <w:pPr>
        <w:tabs>
          <w:tab w:val="num" w:pos="5040"/>
        </w:tabs>
        <w:ind w:left="5040" w:hanging="360"/>
      </w:pPr>
      <w:rPr>
        <w:rFonts w:ascii="Symbol" w:hAnsi="Symbol" w:hint="default"/>
        <w:sz w:val="20"/>
      </w:rPr>
    </w:lvl>
    <w:lvl w:ilvl="7" w:tplc="360A8F9E">
      <w:start w:val="1"/>
      <w:numFmt w:val="bullet"/>
      <w:lvlText w:val=""/>
      <w:lvlJc w:val="left"/>
      <w:pPr>
        <w:tabs>
          <w:tab w:val="num" w:pos="5760"/>
        </w:tabs>
        <w:ind w:left="5760" w:hanging="360"/>
      </w:pPr>
      <w:rPr>
        <w:rFonts w:ascii="Symbol" w:hAnsi="Symbol" w:hint="default"/>
        <w:sz w:val="20"/>
      </w:rPr>
    </w:lvl>
    <w:lvl w:ilvl="8" w:tplc="472488B0">
      <w:start w:val="1"/>
      <w:numFmt w:val="bullet"/>
      <w:lvlText w:val=""/>
      <w:lvlJc w:val="left"/>
      <w:pPr>
        <w:tabs>
          <w:tab w:val="num" w:pos="6480"/>
        </w:tabs>
        <w:ind w:left="6480" w:hanging="360"/>
      </w:pPr>
      <w:rPr>
        <w:rFonts w:ascii="Symbol" w:hAnsi="Symbol" w:hint="default"/>
        <w:sz w:val="20"/>
      </w:rPr>
    </w:lvl>
  </w:abstractNum>
  <w:abstractNum w:abstractNumId="24">
    <w:nsid w:val="08025E05"/>
    <w:multiLevelType w:val="hybridMultilevel"/>
    <w:tmpl w:val="E52ECBB4"/>
    <w:lvl w:ilvl="0" w:tplc="2C562CA8">
      <w:start w:val="20"/>
      <w:numFmt w:val="decimal"/>
      <w:lvlText w:val="%1."/>
      <w:lvlJc w:val="left"/>
      <w:pPr>
        <w:tabs>
          <w:tab w:val="num" w:pos="720"/>
        </w:tabs>
        <w:ind w:left="720" w:hanging="360"/>
      </w:pPr>
      <w:rPr>
        <w:b/>
      </w:rPr>
    </w:lvl>
    <w:lvl w:ilvl="1" w:tplc="4236746A">
      <w:start w:val="1"/>
      <w:numFmt w:val="decimal"/>
      <w:lvlText w:val="%2."/>
      <w:lvlJc w:val="left"/>
      <w:pPr>
        <w:tabs>
          <w:tab w:val="num" w:pos="1440"/>
        </w:tabs>
        <w:ind w:left="1440" w:hanging="360"/>
      </w:pPr>
    </w:lvl>
    <w:lvl w:ilvl="2" w:tplc="9C3ACFFA">
      <w:start w:val="1"/>
      <w:numFmt w:val="decimal"/>
      <w:lvlText w:val="%3."/>
      <w:lvlJc w:val="left"/>
      <w:pPr>
        <w:tabs>
          <w:tab w:val="num" w:pos="2160"/>
        </w:tabs>
        <w:ind w:left="2160" w:hanging="360"/>
      </w:pPr>
    </w:lvl>
    <w:lvl w:ilvl="3" w:tplc="392A6AD0">
      <w:start w:val="1"/>
      <w:numFmt w:val="decimal"/>
      <w:lvlText w:val="%4."/>
      <w:lvlJc w:val="left"/>
      <w:pPr>
        <w:tabs>
          <w:tab w:val="num" w:pos="2880"/>
        </w:tabs>
        <w:ind w:left="2880" w:hanging="360"/>
      </w:pPr>
    </w:lvl>
    <w:lvl w:ilvl="4" w:tplc="0B0C32E4">
      <w:start w:val="1"/>
      <w:numFmt w:val="decimal"/>
      <w:lvlText w:val="%5."/>
      <w:lvlJc w:val="left"/>
      <w:pPr>
        <w:tabs>
          <w:tab w:val="num" w:pos="3600"/>
        </w:tabs>
        <w:ind w:left="3600" w:hanging="360"/>
      </w:pPr>
    </w:lvl>
    <w:lvl w:ilvl="5" w:tplc="BB8691CA">
      <w:start w:val="1"/>
      <w:numFmt w:val="decimal"/>
      <w:lvlText w:val="%6."/>
      <w:lvlJc w:val="left"/>
      <w:pPr>
        <w:tabs>
          <w:tab w:val="num" w:pos="4320"/>
        </w:tabs>
        <w:ind w:left="4320" w:hanging="360"/>
      </w:pPr>
    </w:lvl>
    <w:lvl w:ilvl="6" w:tplc="A0B4B4D8">
      <w:start w:val="1"/>
      <w:numFmt w:val="decimal"/>
      <w:lvlText w:val="%7."/>
      <w:lvlJc w:val="left"/>
      <w:pPr>
        <w:tabs>
          <w:tab w:val="num" w:pos="5040"/>
        </w:tabs>
        <w:ind w:left="5040" w:hanging="360"/>
      </w:pPr>
    </w:lvl>
    <w:lvl w:ilvl="7" w:tplc="4C56F9B6">
      <w:start w:val="1"/>
      <w:numFmt w:val="decimal"/>
      <w:lvlText w:val="%8."/>
      <w:lvlJc w:val="left"/>
      <w:pPr>
        <w:tabs>
          <w:tab w:val="num" w:pos="5760"/>
        </w:tabs>
        <w:ind w:left="5760" w:hanging="360"/>
      </w:pPr>
    </w:lvl>
    <w:lvl w:ilvl="8" w:tplc="43EC298A">
      <w:start w:val="1"/>
      <w:numFmt w:val="decimal"/>
      <w:lvlText w:val="%9."/>
      <w:lvlJc w:val="left"/>
      <w:pPr>
        <w:tabs>
          <w:tab w:val="num" w:pos="6480"/>
        </w:tabs>
        <w:ind w:left="6480" w:hanging="360"/>
      </w:pPr>
    </w:lvl>
  </w:abstractNum>
  <w:abstractNum w:abstractNumId="25">
    <w:nsid w:val="090C519F"/>
    <w:multiLevelType w:val="hybridMultilevel"/>
    <w:tmpl w:val="FA2C029E"/>
    <w:lvl w:ilvl="0" w:tplc="E9B0A626">
      <w:start w:val="1"/>
      <w:numFmt w:val="bullet"/>
      <w:lvlText w:val=""/>
      <w:lvlJc w:val="left"/>
      <w:pPr>
        <w:tabs>
          <w:tab w:val="num" w:pos="720"/>
        </w:tabs>
        <w:ind w:left="720" w:hanging="360"/>
      </w:pPr>
      <w:rPr>
        <w:rFonts w:ascii="Symbol" w:hAnsi="Symbol" w:hint="default"/>
        <w:sz w:val="20"/>
      </w:rPr>
    </w:lvl>
    <w:lvl w:ilvl="1" w:tplc="AC945072">
      <w:start w:val="1"/>
      <w:numFmt w:val="bullet"/>
      <w:lvlText w:val=""/>
      <w:lvlJc w:val="left"/>
      <w:pPr>
        <w:tabs>
          <w:tab w:val="num" w:pos="1440"/>
        </w:tabs>
        <w:ind w:left="1440" w:hanging="360"/>
      </w:pPr>
      <w:rPr>
        <w:rFonts w:ascii="Symbol" w:hAnsi="Symbol" w:hint="default"/>
        <w:sz w:val="20"/>
      </w:rPr>
    </w:lvl>
    <w:lvl w:ilvl="2" w:tplc="A546DCFE">
      <w:start w:val="1"/>
      <w:numFmt w:val="bullet"/>
      <w:lvlText w:val=""/>
      <w:lvlJc w:val="left"/>
      <w:pPr>
        <w:tabs>
          <w:tab w:val="num" w:pos="2160"/>
        </w:tabs>
        <w:ind w:left="2160" w:hanging="360"/>
      </w:pPr>
      <w:rPr>
        <w:rFonts w:ascii="Symbol" w:hAnsi="Symbol" w:hint="default"/>
        <w:sz w:val="20"/>
      </w:rPr>
    </w:lvl>
    <w:lvl w:ilvl="3" w:tplc="B6649D22">
      <w:start w:val="1"/>
      <w:numFmt w:val="bullet"/>
      <w:lvlText w:val=""/>
      <w:lvlJc w:val="left"/>
      <w:pPr>
        <w:tabs>
          <w:tab w:val="num" w:pos="2880"/>
        </w:tabs>
        <w:ind w:left="2880" w:hanging="360"/>
      </w:pPr>
      <w:rPr>
        <w:rFonts w:ascii="Symbol" w:hAnsi="Symbol" w:hint="default"/>
        <w:sz w:val="20"/>
      </w:rPr>
    </w:lvl>
    <w:lvl w:ilvl="4" w:tplc="B8C86E6C">
      <w:start w:val="1"/>
      <w:numFmt w:val="bullet"/>
      <w:lvlText w:val=""/>
      <w:lvlJc w:val="left"/>
      <w:pPr>
        <w:tabs>
          <w:tab w:val="num" w:pos="3600"/>
        </w:tabs>
        <w:ind w:left="3600" w:hanging="360"/>
      </w:pPr>
      <w:rPr>
        <w:rFonts w:ascii="Symbol" w:hAnsi="Symbol" w:hint="default"/>
        <w:sz w:val="20"/>
      </w:rPr>
    </w:lvl>
    <w:lvl w:ilvl="5" w:tplc="B7DE3314">
      <w:start w:val="1"/>
      <w:numFmt w:val="bullet"/>
      <w:lvlText w:val=""/>
      <w:lvlJc w:val="left"/>
      <w:pPr>
        <w:tabs>
          <w:tab w:val="num" w:pos="4320"/>
        </w:tabs>
        <w:ind w:left="4320" w:hanging="360"/>
      </w:pPr>
      <w:rPr>
        <w:rFonts w:ascii="Symbol" w:hAnsi="Symbol" w:hint="default"/>
        <w:sz w:val="20"/>
      </w:rPr>
    </w:lvl>
    <w:lvl w:ilvl="6" w:tplc="EFBCB384">
      <w:start w:val="1"/>
      <w:numFmt w:val="bullet"/>
      <w:lvlText w:val=""/>
      <w:lvlJc w:val="left"/>
      <w:pPr>
        <w:tabs>
          <w:tab w:val="num" w:pos="5040"/>
        </w:tabs>
        <w:ind w:left="5040" w:hanging="360"/>
      </w:pPr>
      <w:rPr>
        <w:rFonts w:ascii="Symbol" w:hAnsi="Symbol" w:hint="default"/>
        <w:sz w:val="20"/>
      </w:rPr>
    </w:lvl>
    <w:lvl w:ilvl="7" w:tplc="6388C7B0">
      <w:start w:val="1"/>
      <w:numFmt w:val="bullet"/>
      <w:lvlText w:val=""/>
      <w:lvlJc w:val="left"/>
      <w:pPr>
        <w:tabs>
          <w:tab w:val="num" w:pos="5760"/>
        </w:tabs>
        <w:ind w:left="5760" w:hanging="360"/>
      </w:pPr>
      <w:rPr>
        <w:rFonts w:ascii="Symbol" w:hAnsi="Symbol" w:hint="default"/>
        <w:sz w:val="20"/>
      </w:rPr>
    </w:lvl>
    <w:lvl w:ilvl="8" w:tplc="49C45962">
      <w:start w:val="1"/>
      <w:numFmt w:val="bullet"/>
      <w:lvlText w:val=""/>
      <w:lvlJc w:val="left"/>
      <w:pPr>
        <w:tabs>
          <w:tab w:val="num" w:pos="6480"/>
        </w:tabs>
        <w:ind w:left="6480" w:hanging="360"/>
      </w:pPr>
      <w:rPr>
        <w:rFonts w:ascii="Symbol" w:hAnsi="Symbol" w:hint="default"/>
        <w:sz w:val="2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C066599"/>
    <w:multiLevelType w:val="hybridMultilevel"/>
    <w:tmpl w:val="EB269A10"/>
    <w:lvl w:ilvl="0" w:tplc="EB6E5EF2">
      <w:start w:val="1"/>
      <w:numFmt w:val="bullet"/>
      <w:lvlText w:val=""/>
      <w:lvlJc w:val="left"/>
      <w:pPr>
        <w:tabs>
          <w:tab w:val="num" w:pos="720"/>
        </w:tabs>
        <w:ind w:left="720" w:hanging="360"/>
      </w:pPr>
      <w:rPr>
        <w:rFonts w:ascii="Symbol" w:hAnsi="Symbol" w:hint="default"/>
        <w:sz w:val="20"/>
      </w:rPr>
    </w:lvl>
    <w:lvl w:ilvl="1" w:tplc="FBD48826">
      <w:start w:val="1"/>
      <w:numFmt w:val="bullet"/>
      <w:lvlText w:val=""/>
      <w:lvlJc w:val="left"/>
      <w:pPr>
        <w:tabs>
          <w:tab w:val="num" w:pos="1440"/>
        </w:tabs>
        <w:ind w:left="1440" w:hanging="360"/>
      </w:pPr>
      <w:rPr>
        <w:rFonts w:ascii="Symbol" w:hAnsi="Symbol" w:hint="default"/>
        <w:sz w:val="20"/>
      </w:rPr>
    </w:lvl>
    <w:lvl w:ilvl="2" w:tplc="7DFA6C06">
      <w:start w:val="1"/>
      <w:numFmt w:val="bullet"/>
      <w:lvlText w:val=""/>
      <w:lvlJc w:val="left"/>
      <w:pPr>
        <w:tabs>
          <w:tab w:val="num" w:pos="2160"/>
        </w:tabs>
        <w:ind w:left="2160" w:hanging="360"/>
      </w:pPr>
      <w:rPr>
        <w:rFonts w:ascii="Symbol" w:hAnsi="Symbol" w:hint="default"/>
        <w:sz w:val="20"/>
      </w:rPr>
    </w:lvl>
    <w:lvl w:ilvl="3" w:tplc="A394DC0A">
      <w:start w:val="1"/>
      <w:numFmt w:val="bullet"/>
      <w:lvlText w:val=""/>
      <w:lvlJc w:val="left"/>
      <w:pPr>
        <w:tabs>
          <w:tab w:val="num" w:pos="2880"/>
        </w:tabs>
        <w:ind w:left="2880" w:hanging="360"/>
      </w:pPr>
      <w:rPr>
        <w:rFonts w:ascii="Symbol" w:hAnsi="Symbol" w:hint="default"/>
        <w:sz w:val="20"/>
      </w:rPr>
    </w:lvl>
    <w:lvl w:ilvl="4" w:tplc="01EE4302">
      <w:start w:val="1"/>
      <w:numFmt w:val="bullet"/>
      <w:lvlText w:val=""/>
      <w:lvlJc w:val="left"/>
      <w:pPr>
        <w:tabs>
          <w:tab w:val="num" w:pos="3600"/>
        </w:tabs>
        <w:ind w:left="3600" w:hanging="360"/>
      </w:pPr>
      <w:rPr>
        <w:rFonts w:ascii="Symbol" w:hAnsi="Symbol" w:hint="default"/>
        <w:sz w:val="20"/>
      </w:rPr>
    </w:lvl>
    <w:lvl w:ilvl="5" w:tplc="F1A034CE">
      <w:start w:val="1"/>
      <w:numFmt w:val="bullet"/>
      <w:lvlText w:val=""/>
      <w:lvlJc w:val="left"/>
      <w:pPr>
        <w:tabs>
          <w:tab w:val="num" w:pos="4320"/>
        </w:tabs>
        <w:ind w:left="4320" w:hanging="360"/>
      </w:pPr>
      <w:rPr>
        <w:rFonts w:ascii="Symbol" w:hAnsi="Symbol" w:hint="default"/>
        <w:sz w:val="20"/>
      </w:rPr>
    </w:lvl>
    <w:lvl w:ilvl="6" w:tplc="2F7C2076">
      <w:start w:val="1"/>
      <w:numFmt w:val="bullet"/>
      <w:lvlText w:val=""/>
      <w:lvlJc w:val="left"/>
      <w:pPr>
        <w:tabs>
          <w:tab w:val="num" w:pos="5040"/>
        </w:tabs>
        <w:ind w:left="5040" w:hanging="360"/>
      </w:pPr>
      <w:rPr>
        <w:rFonts w:ascii="Symbol" w:hAnsi="Symbol" w:hint="default"/>
        <w:sz w:val="20"/>
      </w:rPr>
    </w:lvl>
    <w:lvl w:ilvl="7" w:tplc="A92806FE">
      <w:start w:val="1"/>
      <w:numFmt w:val="bullet"/>
      <w:lvlText w:val=""/>
      <w:lvlJc w:val="left"/>
      <w:pPr>
        <w:tabs>
          <w:tab w:val="num" w:pos="5760"/>
        </w:tabs>
        <w:ind w:left="5760" w:hanging="360"/>
      </w:pPr>
      <w:rPr>
        <w:rFonts w:ascii="Symbol" w:hAnsi="Symbol" w:hint="default"/>
        <w:sz w:val="20"/>
      </w:rPr>
    </w:lvl>
    <w:lvl w:ilvl="8" w:tplc="8EA4B902">
      <w:start w:val="1"/>
      <w:numFmt w:val="bullet"/>
      <w:lvlText w:val=""/>
      <w:lvlJc w:val="left"/>
      <w:pPr>
        <w:tabs>
          <w:tab w:val="num" w:pos="6480"/>
        </w:tabs>
        <w:ind w:left="6480" w:hanging="360"/>
      </w:pPr>
      <w:rPr>
        <w:rFonts w:ascii="Symbol" w:hAnsi="Symbol" w:hint="default"/>
        <w:sz w:val="20"/>
      </w:rPr>
    </w:lvl>
  </w:abstractNum>
  <w:abstractNum w:abstractNumId="28">
    <w:nsid w:val="0E4A60DF"/>
    <w:multiLevelType w:val="hybridMultilevel"/>
    <w:tmpl w:val="37B0D912"/>
    <w:lvl w:ilvl="0" w:tplc="39746BFC">
      <w:start w:val="1"/>
      <w:numFmt w:val="bullet"/>
      <w:lvlText w:val=""/>
      <w:lvlJc w:val="left"/>
      <w:pPr>
        <w:tabs>
          <w:tab w:val="num" w:pos="720"/>
        </w:tabs>
        <w:ind w:left="720" w:hanging="360"/>
      </w:pPr>
      <w:rPr>
        <w:rFonts w:ascii="Symbol" w:hAnsi="Symbol" w:hint="default"/>
        <w:sz w:val="20"/>
      </w:rPr>
    </w:lvl>
    <w:lvl w:ilvl="1" w:tplc="366E86A6">
      <w:start w:val="1"/>
      <w:numFmt w:val="bullet"/>
      <w:lvlText w:val=""/>
      <w:lvlJc w:val="left"/>
      <w:pPr>
        <w:tabs>
          <w:tab w:val="num" w:pos="1440"/>
        </w:tabs>
        <w:ind w:left="1440" w:hanging="360"/>
      </w:pPr>
      <w:rPr>
        <w:rFonts w:ascii="Symbol" w:hAnsi="Symbol" w:hint="default"/>
        <w:sz w:val="20"/>
      </w:rPr>
    </w:lvl>
    <w:lvl w:ilvl="2" w:tplc="1D8E4636">
      <w:start w:val="1"/>
      <w:numFmt w:val="bullet"/>
      <w:lvlText w:val=""/>
      <w:lvlJc w:val="left"/>
      <w:pPr>
        <w:tabs>
          <w:tab w:val="num" w:pos="2160"/>
        </w:tabs>
        <w:ind w:left="2160" w:hanging="360"/>
      </w:pPr>
      <w:rPr>
        <w:rFonts w:ascii="Symbol" w:hAnsi="Symbol" w:hint="default"/>
        <w:sz w:val="20"/>
      </w:rPr>
    </w:lvl>
    <w:lvl w:ilvl="3" w:tplc="19CAD7BA">
      <w:start w:val="1"/>
      <w:numFmt w:val="bullet"/>
      <w:lvlText w:val=""/>
      <w:lvlJc w:val="left"/>
      <w:pPr>
        <w:tabs>
          <w:tab w:val="num" w:pos="2880"/>
        </w:tabs>
        <w:ind w:left="2880" w:hanging="360"/>
      </w:pPr>
      <w:rPr>
        <w:rFonts w:ascii="Symbol" w:hAnsi="Symbol" w:hint="default"/>
        <w:sz w:val="20"/>
      </w:rPr>
    </w:lvl>
    <w:lvl w:ilvl="4" w:tplc="9E081FAC">
      <w:start w:val="1"/>
      <w:numFmt w:val="bullet"/>
      <w:lvlText w:val=""/>
      <w:lvlJc w:val="left"/>
      <w:pPr>
        <w:tabs>
          <w:tab w:val="num" w:pos="3600"/>
        </w:tabs>
        <w:ind w:left="3600" w:hanging="360"/>
      </w:pPr>
      <w:rPr>
        <w:rFonts w:ascii="Symbol" w:hAnsi="Symbol" w:hint="default"/>
        <w:sz w:val="20"/>
      </w:rPr>
    </w:lvl>
    <w:lvl w:ilvl="5" w:tplc="4E3A5A76">
      <w:start w:val="1"/>
      <w:numFmt w:val="bullet"/>
      <w:lvlText w:val=""/>
      <w:lvlJc w:val="left"/>
      <w:pPr>
        <w:tabs>
          <w:tab w:val="num" w:pos="4320"/>
        </w:tabs>
        <w:ind w:left="4320" w:hanging="360"/>
      </w:pPr>
      <w:rPr>
        <w:rFonts w:ascii="Symbol" w:hAnsi="Symbol" w:hint="default"/>
        <w:sz w:val="20"/>
      </w:rPr>
    </w:lvl>
    <w:lvl w:ilvl="6" w:tplc="E8909A44">
      <w:start w:val="1"/>
      <w:numFmt w:val="bullet"/>
      <w:lvlText w:val=""/>
      <w:lvlJc w:val="left"/>
      <w:pPr>
        <w:tabs>
          <w:tab w:val="num" w:pos="5040"/>
        </w:tabs>
        <w:ind w:left="5040" w:hanging="360"/>
      </w:pPr>
      <w:rPr>
        <w:rFonts w:ascii="Symbol" w:hAnsi="Symbol" w:hint="default"/>
        <w:sz w:val="20"/>
      </w:rPr>
    </w:lvl>
    <w:lvl w:ilvl="7" w:tplc="89A60FB6">
      <w:start w:val="1"/>
      <w:numFmt w:val="bullet"/>
      <w:lvlText w:val=""/>
      <w:lvlJc w:val="left"/>
      <w:pPr>
        <w:tabs>
          <w:tab w:val="num" w:pos="5760"/>
        </w:tabs>
        <w:ind w:left="5760" w:hanging="360"/>
      </w:pPr>
      <w:rPr>
        <w:rFonts w:ascii="Symbol" w:hAnsi="Symbol" w:hint="default"/>
        <w:sz w:val="20"/>
      </w:rPr>
    </w:lvl>
    <w:lvl w:ilvl="8" w:tplc="169CD324">
      <w:start w:val="1"/>
      <w:numFmt w:val="bullet"/>
      <w:lvlText w:val=""/>
      <w:lvlJc w:val="left"/>
      <w:pPr>
        <w:tabs>
          <w:tab w:val="num" w:pos="6480"/>
        </w:tabs>
        <w:ind w:left="6480" w:hanging="360"/>
      </w:pPr>
      <w:rPr>
        <w:rFonts w:ascii="Symbol" w:hAnsi="Symbol" w:hint="default"/>
        <w:sz w:val="20"/>
      </w:rPr>
    </w:lvl>
  </w:abstractNum>
  <w:abstractNum w:abstractNumId="29">
    <w:nsid w:val="13F41EE8"/>
    <w:multiLevelType w:val="hybridMultilevel"/>
    <w:tmpl w:val="DD3242FA"/>
    <w:lvl w:ilvl="0" w:tplc="FD9C04A6">
      <w:start w:val="1"/>
      <w:numFmt w:val="bullet"/>
      <w:lvlText w:val=""/>
      <w:lvlJc w:val="left"/>
      <w:pPr>
        <w:tabs>
          <w:tab w:val="num" w:pos="720"/>
        </w:tabs>
        <w:ind w:left="720" w:hanging="360"/>
      </w:pPr>
      <w:rPr>
        <w:rFonts w:ascii="Symbol" w:hAnsi="Symbol" w:hint="default"/>
        <w:sz w:val="20"/>
      </w:rPr>
    </w:lvl>
    <w:lvl w:ilvl="1" w:tplc="D58E6A46">
      <w:start w:val="1"/>
      <w:numFmt w:val="bullet"/>
      <w:lvlText w:val=""/>
      <w:lvlJc w:val="left"/>
      <w:pPr>
        <w:tabs>
          <w:tab w:val="num" w:pos="1440"/>
        </w:tabs>
        <w:ind w:left="1440" w:hanging="360"/>
      </w:pPr>
      <w:rPr>
        <w:rFonts w:ascii="Symbol" w:hAnsi="Symbol" w:hint="default"/>
        <w:sz w:val="20"/>
      </w:rPr>
    </w:lvl>
    <w:lvl w:ilvl="2" w:tplc="65620196">
      <w:start w:val="1"/>
      <w:numFmt w:val="bullet"/>
      <w:lvlText w:val=""/>
      <w:lvlJc w:val="left"/>
      <w:pPr>
        <w:tabs>
          <w:tab w:val="num" w:pos="2160"/>
        </w:tabs>
        <w:ind w:left="2160" w:hanging="360"/>
      </w:pPr>
      <w:rPr>
        <w:rFonts w:ascii="Symbol" w:hAnsi="Symbol" w:hint="default"/>
        <w:sz w:val="20"/>
      </w:rPr>
    </w:lvl>
    <w:lvl w:ilvl="3" w:tplc="1FCAD0A2">
      <w:start w:val="1"/>
      <w:numFmt w:val="bullet"/>
      <w:lvlText w:val=""/>
      <w:lvlJc w:val="left"/>
      <w:pPr>
        <w:tabs>
          <w:tab w:val="num" w:pos="2880"/>
        </w:tabs>
        <w:ind w:left="2880" w:hanging="360"/>
      </w:pPr>
      <w:rPr>
        <w:rFonts w:ascii="Symbol" w:hAnsi="Symbol" w:hint="default"/>
        <w:sz w:val="20"/>
      </w:rPr>
    </w:lvl>
    <w:lvl w:ilvl="4" w:tplc="4F0AA6CA">
      <w:start w:val="1"/>
      <w:numFmt w:val="bullet"/>
      <w:lvlText w:val=""/>
      <w:lvlJc w:val="left"/>
      <w:pPr>
        <w:tabs>
          <w:tab w:val="num" w:pos="3600"/>
        </w:tabs>
        <w:ind w:left="3600" w:hanging="360"/>
      </w:pPr>
      <w:rPr>
        <w:rFonts w:ascii="Symbol" w:hAnsi="Symbol" w:hint="default"/>
        <w:sz w:val="20"/>
      </w:rPr>
    </w:lvl>
    <w:lvl w:ilvl="5" w:tplc="43160C9C">
      <w:start w:val="1"/>
      <w:numFmt w:val="bullet"/>
      <w:lvlText w:val=""/>
      <w:lvlJc w:val="left"/>
      <w:pPr>
        <w:tabs>
          <w:tab w:val="num" w:pos="4320"/>
        </w:tabs>
        <w:ind w:left="4320" w:hanging="360"/>
      </w:pPr>
      <w:rPr>
        <w:rFonts w:ascii="Symbol" w:hAnsi="Symbol" w:hint="default"/>
        <w:sz w:val="20"/>
      </w:rPr>
    </w:lvl>
    <w:lvl w:ilvl="6" w:tplc="32F8DD16">
      <w:start w:val="1"/>
      <w:numFmt w:val="bullet"/>
      <w:lvlText w:val=""/>
      <w:lvlJc w:val="left"/>
      <w:pPr>
        <w:tabs>
          <w:tab w:val="num" w:pos="5040"/>
        </w:tabs>
        <w:ind w:left="5040" w:hanging="360"/>
      </w:pPr>
      <w:rPr>
        <w:rFonts w:ascii="Symbol" w:hAnsi="Symbol" w:hint="default"/>
        <w:sz w:val="20"/>
      </w:rPr>
    </w:lvl>
    <w:lvl w:ilvl="7" w:tplc="3DC0791A">
      <w:start w:val="1"/>
      <w:numFmt w:val="bullet"/>
      <w:lvlText w:val=""/>
      <w:lvlJc w:val="left"/>
      <w:pPr>
        <w:tabs>
          <w:tab w:val="num" w:pos="5760"/>
        </w:tabs>
        <w:ind w:left="5760" w:hanging="360"/>
      </w:pPr>
      <w:rPr>
        <w:rFonts w:ascii="Symbol" w:hAnsi="Symbol" w:hint="default"/>
        <w:sz w:val="20"/>
      </w:rPr>
    </w:lvl>
    <w:lvl w:ilvl="8" w:tplc="5E126D6A">
      <w:start w:val="1"/>
      <w:numFmt w:val="bullet"/>
      <w:lvlText w:val=""/>
      <w:lvlJc w:val="left"/>
      <w:pPr>
        <w:tabs>
          <w:tab w:val="num" w:pos="6480"/>
        </w:tabs>
        <w:ind w:left="6480" w:hanging="360"/>
      </w:pPr>
      <w:rPr>
        <w:rFonts w:ascii="Symbol" w:hAnsi="Symbol" w:hint="default"/>
        <w:sz w:val="20"/>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C02276B"/>
    <w:multiLevelType w:val="hybridMultilevel"/>
    <w:tmpl w:val="DBEED244"/>
    <w:lvl w:ilvl="0" w:tplc="1CCAFAAC">
      <w:start w:val="1"/>
      <w:numFmt w:val="bullet"/>
      <w:lvlText w:val=""/>
      <w:lvlJc w:val="left"/>
      <w:pPr>
        <w:ind w:left="720" w:hanging="360"/>
      </w:pPr>
      <w:rPr>
        <w:rFonts w:ascii="Symbol" w:eastAsia="Symbol" w:hAnsi="Symbol" w:cs="Symbol" w:hint="default"/>
      </w:rPr>
    </w:lvl>
    <w:lvl w:ilvl="1" w:tplc="1DEC6DC4">
      <w:start w:val="1"/>
      <w:numFmt w:val="bullet"/>
      <w:lvlText w:val="o"/>
      <w:lvlJc w:val="left"/>
      <w:pPr>
        <w:ind w:left="1440" w:hanging="360"/>
      </w:pPr>
      <w:rPr>
        <w:rFonts w:ascii="Courier New" w:eastAsia="Courier New" w:hAnsi="Courier New" w:cs="Courier New" w:hint="default"/>
      </w:rPr>
    </w:lvl>
    <w:lvl w:ilvl="2" w:tplc="7FA0C24E">
      <w:start w:val="1"/>
      <w:numFmt w:val="bullet"/>
      <w:lvlText w:val=""/>
      <w:lvlJc w:val="left"/>
      <w:pPr>
        <w:ind w:left="2160" w:hanging="360"/>
      </w:pPr>
      <w:rPr>
        <w:rFonts w:ascii="Wingdings" w:eastAsia="Wingdings" w:hAnsi="Wingdings" w:cs="Wingdings" w:hint="default"/>
      </w:rPr>
    </w:lvl>
    <w:lvl w:ilvl="3" w:tplc="B51C9CDA">
      <w:start w:val="1"/>
      <w:numFmt w:val="bullet"/>
      <w:lvlText w:val=""/>
      <w:lvlJc w:val="left"/>
      <w:pPr>
        <w:ind w:left="2880" w:hanging="360"/>
      </w:pPr>
      <w:rPr>
        <w:rFonts w:ascii="Symbol" w:eastAsia="Symbol" w:hAnsi="Symbol" w:cs="Symbol" w:hint="default"/>
      </w:rPr>
    </w:lvl>
    <w:lvl w:ilvl="4" w:tplc="F110AEB0">
      <w:start w:val="1"/>
      <w:numFmt w:val="bullet"/>
      <w:lvlText w:val="o"/>
      <w:lvlJc w:val="left"/>
      <w:pPr>
        <w:ind w:left="3600" w:hanging="360"/>
      </w:pPr>
      <w:rPr>
        <w:rFonts w:ascii="Courier New" w:eastAsia="Courier New" w:hAnsi="Courier New" w:cs="Courier New" w:hint="default"/>
      </w:rPr>
    </w:lvl>
    <w:lvl w:ilvl="5" w:tplc="1A2AFDEE">
      <w:start w:val="1"/>
      <w:numFmt w:val="bullet"/>
      <w:lvlText w:val=""/>
      <w:lvlJc w:val="left"/>
      <w:pPr>
        <w:ind w:left="4320" w:hanging="360"/>
      </w:pPr>
      <w:rPr>
        <w:rFonts w:ascii="Wingdings" w:eastAsia="Wingdings" w:hAnsi="Wingdings" w:cs="Wingdings" w:hint="default"/>
      </w:rPr>
    </w:lvl>
    <w:lvl w:ilvl="6" w:tplc="36A48EFC">
      <w:start w:val="1"/>
      <w:numFmt w:val="bullet"/>
      <w:lvlText w:val=""/>
      <w:lvlJc w:val="left"/>
      <w:pPr>
        <w:ind w:left="5040" w:hanging="360"/>
      </w:pPr>
      <w:rPr>
        <w:rFonts w:ascii="Symbol" w:eastAsia="Symbol" w:hAnsi="Symbol" w:cs="Symbol" w:hint="default"/>
      </w:rPr>
    </w:lvl>
    <w:lvl w:ilvl="7" w:tplc="E682ACC0">
      <w:start w:val="1"/>
      <w:numFmt w:val="bullet"/>
      <w:lvlText w:val="o"/>
      <w:lvlJc w:val="left"/>
      <w:pPr>
        <w:ind w:left="5760" w:hanging="360"/>
      </w:pPr>
      <w:rPr>
        <w:rFonts w:ascii="Courier New" w:eastAsia="Courier New" w:hAnsi="Courier New" w:cs="Courier New" w:hint="default"/>
      </w:rPr>
    </w:lvl>
    <w:lvl w:ilvl="8" w:tplc="E40A1AA6">
      <w:start w:val="1"/>
      <w:numFmt w:val="bullet"/>
      <w:lvlText w:val=""/>
      <w:lvlJc w:val="left"/>
      <w:pPr>
        <w:ind w:left="6480" w:hanging="360"/>
      </w:pPr>
      <w:rPr>
        <w:rFonts w:ascii="Wingdings" w:eastAsia="Wingdings" w:hAnsi="Wingdings" w:cs="Wingdings" w:hint="default"/>
      </w:rPr>
    </w:lvl>
  </w:abstractNum>
  <w:abstractNum w:abstractNumId="33">
    <w:nsid w:val="1C1E673F"/>
    <w:multiLevelType w:val="hybridMultilevel"/>
    <w:tmpl w:val="76422AC4"/>
    <w:lvl w:ilvl="0" w:tplc="1C24183E">
      <w:start w:val="1"/>
      <w:numFmt w:val="bullet"/>
      <w:lvlText w:val=""/>
      <w:lvlJc w:val="left"/>
      <w:pPr>
        <w:tabs>
          <w:tab w:val="num" w:pos="720"/>
        </w:tabs>
        <w:ind w:left="720" w:hanging="360"/>
      </w:pPr>
      <w:rPr>
        <w:rFonts w:ascii="Symbol" w:hAnsi="Symbol" w:hint="default"/>
        <w:sz w:val="20"/>
      </w:rPr>
    </w:lvl>
    <w:lvl w:ilvl="1" w:tplc="7F2AF8A2">
      <w:start w:val="1"/>
      <w:numFmt w:val="bullet"/>
      <w:lvlText w:val=""/>
      <w:lvlJc w:val="left"/>
      <w:pPr>
        <w:tabs>
          <w:tab w:val="num" w:pos="1440"/>
        </w:tabs>
        <w:ind w:left="1440" w:hanging="360"/>
      </w:pPr>
      <w:rPr>
        <w:rFonts w:ascii="Symbol" w:hAnsi="Symbol" w:hint="default"/>
        <w:sz w:val="20"/>
      </w:rPr>
    </w:lvl>
    <w:lvl w:ilvl="2" w:tplc="FB00EBCA">
      <w:start w:val="1"/>
      <w:numFmt w:val="bullet"/>
      <w:lvlText w:val=""/>
      <w:lvlJc w:val="left"/>
      <w:pPr>
        <w:tabs>
          <w:tab w:val="num" w:pos="2160"/>
        </w:tabs>
        <w:ind w:left="2160" w:hanging="360"/>
      </w:pPr>
      <w:rPr>
        <w:rFonts w:ascii="Symbol" w:hAnsi="Symbol" w:hint="default"/>
        <w:sz w:val="20"/>
      </w:rPr>
    </w:lvl>
    <w:lvl w:ilvl="3" w:tplc="27C03766">
      <w:start w:val="1"/>
      <w:numFmt w:val="bullet"/>
      <w:lvlText w:val=""/>
      <w:lvlJc w:val="left"/>
      <w:pPr>
        <w:tabs>
          <w:tab w:val="num" w:pos="2880"/>
        </w:tabs>
        <w:ind w:left="2880" w:hanging="360"/>
      </w:pPr>
      <w:rPr>
        <w:rFonts w:ascii="Symbol" w:hAnsi="Symbol" w:hint="default"/>
        <w:sz w:val="20"/>
      </w:rPr>
    </w:lvl>
    <w:lvl w:ilvl="4" w:tplc="D228EFCA">
      <w:start w:val="1"/>
      <w:numFmt w:val="bullet"/>
      <w:lvlText w:val=""/>
      <w:lvlJc w:val="left"/>
      <w:pPr>
        <w:tabs>
          <w:tab w:val="num" w:pos="3600"/>
        </w:tabs>
        <w:ind w:left="3600" w:hanging="360"/>
      </w:pPr>
      <w:rPr>
        <w:rFonts w:ascii="Symbol" w:hAnsi="Symbol" w:hint="default"/>
        <w:sz w:val="20"/>
      </w:rPr>
    </w:lvl>
    <w:lvl w:ilvl="5" w:tplc="C7C66BCC">
      <w:start w:val="1"/>
      <w:numFmt w:val="bullet"/>
      <w:lvlText w:val=""/>
      <w:lvlJc w:val="left"/>
      <w:pPr>
        <w:tabs>
          <w:tab w:val="num" w:pos="4320"/>
        </w:tabs>
        <w:ind w:left="4320" w:hanging="360"/>
      </w:pPr>
      <w:rPr>
        <w:rFonts w:ascii="Symbol" w:hAnsi="Symbol" w:hint="default"/>
        <w:sz w:val="20"/>
      </w:rPr>
    </w:lvl>
    <w:lvl w:ilvl="6" w:tplc="F3D0080A">
      <w:start w:val="1"/>
      <w:numFmt w:val="bullet"/>
      <w:lvlText w:val=""/>
      <w:lvlJc w:val="left"/>
      <w:pPr>
        <w:tabs>
          <w:tab w:val="num" w:pos="5040"/>
        </w:tabs>
        <w:ind w:left="5040" w:hanging="360"/>
      </w:pPr>
      <w:rPr>
        <w:rFonts w:ascii="Symbol" w:hAnsi="Symbol" w:hint="default"/>
        <w:sz w:val="20"/>
      </w:rPr>
    </w:lvl>
    <w:lvl w:ilvl="7" w:tplc="D410FB36">
      <w:start w:val="1"/>
      <w:numFmt w:val="bullet"/>
      <w:lvlText w:val=""/>
      <w:lvlJc w:val="left"/>
      <w:pPr>
        <w:tabs>
          <w:tab w:val="num" w:pos="5760"/>
        </w:tabs>
        <w:ind w:left="5760" w:hanging="360"/>
      </w:pPr>
      <w:rPr>
        <w:rFonts w:ascii="Symbol" w:hAnsi="Symbol" w:hint="default"/>
        <w:sz w:val="20"/>
      </w:rPr>
    </w:lvl>
    <w:lvl w:ilvl="8" w:tplc="DBA85B4C">
      <w:start w:val="1"/>
      <w:numFmt w:val="bullet"/>
      <w:lvlText w:val=""/>
      <w:lvlJc w:val="left"/>
      <w:pPr>
        <w:tabs>
          <w:tab w:val="num" w:pos="6480"/>
        </w:tabs>
        <w:ind w:left="6480" w:hanging="360"/>
      </w:pPr>
      <w:rPr>
        <w:rFonts w:ascii="Symbol" w:hAnsi="Symbol" w:hint="default"/>
        <w:sz w:val="20"/>
      </w:rPr>
    </w:lvl>
  </w:abstractNum>
  <w:abstractNum w:abstractNumId="34">
    <w:nsid w:val="1E380E07"/>
    <w:multiLevelType w:val="hybridMultilevel"/>
    <w:tmpl w:val="9A8C84B2"/>
    <w:lvl w:ilvl="0" w:tplc="168EC1C8">
      <w:start w:val="1"/>
      <w:numFmt w:val="bullet"/>
      <w:lvlText w:val=""/>
      <w:lvlJc w:val="left"/>
      <w:pPr>
        <w:tabs>
          <w:tab w:val="num" w:pos="720"/>
        </w:tabs>
        <w:ind w:left="720" w:hanging="360"/>
      </w:pPr>
      <w:rPr>
        <w:rFonts w:ascii="Symbol" w:hAnsi="Symbol" w:hint="default"/>
        <w:sz w:val="20"/>
      </w:rPr>
    </w:lvl>
    <w:lvl w:ilvl="1" w:tplc="CB0AF0FA">
      <w:start w:val="1"/>
      <w:numFmt w:val="bullet"/>
      <w:lvlText w:val=""/>
      <w:lvlJc w:val="left"/>
      <w:pPr>
        <w:tabs>
          <w:tab w:val="num" w:pos="1440"/>
        </w:tabs>
        <w:ind w:left="1440" w:hanging="360"/>
      </w:pPr>
      <w:rPr>
        <w:rFonts w:ascii="Symbol" w:hAnsi="Symbol" w:hint="default"/>
        <w:sz w:val="20"/>
      </w:rPr>
    </w:lvl>
    <w:lvl w:ilvl="2" w:tplc="2BBAE1AA">
      <w:start w:val="1"/>
      <w:numFmt w:val="bullet"/>
      <w:lvlText w:val=""/>
      <w:lvlJc w:val="left"/>
      <w:pPr>
        <w:tabs>
          <w:tab w:val="num" w:pos="2160"/>
        </w:tabs>
        <w:ind w:left="2160" w:hanging="360"/>
      </w:pPr>
      <w:rPr>
        <w:rFonts w:ascii="Symbol" w:hAnsi="Symbol" w:hint="default"/>
        <w:sz w:val="20"/>
      </w:rPr>
    </w:lvl>
    <w:lvl w:ilvl="3" w:tplc="D542DB86">
      <w:start w:val="1"/>
      <w:numFmt w:val="bullet"/>
      <w:lvlText w:val=""/>
      <w:lvlJc w:val="left"/>
      <w:pPr>
        <w:tabs>
          <w:tab w:val="num" w:pos="2880"/>
        </w:tabs>
        <w:ind w:left="2880" w:hanging="360"/>
      </w:pPr>
      <w:rPr>
        <w:rFonts w:ascii="Symbol" w:hAnsi="Symbol" w:hint="default"/>
        <w:sz w:val="20"/>
      </w:rPr>
    </w:lvl>
    <w:lvl w:ilvl="4" w:tplc="54049C80">
      <w:start w:val="1"/>
      <w:numFmt w:val="bullet"/>
      <w:lvlText w:val=""/>
      <w:lvlJc w:val="left"/>
      <w:pPr>
        <w:tabs>
          <w:tab w:val="num" w:pos="3600"/>
        </w:tabs>
        <w:ind w:left="3600" w:hanging="360"/>
      </w:pPr>
      <w:rPr>
        <w:rFonts w:ascii="Symbol" w:hAnsi="Symbol" w:hint="default"/>
        <w:sz w:val="20"/>
      </w:rPr>
    </w:lvl>
    <w:lvl w:ilvl="5" w:tplc="6AB89526">
      <w:start w:val="1"/>
      <w:numFmt w:val="bullet"/>
      <w:lvlText w:val=""/>
      <w:lvlJc w:val="left"/>
      <w:pPr>
        <w:tabs>
          <w:tab w:val="num" w:pos="4320"/>
        </w:tabs>
        <w:ind w:left="4320" w:hanging="360"/>
      </w:pPr>
      <w:rPr>
        <w:rFonts w:ascii="Symbol" w:hAnsi="Symbol" w:hint="default"/>
        <w:sz w:val="20"/>
      </w:rPr>
    </w:lvl>
    <w:lvl w:ilvl="6" w:tplc="65EECC60">
      <w:start w:val="1"/>
      <w:numFmt w:val="bullet"/>
      <w:lvlText w:val=""/>
      <w:lvlJc w:val="left"/>
      <w:pPr>
        <w:tabs>
          <w:tab w:val="num" w:pos="5040"/>
        </w:tabs>
        <w:ind w:left="5040" w:hanging="360"/>
      </w:pPr>
      <w:rPr>
        <w:rFonts w:ascii="Symbol" w:hAnsi="Symbol" w:hint="default"/>
        <w:sz w:val="20"/>
      </w:rPr>
    </w:lvl>
    <w:lvl w:ilvl="7" w:tplc="13FE61BE">
      <w:start w:val="1"/>
      <w:numFmt w:val="bullet"/>
      <w:lvlText w:val=""/>
      <w:lvlJc w:val="left"/>
      <w:pPr>
        <w:tabs>
          <w:tab w:val="num" w:pos="5760"/>
        </w:tabs>
        <w:ind w:left="5760" w:hanging="360"/>
      </w:pPr>
      <w:rPr>
        <w:rFonts w:ascii="Symbol" w:hAnsi="Symbol" w:hint="default"/>
        <w:sz w:val="20"/>
      </w:rPr>
    </w:lvl>
    <w:lvl w:ilvl="8" w:tplc="3934F200">
      <w:start w:val="1"/>
      <w:numFmt w:val="bullet"/>
      <w:lvlText w:val=""/>
      <w:lvlJc w:val="left"/>
      <w:pPr>
        <w:tabs>
          <w:tab w:val="num" w:pos="6480"/>
        </w:tabs>
        <w:ind w:left="6480" w:hanging="360"/>
      </w:pPr>
      <w:rPr>
        <w:rFonts w:ascii="Symbol" w:hAnsi="Symbol" w:hint="default"/>
        <w:sz w:val="20"/>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6E73409"/>
    <w:multiLevelType w:val="hybridMultilevel"/>
    <w:tmpl w:val="D2EEA9CA"/>
    <w:lvl w:ilvl="0" w:tplc="3570526E">
      <w:start w:val="1"/>
      <w:numFmt w:val="bullet"/>
      <w:lvlText w:val=""/>
      <w:lvlJc w:val="left"/>
      <w:pPr>
        <w:tabs>
          <w:tab w:val="num" w:pos="720"/>
        </w:tabs>
        <w:ind w:left="720" w:hanging="360"/>
      </w:pPr>
      <w:rPr>
        <w:rFonts w:ascii="Symbol" w:hAnsi="Symbol" w:hint="default"/>
        <w:sz w:val="20"/>
      </w:rPr>
    </w:lvl>
    <w:lvl w:ilvl="1" w:tplc="D9AE8A40">
      <w:start w:val="1"/>
      <w:numFmt w:val="bullet"/>
      <w:lvlText w:val=""/>
      <w:lvlJc w:val="left"/>
      <w:pPr>
        <w:tabs>
          <w:tab w:val="num" w:pos="1440"/>
        </w:tabs>
        <w:ind w:left="1440" w:hanging="360"/>
      </w:pPr>
      <w:rPr>
        <w:rFonts w:ascii="Symbol" w:hAnsi="Symbol" w:hint="default"/>
        <w:sz w:val="20"/>
      </w:rPr>
    </w:lvl>
    <w:lvl w:ilvl="2" w:tplc="2F3EC944">
      <w:start w:val="1"/>
      <w:numFmt w:val="bullet"/>
      <w:lvlText w:val=""/>
      <w:lvlJc w:val="left"/>
      <w:pPr>
        <w:tabs>
          <w:tab w:val="num" w:pos="2160"/>
        </w:tabs>
        <w:ind w:left="2160" w:hanging="360"/>
      </w:pPr>
      <w:rPr>
        <w:rFonts w:ascii="Symbol" w:hAnsi="Symbol" w:hint="default"/>
        <w:sz w:val="20"/>
      </w:rPr>
    </w:lvl>
    <w:lvl w:ilvl="3" w:tplc="C91E299C">
      <w:start w:val="1"/>
      <w:numFmt w:val="bullet"/>
      <w:lvlText w:val=""/>
      <w:lvlJc w:val="left"/>
      <w:pPr>
        <w:tabs>
          <w:tab w:val="num" w:pos="2880"/>
        </w:tabs>
        <w:ind w:left="2880" w:hanging="360"/>
      </w:pPr>
      <w:rPr>
        <w:rFonts w:ascii="Symbol" w:hAnsi="Symbol" w:hint="default"/>
        <w:sz w:val="20"/>
      </w:rPr>
    </w:lvl>
    <w:lvl w:ilvl="4" w:tplc="A70ACF9E">
      <w:start w:val="1"/>
      <w:numFmt w:val="bullet"/>
      <w:lvlText w:val=""/>
      <w:lvlJc w:val="left"/>
      <w:pPr>
        <w:tabs>
          <w:tab w:val="num" w:pos="3600"/>
        </w:tabs>
        <w:ind w:left="3600" w:hanging="360"/>
      </w:pPr>
      <w:rPr>
        <w:rFonts w:ascii="Symbol" w:hAnsi="Symbol" w:hint="default"/>
        <w:sz w:val="20"/>
      </w:rPr>
    </w:lvl>
    <w:lvl w:ilvl="5" w:tplc="678A9176">
      <w:start w:val="1"/>
      <w:numFmt w:val="bullet"/>
      <w:lvlText w:val=""/>
      <w:lvlJc w:val="left"/>
      <w:pPr>
        <w:tabs>
          <w:tab w:val="num" w:pos="4320"/>
        </w:tabs>
        <w:ind w:left="4320" w:hanging="360"/>
      </w:pPr>
      <w:rPr>
        <w:rFonts w:ascii="Symbol" w:hAnsi="Symbol" w:hint="default"/>
        <w:sz w:val="20"/>
      </w:rPr>
    </w:lvl>
    <w:lvl w:ilvl="6" w:tplc="C1CE8A1C">
      <w:start w:val="1"/>
      <w:numFmt w:val="bullet"/>
      <w:lvlText w:val=""/>
      <w:lvlJc w:val="left"/>
      <w:pPr>
        <w:tabs>
          <w:tab w:val="num" w:pos="5040"/>
        </w:tabs>
        <w:ind w:left="5040" w:hanging="360"/>
      </w:pPr>
      <w:rPr>
        <w:rFonts w:ascii="Symbol" w:hAnsi="Symbol" w:hint="default"/>
        <w:sz w:val="20"/>
      </w:rPr>
    </w:lvl>
    <w:lvl w:ilvl="7" w:tplc="F29A985E">
      <w:start w:val="1"/>
      <w:numFmt w:val="bullet"/>
      <w:lvlText w:val=""/>
      <w:lvlJc w:val="left"/>
      <w:pPr>
        <w:tabs>
          <w:tab w:val="num" w:pos="5760"/>
        </w:tabs>
        <w:ind w:left="5760" w:hanging="360"/>
      </w:pPr>
      <w:rPr>
        <w:rFonts w:ascii="Symbol" w:hAnsi="Symbol" w:hint="default"/>
        <w:sz w:val="20"/>
      </w:rPr>
    </w:lvl>
    <w:lvl w:ilvl="8" w:tplc="DD966A8A">
      <w:start w:val="1"/>
      <w:numFmt w:val="bullet"/>
      <w:lvlText w:val=""/>
      <w:lvlJc w:val="left"/>
      <w:pPr>
        <w:tabs>
          <w:tab w:val="num" w:pos="6480"/>
        </w:tabs>
        <w:ind w:left="6480" w:hanging="360"/>
      </w:pPr>
      <w:rPr>
        <w:rFonts w:ascii="Symbol" w:hAnsi="Symbol" w:hint="default"/>
        <w:sz w:val="20"/>
      </w:rPr>
    </w:lvl>
  </w:abstractNum>
  <w:abstractNum w:abstractNumId="37">
    <w:nsid w:val="2B145B5A"/>
    <w:multiLevelType w:val="hybridMultilevel"/>
    <w:tmpl w:val="85F0CAAE"/>
    <w:lvl w:ilvl="0" w:tplc="1ACC52F8">
      <w:start w:val="1"/>
      <w:numFmt w:val="bullet"/>
      <w:lvlText w:val=""/>
      <w:lvlJc w:val="left"/>
      <w:pPr>
        <w:ind w:left="720" w:hanging="360"/>
      </w:pPr>
      <w:rPr>
        <w:rFonts w:ascii="Symbol" w:hAnsi="Symbol" w:hint="default"/>
      </w:rPr>
    </w:lvl>
    <w:lvl w:ilvl="1" w:tplc="6206D718">
      <w:start w:val="1"/>
      <w:numFmt w:val="bullet"/>
      <w:lvlText w:val=""/>
      <w:lvlJc w:val="left"/>
      <w:pPr>
        <w:ind w:left="1440" w:hanging="360"/>
      </w:pPr>
      <w:rPr>
        <w:rFonts w:ascii="Symbol" w:hAnsi="Symbol" w:hint="default"/>
      </w:rPr>
    </w:lvl>
    <w:lvl w:ilvl="2" w:tplc="4C909CFA">
      <w:start w:val="1"/>
      <w:numFmt w:val="bullet"/>
      <w:lvlText w:val=""/>
      <w:lvlJc w:val="left"/>
      <w:pPr>
        <w:ind w:left="2160" w:hanging="360"/>
      </w:pPr>
      <w:rPr>
        <w:rFonts w:ascii="Wingdings" w:hAnsi="Wingdings" w:hint="default"/>
      </w:rPr>
    </w:lvl>
    <w:lvl w:ilvl="3" w:tplc="8B42EFB2">
      <w:start w:val="1"/>
      <w:numFmt w:val="bullet"/>
      <w:lvlText w:val=""/>
      <w:lvlJc w:val="left"/>
      <w:pPr>
        <w:ind w:left="2880" w:hanging="360"/>
      </w:pPr>
      <w:rPr>
        <w:rFonts w:ascii="Symbol" w:hAnsi="Symbol" w:hint="default"/>
      </w:rPr>
    </w:lvl>
    <w:lvl w:ilvl="4" w:tplc="384C09FC">
      <w:start w:val="1"/>
      <w:numFmt w:val="bullet"/>
      <w:lvlText w:val="o"/>
      <w:lvlJc w:val="left"/>
      <w:pPr>
        <w:ind w:left="3600" w:hanging="360"/>
      </w:pPr>
      <w:rPr>
        <w:rFonts w:ascii="Courier New" w:hAnsi="Courier New" w:hint="default"/>
      </w:rPr>
    </w:lvl>
    <w:lvl w:ilvl="5" w:tplc="65EEBCA6">
      <w:start w:val="1"/>
      <w:numFmt w:val="bullet"/>
      <w:lvlText w:val=""/>
      <w:lvlJc w:val="left"/>
      <w:pPr>
        <w:ind w:left="4320" w:hanging="360"/>
      </w:pPr>
      <w:rPr>
        <w:rFonts w:ascii="Wingdings" w:hAnsi="Wingdings" w:hint="default"/>
      </w:rPr>
    </w:lvl>
    <w:lvl w:ilvl="6" w:tplc="D2B883E0">
      <w:start w:val="1"/>
      <w:numFmt w:val="bullet"/>
      <w:lvlText w:val=""/>
      <w:lvlJc w:val="left"/>
      <w:pPr>
        <w:ind w:left="5040" w:hanging="360"/>
      </w:pPr>
      <w:rPr>
        <w:rFonts w:ascii="Symbol" w:hAnsi="Symbol" w:hint="default"/>
      </w:rPr>
    </w:lvl>
    <w:lvl w:ilvl="7" w:tplc="AE28E228">
      <w:start w:val="1"/>
      <w:numFmt w:val="bullet"/>
      <w:lvlText w:val="o"/>
      <w:lvlJc w:val="left"/>
      <w:pPr>
        <w:ind w:left="5760" w:hanging="360"/>
      </w:pPr>
      <w:rPr>
        <w:rFonts w:ascii="Courier New" w:hAnsi="Courier New" w:hint="default"/>
      </w:rPr>
    </w:lvl>
    <w:lvl w:ilvl="8" w:tplc="A4C49674">
      <w:start w:val="1"/>
      <w:numFmt w:val="bullet"/>
      <w:lvlText w:val=""/>
      <w:lvlJc w:val="left"/>
      <w:pPr>
        <w:ind w:left="6480" w:hanging="360"/>
      </w:pPr>
      <w:rPr>
        <w:rFonts w:ascii="Wingdings" w:hAnsi="Wingdings" w:hint="default"/>
      </w:rPr>
    </w:lvl>
  </w:abstractNum>
  <w:abstractNum w:abstractNumId="38">
    <w:nsid w:val="2FDE02D9"/>
    <w:multiLevelType w:val="hybridMultilevel"/>
    <w:tmpl w:val="C87AA3A2"/>
    <w:lvl w:ilvl="0" w:tplc="2B70E992">
      <w:start w:val="1"/>
      <w:numFmt w:val="decimal"/>
      <w:lvlText w:val="%1)"/>
      <w:lvlJc w:val="left"/>
      <w:pPr>
        <w:ind w:left="720" w:hanging="360"/>
      </w:pPr>
    </w:lvl>
    <w:lvl w:ilvl="1" w:tplc="1EC6F72A">
      <w:start w:val="1"/>
      <w:numFmt w:val="lowerLetter"/>
      <w:lvlText w:val="%2."/>
      <w:lvlJc w:val="left"/>
      <w:pPr>
        <w:ind w:left="1440" w:hanging="360"/>
      </w:pPr>
    </w:lvl>
    <w:lvl w:ilvl="2" w:tplc="A4D64216">
      <w:start w:val="1"/>
      <w:numFmt w:val="lowerRoman"/>
      <w:lvlText w:val="%3."/>
      <w:lvlJc w:val="right"/>
      <w:pPr>
        <w:ind w:left="2160" w:hanging="180"/>
      </w:pPr>
    </w:lvl>
    <w:lvl w:ilvl="3" w:tplc="D862A582">
      <w:start w:val="1"/>
      <w:numFmt w:val="decimal"/>
      <w:lvlText w:val="%4."/>
      <w:lvlJc w:val="left"/>
      <w:pPr>
        <w:ind w:left="2880" w:hanging="360"/>
      </w:pPr>
    </w:lvl>
    <w:lvl w:ilvl="4" w:tplc="EA6CE37C">
      <w:start w:val="1"/>
      <w:numFmt w:val="lowerLetter"/>
      <w:lvlText w:val="%5."/>
      <w:lvlJc w:val="left"/>
      <w:pPr>
        <w:ind w:left="3600" w:hanging="360"/>
      </w:pPr>
    </w:lvl>
    <w:lvl w:ilvl="5" w:tplc="956605B0">
      <w:start w:val="1"/>
      <w:numFmt w:val="lowerRoman"/>
      <w:lvlText w:val="%6."/>
      <w:lvlJc w:val="right"/>
      <w:pPr>
        <w:ind w:left="4320" w:hanging="180"/>
      </w:pPr>
    </w:lvl>
    <w:lvl w:ilvl="6" w:tplc="96D4EC62">
      <w:start w:val="1"/>
      <w:numFmt w:val="decimal"/>
      <w:lvlText w:val="%7."/>
      <w:lvlJc w:val="left"/>
      <w:pPr>
        <w:ind w:left="5040" w:hanging="360"/>
      </w:pPr>
    </w:lvl>
    <w:lvl w:ilvl="7" w:tplc="2688BC2C">
      <w:start w:val="1"/>
      <w:numFmt w:val="lowerLetter"/>
      <w:lvlText w:val="%8."/>
      <w:lvlJc w:val="left"/>
      <w:pPr>
        <w:ind w:left="5760" w:hanging="360"/>
      </w:pPr>
    </w:lvl>
    <w:lvl w:ilvl="8" w:tplc="7D222448">
      <w:start w:val="1"/>
      <w:numFmt w:val="lowerRoman"/>
      <w:lvlText w:val="%9."/>
      <w:lvlJc w:val="right"/>
      <w:pPr>
        <w:ind w:left="6480" w:hanging="180"/>
      </w:pPr>
    </w:lvl>
  </w:abstractNum>
  <w:abstractNum w:abstractNumId="39">
    <w:nsid w:val="30310E3E"/>
    <w:multiLevelType w:val="hybridMultilevel"/>
    <w:tmpl w:val="0CC06CA2"/>
    <w:lvl w:ilvl="0" w:tplc="FD7AC178">
      <w:start w:val="1"/>
      <w:numFmt w:val="bullet"/>
      <w:lvlText w:val=""/>
      <w:lvlJc w:val="left"/>
      <w:pPr>
        <w:tabs>
          <w:tab w:val="num" w:pos="720"/>
        </w:tabs>
        <w:ind w:left="720" w:hanging="360"/>
      </w:pPr>
      <w:rPr>
        <w:rFonts w:ascii="Symbol" w:hAnsi="Symbol" w:hint="default"/>
        <w:sz w:val="20"/>
      </w:rPr>
    </w:lvl>
    <w:lvl w:ilvl="1" w:tplc="88C808A2">
      <w:start w:val="1"/>
      <w:numFmt w:val="bullet"/>
      <w:lvlText w:val=""/>
      <w:lvlJc w:val="left"/>
      <w:pPr>
        <w:tabs>
          <w:tab w:val="num" w:pos="1440"/>
        </w:tabs>
        <w:ind w:left="1440" w:hanging="360"/>
      </w:pPr>
      <w:rPr>
        <w:rFonts w:ascii="Symbol" w:hAnsi="Symbol" w:hint="default"/>
        <w:sz w:val="20"/>
      </w:rPr>
    </w:lvl>
    <w:lvl w:ilvl="2" w:tplc="A07A0178">
      <w:start w:val="1"/>
      <w:numFmt w:val="bullet"/>
      <w:lvlText w:val=""/>
      <w:lvlJc w:val="left"/>
      <w:pPr>
        <w:tabs>
          <w:tab w:val="num" w:pos="2160"/>
        </w:tabs>
        <w:ind w:left="2160" w:hanging="360"/>
      </w:pPr>
      <w:rPr>
        <w:rFonts w:ascii="Symbol" w:hAnsi="Symbol" w:hint="default"/>
        <w:sz w:val="20"/>
      </w:rPr>
    </w:lvl>
    <w:lvl w:ilvl="3" w:tplc="A3E62544">
      <w:start w:val="1"/>
      <w:numFmt w:val="bullet"/>
      <w:lvlText w:val=""/>
      <w:lvlJc w:val="left"/>
      <w:pPr>
        <w:tabs>
          <w:tab w:val="num" w:pos="2880"/>
        </w:tabs>
        <w:ind w:left="2880" w:hanging="360"/>
      </w:pPr>
      <w:rPr>
        <w:rFonts w:ascii="Symbol" w:hAnsi="Symbol" w:hint="default"/>
        <w:sz w:val="20"/>
      </w:rPr>
    </w:lvl>
    <w:lvl w:ilvl="4" w:tplc="15CCAEC6">
      <w:start w:val="1"/>
      <w:numFmt w:val="bullet"/>
      <w:lvlText w:val=""/>
      <w:lvlJc w:val="left"/>
      <w:pPr>
        <w:tabs>
          <w:tab w:val="num" w:pos="3600"/>
        </w:tabs>
        <w:ind w:left="3600" w:hanging="360"/>
      </w:pPr>
      <w:rPr>
        <w:rFonts w:ascii="Symbol" w:hAnsi="Symbol" w:hint="default"/>
        <w:sz w:val="20"/>
      </w:rPr>
    </w:lvl>
    <w:lvl w:ilvl="5" w:tplc="5D167510">
      <w:start w:val="1"/>
      <w:numFmt w:val="bullet"/>
      <w:lvlText w:val=""/>
      <w:lvlJc w:val="left"/>
      <w:pPr>
        <w:tabs>
          <w:tab w:val="num" w:pos="4320"/>
        </w:tabs>
        <w:ind w:left="4320" w:hanging="360"/>
      </w:pPr>
      <w:rPr>
        <w:rFonts w:ascii="Symbol" w:hAnsi="Symbol" w:hint="default"/>
        <w:sz w:val="20"/>
      </w:rPr>
    </w:lvl>
    <w:lvl w:ilvl="6" w:tplc="6768A188">
      <w:start w:val="1"/>
      <w:numFmt w:val="bullet"/>
      <w:lvlText w:val=""/>
      <w:lvlJc w:val="left"/>
      <w:pPr>
        <w:tabs>
          <w:tab w:val="num" w:pos="5040"/>
        </w:tabs>
        <w:ind w:left="5040" w:hanging="360"/>
      </w:pPr>
      <w:rPr>
        <w:rFonts w:ascii="Symbol" w:hAnsi="Symbol" w:hint="default"/>
        <w:sz w:val="20"/>
      </w:rPr>
    </w:lvl>
    <w:lvl w:ilvl="7" w:tplc="5F2ECD72">
      <w:start w:val="1"/>
      <w:numFmt w:val="bullet"/>
      <w:lvlText w:val=""/>
      <w:lvlJc w:val="left"/>
      <w:pPr>
        <w:tabs>
          <w:tab w:val="num" w:pos="5760"/>
        </w:tabs>
        <w:ind w:left="5760" w:hanging="360"/>
      </w:pPr>
      <w:rPr>
        <w:rFonts w:ascii="Symbol" w:hAnsi="Symbol" w:hint="default"/>
        <w:sz w:val="20"/>
      </w:rPr>
    </w:lvl>
    <w:lvl w:ilvl="8" w:tplc="2C507302">
      <w:start w:val="1"/>
      <w:numFmt w:val="bullet"/>
      <w:lvlText w:val=""/>
      <w:lvlJc w:val="left"/>
      <w:pPr>
        <w:tabs>
          <w:tab w:val="num" w:pos="6480"/>
        </w:tabs>
        <w:ind w:left="6480" w:hanging="360"/>
      </w:pPr>
      <w:rPr>
        <w:rFonts w:ascii="Symbol" w:hAnsi="Symbol" w:hint="default"/>
        <w:sz w:val="20"/>
      </w:r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8182D53"/>
    <w:multiLevelType w:val="hybridMultilevel"/>
    <w:tmpl w:val="EB78DF44"/>
    <w:lvl w:ilvl="0" w:tplc="EC786794">
      <w:start w:val="1"/>
      <w:numFmt w:val="bullet"/>
      <w:lvlText w:val=""/>
      <w:lvlJc w:val="left"/>
      <w:pPr>
        <w:ind w:left="997" w:hanging="360"/>
      </w:pPr>
      <w:rPr>
        <w:rFonts w:ascii="Symbol" w:hAnsi="Symbol" w:hint="default"/>
      </w:rPr>
    </w:lvl>
    <w:lvl w:ilvl="1" w:tplc="36687F70">
      <w:start w:val="1"/>
      <w:numFmt w:val="bullet"/>
      <w:lvlText w:val="o"/>
      <w:lvlJc w:val="left"/>
      <w:pPr>
        <w:ind w:left="1717" w:hanging="360"/>
      </w:pPr>
      <w:rPr>
        <w:rFonts w:ascii="Courier New" w:eastAsia="Courier New" w:hAnsi="Courier New" w:cs="Courier New" w:hint="default"/>
      </w:rPr>
    </w:lvl>
    <w:lvl w:ilvl="2" w:tplc="829AC090">
      <w:start w:val="1"/>
      <w:numFmt w:val="bullet"/>
      <w:lvlText w:val="§"/>
      <w:lvlJc w:val="left"/>
      <w:pPr>
        <w:ind w:left="2437" w:hanging="360"/>
      </w:pPr>
      <w:rPr>
        <w:rFonts w:ascii="Wingdings" w:eastAsia="Wingdings" w:hAnsi="Wingdings" w:cs="Wingdings" w:hint="default"/>
      </w:rPr>
    </w:lvl>
    <w:lvl w:ilvl="3" w:tplc="E7D09F4A">
      <w:start w:val="1"/>
      <w:numFmt w:val="bullet"/>
      <w:lvlText w:val="·"/>
      <w:lvlJc w:val="left"/>
      <w:pPr>
        <w:ind w:left="3157" w:hanging="360"/>
      </w:pPr>
      <w:rPr>
        <w:rFonts w:ascii="Symbol" w:eastAsia="Symbol" w:hAnsi="Symbol" w:cs="Symbol" w:hint="default"/>
      </w:rPr>
    </w:lvl>
    <w:lvl w:ilvl="4" w:tplc="47FE65DE">
      <w:start w:val="1"/>
      <w:numFmt w:val="bullet"/>
      <w:lvlText w:val="o"/>
      <w:lvlJc w:val="left"/>
      <w:pPr>
        <w:ind w:left="3877" w:hanging="360"/>
      </w:pPr>
      <w:rPr>
        <w:rFonts w:ascii="Courier New" w:eastAsia="Courier New" w:hAnsi="Courier New" w:cs="Courier New" w:hint="default"/>
      </w:rPr>
    </w:lvl>
    <w:lvl w:ilvl="5" w:tplc="7C6EFA2A">
      <w:start w:val="1"/>
      <w:numFmt w:val="bullet"/>
      <w:lvlText w:val="§"/>
      <w:lvlJc w:val="left"/>
      <w:pPr>
        <w:ind w:left="4597" w:hanging="360"/>
      </w:pPr>
      <w:rPr>
        <w:rFonts w:ascii="Wingdings" w:eastAsia="Wingdings" w:hAnsi="Wingdings" w:cs="Wingdings" w:hint="default"/>
      </w:rPr>
    </w:lvl>
    <w:lvl w:ilvl="6" w:tplc="D27C6566">
      <w:start w:val="1"/>
      <w:numFmt w:val="bullet"/>
      <w:lvlText w:val="·"/>
      <w:lvlJc w:val="left"/>
      <w:pPr>
        <w:ind w:left="5317" w:hanging="360"/>
      </w:pPr>
      <w:rPr>
        <w:rFonts w:ascii="Symbol" w:eastAsia="Symbol" w:hAnsi="Symbol" w:cs="Symbol" w:hint="default"/>
      </w:rPr>
    </w:lvl>
    <w:lvl w:ilvl="7" w:tplc="76200EE8">
      <w:start w:val="1"/>
      <w:numFmt w:val="bullet"/>
      <w:lvlText w:val="o"/>
      <w:lvlJc w:val="left"/>
      <w:pPr>
        <w:ind w:left="6037" w:hanging="360"/>
      </w:pPr>
      <w:rPr>
        <w:rFonts w:ascii="Courier New" w:eastAsia="Courier New" w:hAnsi="Courier New" w:cs="Courier New" w:hint="default"/>
      </w:rPr>
    </w:lvl>
    <w:lvl w:ilvl="8" w:tplc="1CD8FDB0">
      <w:start w:val="1"/>
      <w:numFmt w:val="bullet"/>
      <w:lvlText w:val="§"/>
      <w:lvlJc w:val="left"/>
      <w:pPr>
        <w:ind w:left="6757" w:hanging="360"/>
      </w:pPr>
      <w:rPr>
        <w:rFonts w:ascii="Wingdings" w:eastAsia="Wingdings" w:hAnsi="Wingdings" w:cs="Wingdings" w:hint="default"/>
      </w:rPr>
    </w:lvl>
  </w:abstractNum>
  <w:abstractNum w:abstractNumId="43">
    <w:nsid w:val="3B3E7939"/>
    <w:multiLevelType w:val="hybridMultilevel"/>
    <w:tmpl w:val="BF70E5E6"/>
    <w:lvl w:ilvl="0" w:tplc="2ED85C12">
      <w:start w:val="1"/>
      <w:numFmt w:val="bullet"/>
      <w:lvlText w:val=""/>
      <w:lvlJc w:val="left"/>
      <w:pPr>
        <w:tabs>
          <w:tab w:val="num" w:pos="720"/>
        </w:tabs>
        <w:ind w:left="720" w:hanging="360"/>
      </w:pPr>
      <w:rPr>
        <w:rFonts w:ascii="Symbol" w:hAnsi="Symbol" w:hint="default"/>
        <w:sz w:val="20"/>
      </w:rPr>
    </w:lvl>
    <w:lvl w:ilvl="1" w:tplc="B2E8DEE4">
      <w:start w:val="1"/>
      <w:numFmt w:val="bullet"/>
      <w:lvlText w:val=""/>
      <w:lvlJc w:val="left"/>
      <w:pPr>
        <w:tabs>
          <w:tab w:val="num" w:pos="1440"/>
        </w:tabs>
        <w:ind w:left="1440" w:hanging="360"/>
      </w:pPr>
      <w:rPr>
        <w:rFonts w:ascii="Symbol" w:hAnsi="Symbol" w:hint="default"/>
        <w:sz w:val="20"/>
      </w:rPr>
    </w:lvl>
    <w:lvl w:ilvl="2" w:tplc="7EC4B672">
      <w:start w:val="1"/>
      <w:numFmt w:val="bullet"/>
      <w:lvlText w:val=""/>
      <w:lvlJc w:val="left"/>
      <w:pPr>
        <w:tabs>
          <w:tab w:val="num" w:pos="2160"/>
        </w:tabs>
        <w:ind w:left="2160" w:hanging="360"/>
      </w:pPr>
      <w:rPr>
        <w:rFonts w:ascii="Symbol" w:hAnsi="Symbol" w:hint="default"/>
        <w:sz w:val="20"/>
      </w:rPr>
    </w:lvl>
    <w:lvl w:ilvl="3" w:tplc="D48E0772">
      <w:start w:val="1"/>
      <w:numFmt w:val="bullet"/>
      <w:lvlText w:val=""/>
      <w:lvlJc w:val="left"/>
      <w:pPr>
        <w:tabs>
          <w:tab w:val="num" w:pos="2880"/>
        </w:tabs>
        <w:ind w:left="2880" w:hanging="360"/>
      </w:pPr>
      <w:rPr>
        <w:rFonts w:ascii="Symbol" w:hAnsi="Symbol" w:hint="default"/>
        <w:sz w:val="20"/>
      </w:rPr>
    </w:lvl>
    <w:lvl w:ilvl="4" w:tplc="F2AC3082">
      <w:start w:val="1"/>
      <w:numFmt w:val="bullet"/>
      <w:lvlText w:val=""/>
      <w:lvlJc w:val="left"/>
      <w:pPr>
        <w:tabs>
          <w:tab w:val="num" w:pos="3600"/>
        </w:tabs>
        <w:ind w:left="3600" w:hanging="360"/>
      </w:pPr>
      <w:rPr>
        <w:rFonts w:ascii="Symbol" w:hAnsi="Symbol" w:hint="default"/>
        <w:sz w:val="20"/>
      </w:rPr>
    </w:lvl>
    <w:lvl w:ilvl="5" w:tplc="61989E06">
      <w:start w:val="1"/>
      <w:numFmt w:val="bullet"/>
      <w:lvlText w:val=""/>
      <w:lvlJc w:val="left"/>
      <w:pPr>
        <w:tabs>
          <w:tab w:val="num" w:pos="4320"/>
        </w:tabs>
        <w:ind w:left="4320" w:hanging="360"/>
      </w:pPr>
      <w:rPr>
        <w:rFonts w:ascii="Symbol" w:hAnsi="Symbol" w:hint="default"/>
        <w:sz w:val="20"/>
      </w:rPr>
    </w:lvl>
    <w:lvl w:ilvl="6" w:tplc="E87EE8E8">
      <w:start w:val="1"/>
      <w:numFmt w:val="bullet"/>
      <w:lvlText w:val=""/>
      <w:lvlJc w:val="left"/>
      <w:pPr>
        <w:tabs>
          <w:tab w:val="num" w:pos="5040"/>
        </w:tabs>
        <w:ind w:left="5040" w:hanging="360"/>
      </w:pPr>
      <w:rPr>
        <w:rFonts w:ascii="Symbol" w:hAnsi="Symbol" w:hint="default"/>
        <w:sz w:val="20"/>
      </w:rPr>
    </w:lvl>
    <w:lvl w:ilvl="7" w:tplc="9580DE9A">
      <w:start w:val="1"/>
      <w:numFmt w:val="bullet"/>
      <w:lvlText w:val=""/>
      <w:lvlJc w:val="left"/>
      <w:pPr>
        <w:tabs>
          <w:tab w:val="num" w:pos="5760"/>
        </w:tabs>
        <w:ind w:left="5760" w:hanging="360"/>
      </w:pPr>
      <w:rPr>
        <w:rFonts w:ascii="Symbol" w:hAnsi="Symbol" w:hint="default"/>
        <w:sz w:val="20"/>
      </w:rPr>
    </w:lvl>
    <w:lvl w:ilvl="8" w:tplc="4FB2DC88">
      <w:start w:val="1"/>
      <w:numFmt w:val="bullet"/>
      <w:lvlText w:val=""/>
      <w:lvlJc w:val="left"/>
      <w:pPr>
        <w:tabs>
          <w:tab w:val="num" w:pos="6480"/>
        </w:tabs>
        <w:ind w:left="6480" w:hanging="360"/>
      </w:pPr>
      <w:rPr>
        <w:rFonts w:ascii="Symbol" w:hAnsi="Symbol" w:hint="default"/>
        <w:sz w:val="20"/>
      </w:r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636F64"/>
    <w:multiLevelType w:val="hybridMultilevel"/>
    <w:tmpl w:val="224C4700"/>
    <w:lvl w:ilvl="0" w:tplc="564E666A">
      <w:start w:val="1"/>
      <w:numFmt w:val="bullet"/>
      <w:lvlText w:val=""/>
      <w:lvlJc w:val="left"/>
      <w:pPr>
        <w:tabs>
          <w:tab w:val="num" w:pos="720"/>
        </w:tabs>
        <w:ind w:left="720" w:hanging="360"/>
      </w:pPr>
      <w:rPr>
        <w:rFonts w:ascii="Symbol" w:hAnsi="Symbol" w:hint="default"/>
        <w:sz w:val="20"/>
      </w:rPr>
    </w:lvl>
    <w:lvl w:ilvl="1" w:tplc="7710FEFE">
      <w:start w:val="1"/>
      <w:numFmt w:val="bullet"/>
      <w:lvlText w:val=""/>
      <w:lvlJc w:val="left"/>
      <w:pPr>
        <w:tabs>
          <w:tab w:val="num" w:pos="1440"/>
        </w:tabs>
        <w:ind w:left="1440" w:hanging="360"/>
      </w:pPr>
      <w:rPr>
        <w:rFonts w:ascii="Symbol" w:hAnsi="Symbol" w:hint="default"/>
        <w:sz w:val="20"/>
      </w:rPr>
    </w:lvl>
    <w:lvl w:ilvl="2" w:tplc="156C3A08">
      <w:start w:val="1"/>
      <w:numFmt w:val="bullet"/>
      <w:lvlText w:val=""/>
      <w:lvlJc w:val="left"/>
      <w:pPr>
        <w:tabs>
          <w:tab w:val="num" w:pos="2160"/>
        </w:tabs>
        <w:ind w:left="2160" w:hanging="360"/>
      </w:pPr>
      <w:rPr>
        <w:rFonts w:ascii="Symbol" w:hAnsi="Symbol" w:hint="default"/>
        <w:sz w:val="20"/>
      </w:rPr>
    </w:lvl>
    <w:lvl w:ilvl="3" w:tplc="D46CEB02">
      <w:start w:val="1"/>
      <w:numFmt w:val="bullet"/>
      <w:lvlText w:val=""/>
      <w:lvlJc w:val="left"/>
      <w:pPr>
        <w:tabs>
          <w:tab w:val="num" w:pos="2880"/>
        </w:tabs>
        <w:ind w:left="2880" w:hanging="360"/>
      </w:pPr>
      <w:rPr>
        <w:rFonts w:ascii="Symbol" w:hAnsi="Symbol" w:hint="default"/>
        <w:sz w:val="20"/>
      </w:rPr>
    </w:lvl>
    <w:lvl w:ilvl="4" w:tplc="45E4C1D4">
      <w:start w:val="1"/>
      <w:numFmt w:val="bullet"/>
      <w:lvlText w:val=""/>
      <w:lvlJc w:val="left"/>
      <w:pPr>
        <w:tabs>
          <w:tab w:val="num" w:pos="3600"/>
        </w:tabs>
        <w:ind w:left="3600" w:hanging="360"/>
      </w:pPr>
      <w:rPr>
        <w:rFonts w:ascii="Symbol" w:hAnsi="Symbol" w:hint="default"/>
        <w:sz w:val="20"/>
      </w:rPr>
    </w:lvl>
    <w:lvl w:ilvl="5" w:tplc="961C5B38">
      <w:start w:val="1"/>
      <w:numFmt w:val="bullet"/>
      <w:lvlText w:val=""/>
      <w:lvlJc w:val="left"/>
      <w:pPr>
        <w:tabs>
          <w:tab w:val="num" w:pos="4320"/>
        </w:tabs>
        <w:ind w:left="4320" w:hanging="360"/>
      </w:pPr>
      <w:rPr>
        <w:rFonts w:ascii="Symbol" w:hAnsi="Symbol" w:hint="default"/>
        <w:sz w:val="20"/>
      </w:rPr>
    </w:lvl>
    <w:lvl w:ilvl="6" w:tplc="F4AAD9DC">
      <w:start w:val="1"/>
      <w:numFmt w:val="bullet"/>
      <w:lvlText w:val=""/>
      <w:lvlJc w:val="left"/>
      <w:pPr>
        <w:tabs>
          <w:tab w:val="num" w:pos="5040"/>
        </w:tabs>
        <w:ind w:left="5040" w:hanging="360"/>
      </w:pPr>
      <w:rPr>
        <w:rFonts w:ascii="Symbol" w:hAnsi="Symbol" w:hint="default"/>
        <w:sz w:val="20"/>
      </w:rPr>
    </w:lvl>
    <w:lvl w:ilvl="7" w:tplc="7D0A4C82">
      <w:start w:val="1"/>
      <w:numFmt w:val="bullet"/>
      <w:lvlText w:val=""/>
      <w:lvlJc w:val="left"/>
      <w:pPr>
        <w:tabs>
          <w:tab w:val="num" w:pos="5760"/>
        </w:tabs>
        <w:ind w:left="5760" w:hanging="360"/>
      </w:pPr>
      <w:rPr>
        <w:rFonts w:ascii="Symbol" w:hAnsi="Symbol" w:hint="default"/>
        <w:sz w:val="20"/>
      </w:rPr>
    </w:lvl>
    <w:lvl w:ilvl="8" w:tplc="72CED82A">
      <w:start w:val="1"/>
      <w:numFmt w:val="bullet"/>
      <w:lvlText w:val=""/>
      <w:lvlJc w:val="left"/>
      <w:pPr>
        <w:tabs>
          <w:tab w:val="num" w:pos="6480"/>
        </w:tabs>
        <w:ind w:left="6480" w:hanging="360"/>
      </w:pPr>
      <w:rPr>
        <w:rFonts w:ascii="Symbol" w:hAnsi="Symbol" w:hint="default"/>
        <w:sz w:val="20"/>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6FB5E79"/>
    <w:multiLevelType w:val="hybridMultilevel"/>
    <w:tmpl w:val="160ABFDC"/>
    <w:lvl w:ilvl="0" w:tplc="E506AB84">
      <w:start w:val="1"/>
      <w:numFmt w:val="bullet"/>
      <w:lvlText w:val=""/>
      <w:lvlJc w:val="left"/>
      <w:pPr>
        <w:ind w:left="720" w:hanging="360"/>
      </w:pPr>
      <w:rPr>
        <w:rFonts w:ascii="Symbol" w:hAnsi="Symbol" w:hint="default"/>
      </w:rPr>
    </w:lvl>
    <w:lvl w:ilvl="1" w:tplc="8D8A73B4">
      <w:start w:val="1"/>
      <w:numFmt w:val="bullet"/>
      <w:lvlText w:val="o"/>
      <w:lvlJc w:val="left"/>
      <w:pPr>
        <w:ind w:left="1440" w:hanging="360"/>
      </w:pPr>
      <w:rPr>
        <w:rFonts w:ascii="Courier New" w:hAnsi="Courier New" w:hint="default"/>
      </w:rPr>
    </w:lvl>
    <w:lvl w:ilvl="2" w:tplc="593A9846">
      <w:start w:val="1"/>
      <w:numFmt w:val="bullet"/>
      <w:lvlText w:val=""/>
      <w:lvlJc w:val="left"/>
      <w:pPr>
        <w:ind w:left="2160" w:hanging="360"/>
      </w:pPr>
      <w:rPr>
        <w:rFonts w:ascii="Wingdings" w:hAnsi="Wingdings" w:hint="default"/>
      </w:rPr>
    </w:lvl>
    <w:lvl w:ilvl="3" w:tplc="1E54DF98">
      <w:start w:val="1"/>
      <w:numFmt w:val="bullet"/>
      <w:lvlText w:val=""/>
      <w:lvlJc w:val="left"/>
      <w:pPr>
        <w:ind w:left="2880" w:hanging="360"/>
      </w:pPr>
      <w:rPr>
        <w:rFonts w:ascii="Symbol" w:hAnsi="Symbol" w:hint="default"/>
      </w:rPr>
    </w:lvl>
    <w:lvl w:ilvl="4" w:tplc="5ACEF896">
      <w:start w:val="1"/>
      <w:numFmt w:val="bullet"/>
      <w:lvlText w:val="o"/>
      <w:lvlJc w:val="left"/>
      <w:pPr>
        <w:ind w:left="3600" w:hanging="360"/>
      </w:pPr>
      <w:rPr>
        <w:rFonts w:ascii="Courier New" w:hAnsi="Courier New" w:hint="default"/>
      </w:rPr>
    </w:lvl>
    <w:lvl w:ilvl="5" w:tplc="50427F4A">
      <w:start w:val="1"/>
      <w:numFmt w:val="bullet"/>
      <w:lvlText w:val=""/>
      <w:lvlJc w:val="left"/>
      <w:pPr>
        <w:ind w:left="4320" w:hanging="360"/>
      </w:pPr>
      <w:rPr>
        <w:rFonts w:ascii="Wingdings" w:hAnsi="Wingdings" w:hint="default"/>
      </w:rPr>
    </w:lvl>
    <w:lvl w:ilvl="6" w:tplc="A2CAA530">
      <w:start w:val="1"/>
      <w:numFmt w:val="bullet"/>
      <w:lvlText w:val=""/>
      <w:lvlJc w:val="left"/>
      <w:pPr>
        <w:ind w:left="5040" w:hanging="360"/>
      </w:pPr>
      <w:rPr>
        <w:rFonts w:ascii="Symbol" w:hAnsi="Symbol" w:hint="default"/>
      </w:rPr>
    </w:lvl>
    <w:lvl w:ilvl="7" w:tplc="BC0E0FCA">
      <w:start w:val="1"/>
      <w:numFmt w:val="bullet"/>
      <w:lvlText w:val="o"/>
      <w:lvlJc w:val="left"/>
      <w:pPr>
        <w:ind w:left="5760" w:hanging="360"/>
      </w:pPr>
      <w:rPr>
        <w:rFonts w:ascii="Courier New" w:hAnsi="Courier New" w:hint="default"/>
      </w:rPr>
    </w:lvl>
    <w:lvl w:ilvl="8" w:tplc="1F509F26">
      <w:start w:val="1"/>
      <w:numFmt w:val="bullet"/>
      <w:lvlText w:val=""/>
      <w:lvlJc w:val="left"/>
      <w:pPr>
        <w:ind w:left="6480" w:hanging="360"/>
      </w:pPr>
      <w:rPr>
        <w:rFonts w:ascii="Wingdings" w:hAnsi="Wingdings" w:hint="default"/>
      </w:rPr>
    </w:lvl>
  </w:abstractNum>
  <w:abstractNum w:abstractNumId="50">
    <w:nsid w:val="485D4E0A"/>
    <w:multiLevelType w:val="hybridMultilevel"/>
    <w:tmpl w:val="332690CA"/>
    <w:lvl w:ilvl="0" w:tplc="2BE203F4">
      <w:start w:val="1"/>
      <w:numFmt w:val="bullet"/>
      <w:lvlText w:val=""/>
      <w:lvlJc w:val="left"/>
      <w:pPr>
        <w:tabs>
          <w:tab w:val="num" w:pos="720"/>
        </w:tabs>
        <w:ind w:left="720" w:hanging="360"/>
      </w:pPr>
      <w:rPr>
        <w:rFonts w:ascii="Symbol" w:hAnsi="Symbol" w:hint="default"/>
        <w:sz w:val="20"/>
      </w:rPr>
    </w:lvl>
    <w:lvl w:ilvl="1" w:tplc="0CEE6F7A">
      <w:start w:val="1"/>
      <w:numFmt w:val="bullet"/>
      <w:lvlText w:val=""/>
      <w:lvlJc w:val="left"/>
      <w:pPr>
        <w:tabs>
          <w:tab w:val="num" w:pos="1440"/>
        </w:tabs>
        <w:ind w:left="1440" w:hanging="360"/>
      </w:pPr>
      <w:rPr>
        <w:rFonts w:ascii="Symbol" w:hAnsi="Symbol" w:hint="default"/>
        <w:sz w:val="20"/>
      </w:rPr>
    </w:lvl>
    <w:lvl w:ilvl="2" w:tplc="24564284">
      <w:start w:val="1"/>
      <w:numFmt w:val="bullet"/>
      <w:lvlText w:val=""/>
      <w:lvlJc w:val="left"/>
      <w:pPr>
        <w:tabs>
          <w:tab w:val="num" w:pos="2160"/>
        </w:tabs>
        <w:ind w:left="2160" w:hanging="360"/>
      </w:pPr>
      <w:rPr>
        <w:rFonts w:ascii="Symbol" w:hAnsi="Symbol" w:hint="default"/>
        <w:sz w:val="20"/>
      </w:rPr>
    </w:lvl>
    <w:lvl w:ilvl="3" w:tplc="3490F5B4">
      <w:start w:val="1"/>
      <w:numFmt w:val="bullet"/>
      <w:lvlText w:val=""/>
      <w:lvlJc w:val="left"/>
      <w:pPr>
        <w:tabs>
          <w:tab w:val="num" w:pos="2880"/>
        </w:tabs>
        <w:ind w:left="2880" w:hanging="360"/>
      </w:pPr>
      <w:rPr>
        <w:rFonts w:ascii="Symbol" w:hAnsi="Symbol" w:hint="default"/>
        <w:sz w:val="20"/>
      </w:rPr>
    </w:lvl>
    <w:lvl w:ilvl="4" w:tplc="9DD6B62A">
      <w:start w:val="1"/>
      <w:numFmt w:val="bullet"/>
      <w:lvlText w:val=""/>
      <w:lvlJc w:val="left"/>
      <w:pPr>
        <w:tabs>
          <w:tab w:val="num" w:pos="3600"/>
        </w:tabs>
        <w:ind w:left="3600" w:hanging="360"/>
      </w:pPr>
      <w:rPr>
        <w:rFonts w:ascii="Symbol" w:hAnsi="Symbol" w:hint="default"/>
        <w:sz w:val="20"/>
      </w:rPr>
    </w:lvl>
    <w:lvl w:ilvl="5" w:tplc="035AEACC">
      <w:start w:val="1"/>
      <w:numFmt w:val="bullet"/>
      <w:lvlText w:val=""/>
      <w:lvlJc w:val="left"/>
      <w:pPr>
        <w:tabs>
          <w:tab w:val="num" w:pos="4320"/>
        </w:tabs>
        <w:ind w:left="4320" w:hanging="360"/>
      </w:pPr>
      <w:rPr>
        <w:rFonts w:ascii="Symbol" w:hAnsi="Symbol" w:hint="default"/>
        <w:sz w:val="20"/>
      </w:rPr>
    </w:lvl>
    <w:lvl w:ilvl="6" w:tplc="158030F0">
      <w:start w:val="1"/>
      <w:numFmt w:val="bullet"/>
      <w:lvlText w:val=""/>
      <w:lvlJc w:val="left"/>
      <w:pPr>
        <w:tabs>
          <w:tab w:val="num" w:pos="5040"/>
        </w:tabs>
        <w:ind w:left="5040" w:hanging="360"/>
      </w:pPr>
      <w:rPr>
        <w:rFonts w:ascii="Symbol" w:hAnsi="Symbol" w:hint="default"/>
        <w:sz w:val="20"/>
      </w:rPr>
    </w:lvl>
    <w:lvl w:ilvl="7" w:tplc="F848AF5E">
      <w:start w:val="1"/>
      <w:numFmt w:val="bullet"/>
      <w:lvlText w:val=""/>
      <w:lvlJc w:val="left"/>
      <w:pPr>
        <w:tabs>
          <w:tab w:val="num" w:pos="5760"/>
        </w:tabs>
        <w:ind w:left="5760" w:hanging="360"/>
      </w:pPr>
      <w:rPr>
        <w:rFonts w:ascii="Symbol" w:hAnsi="Symbol" w:hint="default"/>
        <w:sz w:val="20"/>
      </w:rPr>
    </w:lvl>
    <w:lvl w:ilvl="8" w:tplc="5F720A32">
      <w:start w:val="1"/>
      <w:numFmt w:val="bullet"/>
      <w:lvlText w:val=""/>
      <w:lvlJc w:val="left"/>
      <w:pPr>
        <w:tabs>
          <w:tab w:val="num" w:pos="6480"/>
        </w:tabs>
        <w:ind w:left="6480" w:hanging="360"/>
      </w:pPr>
      <w:rPr>
        <w:rFonts w:ascii="Symbol" w:hAnsi="Symbol" w:hint="default"/>
        <w:sz w:val="20"/>
      </w:rPr>
    </w:lvl>
  </w:abstractNum>
  <w:abstractNum w:abstractNumId="51">
    <w:nsid w:val="4A5274AA"/>
    <w:multiLevelType w:val="hybridMultilevel"/>
    <w:tmpl w:val="E23A785A"/>
    <w:lvl w:ilvl="0" w:tplc="7F64AB74">
      <w:start w:val="5"/>
      <w:numFmt w:val="bullet"/>
      <w:pStyle w:val="a"/>
      <w:lvlText w:val=""/>
      <w:lvlJc w:val="left"/>
      <w:pPr>
        <w:ind w:left="1070" w:hanging="360"/>
      </w:pPr>
      <w:rPr>
        <w:rFonts w:ascii="Symbol" w:eastAsia="MS Mincho" w:hAnsi="Symbol" w:cs="Tahoma" w:hint="default"/>
      </w:rPr>
    </w:lvl>
    <w:lvl w:ilvl="1" w:tplc="2C66C192">
      <w:start w:val="1"/>
      <w:numFmt w:val="bullet"/>
      <w:lvlText w:val="o"/>
      <w:lvlJc w:val="left"/>
      <w:pPr>
        <w:ind w:left="2505" w:hanging="360"/>
      </w:pPr>
      <w:rPr>
        <w:rFonts w:ascii="Courier New" w:hAnsi="Courier New" w:cs="Courier New" w:hint="default"/>
      </w:rPr>
    </w:lvl>
    <w:lvl w:ilvl="2" w:tplc="8116B454">
      <w:start w:val="1"/>
      <w:numFmt w:val="bullet"/>
      <w:lvlText w:val=""/>
      <w:lvlJc w:val="left"/>
      <w:pPr>
        <w:ind w:left="3225" w:hanging="360"/>
      </w:pPr>
      <w:rPr>
        <w:rFonts w:ascii="Wingdings" w:hAnsi="Wingdings" w:hint="default"/>
      </w:rPr>
    </w:lvl>
    <w:lvl w:ilvl="3" w:tplc="86588356">
      <w:start w:val="1"/>
      <w:numFmt w:val="bullet"/>
      <w:lvlText w:val=""/>
      <w:lvlJc w:val="left"/>
      <w:pPr>
        <w:ind w:left="3945" w:hanging="360"/>
      </w:pPr>
      <w:rPr>
        <w:rFonts w:ascii="Symbol" w:hAnsi="Symbol" w:hint="default"/>
      </w:rPr>
    </w:lvl>
    <w:lvl w:ilvl="4" w:tplc="114041E4">
      <w:start w:val="1"/>
      <w:numFmt w:val="bullet"/>
      <w:lvlText w:val="o"/>
      <w:lvlJc w:val="left"/>
      <w:pPr>
        <w:ind w:left="4665" w:hanging="360"/>
      </w:pPr>
      <w:rPr>
        <w:rFonts w:ascii="Courier New" w:hAnsi="Courier New" w:cs="Courier New" w:hint="default"/>
      </w:rPr>
    </w:lvl>
    <w:lvl w:ilvl="5" w:tplc="4B3A644C">
      <w:start w:val="1"/>
      <w:numFmt w:val="bullet"/>
      <w:lvlText w:val=""/>
      <w:lvlJc w:val="left"/>
      <w:pPr>
        <w:ind w:left="5385" w:hanging="360"/>
      </w:pPr>
      <w:rPr>
        <w:rFonts w:ascii="Wingdings" w:hAnsi="Wingdings" w:hint="default"/>
      </w:rPr>
    </w:lvl>
    <w:lvl w:ilvl="6" w:tplc="4B1E4264">
      <w:start w:val="1"/>
      <w:numFmt w:val="bullet"/>
      <w:lvlText w:val=""/>
      <w:lvlJc w:val="left"/>
      <w:pPr>
        <w:ind w:left="6105" w:hanging="360"/>
      </w:pPr>
      <w:rPr>
        <w:rFonts w:ascii="Symbol" w:hAnsi="Symbol" w:hint="default"/>
      </w:rPr>
    </w:lvl>
    <w:lvl w:ilvl="7" w:tplc="5A68E2E0">
      <w:start w:val="1"/>
      <w:numFmt w:val="bullet"/>
      <w:lvlText w:val="o"/>
      <w:lvlJc w:val="left"/>
      <w:pPr>
        <w:ind w:left="6825" w:hanging="360"/>
      </w:pPr>
      <w:rPr>
        <w:rFonts w:ascii="Courier New" w:hAnsi="Courier New" w:cs="Courier New" w:hint="default"/>
      </w:rPr>
    </w:lvl>
    <w:lvl w:ilvl="8" w:tplc="49B28A6E">
      <w:start w:val="1"/>
      <w:numFmt w:val="bullet"/>
      <w:lvlText w:val=""/>
      <w:lvlJc w:val="left"/>
      <w:pPr>
        <w:ind w:left="7545" w:hanging="360"/>
      </w:pPr>
      <w:rPr>
        <w:rFonts w:ascii="Wingdings" w:hAnsi="Wingdings"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579E7E8E"/>
    <w:multiLevelType w:val="hybridMultilevel"/>
    <w:tmpl w:val="D2244AFE"/>
    <w:lvl w:ilvl="0" w:tplc="643608F6">
      <w:start w:val="1"/>
      <w:numFmt w:val="bullet"/>
      <w:lvlText w:val=""/>
      <w:lvlJc w:val="left"/>
      <w:pPr>
        <w:ind w:left="1117" w:hanging="360"/>
      </w:pPr>
      <w:rPr>
        <w:rFonts w:ascii="Symbol" w:eastAsia="Symbol" w:hAnsi="Symbol" w:cs="Symbol" w:hint="default"/>
      </w:rPr>
    </w:lvl>
    <w:lvl w:ilvl="1" w:tplc="36547E9C">
      <w:start w:val="1"/>
      <w:numFmt w:val="bullet"/>
      <w:lvlText w:val="o"/>
      <w:lvlJc w:val="left"/>
      <w:pPr>
        <w:ind w:left="1440" w:hanging="360"/>
      </w:pPr>
      <w:rPr>
        <w:rFonts w:ascii="Courier New" w:eastAsia="Courier New" w:hAnsi="Courier New" w:cs="Courier New" w:hint="default"/>
      </w:rPr>
    </w:lvl>
    <w:lvl w:ilvl="2" w:tplc="B42CAAE2">
      <w:start w:val="1"/>
      <w:numFmt w:val="bullet"/>
      <w:lvlText w:val="§"/>
      <w:lvlJc w:val="left"/>
      <w:pPr>
        <w:ind w:left="2160" w:hanging="360"/>
      </w:pPr>
      <w:rPr>
        <w:rFonts w:ascii="Wingdings" w:eastAsia="Wingdings" w:hAnsi="Wingdings" w:cs="Wingdings" w:hint="default"/>
      </w:rPr>
    </w:lvl>
    <w:lvl w:ilvl="3" w:tplc="4DF0791E">
      <w:start w:val="1"/>
      <w:numFmt w:val="bullet"/>
      <w:lvlText w:val="·"/>
      <w:lvlJc w:val="left"/>
      <w:pPr>
        <w:ind w:left="2880" w:hanging="360"/>
      </w:pPr>
      <w:rPr>
        <w:rFonts w:ascii="Symbol" w:eastAsia="Symbol" w:hAnsi="Symbol" w:cs="Symbol" w:hint="default"/>
      </w:rPr>
    </w:lvl>
    <w:lvl w:ilvl="4" w:tplc="0B74CA80">
      <w:start w:val="1"/>
      <w:numFmt w:val="bullet"/>
      <w:lvlText w:val="o"/>
      <w:lvlJc w:val="left"/>
      <w:pPr>
        <w:ind w:left="3600" w:hanging="360"/>
      </w:pPr>
      <w:rPr>
        <w:rFonts w:ascii="Courier New" w:eastAsia="Courier New" w:hAnsi="Courier New" w:cs="Courier New" w:hint="default"/>
      </w:rPr>
    </w:lvl>
    <w:lvl w:ilvl="5" w:tplc="27F89806">
      <w:start w:val="1"/>
      <w:numFmt w:val="bullet"/>
      <w:lvlText w:val="§"/>
      <w:lvlJc w:val="left"/>
      <w:pPr>
        <w:ind w:left="4320" w:hanging="360"/>
      </w:pPr>
      <w:rPr>
        <w:rFonts w:ascii="Wingdings" w:eastAsia="Wingdings" w:hAnsi="Wingdings" w:cs="Wingdings" w:hint="default"/>
      </w:rPr>
    </w:lvl>
    <w:lvl w:ilvl="6" w:tplc="96FE000C">
      <w:start w:val="1"/>
      <w:numFmt w:val="bullet"/>
      <w:lvlText w:val="·"/>
      <w:lvlJc w:val="left"/>
      <w:pPr>
        <w:ind w:left="5040" w:hanging="360"/>
      </w:pPr>
      <w:rPr>
        <w:rFonts w:ascii="Symbol" w:eastAsia="Symbol" w:hAnsi="Symbol" w:cs="Symbol" w:hint="default"/>
      </w:rPr>
    </w:lvl>
    <w:lvl w:ilvl="7" w:tplc="1EF611FA">
      <w:start w:val="1"/>
      <w:numFmt w:val="bullet"/>
      <w:lvlText w:val="o"/>
      <w:lvlJc w:val="left"/>
      <w:pPr>
        <w:ind w:left="5760" w:hanging="360"/>
      </w:pPr>
      <w:rPr>
        <w:rFonts w:ascii="Courier New" w:eastAsia="Courier New" w:hAnsi="Courier New" w:cs="Courier New" w:hint="default"/>
      </w:rPr>
    </w:lvl>
    <w:lvl w:ilvl="8" w:tplc="13E45492">
      <w:start w:val="1"/>
      <w:numFmt w:val="bullet"/>
      <w:lvlText w:val="§"/>
      <w:lvlJc w:val="left"/>
      <w:pPr>
        <w:ind w:left="6480" w:hanging="360"/>
      </w:pPr>
      <w:rPr>
        <w:rFonts w:ascii="Wingdings" w:eastAsia="Wingdings" w:hAnsi="Wingdings" w:cs="Wingdings" w:hint="default"/>
      </w:r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0F4349C"/>
    <w:multiLevelType w:val="hybridMultilevel"/>
    <w:tmpl w:val="01AA5586"/>
    <w:lvl w:ilvl="0" w:tplc="8736C7D8">
      <w:start w:val="1"/>
      <w:numFmt w:val="bullet"/>
      <w:lvlText w:val=""/>
      <w:lvlJc w:val="left"/>
      <w:pPr>
        <w:tabs>
          <w:tab w:val="num" w:pos="720"/>
        </w:tabs>
        <w:ind w:left="720" w:hanging="360"/>
      </w:pPr>
      <w:rPr>
        <w:rFonts w:ascii="Symbol" w:hAnsi="Symbol" w:hint="default"/>
        <w:sz w:val="20"/>
      </w:rPr>
    </w:lvl>
    <w:lvl w:ilvl="1" w:tplc="45F67FB8">
      <w:start w:val="1"/>
      <w:numFmt w:val="bullet"/>
      <w:lvlText w:val=""/>
      <w:lvlJc w:val="left"/>
      <w:pPr>
        <w:tabs>
          <w:tab w:val="num" w:pos="1440"/>
        </w:tabs>
        <w:ind w:left="1440" w:hanging="360"/>
      </w:pPr>
      <w:rPr>
        <w:rFonts w:ascii="Symbol" w:hAnsi="Symbol" w:hint="default"/>
        <w:sz w:val="20"/>
      </w:rPr>
    </w:lvl>
    <w:lvl w:ilvl="2" w:tplc="1568BDCC">
      <w:start w:val="1"/>
      <w:numFmt w:val="bullet"/>
      <w:lvlText w:val=""/>
      <w:lvlJc w:val="left"/>
      <w:pPr>
        <w:tabs>
          <w:tab w:val="num" w:pos="2160"/>
        </w:tabs>
        <w:ind w:left="2160" w:hanging="360"/>
      </w:pPr>
      <w:rPr>
        <w:rFonts w:ascii="Symbol" w:hAnsi="Symbol" w:hint="default"/>
        <w:sz w:val="20"/>
      </w:rPr>
    </w:lvl>
    <w:lvl w:ilvl="3" w:tplc="E8EA04FC">
      <w:start w:val="1"/>
      <w:numFmt w:val="bullet"/>
      <w:lvlText w:val=""/>
      <w:lvlJc w:val="left"/>
      <w:pPr>
        <w:tabs>
          <w:tab w:val="num" w:pos="2880"/>
        </w:tabs>
        <w:ind w:left="2880" w:hanging="360"/>
      </w:pPr>
      <w:rPr>
        <w:rFonts w:ascii="Symbol" w:hAnsi="Symbol" w:hint="default"/>
        <w:sz w:val="20"/>
      </w:rPr>
    </w:lvl>
    <w:lvl w:ilvl="4" w:tplc="9E6E73FE">
      <w:start w:val="1"/>
      <w:numFmt w:val="bullet"/>
      <w:lvlText w:val=""/>
      <w:lvlJc w:val="left"/>
      <w:pPr>
        <w:tabs>
          <w:tab w:val="num" w:pos="3600"/>
        </w:tabs>
        <w:ind w:left="3600" w:hanging="360"/>
      </w:pPr>
      <w:rPr>
        <w:rFonts w:ascii="Symbol" w:hAnsi="Symbol" w:hint="default"/>
        <w:sz w:val="20"/>
      </w:rPr>
    </w:lvl>
    <w:lvl w:ilvl="5" w:tplc="7B1436AE">
      <w:start w:val="1"/>
      <w:numFmt w:val="bullet"/>
      <w:lvlText w:val=""/>
      <w:lvlJc w:val="left"/>
      <w:pPr>
        <w:tabs>
          <w:tab w:val="num" w:pos="4320"/>
        </w:tabs>
        <w:ind w:left="4320" w:hanging="360"/>
      </w:pPr>
      <w:rPr>
        <w:rFonts w:ascii="Symbol" w:hAnsi="Symbol" w:hint="default"/>
        <w:sz w:val="20"/>
      </w:rPr>
    </w:lvl>
    <w:lvl w:ilvl="6" w:tplc="1DC6A87A">
      <w:start w:val="1"/>
      <w:numFmt w:val="bullet"/>
      <w:lvlText w:val=""/>
      <w:lvlJc w:val="left"/>
      <w:pPr>
        <w:tabs>
          <w:tab w:val="num" w:pos="5040"/>
        </w:tabs>
        <w:ind w:left="5040" w:hanging="360"/>
      </w:pPr>
      <w:rPr>
        <w:rFonts w:ascii="Symbol" w:hAnsi="Symbol" w:hint="default"/>
        <w:sz w:val="20"/>
      </w:rPr>
    </w:lvl>
    <w:lvl w:ilvl="7" w:tplc="F50EBD30">
      <w:start w:val="1"/>
      <w:numFmt w:val="bullet"/>
      <w:lvlText w:val=""/>
      <w:lvlJc w:val="left"/>
      <w:pPr>
        <w:tabs>
          <w:tab w:val="num" w:pos="5760"/>
        </w:tabs>
        <w:ind w:left="5760" w:hanging="360"/>
      </w:pPr>
      <w:rPr>
        <w:rFonts w:ascii="Symbol" w:hAnsi="Symbol" w:hint="default"/>
        <w:sz w:val="20"/>
      </w:rPr>
    </w:lvl>
    <w:lvl w:ilvl="8" w:tplc="6DD401A8">
      <w:start w:val="1"/>
      <w:numFmt w:val="bullet"/>
      <w:lvlText w:val=""/>
      <w:lvlJc w:val="left"/>
      <w:pPr>
        <w:tabs>
          <w:tab w:val="num" w:pos="6480"/>
        </w:tabs>
        <w:ind w:left="6480" w:hanging="360"/>
      </w:pPr>
      <w:rPr>
        <w:rFonts w:ascii="Symbol" w:hAnsi="Symbol" w:hint="default"/>
        <w:sz w:val="20"/>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5AB0D5D"/>
    <w:multiLevelType w:val="hybridMultilevel"/>
    <w:tmpl w:val="D7489160"/>
    <w:lvl w:ilvl="0" w:tplc="A1248A6A">
      <w:start w:val="1"/>
      <w:numFmt w:val="decimal"/>
      <w:pStyle w:val="10"/>
      <w:lvlText w:val="%1."/>
      <w:lvlJc w:val="left"/>
      <w:pPr>
        <w:tabs>
          <w:tab w:val="num" w:pos="720"/>
        </w:tabs>
        <w:ind w:left="720" w:hanging="360"/>
      </w:pPr>
      <w:rPr>
        <w:rFonts w:hint="default"/>
      </w:rPr>
    </w:lvl>
    <w:lvl w:ilvl="1" w:tplc="931C41D8">
      <w:start w:val="1"/>
      <w:numFmt w:val="none"/>
      <w:lvlText w:val=""/>
      <w:lvlJc w:val="left"/>
      <w:pPr>
        <w:tabs>
          <w:tab w:val="num" w:pos="360"/>
        </w:tabs>
      </w:pPr>
    </w:lvl>
    <w:lvl w:ilvl="2" w:tplc="54E68F62">
      <w:start w:val="1"/>
      <w:numFmt w:val="none"/>
      <w:lvlText w:val=""/>
      <w:lvlJc w:val="left"/>
      <w:pPr>
        <w:tabs>
          <w:tab w:val="num" w:pos="360"/>
        </w:tabs>
      </w:pPr>
    </w:lvl>
    <w:lvl w:ilvl="3" w:tplc="165ACA82">
      <w:start w:val="1"/>
      <w:numFmt w:val="none"/>
      <w:lvlText w:val=""/>
      <w:lvlJc w:val="left"/>
      <w:pPr>
        <w:tabs>
          <w:tab w:val="num" w:pos="360"/>
        </w:tabs>
      </w:pPr>
    </w:lvl>
    <w:lvl w:ilvl="4" w:tplc="6FCC60CC">
      <w:start w:val="1"/>
      <w:numFmt w:val="none"/>
      <w:lvlText w:val=""/>
      <w:lvlJc w:val="left"/>
      <w:pPr>
        <w:tabs>
          <w:tab w:val="num" w:pos="360"/>
        </w:tabs>
      </w:pPr>
    </w:lvl>
    <w:lvl w:ilvl="5" w:tplc="EE8CF102">
      <w:start w:val="1"/>
      <w:numFmt w:val="none"/>
      <w:lvlText w:val=""/>
      <w:lvlJc w:val="left"/>
      <w:pPr>
        <w:tabs>
          <w:tab w:val="num" w:pos="360"/>
        </w:tabs>
      </w:pPr>
    </w:lvl>
    <w:lvl w:ilvl="6" w:tplc="746CAF12">
      <w:start w:val="1"/>
      <w:numFmt w:val="none"/>
      <w:lvlText w:val=""/>
      <w:lvlJc w:val="left"/>
      <w:pPr>
        <w:tabs>
          <w:tab w:val="num" w:pos="360"/>
        </w:tabs>
      </w:pPr>
    </w:lvl>
    <w:lvl w:ilvl="7" w:tplc="BCBC021A">
      <w:start w:val="1"/>
      <w:numFmt w:val="none"/>
      <w:lvlText w:val=""/>
      <w:lvlJc w:val="left"/>
      <w:pPr>
        <w:tabs>
          <w:tab w:val="num" w:pos="360"/>
        </w:tabs>
      </w:pPr>
    </w:lvl>
    <w:lvl w:ilvl="8" w:tplc="17AA5C4E">
      <w:start w:val="1"/>
      <w:numFmt w:val="none"/>
      <w:lvlText w:val=""/>
      <w:lvlJc w:val="left"/>
      <w:pPr>
        <w:tabs>
          <w:tab w:val="num" w:pos="360"/>
        </w:tabs>
      </w:pPr>
    </w:lvl>
  </w:abstractNum>
  <w:abstractNum w:abstractNumId="60">
    <w:nsid w:val="680977A3"/>
    <w:multiLevelType w:val="hybridMultilevel"/>
    <w:tmpl w:val="D338B656"/>
    <w:lvl w:ilvl="0" w:tplc="B3205466">
      <w:start w:val="1"/>
      <w:numFmt w:val="bullet"/>
      <w:lvlText w:val=""/>
      <w:lvlJc w:val="left"/>
      <w:pPr>
        <w:tabs>
          <w:tab w:val="num" w:pos="720"/>
        </w:tabs>
        <w:ind w:left="720" w:hanging="360"/>
      </w:pPr>
      <w:rPr>
        <w:rFonts w:ascii="Symbol" w:hAnsi="Symbol" w:hint="default"/>
        <w:sz w:val="20"/>
      </w:rPr>
    </w:lvl>
    <w:lvl w:ilvl="1" w:tplc="1F38EFEC">
      <w:start w:val="1"/>
      <w:numFmt w:val="bullet"/>
      <w:lvlText w:val=""/>
      <w:lvlJc w:val="left"/>
      <w:pPr>
        <w:tabs>
          <w:tab w:val="num" w:pos="1440"/>
        </w:tabs>
        <w:ind w:left="1440" w:hanging="360"/>
      </w:pPr>
      <w:rPr>
        <w:rFonts w:ascii="Symbol" w:hAnsi="Symbol" w:hint="default"/>
        <w:sz w:val="20"/>
      </w:rPr>
    </w:lvl>
    <w:lvl w:ilvl="2" w:tplc="CA5499B0">
      <w:start w:val="1"/>
      <w:numFmt w:val="bullet"/>
      <w:lvlText w:val=""/>
      <w:lvlJc w:val="left"/>
      <w:pPr>
        <w:tabs>
          <w:tab w:val="num" w:pos="2160"/>
        </w:tabs>
        <w:ind w:left="2160" w:hanging="360"/>
      </w:pPr>
      <w:rPr>
        <w:rFonts w:ascii="Symbol" w:hAnsi="Symbol" w:hint="default"/>
        <w:sz w:val="20"/>
      </w:rPr>
    </w:lvl>
    <w:lvl w:ilvl="3" w:tplc="8D30F7EC">
      <w:start w:val="1"/>
      <w:numFmt w:val="bullet"/>
      <w:lvlText w:val=""/>
      <w:lvlJc w:val="left"/>
      <w:pPr>
        <w:tabs>
          <w:tab w:val="num" w:pos="2880"/>
        </w:tabs>
        <w:ind w:left="2880" w:hanging="360"/>
      </w:pPr>
      <w:rPr>
        <w:rFonts w:ascii="Symbol" w:hAnsi="Symbol" w:hint="default"/>
        <w:sz w:val="20"/>
      </w:rPr>
    </w:lvl>
    <w:lvl w:ilvl="4" w:tplc="A2AE5A7A">
      <w:start w:val="1"/>
      <w:numFmt w:val="bullet"/>
      <w:lvlText w:val=""/>
      <w:lvlJc w:val="left"/>
      <w:pPr>
        <w:tabs>
          <w:tab w:val="num" w:pos="3600"/>
        </w:tabs>
        <w:ind w:left="3600" w:hanging="360"/>
      </w:pPr>
      <w:rPr>
        <w:rFonts w:ascii="Symbol" w:hAnsi="Symbol" w:hint="default"/>
        <w:sz w:val="20"/>
      </w:rPr>
    </w:lvl>
    <w:lvl w:ilvl="5" w:tplc="72CA27FE">
      <w:start w:val="1"/>
      <w:numFmt w:val="bullet"/>
      <w:lvlText w:val=""/>
      <w:lvlJc w:val="left"/>
      <w:pPr>
        <w:tabs>
          <w:tab w:val="num" w:pos="4320"/>
        </w:tabs>
        <w:ind w:left="4320" w:hanging="360"/>
      </w:pPr>
      <w:rPr>
        <w:rFonts w:ascii="Symbol" w:hAnsi="Symbol" w:hint="default"/>
        <w:sz w:val="20"/>
      </w:rPr>
    </w:lvl>
    <w:lvl w:ilvl="6" w:tplc="90F0DD88">
      <w:start w:val="1"/>
      <w:numFmt w:val="bullet"/>
      <w:lvlText w:val=""/>
      <w:lvlJc w:val="left"/>
      <w:pPr>
        <w:tabs>
          <w:tab w:val="num" w:pos="5040"/>
        </w:tabs>
        <w:ind w:left="5040" w:hanging="360"/>
      </w:pPr>
      <w:rPr>
        <w:rFonts w:ascii="Symbol" w:hAnsi="Symbol" w:hint="default"/>
        <w:sz w:val="20"/>
      </w:rPr>
    </w:lvl>
    <w:lvl w:ilvl="7" w:tplc="6ABABB82">
      <w:start w:val="1"/>
      <w:numFmt w:val="bullet"/>
      <w:lvlText w:val=""/>
      <w:lvlJc w:val="left"/>
      <w:pPr>
        <w:tabs>
          <w:tab w:val="num" w:pos="5760"/>
        </w:tabs>
        <w:ind w:left="5760" w:hanging="360"/>
      </w:pPr>
      <w:rPr>
        <w:rFonts w:ascii="Symbol" w:hAnsi="Symbol" w:hint="default"/>
        <w:sz w:val="20"/>
      </w:rPr>
    </w:lvl>
    <w:lvl w:ilvl="8" w:tplc="1CD8F410">
      <w:start w:val="1"/>
      <w:numFmt w:val="bullet"/>
      <w:lvlText w:val=""/>
      <w:lvlJc w:val="left"/>
      <w:pPr>
        <w:tabs>
          <w:tab w:val="num" w:pos="6480"/>
        </w:tabs>
        <w:ind w:left="6480" w:hanging="360"/>
      </w:pPr>
      <w:rPr>
        <w:rFonts w:ascii="Symbol" w:hAnsi="Symbol" w:hint="default"/>
        <w:sz w:val="20"/>
      </w:r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BE50881"/>
    <w:multiLevelType w:val="hybridMultilevel"/>
    <w:tmpl w:val="E57A18A6"/>
    <w:lvl w:ilvl="0" w:tplc="21B68740">
      <w:start w:val="1"/>
      <w:numFmt w:val="bullet"/>
      <w:lvlText w:val=""/>
      <w:lvlJc w:val="left"/>
      <w:pPr>
        <w:tabs>
          <w:tab w:val="num" w:pos="720"/>
        </w:tabs>
        <w:ind w:left="720" w:hanging="360"/>
      </w:pPr>
      <w:rPr>
        <w:rFonts w:ascii="Symbol" w:hAnsi="Symbol" w:hint="default"/>
        <w:sz w:val="20"/>
      </w:rPr>
    </w:lvl>
    <w:lvl w:ilvl="1" w:tplc="25C43502">
      <w:start w:val="1"/>
      <w:numFmt w:val="bullet"/>
      <w:lvlText w:val=""/>
      <w:lvlJc w:val="left"/>
      <w:pPr>
        <w:tabs>
          <w:tab w:val="num" w:pos="1440"/>
        </w:tabs>
        <w:ind w:left="1440" w:hanging="360"/>
      </w:pPr>
      <w:rPr>
        <w:rFonts w:ascii="Symbol" w:hAnsi="Symbol" w:hint="default"/>
        <w:sz w:val="20"/>
      </w:rPr>
    </w:lvl>
    <w:lvl w:ilvl="2" w:tplc="E466B370">
      <w:start w:val="1"/>
      <w:numFmt w:val="bullet"/>
      <w:lvlText w:val=""/>
      <w:lvlJc w:val="left"/>
      <w:pPr>
        <w:tabs>
          <w:tab w:val="num" w:pos="2160"/>
        </w:tabs>
        <w:ind w:left="2160" w:hanging="360"/>
      </w:pPr>
      <w:rPr>
        <w:rFonts w:ascii="Symbol" w:hAnsi="Symbol" w:hint="default"/>
        <w:sz w:val="20"/>
      </w:rPr>
    </w:lvl>
    <w:lvl w:ilvl="3" w:tplc="676653BE">
      <w:start w:val="1"/>
      <w:numFmt w:val="bullet"/>
      <w:lvlText w:val=""/>
      <w:lvlJc w:val="left"/>
      <w:pPr>
        <w:tabs>
          <w:tab w:val="num" w:pos="2880"/>
        </w:tabs>
        <w:ind w:left="2880" w:hanging="360"/>
      </w:pPr>
      <w:rPr>
        <w:rFonts w:ascii="Symbol" w:hAnsi="Symbol" w:hint="default"/>
        <w:sz w:val="20"/>
      </w:rPr>
    </w:lvl>
    <w:lvl w:ilvl="4" w:tplc="0828328C">
      <w:start w:val="1"/>
      <w:numFmt w:val="bullet"/>
      <w:lvlText w:val=""/>
      <w:lvlJc w:val="left"/>
      <w:pPr>
        <w:tabs>
          <w:tab w:val="num" w:pos="3600"/>
        </w:tabs>
        <w:ind w:left="3600" w:hanging="360"/>
      </w:pPr>
      <w:rPr>
        <w:rFonts w:ascii="Symbol" w:hAnsi="Symbol" w:hint="default"/>
        <w:sz w:val="20"/>
      </w:rPr>
    </w:lvl>
    <w:lvl w:ilvl="5" w:tplc="88AC8E36">
      <w:start w:val="1"/>
      <w:numFmt w:val="bullet"/>
      <w:lvlText w:val=""/>
      <w:lvlJc w:val="left"/>
      <w:pPr>
        <w:tabs>
          <w:tab w:val="num" w:pos="4320"/>
        </w:tabs>
        <w:ind w:left="4320" w:hanging="360"/>
      </w:pPr>
      <w:rPr>
        <w:rFonts w:ascii="Symbol" w:hAnsi="Symbol" w:hint="default"/>
        <w:sz w:val="20"/>
      </w:rPr>
    </w:lvl>
    <w:lvl w:ilvl="6" w:tplc="4D6A720C">
      <w:start w:val="1"/>
      <w:numFmt w:val="bullet"/>
      <w:lvlText w:val=""/>
      <w:lvlJc w:val="left"/>
      <w:pPr>
        <w:tabs>
          <w:tab w:val="num" w:pos="5040"/>
        </w:tabs>
        <w:ind w:left="5040" w:hanging="360"/>
      </w:pPr>
      <w:rPr>
        <w:rFonts w:ascii="Symbol" w:hAnsi="Symbol" w:hint="default"/>
        <w:sz w:val="20"/>
      </w:rPr>
    </w:lvl>
    <w:lvl w:ilvl="7" w:tplc="A25EA024">
      <w:start w:val="1"/>
      <w:numFmt w:val="bullet"/>
      <w:lvlText w:val=""/>
      <w:lvlJc w:val="left"/>
      <w:pPr>
        <w:tabs>
          <w:tab w:val="num" w:pos="5760"/>
        </w:tabs>
        <w:ind w:left="5760" w:hanging="360"/>
      </w:pPr>
      <w:rPr>
        <w:rFonts w:ascii="Symbol" w:hAnsi="Symbol" w:hint="default"/>
        <w:sz w:val="20"/>
      </w:rPr>
    </w:lvl>
    <w:lvl w:ilvl="8" w:tplc="2E7E00E2">
      <w:start w:val="1"/>
      <w:numFmt w:val="bullet"/>
      <w:lvlText w:val=""/>
      <w:lvlJc w:val="left"/>
      <w:pPr>
        <w:tabs>
          <w:tab w:val="num" w:pos="6480"/>
        </w:tabs>
        <w:ind w:left="6480" w:hanging="360"/>
      </w:pPr>
      <w:rPr>
        <w:rFonts w:ascii="Symbol" w:hAnsi="Symbol" w:hint="default"/>
        <w:sz w:val="20"/>
      </w:r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6D94214C"/>
    <w:multiLevelType w:val="hybridMultilevel"/>
    <w:tmpl w:val="213A3276"/>
    <w:lvl w:ilvl="0" w:tplc="3DFA2134">
      <w:start w:val="1"/>
      <w:numFmt w:val="bullet"/>
      <w:lvlText w:val=""/>
      <w:lvlJc w:val="left"/>
      <w:pPr>
        <w:tabs>
          <w:tab w:val="num" w:pos="720"/>
        </w:tabs>
        <w:ind w:left="720" w:hanging="360"/>
      </w:pPr>
      <w:rPr>
        <w:rFonts w:ascii="Symbol" w:hAnsi="Symbol" w:hint="default"/>
        <w:sz w:val="20"/>
      </w:rPr>
    </w:lvl>
    <w:lvl w:ilvl="1" w:tplc="1944B03A">
      <w:start w:val="1"/>
      <w:numFmt w:val="bullet"/>
      <w:lvlText w:val=""/>
      <w:lvlJc w:val="left"/>
      <w:pPr>
        <w:tabs>
          <w:tab w:val="num" w:pos="1440"/>
        </w:tabs>
        <w:ind w:left="1440" w:hanging="360"/>
      </w:pPr>
      <w:rPr>
        <w:rFonts w:ascii="Symbol" w:hAnsi="Symbol" w:hint="default"/>
        <w:sz w:val="20"/>
      </w:rPr>
    </w:lvl>
    <w:lvl w:ilvl="2" w:tplc="4902413E">
      <w:start w:val="1"/>
      <w:numFmt w:val="bullet"/>
      <w:lvlText w:val=""/>
      <w:lvlJc w:val="left"/>
      <w:pPr>
        <w:tabs>
          <w:tab w:val="num" w:pos="2160"/>
        </w:tabs>
        <w:ind w:left="2160" w:hanging="360"/>
      </w:pPr>
      <w:rPr>
        <w:rFonts w:ascii="Symbol" w:hAnsi="Symbol" w:hint="default"/>
        <w:sz w:val="20"/>
      </w:rPr>
    </w:lvl>
    <w:lvl w:ilvl="3" w:tplc="71821F16">
      <w:start w:val="1"/>
      <w:numFmt w:val="bullet"/>
      <w:lvlText w:val=""/>
      <w:lvlJc w:val="left"/>
      <w:pPr>
        <w:tabs>
          <w:tab w:val="num" w:pos="2880"/>
        </w:tabs>
        <w:ind w:left="2880" w:hanging="360"/>
      </w:pPr>
      <w:rPr>
        <w:rFonts w:ascii="Symbol" w:hAnsi="Symbol" w:hint="default"/>
        <w:sz w:val="20"/>
      </w:rPr>
    </w:lvl>
    <w:lvl w:ilvl="4" w:tplc="E5A8E4EE">
      <w:start w:val="1"/>
      <w:numFmt w:val="bullet"/>
      <w:lvlText w:val=""/>
      <w:lvlJc w:val="left"/>
      <w:pPr>
        <w:tabs>
          <w:tab w:val="num" w:pos="3600"/>
        </w:tabs>
        <w:ind w:left="3600" w:hanging="360"/>
      </w:pPr>
      <w:rPr>
        <w:rFonts w:ascii="Symbol" w:hAnsi="Symbol" w:hint="default"/>
        <w:sz w:val="20"/>
      </w:rPr>
    </w:lvl>
    <w:lvl w:ilvl="5" w:tplc="2F0EAE08">
      <w:start w:val="1"/>
      <w:numFmt w:val="bullet"/>
      <w:lvlText w:val=""/>
      <w:lvlJc w:val="left"/>
      <w:pPr>
        <w:tabs>
          <w:tab w:val="num" w:pos="4320"/>
        </w:tabs>
        <w:ind w:left="4320" w:hanging="360"/>
      </w:pPr>
      <w:rPr>
        <w:rFonts w:ascii="Symbol" w:hAnsi="Symbol" w:hint="default"/>
        <w:sz w:val="20"/>
      </w:rPr>
    </w:lvl>
    <w:lvl w:ilvl="6" w:tplc="141AAD80">
      <w:start w:val="1"/>
      <w:numFmt w:val="bullet"/>
      <w:lvlText w:val=""/>
      <w:lvlJc w:val="left"/>
      <w:pPr>
        <w:tabs>
          <w:tab w:val="num" w:pos="5040"/>
        </w:tabs>
        <w:ind w:left="5040" w:hanging="360"/>
      </w:pPr>
      <w:rPr>
        <w:rFonts w:ascii="Symbol" w:hAnsi="Symbol" w:hint="default"/>
        <w:sz w:val="20"/>
      </w:rPr>
    </w:lvl>
    <w:lvl w:ilvl="7" w:tplc="9EC0BD9C">
      <w:start w:val="1"/>
      <w:numFmt w:val="bullet"/>
      <w:lvlText w:val=""/>
      <w:lvlJc w:val="left"/>
      <w:pPr>
        <w:tabs>
          <w:tab w:val="num" w:pos="5760"/>
        </w:tabs>
        <w:ind w:left="5760" w:hanging="360"/>
      </w:pPr>
      <w:rPr>
        <w:rFonts w:ascii="Symbol" w:hAnsi="Symbol" w:hint="default"/>
        <w:sz w:val="20"/>
      </w:rPr>
    </w:lvl>
    <w:lvl w:ilvl="8" w:tplc="99ACF36E">
      <w:start w:val="1"/>
      <w:numFmt w:val="bullet"/>
      <w:lvlText w:val=""/>
      <w:lvlJc w:val="left"/>
      <w:pPr>
        <w:tabs>
          <w:tab w:val="num" w:pos="6480"/>
        </w:tabs>
        <w:ind w:left="6480" w:hanging="360"/>
      </w:pPr>
      <w:rPr>
        <w:rFonts w:ascii="Symbol" w:hAnsi="Symbol" w:hint="default"/>
        <w:sz w:val="20"/>
      </w:rPr>
    </w:lvl>
  </w:abstractNum>
  <w:abstractNum w:abstractNumId="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3125AB9"/>
    <w:multiLevelType w:val="hybridMultilevel"/>
    <w:tmpl w:val="50F64DEE"/>
    <w:lvl w:ilvl="0" w:tplc="103C3B64">
      <w:start w:val="1"/>
      <w:numFmt w:val="bullet"/>
      <w:lvlText w:val="–"/>
      <w:lvlJc w:val="left"/>
      <w:pPr>
        <w:ind w:left="997" w:hanging="360"/>
      </w:pPr>
      <w:rPr>
        <w:rFonts w:ascii="Arial" w:eastAsia="Arial" w:hAnsi="Arial" w:cs="Arial" w:hint="default"/>
      </w:rPr>
    </w:lvl>
    <w:lvl w:ilvl="1" w:tplc="F5C08A7C">
      <w:start w:val="1"/>
      <w:numFmt w:val="bullet"/>
      <w:lvlText w:val="o"/>
      <w:lvlJc w:val="left"/>
      <w:pPr>
        <w:ind w:left="1717" w:hanging="360"/>
      </w:pPr>
      <w:rPr>
        <w:rFonts w:ascii="Courier New" w:eastAsia="Courier New" w:hAnsi="Courier New" w:cs="Courier New" w:hint="default"/>
      </w:rPr>
    </w:lvl>
    <w:lvl w:ilvl="2" w:tplc="2766C5B0">
      <w:start w:val="1"/>
      <w:numFmt w:val="bullet"/>
      <w:lvlText w:val="§"/>
      <w:lvlJc w:val="left"/>
      <w:pPr>
        <w:ind w:left="2437" w:hanging="360"/>
      </w:pPr>
      <w:rPr>
        <w:rFonts w:ascii="Wingdings" w:eastAsia="Wingdings" w:hAnsi="Wingdings" w:cs="Wingdings" w:hint="default"/>
      </w:rPr>
    </w:lvl>
    <w:lvl w:ilvl="3" w:tplc="97FE5DEE">
      <w:start w:val="1"/>
      <w:numFmt w:val="bullet"/>
      <w:lvlText w:val="·"/>
      <w:lvlJc w:val="left"/>
      <w:pPr>
        <w:ind w:left="3157" w:hanging="360"/>
      </w:pPr>
      <w:rPr>
        <w:rFonts w:ascii="Symbol" w:eastAsia="Symbol" w:hAnsi="Symbol" w:cs="Symbol" w:hint="default"/>
      </w:rPr>
    </w:lvl>
    <w:lvl w:ilvl="4" w:tplc="FAE6F04C">
      <w:start w:val="1"/>
      <w:numFmt w:val="bullet"/>
      <w:lvlText w:val="o"/>
      <w:lvlJc w:val="left"/>
      <w:pPr>
        <w:ind w:left="3877" w:hanging="360"/>
      </w:pPr>
      <w:rPr>
        <w:rFonts w:ascii="Courier New" w:eastAsia="Courier New" w:hAnsi="Courier New" w:cs="Courier New" w:hint="default"/>
      </w:rPr>
    </w:lvl>
    <w:lvl w:ilvl="5" w:tplc="4F5272BE">
      <w:start w:val="1"/>
      <w:numFmt w:val="bullet"/>
      <w:lvlText w:val="§"/>
      <w:lvlJc w:val="left"/>
      <w:pPr>
        <w:ind w:left="4597" w:hanging="360"/>
      </w:pPr>
      <w:rPr>
        <w:rFonts w:ascii="Wingdings" w:eastAsia="Wingdings" w:hAnsi="Wingdings" w:cs="Wingdings" w:hint="default"/>
      </w:rPr>
    </w:lvl>
    <w:lvl w:ilvl="6" w:tplc="4F32A774">
      <w:start w:val="1"/>
      <w:numFmt w:val="bullet"/>
      <w:lvlText w:val="·"/>
      <w:lvlJc w:val="left"/>
      <w:pPr>
        <w:ind w:left="5317" w:hanging="360"/>
      </w:pPr>
      <w:rPr>
        <w:rFonts w:ascii="Symbol" w:eastAsia="Symbol" w:hAnsi="Symbol" w:cs="Symbol" w:hint="default"/>
      </w:rPr>
    </w:lvl>
    <w:lvl w:ilvl="7" w:tplc="9DC8AE8E">
      <w:start w:val="1"/>
      <w:numFmt w:val="bullet"/>
      <w:lvlText w:val="o"/>
      <w:lvlJc w:val="left"/>
      <w:pPr>
        <w:ind w:left="6037" w:hanging="360"/>
      </w:pPr>
      <w:rPr>
        <w:rFonts w:ascii="Courier New" w:eastAsia="Courier New" w:hAnsi="Courier New" w:cs="Courier New" w:hint="default"/>
      </w:rPr>
    </w:lvl>
    <w:lvl w:ilvl="8" w:tplc="EDA8E1B2">
      <w:start w:val="1"/>
      <w:numFmt w:val="bullet"/>
      <w:lvlText w:val="§"/>
      <w:lvlJc w:val="left"/>
      <w:pPr>
        <w:ind w:left="6757" w:hanging="360"/>
      </w:pPr>
      <w:rPr>
        <w:rFonts w:ascii="Wingdings" w:eastAsia="Wingdings" w:hAnsi="Wingdings" w:cs="Wingdings" w:hint="default"/>
      </w:rPr>
    </w:lvl>
  </w:abstractNum>
  <w:abstractNum w:abstractNumId="68">
    <w:nsid w:val="79057EA7"/>
    <w:multiLevelType w:val="hybridMultilevel"/>
    <w:tmpl w:val="549C4A72"/>
    <w:lvl w:ilvl="0" w:tplc="7846A456">
      <w:start w:val="1"/>
      <w:numFmt w:val="bullet"/>
      <w:lvlText w:val=""/>
      <w:lvlJc w:val="left"/>
      <w:pPr>
        <w:ind w:left="720" w:hanging="360"/>
      </w:pPr>
      <w:rPr>
        <w:rFonts w:ascii="Symbol" w:eastAsia="Symbol" w:hAnsi="Symbol" w:cs="Symbol" w:hint="default"/>
      </w:rPr>
    </w:lvl>
    <w:lvl w:ilvl="1" w:tplc="1BE21BC6">
      <w:start w:val="1"/>
      <w:numFmt w:val="bullet"/>
      <w:lvlText w:val="o"/>
      <w:lvlJc w:val="left"/>
      <w:pPr>
        <w:ind w:left="1440" w:hanging="360"/>
      </w:pPr>
      <w:rPr>
        <w:rFonts w:ascii="Courier New" w:eastAsia="Courier New" w:hAnsi="Courier New" w:cs="Courier New" w:hint="default"/>
      </w:rPr>
    </w:lvl>
    <w:lvl w:ilvl="2" w:tplc="F2D0949C">
      <w:start w:val="1"/>
      <w:numFmt w:val="bullet"/>
      <w:lvlText w:val="§"/>
      <w:lvlJc w:val="left"/>
      <w:pPr>
        <w:ind w:left="2160" w:hanging="360"/>
      </w:pPr>
      <w:rPr>
        <w:rFonts w:ascii="Wingdings" w:eastAsia="Wingdings" w:hAnsi="Wingdings" w:cs="Wingdings" w:hint="default"/>
      </w:rPr>
    </w:lvl>
    <w:lvl w:ilvl="3" w:tplc="CB422310">
      <w:start w:val="1"/>
      <w:numFmt w:val="bullet"/>
      <w:lvlText w:val="·"/>
      <w:lvlJc w:val="left"/>
      <w:pPr>
        <w:ind w:left="2880" w:hanging="360"/>
      </w:pPr>
      <w:rPr>
        <w:rFonts w:ascii="Symbol" w:eastAsia="Symbol" w:hAnsi="Symbol" w:cs="Symbol" w:hint="default"/>
      </w:rPr>
    </w:lvl>
    <w:lvl w:ilvl="4" w:tplc="A4D63962">
      <w:start w:val="1"/>
      <w:numFmt w:val="bullet"/>
      <w:lvlText w:val="o"/>
      <w:lvlJc w:val="left"/>
      <w:pPr>
        <w:ind w:left="3600" w:hanging="360"/>
      </w:pPr>
      <w:rPr>
        <w:rFonts w:ascii="Courier New" w:eastAsia="Courier New" w:hAnsi="Courier New" w:cs="Courier New" w:hint="default"/>
      </w:rPr>
    </w:lvl>
    <w:lvl w:ilvl="5" w:tplc="BEE4A6BE">
      <w:start w:val="1"/>
      <w:numFmt w:val="bullet"/>
      <w:lvlText w:val="§"/>
      <w:lvlJc w:val="left"/>
      <w:pPr>
        <w:ind w:left="4320" w:hanging="360"/>
      </w:pPr>
      <w:rPr>
        <w:rFonts w:ascii="Wingdings" w:eastAsia="Wingdings" w:hAnsi="Wingdings" w:cs="Wingdings" w:hint="default"/>
      </w:rPr>
    </w:lvl>
    <w:lvl w:ilvl="6" w:tplc="3FA4C498">
      <w:start w:val="1"/>
      <w:numFmt w:val="bullet"/>
      <w:lvlText w:val="·"/>
      <w:lvlJc w:val="left"/>
      <w:pPr>
        <w:ind w:left="5040" w:hanging="360"/>
      </w:pPr>
      <w:rPr>
        <w:rFonts w:ascii="Symbol" w:eastAsia="Symbol" w:hAnsi="Symbol" w:cs="Symbol" w:hint="default"/>
      </w:rPr>
    </w:lvl>
    <w:lvl w:ilvl="7" w:tplc="8D6E42D4">
      <w:start w:val="1"/>
      <w:numFmt w:val="bullet"/>
      <w:lvlText w:val="o"/>
      <w:lvlJc w:val="left"/>
      <w:pPr>
        <w:ind w:left="5760" w:hanging="360"/>
      </w:pPr>
      <w:rPr>
        <w:rFonts w:ascii="Courier New" w:eastAsia="Courier New" w:hAnsi="Courier New" w:cs="Courier New" w:hint="default"/>
      </w:rPr>
    </w:lvl>
    <w:lvl w:ilvl="8" w:tplc="4DA04918">
      <w:start w:val="1"/>
      <w:numFmt w:val="bullet"/>
      <w:lvlText w:val="§"/>
      <w:lvlJc w:val="left"/>
      <w:pPr>
        <w:ind w:left="6480" w:hanging="360"/>
      </w:pPr>
      <w:rPr>
        <w:rFonts w:ascii="Wingdings" w:eastAsia="Wingdings" w:hAnsi="Wingdings" w:cs="Wingdings" w:hint="default"/>
      </w:rPr>
    </w:lvl>
  </w:abstractNum>
  <w:abstractNum w:abstractNumId="6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983FD6"/>
    <w:multiLevelType w:val="hybridMultilevel"/>
    <w:tmpl w:val="5FCC9D5C"/>
    <w:lvl w:ilvl="0" w:tplc="59CA0F50">
      <w:start w:val="1"/>
      <w:numFmt w:val="bullet"/>
      <w:lvlText w:val=""/>
      <w:lvlJc w:val="left"/>
      <w:pPr>
        <w:tabs>
          <w:tab w:val="num" w:pos="720"/>
        </w:tabs>
        <w:ind w:left="720" w:hanging="360"/>
      </w:pPr>
      <w:rPr>
        <w:rFonts w:ascii="Symbol" w:hAnsi="Symbol" w:hint="default"/>
        <w:sz w:val="20"/>
      </w:rPr>
    </w:lvl>
    <w:lvl w:ilvl="1" w:tplc="C48E0610">
      <w:start w:val="1"/>
      <w:numFmt w:val="bullet"/>
      <w:lvlText w:val=""/>
      <w:lvlJc w:val="left"/>
      <w:pPr>
        <w:tabs>
          <w:tab w:val="num" w:pos="1440"/>
        </w:tabs>
        <w:ind w:left="1440" w:hanging="360"/>
      </w:pPr>
      <w:rPr>
        <w:rFonts w:ascii="Symbol" w:hAnsi="Symbol" w:hint="default"/>
        <w:sz w:val="20"/>
      </w:rPr>
    </w:lvl>
    <w:lvl w:ilvl="2" w:tplc="E438ECC2">
      <w:start w:val="1"/>
      <w:numFmt w:val="bullet"/>
      <w:lvlText w:val=""/>
      <w:lvlJc w:val="left"/>
      <w:pPr>
        <w:tabs>
          <w:tab w:val="num" w:pos="2160"/>
        </w:tabs>
        <w:ind w:left="2160" w:hanging="360"/>
      </w:pPr>
      <w:rPr>
        <w:rFonts w:ascii="Symbol" w:hAnsi="Symbol" w:hint="default"/>
        <w:sz w:val="20"/>
      </w:rPr>
    </w:lvl>
    <w:lvl w:ilvl="3" w:tplc="92204562">
      <w:start w:val="1"/>
      <w:numFmt w:val="bullet"/>
      <w:lvlText w:val=""/>
      <w:lvlJc w:val="left"/>
      <w:pPr>
        <w:tabs>
          <w:tab w:val="num" w:pos="2880"/>
        </w:tabs>
        <w:ind w:left="2880" w:hanging="360"/>
      </w:pPr>
      <w:rPr>
        <w:rFonts w:ascii="Symbol" w:hAnsi="Symbol" w:hint="default"/>
        <w:sz w:val="20"/>
      </w:rPr>
    </w:lvl>
    <w:lvl w:ilvl="4" w:tplc="1BC225AE">
      <w:start w:val="1"/>
      <w:numFmt w:val="bullet"/>
      <w:lvlText w:val=""/>
      <w:lvlJc w:val="left"/>
      <w:pPr>
        <w:tabs>
          <w:tab w:val="num" w:pos="3600"/>
        </w:tabs>
        <w:ind w:left="3600" w:hanging="360"/>
      </w:pPr>
      <w:rPr>
        <w:rFonts w:ascii="Symbol" w:hAnsi="Symbol" w:hint="default"/>
        <w:sz w:val="20"/>
      </w:rPr>
    </w:lvl>
    <w:lvl w:ilvl="5" w:tplc="F5BE3E62">
      <w:start w:val="1"/>
      <w:numFmt w:val="bullet"/>
      <w:lvlText w:val=""/>
      <w:lvlJc w:val="left"/>
      <w:pPr>
        <w:tabs>
          <w:tab w:val="num" w:pos="4320"/>
        </w:tabs>
        <w:ind w:left="4320" w:hanging="360"/>
      </w:pPr>
      <w:rPr>
        <w:rFonts w:ascii="Symbol" w:hAnsi="Symbol" w:hint="default"/>
        <w:sz w:val="20"/>
      </w:rPr>
    </w:lvl>
    <w:lvl w:ilvl="6" w:tplc="89B8DDA8">
      <w:start w:val="1"/>
      <w:numFmt w:val="bullet"/>
      <w:lvlText w:val=""/>
      <w:lvlJc w:val="left"/>
      <w:pPr>
        <w:tabs>
          <w:tab w:val="num" w:pos="5040"/>
        </w:tabs>
        <w:ind w:left="5040" w:hanging="360"/>
      </w:pPr>
      <w:rPr>
        <w:rFonts w:ascii="Symbol" w:hAnsi="Symbol" w:hint="default"/>
        <w:sz w:val="20"/>
      </w:rPr>
    </w:lvl>
    <w:lvl w:ilvl="7" w:tplc="35E2A66E">
      <w:start w:val="1"/>
      <w:numFmt w:val="bullet"/>
      <w:lvlText w:val=""/>
      <w:lvlJc w:val="left"/>
      <w:pPr>
        <w:tabs>
          <w:tab w:val="num" w:pos="5760"/>
        </w:tabs>
        <w:ind w:left="5760" w:hanging="360"/>
      </w:pPr>
      <w:rPr>
        <w:rFonts w:ascii="Symbol" w:hAnsi="Symbol" w:hint="default"/>
        <w:sz w:val="20"/>
      </w:rPr>
    </w:lvl>
    <w:lvl w:ilvl="8" w:tplc="4F922270">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8"/>
  </w:num>
  <w:num w:numId="9">
    <w:abstractNumId w:val="69"/>
  </w:num>
  <w:num w:numId="10">
    <w:abstractNumId w:val="45"/>
  </w:num>
  <w:num w:numId="11">
    <w:abstractNumId w:val="47"/>
  </w:num>
  <w:num w:numId="12">
    <w:abstractNumId w:val="41"/>
  </w:num>
  <w:num w:numId="13">
    <w:abstractNumId w:val="44"/>
  </w:num>
  <w:num w:numId="14">
    <w:abstractNumId w:val="66"/>
  </w:num>
  <w:num w:numId="15">
    <w:abstractNumId w:val="31"/>
  </w:num>
  <w:num w:numId="16">
    <w:abstractNumId w:val="61"/>
  </w:num>
  <w:num w:numId="17">
    <w:abstractNumId w:val="55"/>
  </w:num>
  <w:num w:numId="18">
    <w:abstractNumId w:val="56"/>
  </w:num>
  <w:num w:numId="19">
    <w:abstractNumId w:val="30"/>
  </w:num>
  <w:num w:numId="20">
    <w:abstractNumId w:val="40"/>
  </w:num>
  <w:num w:numId="21">
    <w:abstractNumId w:val="52"/>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49"/>
  </w:num>
  <w:num w:numId="26">
    <w:abstractNumId w:val="67"/>
  </w:num>
  <w:num w:numId="27">
    <w:abstractNumId w:val="27"/>
  </w:num>
  <w:num w:numId="28">
    <w:abstractNumId w:val="62"/>
  </w:num>
  <w:num w:numId="29">
    <w:abstractNumId w:val="46"/>
  </w:num>
  <w:num w:numId="30">
    <w:abstractNumId w:val="36"/>
  </w:num>
  <w:num w:numId="31">
    <w:abstractNumId w:val="43"/>
  </w:num>
  <w:num w:numId="32">
    <w:abstractNumId w:val="50"/>
  </w:num>
  <w:num w:numId="33">
    <w:abstractNumId w:val="25"/>
  </w:num>
  <w:num w:numId="34">
    <w:abstractNumId w:val="34"/>
  </w:num>
  <w:num w:numId="35">
    <w:abstractNumId w:val="39"/>
  </w:num>
  <w:num w:numId="36">
    <w:abstractNumId w:val="51"/>
  </w:num>
  <w:num w:numId="37">
    <w:abstractNumId w:val="59"/>
  </w:num>
  <w:num w:numId="38">
    <w:abstractNumId w:val="37"/>
  </w:num>
  <w:num w:numId="39">
    <w:abstractNumId w:val="38"/>
  </w:num>
  <w:num w:numId="40">
    <w:abstractNumId w:val="60"/>
  </w:num>
  <w:num w:numId="41">
    <w:abstractNumId w:val="28"/>
  </w:num>
  <w:num w:numId="42">
    <w:abstractNumId w:val="57"/>
  </w:num>
  <w:num w:numId="43">
    <w:abstractNumId w:val="24"/>
  </w:num>
  <w:num w:numId="44">
    <w:abstractNumId w:val="33"/>
  </w:num>
  <w:num w:numId="45">
    <w:abstractNumId w:val="23"/>
  </w:num>
  <w:num w:numId="46">
    <w:abstractNumId w:val="29"/>
  </w:num>
  <w:num w:numId="47">
    <w:abstractNumId w:val="65"/>
  </w:num>
  <w:num w:numId="48">
    <w:abstractNumId w:val="42"/>
  </w:num>
  <w:num w:numId="49">
    <w:abstractNumId w:val="68"/>
  </w:num>
  <w:num w:numId="50">
    <w:abstractNumId w:val="54"/>
  </w:num>
  <w:num w:numId="51">
    <w:abstractNumId w:val="32"/>
  </w:num>
  <w:num w:numId="52">
    <w:abstractNumId w:val="22"/>
  </w:num>
  <w:num w:numId="53">
    <w:abstractNumId w:val="7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918"/>
    <w:rsid w:val="000A3B81"/>
    <w:rsid w:val="000A3F49"/>
    <w:rsid w:val="000A4915"/>
    <w:rsid w:val="000A4B41"/>
    <w:rsid w:val="000A574E"/>
    <w:rsid w:val="000A5C7F"/>
    <w:rsid w:val="000A6133"/>
    <w:rsid w:val="000A679F"/>
    <w:rsid w:val="000A7C80"/>
    <w:rsid w:val="000B199E"/>
    <w:rsid w:val="000B4036"/>
    <w:rsid w:val="000B5302"/>
    <w:rsid w:val="000B5E70"/>
    <w:rsid w:val="000B658F"/>
    <w:rsid w:val="000B65E5"/>
    <w:rsid w:val="000C0062"/>
    <w:rsid w:val="000C0C3A"/>
    <w:rsid w:val="000C1578"/>
    <w:rsid w:val="000C2CBF"/>
    <w:rsid w:val="000C37D3"/>
    <w:rsid w:val="000C383C"/>
    <w:rsid w:val="000C65F1"/>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45CA"/>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211"/>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70F"/>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0217"/>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194"/>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5E8"/>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6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FB7331"/>
    <w:rPr>
      <w:lang w:eastAsia="ar-SA"/>
    </w:rPr>
  </w:style>
  <w:style w:type="character" w:customStyle="1" w:styleId="62">
    <w:name w:val="Название Знак6"/>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0">
    <w:name w:val="Заголовок 5 Знак"/>
    <w:basedOn w:val="a1"/>
    <w:link w:val="5"/>
    <w:uiPriority w:val="9"/>
    <w:rPr>
      <w:rFonts w:ascii="Arial" w:eastAsia="Arial" w:hAnsi="Arial" w:cs="Arial"/>
      <w:b/>
      <w:bCs/>
      <w:sz w:val="24"/>
      <w:szCs w:val="24"/>
      <w:lang w:eastAsia="ar-SA"/>
    </w:rPr>
  </w:style>
  <w:style w:type="character" w:customStyle="1" w:styleId="60">
    <w:name w:val="Заголовок 6 Знак"/>
    <w:basedOn w:val="a1"/>
    <w:link w:val="6"/>
    <w:uiPriority w:val="9"/>
    <w:rPr>
      <w:rFonts w:ascii="Arial" w:eastAsia="Arial" w:hAnsi="Arial" w:cs="Arial"/>
      <w:b/>
      <w:bCs/>
      <w:sz w:val="22"/>
      <w:szCs w:val="22"/>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52">
    <w:name w:val="Название Знак5"/>
    <w:basedOn w:val="a1"/>
    <w:rPr>
      <w:rFonts w:ascii="Arial" w:hAnsi="Arial" w:cs="Arial"/>
      <w:b/>
      <w:bCs/>
      <w:kern w:val="1"/>
      <w:sz w:val="32"/>
      <w:szCs w:val="32"/>
      <w:lang w:eastAsia="ar-SA"/>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43">
    <w:name w:val="Название Знак4"/>
    <w:basedOn w:val="a1"/>
    <w:rPr>
      <w:rFonts w:ascii="Arial" w:eastAsia="Times New Roman" w:hAnsi="Arial" w:cs="Arial"/>
      <w:b/>
      <w:bCs/>
      <w:kern w:val="1"/>
      <w:sz w:val="32"/>
      <w:szCs w:val="32"/>
      <w:lang w:eastAsia="ar-SA"/>
    </w:r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link w:val="111"/>
    <w:rPr>
      <w:rFonts w:eastAsia="Arial"/>
      <w:b/>
      <w:kern w:val="1"/>
      <w:sz w:val="28"/>
      <w:lang w:eastAsia="ar-SA"/>
    </w:rPr>
  </w:style>
  <w:style w:type="paragraph" w:customStyle="1" w:styleId="214">
    <w:name w:val="Заголовок 21"/>
    <w:basedOn w:val="a0"/>
    <w:next w:val="a0"/>
    <w:link w:val="Heading2Char"/>
    <w:unhideWhenUsed/>
    <w:qFormat/>
    <w:pPr>
      <w:keepNext/>
      <w:keepLines/>
      <w:suppressAutoHyphens w:val="0"/>
      <w:spacing w:before="360" w:after="200"/>
      <w:outlineLvl w:val="1"/>
    </w:pPr>
    <w:rPr>
      <w:rFonts w:ascii="Arial" w:eastAsia="Arial" w:hAnsi="Arial" w:cs="Arial"/>
      <w:sz w:val="34"/>
    </w:rPr>
  </w:style>
  <w:style w:type="character" w:customStyle="1" w:styleId="Heading2Char">
    <w:name w:val="Heading 2 Char"/>
    <w:basedOn w:val="a1"/>
    <w:link w:val="214"/>
    <w:rPr>
      <w:rFonts w:ascii="Arial" w:eastAsia="Arial" w:hAnsi="Arial" w:cs="Arial"/>
      <w:sz w:val="34"/>
      <w:szCs w:val="24"/>
      <w:lang w:eastAsia="ar-SA"/>
    </w:rPr>
  </w:style>
  <w:style w:type="paragraph" w:customStyle="1" w:styleId="315">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character" w:customStyle="1" w:styleId="Heading3Char">
    <w:name w:val="Heading 3 Char"/>
    <w:basedOn w:val="a1"/>
    <w:link w:val="315"/>
    <w:rPr>
      <w:rFonts w:ascii="Arial" w:eastAsia="Arial" w:hAnsi="Arial" w:cs="Arial"/>
      <w:sz w:val="30"/>
      <w:szCs w:val="30"/>
      <w:lang w:eastAsia="ar-SA"/>
    </w:rPr>
  </w:style>
  <w:style w:type="paragraph" w:customStyle="1" w:styleId="411">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character" w:customStyle="1" w:styleId="Heading4Char">
    <w:name w:val="Heading 4 Char"/>
    <w:basedOn w:val="a1"/>
    <w:link w:val="411"/>
    <w:rPr>
      <w:rFonts w:ascii="Arial" w:eastAsia="Arial" w:hAnsi="Arial" w:cs="Arial"/>
      <w:b/>
      <w:bCs/>
      <w:sz w:val="26"/>
      <w:szCs w:val="26"/>
      <w:lang w:eastAsia="ar-SA"/>
    </w:rPr>
  </w:style>
  <w:style w:type="paragraph" w:customStyle="1" w:styleId="51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1"/>
    <w:link w:val="511"/>
    <w:rPr>
      <w:rFonts w:ascii="Arial" w:eastAsia="Arial" w:hAnsi="Arial" w:cs="Arial"/>
      <w:b/>
      <w:bCs/>
      <w:sz w:val="24"/>
      <w:szCs w:val="24"/>
      <w:lang w:eastAsia="ar-SA"/>
    </w:rPr>
  </w:style>
  <w:style w:type="paragraph" w:customStyle="1" w:styleId="610">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1"/>
    <w:link w:val="610"/>
    <w:rPr>
      <w:rFonts w:ascii="Arial" w:eastAsia="Arial" w:hAnsi="Arial" w:cs="Arial"/>
      <w:b/>
      <w:bCs/>
      <w:sz w:val="22"/>
      <w:szCs w:val="22"/>
      <w:lang w:eastAsia="ar-SA"/>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paragraph" w:customStyle="1" w:styleId="1ff">
    <w:name w:val="Верхний колонтитул1"/>
    <w:basedOn w:val="a0"/>
    <w:link w:val="HeaderChar"/>
    <w:uiPriority w:val="99"/>
    <w:unhideWhenUsed/>
    <w:pPr>
      <w:tabs>
        <w:tab w:val="center" w:pos="7143"/>
        <w:tab w:val="right" w:pos="14287"/>
      </w:tabs>
      <w:suppressAutoHyphens w:val="0"/>
    </w:pPr>
  </w:style>
  <w:style w:type="character" w:customStyle="1" w:styleId="HeaderChar">
    <w:name w:val="Header Char"/>
    <w:basedOn w:val="a1"/>
    <w:link w:val="1ff"/>
    <w:uiPriority w:val="99"/>
    <w:rPr>
      <w:sz w:val="24"/>
      <w:szCs w:val="24"/>
      <w:lang w:eastAsia="ar-SA"/>
    </w:rPr>
  </w:style>
  <w:style w:type="paragraph" w:customStyle="1" w:styleId="1ff0">
    <w:name w:val="Нижний колонтитул1"/>
    <w:basedOn w:val="a0"/>
    <w:link w:val="CaptionChar"/>
    <w:uiPriority w:val="99"/>
    <w:unhideWhenUsed/>
    <w:pPr>
      <w:tabs>
        <w:tab w:val="center" w:pos="7143"/>
        <w:tab w:val="right" w:pos="14287"/>
      </w:tabs>
      <w:suppressAutoHyphens w:val="0"/>
    </w:pPr>
  </w:style>
  <w:style w:type="character" w:customStyle="1" w:styleId="FooterChar">
    <w:name w:val="Footer Char"/>
    <w:basedOn w:val="a1"/>
    <w:uiPriority w:val="99"/>
  </w:style>
  <w:style w:type="character" w:customStyle="1" w:styleId="CaptionChar">
    <w:name w:val="Caption Char"/>
    <w:link w:val="1ff0"/>
    <w:uiPriority w:val="99"/>
    <w:rPr>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3">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a">
    <w:name w:val="table of figures"/>
    <w:basedOn w:val="a0"/>
    <w:next w:val="a0"/>
    <w:uiPriority w:val="99"/>
    <w:unhideWhenUsed/>
    <w:pPr>
      <w:suppressAutoHyphens w:val="0"/>
    </w:p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39">
    <w:name w:val="Название Знак3"/>
    <w:rPr>
      <w:rFonts w:ascii="Arial" w:hAnsi="Arial" w:cs="Arial"/>
      <w:b/>
      <w:bCs/>
      <w:sz w:val="32"/>
      <w:szCs w:val="32"/>
      <w:lang w:eastAsia="ar-SA"/>
    </w:rPr>
  </w:style>
  <w:style w:type="character" w:customStyle="1" w:styleId="2b">
    <w:name w:val="Название Знак2"/>
    <w:uiPriority w:val="99"/>
    <w:rPr>
      <w:rFonts w:ascii="Arial" w:eastAsia="Times New Roman" w:hAnsi="Arial" w:cs="Arial"/>
      <w:b/>
      <w:bCs/>
      <w:sz w:val="32"/>
      <w:szCs w:val="32"/>
      <w:lang w:eastAsia="ar-SA"/>
    </w:rPr>
  </w:style>
  <w:style w:type="character" w:customStyle="1" w:styleId="1ff2">
    <w:name w:val="Название Знак1"/>
    <w:uiPriority w:val="99"/>
    <w:rPr>
      <w:rFonts w:ascii="Arial" w:eastAsia="Times New Roman" w:hAnsi="Arial" w:cs="Arial"/>
      <w:b/>
      <w:bCs/>
      <w:sz w:val="32"/>
      <w:szCs w:val="32"/>
      <w:lang w:eastAsia="ar-SA"/>
    </w:rPr>
  </w:style>
  <w:style w:type="character" w:customStyle="1" w:styleId="230">
    <w:name w:val="Заголовок 2 Знак3"/>
    <w:rPr>
      <w:rFonts w:ascii="Arial" w:eastAsia="Arial" w:hAnsi="Arial" w:cs="Arial"/>
      <w:sz w:val="34"/>
      <w:szCs w:val="24"/>
      <w:lang w:eastAsia="ar-SA"/>
    </w:rPr>
  </w:style>
  <w:style w:type="character" w:customStyle="1" w:styleId="2c">
    <w:name w:val="Верхний колонтитул Знак2"/>
    <w:uiPriority w:val="99"/>
    <w:rPr>
      <w:sz w:val="24"/>
      <w:szCs w:val="24"/>
      <w:lang w:eastAsia="ar-SA"/>
    </w:rPr>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sz w:val="18"/>
      <w:szCs w:val="18"/>
    </w:rPr>
  </w:style>
  <w:style w:type="character" w:customStyle="1" w:styleId="2e">
    <w:name w:val="Нижний колонтитул Знак2"/>
    <w:uiPriority w:val="99"/>
    <w:rPr>
      <w:sz w:val="24"/>
      <w:szCs w:val="24"/>
      <w:lang w:eastAsia="ar-SA"/>
    </w:rPr>
  </w:style>
  <w:style w:type="character" w:customStyle="1" w:styleId="113">
    <w:name w:val="Заголовок 1 Знак1"/>
    <w:rPr>
      <w:rFonts w:eastAsia="Arial"/>
      <w:b/>
      <w:sz w:val="28"/>
      <w:lang w:eastAsia="ar-SA"/>
    </w:rPr>
  </w:style>
  <w:style w:type="paragraph" w:customStyle="1" w:styleId="131">
    <w:name w:val="Заголовок 13"/>
    <w:basedOn w:val="a0"/>
    <w:next w:val="a0"/>
    <w:qFormat/>
    <w:pPr>
      <w:keepNext/>
      <w:tabs>
        <w:tab w:val="num" w:pos="432"/>
      </w:tabs>
      <w:suppressAutoHyphens w:val="0"/>
      <w:spacing w:before="240" w:after="60"/>
      <w:ind w:left="540"/>
      <w:outlineLvl w:val="0"/>
    </w:pPr>
    <w:rPr>
      <w:rFonts w:eastAsia="MS Mincho"/>
      <w:b/>
      <w:bCs/>
      <w:sz w:val="32"/>
      <w:szCs w:val="3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1"/>
    <w:link w:val="HTML"/>
    <w:rPr>
      <w:rFonts w:ascii="Courier New" w:hAnsi="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4">
    <w:name w:val="Body Text First Indent"/>
    <w:basedOn w:val="afa"/>
    <w:link w:val="affff5"/>
    <w:pPr>
      <w:suppressAutoHyphens w:val="0"/>
      <w:spacing w:after="120"/>
      <w:ind w:firstLine="210"/>
      <w:jc w:val="left"/>
    </w:pPr>
    <w:rPr>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6"/>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7"/>
      </w:numPr>
      <w:suppressAutoHyphens w:val="0"/>
      <w:spacing w:before="240"/>
      <w:ind w:left="714" w:hanging="357"/>
      <w:jc w:val="center"/>
    </w:pPr>
    <w:rPr>
      <w:rFonts w:eastAsia="Times New Roman"/>
      <w:b/>
      <w:bCs/>
      <w:sz w:val="24"/>
    </w:rPr>
  </w:style>
  <w:style w:type="character" w:customStyle="1" w:styleId="1ff6">
    <w:name w:val="Стиль1 Знак"/>
    <w:link w:val="10"/>
    <w:rPr>
      <w:b/>
      <w:bCs/>
      <w:sz w:val="24"/>
      <w:szCs w:val="24"/>
      <w:lang w:eastAsia="ar-SA"/>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4">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28190,bqiaagaaet4eaaagqh4aaanvxgaabv9r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basedOn w:val="a1"/>
  </w:style>
  <w:style w:type="character" w:customStyle="1" w:styleId="11495">
    <w:name w:val="11495"/>
    <w:basedOn w:val="a1"/>
  </w:style>
  <w:style w:type="character" w:customStyle="1" w:styleId="11505">
    <w:name w:val="11505"/>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6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FB7331"/>
    <w:rPr>
      <w:lang w:eastAsia="ar-SA"/>
    </w:rPr>
  </w:style>
  <w:style w:type="character" w:customStyle="1" w:styleId="62">
    <w:name w:val="Название Знак6"/>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0">
    <w:name w:val="Заголовок 5 Знак"/>
    <w:basedOn w:val="a1"/>
    <w:link w:val="5"/>
    <w:uiPriority w:val="9"/>
    <w:rPr>
      <w:rFonts w:ascii="Arial" w:eastAsia="Arial" w:hAnsi="Arial" w:cs="Arial"/>
      <w:b/>
      <w:bCs/>
      <w:sz w:val="24"/>
      <w:szCs w:val="24"/>
      <w:lang w:eastAsia="ar-SA"/>
    </w:rPr>
  </w:style>
  <w:style w:type="character" w:customStyle="1" w:styleId="60">
    <w:name w:val="Заголовок 6 Знак"/>
    <w:basedOn w:val="a1"/>
    <w:link w:val="6"/>
    <w:uiPriority w:val="9"/>
    <w:rPr>
      <w:rFonts w:ascii="Arial" w:eastAsia="Arial" w:hAnsi="Arial" w:cs="Arial"/>
      <w:b/>
      <w:bCs/>
      <w:sz w:val="22"/>
      <w:szCs w:val="22"/>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52">
    <w:name w:val="Название Знак5"/>
    <w:basedOn w:val="a1"/>
    <w:rPr>
      <w:rFonts w:ascii="Arial" w:hAnsi="Arial" w:cs="Arial"/>
      <w:b/>
      <w:bCs/>
      <w:kern w:val="1"/>
      <w:sz w:val="32"/>
      <w:szCs w:val="32"/>
      <w:lang w:eastAsia="ar-SA"/>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43">
    <w:name w:val="Название Знак4"/>
    <w:basedOn w:val="a1"/>
    <w:rPr>
      <w:rFonts w:ascii="Arial" w:eastAsia="Times New Roman" w:hAnsi="Arial" w:cs="Arial"/>
      <w:b/>
      <w:bCs/>
      <w:kern w:val="1"/>
      <w:sz w:val="32"/>
      <w:szCs w:val="32"/>
      <w:lang w:eastAsia="ar-SA"/>
    </w:r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link w:val="111"/>
    <w:rPr>
      <w:rFonts w:eastAsia="Arial"/>
      <w:b/>
      <w:kern w:val="1"/>
      <w:sz w:val="28"/>
      <w:lang w:eastAsia="ar-SA"/>
    </w:rPr>
  </w:style>
  <w:style w:type="paragraph" w:customStyle="1" w:styleId="214">
    <w:name w:val="Заголовок 21"/>
    <w:basedOn w:val="a0"/>
    <w:next w:val="a0"/>
    <w:link w:val="Heading2Char"/>
    <w:unhideWhenUsed/>
    <w:qFormat/>
    <w:pPr>
      <w:keepNext/>
      <w:keepLines/>
      <w:suppressAutoHyphens w:val="0"/>
      <w:spacing w:before="360" w:after="200"/>
      <w:outlineLvl w:val="1"/>
    </w:pPr>
    <w:rPr>
      <w:rFonts w:ascii="Arial" w:eastAsia="Arial" w:hAnsi="Arial" w:cs="Arial"/>
      <w:sz w:val="34"/>
    </w:rPr>
  </w:style>
  <w:style w:type="character" w:customStyle="1" w:styleId="Heading2Char">
    <w:name w:val="Heading 2 Char"/>
    <w:basedOn w:val="a1"/>
    <w:link w:val="214"/>
    <w:rPr>
      <w:rFonts w:ascii="Arial" w:eastAsia="Arial" w:hAnsi="Arial" w:cs="Arial"/>
      <w:sz w:val="34"/>
      <w:szCs w:val="24"/>
      <w:lang w:eastAsia="ar-SA"/>
    </w:rPr>
  </w:style>
  <w:style w:type="paragraph" w:customStyle="1" w:styleId="315">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character" w:customStyle="1" w:styleId="Heading3Char">
    <w:name w:val="Heading 3 Char"/>
    <w:basedOn w:val="a1"/>
    <w:link w:val="315"/>
    <w:rPr>
      <w:rFonts w:ascii="Arial" w:eastAsia="Arial" w:hAnsi="Arial" w:cs="Arial"/>
      <w:sz w:val="30"/>
      <w:szCs w:val="30"/>
      <w:lang w:eastAsia="ar-SA"/>
    </w:rPr>
  </w:style>
  <w:style w:type="paragraph" w:customStyle="1" w:styleId="411">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character" w:customStyle="1" w:styleId="Heading4Char">
    <w:name w:val="Heading 4 Char"/>
    <w:basedOn w:val="a1"/>
    <w:link w:val="411"/>
    <w:rPr>
      <w:rFonts w:ascii="Arial" w:eastAsia="Arial" w:hAnsi="Arial" w:cs="Arial"/>
      <w:b/>
      <w:bCs/>
      <w:sz w:val="26"/>
      <w:szCs w:val="26"/>
      <w:lang w:eastAsia="ar-SA"/>
    </w:rPr>
  </w:style>
  <w:style w:type="paragraph" w:customStyle="1" w:styleId="51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1"/>
    <w:link w:val="511"/>
    <w:rPr>
      <w:rFonts w:ascii="Arial" w:eastAsia="Arial" w:hAnsi="Arial" w:cs="Arial"/>
      <w:b/>
      <w:bCs/>
      <w:sz w:val="24"/>
      <w:szCs w:val="24"/>
      <w:lang w:eastAsia="ar-SA"/>
    </w:rPr>
  </w:style>
  <w:style w:type="paragraph" w:customStyle="1" w:styleId="610">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1"/>
    <w:link w:val="610"/>
    <w:rPr>
      <w:rFonts w:ascii="Arial" w:eastAsia="Arial" w:hAnsi="Arial" w:cs="Arial"/>
      <w:b/>
      <w:bCs/>
      <w:sz w:val="22"/>
      <w:szCs w:val="22"/>
      <w:lang w:eastAsia="ar-SA"/>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paragraph" w:customStyle="1" w:styleId="1ff">
    <w:name w:val="Верхний колонтитул1"/>
    <w:basedOn w:val="a0"/>
    <w:link w:val="HeaderChar"/>
    <w:uiPriority w:val="99"/>
    <w:unhideWhenUsed/>
    <w:pPr>
      <w:tabs>
        <w:tab w:val="center" w:pos="7143"/>
        <w:tab w:val="right" w:pos="14287"/>
      </w:tabs>
      <w:suppressAutoHyphens w:val="0"/>
    </w:pPr>
  </w:style>
  <w:style w:type="character" w:customStyle="1" w:styleId="HeaderChar">
    <w:name w:val="Header Char"/>
    <w:basedOn w:val="a1"/>
    <w:link w:val="1ff"/>
    <w:uiPriority w:val="99"/>
    <w:rPr>
      <w:sz w:val="24"/>
      <w:szCs w:val="24"/>
      <w:lang w:eastAsia="ar-SA"/>
    </w:rPr>
  </w:style>
  <w:style w:type="paragraph" w:customStyle="1" w:styleId="1ff0">
    <w:name w:val="Нижний колонтитул1"/>
    <w:basedOn w:val="a0"/>
    <w:link w:val="CaptionChar"/>
    <w:uiPriority w:val="99"/>
    <w:unhideWhenUsed/>
    <w:pPr>
      <w:tabs>
        <w:tab w:val="center" w:pos="7143"/>
        <w:tab w:val="right" w:pos="14287"/>
      </w:tabs>
      <w:suppressAutoHyphens w:val="0"/>
    </w:pPr>
  </w:style>
  <w:style w:type="character" w:customStyle="1" w:styleId="FooterChar">
    <w:name w:val="Footer Char"/>
    <w:basedOn w:val="a1"/>
    <w:uiPriority w:val="99"/>
  </w:style>
  <w:style w:type="character" w:customStyle="1" w:styleId="CaptionChar">
    <w:name w:val="Caption Char"/>
    <w:link w:val="1ff0"/>
    <w:uiPriority w:val="99"/>
    <w:rPr>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3">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a">
    <w:name w:val="table of figures"/>
    <w:basedOn w:val="a0"/>
    <w:next w:val="a0"/>
    <w:uiPriority w:val="99"/>
    <w:unhideWhenUsed/>
    <w:pPr>
      <w:suppressAutoHyphens w:val="0"/>
    </w:p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39">
    <w:name w:val="Название Знак3"/>
    <w:rPr>
      <w:rFonts w:ascii="Arial" w:hAnsi="Arial" w:cs="Arial"/>
      <w:b/>
      <w:bCs/>
      <w:sz w:val="32"/>
      <w:szCs w:val="32"/>
      <w:lang w:eastAsia="ar-SA"/>
    </w:rPr>
  </w:style>
  <w:style w:type="character" w:customStyle="1" w:styleId="2b">
    <w:name w:val="Название Знак2"/>
    <w:uiPriority w:val="99"/>
    <w:rPr>
      <w:rFonts w:ascii="Arial" w:eastAsia="Times New Roman" w:hAnsi="Arial" w:cs="Arial"/>
      <w:b/>
      <w:bCs/>
      <w:sz w:val="32"/>
      <w:szCs w:val="32"/>
      <w:lang w:eastAsia="ar-SA"/>
    </w:rPr>
  </w:style>
  <w:style w:type="character" w:customStyle="1" w:styleId="1ff2">
    <w:name w:val="Название Знак1"/>
    <w:uiPriority w:val="99"/>
    <w:rPr>
      <w:rFonts w:ascii="Arial" w:eastAsia="Times New Roman" w:hAnsi="Arial" w:cs="Arial"/>
      <w:b/>
      <w:bCs/>
      <w:sz w:val="32"/>
      <w:szCs w:val="32"/>
      <w:lang w:eastAsia="ar-SA"/>
    </w:rPr>
  </w:style>
  <w:style w:type="character" w:customStyle="1" w:styleId="230">
    <w:name w:val="Заголовок 2 Знак3"/>
    <w:rPr>
      <w:rFonts w:ascii="Arial" w:eastAsia="Arial" w:hAnsi="Arial" w:cs="Arial"/>
      <w:sz w:val="34"/>
      <w:szCs w:val="24"/>
      <w:lang w:eastAsia="ar-SA"/>
    </w:rPr>
  </w:style>
  <w:style w:type="character" w:customStyle="1" w:styleId="2c">
    <w:name w:val="Верхний колонтитул Знак2"/>
    <w:uiPriority w:val="99"/>
    <w:rPr>
      <w:sz w:val="24"/>
      <w:szCs w:val="24"/>
      <w:lang w:eastAsia="ar-SA"/>
    </w:rPr>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sz w:val="18"/>
      <w:szCs w:val="18"/>
    </w:rPr>
  </w:style>
  <w:style w:type="character" w:customStyle="1" w:styleId="2e">
    <w:name w:val="Нижний колонтитул Знак2"/>
    <w:uiPriority w:val="99"/>
    <w:rPr>
      <w:sz w:val="24"/>
      <w:szCs w:val="24"/>
      <w:lang w:eastAsia="ar-SA"/>
    </w:rPr>
  </w:style>
  <w:style w:type="character" w:customStyle="1" w:styleId="113">
    <w:name w:val="Заголовок 1 Знак1"/>
    <w:rPr>
      <w:rFonts w:eastAsia="Arial"/>
      <w:b/>
      <w:sz w:val="28"/>
      <w:lang w:eastAsia="ar-SA"/>
    </w:rPr>
  </w:style>
  <w:style w:type="paragraph" w:customStyle="1" w:styleId="131">
    <w:name w:val="Заголовок 13"/>
    <w:basedOn w:val="a0"/>
    <w:next w:val="a0"/>
    <w:qFormat/>
    <w:pPr>
      <w:keepNext/>
      <w:tabs>
        <w:tab w:val="num" w:pos="432"/>
      </w:tabs>
      <w:suppressAutoHyphens w:val="0"/>
      <w:spacing w:before="240" w:after="60"/>
      <w:ind w:left="540"/>
      <w:outlineLvl w:val="0"/>
    </w:pPr>
    <w:rPr>
      <w:rFonts w:eastAsia="MS Mincho"/>
      <w:b/>
      <w:bCs/>
      <w:sz w:val="32"/>
      <w:szCs w:val="3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1"/>
    <w:link w:val="HTML"/>
    <w:rPr>
      <w:rFonts w:ascii="Courier New" w:hAnsi="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4">
    <w:name w:val="Body Text First Indent"/>
    <w:basedOn w:val="afa"/>
    <w:link w:val="affff5"/>
    <w:pPr>
      <w:suppressAutoHyphens w:val="0"/>
      <w:spacing w:after="120"/>
      <w:ind w:firstLine="210"/>
      <w:jc w:val="left"/>
    </w:pPr>
    <w:rPr>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6"/>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7"/>
      </w:numPr>
      <w:suppressAutoHyphens w:val="0"/>
      <w:spacing w:before="240"/>
      <w:ind w:left="714" w:hanging="357"/>
      <w:jc w:val="center"/>
    </w:pPr>
    <w:rPr>
      <w:rFonts w:eastAsia="Times New Roman"/>
      <w:b/>
      <w:bCs/>
      <w:sz w:val="24"/>
    </w:rPr>
  </w:style>
  <w:style w:type="character" w:customStyle="1" w:styleId="1ff6">
    <w:name w:val="Стиль1 Знак"/>
    <w:link w:val="10"/>
    <w:rPr>
      <w:b/>
      <w:bCs/>
      <w:sz w:val="24"/>
      <w:szCs w:val="24"/>
      <w:lang w:eastAsia="ar-SA"/>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4">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28190,bqiaagaaet4eaaagqh4aaanvxgaabv9r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basedOn w:val="a1"/>
  </w:style>
  <w:style w:type="character" w:customStyle="1" w:styleId="11495">
    <w:name w:val="11495"/>
    <w:basedOn w:val="a1"/>
  </w:style>
  <w:style w:type="character" w:customStyle="1" w:styleId="11505">
    <w:name w:val="11505"/>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3.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hyperlink" Target="mailto:ural@trcont.ru" TargetMode="External"/><Relationship Id="rId47" Type="http://schemas.openxmlformats.org/officeDocument/2006/relationships/image" Target="media/image1.png"/><Relationship Id="rId50"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eader" Target="header3.xml"/><Relationship Id="rId33" Type="http://schemas.openxmlformats.org/officeDocument/2006/relationships/hyperlink" Target="mailto:info@otc.ru" TargetMode="External"/><Relationship Id="rId38" Type="http://schemas.openxmlformats.org/officeDocument/2006/relationships/footer" Target="footer7.xml"/><Relationship Id="rId46"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cloud.mail.ru/public/N3BA/H6bkNzEhD%20" TargetMode="External"/><Relationship Id="rId29" Type="http://schemas.openxmlformats.org/officeDocument/2006/relationships/footer" Target="footer5.xml"/><Relationship Id="rId41" Type="http://schemas.openxmlformats.org/officeDocument/2006/relationships/hyperlink" Target="file:///C:\Users\PomortsevaOIU\AppData\Local\Microsoft\Windows\INetCache\Content.MSO\2C76B2AE.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otc.ru/"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header" Target="header6.xml"/><Relationship Id="rId49" Type="http://schemas.openxmlformats.org/officeDocument/2006/relationships/image" Target="media/image3.emf"/><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trcont.com/" TargetMode="External"/><Relationship Id="rId35" Type="http://schemas.openxmlformats.org/officeDocument/2006/relationships/header" Target="header5.xml"/><Relationship Id="rId43" Type="http://schemas.openxmlformats.org/officeDocument/2006/relationships/header" Target="header8.xml"/><Relationship Id="rId48" Type="http://schemas.openxmlformats.org/officeDocument/2006/relationships/image" Target="media/image2.png"/><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 ds:uri="http://www.w3.org/XML/1998/namespace"/>
  </ds:schemaRefs>
</ds:datastoreItem>
</file>

<file path=customXml/itemProps3.xml><?xml version="1.0" encoding="utf-8"?>
<ds:datastoreItem xmlns:ds="http://schemas.openxmlformats.org/officeDocument/2006/customXml" ds:itemID="{52D5B612-1799-4AE2-B551-BA5BE57D8AD6}">
  <ds:schemaRefs>
    <ds:schemaRef ds:uri="http://schemas.openxmlformats.org/officeDocument/2006/bibliography"/>
  </ds:schemaRefs>
</ds:datastoreItem>
</file>

<file path=customXml/itemProps4.xml><?xml version="1.0" encoding="utf-8"?>
<ds:datastoreItem xmlns:ds="http://schemas.openxmlformats.org/officeDocument/2006/customXml" ds:itemID="{DCD19369-A1C6-41ED-ACBD-739AE4F533F1}">
  <ds:schemaRefs>
    <ds:schemaRef ds:uri="http://schemas.openxmlformats.org/officeDocument/2006/bibliography"/>
  </ds:schemaRefs>
</ds:datastoreItem>
</file>

<file path=customXml/itemProps5.xml><?xml version="1.0" encoding="utf-8"?>
<ds:datastoreItem xmlns:ds="http://schemas.openxmlformats.org/officeDocument/2006/customXml" ds:itemID="{6CB3191B-96B6-423B-8496-4E54F73FC98C}">
  <ds:schemaRefs>
    <ds:schemaRef ds:uri="http://schemas.openxmlformats.org/officeDocument/2006/bibliography"/>
  </ds:schemaRefs>
</ds:datastoreItem>
</file>

<file path=customXml/itemProps6.xml><?xml version="1.0" encoding="utf-8"?>
<ds:datastoreItem xmlns:ds="http://schemas.openxmlformats.org/officeDocument/2006/customXml" ds:itemID="{BC53752C-EC97-44D7-AE96-6166B71B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46939</Words>
  <Characters>267555</Characters>
  <Application>Microsoft Office Word</Application>
  <DocSecurity>0</DocSecurity>
  <Lines>2229</Lines>
  <Paragraphs>627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313867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2024-09-02T09:35:00Z</dcterms:created>
  <dcterms:modified xsi:type="dcterms:W3CDTF">2024-09-02T09:35:00Z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