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7F" w:rsidRDefault="00FE167F">
      <w:pPr>
        <w:pStyle w:val="a3"/>
        <w:kinsoku w:val="0"/>
        <w:overflowPunct w:val="0"/>
        <w:spacing w:before="4"/>
      </w:pPr>
    </w:p>
    <w:tbl>
      <w:tblPr>
        <w:tblStyle w:val="a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41"/>
        <w:gridCol w:w="275"/>
      </w:tblGrid>
      <w:tr w:rsidR="00E55176" w:rsidTr="002726F4">
        <w:trPr>
          <w:gridAfter w:val="1"/>
          <w:wAfter w:w="275" w:type="dxa"/>
          <w:trHeight w:val="2025"/>
        </w:trPr>
        <w:tc>
          <w:tcPr>
            <w:tcW w:w="4815" w:type="dxa"/>
          </w:tcPr>
          <w:p w:rsidR="00E55176" w:rsidRDefault="00E55176" w:rsidP="004B7FB1">
            <w:pPr>
              <w:spacing w:line="320" w:lineRule="exact"/>
              <w:jc w:val="cente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815975</wp:posOffset>
                  </wp:positionH>
                  <wp:positionV relativeFrom="paragraph">
                    <wp:posOffset>63500</wp:posOffset>
                  </wp:positionV>
                  <wp:extent cx="1231265" cy="621665"/>
                  <wp:effectExtent l="0" t="0" r="6985"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621665"/>
                          </a:xfrm>
                          <a:prstGeom prst="rect">
                            <a:avLst/>
                          </a:prstGeom>
                          <a:noFill/>
                        </pic:spPr>
                      </pic:pic>
                    </a:graphicData>
                  </a:graphic>
                </wp:anchor>
              </w:drawing>
            </w:r>
          </w:p>
          <w:p w:rsidR="00E55176" w:rsidRDefault="00E55176" w:rsidP="004B7FB1">
            <w:pPr>
              <w:spacing w:line="320" w:lineRule="exact"/>
              <w:jc w:val="center"/>
              <w:rPr>
                <w:sz w:val="28"/>
                <w:szCs w:val="28"/>
              </w:rPr>
            </w:pPr>
          </w:p>
          <w:p w:rsidR="00E55176" w:rsidRDefault="00E55176" w:rsidP="004B7FB1">
            <w:pPr>
              <w:spacing w:line="320" w:lineRule="exact"/>
              <w:jc w:val="center"/>
              <w:rPr>
                <w:sz w:val="28"/>
                <w:szCs w:val="28"/>
              </w:rPr>
            </w:pPr>
          </w:p>
          <w:p w:rsidR="00E55176" w:rsidRDefault="00E55176" w:rsidP="004B7FB1">
            <w:pPr>
              <w:spacing w:line="320" w:lineRule="exact"/>
              <w:jc w:val="center"/>
              <w:rPr>
                <w:sz w:val="28"/>
                <w:szCs w:val="28"/>
              </w:rPr>
            </w:pPr>
          </w:p>
          <w:p w:rsidR="00E55176" w:rsidRPr="00E55176" w:rsidRDefault="00E55176" w:rsidP="00E55176">
            <w:pPr>
              <w:kinsoku w:val="0"/>
              <w:overflowPunct w:val="0"/>
              <w:spacing w:before="90"/>
              <w:ind w:right="153"/>
              <w:jc w:val="center"/>
              <w:rPr>
                <w:b/>
                <w:bCs/>
                <w:color w:val="053658"/>
                <w:spacing w:val="-2"/>
                <w:sz w:val="24"/>
                <w:szCs w:val="24"/>
              </w:rPr>
            </w:pPr>
            <w:r w:rsidRPr="00E55176">
              <w:rPr>
                <w:b/>
                <w:bCs/>
                <w:color w:val="053658"/>
                <w:spacing w:val="-2"/>
                <w:sz w:val="24"/>
                <w:szCs w:val="24"/>
              </w:rPr>
              <w:t>ФИЛИАЛ</w:t>
            </w:r>
          </w:p>
          <w:p w:rsidR="00E55176" w:rsidRDefault="00E55176" w:rsidP="00E55176">
            <w:pPr>
              <w:kinsoku w:val="0"/>
              <w:overflowPunct w:val="0"/>
              <w:spacing w:before="4" w:line="242" w:lineRule="auto"/>
              <w:ind w:right="151"/>
              <w:jc w:val="center"/>
              <w:rPr>
                <w:b/>
                <w:bCs/>
                <w:color w:val="053658"/>
                <w:spacing w:val="-2"/>
                <w:sz w:val="24"/>
                <w:szCs w:val="24"/>
              </w:rPr>
            </w:pPr>
            <w:r w:rsidRPr="00E55176">
              <w:rPr>
                <w:b/>
                <w:bCs/>
                <w:color w:val="053658"/>
                <w:spacing w:val="-2"/>
                <w:sz w:val="24"/>
                <w:szCs w:val="24"/>
              </w:rPr>
              <w:t>ПАО</w:t>
            </w:r>
            <w:r w:rsidRPr="00E55176">
              <w:rPr>
                <w:b/>
                <w:bCs/>
                <w:color w:val="053658"/>
                <w:spacing w:val="-13"/>
                <w:sz w:val="24"/>
                <w:szCs w:val="24"/>
              </w:rPr>
              <w:t xml:space="preserve"> </w:t>
            </w:r>
            <w:r w:rsidRPr="00E55176">
              <w:rPr>
                <w:b/>
                <w:bCs/>
                <w:color w:val="053658"/>
                <w:spacing w:val="-2"/>
                <w:sz w:val="24"/>
                <w:szCs w:val="24"/>
              </w:rPr>
              <w:t xml:space="preserve">«ТРАНСКОНТЕЙНЕР» </w:t>
            </w:r>
          </w:p>
          <w:p w:rsidR="00E55176" w:rsidRDefault="00E55176" w:rsidP="00E55176">
            <w:pPr>
              <w:kinsoku w:val="0"/>
              <w:overflowPunct w:val="0"/>
              <w:spacing w:before="4" w:line="242" w:lineRule="auto"/>
              <w:ind w:right="151"/>
              <w:jc w:val="center"/>
              <w:rPr>
                <w:b/>
                <w:bCs/>
                <w:color w:val="053658"/>
                <w:sz w:val="24"/>
                <w:szCs w:val="24"/>
              </w:rPr>
            </w:pPr>
            <w:r w:rsidRPr="00E55176">
              <w:rPr>
                <w:b/>
                <w:bCs/>
                <w:color w:val="053658"/>
                <w:sz w:val="24"/>
                <w:szCs w:val="24"/>
              </w:rPr>
              <w:t xml:space="preserve">НА ЗАБАЙКАЛЬСКОЙ </w:t>
            </w:r>
          </w:p>
          <w:p w:rsidR="00E55176" w:rsidRDefault="00E55176" w:rsidP="00E55176">
            <w:pPr>
              <w:kinsoku w:val="0"/>
              <w:overflowPunct w:val="0"/>
              <w:spacing w:before="4" w:line="242" w:lineRule="auto"/>
              <w:ind w:right="151"/>
              <w:jc w:val="center"/>
              <w:rPr>
                <w:b/>
                <w:bCs/>
                <w:color w:val="053658"/>
                <w:sz w:val="24"/>
                <w:szCs w:val="24"/>
              </w:rPr>
            </w:pPr>
            <w:r w:rsidRPr="00E55176">
              <w:rPr>
                <w:b/>
                <w:bCs/>
                <w:color w:val="053658"/>
                <w:sz w:val="24"/>
                <w:szCs w:val="24"/>
              </w:rPr>
              <w:t>ЖЕЛЕЗНОЙ ДОРОГЕ</w:t>
            </w:r>
          </w:p>
          <w:p w:rsidR="00E55176" w:rsidRDefault="00E55176" w:rsidP="00E55176">
            <w:pPr>
              <w:kinsoku w:val="0"/>
              <w:overflowPunct w:val="0"/>
              <w:spacing w:before="4" w:line="242" w:lineRule="auto"/>
              <w:ind w:right="151"/>
              <w:jc w:val="center"/>
              <w:rPr>
                <w:b/>
                <w:bCs/>
                <w:color w:val="053658"/>
                <w:sz w:val="24"/>
                <w:szCs w:val="24"/>
              </w:rPr>
            </w:pP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ул.</w:t>
            </w:r>
            <w:r>
              <w:rPr>
                <w:color w:val="053658"/>
                <w:spacing w:val="-14"/>
                <w:sz w:val="22"/>
                <w:szCs w:val="22"/>
              </w:rPr>
              <w:t xml:space="preserve"> </w:t>
            </w:r>
            <w:r>
              <w:rPr>
                <w:color w:val="053658"/>
                <w:sz w:val="22"/>
                <w:szCs w:val="22"/>
              </w:rPr>
              <w:t>Анохина,</w:t>
            </w:r>
            <w:r>
              <w:rPr>
                <w:color w:val="053658"/>
                <w:spacing w:val="-14"/>
                <w:sz w:val="22"/>
                <w:szCs w:val="22"/>
              </w:rPr>
              <w:t xml:space="preserve"> </w:t>
            </w:r>
            <w:r>
              <w:rPr>
                <w:color w:val="053658"/>
                <w:sz w:val="22"/>
                <w:szCs w:val="22"/>
              </w:rPr>
              <w:t>д.</w:t>
            </w:r>
            <w:r>
              <w:rPr>
                <w:color w:val="053658"/>
                <w:spacing w:val="-14"/>
                <w:sz w:val="22"/>
                <w:szCs w:val="22"/>
              </w:rPr>
              <w:t xml:space="preserve"> </w:t>
            </w:r>
            <w:r>
              <w:rPr>
                <w:color w:val="053658"/>
                <w:sz w:val="22"/>
                <w:szCs w:val="22"/>
              </w:rPr>
              <w:t>91,</w:t>
            </w:r>
            <w:r>
              <w:rPr>
                <w:color w:val="053658"/>
                <w:spacing w:val="-13"/>
                <w:sz w:val="22"/>
                <w:szCs w:val="22"/>
              </w:rPr>
              <w:t xml:space="preserve"> </w:t>
            </w:r>
            <w:r>
              <w:rPr>
                <w:color w:val="053658"/>
                <w:sz w:val="22"/>
                <w:szCs w:val="22"/>
              </w:rPr>
              <w:t>г.</w:t>
            </w:r>
            <w:r>
              <w:rPr>
                <w:color w:val="053658"/>
                <w:spacing w:val="-14"/>
                <w:sz w:val="22"/>
                <w:szCs w:val="22"/>
              </w:rPr>
              <w:t xml:space="preserve"> </w:t>
            </w:r>
            <w:r>
              <w:rPr>
                <w:color w:val="053658"/>
                <w:sz w:val="22"/>
                <w:szCs w:val="22"/>
              </w:rPr>
              <w:t>Чита,</w:t>
            </w:r>
            <w:r>
              <w:rPr>
                <w:color w:val="053658"/>
                <w:spacing w:val="-14"/>
                <w:sz w:val="22"/>
                <w:szCs w:val="22"/>
              </w:rPr>
              <w:t xml:space="preserve"> </w:t>
            </w:r>
            <w:r>
              <w:rPr>
                <w:color w:val="053658"/>
                <w:sz w:val="22"/>
                <w:szCs w:val="22"/>
              </w:rPr>
              <w:t>672000</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 xml:space="preserve">Тел.: </w:t>
            </w:r>
            <w:r w:rsidRPr="00E11739">
              <w:rPr>
                <w:color w:val="053658"/>
                <w:sz w:val="22"/>
                <w:szCs w:val="22"/>
              </w:rPr>
              <w:t>+7 (3022) 270540, доб. 6308</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 xml:space="preserve">Эл. Почта: </w:t>
            </w:r>
            <w:hyperlink r:id="rId8" w:history="1">
              <w:r w:rsidRPr="00C84987">
                <w:rPr>
                  <w:rStyle w:val="a6"/>
                  <w:sz w:val="22"/>
                  <w:szCs w:val="22"/>
                </w:rPr>
                <w:t>zabzd@trcont.ru</w:t>
              </w:r>
            </w:hyperlink>
            <w:r>
              <w:rPr>
                <w:color w:val="053658"/>
                <w:sz w:val="22"/>
                <w:szCs w:val="22"/>
              </w:rPr>
              <w:t xml:space="preserve"> </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ОКПО</w:t>
            </w:r>
            <w:r>
              <w:rPr>
                <w:color w:val="053658"/>
                <w:spacing w:val="-13"/>
                <w:sz w:val="22"/>
                <w:szCs w:val="22"/>
              </w:rPr>
              <w:t xml:space="preserve"> </w:t>
            </w:r>
            <w:r>
              <w:rPr>
                <w:color w:val="053658"/>
                <w:sz w:val="22"/>
                <w:szCs w:val="22"/>
              </w:rPr>
              <w:t>57794592,</w:t>
            </w:r>
            <w:r>
              <w:rPr>
                <w:color w:val="053658"/>
                <w:spacing w:val="-13"/>
                <w:sz w:val="22"/>
                <w:szCs w:val="22"/>
              </w:rPr>
              <w:t xml:space="preserve"> </w:t>
            </w:r>
            <w:r>
              <w:rPr>
                <w:color w:val="053658"/>
                <w:sz w:val="22"/>
                <w:szCs w:val="22"/>
              </w:rPr>
              <w:t>ОГРН</w:t>
            </w:r>
            <w:r>
              <w:rPr>
                <w:color w:val="053658"/>
                <w:spacing w:val="-13"/>
                <w:sz w:val="22"/>
                <w:szCs w:val="22"/>
              </w:rPr>
              <w:t xml:space="preserve"> </w:t>
            </w:r>
            <w:r>
              <w:rPr>
                <w:color w:val="053658"/>
                <w:sz w:val="22"/>
                <w:szCs w:val="22"/>
              </w:rPr>
              <w:t>1067746341024</w:t>
            </w:r>
          </w:p>
          <w:p w:rsidR="00E55176" w:rsidRDefault="00E55176" w:rsidP="00CA7393">
            <w:pPr>
              <w:pStyle w:val="a3"/>
              <w:kinsoku w:val="0"/>
              <w:overflowPunct w:val="0"/>
              <w:spacing w:line="251" w:lineRule="exact"/>
              <w:jc w:val="center"/>
            </w:pPr>
            <w:r>
              <w:rPr>
                <w:color w:val="053658"/>
                <w:sz w:val="22"/>
                <w:szCs w:val="22"/>
              </w:rPr>
              <w:t>ИНН</w:t>
            </w:r>
            <w:r>
              <w:rPr>
                <w:color w:val="053658"/>
                <w:spacing w:val="-3"/>
                <w:sz w:val="22"/>
                <w:szCs w:val="22"/>
              </w:rPr>
              <w:t xml:space="preserve"> </w:t>
            </w:r>
            <w:r>
              <w:rPr>
                <w:color w:val="053658"/>
                <w:sz w:val="22"/>
                <w:szCs w:val="22"/>
              </w:rPr>
              <w:t>7708591995,</w:t>
            </w:r>
            <w:r>
              <w:rPr>
                <w:color w:val="053658"/>
                <w:spacing w:val="-1"/>
                <w:sz w:val="22"/>
                <w:szCs w:val="22"/>
              </w:rPr>
              <w:t xml:space="preserve"> </w:t>
            </w:r>
            <w:r>
              <w:rPr>
                <w:color w:val="053658"/>
                <w:sz w:val="22"/>
                <w:szCs w:val="22"/>
              </w:rPr>
              <w:t>КПП</w:t>
            </w:r>
            <w:r>
              <w:rPr>
                <w:color w:val="053658"/>
                <w:spacing w:val="-2"/>
                <w:sz w:val="22"/>
                <w:szCs w:val="22"/>
              </w:rPr>
              <w:t xml:space="preserve"> 753602002</w:t>
            </w:r>
          </w:p>
        </w:tc>
        <w:tc>
          <w:tcPr>
            <w:tcW w:w="4541" w:type="dxa"/>
          </w:tcPr>
          <w:p w:rsidR="00E55176" w:rsidRDefault="00E55176" w:rsidP="00E55176">
            <w:pPr>
              <w:spacing w:line="320" w:lineRule="exact"/>
              <w:rPr>
                <w:sz w:val="28"/>
                <w:szCs w:val="28"/>
              </w:rPr>
            </w:pPr>
          </w:p>
          <w:p w:rsidR="00E55176" w:rsidRDefault="00E55176" w:rsidP="00E55176">
            <w:pPr>
              <w:spacing w:line="320" w:lineRule="exact"/>
              <w:rPr>
                <w:sz w:val="28"/>
                <w:szCs w:val="28"/>
              </w:rPr>
            </w:pPr>
          </w:p>
          <w:p w:rsidR="00E55176" w:rsidRDefault="00E55176" w:rsidP="00E55176">
            <w:pPr>
              <w:spacing w:line="320" w:lineRule="exact"/>
              <w:rPr>
                <w:sz w:val="28"/>
                <w:szCs w:val="28"/>
              </w:rPr>
            </w:pPr>
          </w:p>
          <w:p w:rsidR="00E55176" w:rsidRDefault="00E55176" w:rsidP="00E55176">
            <w:pPr>
              <w:spacing w:line="320" w:lineRule="exact"/>
              <w:rPr>
                <w:sz w:val="28"/>
                <w:szCs w:val="28"/>
              </w:rPr>
            </w:pPr>
          </w:p>
        </w:tc>
      </w:tr>
      <w:tr w:rsidR="00E55176" w:rsidTr="002726F4">
        <w:tc>
          <w:tcPr>
            <w:tcW w:w="4815" w:type="dxa"/>
          </w:tcPr>
          <w:p w:rsidR="00E55176" w:rsidRPr="00F64227" w:rsidRDefault="00F81257" w:rsidP="00E55176">
            <w:pPr>
              <w:kinsoku w:val="0"/>
              <w:overflowPunct w:val="0"/>
              <w:spacing w:before="4" w:line="242" w:lineRule="auto"/>
              <w:ind w:right="151"/>
              <w:jc w:val="center"/>
              <w:rPr>
                <w:color w:val="231F20"/>
                <w:sz w:val="24"/>
                <w:szCs w:val="24"/>
                <w:u w:val="single"/>
              </w:rPr>
            </w:pPr>
            <w:r>
              <w:rPr>
                <w:color w:val="231F20"/>
                <w:spacing w:val="-2"/>
                <w:sz w:val="24"/>
                <w:szCs w:val="24"/>
                <w:u w:val="single"/>
              </w:rPr>
              <w:t>1</w:t>
            </w:r>
            <w:r w:rsidR="003F12DC">
              <w:rPr>
                <w:color w:val="231F20"/>
                <w:spacing w:val="-2"/>
                <w:sz w:val="24"/>
                <w:szCs w:val="24"/>
                <w:u w:val="single"/>
              </w:rPr>
              <w:t>9</w:t>
            </w:r>
            <w:r>
              <w:rPr>
                <w:color w:val="231F20"/>
                <w:spacing w:val="-2"/>
                <w:sz w:val="24"/>
                <w:szCs w:val="24"/>
                <w:u w:val="single"/>
              </w:rPr>
              <w:t xml:space="preserve">.12.2024 </w:t>
            </w:r>
            <w:r w:rsidR="00E55176">
              <w:rPr>
                <w:color w:val="231F20"/>
                <w:sz w:val="24"/>
                <w:szCs w:val="24"/>
              </w:rPr>
              <w:t>№</w:t>
            </w:r>
            <w:r w:rsidR="00E55176">
              <w:rPr>
                <w:color w:val="231F20"/>
                <w:spacing w:val="-13"/>
                <w:sz w:val="24"/>
                <w:szCs w:val="24"/>
              </w:rPr>
              <w:t xml:space="preserve"> </w:t>
            </w:r>
            <w:r w:rsidR="003F7B13" w:rsidRPr="003F7B13">
              <w:rPr>
                <w:color w:val="231F20"/>
                <w:spacing w:val="-13"/>
                <w:sz w:val="24"/>
                <w:szCs w:val="24"/>
                <w:u w:val="single"/>
              </w:rPr>
              <w:t>б/н</w:t>
            </w:r>
            <w:r w:rsidR="00762B4C">
              <w:rPr>
                <w:color w:val="231F20"/>
                <w:spacing w:val="-13"/>
                <w:sz w:val="24"/>
                <w:szCs w:val="24"/>
              </w:rPr>
              <w:t>_</w:t>
            </w:r>
          </w:p>
          <w:p w:rsidR="00E55176" w:rsidRDefault="00E55176" w:rsidP="00CA7393">
            <w:pPr>
              <w:pStyle w:val="a3"/>
              <w:tabs>
                <w:tab w:val="left" w:pos="2856"/>
              </w:tabs>
              <w:kinsoku w:val="0"/>
              <w:overflowPunct w:val="0"/>
              <w:spacing w:before="177"/>
              <w:ind w:left="284"/>
            </w:pPr>
            <w:r>
              <w:rPr>
                <w:color w:val="231F20"/>
                <w:sz w:val="24"/>
                <w:szCs w:val="24"/>
              </w:rPr>
              <w:t xml:space="preserve">на № </w:t>
            </w:r>
            <w:r>
              <w:rPr>
                <w:color w:val="231F20"/>
                <w:sz w:val="24"/>
                <w:szCs w:val="24"/>
                <w:u w:val="single"/>
              </w:rPr>
              <w:t xml:space="preserve">                         </w:t>
            </w:r>
            <w:r>
              <w:rPr>
                <w:color w:val="231F20"/>
                <w:sz w:val="24"/>
                <w:szCs w:val="24"/>
              </w:rPr>
              <w:t xml:space="preserve">от </w:t>
            </w:r>
            <w:r>
              <w:rPr>
                <w:color w:val="231F20"/>
                <w:sz w:val="24"/>
                <w:szCs w:val="24"/>
                <w:u w:val="single"/>
              </w:rPr>
              <w:t xml:space="preserve">                       </w:t>
            </w:r>
          </w:p>
        </w:tc>
        <w:tc>
          <w:tcPr>
            <w:tcW w:w="4816" w:type="dxa"/>
            <w:gridSpan w:val="2"/>
          </w:tcPr>
          <w:p w:rsidR="00E55176" w:rsidRDefault="00E55176" w:rsidP="004B7FB1">
            <w:pPr>
              <w:spacing w:line="320" w:lineRule="exact"/>
              <w:jc w:val="center"/>
              <w:rPr>
                <w:sz w:val="28"/>
                <w:szCs w:val="28"/>
              </w:rPr>
            </w:pPr>
          </w:p>
        </w:tc>
      </w:tr>
    </w:tbl>
    <w:p w:rsidR="000A0E94" w:rsidRDefault="000A0E94" w:rsidP="00CA7393">
      <w:pPr>
        <w:pStyle w:val="a3"/>
        <w:tabs>
          <w:tab w:val="left" w:pos="8053"/>
        </w:tabs>
        <w:kinsoku w:val="0"/>
        <w:overflowPunct w:val="0"/>
        <w:ind w:left="112"/>
        <w:jc w:val="center"/>
        <w:rPr>
          <w:b/>
        </w:rPr>
      </w:pPr>
    </w:p>
    <w:p w:rsidR="00544B4F" w:rsidRDefault="00544B4F" w:rsidP="00CA7393">
      <w:pPr>
        <w:pStyle w:val="a3"/>
        <w:tabs>
          <w:tab w:val="left" w:pos="8053"/>
        </w:tabs>
        <w:kinsoku w:val="0"/>
        <w:overflowPunct w:val="0"/>
        <w:ind w:left="112"/>
        <w:jc w:val="center"/>
        <w:rPr>
          <w:b/>
          <w:color w:val="FF0000"/>
          <w:sz w:val="24"/>
          <w:szCs w:val="24"/>
        </w:rPr>
      </w:pPr>
    </w:p>
    <w:p w:rsidR="00544B4F" w:rsidRDefault="00544B4F" w:rsidP="00CA7393">
      <w:pPr>
        <w:pStyle w:val="a3"/>
        <w:tabs>
          <w:tab w:val="left" w:pos="8053"/>
        </w:tabs>
        <w:kinsoku w:val="0"/>
        <w:overflowPunct w:val="0"/>
        <w:ind w:left="112"/>
        <w:jc w:val="center"/>
        <w:rPr>
          <w:b/>
          <w:color w:val="FF0000"/>
          <w:sz w:val="24"/>
          <w:szCs w:val="24"/>
        </w:rPr>
      </w:pPr>
    </w:p>
    <w:p w:rsidR="00CA7393" w:rsidRPr="00843A9F" w:rsidRDefault="00CA7393" w:rsidP="00CA7393">
      <w:pPr>
        <w:pStyle w:val="a3"/>
        <w:tabs>
          <w:tab w:val="left" w:pos="8053"/>
        </w:tabs>
        <w:kinsoku w:val="0"/>
        <w:overflowPunct w:val="0"/>
        <w:ind w:left="112"/>
        <w:jc w:val="center"/>
        <w:rPr>
          <w:b/>
          <w:color w:val="FF0000"/>
          <w:sz w:val="24"/>
          <w:szCs w:val="24"/>
        </w:rPr>
      </w:pPr>
      <w:r w:rsidRPr="00843A9F">
        <w:rPr>
          <w:b/>
          <w:color w:val="FF0000"/>
          <w:sz w:val="24"/>
          <w:szCs w:val="24"/>
        </w:rPr>
        <w:t>ВНИМАНИЕ!</w:t>
      </w:r>
    </w:p>
    <w:p w:rsidR="00CA7393" w:rsidRPr="00843A9F" w:rsidRDefault="00CA7393" w:rsidP="00CA7393">
      <w:pPr>
        <w:pStyle w:val="a3"/>
        <w:tabs>
          <w:tab w:val="left" w:pos="8053"/>
        </w:tabs>
        <w:kinsoku w:val="0"/>
        <w:overflowPunct w:val="0"/>
        <w:ind w:left="112"/>
        <w:jc w:val="center"/>
        <w:rPr>
          <w:b/>
          <w:sz w:val="24"/>
          <w:szCs w:val="24"/>
        </w:rPr>
      </w:pPr>
    </w:p>
    <w:p w:rsidR="004F349A" w:rsidRPr="009A16E8" w:rsidRDefault="00CA7393" w:rsidP="004F349A">
      <w:pPr>
        <w:pStyle w:val="11"/>
        <w:rPr>
          <w:b/>
          <w:sz w:val="24"/>
          <w:szCs w:val="24"/>
        </w:rPr>
      </w:pPr>
      <w:r w:rsidRPr="00843A9F">
        <w:rPr>
          <w:b/>
          <w:sz w:val="24"/>
          <w:szCs w:val="24"/>
        </w:rPr>
        <w:t xml:space="preserve">ПАО «ТрансКонтейнер» информирует о внесении изменений в документацию о </w:t>
      </w:r>
      <w:r w:rsidRPr="003B175A">
        <w:rPr>
          <w:b/>
          <w:sz w:val="24"/>
          <w:szCs w:val="24"/>
        </w:rPr>
        <w:t xml:space="preserve">закупке </w:t>
      </w:r>
      <w:r w:rsidR="004F349A" w:rsidRPr="003B175A">
        <w:rPr>
          <w:b/>
          <w:sz w:val="24"/>
          <w:szCs w:val="24"/>
        </w:rPr>
        <w:t>способом размещения оферты</w:t>
      </w:r>
      <w:r w:rsidR="002D42B7" w:rsidRPr="003B175A">
        <w:rPr>
          <w:b/>
          <w:sz w:val="24"/>
          <w:szCs w:val="24"/>
        </w:rPr>
        <w:t xml:space="preserve"> </w:t>
      </w:r>
      <w:r w:rsidR="003B175A" w:rsidRPr="003B175A">
        <w:rPr>
          <w:b/>
          <w:sz w:val="24"/>
          <w:szCs w:val="24"/>
        </w:rPr>
        <w:t xml:space="preserve">№РО-НКПЗАБ-24-0011 по предмету закупки </w:t>
      </w:r>
      <w:r w:rsidR="009A16E8" w:rsidRPr="009A16E8">
        <w:rPr>
          <w:b/>
          <w:sz w:val="24"/>
          <w:szCs w:val="24"/>
        </w:rPr>
        <w:t>«Поставка запасных частей для кранов козловых контейнерных</w:t>
      </w:r>
      <w:r w:rsidR="00B05050">
        <w:rPr>
          <w:b/>
          <w:sz w:val="24"/>
          <w:szCs w:val="24"/>
        </w:rPr>
        <w:t xml:space="preserve"> </w:t>
      </w:r>
      <w:r w:rsidR="009A16E8" w:rsidRPr="009A16E8">
        <w:rPr>
          <w:b/>
          <w:sz w:val="24"/>
          <w:szCs w:val="24"/>
        </w:rPr>
        <w:t>(далее – Товар) для нужд Контейнерного терминала Чита филиала ПАО «ТрансКонтейнер» на Забайкальской ж.д.»</w:t>
      </w:r>
    </w:p>
    <w:p w:rsidR="006276BE" w:rsidRDefault="00CF53AD" w:rsidP="006276BE">
      <w:pPr>
        <w:pStyle w:val="11"/>
        <w:rPr>
          <w:b/>
          <w:sz w:val="24"/>
          <w:szCs w:val="24"/>
        </w:rPr>
      </w:pPr>
      <w:r w:rsidRPr="00843A9F">
        <w:rPr>
          <w:b/>
          <w:sz w:val="24"/>
          <w:szCs w:val="24"/>
        </w:rPr>
        <w:t xml:space="preserve">В документации о закупке </w:t>
      </w:r>
      <w:r>
        <w:rPr>
          <w:b/>
          <w:sz w:val="24"/>
          <w:szCs w:val="24"/>
        </w:rPr>
        <w:t>способом Размещения оферты</w:t>
      </w:r>
      <w:r w:rsidRPr="00843A9F">
        <w:rPr>
          <w:b/>
          <w:sz w:val="24"/>
          <w:szCs w:val="24"/>
        </w:rPr>
        <w:t>:</w:t>
      </w:r>
    </w:p>
    <w:p w:rsidR="00CF53AD" w:rsidRPr="008B6159" w:rsidRDefault="00CF53AD" w:rsidP="00CF53AD">
      <w:pPr>
        <w:pStyle w:val="11"/>
        <w:numPr>
          <w:ilvl w:val="1"/>
          <w:numId w:val="8"/>
        </w:numPr>
        <w:rPr>
          <w:sz w:val="24"/>
          <w:szCs w:val="24"/>
        </w:rPr>
      </w:pPr>
      <w:r w:rsidRPr="008B6159">
        <w:rPr>
          <w:sz w:val="24"/>
          <w:szCs w:val="24"/>
        </w:rPr>
        <w:t xml:space="preserve"> </w:t>
      </w:r>
      <w:r w:rsidR="003D0897">
        <w:rPr>
          <w:sz w:val="24"/>
          <w:szCs w:val="24"/>
        </w:rPr>
        <w:t>Пункт</w:t>
      </w:r>
      <w:r w:rsidRPr="008B6159">
        <w:rPr>
          <w:sz w:val="24"/>
          <w:szCs w:val="24"/>
        </w:rPr>
        <w:t xml:space="preserve"> 13 Раздела 5 Информационной карты изложить в следующей редакции:</w:t>
      </w:r>
    </w:p>
    <w:p w:rsidR="00CF53AD" w:rsidRDefault="00CF53AD" w:rsidP="00CF53AD">
      <w:pPr>
        <w:pStyle w:val="11"/>
        <w:ind w:hanging="426"/>
        <w:rPr>
          <w:b/>
          <w:sz w:val="24"/>
          <w:szCs w:val="24"/>
        </w:rPr>
      </w:pPr>
      <w:r>
        <w:rPr>
          <w:sz w:val="24"/>
          <w:szCs w:val="24"/>
        </w:rPr>
        <w:t xml:space="preserve">       «</w:t>
      </w:r>
      <w:r w:rsidR="00147285">
        <w:rPr>
          <w:sz w:val="24"/>
          <w:szCs w:val="24"/>
        </w:rPr>
        <w:t>О</w:t>
      </w:r>
      <w:r w:rsidRPr="008B6159">
        <w:rPr>
          <w:sz w:val="24"/>
          <w:szCs w:val="24"/>
        </w:rPr>
        <w:t xml:space="preserve">плата каждой партии Товара производится Покупателем на основании выставленного Поставщиком </w:t>
      </w:r>
      <w:r w:rsidR="008E78C6">
        <w:rPr>
          <w:sz w:val="24"/>
          <w:szCs w:val="24"/>
        </w:rPr>
        <w:t xml:space="preserve">счета </w:t>
      </w:r>
      <w:r w:rsidRPr="008B6159">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r>
        <w:rPr>
          <w:sz w:val="24"/>
          <w:szCs w:val="24"/>
        </w:rPr>
        <w:t>»</w:t>
      </w:r>
      <w:r w:rsidRPr="008B6159">
        <w:rPr>
          <w:sz w:val="24"/>
          <w:szCs w:val="24"/>
        </w:rPr>
        <w:t>.</w:t>
      </w:r>
      <w:r>
        <w:rPr>
          <w:b/>
          <w:sz w:val="24"/>
          <w:szCs w:val="24"/>
        </w:rPr>
        <w:t xml:space="preserve"> </w:t>
      </w:r>
    </w:p>
    <w:p w:rsidR="00CF53AD" w:rsidRDefault="00CF53AD" w:rsidP="00CF53AD">
      <w:pPr>
        <w:pStyle w:val="11"/>
        <w:ind w:firstLine="0"/>
        <w:rPr>
          <w:b/>
          <w:sz w:val="24"/>
          <w:szCs w:val="24"/>
        </w:rPr>
      </w:pPr>
    </w:p>
    <w:p w:rsidR="00CF53AD" w:rsidRPr="001772AA" w:rsidRDefault="00CF53AD" w:rsidP="00CF53AD">
      <w:pPr>
        <w:pStyle w:val="a3"/>
        <w:numPr>
          <w:ilvl w:val="1"/>
          <w:numId w:val="8"/>
        </w:numPr>
        <w:kinsoku w:val="0"/>
        <w:overflowPunct w:val="0"/>
        <w:ind w:left="0" w:firstLine="851"/>
        <w:jc w:val="both"/>
        <w:rPr>
          <w:b/>
          <w:sz w:val="24"/>
          <w:szCs w:val="24"/>
        </w:rPr>
      </w:pPr>
      <w:r>
        <w:rPr>
          <w:sz w:val="24"/>
          <w:szCs w:val="24"/>
        </w:rPr>
        <w:t xml:space="preserve">Приложение №3 Предложение о сотрудничестве к документации о закупке </w:t>
      </w:r>
      <w:r w:rsidRPr="00843A9F">
        <w:rPr>
          <w:sz w:val="24"/>
          <w:szCs w:val="24"/>
        </w:rPr>
        <w:t>изложить в следующей редакции:</w:t>
      </w:r>
    </w:p>
    <w:p w:rsidR="00AC2D3E" w:rsidRDefault="00147285" w:rsidP="00147285">
      <w:pPr>
        <w:pStyle w:val="11"/>
        <w:ind w:firstLine="0"/>
        <w:outlineLvl w:val="0"/>
        <w:rPr>
          <w:sz w:val="24"/>
          <w:szCs w:val="24"/>
        </w:rPr>
      </w:pPr>
      <w:r>
        <w:rPr>
          <w:sz w:val="24"/>
          <w:szCs w:val="24"/>
        </w:rPr>
        <w:t>«</w:t>
      </w:r>
      <w:r w:rsidR="00CF53AD">
        <w:rPr>
          <w:sz w:val="24"/>
          <w:szCs w:val="24"/>
        </w:rPr>
        <w:t xml:space="preserve">                                                                                                           </w:t>
      </w:r>
      <w:r w:rsidR="001772AA">
        <w:rPr>
          <w:sz w:val="24"/>
          <w:szCs w:val="24"/>
        </w:rPr>
        <w:t xml:space="preserve">               </w:t>
      </w:r>
    </w:p>
    <w:p w:rsidR="00CF53AD" w:rsidRPr="00ED0181" w:rsidRDefault="00B05050" w:rsidP="00AC2D3E">
      <w:pPr>
        <w:pStyle w:val="11"/>
        <w:ind w:firstLine="0"/>
        <w:jc w:val="right"/>
        <w:outlineLvl w:val="0"/>
        <w:rPr>
          <w:sz w:val="24"/>
          <w:szCs w:val="24"/>
        </w:rPr>
      </w:pPr>
      <w:r>
        <w:rPr>
          <w:sz w:val="24"/>
          <w:szCs w:val="24"/>
        </w:rPr>
        <w:t xml:space="preserve"> </w:t>
      </w:r>
      <w:r w:rsidR="00CF53AD">
        <w:rPr>
          <w:sz w:val="24"/>
          <w:szCs w:val="24"/>
        </w:rPr>
        <w:t>Приложение</w:t>
      </w:r>
      <w:r w:rsidR="00CF53AD">
        <w:rPr>
          <w:rFonts w:eastAsia="MS Mincho"/>
          <w:sz w:val="24"/>
          <w:szCs w:val="24"/>
        </w:rPr>
        <w:t xml:space="preserve"> № </w:t>
      </w:r>
      <w:r w:rsidR="00CF53AD">
        <w:rPr>
          <w:sz w:val="24"/>
          <w:szCs w:val="24"/>
        </w:rPr>
        <w:t>3</w:t>
      </w:r>
    </w:p>
    <w:p w:rsidR="00CF53AD" w:rsidRPr="00ED0181" w:rsidRDefault="00CF53AD" w:rsidP="00AC2D3E">
      <w:pPr>
        <w:pStyle w:val="a3"/>
        <w:jc w:val="right"/>
        <w:rPr>
          <w:rFonts w:eastAsia="Times New Roman"/>
          <w:sz w:val="24"/>
        </w:rPr>
      </w:pPr>
      <w:r>
        <w:rPr>
          <w:sz w:val="24"/>
        </w:rPr>
        <w:t>к документации о закупке</w:t>
      </w:r>
    </w:p>
    <w:p w:rsidR="00CF53AD" w:rsidRDefault="00CF53AD" w:rsidP="00CF53AD">
      <w:pPr>
        <w:pStyle w:val="a3"/>
        <w:jc w:val="right"/>
        <w:rPr>
          <w:rFonts w:eastAsia="Times New Roman"/>
          <w:sz w:val="24"/>
        </w:rPr>
      </w:pPr>
    </w:p>
    <w:p w:rsidR="00AC2D3E" w:rsidRPr="00ED0181" w:rsidRDefault="00AC2D3E" w:rsidP="00CF53AD">
      <w:pPr>
        <w:pStyle w:val="a3"/>
        <w:jc w:val="right"/>
        <w:rPr>
          <w:rFonts w:eastAsia="Times New Roman"/>
          <w:sz w:val="24"/>
        </w:rPr>
      </w:pPr>
    </w:p>
    <w:p w:rsidR="00CF53AD" w:rsidRPr="00ED0181" w:rsidRDefault="00CF53AD" w:rsidP="00CF53AD">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CF53AD" w:rsidRPr="00ED0181" w:rsidRDefault="00CF53AD" w:rsidP="00CF53AD"/>
    <w:p w:rsidR="00CF53AD" w:rsidRPr="00ED0181" w:rsidRDefault="00CF53AD" w:rsidP="00CF53AD"/>
    <w:p w:rsidR="00CF53AD" w:rsidRPr="00ED0181" w:rsidRDefault="00CF53AD" w:rsidP="00CF53AD">
      <w:r>
        <w:t xml:space="preserve"> «____» ___________ 20__ г.                               </w:t>
      </w:r>
      <w:r w:rsidR="00147285">
        <w:t xml:space="preserve"> </w:t>
      </w:r>
      <w:r>
        <w:t>Процедура Размещения оферты</w:t>
      </w:r>
      <w:r w:rsidRPr="00111695">
        <w:t xml:space="preserve"> </w:t>
      </w:r>
      <w:r>
        <w:t>№ РО -___</w:t>
      </w:r>
      <w:r w:rsidRPr="00111695">
        <w:t>__</w:t>
      </w:r>
      <w:r>
        <w:t>-______</w:t>
      </w:r>
      <w:r w:rsidR="006E2368">
        <w:t>___</w:t>
      </w:r>
    </w:p>
    <w:p w:rsidR="00CF53AD" w:rsidRPr="00ED0181" w:rsidRDefault="00CF53AD" w:rsidP="00CF53AD">
      <w:pPr>
        <w:jc w:val="center"/>
      </w:pPr>
      <w:r>
        <w:t xml:space="preserve">                                                                                              </w:t>
      </w:r>
    </w:p>
    <w:p w:rsidR="00CF53AD" w:rsidRDefault="00CF53AD" w:rsidP="00CF53AD">
      <w:pPr>
        <w:jc w:val="center"/>
      </w:pPr>
      <w:r>
        <w:t>__________________________________________________________________</w:t>
      </w:r>
    </w:p>
    <w:p w:rsidR="000342A8" w:rsidRPr="00ED0181" w:rsidRDefault="000342A8" w:rsidP="00CF53AD">
      <w:pPr>
        <w:jc w:val="center"/>
      </w:pPr>
    </w:p>
    <w:p w:rsidR="00AC2D3E" w:rsidRDefault="00CF53AD" w:rsidP="001772AA">
      <w:pPr>
        <w:ind w:firstLine="3"/>
        <w:jc w:val="center"/>
        <w:rPr>
          <w:bCs/>
          <w:i/>
        </w:rPr>
      </w:pPr>
      <w:r>
        <w:rPr>
          <w:bCs/>
          <w:i/>
        </w:rPr>
        <w:t>(Полное наименование п</w:t>
      </w:r>
      <w:r>
        <w:rPr>
          <w:i/>
        </w:rPr>
        <w:t>ретендента</w:t>
      </w:r>
      <w:r>
        <w:rPr>
          <w:bCs/>
          <w:i/>
        </w:rPr>
        <w:t>)</w:t>
      </w:r>
    </w:p>
    <w:p w:rsidR="000342A8" w:rsidRDefault="000342A8" w:rsidP="001772AA">
      <w:pPr>
        <w:ind w:firstLine="3"/>
        <w:jc w:val="center"/>
        <w:rPr>
          <w:bCs/>
          <w:i/>
        </w:rPr>
      </w:pPr>
    </w:p>
    <w:p w:rsidR="000342A8" w:rsidRPr="00E66744" w:rsidRDefault="000342A8" w:rsidP="000342A8">
      <w:pPr>
        <w:pStyle w:val="af0"/>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w:t>
      </w:r>
      <w:r w:rsidRPr="00E66744">
        <w:rPr>
          <w:rFonts w:ascii="Times New Roman" w:eastAsia="Times New Roman" w:hAnsi="Times New Roman"/>
          <w:i/>
          <w:sz w:val="24"/>
          <w:szCs w:val="24"/>
          <w:u w:val="single"/>
        </w:rPr>
        <w:t>(полное наименование претендента)</w:t>
      </w:r>
      <w:r w:rsidRPr="00E66744">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sidRPr="00E66744">
        <w:rPr>
          <w:rFonts w:ascii="Times New Roman" w:hAnsi="Times New Roman"/>
          <w:sz w:val="24"/>
          <w:szCs w:val="24"/>
        </w:rPr>
        <w:t xml:space="preserve">следующих марок, моделей </w:t>
      </w:r>
      <w:r w:rsidRPr="00E66744">
        <w:rPr>
          <w:rFonts w:ascii="Times New Roman" w:eastAsia="Times New Roman" w:hAnsi="Times New Roman"/>
          <w:sz w:val="24"/>
          <w:szCs w:val="24"/>
        </w:rPr>
        <w:t>крана козлового контейнерного:</w:t>
      </w:r>
    </w:p>
    <w:p w:rsidR="000342A8" w:rsidRPr="00ED0181" w:rsidRDefault="000342A8" w:rsidP="000342A8">
      <w:pPr>
        <w:pStyle w:val="a5"/>
        <w:ind w:left="774"/>
        <w:jc w:val="both"/>
        <w:outlineLvl w:val="1"/>
      </w:pPr>
    </w:p>
    <w:p w:rsidR="000342A8" w:rsidRPr="001772AA" w:rsidRDefault="000342A8" w:rsidP="000342A8">
      <w:pPr>
        <w:rPr>
          <w:bCs/>
          <w:i/>
        </w:rPr>
      </w:pPr>
    </w:p>
    <w:tbl>
      <w:tblPr>
        <w:tblStyle w:val="ad"/>
        <w:tblW w:w="9781" w:type="dxa"/>
        <w:tblInd w:w="-5" w:type="dxa"/>
        <w:tblLook w:val="04A0" w:firstRow="1" w:lastRow="0" w:firstColumn="1" w:lastColumn="0" w:noHBand="0" w:noVBand="1"/>
      </w:tblPr>
      <w:tblGrid>
        <w:gridCol w:w="709"/>
        <w:gridCol w:w="5783"/>
        <w:gridCol w:w="3289"/>
      </w:tblGrid>
      <w:tr w:rsidR="00AC2D3E" w:rsidTr="0045210B">
        <w:tc>
          <w:tcPr>
            <w:tcW w:w="709"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lastRenderedPageBreak/>
              <w:t>№</w:t>
            </w:r>
          </w:p>
          <w:p w:rsidR="00AC2D3E" w:rsidRPr="00ED0181" w:rsidRDefault="00AC2D3E"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783" w:type="dxa"/>
            <w:tcBorders>
              <w:top w:val="single" w:sz="4" w:space="0" w:color="auto"/>
              <w:left w:val="single" w:sz="4" w:space="0" w:color="auto"/>
              <w:bottom w:val="single" w:sz="4" w:space="0" w:color="auto"/>
              <w:right w:val="single" w:sz="4" w:space="0" w:color="auto"/>
            </w:tcBorders>
            <w:vAlign w:val="center"/>
            <w:hideMark/>
          </w:tcPr>
          <w:p w:rsidR="00F574F7" w:rsidRDefault="00F574F7" w:rsidP="007A3778">
            <w:pPr>
              <w:pStyle w:val="af0"/>
              <w:jc w:val="center"/>
              <w:rPr>
                <w:rFonts w:ascii="Times New Roman" w:eastAsia="Times New Roman" w:hAnsi="Times New Roman"/>
                <w:sz w:val="24"/>
                <w:szCs w:val="24"/>
              </w:rPr>
            </w:pPr>
          </w:p>
          <w:p w:rsidR="00AC2D3E" w:rsidRDefault="00AC2D3E"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крана козлового контейнерного</w:t>
            </w:r>
          </w:p>
          <w:p w:rsidR="00907BA1" w:rsidRPr="00ED0181" w:rsidRDefault="00907BA1" w:rsidP="007A3778">
            <w:pPr>
              <w:pStyle w:val="af0"/>
              <w:jc w:val="center"/>
              <w:rPr>
                <w:rFonts w:ascii="Times New Roman" w:eastAsia="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AC2D3E" w:rsidTr="0045210B">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3"/>
              <w:jc w:val="center"/>
              <w:outlineLvl w:val="0"/>
              <w:rPr>
                <w:rFonts w:eastAsia="Times New Roman"/>
                <w:sz w:val="24"/>
              </w:rPr>
            </w:pPr>
            <w:r>
              <w:rPr>
                <w:rFonts w:eastAsia="Times New Roman"/>
                <w:sz w:val="24"/>
              </w:rPr>
              <w:t>1</w:t>
            </w:r>
          </w:p>
        </w:tc>
        <w:tc>
          <w:tcPr>
            <w:tcW w:w="5783"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3"/>
              <w:jc w:val="center"/>
              <w:outlineLvl w:val="0"/>
              <w:rPr>
                <w:rFonts w:eastAsia="Times New Roman"/>
                <w:sz w:val="24"/>
              </w:rPr>
            </w:pPr>
            <w:r>
              <w:rPr>
                <w:rFonts w:eastAsia="Times New Roman"/>
                <w:sz w:val="24"/>
              </w:rPr>
              <w:t>КК-41К зав. № 220</w:t>
            </w:r>
          </w:p>
        </w:tc>
        <w:tc>
          <w:tcPr>
            <w:tcW w:w="3289" w:type="dxa"/>
            <w:vMerge w:val="restart"/>
            <w:tcBorders>
              <w:top w:val="single" w:sz="4" w:space="0" w:color="auto"/>
              <w:left w:val="single" w:sz="4" w:space="0" w:color="auto"/>
              <w:right w:val="single" w:sz="4" w:space="0" w:color="auto"/>
            </w:tcBorders>
            <w:hideMark/>
          </w:tcPr>
          <w:p w:rsidR="00DD653F" w:rsidRDefault="00DD653F" w:rsidP="00A81260">
            <w:pPr>
              <w:jc w:val="center"/>
            </w:pPr>
          </w:p>
          <w:p w:rsidR="00AC2D3E" w:rsidRPr="00ED0181" w:rsidRDefault="00AC2D3E" w:rsidP="00A81260">
            <w:pPr>
              <w:jc w:val="center"/>
            </w:pPr>
            <w:r>
              <w:t>Контейнерный терминал Чита: Российская Федерация, Забайкальский край, г. Чита, ул. Лазо 120.</w:t>
            </w:r>
          </w:p>
        </w:tc>
      </w:tr>
      <w:tr w:rsidR="00AC2D3E" w:rsidTr="0045210B">
        <w:trPr>
          <w:trHeight w:val="654"/>
        </w:trPr>
        <w:tc>
          <w:tcPr>
            <w:tcW w:w="709"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3"/>
              <w:jc w:val="center"/>
              <w:outlineLvl w:val="0"/>
              <w:rPr>
                <w:rFonts w:eastAsia="Times New Roman"/>
                <w:sz w:val="24"/>
              </w:rPr>
            </w:pPr>
            <w:r>
              <w:rPr>
                <w:rFonts w:eastAsia="Times New Roman"/>
                <w:sz w:val="24"/>
              </w:rPr>
              <w:t>2</w:t>
            </w:r>
          </w:p>
        </w:tc>
        <w:tc>
          <w:tcPr>
            <w:tcW w:w="5783"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3"/>
              <w:jc w:val="center"/>
              <w:outlineLvl w:val="0"/>
              <w:rPr>
                <w:rFonts w:eastAsia="Times New Roman"/>
                <w:sz w:val="24"/>
              </w:rPr>
            </w:pPr>
            <w:r>
              <w:rPr>
                <w:rFonts w:eastAsia="Times New Roman"/>
                <w:sz w:val="24"/>
              </w:rPr>
              <w:t>ККУ-24, зав. № 71</w:t>
            </w:r>
          </w:p>
        </w:tc>
        <w:tc>
          <w:tcPr>
            <w:tcW w:w="3289" w:type="dxa"/>
            <w:vMerge/>
            <w:tcBorders>
              <w:left w:val="single" w:sz="4" w:space="0" w:color="auto"/>
              <w:right w:val="single" w:sz="4" w:space="0" w:color="auto"/>
            </w:tcBorders>
            <w:vAlign w:val="center"/>
            <w:hideMark/>
          </w:tcPr>
          <w:p w:rsidR="00AC2D3E" w:rsidRPr="00ED0181" w:rsidRDefault="00AC2D3E" w:rsidP="007A3778"/>
        </w:tc>
      </w:tr>
      <w:tr w:rsidR="00AC2D3E" w:rsidTr="0045210B">
        <w:trPr>
          <w:trHeight w:val="654"/>
        </w:trPr>
        <w:tc>
          <w:tcPr>
            <w:tcW w:w="709"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3"/>
              <w:jc w:val="center"/>
              <w:outlineLvl w:val="0"/>
              <w:rPr>
                <w:rFonts w:eastAsia="Times New Roman"/>
                <w:sz w:val="24"/>
              </w:rPr>
            </w:pPr>
            <w:r>
              <w:rPr>
                <w:rFonts w:eastAsia="Times New Roman"/>
                <w:sz w:val="24"/>
              </w:rPr>
              <w:t>3</w:t>
            </w:r>
          </w:p>
        </w:tc>
        <w:tc>
          <w:tcPr>
            <w:tcW w:w="5783" w:type="dxa"/>
            <w:tcBorders>
              <w:top w:val="single" w:sz="4" w:space="0" w:color="auto"/>
              <w:left w:val="single" w:sz="4" w:space="0" w:color="auto"/>
              <w:bottom w:val="single" w:sz="4" w:space="0" w:color="auto"/>
              <w:right w:val="single" w:sz="4" w:space="0" w:color="auto"/>
            </w:tcBorders>
            <w:vAlign w:val="center"/>
            <w:hideMark/>
          </w:tcPr>
          <w:p w:rsidR="00AC2D3E" w:rsidRPr="00ED0181" w:rsidRDefault="00AC2D3E" w:rsidP="007A3778">
            <w:pPr>
              <w:pStyle w:val="a3"/>
              <w:jc w:val="center"/>
              <w:outlineLvl w:val="0"/>
              <w:rPr>
                <w:rFonts w:eastAsia="Times New Roman"/>
                <w:sz w:val="24"/>
              </w:rPr>
            </w:pPr>
            <w:r>
              <w:rPr>
                <w:rFonts w:eastAsia="Times New Roman"/>
                <w:sz w:val="24"/>
              </w:rPr>
              <w:t>КК-6,3 зав. № 1170, 1224</w:t>
            </w:r>
          </w:p>
        </w:tc>
        <w:tc>
          <w:tcPr>
            <w:tcW w:w="3289" w:type="dxa"/>
            <w:vMerge/>
            <w:tcBorders>
              <w:left w:val="single" w:sz="4" w:space="0" w:color="auto"/>
              <w:bottom w:val="single" w:sz="4" w:space="0" w:color="auto"/>
              <w:right w:val="single" w:sz="4" w:space="0" w:color="auto"/>
            </w:tcBorders>
            <w:vAlign w:val="center"/>
            <w:hideMark/>
          </w:tcPr>
          <w:p w:rsidR="00AC2D3E" w:rsidRPr="00ED0181" w:rsidRDefault="00AC2D3E" w:rsidP="007A3778"/>
        </w:tc>
      </w:tr>
    </w:tbl>
    <w:p w:rsidR="00CF53AD" w:rsidRPr="00E61D32" w:rsidRDefault="001772AA" w:rsidP="001772AA">
      <w:pPr>
        <w:pStyle w:val="ae"/>
        <w:ind w:left="0"/>
        <w:jc w:val="both"/>
        <w:rPr>
          <w:sz w:val="24"/>
          <w:szCs w:val="24"/>
        </w:rPr>
      </w:pPr>
      <w:r>
        <w:rPr>
          <w:sz w:val="24"/>
          <w:szCs w:val="24"/>
        </w:rPr>
        <w:t xml:space="preserve">       </w:t>
      </w:r>
      <w:r w:rsidR="00CF53AD">
        <w:rPr>
          <w:sz w:val="24"/>
          <w:szCs w:val="24"/>
        </w:rPr>
        <w:t xml:space="preserve"> 2. </w:t>
      </w:r>
      <w:r w:rsidR="00CF53AD" w:rsidRPr="00940B65">
        <w:rPr>
          <w:sz w:val="24"/>
          <w:szCs w:val="24"/>
        </w:rPr>
        <w:t xml:space="preserve">Оплата каждой партии Товара производится Покупателем на основании выставленного Поставщиком </w:t>
      </w:r>
      <w:r w:rsidR="005C5F5F">
        <w:rPr>
          <w:sz w:val="24"/>
          <w:szCs w:val="24"/>
        </w:rPr>
        <w:t>счета</w:t>
      </w:r>
      <w:r w:rsidR="005C5F5F" w:rsidRPr="00940B65">
        <w:rPr>
          <w:sz w:val="24"/>
          <w:szCs w:val="24"/>
        </w:rPr>
        <w:t xml:space="preserve"> </w:t>
      </w:r>
      <w:r w:rsidR="00CF53AD"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147285" w:rsidRDefault="00CF53AD" w:rsidP="00147285">
      <w:pPr>
        <w:pStyle w:val="ae"/>
        <w:ind w:left="0" w:hanging="142"/>
        <w:jc w:val="both"/>
        <w:rPr>
          <w:sz w:val="24"/>
          <w:szCs w:val="24"/>
        </w:rPr>
      </w:pPr>
      <w:r>
        <w:rPr>
          <w:sz w:val="24"/>
          <w:szCs w:val="24"/>
        </w:rPr>
        <w:t xml:space="preserve">           3. 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CF53AD" w:rsidRPr="00E61D32" w:rsidRDefault="00147285" w:rsidP="00147285">
      <w:pPr>
        <w:pStyle w:val="ae"/>
        <w:ind w:left="0" w:hanging="142"/>
        <w:jc w:val="both"/>
        <w:rPr>
          <w:sz w:val="24"/>
          <w:szCs w:val="24"/>
        </w:rPr>
      </w:pPr>
      <w:r>
        <w:rPr>
          <w:sz w:val="24"/>
          <w:szCs w:val="24"/>
        </w:rPr>
        <w:t xml:space="preserve">        </w:t>
      </w:r>
      <w:r w:rsidR="00CF53AD">
        <w:rPr>
          <w:sz w:val="24"/>
          <w:szCs w:val="24"/>
        </w:rPr>
        <w:t xml:space="preserve">  4. Осуществлять электронный документооборот (ЭДО) на условиях, изложенных в приложениях № 2 проекта договора (приложение № </w:t>
      </w:r>
      <w:r w:rsidR="00B66E65">
        <w:rPr>
          <w:sz w:val="24"/>
          <w:szCs w:val="24"/>
        </w:rPr>
        <w:t>4</w:t>
      </w:r>
      <w:r w:rsidR="00CF53AD">
        <w:rPr>
          <w:sz w:val="24"/>
          <w:szCs w:val="24"/>
        </w:rPr>
        <w:t xml:space="preserve"> к документации о закупке) </w:t>
      </w:r>
      <w:r w:rsidR="00CF53AD">
        <w:rPr>
          <w:b/>
          <w:sz w:val="24"/>
          <w:szCs w:val="24"/>
        </w:rPr>
        <w:t>согласны</w:t>
      </w:r>
    </w:p>
    <w:p w:rsidR="00CF53AD" w:rsidRPr="00CE085A" w:rsidRDefault="00CF53AD" w:rsidP="00CF53AD">
      <w:pPr>
        <w:ind w:firstLine="567"/>
        <w:jc w:val="both"/>
        <w:rPr>
          <w:sz w:val="24"/>
          <w:szCs w:val="24"/>
        </w:rPr>
      </w:pPr>
      <w:r w:rsidRPr="00CE085A">
        <w:rPr>
          <w:sz w:val="24"/>
          <w:szCs w:val="24"/>
        </w:rPr>
        <w:t>При осуществлении ЭДО предполагается обмен следующими документами</w:t>
      </w:r>
      <w:r w:rsidRPr="00CE085A">
        <w:rPr>
          <w:i/>
          <w:sz w:val="24"/>
          <w:szCs w:val="24"/>
        </w:rPr>
        <w:t xml:space="preserve"> (выбрать отчетные документы по договору, ненужное удалить)</w:t>
      </w:r>
      <w:r w:rsidRPr="00CE085A">
        <w:rPr>
          <w:sz w:val="24"/>
          <w:szCs w:val="24"/>
        </w:rPr>
        <w:t>:</w:t>
      </w:r>
    </w:p>
    <w:p w:rsidR="00CF53AD" w:rsidRPr="00CE085A" w:rsidRDefault="00CF53AD" w:rsidP="00CF53AD">
      <w:pPr>
        <w:pBdr>
          <w:top w:val="nil"/>
          <w:left w:val="nil"/>
          <w:bottom w:val="nil"/>
          <w:right w:val="nil"/>
          <w:between w:val="nil"/>
        </w:pBdr>
        <w:ind w:firstLine="709"/>
        <w:jc w:val="both"/>
        <w:rPr>
          <w:color w:val="000000"/>
          <w:sz w:val="24"/>
          <w:szCs w:val="24"/>
        </w:rPr>
      </w:pPr>
      <w:r w:rsidRPr="00CE085A">
        <w:rPr>
          <w:sz w:val="24"/>
          <w:szCs w:val="24"/>
        </w:rPr>
        <w:t xml:space="preserve">- </w:t>
      </w:r>
      <w:r w:rsidRPr="00CE085A">
        <w:rPr>
          <w:color w:val="000000"/>
          <w:sz w:val="24"/>
          <w:szCs w:val="24"/>
        </w:rPr>
        <w:t>Акт о выполненных работах (оказанных услугах);</w:t>
      </w:r>
    </w:p>
    <w:p w:rsidR="00CF53AD" w:rsidRPr="00CE085A" w:rsidRDefault="00CF53AD" w:rsidP="00CF53AD">
      <w:pPr>
        <w:ind w:firstLine="709"/>
        <w:jc w:val="both"/>
        <w:rPr>
          <w:sz w:val="24"/>
          <w:szCs w:val="24"/>
        </w:rPr>
      </w:pPr>
      <w:r w:rsidRPr="00CE085A">
        <w:rPr>
          <w:color w:val="000000"/>
          <w:sz w:val="24"/>
          <w:szCs w:val="24"/>
        </w:rPr>
        <w:t>- Универсальный передаточный документ УПД</w:t>
      </w:r>
      <w:r w:rsidRPr="00CE085A">
        <w:rPr>
          <w:sz w:val="24"/>
          <w:szCs w:val="24"/>
        </w:rPr>
        <w:t>;</w:t>
      </w:r>
    </w:p>
    <w:p w:rsidR="00CF53AD" w:rsidRPr="00CE085A" w:rsidRDefault="00CF53AD" w:rsidP="00CF53AD">
      <w:pPr>
        <w:ind w:firstLine="720"/>
        <w:jc w:val="both"/>
        <w:rPr>
          <w:sz w:val="24"/>
          <w:szCs w:val="24"/>
        </w:rPr>
      </w:pPr>
      <w:r w:rsidRPr="00CE085A">
        <w:rPr>
          <w:sz w:val="24"/>
          <w:szCs w:val="24"/>
        </w:rPr>
        <w:t xml:space="preserve">- Счет-фактура; </w:t>
      </w:r>
    </w:p>
    <w:p w:rsidR="00CF53AD" w:rsidRPr="00CE085A" w:rsidRDefault="00CF53AD" w:rsidP="00CF53AD">
      <w:pPr>
        <w:ind w:firstLine="720"/>
        <w:jc w:val="both"/>
        <w:rPr>
          <w:sz w:val="24"/>
          <w:szCs w:val="24"/>
        </w:rPr>
      </w:pPr>
      <w:r w:rsidRPr="00CE085A">
        <w:rPr>
          <w:sz w:val="24"/>
          <w:szCs w:val="24"/>
        </w:rPr>
        <w:t>- Универсальный корректировочный документ/корректировочная счет-фактура.</w:t>
      </w:r>
    </w:p>
    <w:p w:rsidR="00CF53AD" w:rsidRPr="00CE085A" w:rsidRDefault="00CF53AD" w:rsidP="00CF53AD">
      <w:pPr>
        <w:ind w:left="142" w:firstLine="142"/>
        <w:jc w:val="both"/>
        <w:rPr>
          <w:sz w:val="24"/>
          <w:szCs w:val="24"/>
        </w:rPr>
      </w:pPr>
      <w:r w:rsidRPr="00CE085A">
        <w:rPr>
          <w:i/>
          <w:sz w:val="24"/>
          <w:szCs w:val="24"/>
        </w:rPr>
        <w:t xml:space="preserve">     </w:t>
      </w:r>
      <w:r>
        <w:rPr>
          <w:sz w:val="24"/>
          <w:szCs w:val="24"/>
        </w:rPr>
        <w:t>5</w:t>
      </w:r>
      <w:r w:rsidRPr="00CE085A">
        <w:rPr>
          <w:sz w:val="24"/>
          <w:szCs w:val="24"/>
        </w:rPr>
        <w:t>. Если предложения, изложенные в настоящем предложении о сотрудничестве, будут приняты Заказчиком, ________</w:t>
      </w:r>
      <w:r w:rsidRPr="00CE085A">
        <w:rPr>
          <w:bCs/>
          <w:i/>
          <w:sz w:val="24"/>
          <w:szCs w:val="24"/>
        </w:rPr>
        <w:t xml:space="preserve"> (полное наименование п</w:t>
      </w:r>
      <w:r w:rsidRPr="00CE085A">
        <w:rPr>
          <w:i/>
          <w:sz w:val="24"/>
          <w:szCs w:val="24"/>
        </w:rPr>
        <w:t>ретендента</w:t>
      </w:r>
      <w:r w:rsidRPr="00CE085A">
        <w:rPr>
          <w:bCs/>
          <w:i/>
          <w:sz w:val="24"/>
          <w:szCs w:val="24"/>
        </w:rPr>
        <w:t>)</w:t>
      </w:r>
      <w:r w:rsidRPr="00CE085A">
        <w:rPr>
          <w:sz w:val="24"/>
          <w:szCs w:val="24"/>
        </w:rPr>
        <w:t xml:space="preserve"> берет на себя обязательство ____________ </w:t>
      </w:r>
      <w:r w:rsidRPr="00CE085A">
        <w:rPr>
          <w:i/>
          <w:sz w:val="24"/>
          <w:szCs w:val="24"/>
        </w:rPr>
        <w:t>(поставить товары, выполнить работы, оказать услуги)</w:t>
      </w:r>
      <w:r w:rsidRPr="00CE085A">
        <w:rPr>
          <w:sz w:val="24"/>
          <w:szCs w:val="24"/>
        </w:rPr>
        <w:t xml:space="preserve"> в соответствии с требованиями документации о закупке и согласно нашим предложениям.</w:t>
      </w:r>
    </w:p>
    <w:p w:rsidR="00CF53AD" w:rsidRPr="00CE085A" w:rsidRDefault="00CF53AD" w:rsidP="00CF53AD">
      <w:pPr>
        <w:ind w:left="142" w:firstLine="567"/>
        <w:jc w:val="both"/>
        <w:rPr>
          <w:sz w:val="24"/>
          <w:szCs w:val="24"/>
        </w:rPr>
      </w:pPr>
      <w:r>
        <w:rPr>
          <w:sz w:val="24"/>
          <w:szCs w:val="24"/>
        </w:rPr>
        <w:t>6</w:t>
      </w:r>
      <w:r w:rsidRPr="00CE085A">
        <w:rPr>
          <w:sz w:val="24"/>
          <w:szCs w:val="24"/>
        </w:rPr>
        <w:t>. В случае если предложения ________</w:t>
      </w:r>
      <w:r w:rsidRPr="00CE085A">
        <w:rPr>
          <w:bCs/>
          <w:i/>
          <w:sz w:val="24"/>
          <w:szCs w:val="24"/>
        </w:rPr>
        <w:t xml:space="preserve"> (полное наименование п</w:t>
      </w:r>
      <w:r w:rsidRPr="00CE085A">
        <w:rPr>
          <w:i/>
          <w:sz w:val="24"/>
          <w:szCs w:val="24"/>
        </w:rPr>
        <w:t>ретендента</w:t>
      </w:r>
      <w:r w:rsidRPr="00CE085A">
        <w:rPr>
          <w:bCs/>
          <w:i/>
          <w:sz w:val="24"/>
          <w:szCs w:val="24"/>
        </w:rPr>
        <w:t>)</w:t>
      </w:r>
      <w:r w:rsidRPr="00CE085A">
        <w:rPr>
          <w:sz w:val="24"/>
          <w:szCs w:val="24"/>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CF53AD" w:rsidRPr="00CE085A" w:rsidRDefault="00CF53AD" w:rsidP="00CF53AD">
      <w:pPr>
        <w:ind w:left="142"/>
        <w:jc w:val="both"/>
        <w:rPr>
          <w:sz w:val="24"/>
          <w:szCs w:val="24"/>
        </w:rPr>
      </w:pPr>
      <w:r w:rsidRPr="00CE085A">
        <w:rPr>
          <w:sz w:val="24"/>
          <w:szCs w:val="24"/>
        </w:rPr>
        <w:tab/>
      </w:r>
      <w:r>
        <w:rPr>
          <w:sz w:val="24"/>
          <w:szCs w:val="24"/>
        </w:rPr>
        <w:t>7</w:t>
      </w:r>
      <w:r w:rsidRPr="00CE085A">
        <w:rPr>
          <w:sz w:val="24"/>
          <w:szCs w:val="24"/>
        </w:rPr>
        <w:t>. ________</w:t>
      </w:r>
      <w:r w:rsidRPr="00CE085A">
        <w:rPr>
          <w:bCs/>
          <w:i/>
          <w:sz w:val="24"/>
          <w:szCs w:val="24"/>
        </w:rPr>
        <w:t>(полное наименование п</w:t>
      </w:r>
      <w:r w:rsidRPr="00CE085A">
        <w:rPr>
          <w:i/>
          <w:sz w:val="24"/>
          <w:szCs w:val="24"/>
        </w:rPr>
        <w:t>ретендента</w:t>
      </w:r>
      <w:r w:rsidRPr="00CE085A">
        <w:rPr>
          <w:bCs/>
          <w:i/>
          <w:sz w:val="24"/>
          <w:szCs w:val="24"/>
        </w:rPr>
        <w:t>)</w:t>
      </w:r>
      <w:r w:rsidRPr="00CE085A">
        <w:rPr>
          <w:sz w:val="24"/>
          <w:szCs w:val="24"/>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CF53AD" w:rsidRDefault="00CF53AD" w:rsidP="00CF53AD">
      <w:pPr>
        <w:pStyle w:val="ae"/>
        <w:ind w:left="709" w:hanging="425"/>
        <w:jc w:val="both"/>
        <w:rPr>
          <w:sz w:val="24"/>
          <w:szCs w:val="24"/>
        </w:rPr>
      </w:pPr>
      <w:r w:rsidRPr="00CE085A">
        <w:rPr>
          <w:sz w:val="24"/>
          <w:szCs w:val="24"/>
        </w:rPr>
        <w:t> Представитель, имеющий полномочия подпи</w:t>
      </w:r>
      <w:r>
        <w:rPr>
          <w:sz w:val="24"/>
          <w:szCs w:val="24"/>
        </w:rPr>
        <w:t>сать заявку на участие от имени</w:t>
      </w:r>
    </w:p>
    <w:p w:rsidR="00CF53AD" w:rsidRPr="00CE085A" w:rsidRDefault="00CF53AD" w:rsidP="00CF53AD">
      <w:pPr>
        <w:pStyle w:val="ae"/>
        <w:ind w:left="709" w:hanging="709"/>
        <w:jc w:val="both"/>
        <w:rPr>
          <w:b/>
          <w:sz w:val="24"/>
          <w:szCs w:val="24"/>
        </w:rPr>
      </w:pPr>
      <w:r w:rsidRPr="00CE085A">
        <w:rPr>
          <w:sz w:val="24"/>
          <w:szCs w:val="24"/>
        </w:rPr>
        <w:t>____________________________________________________________</w:t>
      </w:r>
      <w:r>
        <w:rPr>
          <w:sz w:val="24"/>
          <w:szCs w:val="24"/>
        </w:rPr>
        <w:t>____________________</w:t>
      </w:r>
    </w:p>
    <w:p w:rsidR="00CF53AD" w:rsidRPr="00CE085A" w:rsidRDefault="00CF53AD" w:rsidP="00CF53AD">
      <w:pPr>
        <w:tabs>
          <w:tab w:val="left" w:pos="8640"/>
        </w:tabs>
        <w:jc w:val="center"/>
        <w:rPr>
          <w:i/>
          <w:sz w:val="24"/>
          <w:szCs w:val="24"/>
        </w:rPr>
      </w:pPr>
      <w:r w:rsidRPr="00CE085A">
        <w:rPr>
          <w:i/>
          <w:sz w:val="24"/>
          <w:szCs w:val="24"/>
        </w:rPr>
        <w:t>(наименование претендента)</w:t>
      </w:r>
    </w:p>
    <w:p w:rsidR="00CF53AD" w:rsidRPr="00CE085A" w:rsidRDefault="00CF53AD" w:rsidP="00CF53AD">
      <w:pPr>
        <w:pStyle w:val="31"/>
        <w:suppressAutoHyphens/>
        <w:spacing w:after="0"/>
        <w:jc w:val="both"/>
        <w:rPr>
          <w:sz w:val="24"/>
          <w:szCs w:val="24"/>
        </w:rPr>
      </w:pPr>
      <w:r w:rsidRPr="00CE085A">
        <w:rPr>
          <w:sz w:val="24"/>
          <w:szCs w:val="24"/>
        </w:rPr>
        <w:t>__________________________________________________________________</w:t>
      </w:r>
      <w:r>
        <w:rPr>
          <w:sz w:val="24"/>
          <w:szCs w:val="24"/>
        </w:rPr>
        <w:t>______________</w:t>
      </w:r>
    </w:p>
    <w:p w:rsidR="00CF53AD" w:rsidRPr="00CE085A" w:rsidRDefault="00CF53AD" w:rsidP="00CF53AD">
      <w:pPr>
        <w:jc w:val="both"/>
        <w:rPr>
          <w:i/>
          <w:sz w:val="24"/>
          <w:szCs w:val="24"/>
        </w:rPr>
      </w:pPr>
      <w:r>
        <w:rPr>
          <w:i/>
          <w:sz w:val="24"/>
          <w:szCs w:val="24"/>
        </w:rPr>
        <w:t xml:space="preserve">  </w:t>
      </w:r>
      <w:r w:rsidRPr="00CE085A">
        <w:rPr>
          <w:i/>
          <w:sz w:val="24"/>
          <w:szCs w:val="24"/>
        </w:rPr>
        <w:t>Печать</w:t>
      </w:r>
      <w:r w:rsidRPr="00CE085A">
        <w:rPr>
          <w:i/>
          <w:sz w:val="24"/>
          <w:szCs w:val="24"/>
        </w:rPr>
        <w:tab/>
      </w:r>
      <w:r w:rsidRPr="00CE085A">
        <w:rPr>
          <w:i/>
          <w:sz w:val="24"/>
          <w:szCs w:val="24"/>
        </w:rPr>
        <w:tab/>
      </w:r>
      <w:r w:rsidRPr="00CE085A">
        <w:rPr>
          <w:i/>
          <w:sz w:val="24"/>
          <w:szCs w:val="24"/>
        </w:rPr>
        <w:tab/>
        <w:t xml:space="preserve">          (должность, подпись, ФИО)</w:t>
      </w:r>
    </w:p>
    <w:p w:rsidR="00CF53AD" w:rsidRDefault="00CF53AD" w:rsidP="00CF53AD">
      <w:pPr>
        <w:pStyle w:val="31"/>
        <w:suppressAutoHyphens/>
        <w:spacing w:after="0"/>
        <w:jc w:val="both"/>
        <w:rPr>
          <w:sz w:val="24"/>
          <w:szCs w:val="24"/>
        </w:rPr>
      </w:pPr>
    </w:p>
    <w:p w:rsidR="00F7642A" w:rsidRDefault="00CF53AD" w:rsidP="00F7642A">
      <w:pPr>
        <w:pStyle w:val="a3"/>
        <w:jc w:val="both"/>
        <w:rPr>
          <w:sz w:val="24"/>
        </w:rPr>
      </w:pPr>
      <w:r>
        <w:rPr>
          <w:sz w:val="24"/>
          <w:szCs w:val="24"/>
        </w:rPr>
        <w:t xml:space="preserve">  </w:t>
      </w:r>
      <w:r w:rsidR="00F7642A">
        <w:rPr>
          <w:sz w:val="24"/>
        </w:rPr>
        <w:t>«___»_________ 202 ___г.</w:t>
      </w:r>
    </w:p>
    <w:p w:rsidR="00F7642A" w:rsidRDefault="00CF53AD" w:rsidP="00907BA1">
      <w:pPr>
        <w:pStyle w:val="31"/>
        <w:suppressAutoHyphens/>
        <w:spacing w:after="0"/>
        <w:ind w:right="-993"/>
        <w:jc w:val="both"/>
        <w:rPr>
          <w:sz w:val="24"/>
          <w:szCs w:val="24"/>
        </w:rPr>
      </w:pPr>
      <w:r>
        <w:rPr>
          <w:sz w:val="24"/>
          <w:szCs w:val="24"/>
        </w:rPr>
        <w:t xml:space="preserve">                                                                                                                                                           </w:t>
      </w:r>
      <w:r w:rsidR="00907BA1">
        <w:rPr>
          <w:sz w:val="24"/>
          <w:szCs w:val="24"/>
        </w:rPr>
        <w:t xml:space="preserve">     </w:t>
      </w:r>
      <w:r>
        <w:rPr>
          <w:sz w:val="24"/>
          <w:szCs w:val="24"/>
        </w:rPr>
        <w:t xml:space="preserve"> »     </w:t>
      </w:r>
    </w:p>
    <w:p w:rsidR="005F2DFA" w:rsidRDefault="005F2DFA" w:rsidP="00CF53AD">
      <w:pPr>
        <w:pStyle w:val="a3"/>
        <w:spacing w:before="1"/>
        <w:ind w:right="-1"/>
        <w:jc w:val="both"/>
        <w:rPr>
          <w:sz w:val="24"/>
          <w:szCs w:val="24"/>
        </w:rPr>
      </w:pPr>
    </w:p>
    <w:p w:rsidR="005F2DFA" w:rsidRDefault="005F2DFA" w:rsidP="005F2DFA">
      <w:pPr>
        <w:pStyle w:val="31"/>
        <w:numPr>
          <w:ilvl w:val="1"/>
          <w:numId w:val="8"/>
        </w:numPr>
        <w:suppressAutoHyphens/>
        <w:spacing w:after="0"/>
        <w:ind w:left="0" w:firstLine="709"/>
        <w:jc w:val="both"/>
        <w:rPr>
          <w:sz w:val="24"/>
          <w:szCs w:val="24"/>
        </w:rPr>
      </w:pPr>
      <w:r>
        <w:rPr>
          <w:sz w:val="24"/>
          <w:szCs w:val="24"/>
        </w:rPr>
        <w:t>Подпункт 2.3. Раздел</w:t>
      </w:r>
      <w:r w:rsidR="0045210B">
        <w:rPr>
          <w:sz w:val="24"/>
          <w:szCs w:val="24"/>
        </w:rPr>
        <w:t>а 2 Проекта договора поставки (</w:t>
      </w:r>
      <w:r>
        <w:rPr>
          <w:sz w:val="24"/>
          <w:szCs w:val="24"/>
        </w:rPr>
        <w:t>Приложение №4 к документации о закупке</w:t>
      </w:r>
      <w:r w:rsidR="0045210B">
        <w:rPr>
          <w:sz w:val="24"/>
          <w:szCs w:val="24"/>
        </w:rPr>
        <w:t>)</w:t>
      </w:r>
      <w:r>
        <w:rPr>
          <w:sz w:val="24"/>
          <w:szCs w:val="24"/>
        </w:rPr>
        <w:t xml:space="preserve"> изложить в следующей редакции:</w:t>
      </w:r>
    </w:p>
    <w:p w:rsidR="005F2DFA" w:rsidRDefault="005F2DFA" w:rsidP="005F2DFA">
      <w:pPr>
        <w:pStyle w:val="31"/>
        <w:suppressAutoHyphens/>
        <w:spacing w:after="0"/>
        <w:ind w:left="993"/>
        <w:jc w:val="both"/>
        <w:rPr>
          <w:sz w:val="24"/>
          <w:szCs w:val="24"/>
        </w:rPr>
      </w:pPr>
    </w:p>
    <w:p w:rsidR="005F2DFA" w:rsidRDefault="005F2DFA" w:rsidP="005F2DFA">
      <w:pPr>
        <w:pStyle w:val="ae"/>
        <w:ind w:left="0"/>
        <w:jc w:val="both"/>
        <w:rPr>
          <w:sz w:val="24"/>
          <w:szCs w:val="24"/>
        </w:rPr>
      </w:pPr>
      <w:r>
        <w:rPr>
          <w:sz w:val="24"/>
          <w:szCs w:val="24"/>
        </w:rPr>
        <w:t>«</w:t>
      </w:r>
      <w:r w:rsidRPr="00940B65">
        <w:rPr>
          <w:sz w:val="24"/>
          <w:szCs w:val="24"/>
        </w:rPr>
        <w:t xml:space="preserve">Оплата каждой партии Товара производится Покупателем на основании выставленного Поставщиком </w:t>
      </w:r>
      <w:r>
        <w:rPr>
          <w:sz w:val="24"/>
          <w:szCs w:val="24"/>
        </w:rPr>
        <w:t xml:space="preserve">счета </w:t>
      </w:r>
      <w:r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r>
        <w:rPr>
          <w:sz w:val="24"/>
          <w:szCs w:val="24"/>
        </w:rPr>
        <w:t>»</w:t>
      </w:r>
      <w:r w:rsidRPr="00940B65">
        <w:rPr>
          <w:sz w:val="24"/>
          <w:szCs w:val="24"/>
        </w:rPr>
        <w:t>.</w:t>
      </w:r>
    </w:p>
    <w:p w:rsidR="006276BE" w:rsidRDefault="00CF53AD" w:rsidP="00CF53AD">
      <w:pPr>
        <w:pStyle w:val="a3"/>
        <w:spacing w:before="1"/>
        <w:ind w:right="-1"/>
        <w:jc w:val="both"/>
        <w:rPr>
          <w:sz w:val="24"/>
          <w:szCs w:val="24"/>
        </w:rPr>
      </w:pPr>
      <w:r>
        <w:rPr>
          <w:sz w:val="24"/>
          <w:szCs w:val="24"/>
        </w:rPr>
        <w:lastRenderedPageBreak/>
        <w:t>Далее по тексту…….</w:t>
      </w:r>
    </w:p>
    <w:p w:rsidR="005F2DFA" w:rsidRDefault="00143642" w:rsidP="00CF53AD">
      <w:pPr>
        <w:pStyle w:val="a3"/>
        <w:spacing w:before="1"/>
        <w:ind w:right="-1"/>
        <w:jc w:val="both"/>
        <w:rPr>
          <w:sz w:val="24"/>
          <w:szCs w:val="24"/>
        </w:rPr>
      </w:pPr>
      <w:r>
        <w:rPr>
          <w:sz w:val="24"/>
          <w:szCs w:val="24"/>
        </w:rPr>
        <w:t xml:space="preserve">     </w:t>
      </w:r>
    </w:p>
    <w:p w:rsidR="00CF53AD" w:rsidRPr="00E66744" w:rsidRDefault="00143642" w:rsidP="00CF53AD">
      <w:pPr>
        <w:pStyle w:val="a3"/>
        <w:spacing w:before="1"/>
        <w:ind w:right="-1"/>
        <w:jc w:val="both"/>
        <w:rPr>
          <w:sz w:val="24"/>
          <w:szCs w:val="24"/>
        </w:rPr>
      </w:pPr>
      <w:r>
        <w:rPr>
          <w:sz w:val="24"/>
          <w:szCs w:val="24"/>
        </w:rPr>
        <w:t xml:space="preserve">        </w:t>
      </w:r>
      <w:r w:rsidR="006C4081">
        <w:rPr>
          <w:sz w:val="24"/>
          <w:szCs w:val="24"/>
        </w:rPr>
        <w:t xml:space="preserve"> </w:t>
      </w:r>
      <w:r w:rsidR="00CF53AD" w:rsidRPr="00E66744">
        <w:rPr>
          <w:sz w:val="24"/>
          <w:szCs w:val="24"/>
        </w:rPr>
        <w:t>Актуальная редакция документации о заку</w:t>
      </w:r>
      <w:r w:rsidR="00CF53AD">
        <w:rPr>
          <w:sz w:val="24"/>
          <w:szCs w:val="24"/>
        </w:rPr>
        <w:t>пке способом размещения оферты</w:t>
      </w:r>
      <w:r w:rsidR="00CF53AD" w:rsidRPr="00E66744">
        <w:rPr>
          <w:sz w:val="24"/>
          <w:szCs w:val="24"/>
        </w:rPr>
        <w:t xml:space="preserve"> №РО-НКПЗАБ-24-001</w:t>
      </w:r>
      <w:r w:rsidR="00B05050">
        <w:rPr>
          <w:sz w:val="24"/>
          <w:szCs w:val="24"/>
        </w:rPr>
        <w:t>1</w:t>
      </w:r>
      <w:r w:rsidR="00CF53AD" w:rsidRPr="00E66744">
        <w:rPr>
          <w:b/>
          <w:sz w:val="24"/>
          <w:szCs w:val="24"/>
        </w:rPr>
        <w:t xml:space="preserve"> </w:t>
      </w:r>
      <w:r w:rsidR="00CF53AD" w:rsidRPr="00E66744">
        <w:rPr>
          <w:sz w:val="24"/>
          <w:szCs w:val="24"/>
        </w:rPr>
        <w:t>размещена на официальном сайте ПАО «ТрансКонтейнер» (</w:t>
      </w:r>
      <w:r w:rsidR="00CF53AD" w:rsidRPr="00E66744">
        <w:rPr>
          <w:rStyle w:val="a6"/>
          <w:sz w:val="24"/>
          <w:szCs w:val="24"/>
        </w:rPr>
        <w:t>http://www.trcont.</w:t>
      </w:r>
      <w:r w:rsidR="00CF53AD" w:rsidRPr="00E66744">
        <w:rPr>
          <w:rStyle w:val="a6"/>
          <w:sz w:val="24"/>
          <w:szCs w:val="24"/>
          <w:lang w:val="en-US"/>
        </w:rPr>
        <w:t>com</w:t>
      </w:r>
      <w:r w:rsidR="00CF53AD" w:rsidRPr="00E66744">
        <w:rPr>
          <w:sz w:val="24"/>
          <w:szCs w:val="24"/>
        </w:rPr>
        <w:t>).</w:t>
      </w:r>
    </w:p>
    <w:p w:rsidR="00147285" w:rsidRDefault="00147285" w:rsidP="00CF53AD">
      <w:pPr>
        <w:pStyle w:val="a3"/>
        <w:tabs>
          <w:tab w:val="left" w:pos="8053"/>
        </w:tabs>
        <w:kinsoku w:val="0"/>
        <w:overflowPunct w:val="0"/>
        <w:rPr>
          <w:sz w:val="24"/>
          <w:szCs w:val="24"/>
        </w:rPr>
      </w:pPr>
    </w:p>
    <w:p w:rsidR="00143642" w:rsidRDefault="00143642" w:rsidP="00CF53AD">
      <w:pPr>
        <w:pStyle w:val="a3"/>
        <w:tabs>
          <w:tab w:val="left" w:pos="8053"/>
        </w:tabs>
        <w:kinsoku w:val="0"/>
        <w:overflowPunct w:val="0"/>
        <w:rPr>
          <w:sz w:val="24"/>
          <w:szCs w:val="24"/>
        </w:rPr>
      </w:pPr>
    </w:p>
    <w:p w:rsidR="00CF53AD" w:rsidRPr="00E66744" w:rsidRDefault="00CF53AD" w:rsidP="00CF53AD">
      <w:pPr>
        <w:pStyle w:val="a3"/>
        <w:tabs>
          <w:tab w:val="left" w:pos="8053"/>
        </w:tabs>
        <w:kinsoku w:val="0"/>
        <w:overflowPunct w:val="0"/>
        <w:rPr>
          <w:sz w:val="24"/>
          <w:szCs w:val="24"/>
        </w:rPr>
      </w:pPr>
      <w:r w:rsidRPr="00E66744">
        <w:rPr>
          <w:sz w:val="24"/>
          <w:szCs w:val="24"/>
        </w:rPr>
        <w:t xml:space="preserve">Председатель </w:t>
      </w:r>
    </w:p>
    <w:p w:rsidR="00CF53AD" w:rsidRPr="00E66744" w:rsidRDefault="00CF53AD" w:rsidP="00CF53AD">
      <w:pPr>
        <w:pStyle w:val="a3"/>
        <w:tabs>
          <w:tab w:val="left" w:pos="8053"/>
        </w:tabs>
        <w:kinsoku w:val="0"/>
        <w:overflowPunct w:val="0"/>
        <w:rPr>
          <w:sz w:val="24"/>
          <w:szCs w:val="24"/>
        </w:rPr>
      </w:pPr>
      <w:r w:rsidRPr="00E66744">
        <w:rPr>
          <w:sz w:val="24"/>
          <w:szCs w:val="24"/>
        </w:rPr>
        <w:t xml:space="preserve">Конкурсной комиссии </w:t>
      </w:r>
    </w:p>
    <w:p w:rsidR="00CF53AD" w:rsidRPr="00E66744" w:rsidRDefault="00CF53AD" w:rsidP="00CF53AD">
      <w:pPr>
        <w:pStyle w:val="a3"/>
        <w:tabs>
          <w:tab w:val="left" w:pos="8053"/>
        </w:tabs>
        <w:kinsoku w:val="0"/>
        <w:overflowPunct w:val="0"/>
        <w:rPr>
          <w:sz w:val="24"/>
          <w:szCs w:val="24"/>
        </w:rPr>
      </w:pPr>
      <w:r w:rsidRPr="00E66744">
        <w:rPr>
          <w:sz w:val="24"/>
          <w:szCs w:val="24"/>
        </w:rPr>
        <w:t xml:space="preserve">филиала ПАО «ТрансКонтейнер» </w:t>
      </w:r>
    </w:p>
    <w:p w:rsidR="00CF53AD" w:rsidRPr="00E66744" w:rsidRDefault="00CF53AD" w:rsidP="00CF53AD">
      <w:pPr>
        <w:pStyle w:val="a3"/>
        <w:tabs>
          <w:tab w:val="left" w:pos="8053"/>
        </w:tabs>
        <w:kinsoku w:val="0"/>
        <w:overflowPunct w:val="0"/>
        <w:rPr>
          <w:color w:val="808285"/>
          <w:spacing w:val="-2"/>
          <w:sz w:val="24"/>
          <w:szCs w:val="24"/>
        </w:rPr>
      </w:pPr>
      <w:r w:rsidRPr="00E66744">
        <w:rPr>
          <w:sz w:val="24"/>
          <w:szCs w:val="24"/>
        </w:rPr>
        <w:t xml:space="preserve">на Забайкальской железной дороге   </w:t>
      </w:r>
      <w:r w:rsidR="0073062D">
        <w:rPr>
          <w:sz w:val="24"/>
          <w:szCs w:val="24"/>
        </w:rPr>
        <w:t xml:space="preserve">    </w:t>
      </w:r>
      <w:r w:rsidRPr="00E66744">
        <w:rPr>
          <w:sz w:val="24"/>
          <w:szCs w:val="24"/>
        </w:rPr>
        <w:t xml:space="preserve">             </w:t>
      </w:r>
      <w:r w:rsidRPr="00E66744">
        <w:rPr>
          <w:i/>
          <w:sz w:val="24"/>
          <w:szCs w:val="24"/>
        </w:rPr>
        <w:t xml:space="preserve">                                               </w:t>
      </w:r>
      <w:r>
        <w:rPr>
          <w:i/>
          <w:sz w:val="24"/>
          <w:szCs w:val="24"/>
        </w:rPr>
        <w:t xml:space="preserve">  </w:t>
      </w:r>
      <w:r w:rsidRPr="00E66744">
        <w:rPr>
          <w:i/>
          <w:sz w:val="24"/>
          <w:szCs w:val="24"/>
        </w:rPr>
        <w:t>подпись имеется</w:t>
      </w:r>
      <w:r w:rsidRPr="00E66744">
        <w:rPr>
          <w:color w:val="808285"/>
          <w:spacing w:val="-2"/>
          <w:sz w:val="24"/>
          <w:szCs w:val="24"/>
        </w:rPr>
        <w:t xml:space="preserve"> </w:t>
      </w:r>
    </w:p>
    <w:p w:rsidR="00CF53AD" w:rsidRDefault="00CF53AD" w:rsidP="00CF53AD">
      <w:pPr>
        <w:pStyle w:val="31"/>
        <w:suppressAutoHyphens/>
        <w:spacing w:after="0"/>
        <w:ind w:left="142"/>
        <w:jc w:val="both"/>
        <w:rPr>
          <w:sz w:val="24"/>
          <w:szCs w:val="24"/>
        </w:rPr>
      </w:pPr>
      <w:r>
        <w:rPr>
          <w:sz w:val="24"/>
          <w:szCs w:val="24"/>
        </w:rPr>
        <w:t xml:space="preserve">                                                      </w:t>
      </w:r>
      <w:bookmarkStart w:id="0" w:name="_GoBack"/>
      <w:bookmarkEnd w:id="0"/>
      <w:r>
        <w:rPr>
          <w:sz w:val="24"/>
          <w:szCs w:val="24"/>
        </w:rPr>
        <w:t xml:space="preserve">                                                                                </w:t>
      </w:r>
    </w:p>
    <w:sectPr w:rsidR="00CF53AD" w:rsidSect="002726F4">
      <w:type w:val="continuous"/>
      <w:pgSz w:w="11910" w:h="16840"/>
      <w:pgMar w:top="680" w:right="1704" w:bottom="709" w:left="1418" w:header="720" w:footer="720" w:gutter="0"/>
      <w:cols w:space="720" w:equalWidth="0">
        <w:col w:w="97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A2" w:rsidRDefault="000036A2" w:rsidP="005E0873">
      <w:r>
        <w:separator/>
      </w:r>
    </w:p>
  </w:endnote>
  <w:endnote w:type="continuationSeparator" w:id="0">
    <w:p w:rsidR="000036A2" w:rsidRDefault="000036A2" w:rsidP="005E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A2" w:rsidRDefault="000036A2" w:rsidP="005E0873">
      <w:r>
        <w:separator/>
      </w:r>
    </w:p>
  </w:footnote>
  <w:footnote w:type="continuationSeparator" w:id="0">
    <w:p w:rsidR="000036A2" w:rsidRDefault="000036A2" w:rsidP="005E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6518C"/>
    <w:multiLevelType w:val="multilevel"/>
    <w:tmpl w:val="6136AF1C"/>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 w15:restartNumberingAfterBreak="0">
    <w:nsid w:val="22E557BD"/>
    <w:multiLevelType w:val="multilevel"/>
    <w:tmpl w:val="31F03DB6"/>
    <w:lvl w:ilvl="0">
      <w:start w:val="1"/>
      <w:numFmt w:val="decimal"/>
      <w:lvlText w:val="%1."/>
      <w:lvlJc w:val="left"/>
      <w:pPr>
        <w:ind w:left="360" w:hanging="360"/>
      </w:pPr>
      <w:rPr>
        <w:rFonts w:eastAsia="Arial" w:hint="default"/>
      </w:rPr>
    </w:lvl>
    <w:lvl w:ilvl="1">
      <w:start w:val="2"/>
      <w:numFmt w:val="decimal"/>
      <w:lvlText w:val="%1.%2."/>
      <w:lvlJc w:val="left"/>
      <w:pPr>
        <w:ind w:left="360" w:hanging="360"/>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 w15:restartNumberingAfterBreak="0">
    <w:nsid w:val="23745B8A"/>
    <w:multiLevelType w:val="multilevel"/>
    <w:tmpl w:val="0616F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730658"/>
    <w:multiLevelType w:val="multilevel"/>
    <w:tmpl w:val="5134AC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170BFC"/>
    <w:multiLevelType w:val="multilevel"/>
    <w:tmpl w:val="DF30B4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8105954"/>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8"/>
  </w:num>
  <w:num w:numId="4">
    <w:abstractNumId w:val="4"/>
  </w:num>
  <w:num w:numId="5">
    <w:abstractNumId w:val="2"/>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85"/>
    <w:rsid w:val="000036A2"/>
    <w:rsid w:val="000319CD"/>
    <w:rsid w:val="00031B3E"/>
    <w:rsid w:val="00031CB1"/>
    <w:rsid w:val="000342A8"/>
    <w:rsid w:val="0003657D"/>
    <w:rsid w:val="00047CD5"/>
    <w:rsid w:val="000971CE"/>
    <w:rsid w:val="000A0E94"/>
    <w:rsid w:val="000E7198"/>
    <w:rsid w:val="00103F9B"/>
    <w:rsid w:val="00111695"/>
    <w:rsid w:val="001159F1"/>
    <w:rsid w:val="001216A7"/>
    <w:rsid w:val="00143642"/>
    <w:rsid w:val="00147285"/>
    <w:rsid w:val="001729D1"/>
    <w:rsid w:val="001772AA"/>
    <w:rsid w:val="001D7A50"/>
    <w:rsid w:val="001F5C84"/>
    <w:rsid w:val="002178E3"/>
    <w:rsid w:val="0024592B"/>
    <w:rsid w:val="002726F4"/>
    <w:rsid w:val="00276585"/>
    <w:rsid w:val="002D42B7"/>
    <w:rsid w:val="00301E69"/>
    <w:rsid w:val="00333DB0"/>
    <w:rsid w:val="0034580D"/>
    <w:rsid w:val="0037141C"/>
    <w:rsid w:val="00372211"/>
    <w:rsid w:val="003B07F5"/>
    <w:rsid w:val="003B175A"/>
    <w:rsid w:val="003B4246"/>
    <w:rsid w:val="003C5B00"/>
    <w:rsid w:val="003D0897"/>
    <w:rsid w:val="003F12DC"/>
    <w:rsid w:val="003F7B13"/>
    <w:rsid w:val="00440C82"/>
    <w:rsid w:val="0045210B"/>
    <w:rsid w:val="00465EF8"/>
    <w:rsid w:val="004809B8"/>
    <w:rsid w:val="004A4145"/>
    <w:rsid w:val="004B4435"/>
    <w:rsid w:val="004B7FB1"/>
    <w:rsid w:val="004E2DA5"/>
    <w:rsid w:val="004E55E5"/>
    <w:rsid w:val="004F349A"/>
    <w:rsid w:val="004F5411"/>
    <w:rsid w:val="00542B94"/>
    <w:rsid w:val="00544B4F"/>
    <w:rsid w:val="00574CE6"/>
    <w:rsid w:val="005910E3"/>
    <w:rsid w:val="005C5F5F"/>
    <w:rsid w:val="005E0873"/>
    <w:rsid w:val="005F01E7"/>
    <w:rsid w:val="005F2C4C"/>
    <w:rsid w:val="005F2DFA"/>
    <w:rsid w:val="005F3540"/>
    <w:rsid w:val="006276BE"/>
    <w:rsid w:val="00674E3B"/>
    <w:rsid w:val="006A1FDC"/>
    <w:rsid w:val="006B4005"/>
    <w:rsid w:val="006C4081"/>
    <w:rsid w:val="006D73D7"/>
    <w:rsid w:val="006D7DCA"/>
    <w:rsid w:val="006E105F"/>
    <w:rsid w:val="006E2368"/>
    <w:rsid w:val="00713BE2"/>
    <w:rsid w:val="007164D9"/>
    <w:rsid w:val="0073062D"/>
    <w:rsid w:val="007349B8"/>
    <w:rsid w:val="007459E8"/>
    <w:rsid w:val="00762B4C"/>
    <w:rsid w:val="007659F6"/>
    <w:rsid w:val="007664F8"/>
    <w:rsid w:val="008065AD"/>
    <w:rsid w:val="008130F2"/>
    <w:rsid w:val="00843A9F"/>
    <w:rsid w:val="00896BB8"/>
    <w:rsid w:val="008E78C6"/>
    <w:rsid w:val="00907BA1"/>
    <w:rsid w:val="00990692"/>
    <w:rsid w:val="00991366"/>
    <w:rsid w:val="00996056"/>
    <w:rsid w:val="009A16E8"/>
    <w:rsid w:val="009E0D7B"/>
    <w:rsid w:val="009E0F2F"/>
    <w:rsid w:val="009E1BFA"/>
    <w:rsid w:val="009E233B"/>
    <w:rsid w:val="00A2545A"/>
    <w:rsid w:val="00A4069A"/>
    <w:rsid w:val="00A81260"/>
    <w:rsid w:val="00AC2C03"/>
    <w:rsid w:val="00AC2D3E"/>
    <w:rsid w:val="00AD4AF4"/>
    <w:rsid w:val="00AE0C2E"/>
    <w:rsid w:val="00B005CC"/>
    <w:rsid w:val="00B05050"/>
    <w:rsid w:val="00B06D53"/>
    <w:rsid w:val="00B26AB0"/>
    <w:rsid w:val="00B66E65"/>
    <w:rsid w:val="00B7202F"/>
    <w:rsid w:val="00B86CEE"/>
    <w:rsid w:val="00B96E55"/>
    <w:rsid w:val="00BB1FEC"/>
    <w:rsid w:val="00BC6AC0"/>
    <w:rsid w:val="00BF46ED"/>
    <w:rsid w:val="00C453AA"/>
    <w:rsid w:val="00C973CE"/>
    <w:rsid w:val="00CA7393"/>
    <w:rsid w:val="00CE1920"/>
    <w:rsid w:val="00CF53AD"/>
    <w:rsid w:val="00D02B6E"/>
    <w:rsid w:val="00D33C9E"/>
    <w:rsid w:val="00D41F0C"/>
    <w:rsid w:val="00D64AC5"/>
    <w:rsid w:val="00D67CE6"/>
    <w:rsid w:val="00D831B6"/>
    <w:rsid w:val="00D86BA9"/>
    <w:rsid w:val="00DA5B91"/>
    <w:rsid w:val="00DB44BF"/>
    <w:rsid w:val="00DD653F"/>
    <w:rsid w:val="00DE50B5"/>
    <w:rsid w:val="00E0589F"/>
    <w:rsid w:val="00E3738A"/>
    <w:rsid w:val="00E420F1"/>
    <w:rsid w:val="00E50C4A"/>
    <w:rsid w:val="00E5227F"/>
    <w:rsid w:val="00E54F45"/>
    <w:rsid w:val="00E55176"/>
    <w:rsid w:val="00E7330B"/>
    <w:rsid w:val="00EE30DA"/>
    <w:rsid w:val="00EF2A0A"/>
    <w:rsid w:val="00F36999"/>
    <w:rsid w:val="00F574F7"/>
    <w:rsid w:val="00F61E22"/>
    <w:rsid w:val="00F64227"/>
    <w:rsid w:val="00F7642A"/>
    <w:rsid w:val="00F77D6B"/>
    <w:rsid w:val="00F81257"/>
    <w:rsid w:val="00FA1E55"/>
    <w:rsid w:val="00FE167F"/>
    <w:rsid w:val="00FE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7135D2-5F2B-4144-98D7-4F9A7D8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55176"/>
    <w:pPr>
      <w:widowControl w:val="0"/>
      <w:autoSpaceDE w:val="0"/>
      <w:autoSpaceDN w:val="0"/>
      <w:adjustRightInd w:val="0"/>
      <w:spacing w:after="0" w:line="240" w:lineRule="auto"/>
    </w:pPr>
    <w:rPr>
      <w:rFonts w:ascii="Times New Roman" w:hAnsi="Times New Roman" w:cs="Times New Roman"/>
    </w:rPr>
  </w:style>
  <w:style w:type="paragraph" w:styleId="1">
    <w:name w:val="heading 1"/>
    <w:aliases w:val="Гоник_Заголовок 1"/>
    <w:basedOn w:val="a"/>
    <w:next w:val="a"/>
    <w:link w:val="10"/>
    <w:qFormat/>
    <w:rsid w:val="003B4246"/>
    <w:pPr>
      <w:keepNext/>
      <w:widowControl/>
      <w:numPr>
        <w:numId w:val="6"/>
      </w:numPr>
      <w:suppressAutoHyphens/>
      <w:autoSpaceDE/>
      <w:autoSpaceDN/>
      <w:adjustRightInd/>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B4246"/>
    <w:pPr>
      <w:keepNext/>
      <w:widowControl/>
      <w:numPr>
        <w:ilvl w:val="1"/>
        <w:numId w:val="6"/>
      </w:numPr>
      <w:suppressAutoHyphens/>
      <w:autoSpaceDE/>
      <w:autoSpaceDN/>
      <w:adjustRightInd/>
      <w:spacing w:before="240" w:after="60"/>
      <w:outlineLvl w:val="1"/>
    </w:pPr>
    <w:rPr>
      <w:rFonts w:eastAsia="Times New Roman" w:cs="Arial"/>
      <w:b/>
      <w:bCs/>
      <w:i/>
      <w:iCs/>
      <w:sz w:val="28"/>
      <w:szCs w:val="28"/>
      <w:lang w:eastAsia="ar-SA"/>
    </w:rPr>
  </w:style>
  <w:style w:type="paragraph" w:styleId="3">
    <w:name w:val="heading 3"/>
    <w:aliases w:val="Гоник_Заголовок 3,H3,h3"/>
    <w:basedOn w:val="a"/>
    <w:next w:val="a"/>
    <w:link w:val="30"/>
    <w:qFormat/>
    <w:rsid w:val="003B4246"/>
    <w:pPr>
      <w:keepNext/>
      <w:widowControl/>
      <w:numPr>
        <w:ilvl w:val="2"/>
        <w:numId w:val="6"/>
      </w:numPr>
      <w:suppressAutoHyphens/>
      <w:autoSpaceDE/>
      <w:autoSpaceDN/>
      <w:adjustRightInd/>
      <w:spacing w:before="240" w:after="60"/>
      <w:outlineLvl w:val="2"/>
    </w:pPr>
    <w:rPr>
      <w:rFonts w:ascii="Arial" w:eastAsia="Times New Roman" w:hAnsi="Arial"/>
      <w:b/>
      <w:bCs/>
      <w:sz w:val="26"/>
      <w:szCs w:val="26"/>
      <w:lang w:eastAsia="ar-SA"/>
    </w:rPr>
  </w:style>
  <w:style w:type="paragraph" w:styleId="4">
    <w:name w:val="heading 4"/>
    <w:aliases w:val="H4"/>
    <w:basedOn w:val="a"/>
    <w:next w:val="a"/>
    <w:link w:val="40"/>
    <w:qFormat/>
    <w:rsid w:val="003B4246"/>
    <w:pPr>
      <w:keepNext/>
      <w:widowControl/>
      <w:numPr>
        <w:ilvl w:val="3"/>
        <w:numId w:val="6"/>
      </w:numPr>
      <w:suppressAutoHyphens/>
      <w:autoSpaceDE/>
      <w:autoSpaceDN/>
      <w:adjustRightInd/>
      <w:spacing w:before="240" w:after="60"/>
      <w:outlineLvl w:val="3"/>
    </w:pPr>
    <w:rPr>
      <w:rFonts w:eastAsia="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qFormat/>
    <w:rPr>
      <w:sz w:val="28"/>
      <w:szCs w:val="28"/>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3"/>
    <w:uiPriority w:val="1"/>
    <w:rPr>
      <w:rFonts w:ascii="Times New Roman" w:hAnsi="Times New Roman" w:cs="Times New Roman"/>
    </w:rPr>
  </w:style>
  <w:style w:type="paragraph" w:styleId="a5">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Pr>
      <w:sz w:val="24"/>
      <w:szCs w:val="24"/>
    </w:rPr>
  </w:style>
  <w:style w:type="paragraph" w:customStyle="1" w:styleId="TableParagraph">
    <w:name w:val="Table Paragraph"/>
    <w:basedOn w:val="a"/>
    <w:uiPriority w:val="1"/>
    <w:qFormat/>
    <w:rPr>
      <w:sz w:val="24"/>
      <w:szCs w:val="24"/>
    </w:rPr>
  </w:style>
  <w:style w:type="character" w:styleId="a6">
    <w:name w:val="Hyperlink"/>
    <w:basedOn w:val="a0"/>
    <w:uiPriority w:val="99"/>
    <w:unhideWhenUsed/>
    <w:rsid w:val="008065AD"/>
    <w:rPr>
      <w:color w:val="0563C1" w:themeColor="hyperlink"/>
      <w:u w:val="single"/>
    </w:rPr>
  </w:style>
  <w:style w:type="paragraph" w:styleId="a7">
    <w:name w:val="Balloon Text"/>
    <w:basedOn w:val="a"/>
    <w:link w:val="a8"/>
    <w:uiPriority w:val="99"/>
    <w:semiHidden/>
    <w:unhideWhenUsed/>
    <w:rsid w:val="00B06D53"/>
    <w:rPr>
      <w:rFonts w:ascii="Segoe UI" w:hAnsi="Segoe UI" w:cs="Segoe UI"/>
      <w:sz w:val="18"/>
      <w:szCs w:val="18"/>
    </w:rPr>
  </w:style>
  <w:style w:type="character" w:customStyle="1" w:styleId="a8">
    <w:name w:val="Текст выноски Знак"/>
    <w:basedOn w:val="a0"/>
    <w:link w:val="a7"/>
    <w:uiPriority w:val="99"/>
    <w:semiHidden/>
    <w:rsid w:val="00B06D53"/>
    <w:rPr>
      <w:rFonts w:ascii="Segoe UI" w:hAnsi="Segoe UI" w:cs="Segoe UI"/>
      <w:sz w:val="18"/>
      <w:szCs w:val="18"/>
    </w:rPr>
  </w:style>
  <w:style w:type="paragraph" w:styleId="a9">
    <w:name w:val="header"/>
    <w:basedOn w:val="a"/>
    <w:link w:val="aa"/>
    <w:uiPriority w:val="99"/>
    <w:unhideWhenUsed/>
    <w:rsid w:val="005E0873"/>
    <w:pPr>
      <w:tabs>
        <w:tab w:val="center" w:pos="4677"/>
        <w:tab w:val="right" w:pos="9355"/>
      </w:tabs>
    </w:pPr>
  </w:style>
  <w:style w:type="character" w:customStyle="1" w:styleId="aa">
    <w:name w:val="Верхний колонтитул Знак"/>
    <w:basedOn w:val="a0"/>
    <w:link w:val="a9"/>
    <w:uiPriority w:val="99"/>
    <w:rsid w:val="005E0873"/>
    <w:rPr>
      <w:rFonts w:ascii="Times New Roman" w:hAnsi="Times New Roman" w:cs="Times New Roman"/>
    </w:rPr>
  </w:style>
  <w:style w:type="paragraph" w:styleId="ab">
    <w:name w:val="footer"/>
    <w:basedOn w:val="a"/>
    <w:link w:val="ac"/>
    <w:uiPriority w:val="99"/>
    <w:unhideWhenUsed/>
    <w:rsid w:val="005E0873"/>
    <w:pPr>
      <w:tabs>
        <w:tab w:val="center" w:pos="4677"/>
        <w:tab w:val="right" w:pos="9355"/>
      </w:tabs>
    </w:pPr>
  </w:style>
  <w:style w:type="character" w:customStyle="1" w:styleId="ac">
    <w:name w:val="Нижний колонтитул Знак"/>
    <w:basedOn w:val="a0"/>
    <w:link w:val="ab"/>
    <w:uiPriority w:val="99"/>
    <w:rsid w:val="005E0873"/>
    <w:rPr>
      <w:rFonts w:ascii="Times New Roman" w:hAnsi="Times New Roman" w:cs="Times New Roman"/>
    </w:rPr>
  </w:style>
  <w:style w:type="table" w:styleId="ad">
    <w:name w:val="Table Grid"/>
    <w:basedOn w:val="a1"/>
    <w:uiPriority w:val="59"/>
    <w:rsid w:val="00E5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qFormat/>
    <w:rsid w:val="002D42B7"/>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1"/>
    <w:locked/>
    <w:rsid w:val="002D42B7"/>
    <w:rPr>
      <w:rFonts w:ascii="Times New Roman" w:eastAsia="Arial" w:hAnsi="Times New Roman" w:cs="Times New Roman"/>
      <w:sz w:val="28"/>
      <w:szCs w:val="20"/>
      <w:lang w:eastAsia="ar-SA"/>
    </w:rPr>
  </w:style>
  <w:style w:type="character" w:customStyle="1" w:styleId="WW8Num2z1">
    <w:name w:val="WW8Num2z1"/>
    <w:rsid w:val="00D33C9E"/>
    <w:rPr>
      <w:rFonts w:ascii="Times New Roman" w:hAnsi="Times New Roman" w:cs="Times New Roman"/>
    </w:rPr>
  </w:style>
  <w:style w:type="paragraph" w:customStyle="1" w:styleId="Default">
    <w:name w:val="Default"/>
    <w:rsid w:val="00E0589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e">
    <w:name w:val="Body Text Indent"/>
    <w:basedOn w:val="a"/>
    <w:link w:val="af"/>
    <w:uiPriority w:val="99"/>
    <w:unhideWhenUsed/>
    <w:rsid w:val="003B4246"/>
    <w:pPr>
      <w:spacing w:after="120"/>
      <w:ind w:left="283"/>
    </w:pPr>
  </w:style>
  <w:style w:type="character" w:customStyle="1" w:styleId="af">
    <w:name w:val="Основной текст с отступом Знак"/>
    <w:basedOn w:val="a0"/>
    <w:link w:val="ae"/>
    <w:uiPriority w:val="99"/>
    <w:rsid w:val="003B4246"/>
    <w:rPr>
      <w:rFonts w:ascii="Times New Roman" w:hAnsi="Times New Roman" w:cs="Times New Roman"/>
    </w:rPr>
  </w:style>
  <w:style w:type="paragraph" w:styleId="31">
    <w:name w:val="Body Text 3"/>
    <w:basedOn w:val="a"/>
    <w:link w:val="32"/>
    <w:uiPriority w:val="99"/>
    <w:unhideWhenUsed/>
    <w:rsid w:val="003B4246"/>
    <w:pPr>
      <w:spacing w:after="120"/>
    </w:pPr>
    <w:rPr>
      <w:sz w:val="16"/>
      <w:szCs w:val="16"/>
    </w:rPr>
  </w:style>
  <w:style w:type="character" w:customStyle="1" w:styleId="32">
    <w:name w:val="Основной текст 3 Знак"/>
    <w:basedOn w:val="a0"/>
    <w:link w:val="31"/>
    <w:uiPriority w:val="99"/>
    <w:rsid w:val="003B4246"/>
    <w:rPr>
      <w:rFonts w:ascii="Times New Roman" w:hAnsi="Times New Roman" w:cs="Times New Roman"/>
      <w:sz w:val="16"/>
      <w:szCs w:val="16"/>
    </w:rPr>
  </w:style>
  <w:style w:type="character" w:customStyle="1" w:styleId="10">
    <w:name w:val="Заголовок 1 Знак"/>
    <w:aliases w:val="Гоник_Заголовок 1 Знак"/>
    <w:basedOn w:val="a0"/>
    <w:link w:val="1"/>
    <w:rsid w:val="003B4246"/>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B4246"/>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B4246"/>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B4246"/>
    <w:rPr>
      <w:rFonts w:ascii="Times New Roman" w:eastAsia="Times New Roman" w:hAnsi="Times New Roman" w:cs="Times New Roman"/>
      <w:b/>
      <w:bCs/>
      <w:sz w:val="28"/>
      <w:szCs w:val="28"/>
      <w:lang w:eastAsia="ar-SA"/>
    </w:rPr>
  </w:style>
  <w:style w:type="paragraph" w:styleId="af0">
    <w:name w:val="No Spacing"/>
    <w:uiPriority w:val="1"/>
    <w:qFormat/>
    <w:rsid w:val="003B4246"/>
    <w:pPr>
      <w:suppressAutoHyphens/>
      <w:spacing w:after="0" w:line="240" w:lineRule="auto"/>
    </w:pPr>
    <w:rPr>
      <w:rFonts w:ascii="Calibri" w:eastAsia="Calibri" w:hAnsi="Calibri" w:cs="Times New Roman"/>
      <w:lang w:eastAsia="ar-SA"/>
    </w:rPr>
  </w:style>
  <w:style w:type="character" w:styleId="af1">
    <w:name w:val="annotation reference"/>
    <w:basedOn w:val="a0"/>
    <w:uiPriority w:val="99"/>
    <w:semiHidden/>
    <w:unhideWhenUsed/>
    <w:rsid w:val="0024592B"/>
    <w:rPr>
      <w:sz w:val="16"/>
      <w:szCs w:val="16"/>
    </w:rPr>
  </w:style>
  <w:style w:type="paragraph" w:styleId="af2">
    <w:name w:val="annotation text"/>
    <w:basedOn w:val="a"/>
    <w:link w:val="af3"/>
    <w:uiPriority w:val="99"/>
    <w:semiHidden/>
    <w:unhideWhenUsed/>
    <w:rsid w:val="0024592B"/>
    <w:pPr>
      <w:widowControl/>
      <w:autoSpaceDE/>
      <w:autoSpaceDN/>
      <w:adjustRightInd/>
      <w:ind w:left="578" w:hanging="578"/>
      <w:jc w:val="center"/>
    </w:pPr>
    <w:rPr>
      <w:rFonts w:eastAsia="Times New Roman"/>
      <w:sz w:val="20"/>
      <w:szCs w:val="20"/>
      <w:lang w:eastAsia="ar-SA"/>
    </w:rPr>
  </w:style>
  <w:style w:type="character" w:customStyle="1" w:styleId="af3">
    <w:name w:val="Текст примечания Знак"/>
    <w:basedOn w:val="a0"/>
    <w:link w:val="af2"/>
    <w:uiPriority w:val="99"/>
    <w:semiHidden/>
    <w:rsid w:val="0024592B"/>
    <w:rPr>
      <w:rFonts w:ascii="Times New Roman" w:eastAsia="Times New Roman" w:hAnsi="Times New Roman" w:cs="Times New Roman"/>
      <w:sz w:val="20"/>
      <w:szCs w:val="20"/>
      <w:lang w:eastAsia="ar-SA"/>
    </w:rPr>
  </w:style>
  <w:style w:type="paragraph" w:styleId="af4">
    <w:name w:val="Normal (Web)"/>
    <w:basedOn w:val="a"/>
    <w:uiPriority w:val="99"/>
    <w:semiHidden/>
    <w:unhideWhenUsed/>
    <w:rsid w:val="0024592B"/>
    <w:pPr>
      <w:widowControl/>
      <w:autoSpaceDE/>
      <w:autoSpaceDN/>
      <w:adjustRightInd/>
      <w:spacing w:before="100" w:beforeAutospacing="1" w:after="100" w:afterAutospacing="1"/>
    </w:pPr>
    <w:rPr>
      <w:rFonts w:eastAsia="Times New Roman"/>
      <w:sz w:val="24"/>
      <w:szCs w:val="24"/>
    </w:rPr>
  </w:style>
  <w:style w:type="paragraph" w:styleId="af5">
    <w:name w:val="Revision"/>
    <w:hidden/>
    <w:uiPriority w:val="99"/>
    <w:semiHidden/>
    <w:rsid w:val="0024592B"/>
    <w:pPr>
      <w:spacing w:after="0" w:line="240" w:lineRule="auto"/>
    </w:pPr>
    <w:rPr>
      <w:rFonts w:ascii="Times New Roman" w:hAnsi="Times New Roman" w:cs="Times New Roman"/>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qFormat/>
    <w:locked/>
    <w:rsid w:val="00AC2D3E"/>
    <w:rPr>
      <w:rFonts w:eastAsia="MS Mincho"/>
      <w:sz w:val="26"/>
      <w:szCs w:val="24"/>
      <w:lang w:eastAsia="ar-SA"/>
    </w:rPr>
  </w:style>
  <w:style w:type="character" w:customStyle="1" w:styleId="WW8Num8z3">
    <w:name w:val="WW8Num8z3"/>
    <w:rsid w:val="00AC2D3E"/>
    <w:rPr>
      <w:rFonts w:ascii="Symbol" w:hAnsi="Symbol"/>
    </w:rPr>
  </w:style>
  <w:style w:type="character" w:customStyle="1" w:styleId="WW8Num17z0">
    <w:name w:val="WW8Num17z0"/>
    <w:rsid w:val="00AC2D3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zd@trcon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570</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макет бланка письма_МЖД</vt:lpstr>
    </vt:vector>
  </TitlesOfParts>
  <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бланка письма_МЖД</dc:title>
  <dc:subject/>
  <dc:creator>Григорьева Наталья Андреевна</dc:creator>
  <cp:keywords/>
  <dc:description/>
  <cp:lastModifiedBy>Горбатовская Юлия Евгеньевна</cp:lastModifiedBy>
  <cp:revision>118</cp:revision>
  <cp:lastPrinted>2024-12-19T01:22:00Z</cp:lastPrinted>
  <dcterms:created xsi:type="dcterms:W3CDTF">2024-05-31T02:55:00Z</dcterms:created>
  <dcterms:modified xsi:type="dcterms:W3CDTF">2024-12-19T02:14:00Z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28.1 (Windows)</vt:lpwstr>
  </property>
  <property fmtid="{D5CDD505-2E9C-101B-9397-08002B2CF9AE}" pid="3" name="Producer">
    <vt:lpwstr>Adobe PDF library 17.00</vt:lpwstr>
  </property>
</Properties>
</file>