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2C51" w:rsidRPr="00250F1D" w:rsidRDefault="00BE2C51" w:rsidP="00BE2C51">
      <w:pPr>
        <w:jc w:val="right"/>
        <w:rPr>
          <w:sz w:val="28"/>
          <w:szCs w:val="28"/>
        </w:rPr>
      </w:pPr>
      <w:r w:rsidRPr="00250F1D">
        <w:rPr>
          <w:color w:val="000000"/>
          <w:sz w:val="28"/>
          <w:szCs w:val="28"/>
        </w:rPr>
        <w:t>УТВЕРЖДАЮ</w:t>
      </w:r>
      <w:r w:rsidRPr="00250F1D">
        <w:rPr>
          <w:sz w:val="28"/>
          <w:szCs w:val="28"/>
        </w:rPr>
        <w:t xml:space="preserve"> </w:t>
      </w:r>
    </w:p>
    <w:p w:rsidR="00BE2C51" w:rsidRPr="00250F1D" w:rsidRDefault="00BE2C51" w:rsidP="00BE2C51">
      <w:pPr>
        <w:jc w:val="right"/>
        <w:rPr>
          <w:sz w:val="28"/>
          <w:szCs w:val="28"/>
        </w:rPr>
      </w:pPr>
    </w:p>
    <w:p w:rsidR="00BE2C51" w:rsidRPr="00250F1D" w:rsidRDefault="00B34F84" w:rsidP="00BE2C51">
      <w:pPr>
        <w:jc w:val="right"/>
        <w:rPr>
          <w:sz w:val="28"/>
          <w:szCs w:val="28"/>
        </w:rPr>
      </w:pPr>
      <w:r>
        <w:rPr>
          <w:color w:val="000000"/>
          <w:sz w:val="28"/>
          <w:szCs w:val="28"/>
        </w:rPr>
        <w:t>П</w:t>
      </w:r>
      <w:r w:rsidR="00BE2C51" w:rsidRPr="00250F1D">
        <w:rPr>
          <w:color w:val="000000"/>
          <w:sz w:val="28"/>
          <w:szCs w:val="28"/>
        </w:rPr>
        <w:t>редседател</w:t>
      </w:r>
      <w:r w:rsidR="009C3668">
        <w:rPr>
          <w:color w:val="000000"/>
          <w:sz w:val="28"/>
          <w:szCs w:val="28"/>
        </w:rPr>
        <w:t>ь</w:t>
      </w:r>
      <w:r w:rsidR="00BE2C51" w:rsidRPr="00250F1D">
        <w:rPr>
          <w:sz w:val="28"/>
          <w:szCs w:val="28"/>
        </w:rPr>
        <w:t xml:space="preserve"> </w:t>
      </w:r>
      <w:r w:rsidR="00BE2C51" w:rsidRPr="00250F1D">
        <w:rPr>
          <w:color w:val="000000"/>
          <w:sz w:val="28"/>
          <w:szCs w:val="28"/>
        </w:rPr>
        <w:t>Конкурсной</w:t>
      </w:r>
      <w:r w:rsidR="00BE2C51" w:rsidRPr="00250F1D">
        <w:rPr>
          <w:sz w:val="28"/>
          <w:szCs w:val="28"/>
        </w:rPr>
        <w:t xml:space="preserve"> </w:t>
      </w:r>
      <w:r w:rsidR="00BE2C51" w:rsidRPr="00250F1D">
        <w:rPr>
          <w:color w:val="000000"/>
          <w:sz w:val="28"/>
          <w:szCs w:val="28"/>
        </w:rPr>
        <w:t>комиссии</w:t>
      </w:r>
      <w:r w:rsidR="00BE2C51" w:rsidRPr="00250F1D">
        <w:rPr>
          <w:sz w:val="28"/>
          <w:szCs w:val="28"/>
        </w:rPr>
        <w:t xml:space="preserve"> </w:t>
      </w:r>
    </w:p>
    <w:p w:rsidR="00BE2C51" w:rsidRPr="00250F1D" w:rsidRDefault="00BE2C51" w:rsidP="00BE2C51">
      <w:pPr>
        <w:jc w:val="right"/>
        <w:rPr>
          <w:sz w:val="28"/>
          <w:szCs w:val="28"/>
        </w:rPr>
      </w:pPr>
      <w:r w:rsidRPr="00250F1D">
        <w:rPr>
          <w:color w:val="000000"/>
          <w:sz w:val="28"/>
          <w:szCs w:val="28"/>
        </w:rPr>
        <w:t>филиала</w:t>
      </w:r>
      <w:r w:rsidRPr="00250F1D">
        <w:rPr>
          <w:sz w:val="28"/>
          <w:szCs w:val="28"/>
        </w:rPr>
        <w:t xml:space="preserve"> </w:t>
      </w:r>
      <w:r w:rsidRPr="00250F1D">
        <w:rPr>
          <w:color w:val="000000"/>
          <w:sz w:val="28"/>
          <w:szCs w:val="28"/>
        </w:rPr>
        <w:t>ПАО</w:t>
      </w:r>
      <w:r w:rsidRPr="00250F1D">
        <w:rPr>
          <w:sz w:val="28"/>
          <w:szCs w:val="28"/>
        </w:rPr>
        <w:t xml:space="preserve"> </w:t>
      </w:r>
      <w:r w:rsidRPr="00250F1D">
        <w:rPr>
          <w:color w:val="000000"/>
          <w:sz w:val="28"/>
          <w:szCs w:val="28"/>
        </w:rPr>
        <w:t>«ТрансКонтейнер»</w:t>
      </w:r>
      <w:r w:rsidRPr="00250F1D">
        <w:rPr>
          <w:sz w:val="28"/>
          <w:szCs w:val="28"/>
        </w:rPr>
        <w:t xml:space="preserve"> </w:t>
      </w:r>
    </w:p>
    <w:p w:rsidR="00BE2C51" w:rsidRPr="00250F1D" w:rsidRDefault="00BE2C51" w:rsidP="00BE2C51">
      <w:pPr>
        <w:jc w:val="right"/>
        <w:rPr>
          <w:sz w:val="28"/>
          <w:szCs w:val="28"/>
        </w:rPr>
      </w:pPr>
      <w:r w:rsidRPr="00250F1D">
        <w:rPr>
          <w:color w:val="000000"/>
          <w:sz w:val="28"/>
          <w:szCs w:val="28"/>
        </w:rPr>
        <w:t>на</w:t>
      </w:r>
      <w:r w:rsidRPr="00250F1D">
        <w:rPr>
          <w:sz w:val="28"/>
          <w:szCs w:val="28"/>
        </w:rPr>
        <w:t xml:space="preserve"> </w:t>
      </w:r>
      <w:r w:rsidRPr="00250F1D">
        <w:rPr>
          <w:color w:val="000000"/>
          <w:sz w:val="28"/>
          <w:szCs w:val="28"/>
        </w:rPr>
        <w:t>Забайкальской</w:t>
      </w:r>
      <w:r w:rsidRPr="00250F1D">
        <w:rPr>
          <w:sz w:val="28"/>
          <w:szCs w:val="28"/>
        </w:rPr>
        <w:t xml:space="preserve"> </w:t>
      </w:r>
      <w:r w:rsidRPr="00250F1D">
        <w:rPr>
          <w:color w:val="000000"/>
          <w:sz w:val="28"/>
          <w:szCs w:val="28"/>
        </w:rPr>
        <w:t>железной</w:t>
      </w:r>
      <w:r w:rsidRPr="00250F1D">
        <w:rPr>
          <w:sz w:val="28"/>
          <w:szCs w:val="28"/>
        </w:rPr>
        <w:t xml:space="preserve"> </w:t>
      </w:r>
      <w:r w:rsidRPr="00250F1D">
        <w:rPr>
          <w:color w:val="000000"/>
          <w:sz w:val="28"/>
          <w:szCs w:val="28"/>
        </w:rPr>
        <w:t>дороге</w:t>
      </w:r>
      <w:r w:rsidRPr="00250F1D">
        <w:rPr>
          <w:sz w:val="28"/>
          <w:szCs w:val="28"/>
        </w:rPr>
        <w:t xml:space="preserve"> </w:t>
      </w:r>
    </w:p>
    <w:p w:rsidR="00BE2C51" w:rsidRPr="00250F1D" w:rsidRDefault="00BE2C51" w:rsidP="00BE2C51">
      <w:pPr>
        <w:jc w:val="right"/>
        <w:rPr>
          <w:sz w:val="28"/>
          <w:szCs w:val="28"/>
        </w:rPr>
      </w:pPr>
    </w:p>
    <w:p w:rsidR="00BE2C51" w:rsidRPr="00250F1D" w:rsidRDefault="00BE2C51" w:rsidP="00BE2C51">
      <w:pPr>
        <w:jc w:val="right"/>
        <w:rPr>
          <w:sz w:val="28"/>
          <w:szCs w:val="28"/>
        </w:rPr>
      </w:pPr>
      <w:r w:rsidRPr="00250F1D">
        <w:rPr>
          <w:color w:val="000000"/>
          <w:sz w:val="28"/>
          <w:szCs w:val="28"/>
        </w:rPr>
        <w:t>__________</w:t>
      </w:r>
      <w:r w:rsidR="009C3668">
        <w:rPr>
          <w:color w:val="000000"/>
          <w:sz w:val="28"/>
          <w:szCs w:val="28"/>
        </w:rPr>
        <w:t>А.В. Банщиков</w:t>
      </w:r>
      <w:r w:rsidRPr="00250F1D">
        <w:rPr>
          <w:sz w:val="28"/>
          <w:szCs w:val="28"/>
        </w:rPr>
        <w:t xml:space="preserve"> </w:t>
      </w:r>
    </w:p>
    <w:p w:rsidR="00BE2C51" w:rsidRPr="00250F1D" w:rsidRDefault="00BE2C51" w:rsidP="00BE2C51">
      <w:pPr>
        <w:jc w:val="right"/>
        <w:rPr>
          <w:sz w:val="28"/>
          <w:szCs w:val="28"/>
        </w:rPr>
      </w:pPr>
    </w:p>
    <w:p w:rsidR="00BE2C51" w:rsidRPr="00CF0692" w:rsidRDefault="00BE2C51" w:rsidP="00BE2C51">
      <w:pPr>
        <w:spacing w:after="120"/>
        <w:jc w:val="right"/>
        <w:rPr>
          <w:color w:val="000000"/>
          <w:sz w:val="28"/>
          <w:szCs w:val="28"/>
        </w:rPr>
      </w:pPr>
      <w:r w:rsidRPr="00250F1D">
        <w:rPr>
          <w:color w:val="000000"/>
          <w:sz w:val="28"/>
          <w:szCs w:val="28"/>
        </w:rPr>
        <w:t>«____»________________2016г.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736E5A">
        <w:rPr>
          <w:szCs w:val="28"/>
        </w:rPr>
        <w:t xml:space="preserve">№ </w:t>
      </w:r>
      <w:r w:rsidR="004D44D7" w:rsidRPr="00736E5A">
        <w:rPr>
          <w:szCs w:val="28"/>
        </w:rPr>
        <w:t>ОК</w:t>
      </w:r>
      <w:r w:rsidR="00754C45" w:rsidRPr="00736E5A">
        <w:rPr>
          <w:szCs w:val="28"/>
        </w:rPr>
        <w:t>-МСП</w:t>
      </w:r>
      <w:r w:rsidR="00EB2EEB" w:rsidRPr="00736E5A">
        <w:rPr>
          <w:szCs w:val="28"/>
        </w:rPr>
        <w:t>-</w:t>
      </w:r>
      <w:r w:rsidR="00736E5A" w:rsidRPr="00736E5A">
        <w:rPr>
          <w:szCs w:val="28"/>
        </w:rPr>
        <w:t>НКПЗаб</w:t>
      </w:r>
      <w:r w:rsidR="00EB2EEB" w:rsidRPr="00736E5A">
        <w:rPr>
          <w:szCs w:val="28"/>
        </w:rPr>
        <w:t>-</w:t>
      </w:r>
      <w:r w:rsidR="00736E5A" w:rsidRPr="00736E5A">
        <w:rPr>
          <w:szCs w:val="28"/>
        </w:rPr>
        <w:t>16</w:t>
      </w:r>
      <w:r w:rsidR="00EB2EEB" w:rsidRPr="00736E5A">
        <w:rPr>
          <w:szCs w:val="28"/>
        </w:rPr>
        <w:t>-</w:t>
      </w:r>
      <w:r w:rsidR="00736E5A" w:rsidRPr="00736E5A">
        <w:rPr>
          <w:szCs w:val="28"/>
        </w:rPr>
        <w:t>0006</w:t>
      </w:r>
      <w:r w:rsidR="00EF571B" w:rsidRPr="008C7D27">
        <w:rPr>
          <w:szCs w:val="28"/>
        </w:rPr>
        <w:t xml:space="preserve"> (далее – Открытый конкурс)</w:t>
      </w:r>
      <w:r w:rsidR="007D6548" w:rsidRPr="008C7D27">
        <w:rPr>
          <w:szCs w:val="28"/>
        </w:rPr>
        <w:t>.</w:t>
      </w:r>
    </w:p>
    <w:p w:rsidR="004E3AC2" w:rsidRDefault="007D6548" w:rsidP="00C56383">
      <w:pPr>
        <w:pStyle w:val="19"/>
        <w:numPr>
          <w:ilvl w:val="2"/>
          <w:numId w:val="1"/>
        </w:numPr>
        <w:ind w:left="0" w:firstLine="709"/>
        <w:rPr>
          <w:szCs w:val="28"/>
        </w:rPr>
      </w:pPr>
      <w:r w:rsidRPr="00736E5A">
        <w:rPr>
          <w:szCs w:val="28"/>
        </w:rPr>
        <w:t xml:space="preserve">Предметом настоящего </w:t>
      </w:r>
      <w:r w:rsidR="008C4183" w:rsidRPr="00736E5A">
        <w:rPr>
          <w:szCs w:val="28"/>
        </w:rPr>
        <w:t>Открытого конкурса</w:t>
      </w:r>
      <w:r w:rsidRPr="00736E5A">
        <w:rPr>
          <w:szCs w:val="28"/>
        </w:rPr>
        <w:t xml:space="preserve"> является право на заключение договора на </w:t>
      </w:r>
      <w:r w:rsidR="00736E5A">
        <w:rPr>
          <w:szCs w:val="28"/>
        </w:rPr>
        <w:t xml:space="preserve">капитальный ремонт здания административно-бытового корпуса (инв. № </w:t>
      </w:r>
      <w:r w:rsidR="00B170C6">
        <w:rPr>
          <w:szCs w:val="28"/>
        </w:rPr>
        <w:t>0</w:t>
      </w:r>
      <w:r w:rsidR="00736E5A">
        <w:rPr>
          <w:szCs w:val="28"/>
        </w:rPr>
        <w:t xml:space="preserve">14/00/00000007) Контейнерного терминала </w:t>
      </w:r>
      <w:r w:rsidR="00736E5A">
        <w:rPr>
          <w:szCs w:val="28"/>
        </w:rPr>
        <w:lastRenderedPageBreak/>
        <w:t>Забайкальск филиала ПАО «ТрансКонтейнер» на Забайкальской железной дороге.</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736E5A">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736E5A">
        <w:rPr>
          <w:szCs w:val="28"/>
        </w:rPr>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lastRenderedPageBreak/>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00854D1A">
        <w:rPr>
          <w:sz w:val="28"/>
          <w:szCs w:val="28"/>
        </w:rPr>
        <w:t xml:space="preserve"> являю</w:t>
      </w:r>
      <w:r w:rsidRPr="00D32FFA">
        <w:rPr>
          <w:sz w:val="28"/>
          <w:szCs w:val="28"/>
        </w:rPr>
        <w:t>тся неотъ</w:t>
      </w:r>
      <w:r w:rsidR="00854D1A">
        <w:rPr>
          <w:sz w:val="28"/>
          <w:szCs w:val="28"/>
        </w:rPr>
        <w:t>е</w:t>
      </w:r>
      <w:r w:rsidRPr="00D32FFA">
        <w:rPr>
          <w:sz w:val="28"/>
          <w:szCs w:val="28"/>
        </w:rPr>
        <w:t>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lastRenderedPageBreak/>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7"/>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 xml:space="preserve">на электронном носителе, </w:t>
      </w:r>
      <w:r>
        <w:rPr>
          <w:rFonts w:eastAsia="MS Mincho"/>
          <w:sz w:val="28"/>
          <w:szCs w:val="28"/>
        </w:rPr>
        <w:lastRenderedPageBreak/>
        <w:t>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lastRenderedPageBreak/>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w:t>
      </w:r>
      <w:r w:rsidRPr="009A7605">
        <w:rPr>
          <w:sz w:val="28"/>
          <w:szCs w:val="28"/>
        </w:rPr>
        <w:lastRenderedPageBreak/>
        <w:t>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w:t>
      </w:r>
      <w:r w:rsidR="00760ECD">
        <w:rPr>
          <w:sz w:val="28"/>
          <w:szCs w:val="28"/>
        </w:rPr>
        <w:lastRenderedPageBreak/>
        <w:t>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lastRenderedPageBreak/>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w:t>
      </w:r>
      <w:r w:rsidR="0047759E" w:rsidRPr="00D32FFA">
        <w:rPr>
          <w:sz w:val="28"/>
          <w:szCs w:val="28"/>
        </w:rPr>
        <w:lastRenderedPageBreak/>
        <w:t xml:space="preserve">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w:t>
      </w:r>
      <w:r w:rsidRPr="00D32FFA">
        <w:rPr>
          <w:sz w:val="28"/>
          <w:szCs w:val="28"/>
        </w:rPr>
        <w:lastRenderedPageBreak/>
        <w:t xml:space="preserve">(исполнителя,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w:t>
      </w:r>
      <w:r w:rsidRPr="00D32FFA">
        <w:rPr>
          <w:sz w:val="28"/>
          <w:szCs w:val="28"/>
        </w:rPr>
        <w:lastRenderedPageBreak/>
        <w:t xml:space="preserve">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C64CF0" w:rsidP="00C56383">
      <w:pPr>
        <w:pStyle w:val="afa"/>
        <w:numPr>
          <w:ilvl w:val="2"/>
          <w:numId w:val="11"/>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B510A8" w:rsidRPr="007E6DE4" w:rsidRDefault="00B510A8" w:rsidP="000954FB">
                  <w:pPr>
                    <w:jc w:val="center"/>
                    <w:rPr>
                      <w:b/>
                      <w:sz w:val="28"/>
                      <w:szCs w:val="28"/>
                    </w:rPr>
                  </w:pPr>
                  <w:r w:rsidRPr="007E6DE4">
                    <w:rPr>
                      <w:b/>
                      <w:sz w:val="28"/>
                      <w:szCs w:val="28"/>
                    </w:rPr>
                    <w:t xml:space="preserve">_____________________________________________, </w:t>
                  </w:r>
                </w:p>
                <w:p w:rsidR="00B510A8" w:rsidRDefault="00B510A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510A8" w:rsidRPr="007E6DE4" w:rsidRDefault="00B510A8" w:rsidP="000954FB">
                  <w:pPr>
                    <w:jc w:val="center"/>
                    <w:rPr>
                      <w:b/>
                      <w:sz w:val="28"/>
                      <w:szCs w:val="28"/>
                    </w:rPr>
                  </w:pPr>
                  <w:r w:rsidRPr="007E6DE4">
                    <w:rPr>
                      <w:b/>
                      <w:sz w:val="28"/>
                      <w:szCs w:val="28"/>
                    </w:rPr>
                    <w:t>________________________________________</w:t>
                  </w:r>
                </w:p>
                <w:p w:rsidR="00B510A8" w:rsidRPr="007E6DE4" w:rsidRDefault="00B510A8" w:rsidP="000954FB">
                  <w:pPr>
                    <w:jc w:val="center"/>
                    <w:rPr>
                      <w:i/>
                      <w:sz w:val="20"/>
                      <w:szCs w:val="20"/>
                    </w:rPr>
                  </w:pPr>
                  <w:r w:rsidRPr="007E6DE4">
                    <w:rPr>
                      <w:i/>
                      <w:sz w:val="20"/>
                      <w:szCs w:val="20"/>
                    </w:rPr>
                    <w:t>государство регистрации претендента</w:t>
                  </w:r>
                </w:p>
                <w:p w:rsidR="00B510A8" w:rsidRPr="007E6DE4" w:rsidRDefault="00B510A8" w:rsidP="000954FB">
                  <w:pPr>
                    <w:jc w:val="center"/>
                    <w:rPr>
                      <w:b/>
                      <w:sz w:val="28"/>
                      <w:szCs w:val="28"/>
                    </w:rPr>
                  </w:pPr>
                  <w:r w:rsidRPr="007E6DE4">
                    <w:rPr>
                      <w:b/>
                      <w:sz w:val="28"/>
                      <w:szCs w:val="28"/>
                    </w:rPr>
                    <w:t>_____________________________</w:t>
                  </w:r>
                  <w:r>
                    <w:rPr>
                      <w:b/>
                      <w:sz w:val="28"/>
                      <w:szCs w:val="28"/>
                    </w:rPr>
                    <w:t>__________________</w:t>
                  </w:r>
                </w:p>
                <w:p w:rsidR="00B510A8" w:rsidRPr="007E6DE4" w:rsidRDefault="00B510A8" w:rsidP="000954FB">
                  <w:pPr>
                    <w:jc w:val="center"/>
                    <w:rPr>
                      <w:i/>
                      <w:sz w:val="20"/>
                      <w:szCs w:val="20"/>
                    </w:rPr>
                  </w:pPr>
                  <w:r w:rsidRPr="007E6DE4">
                    <w:rPr>
                      <w:i/>
                      <w:sz w:val="20"/>
                      <w:szCs w:val="20"/>
                    </w:rPr>
                    <w:t>ИНН претендента (для претендентов-резидентов Российской Федерации)</w:t>
                  </w:r>
                </w:p>
                <w:p w:rsidR="00B510A8" w:rsidRDefault="00B510A8" w:rsidP="000954FB">
                  <w:pPr>
                    <w:jc w:val="both"/>
                  </w:pPr>
                </w:p>
                <w:p w:rsidR="00B510A8" w:rsidRDefault="00B510A8" w:rsidP="000954FB">
                  <w:pPr>
                    <w:jc w:val="cente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B510A8" w:rsidRPr="00F23E06" w:rsidRDefault="00B510A8" w:rsidP="000954FB">
                  <w:pPr>
                    <w:jc w:val="center"/>
                    <w:rPr>
                      <w:b/>
                      <w:highlight w:val="cyan"/>
                    </w:rPr>
                  </w:pPr>
                  <w:r w:rsidRPr="00F23E06">
                    <w:rPr>
                      <w:b/>
                      <w:highlight w:val="cyan"/>
                    </w:rPr>
                    <w:t xml:space="preserve">(лот № _________) </w:t>
                  </w:r>
                </w:p>
                <w:p w:rsidR="00B510A8" w:rsidRPr="00521EAB" w:rsidRDefault="00B510A8"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B510A8" w:rsidRPr="00923E2D" w:rsidRDefault="00B510A8" w:rsidP="000954FB">
                  <w:pPr>
                    <w:jc w:val="center"/>
                    <w:rPr>
                      <w:b/>
                    </w:rPr>
                  </w:pPr>
                </w:p>
                <w:p w:rsidR="00B510A8" w:rsidRPr="00923E2D" w:rsidRDefault="00B510A8"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AA7BF7" w:rsidRDefault="000954FB" w:rsidP="009A1114">
      <w:pPr>
        <w:pStyle w:val="a"/>
        <w:rPr>
          <w:b w:val="0"/>
          <w:i w:val="0"/>
        </w:rPr>
      </w:pPr>
      <w:r w:rsidRPr="00AA7BF7">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AA7BF7">
        <w:rPr>
          <w:b w:val="0"/>
          <w:i w:val="0"/>
        </w:rPr>
        <w:t>4</w:t>
      </w:r>
      <w:r w:rsidRPr="00AA7BF7">
        <w:rPr>
          <w:b w:val="0"/>
          <w:i w:val="0"/>
        </w:rPr>
        <w:t xml:space="preserve"> настоящей документации</w:t>
      </w:r>
      <w:r w:rsidR="00475935" w:rsidRPr="00AA7BF7">
        <w:rPr>
          <w:b w:val="0"/>
          <w:i w:val="0"/>
        </w:rPr>
        <w:t xml:space="preserve"> о закупке</w:t>
      </w:r>
      <w:r w:rsidRPr="00AA7BF7">
        <w:rPr>
          <w:b w:val="0"/>
          <w:i w:val="0"/>
        </w:rPr>
        <w:t>)</w:t>
      </w:r>
      <w:r w:rsidR="00D974D3" w:rsidRPr="00AA7BF7">
        <w:rPr>
          <w:b w:val="0"/>
          <w:i w:val="0"/>
        </w:rPr>
        <w:t xml:space="preserve"> и/или И</w:t>
      </w:r>
      <w:r w:rsidR="0012610C" w:rsidRPr="00AA7BF7">
        <w:rPr>
          <w:b w:val="0"/>
          <w:i w:val="0"/>
        </w:rPr>
        <w:t>нформационной карте</w:t>
      </w:r>
      <w:r w:rsidR="00F84C65" w:rsidRPr="00AA7BF7">
        <w:rPr>
          <w:b w:val="0"/>
          <w:i w:val="0"/>
        </w:rPr>
        <w:t xml:space="preserve"> (раздел 5 настоящей документации о закупке)</w:t>
      </w:r>
      <w:r w:rsidRPr="00AA7BF7">
        <w:rPr>
          <w:b w:val="0"/>
          <w:i w:val="0"/>
        </w:rPr>
        <w:t>.</w:t>
      </w:r>
    </w:p>
    <w:p w:rsidR="000954FB" w:rsidRPr="009A1114" w:rsidRDefault="009A1114" w:rsidP="009A1114">
      <w:pPr>
        <w:pStyle w:val="a"/>
        <w:numPr>
          <w:ilvl w:val="0"/>
          <w:numId w:val="0"/>
        </w:numPr>
        <w:rPr>
          <w:b w:val="0"/>
          <w:i w:val="0"/>
        </w:rPr>
      </w:pPr>
      <w:r w:rsidRPr="00AA7BF7">
        <w:rPr>
          <w:b w:val="0"/>
          <w:i w:val="0"/>
        </w:rPr>
        <w:tab/>
      </w:r>
      <w:r w:rsidRPr="00AA7BF7">
        <w:rPr>
          <w:b w:val="0"/>
          <w:i w:val="0"/>
        </w:rPr>
        <w:tab/>
      </w:r>
      <w:r w:rsidR="000954FB" w:rsidRPr="00AA7BF7">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AA7BF7">
        <w:rPr>
          <w:b w:val="0"/>
          <w:i w:val="0"/>
        </w:rPr>
        <w:t>4</w:t>
      </w:r>
      <w:r w:rsidR="000954FB" w:rsidRPr="00AA7BF7">
        <w:rPr>
          <w:b w:val="0"/>
          <w:i w:val="0"/>
        </w:rPr>
        <w:t xml:space="preserve"> настоящей документации</w:t>
      </w:r>
      <w:r w:rsidR="00475935" w:rsidRPr="00AA7BF7">
        <w:rPr>
          <w:b w:val="0"/>
          <w:i w:val="0"/>
        </w:rPr>
        <w:t xml:space="preserve"> о закупке</w:t>
      </w:r>
      <w:r w:rsidR="000954FB" w:rsidRPr="00AA7BF7">
        <w:rPr>
          <w:b w:val="0"/>
          <w:i w:val="0"/>
        </w:rPr>
        <w:t>). Расчет оформляется в виде приложения к Финансово - коммерческому предложению.</w:t>
      </w:r>
    </w:p>
    <w:p w:rsidR="000954FB" w:rsidRPr="009A1114" w:rsidRDefault="000954FB" w:rsidP="00B152B6">
      <w:pPr>
        <w:pStyle w:val="a"/>
        <w:rPr>
          <w:b w:val="0"/>
          <w:i w:val="0"/>
        </w:rPr>
      </w:pPr>
      <w:r w:rsidRPr="009A1114">
        <w:rPr>
          <w:b w:val="0"/>
          <w:i w:val="0"/>
        </w:rPr>
        <w:lastRenderedPageBreak/>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600261" w:rsidRDefault="000954FB" w:rsidP="00C177CB">
      <w:pPr>
        <w:pStyle w:val="1"/>
        <w:spacing w:before="0" w:after="0"/>
        <w:ind w:left="0" w:firstLine="0"/>
        <w:jc w:val="center"/>
        <w:rPr>
          <w:sz w:val="28"/>
          <w:szCs w:val="28"/>
        </w:rPr>
      </w:pPr>
      <w:r w:rsidRPr="00600261">
        <w:rPr>
          <w:sz w:val="28"/>
          <w:szCs w:val="28"/>
        </w:rPr>
        <w:t>Техническое задание</w:t>
      </w:r>
    </w:p>
    <w:p w:rsidR="000954FB" w:rsidRPr="00600261" w:rsidRDefault="000954FB" w:rsidP="000954FB">
      <w:pPr>
        <w:ind w:firstLine="709"/>
        <w:jc w:val="both"/>
        <w:rPr>
          <w:b/>
          <w:sz w:val="28"/>
          <w:szCs w:val="28"/>
          <w:highlight w:val="cyan"/>
        </w:rPr>
      </w:pPr>
    </w:p>
    <w:p w:rsidR="006B5AB1" w:rsidRDefault="00600261" w:rsidP="00600261">
      <w:pPr>
        <w:pStyle w:val="afa"/>
        <w:ind w:firstLine="0"/>
        <w:rPr>
          <w:rFonts w:eastAsia="Times New Roman"/>
          <w:b/>
          <w:sz w:val="28"/>
          <w:szCs w:val="28"/>
        </w:rPr>
      </w:pPr>
      <w:r w:rsidRPr="00600261">
        <w:rPr>
          <w:rFonts w:eastAsia="Times New Roman"/>
          <w:b/>
          <w:sz w:val="28"/>
          <w:szCs w:val="28"/>
        </w:rPr>
        <w:tab/>
        <w:t>4.1. Цель открытого конкурса</w:t>
      </w:r>
    </w:p>
    <w:p w:rsidR="00600261" w:rsidRPr="00600261" w:rsidRDefault="00600261" w:rsidP="00600261">
      <w:pPr>
        <w:pStyle w:val="afa"/>
        <w:ind w:firstLine="0"/>
        <w:rPr>
          <w:rFonts w:eastAsia="Times New Roman"/>
          <w:b/>
          <w:sz w:val="28"/>
          <w:szCs w:val="28"/>
        </w:rPr>
      </w:pPr>
      <w:r w:rsidRPr="00600261">
        <w:rPr>
          <w:rFonts w:eastAsia="Times New Roman"/>
          <w:b/>
          <w:sz w:val="28"/>
          <w:szCs w:val="28"/>
        </w:rPr>
        <w:t xml:space="preserve"> </w:t>
      </w:r>
    </w:p>
    <w:p w:rsidR="00600261" w:rsidRPr="00600261" w:rsidRDefault="00600261" w:rsidP="00600261">
      <w:pPr>
        <w:pStyle w:val="19"/>
        <w:ind w:firstLine="708"/>
        <w:rPr>
          <w:szCs w:val="28"/>
        </w:rPr>
      </w:pPr>
      <w:r w:rsidRPr="00600261">
        <w:rPr>
          <w:szCs w:val="28"/>
        </w:rPr>
        <w:t>Капитальный ремонт здания административно-бытового корпуса                          (инв. № 014/00/00000007) Контейнерного терминала Забайкальск филиала ПАО «ТрансКонтейнер» на Забайкальской железной дороге.</w:t>
      </w:r>
    </w:p>
    <w:p w:rsidR="00600261" w:rsidRPr="00600261" w:rsidRDefault="00600261" w:rsidP="00600261">
      <w:pPr>
        <w:pStyle w:val="19"/>
        <w:ind w:firstLine="0"/>
        <w:rPr>
          <w:szCs w:val="28"/>
        </w:rPr>
      </w:pPr>
      <w:r w:rsidRPr="00600261">
        <w:rPr>
          <w:szCs w:val="28"/>
        </w:rPr>
        <w:tab/>
      </w:r>
    </w:p>
    <w:p w:rsidR="00600261" w:rsidRDefault="00600261" w:rsidP="00600261">
      <w:pPr>
        <w:pStyle w:val="19"/>
        <w:rPr>
          <w:rFonts w:eastAsia="Times New Roman"/>
          <w:b/>
          <w:szCs w:val="28"/>
        </w:rPr>
      </w:pPr>
      <w:r w:rsidRPr="00600261">
        <w:rPr>
          <w:rFonts w:eastAsia="Times New Roman"/>
          <w:b/>
          <w:szCs w:val="28"/>
        </w:rPr>
        <w:t>4.2.  Общие положения</w:t>
      </w:r>
    </w:p>
    <w:p w:rsidR="006B5AB1" w:rsidRPr="00600261" w:rsidRDefault="006B5AB1" w:rsidP="00600261">
      <w:pPr>
        <w:pStyle w:val="19"/>
        <w:rPr>
          <w:rFonts w:eastAsia="Times New Roman"/>
          <w:b/>
          <w:szCs w:val="28"/>
        </w:rPr>
      </w:pPr>
    </w:p>
    <w:p w:rsidR="00600261" w:rsidRPr="00600261" w:rsidRDefault="00600261" w:rsidP="00600261">
      <w:pPr>
        <w:pStyle w:val="affa"/>
        <w:jc w:val="both"/>
        <w:rPr>
          <w:rFonts w:ascii="Times New Roman" w:hAnsi="Times New Roman"/>
          <w:sz w:val="28"/>
          <w:szCs w:val="28"/>
        </w:rPr>
      </w:pPr>
      <w:r w:rsidRPr="00600261">
        <w:rPr>
          <w:rFonts w:ascii="Times New Roman" w:hAnsi="Times New Roman"/>
          <w:sz w:val="28"/>
          <w:szCs w:val="28"/>
        </w:rPr>
        <w:tab/>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00261" w:rsidRPr="00600261" w:rsidRDefault="00600261" w:rsidP="00600261">
      <w:pPr>
        <w:pStyle w:val="affa"/>
        <w:jc w:val="both"/>
        <w:rPr>
          <w:rFonts w:ascii="Times New Roman" w:hAnsi="Times New Roman"/>
          <w:sz w:val="28"/>
          <w:szCs w:val="28"/>
        </w:rPr>
      </w:pPr>
      <w:r w:rsidRPr="00600261">
        <w:rPr>
          <w:rFonts w:ascii="Times New Roman" w:hAnsi="Times New Roman"/>
          <w:sz w:val="28"/>
          <w:szCs w:val="28"/>
        </w:rPr>
        <w:tab/>
        <w:t>4.2.2</w:t>
      </w:r>
      <w:r w:rsidR="006014AF">
        <w:rPr>
          <w:rFonts w:ascii="Times New Roman" w:hAnsi="Times New Roman"/>
          <w:sz w:val="28"/>
          <w:szCs w:val="28"/>
        </w:rPr>
        <w:t>.</w:t>
      </w:r>
      <w:r w:rsidRPr="00600261">
        <w:rPr>
          <w:rFonts w:ascii="Times New Roman" w:hAnsi="Times New Roman"/>
          <w:sz w:val="28"/>
          <w:szCs w:val="28"/>
        </w:rPr>
        <w:t xml:space="preserve"> Предмет конкурса неделим, то есть Победитель открытого конкурса должен выполнить работы в полном объеме согласно конкурсной документации. </w:t>
      </w:r>
    </w:p>
    <w:p w:rsidR="00600261" w:rsidRPr="00600261" w:rsidRDefault="00600261" w:rsidP="00600261">
      <w:pPr>
        <w:pStyle w:val="affa"/>
        <w:jc w:val="both"/>
        <w:rPr>
          <w:rFonts w:ascii="Times New Roman" w:hAnsi="Times New Roman"/>
          <w:sz w:val="28"/>
          <w:szCs w:val="28"/>
        </w:rPr>
      </w:pPr>
      <w:r w:rsidRPr="00600261">
        <w:rPr>
          <w:rFonts w:ascii="Times New Roman" w:hAnsi="Times New Roman"/>
          <w:sz w:val="28"/>
          <w:szCs w:val="28"/>
        </w:rPr>
        <w:tab/>
        <w:t xml:space="preserve">4.2.3. Привлечение субподрядчиков </w:t>
      </w:r>
      <w:r w:rsidR="00EB77E6">
        <w:rPr>
          <w:rFonts w:ascii="Times New Roman" w:hAnsi="Times New Roman"/>
          <w:sz w:val="28"/>
          <w:szCs w:val="28"/>
        </w:rPr>
        <w:t xml:space="preserve">не </w:t>
      </w:r>
      <w:r w:rsidRPr="00600261">
        <w:rPr>
          <w:rFonts w:ascii="Times New Roman" w:hAnsi="Times New Roman"/>
          <w:sz w:val="28"/>
          <w:szCs w:val="28"/>
        </w:rPr>
        <w:t>допускается.</w:t>
      </w:r>
    </w:p>
    <w:p w:rsidR="00600261" w:rsidRPr="00600261" w:rsidRDefault="00600261" w:rsidP="00600261">
      <w:pPr>
        <w:pStyle w:val="affa"/>
        <w:jc w:val="both"/>
        <w:rPr>
          <w:rFonts w:ascii="Times New Roman" w:hAnsi="Times New Roman"/>
          <w:sz w:val="28"/>
          <w:szCs w:val="28"/>
        </w:rPr>
      </w:pPr>
      <w:r w:rsidRPr="00600261">
        <w:rPr>
          <w:rFonts w:ascii="Times New Roman" w:hAnsi="Times New Roman"/>
          <w:sz w:val="28"/>
          <w:szCs w:val="28"/>
        </w:rPr>
        <w:tab/>
        <w:t xml:space="preserve">4.2.4. Начальная максимальная цена договора, заключаемого по результатам открытого конкурса, </w:t>
      </w:r>
      <w:r w:rsidR="00AF654C">
        <w:rPr>
          <w:rFonts w:ascii="Times New Roman" w:hAnsi="Times New Roman"/>
          <w:sz w:val="28"/>
          <w:szCs w:val="28"/>
        </w:rPr>
        <w:t xml:space="preserve">составляет </w:t>
      </w:r>
      <w:r w:rsidR="00AF654C" w:rsidRPr="00600261">
        <w:rPr>
          <w:rFonts w:ascii="Times New Roman" w:hAnsi="Times New Roman"/>
          <w:sz w:val="28"/>
          <w:szCs w:val="28"/>
        </w:rPr>
        <w:t xml:space="preserve">999 824 (Девятьсот девяносто девять тысяч восемьсот двадцать четыре) рубля 00 копеек </w:t>
      </w:r>
      <w:r w:rsidRPr="00600261">
        <w:rPr>
          <w:rFonts w:ascii="Times New Roman" w:hAnsi="Times New Roman"/>
          <w:sz w:val="28"/>
          <w:szCs w:val="28"/>
        </w:rPr>
        <w:t>с учетом всех налогов (кроме НДС), стоимости материалов, изделий и расходов, связанных с их доставкой, а также иных расходов, связанных с выполнением работ.</w:t>
      </w:r>
    </w:p>
    <w:p w:rsidR="00600261" w:rsidRPr="00600261" w:rsidRDefault="00600261" w:rsidP="00600261">
      <w:pPr>
        <w:pStyle w:val="affa"/>
        <w:jc w:val="both"/>
        <w:rPr>
          <w:b/>
          <w:sz w:val="28"/>
          <w:szCs w:val="28"/>
        </w:rPr>
      </w:pPr>
    </w:p>
    <w:p w:rsidR="00600261" w:rsidRDefault="00600261" w:rsidP="00600261">
      <w:pPr>
        <w:pStyle w:val="afa"/>
        <w:rPr>
          <w:sz w:val="28"/>
          <w:szCs w:val="28"/>
        </w:rPr>
      </w:pPr>
      <w:r w:rsidRPr="00600261">
        <w:rPr>
          <w:b/>
          <w:sz w:val="28"/>
          <w:szCs w:val="28"/>
        </w:rPr>
        <w:t>4.3. Требования к выполняемым работам</w:t>
      </w:r>
      <w:r w:rsidRPr="00600261">
        <w:rPr>
          <w:sz w:val="28"/>
          <w:szCs w:val="28"/>
        </w:rPr>
        <w:t xml:space="preserve"> </w:t>
      </w:r>
    </w:p>
    <w:p w:rsidR="006B5AB1" w:rsidRPr="00600261" w:rsidRDefault="006B5AB1" w:rsidP="00600261">
      <w:pPr>
        <w:pStyle w:val="afa"/>
        <w:rPr>
          <w:sz w:val="28"/>
          <w:szCs w:val="28"/>
        </w:rPr>
      </w:pPr>
    </w:p>
    <w:p w:rsidR="00600261" w:rsidRPr="00600261" w:rsidRDefault="00600261" w:rsidP="00600261">
      <w:pPr>
        <w:pStyle w:val="afa"/>
        <w:ind w:firstLine="0"/>
        <w:rPr>
          <w:sz w:val="28"/>
          <w:szCs w:val="28"/>
        </w:rPr>
      </w:pPr>
      <w:r w:rsidRPr="00600261">
        <w:rPr>
          <w:sz w:val="28"/>
          <w:szCs w:val="28"/>
        </w:rPr>
        <w:tab/>
        <w:t xml:space="preserve">4.3.1. Работы должны быть выполнены в соответствии с нормативными документами РФ (СНиП, ГОСТ, СанПиН и др.). </w:t>
      </w:r>
    </w:p>
    <w:p w:rsidR="00600261" w:rsidRPr="009345C6" w:rsidRDefault="00600261" w:rsidP="00600261">
      <w:pPr>
        <w:pStyle w:val="afa"/>
        <w:ind w:firstLine="0"/>
        <w:rPr>
          <w:sz w:val="28"/>
          <w:szCs w:val="28"/>
        </w:rPr>
      </w:pPr>
      <w:r w:rsidRPr="009345C6">
        <w:rPr>
          <w:sz w:val="28"/>
          <w:szCs w:val="28"/>
        </w:rPr>
        <w:tab/>
        <w:t xml:space="preserve">4.3.2. </w:t>
      </w:r>
      <w:r w:rsidRPr="009345C6">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стандартов, норм, правил, технических условий.</w:t>
      </w:r>
    </w:p>
    <w:p w:rsidR="00600261" w:rsidRPr="009345C6" w:rsidRDefault="00600261" w:rsidP="00600261">
      <w:pPr>
        <w:pStyle w:val="affa"/>
        <w:jc w:val="both"/>
        <w:rPr>
          <w:rStyle w:val="FontStyle12"/>
          <w:rFonts w:ascii="Times New Roman" w:hAnsi="Times New Roman" w:cs="Times New Roman"/>
          <w:sz w:val="28"/>
          <w:szCs w:val="28"/>
        </w:rPr>
      </w:pPr>
      <w:r w:rsidRPr="009345C6">
        <w:rPr>
          <w:rStyle w:val="FontStyle12"/>
          <w:rFonts w:ascii="Times New Roman" w:hAnsi="Times New Roman" w:cs="Times New Roman"/>
          <w:sz w:val="28"/>
          <w:szCs w:val="28"/>
        </w:rPr>
        <w:tab/>
        <w:t xml:space="preserve">4.3.3. </w:t>
      </w:r>
      <w:r w:rsidRPr="009345C6">
        <w:rPr>
          <w:rFonts w:ascii="Times New Roman" w:hAnsi="Times New Roman"/>
          <w:sz w:val="28"/>
          <w:szCs w:val="28"/>
        </w:rPr>
        <w:t xml:space="preserve">Исполнитель </w:t>
      </w:r>
      <w:r w:rsidRPr="009345C6">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600261" w:rsidRPr="009345C6" w:rsidRDefault="00600261" w:rsidP="006B5AB1">
      <w:pPr>
        <w:pStyle w:val="afa"/>
        <w:ind w:firstLine="0"/>
        <w:rPr>
          <w:rStyle w:val="FontStyle12"/>
          <w:rFonts w:ascii="Times New Roman" w:hAnsi="Times New Roman" w:cs="Times New Roman"/>
          <w:sz w:val="28"/>
          <w:szCs w:val="28"/>
        </w:rPr>
      </w:pPr>
      <w:r w:rsidRPr="009345C6">
        <w:rPr>
          <w:rStyle w:val="FontStyle12"/>
          <w:rFonts w:ascii="Times New Roman" w:hAnsi="Times New Roman" w:cs="Times New Roman"/>
          <w:sz w:val="28"/>
          <w:szCs w:val="28"/>
        </w:rPr>
        <w:lastRenderedPageBreak/>
        <w:tab/>
        <w:t>4.3.</w:t>
      </w:r>
      <w:r w:rsidR="006B5AB1">
        <w:rPr>
          <w:rStyle w:val="FontStyle12"/>
          <w:rFonts w:ascii="Times New Roman" w:hAnsi="Times New Roman" w:cs="Times New Roman"/>
          <w:sz w:val="28"/>
          <w:szCs w:val="28"/>
        </w:rPr>
        <w:t>4</w:t>
      </w:r>
      <w:r w:rsidRPr="009345C6">
        <w:rPr>
          <w:rStyle w:val="FontStyle12"/>
          <w:rFonts w:ascii="Times New Roman" w:hAnsi="Times New Roman" w:cs="Times New Roman"/>
          <w:sz w:val="28"/>
          <w:szCs w:val="28"/>
        </w:rPr>
        <w:t>. Выполняемые работы, равно как и их результат, должны соответствовать требованиям:</w:t>
      </w:r>
    </w:p>
    <w:p w:rsidR="00600261" w:rsidRPr="009345C6" w:rsidRDefault="00600261" w:rsidP="00600261">
      <w:pPr>
        <w:pStyle w:val="affa"/>
        <w:numPr>
          <w:ilvl w:val="0"/>
          <w:numId w:val="33"/>
        </w:numPr>
        <w:suppressAutoHyphens w:val="0"/>
        <w:jc w:val="both"/>
        <w:rPr>
          <w:rStyle w:val="FontStyle12"/>
          <w:rFonts w:ascii="Times New Roman" w:hAnsi="Times New Roman" w:cs="Times New Roman"/>
          <w:sz w:val="28"/>
          <w:szCs w:val="28"/>
        </w:rPr>
      </w:pPr>
      <w:r w:rsidRPr="009345C6">
        <w:rPr>
          <w:rStyle w:val="FontStyle12"/>
          <w:rFonts w:ascii="Times New Roman" w:hAnsi="Times New Roman" w:cs="Times New Roman"/>
          <w:sz w:val="28"/>
          <w:szCs w:val="28"/>
        </w:rPr>
        <w:t>СНиП 12-03-2001 «Безопасность труда в строительстве. Часть 1. Общие требования»;</w:t>
      </w:r>
    </w:p>
    <w:p w:rsidR="00600261" w:rsidRPr="009345C6" w:rsidRDefault="00600261" w:rsidP="00600261">
      <w:pPr>
        <w:pStyle w:val="affa"/>
        <w:numPr>
          <w:ilvl w:val="0"/>
          <w:numId w:val="33"/>
        </w:numPr>
        <w:suppressAutoHyphens w:val="0"/>
        <w:jc w:val="both"/>
        <w:rPr>
          <w:rStyle w:val="FontStyle12"/>
          <w:rFonts w:ascii="Times New Roman" w:hAnsi="Times New Roman" w:cs="Times New Roman"/>
          <w:sz w:val="28"/>
          <w:szCs w:val="28"/>
        </w:rPr>
      </w:pPr>
      <w:r w:rsidRPr="009345C6">
        <w:rPr>
          <w:rStyle w:val="FontStyle12"/>
          <w:rFonts w:ascii="Times New Roman" w:hAnsi="Times New Roman" w:cs="Times New Roman"/>
          <w:sz w:val="28"/>
          <w:szCs w:val="28"/>
        </w:rPr>
        <w:t xml:space="preserve">СНиП 12-04-2002 «Безопасность труда в строительстве. Часть 2. Строительное производство»; </w:t>
      </w:r>
    </w:p>
    <w:p w:rsidR="00600261" w:rsidRPr="009345C6" w:rsidRDefault="00600261" w:rsidP="00600261">
      <w:pPr>
        <w:pStyle w:val="affa"/>
        <w:numPr>
          <w:ilvl w:val="0"/>
          <w:numId w:val="33"/>
        </w:numPr>
        <w:suppressAutoHyphens w:val="0"/>
        <w:jc w:val="both"/>
        <w:rPr>
          <w:rStyle w:val="FontStyle12"/>
          <w:rFonts w:ascii="Times New Roman" w:hAnsi="Times New Roman" w:cs="Times New Roman"/>
          <w:sz w:val="28"/>
          <w:szCs w:val="28"/>
        </w:rPr>
      </w:pPr>
      <w:r w:rsidRPr="009345C6">
        <w:rPr>
          <w:rStyle w:val="FontStyle12"/>
          <w:rFonts w:ascii="Times New Roman" w:hAnsi="Times New Roman" w:cs="Times New Roman"/>
          <w:sz w:val="28"/>
          <w:szCs w:val="28"/>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600261" w:rsidRPr="009345C6" w:rsidRDefault="00600261" w:rsidP="00600261">
      <w:pPr>
        <w:pStyle w:val="affa"/>
        <w:numPr>
          <w:ilvl w:val="0"/>
          <w:numId w:val="33"/>
        </w:numPr>
        <w:suppressAutoHyphens w:val="0"/>
        <w:jc w:val="both"/>
        <w:rPr>
          <w:rFonts w:ascii="Times New Roman" w:hAnsi="Times New Roman"/>
          <w:sz w:val="28"/>
          <w:szCs w:val="28"/>
        </w:rPr>
      </w:pPr>
      <w:r w:rsidRPr="009345C6">
        <w:rPr>
          <w:rStyle w:val="FontStyle12"/>
          <w:rFonts w:ascii="Times New Roman" w:hAnsi="Times New Roman" w:cs="Times New Roman"/>
          <w:sz w:val="28"/>
          <w:szCs w:val="28"/>
        </w:rPr>
        <w:t>СП 12-135-2003 «Безопасность труда в строительстве. Отраслевые типовые инструкции по охране труда».</w:t>
      </w:r>
    </w:p>
    <w:p w:rsidR="00600261" w:rsidRPr="00600261" w:rsidRDefault="006B5AB1" w:rsidP="00600261">
      <w:pPr>
        <w:pStyle w:val="affa"/>
        <w:jc w:val="both"/>
        <w:rPr>
          <w:rFonts w:ascii="Times New Roman" w:hAnsi="Times New Roman"/>
          <w:sz w:val="28"/>
          <w:szCs w:val="28"/>
        </w:rPr>
      </w:pPr>
      <w:r>
        <w:rPr>
          <w:rStyle w:val="FontStyle12"/>
          <w:rFonts w:ascii="Times New Roman" w:hAnsi="Times New Roman" w:cs="Times New Roman"/>
          <w:sz w:val="28"/>
          <w:szCs w:val="28"/>
        </w:rPr>
        <w:tab/>
        <w:t>4.3.5</w:t>
      </w:r>
      <w:r w:rsidR="00600261" w:rsidRPr="009345C6">
        <w:rPr>
          <w:rStyle w:val="FontStyle12"/>
          <w:rFonts w:ascii="Times New Roman" w:hAnsi="Times New Roman" w:cs="Times New Roman"/>
          <w:sz w:val="28"/>
          <w:szCs w:val="28"/>
        </w:rPr>
        <w:t>. Применяемые материалы должны соответствовать  стандартам РФ и иметь сертификаты</w:t>
      </w:r>
      <w:r w:rsidR="00600261" w:rsidRPr="00600261">
        <w:rPr>
          <w:rStyle w:val="FontStyle12"/>
          <w:rFonts w:ascii="Times New Roman" w:hAnsi="Times New Roman"/>
          <w:sz w:val="28"/>
          <w:szCs w:val="28"/>
        </w:rPr>
        <w:t>.</w:t>
      </w:r>
      <w:r w:rsidR="00600261" w:rsidRPr="00600261">
        <w:rPr>
          <w:rFonts w:ascii="Times New Roman" w:hAnsi="Times New Roman"/>
          <w:sz w:val="28"/>
          <w:szCs w:val="28"/>
        </w:rPr>
        <w:t xml:space="preserve"> </w:t>
      </w:r>
    </w:p>
    <w:p w:rsidR="00600261" w:rsidRPr="00600261" w:rsidRDefault="00600261" w:rsidP="00600261">
      <w:pPr>
        <w:pStyle w:val="affa"/>
        <w:ind w:firstLine="709"/>
        <w:jc w:val="both"/>
        <w:rPr>
          <w:rFonts w:ascii="Times New Roman" w:hAnsi="Times New Roman"/>
          <w:sz w:val="28"/>
          <w:szCs w:val="28"/>
        </w:rPr>
      </w:pPr>
    </w:p>
    <w:p w:rsidR="00600261" w:rsidRDefault="00600261" w:rsidP="00600261">
      <w:pPr>
        <w:ind w:firstLine="720"/>
        <w:jc w:val="both"/>
        <w:rPr>
          <w:b/>
          <w:sz w:val="28"/>
          <w:szCs w:val="28"/>
        </w:rPr>
      </w:pPr>
      <w:r w:rsidRPr="00600261">
        <w:rPr>
          <w:b/>
          <w:sz w:val="28"/>
          <w:szCs w:val="28"/>
        </w:rPr>
        <w:t>4.4. Правила приемки работ</w:t>
      </w:r>
    </w:p>
    <w:p w:rsidR="00600261" w:rsidRPr="00600261" w:rsidRDefault="00600261" w:rsidP="00600261">
      <w:pPr>
        <w:pStyle w:val="affa"/>
        <w:ind w:firstLine="709"/>
        <w:jc w:val="both"/>
        <w:rPr>
          <w:rFonts w:ascii="Times New Roman" w:hAnsi="Times New Roman"/>
          <w:sz w:val="28"/>
          <w:szCs w:val="28"/>
        </w:rPr>
      </w:pPr>
      <w:r w:rsidRPr="00600261">
        <w:rPr>
          <w:rFonts w:ascii="Times New Roman" w:hAnsi="Times New Roman"/>
          <w:sz w:val="28"/>
          <w:szCs w:val="28"/>
        </w:rPr>
        <w:t>4.4.1.  По завершении  выполнения Работ</w:t>
      </w:r>
      <w:r w:rsidRPr="00600261">
        <w:rPr>
          <w:rFonts w:ascii="Times New Roman" w:hAnsi="Times New Roman"/>
          <w:iCs/>
          <w:sz w:val="28"/>
          <w:szCs w:val="28"/>
        </w:rPr>
        <w:t xml:space="preserve"> </w:t>
      </w:r>
      <w:r w:rsidRPr="00600261">
        <w:rPr>
          <w:rFonts w:ascii="Times New Roman" w:hAnsi="Times New Roman"/>
          <w:sz w:val="28"/>
          <w:szCs w:val="28"/>
        </w:rPr>
        <w:t xml:space="preserve">Исполнитель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 счет-фактуру,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заключенному по результатам конкурса. </w:t>
      </w:r>
    </w:p>
    <w:p w:rsidR="00600261" w:rsidRDefault="00600261" w:rsidP="00600261">
      <w:pPr>
        <w:pStyle w:val="affa"/>
        <w:ind w:firstLine="709"/>
        <w:jc w:val="both"/>
        <w:rPr>
          <w:rFonts w:ascii="Times New Roman" w:hAnsi="Times New Roman"/>
          <w:sz w:val="28"/>
          <w:szCs w:val="28"/>
        </w:rPr>
      </w:pPr>
      <w:r w:rsidRPr="00600261">
        <w:rPr>
          <w:rFonts w:ascii="Times New Roman" w:hAnsi="Times New Roman"/>
          <w:sz w:val="28"/>
          <w:szCs w:val="28"/>
        </w:rPr>
        <w:t>4.4.2. Заказчик в течение 3 (трех) календарных дней с даты получения акта приемки выполненных Работ формы КС-2, справки о стоимости выполненных работ и затрат формы КС-3, счета-фактуры</w:t>
      </w:r>
      <w:r w:rsidRPr="00600261">
        <w:rPr>
          <w:rFonts w:ascii="Times New Roman" w:hAnsi="Times New Roman"/>
          <w:i/>
          <w:iCs/>
          <w:sz w:val="28"/>
          <w:szCs w:val="28"/>
        </w:rPr>
        <w:t xml:space="preserve"> </w:t>
      </w:r>
      <w:r w:rsidRPr="00600261">
        <w:rPr>
          <w:rFonts w:ascii="Times New Roman" w:hAnsi="Times New Roman"/>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w:t>
      </w:r>
      <w:r w:rsidRPr="009A478D">
        <w:rPr>
          <w:rFonts w:ascii="Times New Roman" w:hAnsi="Times New Roman"/>
          <w:sz w:val="28"/>
          <w:szCs w:val="28"/>
        </w:rPr>
        <w:t xml:space="preserve"> приемки Работ Сторонами составляется акт с перечнем необходимых доработок  и указанием сроков их выполнения.</w:t>
      </w:r>
    </w:p>
    <w:p w:rsidR="00600261" w:rsidRDefault="00600261" w:rsidP="00600261">
      <w:pPr>
        <w:pStyle w:val="affa"/>
        <w:ind w:firstLine="709"/>
        <w:jc w:val="both"/>
        <w:rPr>
          <w:rFonts w:ascii="Times New Roman" w:hAnsi="Times New Roman"/>
          <w:sz w:val="28"/>
          <w:szCs w:val="28"/>
        </w:rPr>
      </w:pPr>
    </w:p>
    <w:p w:rsidR="00600261" w:rsidRPr="00C32489" w:rsidRDefault="00600261" w:rsidP="00600261">
      <w:pPr>
        <w:pStyle w:val="affa"/>
        <w:ind w:firstLine="709"/>
        <w:jc w:val="both"/>
        <w:rPr>
          <w:rFonts w:ascii="Times New Roman" w:hAnsi="Times New Roman"/>
          <w:sz w:val="28"/>
          <w:szCs w:val="28"/>
        </w:rPr>
      </w:pPr>
      <w:r w:rsidRPr="00CC17BD">
        <w:rPr>
          <w:rFonts w:ascii="Times New Roman" w:eastAsia="MS Mincho" w:hAnsi="Times New Roman"/>
          <w:b/>
          <w:sz w:val="28"/>
          <w:szCs w:val="28"/>
        </w:rPr>
        <w:t>4.5.</w:t>
      </w:r>
      <w:r>
        <w:rPr>
          <w:rFonts w:ascii="Times New Roman" w:hAnsi="Times New Roman"/>
          <w:b/>
          <w:sz w:val="28"/>
          <w:szCs w:val="28"/>
        </w:rPr>
        <w:t xml:space="preserve"> Порядок оплаты</w:t>
      </w:r>
    </w:p>
    <w:p w:rsidR="00600261" w:rsidRPr="00151C2A" w:rsidRDefault="00600261" w:rsidP="00600261">
      <w:pPr>
        <w:pStyle w:val="affa"/>
        <w:ind w:firstLine="709"/>
        <w:jc w:val="both"/>
        <w:rPr>
          <w:rFonts w:ascii="Times New Roman" w:hAnsi="Times New Roman"/>
          <w:sz w:val="28"/>
          <w:szCs w:val="28"/>
        </w:rPr>
      </w:pPr>
      <w:r w:rsidRPr="00151C2A">
        <w:rPr>
          <w:rFonts w:ascii="Times New Roman" w:hAnsi="Times New Roman"/>
          <w:sz w:val="28"/>
          <w:szCs w:val="28"/>
        </w:rPr>
        <w:t xml:space="preserve">4.5.1. Оплата работ производится по безналичному расчету. </w:t>
      </w:r>
    </w:p>
    <w:p w:rsidR="00600261" w:rsidRPr="00151C2A" w:rsidRDefault="00600261" w:rsidP="00600261">
      <w:pPr>
        <w:pStyle w:val="affa"/>
        <w:ind w:firstLine="709"/>
        <w:jc w:val="both"/>
        <w:rPr>
          <w:rFonts w:ascii="Times New Roman" w:hAnsi="Times New Roman"/>
          <w:sz w:val="28"/>
          <w:szCs w:val="28"/>
        </w:rPr>
      </w:pPr>
      <w:r w:rsidRPr="00151C2A">
        <w:rPr>
          <w:rFonts w:ascii="Times New Roman" w:hAnsi="Times New Roman"/>
          <w:sz w:val="28"/>
          <w:szCs w:val="28"/>
        </w:rPr>
        <w:t xml:space="preserve">4.5.2. Авансирование предусмотрено в размере не более 25 (двадцати пяти) % от </w:t>
      </w:r>
      <w:r>
        <w:rPr>
          <w:rFonts w:ascii="Times New Roman" w:hAnsi="Times New Roman"/>
          <w:sz w:val="28"/>
          <w:szCs w:val="28"/>
        </w:rPr>
        <w:t xml:space="preserve">цены </w:t>
      </w:r>
      <w:r w:rsidRPr="00151C2A">
        <w:rPr>
          <w:rFonts w:ascii="Times New Roman" w:hAnsi="Times New Roman"/>
          <w:sz w:val="28"/>
          <w:szCs w:val="28"/>
        </w:rPr>
        <w:t>договора</w:t>
      </w:r>
      <w:r>
        <w:rPr>
          <w:rFonts w:ascii="Times New Roman" w:hAnsi="Times New Roman"/>
          <w:sz w:val="28"/>
          <w:szCs w:val="28"/>
        </w:rPr>
        <w:t xml:space="preserve"> </w:t>
      </w:r>
      <w:r w:rsidRPr="00151C2A">
        <w:rPr>
          <w:rFonts w:ascii="Times New Roman" w:hAnsi="Times New Roman"/>
          <w:sz w:val="28"/>
          <w:szCs w:val="28"/>
        </w:rPr>
        <w:t xml:space="preserve"> в течение 1</w:t>
      </w:r>
      <w:r>
        <w:rPr>
          <w:rFonts w:ascii="Times New Roman" w:hAnsi="Times New Roman"/>
          <w:sz w:val="28"/>
          <w:szCs w:val="28"/>
        </w:rPr>
        <w:t>5</w:t>
      </w:r>
      <w:r w:rsidRPr="00151C2A">
        <w:rPr>
          <w:rFonts w:ascii="Times New Roman" w:hAnsi="Times New Roman"/>
          <w:sz w:val="28"/>
          <w:szCs w:val="28"/>
        </w:rPr>
        <w:t xml:space="preserve"> (</w:t>
      </w:r>
      <w:r>
        <w:rPr>
          <w:rFonts w:ascii="Times New Roman" w:hAnsi="Times New Roman"/>
          <w:sz w:val="28"/>
          <w:szCs w:val="28"/>
        </w:rPr>
        <w:t>пятнадцати</w:t>
      </w:r>
      <w:r w:rsidRPr="00151C2A">
        <w:rPr>
          <w:rFonts w:ascii="Times New Roman" w:hAnsi="Times New Roman"/>
          <w:sz w:val="28"/>
          <w:szCs w:val="28"/>
        </w:rPr>
        <w:t xml:space="preserve">) </w:t>
      </w:r>
      <w:r>
        <w:rPr>
          <w:rFonts w:ascii="Times New Roman" w:hAnsi="Times New Roman"/>
          <w:sz w:val="28"/>
          <w:szCs w:val="28"/>
        </w:rPr>
        <w:t>календарных</w:t>
      </w:r>
      <w:r w:rsidRPr="00151C2A">
        <w:rPr>
          <w:rFonts w:ascii="Times New Roman" w:hAnsi="Times New Roman"/>
          <w:sz w:val="28"/>
          <w:szCs w:val="28"/>
        </w:rPr>
        <w:t xml:space="preserve"> дней с даты подписания договора на основании выставленного </w:t>
      </w:r>
      <w:r w:rsidR="00177F16">
        <w:rPr>
          <w:rFonts w:ascii="Times New Roman" w:hAnsi="Times New Roman"/>
          <w:sz w:val="28"/>
          <w:szCs w:val="28"/>
        </w:rPr>
        <w:t xml:space="preserve">Исполнителем </w:t>
      </w:r>
      <w:r w:rsidRPr="00151C2A">
        <w:rPr>
          <w:rFonts w:ascii="Times New Roman" w:hAnsi="Times New Roman"/>
          <w:sz w:val="28"/>
          <w:szCs w:val="28"/>
        </w:rPr>
        <w:t>счета.</w:t>
      </w:r>
    </w:p>
    <w:p w:rsidR="00600261" w:rsidRPr="00151C2A" w:rsidRDefault="00600261" w:rsidP="00600261">
      <w:pPr>
        <w:pStyle w:val="affa"/>
        <w:ind w:firstLine="709"/>
        <w:jc w:val="both"/>
        <w:rPr>
          <w:rFonts w:ascii="Times New Roman" w:hAnsi="Times New Roman"/>
          <w:sz w:val="28"/>
          <w:szCs w:val="28"/>
        </w:rPr>
      </w:pPr>
      <w:r w:rsidRPr="00A67B19">
        <w:rPr>
          <w:rFonts w:ascii="Times New Roman" w:hAnsi="Times New Roman"/>
          <w:sz w:val="28"/>
          <w:szCs w:val="28"/>
        </w:rPr>
        <w:t xml:space="preserve">4.5.3. Оплата оставшейся части в размере 75 (семидесяти пяти) % производится после </w:t>
      </w:r>
      <w:r>
        <w:rPr>
          <w:rFonts w:ascii="Times New Roman" w:hAnsi="Times New Roman"/>
          <w:sz w:val="28"/>
          <w:szCs w:val="28"/>
        </w:rPr>
        <w:t>подписания Сторонами акта сдачи-</w:t>
      </w:r>
      <w:r w:rsidRPr="00A67B19">
        <w:rPr>
          <w:rFonts w:ascii="Times New Roman" w:hAnsi="Times New Roman"/>
          <w:sz w:val="28"/>
          <w:szCs w:val="28"/>
        </w:rPr>
        <w:t>приемки выполненных работ (по форме КС-2), справки о стоимости выполненных работ и затрат (по форме КС-3) на основании счета, счета-фактуры Исполнителя в течение 30 (тридцати) календарных дней с даты получения Заказчиком счета, счета-фактуры.</w:t>
      </w:r>
    </w:p>
    <w:p w:rsidR="00600261" w:rsidRPr="00DF26B4" w:rsidRDefault="00600261" w:rsidP="00600261">
      <w:pPr>
        <w:pStyle w:val="19"/>
        <w:ind w:firstLine="709"/>
        <w:rPr>
          <w:szCs w:val="28"/>
        </w:rPr>
      </w:pPr>
    </w:p>
    <w:p w:rsidR="00600261" w:rsidRPr="00673B62" w:rsidRDefault="00600261" w:rsidP="00600261">
      <w:pPr>
        <w:pStyle w:val="afa"/>
        <w:rPr>
          <w:b/>
          <w:sz w:val="28"/>
          <w:szCs w:val="28"/>
        </w:rPr>
      </w:pPr>
      <w:r w:rsidRPr="00673B62">
        <w:rPr>
          <w:b/>
          <w:sz w:val="28"/>
          <w:szCs w:val="28"/>
        </w:rPr>
        <w:t>4.6. Требования к гарантийному сроку</w:t>
      </w:r>
    </w:p>
    <w:p w:rsidR="00600261" w:rsidRDefault="00600261" w:rsidP="00600261">
      <w:pPr>
        <w:pStyle w:val="afa"/>
        <w:rPr>
          <w:sz w:val="28"/>
          <w:szCs w:val="28"/>
        </w:rPr>
      </w:pPr>
      <w:r w:rsidRPr="00673B62">
        <w:rPr>
          <w:sz w:val="28"/>
          <w:szCs w:val="28"/>
        </w:rPr>
        <w:lastRenderedPageBreak/>
        <w:t xml:space="preserve">Гарантийный срок на результаты работ должен составлять не менее </w:t>
      </w:r>
      <w:r>
        <w:rPr>
          <w:sz w:val="28"/>
          <w:szCs w:val="28"/>
        </w:rPr>
        <w:t>24 (двадцати четырех)</w:t>
      </w:r>
      <w:r w:rsidRPr="00673B62">
        <w:rPr>
          <w:sz w:val="28"/>
          <w:szCs w:val="28"/>
        </w:rPr>
        <w:t xml:space="preserve"> месяцев с даты подписания акта приемки-сдачи отремонтированных, реконструированных и модернизированных объектов формы ОС-3</w:t>
      </w:r>
      <w:r>
        <w:rPr>
          <w:sz w:val="28"/>
          <w:szCs w:val="28"/>
        </w:rPr>
        <w:t>.</w:t>
      </w:r>
    </w:p>
    <w:p w:rsidR="00600261" w:rsidRDefault="00600261" w:rsidP="00600261">
      <w:pPr>
        <w:pStyle w:val="afa"/>
        <w:ind w:firstLine="0"/>
        <w:rPr>
          <w:sz w:val="28"/>
          <w:szCs w:val="28"/>
        </w:rPr>
      </w:pPr>
      <w:r w:rsidRPr="00673B62">
        <w:rPr>
          <w:sz w:val="28"/>
          <w:szCs w:val="28"/>
        </w:rPr>
        <w:tab/>
        <w:t>В течени</w:t>
      </w:r>
      <w:r>
        <w:rPr>
          <w:sz w:val="28"/>
          <w:szCs w:val="28"/>
        </w:rPr>
        <w:t>е</w:t>
      </w:r>
      <w:r w:rsidRPr="00673B62">
        <w:rPr>
          <w:sz w:val="28"/>
          <w:szCs w:val="28"/>
        </w:rPr>
        <w:t xml:space="preserve"> гарантийного срока </w:t>
      </w:r>
      <w:r w:rsidR="00177F16">
        <w:rPr>
          <w:sz w:val="28"/>
          <w:szCs w:val="28"/>
        </w:rPr>
        <w:t xml:space="preserve">Исполнитель </w:t>
      </w:r>
      <w:r w:rsidRPr="00673B62">
        <w:rPr>
          <w:sz w:val="28"/>
          <w:szCs w:val="28"/>
        </w:rPr>
        <w:t>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600261" w:rsidRPr="00475D28" w:rsidRDefault="00600261" w:rsidP="00600261">
      <w:pPr>
        <w:pStyle w:val="afa"/>
        <w:rPr>
          <w:sz w:val="28"/>
          <w:szCs w:val="28"/>
        </w:rPr>
      </w:pPr>
    </w:p>
    <w:p w:rsidR="00600261" w:rsidRPr="002F249D" w:rsidRDefault="00600261" w:rsidP="00600261">
      <w:pPr>
        <w:ind w:firstLine="709"/>
        <w:jc w:val="both"/>
        <w:rPr>
          <w:rFonts w:eastAsia="MS Mincho"/>
          <w:b/>
          <w:sz w:val="28"/>
          <w:szCs w:val="28"/>
        </w:rPr>
      </w:pPr>
      <w:r>
        <w:rPr>
          <w:rFonts w:eastAsia="MS Mincho"/>
          <w:b/>
          <w:sz w:val="28"/>
          <w:szCs w:val="28"/>
        </w:rPr>
        <w:t>4.7. Срок выполнения работ</w:t>
      </w:r>
    </w:p>
    <w:p w:rsidR="00600261" w:rsidRDefault="00600261" w:rsidP="00600261">
      <w:pPr>
        <w:ind w:firstLine="709"/>
        <w:jc w:val="both"/>
        <w:rPr>
          <w:sz w:val="28"/>
          <w:szCs w:val="28"/>
        </w:rPr>
      </w:pPr>
      <w:r>
        <w:rPr>
          <w:sz w:val="28"/>
          <w:szCs w:val="28"/>
        </w:rPr>
        <w:t>Срок выполнения работ – н</w:t>
      </w:r>
      <w:r w:rsidRPr="00C22A3B">
        <w:rPr>
          <w:sz w:val="28"/>
          <w:szCs w:val="28"/>
        </w:rPr>
        <w:t xml:space="preserve">е более </w:t>
      </w:r>
      <w:r>
        <w:rPr>
          <w:sz w:val="28"/>
          <w:szCs w:val="28"/>
        </w:rPr>
        <w:t xml:space="preserve">60 </w:t>
      </w:r>
      <w:r w:rsidRPr="00C22A3B">
        <w:rPr>
          <w:sz w:val="28"/>
          <w:szCs w:val="28"/>
        </w:rPr>
        <w:t>(</w:t>
      </w:r>
      <w:r>
        <w:rPr>
          <w:sz w:val="28"/>
          <w:szCs w:val="28"/>
        </w:rPr>
        <w:t>шестидесяти</w:t>
      </w:r>
      <w:r w:rsidRPr="00C22A3B">
        <w:rPr>
          <w:sz w:val="28"/>
          <w:szCs w:val="28"/>
        </w:rPr>
        <w:t>) календарных дней с даты заключения договора</w:t>
      </w:r>
      <w:r>
        <w:rPr>
          <w:sz w:val="28"/>
          <w:szCs w:val="28"/>
        </w:rPr>
        <w:t>.</w:t>
      </w:r>
    </w:p>
    <w:p w:rsidR="00600261" w:rsidRPr="00C22A3B" w:rsidRDefault="00600261" w:rsidP="00600261">
      <w:pPr>
        <w:ind w:firstLine="709"/>
        <w:jc w:val="both"/>
        <w:rPr>
          <w:sz w:val="28"/>
          <w:szCs w:val="28"/>
        </w:rPr>
      </w:pPr>
    </w:p>
    <w:p w:rsidR="00600261" w:rsidRPr="00475D28" w:rsidRDefault="00600261" w:rsidP="00600261">
      <w:pPr>
        <w:ind w:firstLine="709"/>
        <w:jc w:val="both"/>
        <w:rPr>
          <w:rFonts w:eastAsia="MS Mincho"/>
          <w:b/>
          <w:sz w:val="28"/>
          <w:szCs w:val="28"/>
        </w:rPr>
      </w:pPr>
      <w:r>
        <w:rPr>
          <w:b/>
          <w:sz w:val="28"/>
          <w:szCs w:val="28"/>
        </w:rPr>
        <w:t>4.</w:t>
      </w:r>
      <w:r w:rsidRPr="00475D28">
        <w:rPr>
          <w:b/>
          <w:sz w:val="28"/>
          <w:szCs w:val="28"/>
        </w:rPr>
        <w:t xml:space="preserve">8. </w:t>
      </w:r>
      <w:r>
        <w:rPr>
          <w:rFonts w:eastAsia="MS Mincho"/>
          <w:b/>
          <w:sz w:val="28"/>
          <w:szCs w:val="28"/>
        </w:rPr>
        <w:t>Место выполнения работ</w:t>
      </w:r>
    </w:p>
    <w:p w:rsidR="00600261" w:rsidRPr="00666D35" w:rsidRDefault="00600261" w:rsidP="00600261">
      <w:pPr>
        <w:pStyle w:val="19"/>
        <w:ind w:firstLine="0"/>
        <w:rPr>
          <w:szCs w:val="28"/>
        </w:rPr>
      </w:pPr>
      <w:r>
        <w:rPr>
          <w:rFonts w:eastAsia="MS Mincho"/>
          <w:szCs w:val="28"/>
        </w:rPr>
        <w:tab/>
      </w:r>
      <w:r w:rsidRPr="00F93497">
        <w:rPr>
          <w:rFonts w:eastAsia="MS Mincho"/>
          <w:szCs w:val="28"/>
        </w:rPr>
        <w:t xml:space="preserve">Российская Федерация,  </w:t>
      </w:r>
      <w:r w:rsidRPr="00666D35">
        <w:rPr>
          <w:szCs w:val="28"/>
        </w:rPr>
        <w:t>Забайкальский край, пгт. Забайкальск,</w:t>
      </w:r>
      <w:r>
        <w:rPr>
          <w:szCs w:val="28"/>
        </w:rPr>
        <w:t xml:space="preserve"> у</w:t>
      </w:r>
      <w:r w:rsidRPr="00666D35">
        <w:rPr>
          <w:szCs w:val="28"/>
        </w:rPr>
        <w:t>л. 1-го Мая, 7</w:t>
      </w:r>
      <w:r w:rsidRPr="00F93497">
        <w:rPr>
          <w:szCs w:val="28"/>
        </w:rPr>
        <w:t xml:space="preserve">. </w:t>
      </w:r>
      <w:r w:rsidRPr="00F93497">
        <w:rPr>
          <w:rFonts w:eastAsia="MS Mincho"/>
          <w:szCs w:val="28"/>
        </w:rPr>
        <w:t xml:space="preserve">Контейнерный терминал </w:t>
      </w:r>
      <w:r>
        <w:rPr>
          <w:rFonts w:eastAsia="MS Mincho"/>
          <w:szCs w:val="28"/>
        </w:rPr>
        <w:t>Забайкальск.</w:t>
      </w:r>
    </w:p>
    <w:p w:rsidR="00600261" w:rsidRDefault="00600261" w:rsidP="00600261">
      <w:pPr>
        <w:pStyle w:val="19"/>
        <w:rPr>
          <w:rFonts w:eastAsia="MS Mincho"/>
          <w:szCs w:val="28"/>
        </w:rPr>
      </w:pPr>
    </w:p>
    <w:p w:rsidR="00600261" w:rsidRPr="00F440CC" w:rsidRDefault="00600261" w:rsidP="00600261">
      <w:pPr>
        <w:pStyle w:val="afa"/>
        <w:outlineLvl w:val="1"/>
        <w:rPr>
          <w:b/>
          <w:sz w:val="28"/>
          <w:szCs w:val="28"/>
        </w:rPr>
      </w:pPr>
      <w:r w:rsidRPr="00F440CC">
        <w:rPr>
          <w:b/>
          <w:sz w:val="28"/>
          <w:szCs w:val="28"/>
        </w:rPr>
        <w:t xml:space="preserve">4.9. </w:t>
      </w:r>
      <w:r w:rsidR="00F440CC" w:rsidRPr="00F440CC">
        <w:rPr>
          <w:b/>
          <w:sz w:val="28"/>
          <w:szCs w:val="28"/>
        </w:rPr>
        <w:t xml:space="preserve">Время проведения работ на </w:t>
      </w:r>
      <w:r w:rsidRPr="00F440CC">
        <w:rPr>
          <w:b/>
          <w:sz w:val="28"/>
          <w:szCs w:val="28"/>
        </w:rPr>
        <w:t>объект</w:t>
      </w:r>
      <w:r w:rsidR="00F440CC" w:rsidRPr="00F440CC">
        <w:rPr>
          <w:b/>
          <w:sz w:val="28"/>
          <w:szCs w:val="28"/>
        </w:rPr>
        <w:t>е</w:t>
      </w:r>
      <w:r w:rsidRPr="00F440CC">
        <w:rPr>
          <w:b/>
          <w:sz w:val="28"/>
          <w:szCs w:val="28"/>
        </w:rPr>
        <w:t xml:space="preserve"> Заказчика</w:t>
      </w:r>
    </w:p>
    <w:p w:rsidR="00600261" w:rsidRDefault="00177F16" w:rsidP="00600261">
      <w:pPr>
        <w:keepNext/>
        <w:keepLines/>
        <w:ind w:firstLine="709"/>
        <w:jc w:val="both"/>
        <w:rPr>
          <w:sz w:val="28"/>
          <w:szCs w:val="28"/>
        </w:rPr>
      </w:pPr>
      <w:r>
        <w:rPr>
          <w:sz w:val="28"/>
          <w:szCs w:val="28"/>
        </w:rPr>
        <w:t xml:space="preserve">Исполнитель </w:t>
      </w:r>
      <w:r w:rsidR="00600261" w:rsidRPr="00475D28">
        <w:rPr>
          <w:sz w:val="28"/>
          <w:szCs w:val="28"/>
        </w:rPr>
        <w:t xml:space="preserve">должен иметь возможность обеспечивать  проведение  работ  на  объекте Заказчика </w:t>
      </w:r>
      <w:r w:rsidR="00600261">
        <w:rPr>
          <w:sz w:val="28"/>
          <w:szCs w:val="28"/>
        </w:rPr>
        <w:t>в будни, выходные и праздничные дни – с 8-00 до 20-00 местного времени</w:t>
      </w:r>
      <w:r w:rsidR="00600261" w:rsidRPr="00475D28">
        <w:rPr>
          <w:sz w:val="28"/>
          <w:szCs w:val="28"/>
        </w:rPr>
        <w:t>.</w:t>
      </w:r>
    </w:p>
    <w:p w:rsidR="00DD4057" w:rsidRDefault="00DD4057" w:rsidP="00600261">
      <w:pPr>
        <w:keepNext/>
        <w:keepLines/>
        <w:ind w:firstLine="709"/>
        <w:jc w:val="both"/>
        <w:rPr>
          <w:sz w:val="28"/>
          <w:szCs w:val="28"/>
        </w:rPr>
      </w:pPr>
    </w:p>
    <w:p w:rsidR="00600261" w:rsidRPr="009A478D" w:rsidRDefault="00DD4057" w:rsidP="00600261">
      <w:pPr>
        <w:keepNext/>
        <w:keepLines/>
        <w:ind w:firstLine="709"/>
        <w:jc w:val="both"/>
        <w:rPr>
          <w:rFonts w:eastAsia="MS Mincho"/>
          <w:b/>
          <w:sz w:val="28"/>
          <w:szCs w:val="28"/>
        </w:rPr>
      </w:pPr>
      <w:r>
        <w:rPr>
          <w:rFonts w:eastAsia="MS Mincho"/>
          <w:b/>
          <w:sz w:val="28"/>
          <w:szCs w:val="28"/>
          <w:lang w:val="en-US"/>
        </w:rPr>
        <w:t>4</w:t>
      </w:r>
      <w:r>
        <w:rPr>
          <w:rFonts w:eastAsia="MS Mincho"/>
          <w:b/>
          <w:sz w:val="28"/>
          <w:szCs w:val="28"/>
        </w:rPr>
        <w:t>.</w:t>
      </w:r>
      <w:r>
        <w:rPr>
          <w:rFonts w:eastAsia="MS Mincho"/>
          <w:b/>
          <w:sz w:val="28"/>
          <w:szCs w:val="28"/>
          <w:lang w:val="en-US"/>
        </w:rPr>
        <w:t>10</w:t>
      </w:r>
      <w:r>
        <w:rPr>
          <w:rFonts w:eastAsia="MS Mincho"/>
          <w:b/>
          <w:sz w:val="28"/>
          <w:szCs w:val="28"/>
        </w:rPr>
        <w:t xml:space="preserve">. </w:t>
      </w:r>
      <w:r w:rsidR="00600261" w:rsidRPr="009A478D">
        <w:rPr>
          <w:rFonts w:eastAsia="MS Mincho"/>
          <w:b/>
          <w:sz w:val="28"/>
          <w:szCs w:val="28"/>
        </w:rPr>
        <w:t>Прочие условия</w:t>
      </w:r>
    </w:p>
    <w:p w:rsidR="00600261" w:rsidRPr="008441AE" w:rsidRDefault="00600261" w:rsidP="00600261">
      <w:pPr>
        <w:pStyle w:val="Default"/>
        <w:numPr>
          <w:ilvl w:val="2"/>
          <w:numId w:val="32"/>
        </w:numPr>
        <w:tabs>
          <w:tab w:val="left" w:pos="1701"/>
        </w:tabs>
        <w:ind w:left="0" w:firstLine="709"/>
        <w:jc w:val="both"/>
        <w:rPr>
          <w:color w:val="auto"/>
          <w:sz w:val="28"/>
          <w:szCs w:val="28"/>
        </w:rPr>
      </w:pPr>
      <w:r w:rsidRPr="008441AE">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w:t>
      </w:r>
      <w:r>
        <w:rPr>
          <w:sz w:val="28"/>
          <w:szCs w:val="28"/>
        </w:rPr>
        <w:t>я в виде приложения к Финансово-</w:t>
      </w:r>
      <w:r w:rsidRPr="008441AE">
        <w:rPr>
          <w:sz w:val="28"/>
          <w:szCs w:val="28"/>
        </w:rPr>
        <w:t xml:space="preserve">коммерческому предложению. </w:t>
      </w:r>
    </w:p>
    <w:p w:rsidR="00600261" w:rsidRPr="00CC17BD" w:rsidRDefault="00600261" w:rsidP="00600261">
      <w:pPr>
        <w:pStyle w:val="Default"/>
        <w:tabs>
          <w:tab w:val="left" w:pos="1701"/>
        </w:tabs>
        <w:ind w:firstLine="709"/>
        <w:jc w:val="both"/>
        <w:rPr>
          <w:color w:val="auto"/>
          <w:sz w:val="28"/>
          <w:szCs w:val="28"/>
        </w:rPr>
      </w:pPr>
      <w:r>
        <w:rPr>
          <w:sz w:val="28"/>
          <w:szCs w:val="28"/>
        </w:rPr>
        <w:t xml:space="preserve">В течение 5 (пяти) рабочих дней после опубликования протокола заседания Конкурсной комиссии, </w:t>
      </w:r>
      <w:r w:rsidRPr="000706F9">
        <w:rPr>
          <w:sz w:val="28"/>
          <w:szCs w:val="28"/>
        </w:rPr>
        <w:t>победитель открытого</w:t>
      </w:r>
      <w:r>
        <w:rPr>
          <w:sz w:val="28"/>
          <w:szCs w:val="28"/>
        </w:rPr>
        <w:t xml:space="preserve"> конкурса обязан</w:t>
      </w:r>
      <w:r w:rsidRPr="008441AE">
        <w:rPr>
          <w:sz w:val="28"/>
          <w:szCs w:val="28"/>
        </w:rPr>
        <w:t xml:space="preserve"> пред</w:t>
      </w:r>
      <w:r>
        <w:rPr>
          <w:sz w:val="28"/>
          <w:szCs w:val="28"/>
        </w:rPr>
        <w:t>о</w:t>
      </w:r>
      <w:r w:rsidRPr="008441AE">
        <w:rPr>
          <w:sz w:val="28"/>
          <w:szCs w:val="28"/>
        </w:rPr>
        <w:t>ставить сметный расчет в сметно-нормативной базе ОСНБЖ</w:t>
      </w:r>
      <w:r>
        <w:rPr>
          <w:sz w:val="28"/>
          <w:szCs w:val="28"/>
        </w:rPr>
        <w:t xml:space="preserve">-2001 с использованием текущих </w:t>
      </w:r>
      <w:r w:rsidRPr="008441AE">
        <w:rPr>
          <w:sz w:val="28"/>
          <w:szCs w:val="28"/>
        </w:rPr>
        <w:t>индексов изменения сметной стоимости строительства, реконструкции и капитального ремонта ОАО «РЖД»</w:t>
      </w:r>
      <w:r>
        <w:rPr>
          <w:sz w:val="28"/>
          <w:szCs w:val="28"/>
        </w:rPr>
        <w:t>. И</w:t>
      </w:r>
      <w:r w:rsidRPr="00F026BF">
        <w:rPr>
          <w:sz w:val="28"/>
          <w:szCs w:val="28"/>
        </w:rPr>
        <w:t>ндексы изменения сметной стоимости строительства, реконструкции и капитального ремонта ОАО «РЖД» можно получить в филиале ПАО «ТрансКонт</w:t>
      </w:r>
      <w:r w:rsidRPr="00475D28">
        <w:rPr>
          <w:sz w:val="28"/>
          <w:szCs w:val="28"/>
        </w:rPr>
        <w:t>ейнер»</w:t>
      </w:r>
      <w:r>
        <w:rPr>
          <w:sz w:val="28"/>
          <w:szCs w:val="28"/>
        </w:rPr>
        <w:t xml:space="preserve"> на Забайкальской ж.д.</w:t>
      </w:r>
      <w:r w:rsidRPr="00475D28">
        <w:rPr>
          <w:sz w:val="28"/>
          <w:szCs w:val="28"/>
        </w:rPr>
        <w:t xml:space="preserve"> по адресу: </w:t>
      </w:r>
      <w:r>
        <w:rPr>
          <w:sz w:val="28"/>
          <w:szCs w:val="28"/>
        </w:rPr>
        <w:t xml:space="preserve">Забайкальский край,  </w:t>
      </w:r>
      <w:r w:rsidRPr="00475D28">
        <w:rPr>
          <w:sz w:val="28"/>
          <w:szCs w:val="28"/>
        </w:rPr>
        <w:t xml:space="preserve">г. </w:t>
      </w:r>
      <w:r>
        <w:rPr>
          <w:sz w:val="28"/>
          <w:szCs w:val="28"/>
        </w:rPr>
        <w:t>Чита</w:t>
      </w:r>
      <w:r w:rsidRPr="00475D28">
        <w:rPr>
          <w:sz w:val="28"/>
          <w:szCs w:val="28"/>
        </w:rPr>
        <w:t xml:space="preserve">, </w:t>
      </w:r>
      <w:r>
        <w:rPr>
          <w:sz w:val="28"/>
          <w:szCs w:val="28"/>
        </w:rPr>
        <w:t>ул. Анохина, д.</w:t>
      </w:r>
      <w:r w:rsidRPr="00475D28">
        <w:rPr>
          <w:sz w:val="28"/>
          <w:szCs w:val="28"/>
        </w:rPr>
        <w:t>9</w:t>
      </w:r>
      <w:r>
        <w:rPr>
          <w:sz w:val="28"/>
          <w:szCs w:val="28"/>
        </w:rPr>
        <w:t>1</w:t>
      </w:r>
      <w:r w:rsidRPr="00475D28">
        <w:rPr>
          <w:sz w:val="28"/>
          <w:szCs w:val="28"/>
        </w:rPr>
        <w:t>,</w:t>
      </w:r>
      <w:r>
        <w:rPr>
          <w:sz w:val="28"/>
          <w:szCs w:val="28"/>
        </w:rPr>
        <w:t xml:space="preserve"> корп. 2, </w:t>
      </w:r>
      <w:r w:rsidRPr="00475D28">
        <w:rPr>
          <w:sz w:val="28"/>
          <w:szCs w:val="28"/>
        </w:rPr>
        <w:t xml:space="preserve"> этаж </w:t>
      </w:r>
      <w:r>
        <w:rPr>
          <w:sz w:val="28"/>
          <w:szCs w:val="28"/>
        </w:rPr>
        <w:t>6</w:t>
      </w:r>
      <w:r w:rsidRPr="00475D28">
        <w:rPr>
          <w:sz w:val="28"/>
          <w:szCs w:val="28"/>
        </w:rPr>
        <w:t xml:space="preserve">, кабинет № </w:t>
      </w:r>
      <w:r>
        <w:rPr>
          <w:sz w:val="28"/>
          <w:szCs w:val="28"/>
        </w:rPr>
        <w:t>607</w:t>
      </w:r>
      <w:r w:rsidRPr="00475D28">
        <w:rPr>
          <w:sz w:val="28"/>
          <w:szCs w:val="28"/>
        </w:rPr>
        <w:t xml:space="preserve">, контактное лицо – </w:t>
      </w:r>
      <w:r>
        <w:rPr>
          <w:sz w:val="28"/>
          <w:szCs w:val="28"/>
        </w:rPr>
        <w:t>Ткачева Виктория Владимировна</w:t>
      </w:r>
      <w:r w:rsidRPr="00475D28">
        <w:rPr>
          <w:sz w:val="28"/>
          <w:szCs w:val="28"/>
        </w:rPr>
        <w:t xml:space="preserve">, тел.  8 (495) 788-1717 (доб. </w:t>
      </w:r>
      <w:r>
        <w:rPr>
          <w:sz w:val="28"/>
          <w:szCs w:val="28"/>
        </w:rPr>
        <w:t>63</w:t>
      </w:r>
      <w:r w:rsidRPr="00475D28">
        <w:rPr>
          <w:sz w:val="28"/>
          <w:szCs w:val="28"/>
        </w:rPr>
        <w:t>-</w:t>
      </w:r>
      <w:r>
        <w:rPr>
          <w:sz w:val="28"/>
          <w:szCs w:val="28"/>
        </w:rPr>
        <w:t>53</w:t>
      </w:r>
      <w:r w:rsidRPr="00475D28">
        <w:rPr>
          <w:sz w:val="28"/>
          <w:szCs w:val="28"/>
        </w:rPr>
        <w:t>)</w:t>
      </w:r>
      <w:r>
        <w:rPr>
          <w:sz w:val="28"/>
          <w:szCs w:val="28"/>
        </w:rPr>
        <w:t xml:space="preserve"> или 8(3022) 22-54-99</w:t>
      </w:r>
      <w:r w:rsidRPr="00475D28">
        <w:rPr>
          <w:sz w:val="28"/>
          <w:szCs w:val="28"/>
        </w:rPr>
        <w:t>.</w:t>
      </w:r>
    </w:p>
    <w:p w:rsidR="00600261" w:rsidRPr="00475D28" w:rsidRDefault="00600261" w:rsidP="00600261">
      <w:pPr>
        <w:pStyle w:val="Default"/>
        <w:tabs>
          <w:tab w:val="left" w:pos="0"/>
        </w:tabs>
        <w:jc w:val="both"/>
        <w:rPr>
          <w:color w:val="auto"/>
          <w:szCs w:val="28"/>
        </w:rPr>
      </w:pPr>
      <w:r>
        <w:rPr>
          <w:color w:val="auto"/>
          <w:sz w:val="28"/>
          <w:szCs w:val="28"/>
        </w:rPr>
        <w:tab/>
      </w:r>
      <w:r w:rsidRPr="00475D28">
        <w:rPr>
          <w:color w:val="auto"/>
          <w:sz w:val="28"/>
          <w:szCs w:val="28"/>
        </w:rPr>
        <w:t xml:space="preserve">Работы выполняются с использованием материалов и оборудования Победителя открытого конкурса. </w:t>
      </w:r>
    </w:p>
    <w:p w:rsidR="00600261" w:rsidRPr="00475D28" w:rsidRDefault="00600261" w:rsidP="00600261">
      <w:pPr>
        <w:pStyle w:val="Default"/>
        <w:numPr>
          <w:ilvl w:val="2"/>
          <w:numId w:val="32"/>
        </w:numPr>
        <w:tabs>
          <w:tab w:val="left" w:pos="1701"/>
        </w:tabs>
        <w:ind w:left="0" w:firstLine="709"/>
        <w:jc w:val="both"/>
        <w:rPr>
          <w:color w:val="auto"/>
          <w:sz w:val="28"/>
          <w:szCs w:val="28"/>
        </w:rPr>
      </w:pPr>
      <w:r w:rsidRPr="00475D28">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p>
    <w:p w:rsidR="00600261" w:rsidRPr="00CF740D" w:rsidRDefault="00600261" w:rsidP="00600261">
      <w:pPr>
        <w:pStyle w:val="Default"/>
        <w:numPr>
          <w:ilvl w:val="2"/>
          <w:numId w:val="32"/>
        </w:numPr>
        <w:tabs>
          <w:tab w:val="left" w:pos="1701"/>
        </w:tabs>
        <w:ind w:left="0" w:firstLine="709"/>
        <w:jc w:val="both"/>
        <w:rPr>
          <w:color w:val="auto"/>
          <w:sz w:val="28"/>
          <w:szCs w:val="28"/>
        </w:rPr>
      </w:pPr>
      <w:r w:rsidRPr="00CF740D">
        <w:rPr>
          <w:sz w:val="28"/>
          <w:szCs w:val="28"/>
        </w:rPr>
        <w:lastRenderedPageBreak/>
        <w:t>Для обеспечения доступа работников и строительной техники на объект производства работ Исполнитель обязан своевременно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600261" w:rsidRDefault="00600261" w:rsidP="00600261">
      <w:pPr>
        <w:pStyle w:val="Default"/>
        <w:numPr>
          <w:ilvl w:val="2"/>
          <w:numId w:val="32"/>
        </w:numPr>
        <w:tabs>
          <w:tab w:val="left" w:pos="1701"/>
        </w:tabs>
        <w:ind w:left="0" w:firstLine="709"/>
        <w:jc w:val="both"/>
        <w:rPr>
          <w:color w:val="auto"/>
          <w:sz w:val="28"/>
          <w:szCs w:val="28"/>
        </w:rPr>
      </w:pPr>
      <w:r w:rsidRPr="00475D28">
        <w:rPr>
          <w:color w:val="auto"/>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600261" w:rsidRDefault="00600261" w:rsidP="00600261">
      <w:pPr>
        <w:pStyle w:val="Default"/>
        <w:tabs>
          <w:tab w:val="left" w:pos="1701"/>
        </w:tabs>
        <w:ind w:left="709"/>
        <w:jc w:val="both"/>
        <w:rPr>
          <w:color w:val="auto"/>
          <w:sz w:val="28"/>
          <w:szCs w:val="28"/>
        </w:rPr>
      </w:pPr>
    </w:p>
    <w:p w:rsidR="00600261" w:rsidRPr="00C50E52" w:rsidRDefault="00600261" w:rsidP="00600261">
      <w:pPr>
        <w:pStyle w:val="aff7"/>
        <w:numPr>
          <w:ilvl w:val="1"/>
          <w:numId w:val="32"/>
        </w:numPr>
        <w:ind w:left="567" w:firstLine="142"/>
        <w:rPr>
          <w:rFonts w:eastAsia="MS Mincho"/>
          <w:b/>
          <w:sz w:val="28"/>
          <w:szCs w:val="28"/>
        </w:rPr>
      </w:pPr>
      <w:r w:rsidRPr="005771A9">
        <w:rPr>
          <w:rFonts w:eastAsia="MS Mincho"/>
          <w:b/>
          <w:sz w:val="28"/>
          <w:szCs w:val="28"/>
        </w:rPr>
        <w:t>Наименования и виды работ.</w:t>
      </w:r>
    </w:p>
    <w:p w:rsidR="00600261" w:rsidRDefault="00600261" w:rsidP="00600261">
      <w:pPr>
        <w:pStyle w:val="aff7"/>
        <w:ind w:left="0"/>
        <w:jc w:val="both"/>
        <w:rPr>
          <w:rFonts w:eastAsia="MS Mincho"/>
          <w:sz w:val="28"/>
          <w:szCs w:val="28"/>
        </w:rPr>
      </w:pPr>
      <w:r>
        <w:rPr>
          <w:rFonts w:eastAsia="MS Mincho"/>
          <w:sz w:val="28"/>
          <w:szCs w:val="28"/>
        </w:rPr>
        <w:tab/>
      </w:r>
      <w:r w:rsidRPr="00C629C8">
        <w:rPr>
          <w:rFonts w:eastAsia="MS Mincho"/>
          <w:sz w:val="28"/>
          <w:szCs w:val="28"/>
        </w:rPr>
        <w:t xml:space="preserve">4.11.1. Здание </w:t>
      </w:r>
      <w:r>
        <w:rPr>
          <w:rFonts w:eastAsia="MS Mincho"/>
          <w:sz w:val="28"/>
          <w:szCs w:val="28"/>
        </w:rPr>
        <w:t xml:space="preserve">административно-бытового корпуса представляет собой трех этажное здание с наличием цокольного этажа общей площадью </w:t>
      </w:r>
      <w:r>
        <w:rPr>
          <w:rFonts w:eastAsia="MS Mincho"/>
          <w:sz w:val="28"/>
          <w:szCs w:val="28"/>
          <w:lang w:val="en-US"/>
        </w:rPr>
        <w:t>S</w:t>
      </w:r>
      <w:r w:rsidRPr="00600261">
        <w:rPr>
          <w:rFonts w:eastAsia="MS Mincho"/>
          <w:sz w:val="28"/>
          <w:szCs w:val="28"/>
        </w:rPr>
        <w:t>=</w:t>
      </w:r>
      <w:r>
        <w:rPr>
          <w:rFonts w:eastAsia="MS Mincho"/>
          <w:sz w:val="28"/>
          <w:szCs w:val="28"/>
        </w:rPr>
        <w:t>1429,5 м2.</w:t>
      </w:r>
    </w:p>
    <w:p w:rsidR="00600261" w:rsidRDefault="00600261" w:rsidP="00600261">
      <w:pPr>
        <w:pStyle w:val="aff7"/>
        <w:ind w:left="0"/>
        <w:jc w:val="both"/>
        <w:rPr>
          <w:rFonts w:eastAsia="MS Mincho"/>
          <w:sz w:val="28"/>
          <w:szCs w:val="28"/>
        </w:rPr>
      </w:pPr>
      <w:r>
        <w:rPr>
          <w:rFonts w:eastAsia="MS Mincho"/>
          <w:sz w:val="28"/>
          <w:szCs w:val="28"/>
        </w:rPr>
        <w:tab/>
        <w:t>Фундамент – железобетонные блоки. Наружные и внутренние капитальные стены – кирпич, перегородки – кирпич. Междуэтажные и чердачное перекрытия – железобетонные панели.</w:t>
      </w:r>
    </w:p>
    <w:p w:rsidR="00600261" w:rsidRDefault="00600261" w:rsidP="00600261">
      <w:pPr>
        <w:pStyle w:val="aff7"/>
        <w:ind w:left="0"/>
        <w:jc w:val="both"/>
        <w:rPr>
          <w:rFonts w:eastAsia="MS Mincho"/>
          <w:sz w:val="28"/>
          <w:szCs w:val="28"/>
        </w:rPr>
      </w:pPr>
      <w:r>
        <w:rPr>
          <w:rFonts w:eastAsia="MS Mincho"/>
          <w:sz w:val="28"/>
          <w:szCs w:val="28"/>
        </w:rPr>
        <w:tab/>
        <w:t>Капитальный ремонт включает ремонт помещений цокольного и 1-ого этажей.</w:t>
      </w:r>
    </w:p>
    <w:p w:rsidR="00600261" w:rsidRPr="009625D1" w:rsidRDefault="00600261" w:rsidP="00600261">
      <w:pPr>
        <w:pStyle w:val="aff7"/>
        <w:ind w:left="0"/>
        <w:jc w:val="both"/>
        <w:rPr>
          <w:rFonts w:eastAsia="MS Mincho"/>
          <w:sz w:val="28"/>
          <w:szCs w:val="28"/>
        </w:rPr>
      </w:pPr>
      <w:r>
        <w:rPr>
          <w:rFonts w:eastAsia="MS Mincho"/>
          <w:sz w:val="28"/>
          <w:szCs w:val="28"/>
        </w:rPr>
        <w:t xml:space="preserve">Высота цокольного этажа – 3 м, общая площадь </w:t>
      </w:r>
      <w:r>
        <w:rPr>
          <w:rFonts w:eastAsia="MS Mincho"/>
          <w:sz w:val="28"/>
          <w:szCs w:val="28"/>
          <w:lang w:val="en-US"/>
        </w:rPr>
        <w:t>S</w:t>
      </w:r>
      <w:r w:rsidRPr="009625D1">
        <w:rPr>
          <w:rFonts w:eastAsia="MS Mincho"/>
          <w:sz w:val="28"/>
          <w:szCs w:val="28"/>
        </w:rPr>
        <w:t>=</w:t>
      </w:r>
      <w:r>
        <w:rPr>
          <w:rFonts w:eastAsia="MS Mincho"/>
          <w:sz w:val="28"/>
          <w:szCs w:val="28"/>
        </w:rPr>
        <w:t xml:space="preserve">352 м2. Высота 1-ого этажа – 2,70 м, общая площадь </w:t>
      </w:r>
      <w:r>
        <w:rPr>
          <w:rFonts w:eastAsia="MS Mincho"/>
          <w:sz w:val="28"/>
          <w:szCs w:val="28"/>
          <w:lang w:val="en-US"/>
        </w:rPr>
        <w:t>S</w:t>
      </w:r>
      <w:r w:rsidRPr="009625D1">
        <w:rPr>
          <w:rFonts w:eastAsia="MS Mincho"/>
          <w:sz w:val="28"/>
          <w:szCs w:val="28"/>
        </w:rPr>
        <w:t>=</w:t>
      </w:r>
      <w:r>
        <w:rPr>
          <w:rFonts w:eastAsia="MS Mincho"/>
          <w:sz w:val="28"/>
          <w:szCs w:val="28"/>
        </w:rPr>
        <w:t>367,5 м2.</w:t>
      </w:r>
    </w:p>
    <w:p w:rsidR="00600261" w:rsidRDefault="00600261" w:rsidP="00600261">
      <w:pPr>
        <w:pStyle w:val="aff7"/>
        <w:ind w:left="0"/>
        <w:jc w:val="both"/>
        <w:rPr>
          <w:sz w:val="28"/>
          <w:szCs w:val="28"/>
        </w:rPr>
      </w:pPr>
      <w:r>
        <w:rPr>
          <w:rFonts w:eastAsia="MS Mincho"/>
          <w:sz w:val="28"/>
          <w:szCs w:val="28"/>
        </w:rPr>
        <w:tab/>
        <w:t xml:space="preserve">4.11.2. </w:t>
      </w:r>
      <w:r>
        <w:rPr>
          <w:sz w:val="28"/>
          <w:szCs w:val="28"/>
        </w:rPr>
        <w:t>Ведомость объемов работ</w:t>
      </w:r>
    </w:p>
    <w:p w:rsidR="00600261" w:rsidRDefault="00600261" w:rsidP="00600261">
      <w:pPr>
        <w:pStyle w:val="aff7"/>
        <w:ind w:left="0"/>
        <w:jc w:val="both"/>
        <w:rPr>
          <w:sz w:val="28"/>
          <w:szCs w:val="28"/>
        </w:rPr>
      </w:pPr>
    </w:p>
    <w:tbl>
      <w:tblPr>
        <w:tblW w:w="10080" w:type="dxa"/>
        <w:tblInd w:w="93" w:type="dxa"/>
        <w:tblLayout w:type="fixed"/>
        <w:tblLook w:val="04A0"/>
      </w:tblPr>
      <w:tblGrid>
        <w:gridCol w:w="702"/>
        <w:gridCol w:w="6401"/>
        <w:gridCol w:w="142"/>
        <w:gridCol w:w="1417"/>
        <w:gridCol w:w="1418"/>
      </w:tblGrid>
      <w:tr w:rsidR="00600261" w:rsidRPr="00C555E4" w:rsidTr="00267A74">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№пп</w:t>
            </w:r>
          </w:p>
        </w:tc>
        <w:tc>
          <w:tcPr>
            <w:tcW w:w="6543" w:type="dxa"/>
            <w:gridSpan w:val="2"/>
            <w:tcBorders>
              <w:top w:val="single" w:sz="4" w:space="0" w:color="auto"/>
              <w:left w:val="nil"/>
              <w:bottom w:val="single" w:sz="4" w:space="0" w:color="auto"/>
              <w:right w:val="single" w:sz="4" w:space="0" w:color="auto"/>
            </w:tcBorders>
            <w:shd w:val="clear" w:color="auto" w:fill="auto"/>
            <w:vAlign w:val="center"/>
            <w:hideMark/>
          </w:tcPr>
          <w:p w:rsidR="00600261" w:rsidRPr="00C555E4" w:rsidRDefault="00600261" w:rsidP="00267A74">
            <w:pPr>
              <w:jc w:val="center"/>
              <w:rPr>
                <w:color w:val="000000"/>
              </w:rPr>
            </w:pPr>
            <w:r w:rsidRPr="00C555E4">
              <w:rPr>
                <w:color w:val="000000"/>
              </w:rPr>
              <w:t>Наименование работ и затрат, характеристика оборудования и его масса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00261" w:rsidRPr="00C555E4" w:rsidRDefault="00600261" w:rsidP="00267A74">
            <w:pPr>
              <w:jc w:val="center"/>
              <w:rPr>
                <w:color w:val="000000"/>
              </w:rPr>
            </w:pPr>
            <w:r w:rsidRPr="00C555E4">
              <w:rPr>
                <w:color w:val="000000"/>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00261" w:rsidRPr="00C555E4" w:rsidRDefault="00600261" w:rsidP="00267A74">
            <w:pPr>
              <w:jc w:val="center"/>
              <w:rPr>
                <w:color w:val="000000"/>
              </w:rPr>
            </w:pPr>
            <w:r w:rsidRPr="00C555E4">
              <w:rPr>
                <w:color w:val="000000"/>
              </w:rPr>
              <w:t>Количество</w:t>
            </w:r>
          </w:p>
        </w:tc>
      </w:tr>
      <w:tr w:rsidR="00600261" w:rsidRPr="00C555E4" w:rsidTr="00267A7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1</w:t>
            </w:r>
          </w:p>
        </w:tc>
        <w:tc>
          <w:tcPr>
            <w:tcW w:w="6543" w:type="dxa"/>
            <w:gridSpan w:val="2"/>
            <w:tcBorders>
              <w:top w:val="nil"/>
              <w:left w:val="nil"/>
              <w:bottom w:val="single" w:sz="4" w:space="0" w:color="auto"/>
              <w:right w:val="single" w:sz="4" w:space="0" w:color="auto"/>
            </w:tcBorders>
            <w:shd w:val="clear" w:color="auto" w:fill="auto"/>
            <w:vAlign w:val="center"/>
            <w:hideMark/>
          </w:tcPr>
          <w:p w:rsidR="00600261" w:rsidRPr="00C555E4" w:rsidRDefault="00600261" w:rsidP="00267A74">
            <w:pPr>
              <w:jc w:val="center"/>
              <w:rPr>
                <w:color w:val="000000"/>
              </w:rPr>
            </w:pPr>
            <w:r w:rsidRPr="00C555E4">
              <w:rPr>
                <w:color w:val="000000"/>
              </w:rPr>
              <w:t>2</w:t>
            </w:r>
          </w:p>
        </w:tc>
        <w:tc>
          <w:tcPr>
            <w:tcW w:w="1417" w:type="dxa"/>
            <w:tcBorders>
              <w:top w:val="nil"/>
              <w:left w:val="nil"/>
              <w:bottom w:val="single" w:sz="4" w:space="0" w:color="auto"/>
              <w:right w:val="single" w:sz="4" w:space="0" w:color="auto"/>
            </w:tcBorders>
            <w:shd w:val="clear" w:color="auto" w:fill="auto"/>
            <w:vAlign w:val="center"/>
            <w:hideMark/>
          </w:tcPr>
          <w:p w:rsidR="00600261" w:rsidRPr="00C555E4" w:rsidRDefault="00600261" w:rsidP="00267A74">
            <w:pPr>
              <w:jc w:val="center"/>
              <w:rPr>
                <w:color w:val="000000"/>
              </w:rPr>
            </w:pPr>
            <w:r w:rsidRPr="00C555E4">
              <w:rPr>
                <w:color w:val="000000"/>
              </w:rPr>
              <w:t>3</w:t>
            </w:r>
          </w:p>
        </w:tc>
        <w:tc>
          <w:tcPr>
            <w:tcW w:w="1418" w:type="dxa"/>
            <w:tcBorders>
              <w:top w:val="nil"/>
              <w:left w:val="nil"/>
              <w:bottom w:val="single" w:sz="4" w:space="0" w:color="auto"/>
              <w:right w:val="single" w:sz="4" w:space="0" w:color="auto"/>
            </w:tcBorders>
            <w:shd w:val="clear" w:color="auto" w:fill="auto"/>
            <w:vAlign w:val="center"/>
            <w:hideMark/>
          </w:tcPr>
          <w:p w:rsidR="00600261" w:rsidRPr="00C555E4" w:rsidRDefault="00600261" w:rsidP="00267A74">
            <w:pPr>
              <w:jc w:val="center"/>
              <w:rPr>
                <w:color w:val="000000"/>
              </w:rPr>
            </w:pPr>
            <w:r w:rsidRPr="00C555E4">
              <w:rPr>
                <w:color w:val="000000"/>
              </w:rPr>
              <w:t>4</w:t>
            </w:r>
          </w:p>
        </w:tc>
      </w:tr>
      <w:tr w:rsidR="00600261" w:rsidRPr="00C555E4" w:rsidTr="00267A74">
        <w:trPr>
          <w:trHeight w:val="31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00261" w:rsidRPr="00C555E4" w:rsidRDefault="00600261" w:rsidP="00267A74">
            <w:pPr>
              <w:rPr>
                <w:b/>
                <w:bCs/>
                <w:color w:val="000000"/>
              </w:rPr>
            </w:pPr>
            <w:r w:rsidRPr="00C555E4">
              <w:rPr>
                <w:b/>
                <w:bCs/>
                <w:color w:val="000000"/>
              </w:rPr>
              <w:t>Раздел 1. Ремонт коридора цокольного этажа</w:t>
            </w:r>
          </w:p>
        </w:tc>
      </w:tr>
      <w:tr w:rsidR="00600261" w:rsidRPr="00C555E4" w:rsidTr="00267A74">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1</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 xml:space="preserve">Разборка облицовки стен из керамических глазурованных плиток </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 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105,5</w:t>
            </w:r>
          </w:p>
        </w:tc>
      </w:tr>
      <w:tr w:rsidR="00600261" w:rsidRPr="00C555E4" w:rsidTr="00267A74">
        <w:trPr>
          <w:trHeight w:val="1395"/>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2</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105,5</w:t>
            </w:r>
          </w:p>
        </w:tc>
      </w:tr>
      <w:tr w:rsidR="00600261" w:rsidRPr="00C555E4" w:rsidTr="00267A74">
        <w:trPr>
          <w:trHeight w:val="735"/>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3</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Плитки керамические глазурованные для внутренней облицовки стен гладкие без завала цветные (однотонные) (либо эквивалент)</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м2</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53</w:t>
            </w:r>
          </w:p>
        </w:tc>
      </w:tr>
      <w:tr w:rsidR="00600261" w:rsidRPr="00C555E4" w:rsidTr="00267A74">
        <w:trPr>
          <w:trHeight w:val="78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4</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Покрытие поверхностей грунтовкой глубокого проникновения за 1 раз стен</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 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105,5</w:t>
            </w:r>
          </w:p>
        </w:tc>
      </w:tr>
      <w:tr w:rsidR="00600261" w:rsidRPr="00C555E4" w:rsidTr="00267A74">
        <w:trPr>
          <w:trHeight w:val="75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5</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Состав грунтовочный ЛАЭС "Грунтовка глубокого проникновения" (либо эквивалент)</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кг</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16,9</w:t>
            </w:r>
          </w:p>
        </w:tc>
      </w:tr>
      <w:tr w:rsidR="00600261" w:rsidRPr="00C555E4" w:rsidTr="00267A74">
        <w:trPr>
          <w:trHeight w:val="105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6</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Ремонт штукатурки потолков по камню и бетону цементно-известковым раствором, площадью отдельных мест до 1 м2 толщиной слоя до 20 мм</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 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32,5</w:t>
            </w:r>
          </w:p>
        </w:tc>
      </w:tr>
      <w:tr w:rsidR="00600261" w:rsidRPr="00C555E4" w:rsidTr="00267A74">
        <w:trPr>
          <w:trHeight w:val="1335"/>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lastRenderedPageBreak/>
              <w:t>7</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65</w:t>
            </w:r>
          </w:p>
        </w:tc>
      </w:tr>
      <w:tr w:rsidR="00600261" w:rsidRPr="00C555E4" w:rsidTr="00267A74">
        <w:trPr>
          <w:trHeight w:val="81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8</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Разборка деревянных заполнений проемов дверных и воротных</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м2</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1,9</w:t>
            </w:r>
          </w:p>
        </w:tc>
      </w:tr>
      <w:tr w:rsidR="00600261" w:rsidRPr="00C555E4" w:rsidTr="00267A74">
        <w:trPr>
          <w:trHeight w:val="60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9</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Установка противопожарных дверей однопольных глухих</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 м2 проема</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1,89</w:t>
            </w:r>
          </w:p>
        </w:tc>
      </w:tr>
      <w:tr w:rsidR="00600261" w:rsidRPr="00C555E4" w:rsidTr="00267A74">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10</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Дверь противопожарная металлическая однопольная ДПМ-01/30, размером 900х2100 мм (либо эквивалент)</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1</w:t>
            </w:r>
          </w:p>
        </w:tc>
      </w:tr>
      <w:tr w:rsidR="00600261" w:rsidRPr="00C555E4" w:rsidTr="00267A74">
        <w:trPr>
          <w:trHeight w:val="31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00261" w:rsidRPr="00C555E4" w:rsidRDefault="00600261" w:rsidP="00267A74">
            <w:pPr>
              <w:rPr>
                <w:b/>
                <w:bCs/>
                <w:color w:val="000000"/>
              </w:rPr>
            </w:pPr>
            <w:r w:rsidRPr="00C555E4">
              <w:rPr>
                <w:b/>
                <w:bCs/>
                <w:color w:val="000000"/>
              </w:rPr>
              <w:t>Раздел 2. Ремонт помещений цокольного этажа</w:t>
            </w:r>
          </w:p>
        </w:tc>
      </w:tr>
      <w:tr w:rsidR="00600261" w:rsidRPr="00C555E4" w:rsidTr="00267A74">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11</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Снятие наличников</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 м наличников</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54,6</w:t>
            </w:r>
          </w:p>
        </w:tc>
      </w:tr>
      <w:tr w:rsidR="00600261" w:rsidRPr="00C555E4" w:rsidTr="00267A74">
        <w:trPr>
          <w:trHeight w:val="315"/>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12</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Демонтаж светильников для люминесцентных ламп</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22</w:t>
            </w:r>
          </w:p>
        </w:tc>
      </w:tr>
      <w:tr w:rsidR="00600261" w:rsidRPr="00C555E4" w:rsidTr="00267A74">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13</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 xml:space="preserve">Разборка облицовки стен из керамических глазурованных плиток </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581</w:t>
            </w:r>
          </w:p>
        </w:tc>
      </w:tr>
      <w:tr w:rsidR="00600261" w:rsidRPr="00C555E4" w:rsidTr="00267A74">
        <w:trPr>
          <w:trHeight w:val="126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14</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199</w:t>
            </w:r>
          </w:p>
        </w:tc>
      </w:tr>
      <w:tr w:rsidR="00600261" w:rsidRPr="00C555E4" w:rsidTr="00267A74">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15</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Плитки керамические глазурованные для внутренней облицовки стен гладкие без завала цветные (однотонные) (либо эквивалент)</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м2</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100</w:t>
            </w:r>
          </w:p>
        </w:tc>
      </w:tr>
      <w:tr w:rsidR="00600261" w:rsidRPr="00C555E4" w:rsidTr="00267A74">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16</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Покрытие поверхностей грунтовкой глубокого проникновения за 1 раз стен</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199</w:t>
            </w:r>
          </w:p>
        </w:tc>
      </w:tr>
      <w:tr w:rsidR="00600261" w:rsidRPr="00C555E4" w:rsidTr="00267A74">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17</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Состав грунтовочный ЛАЭС "Грунтовка глубокого проникновения" (либо эквивалент)</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кг</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31,84</w:t>
            </w:r>
          </w:p>
        </w:tc>
      </w:tr>
      <w:tr w:rsidR="00600261" w:rsidRPr="00C555E4" w:rsidTr="00267A74">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18</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 xml:space="preserve">Устройство основания под штукатурку из металлической сетки по кирпичным и бетонным поверхностям </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382</w:t>
            </w:r>
          </w:p>
        </w:tc>
      </w:tr>
      <w:tr w:rsidR="00600261" w:rsidRPr="00C555E4" w:rsidTr="00267A7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19</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Штукатурка поверхностей внутри здания цементно-известковым или цементным раствором по камню и бетону простая стен</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382</w:t>
            </w:r>
          </w:p>
        </w:tc>
      </w:tr>
      <w:tr w:rsidR="00600261" w:rsidRPr="00C555E4" w:rsidTr="00267A7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20</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Окраска поливинилацетатными водоэмульсионными составами простая по штукатурке и сборным конструкциям стен, подготовленным под окраску</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 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382</w:t>
            </w:r>
          </w:p>
        </w:tc>
      </w:tr>
      <w:tr w:rsidR="00600261" w:rsidRPr="00C555E4" w:rsidTr="00267A7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21</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Ремонт штукатурки потолков по камню и бетону цементно-известковым раствором, площадью отдельных мест до 1 м2 толщиной слоя до 20 мм</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100</w:t>
            </w:r>
          </w:p>
        </w:tc>
      </w:tr>
      <w:tr w:rsidR="00600261" w:rsidRPr="00C555E4" w:rsidTr="00267A74">
        <w:trPr>
          <w:trHeight w:val="126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22</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325</w:t>
            </w:r>
          </w:p>
        </w:tc>
      </w:tr>
      <w:tr w:rsidR="00600261" w:rsidRPr="00C555E4" w:rsidTr="00267A74">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lastRenderedPageBreak/>
              <w:t>23</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Установка и крепление наличников</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м коробок блоков</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54,6</w:t>
            </w:r>
          </w:p>
        </w:tc>
      </w:tr>
      <w:tr w:rsidR="00600261" w:rsidRPr="00C555E4" w:rsidTr="00267A74">
        <w:trPr>
          <w:trHeight w:val="315"/>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24</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Установка светильников с лампами люминесцентными</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светильник</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22</w:t>
            </w:r>
          </w:p>
        </w:tc>
      </w:tr>
      <w:tr w:rsidR="00600261" w:rsidRPr="00C555E4" w:rsidTr="00267A74">
        <w:trPr>
          <w:trHeight w:val="31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00261" w:rsidRPr="00C555E4" w:rsidRDefault="00600261" w:rsidP="00267A74">
            <w:pPr>
              <w:rPr>
                <w:b/>
                <w:bCs/>
                <w:color w:val="000000"/>
              </w:rPr>
            </w:pPr>
            <w:r w:rsidRPr="00C555E4">
              <w:rPr>
                <w:b/>
                <w:bCs/>
                <w:color w:val="000000"/>
              </w:rPr>
              <w:t>Раздел 3. Ремонт тамбуров цокольного этажа</w:t>
            </w:r>
          </w:p>
        </w:tc>
      </w:tr>
      <w:tr w:rsidR="00600261" w:rsidRPr="00C555E4" w:rsidTr="00267A7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25</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26,4</w:t>
            </w:r>
          </w:p>
        </w:tc>
      </w:tr>
      <w:tr w:rsidR="00600261" w:rsidRPr="00C555E4" w:rsidTr="00267A7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26</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Ремонт штукатурки потолков по камню и бетону цементно-известковым раствором, площадью отдельных мест до 1 м2 толщиной слоя до 20 мм</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9,2</w:t>
            </w:r>
          </w:p>
        </w:tc>
      </w:tr>
      <w:tr w:rsidR="00600261" w:rsidRPr="00C555E4" w:rsidTr="00267A7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27</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Окрашивание водоэмульсионными составами поверхностей стен, ранее окрашенных водоэмульсионной краской с расчисткой старой краски до 10%</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26,4</w:t>
            </w:r>
          </w:p>
        </w:tc>
      </w:tr>
      <w:tr w:rsidR="00600261" w:rsidRPr="00C555E4" w:rsidTr="00267A74">
        <w:trPr>
          <w:trHeight w:val="126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28</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9,2</w:t>
            </w:r>
          </w:p>
        </w:tc>
      </w:tr>
      <w:tr w:rsidR="00600261" w:rsidRPr="00C555E4" w:rsidTr="00267A74">
        <w:trPr>
          <w:trHeight w:val="31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00261" w:rsidRPr="00C555E4" w:rsidRDefault="00600261" w:rsidP="00267A74">
            <w:pPr>
              <w:rPr>
                <w:b/>
                <w:bCs/>
                <w:color w:val="000000"/>
              </w:rPr>
            </w:pPr>
            <w:r w:rsidRPr="00C555E4">
              <w:rPr>
                <w:b/>
                <w:bCs/>
                <w:color w:val="000000"/>
              </w:rPr>
              <w:t>Раздел 4. Ремонт тамбуров 1-ого этаж</w:t>
            </w:r>
          </w:p>
        </w:tc>
      </w:tr>
      <w:tr w:rsidR="00600261" w:rsidRPr="00C555E4" w:rsidTr="00267A74">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29</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Облицовка стен тамбуров керамогранитом на металлическом каркасе</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45,4</w:t>
            </w:r>
          </w:p>
        </w:tc>
      </w:tr>
      <w:tr w:rsidR="00600261" w:rsidRPr="00C555E4" w:rsidTr="00267A74">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30</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Плитки керамогранитные размером 600х600х10 мм, темно-серые (либо эквивалент)</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м2</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47,67</w:t>
            </w:r>
          </w:p>
        </w:tc>
      </w:tr>
      <w:tr w:rsidR="00600261" w:rsidRPr="00C555E4" w:rsidTr="00267A74">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31</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Разборка деревянных заполнений проемов оконных с подоконными досками. Демонтаж блока оконного ПВХ</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м2</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0,8</w:t>
            </w:r>
          </w:p>
        </w:tc>
      </w:tr>
      <w:tr w:rsidR="00600261" w:rsidRPr="00C555E4" w:rsidTr="00267A7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32</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Установка в жилых и общественных зданиях оконных блоков из ПВХ профилей глухих с площадью проема до 2 м2</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м2 проемов</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0,8</w:t>
            </w:r>
          </w:p>
        </w:tc>
      </w:tr>
      <w:tr w:rsidR="00600261" w:rsidRPr="00C555E4" w:rsidTr="00267A7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33</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Скобяные изделия для оконных блоков общественных зданий при заполнении отдельными элементами одностворных с фрамугой (независимо от высоты)</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компл.</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1</w:t>
            </w:r>
          </w:p>
        </w:tc>
      </w:tr>
      <w:tr w:rsidR="00600261" w:rsidRPr="00C555E4" w:rsidTr="00267A74">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34</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Установка подоконных досок из ПВХ в каменных стенах толщиной до 0,51 м</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п. м</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2,25</w:t>
            </w:r>
          </w:p>
        </w:tc>
      </w:tr>
      <w:tr w:rsidR="00600261" w:rsidRPr="00C555E4" w:rsidTr="00267A74">
        <w:trPr>
          <w:trHeight w:val="315"/>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35</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Доски подоконные ПВХ</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м</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2,25</w:t>
            </w:r>
          </w:p>
        </w:tc>
      </w:tr>
      <w:tr w:rsidR="00600261" w:rsidRPr="00C555E4" w:rsidTr="00267A7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36</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Облицовка оконных и дверных откосов декоративным бумажно-слоистым пластиком или листами из синтетических материалов на клее</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6,5</w:t>
            </w:r>
          </w:p>
        </w:tc>
      </w:tr>
      <w:tr w:rsidR="00600261" w:rsidRPr="00C555E4" w:rsidTr="00267A74">
        <w:trPr>
          <w:trHeight w:val="126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37</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м2 проемов</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0,008</w:t>
            </w:r>
          </w:p>
        </w:tc>
      </w:tr>
      <w:tr w:rsidR="00600261" w:rsidRPr="00C555E4" w:rsidTr="00267A7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38</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Ремонт штукатурки потолков по камню и бетону цементно-известковым раствором, площадью отдельных мест до 1 м2 толщиной слоя до 20 мм</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13,7</w:t>
            </w:r>
          </w:p>
        </w:tc>
      </w:tr>
      <w:tr w:rsidR="00600261" w:rsidRPr="00C555E4" w:rsidTr="00267A74">
        <w:trPr>
          <w:trHeight w:val="126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lastRenderedPageBreak/>
              <w:t>39</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13,7</w:t>
            </w:r>
          </w:p>
        </w:tc>
      </w:tr>
      <w:tr w:rsidR="00600261" w:rsidRPr="00C555E4" w:rsidTr="00267A74">
        <w:trPr>
          <w:trHeight w:val="31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00261" w:rsidRPr="00C555E4" w:rsidRDefault="00600261" w:rsidP="00267A74">
            <w:pPr>
              <w:rPr>
                <w:b/>
                <w:bCs/>
                <w:color w:val="000000"/>
              </w:rPr>
            </w:pPr>
            <w:r w:rsidRPr="00C555E4">
              <w:rPr>
                <w:b/>
                <w:bCs/>
                <w:color w:val="000000"/>
              </w:rPr>
              <w:t>Раздел 5. Ремонт холла</w:t>
            </w:r>
          </w:p>
        </w:tc>
      </w:tr>
      <w:tr w:rsidR="00600261" w:rsidRPr="00C555E4" w:rsidTr="00267A74">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40</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Ремонт подвесных потолков типа &lt;Армстронг&gt; по каркасу из оцинкованного профиля</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14,9</w:t>
            </w:r>
          </w:p>
        </w:tc>
      </w:tr>
      <w:tr w:rsidR="00600261" w:rsidRPr="00C555E4" w:rsidTr="00267A74">
        <w:trPr>
          <w:trHeight w:val="315"/>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41</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Панели потолочные декоративные, тип ARMSTRONG</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м2</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14,9</w:t>
            </w:r>
          </w:p>
        </w:tc>
      </w:tr>
      <w:tr w:rsidR="00600261" w:rsidRPr="00C555E4" w:rsidTr="00267A74">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42</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Облицовка гипсовыми и гипсоволокнистыми листами стен при отделке под окраску</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7,2</w:t>
            </w:r>
          </w:p>
        </w:tc>
      </w:tr>
      <w:tr w:rsidR="00600261" w:rsidRPr="00C555E4" w:rsidTr="00267A74">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43</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Оклейка стен моющимися обоями на бумажной основе по листовым материалам</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7,2</w:t>
            </w:r>
          </w:p>
        </w:tc>
      </w:tr>
      <w:tr w:rsidR="00600261" w:rsidRPr="00C555E4" w:rsidTr="00267A7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44</w:t>
            </w:r>
          </w:p>
        </w:tc>
        <w:tc>
          <w:tcPr>
            <w:tcW w:w="6543"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Окрашивание водоэмульсионными составами поверхностей стен, ранее окрашенных водоэмульсионной краской с расчисткой старой краски до 10%</w:t>
            </w:r>
          </w:p>
        </w:tc>
        <w:tc>
          <w:tcPr>
            <w:tcW w:w="1417" w:type="dxa"/>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43</w:t>
            </w:r>
          </w:p>
        </w:tc>
      </w:tr>
      <w:tr w:rsidR="00600261" w:rsidRPr="00C555E4" w:rsidTr="00267A74">
        <w:trPr>
          <w:trHeight w:val="31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00261" w:rsidRPr="00C555E4" w:rsidRDefault="00600261" w:rsidP="00267A74">
            <w:pPr>
              <w:rPr>
                <w:b/>
                <w:bCs/>
                <w:color w:val="000000"/>
              </w:rPr>
            </w:pPr>
            <w:r w:rsidRPr="00C555E4">
              <w:rPr>
                <w:b/>
                <w:bCs/>
                <w:color w:val="000000"/>
              </w:rPr>
              <w:t>Раздел 6. Разные работы</w:t>
            </w:r>
          </w:p>
        </w:tc>
      </w:tr>
      <w:tr w:rsidR="00600261" w:rsidRPr="00C555E4" w:rsidTr="00267A74">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45</w:t>
            </w:r>
          </w:p>
        </w:tc>
        <w:tc>
          <w:tcPr>
            <w:tcW w:w="6401" w:type="dxa"/>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Штукатурка лестничных маршей и площадок улучшенная без отделки косоуров и балок</w:t>
            </w:r>
          </w:p>
        </w:tc>
        <w:tc>
          <w:tcPr>
            <w:tcW w:w="1559"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6</w:t>
            </w:r>
          </w:p>
        </w:tc>
      </w:tr>
      <w:tr w:rsidR="00600261" w:rsidRPr="00C555E4" w:rsidTr="00267A7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46</w:t>
            </w:r>
          </w:p>
        </w:tc>
        <w:tc>
          <w:tcPr>
            <w:tcW w:w="6401" w:type="dxa"/>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Окраска поливинилацетатными водоэмульсионными составами простая по штукатурке и сборным конструкциям потолков, подготовленным под окраску</w:t>
            </w:r>
          </w:p>
        </w:tc>
        <w:tc>
          <w:tcPr>
            <w:tcW w:w="1559"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 м2 </w:t>
            </w:r>
          </w:p>
        </w:tc>
        <w:tc>
          <w:tcPr>
            <w:tcW w:w="1418" w:type="dxa"/>
            <w:tcBorders>
              <w:top w:val="nil"/>
              <w:left w:val="nil"/>
              <w:bottom w:val="single" w:sz="4" w:space="0" w:color="auto"/>
              <w:right w:val="single" w:sz="4" w:space="0" w:color="auto"/>
            </w:tcBorders>
            <w:shd w:val="clear" w:color="auto" w:fill="auto"/>
            <w:noWrap/>
            <w:hideMark/>
          </w:tcPr>
          <w:p w:rsidR="00600261" w:rsidRPr="00C555E4" w:rsidRDefault="00600261" w:rsidP="00267A74">
            <w:pPr>
              <w:jc w:val="right"/>
              <w:rPr>
                <w:color w:val="000000"/>
              </w:rPr>
            </w:pPr>
            <w:r w:rsidRPr="00C555E4">
              <w:rPr>
                <w:color w:val="000000"/>
              </w:rPr>
              <w:t>6</w:t>
            </w:r>
          </w:p>
        </w:tc>
      </w:tr>
      <w:tr w:rsidR="00600261" w:rsidRPr="00ED2765" w:rsidTr="00267A74">
        <w:trPr>
          <w:trHeight w:val="315"/>
        </w:trPr>
        <w:tc>
          <w:tcPr>
            <w:tcW w:w="702" w:type="dxa"/>
            <w:tcBorders>
              <w:top w:val="nil"/>
              <w:left w:val="single" w:sz="4" w:space="0" w:color="auto"/>
              <w:bottom w:val="single" w:sz="4" w:space="0" w:color="auto"/>
              <w:right w:val="single" w:sz="4" w:space="0" w:color="auto"/>
            </w:tcBorders>
            <w:shd w:val="clear" w:color="auto" w:fill="auto"/>
            <w:noWrap/>
            <w:hideMark/>
          </w:tcPr>
          <w:p w:rsidR="00600261" w:rsidRPr="00C555E4" w:rsidRDefault="00600261" w:rsidP="00267A74">
            <w:pPr>
              <w:jc w:val="center"/>
              <w:rPr>
                <w:color w:val="000000"/>
              </w:rPr>
            </w:pPr>
            <w:r w:rsidRPr="00C555E4">
              <w:rPr>
                <w:color w:val="000000"/>
              </w:rPr>
              <w:t>47</w:t>
            </w:r>
          </w:p>
        </w:tc>
        <w:tc>
          <w:tcPr>
            <w:tcW w:w="6401" w:type="dxa"/>
            <w:tcBorders>
              <w:top w:val="nil"/>
              <w:left w:val="nil"/>
              <w:bottom w:val="single" w:sz="4" w:space="0" w:color="auto"/>
              <w:right w:val="single" w:sz="4" w:space="0" w:color="auto"/>
            </w:tcBorders>
            <w:shd w:val="clear" w:color="auto" w:fill="auto"/>
            <w:hideMark/>
          </w:tcPr>
          <w:p w:rsidR="00600261" w:rsidRPr="00C555E4" w:rsidRDefault="00600261" w:rsidP="00267A74">
            <w:pPr>
              <w:rPr>
                <w:color w:val="000000"/>
              </w:rPr>
            </w:pPr>
            <w:r w:rsidRPr="00C555E4">
              <w:rPr>
                <w:color w:val="000000"/>
              </w:rPr>
              <w:t>Смена дверных приборов ручки-скобы</w:t>
            </w:r>
          </w:p>
        </w:tc>
        <w:tc>
          <w:tcPr>
            <w:tcW w:w="1559" w:type="dxa"/>
            <w:gridSpan w:val="2"/>
            <w:tcBorders>
              <w:top w:val="nil"/>
              <w:left w:val="nil"/>
              <w:bottom w:val="single" w:sz="4" w:space="0" w:color="auto"/>
              <w:right w:val="single" w:sz="4" w:space="0" w:color="auto"/>
            </w:tcBorders>
            <w:shd w:val="clear" w:color="auto" w:fill="auto"/>
            <w:hideMark/>
          </w:tcPr>
          <w:p w:rsidR="00600261" w:rsidRPr="00C555E4" w:rsidRDefault="00600261" w:rsidP="00267A74">
            <w:pPr>
              <w:jc w:val="center"/>
              <w:rPr>
                <w:color w:val="000000"/>
              </w:rPr>
            </w:pPr>
            <w:r w:rsidRPr="00C555E4">
              <w:rPr>
                <w:color w:val="000000"/>
              </w:rPr>
              <w:t xml:space="preserve">шт. </w:t>
            </w:r>
          </w:p>
        </w:tc>
        <w:tc>
          <w:tcPr>
            <w:tcW w:w="1418" w:type="dxa"/>
            <w:tcBorders>
              <w:top w:val="nil"/>
              <w:left w:val="nil"/>
              <w:bottom w:val="single" w:sz="4" w:space="0" w:color="auto"/>
              <w:right w:val="single" w:sz="4" w:space="0" w:color="auto"/>
            </w:tcBorders>
            <w:shd w:val="clear" w:color="auto" w:fill="auto"/>
            <w:noWrap/>
            <w:hideMark/>
          </w:tcPr>
          <w:p w:rsidR="00600261" w:rsidRPr="00ED2765" w:rsidRDefault="00600261" w:rsidP="00267A74">
            <w:pPr>
              <w:jc w:val="right"/>
              <w:rPr>
                <w:color w:val="000000"/>
              </w:rPr>
            </w:pPr>
            <w:r w:rsidRPr="00C555E4">
              <w:rPr>
                <w:color w:val="000000"/>
              </w:rPr>
              <w:t>20</w:t>
            </w:r>
          </w:p>
        </w:tc>
      </w:tr>
    </w:tbl>
    <w:p w:rsidR="00600261" w:rsidRDefault="00600261" w:rsidP="00C177CB">
      <w:pPr>
        <w:pStyle w:val="1"/>
        <w:spacing w:before="0" w:after="0"/>
        <w:ind w:left="0" w:firstLine="0"/>
        <w:jc w:val="cente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768"/>
      </w:tblGrid>
      <w:tr w:rsidR="002E18D3" w:rsidRPr="00C35178" w:rsidTr="002B1E77">
        <w:tc>
          <w:tcPr>
            <w:tcW w:w="675" w:type="dxa"/>
            <w:vAlign w:val="center"/>
          </w:tcPr>
          <w:p w:rsidR="002E18D3" w:rsidRPr="00C35178" w:rsidRDefault="002E18D3" w:rsidP="00804946">
            <w:pPr>
              <w:pStyle w:val="Default"/>
              <w:jc w:val="center"/>
              <w:rPr>
                <w:b/>
                <w:color w:val="auto"/>
                <w:sz w:val="28"/>
                <w:szCs w:val="28"/>
              </w:rPr>
            </w:pPr>
            <w:r w:rsidRPr="00C35178">
              <w:rPr>
                <w:b/>
                <w:color w:val="auto"/>
                <w:sz w:val="28"/>
                <w:szCs w:val="28"/>
              </w:rPr>
              <w:t>№ п/п</w:t>
            </w:r>
          </w:p>
          <w:p w:rsidR="002E18D3" w:rsidRPr="00C35178" w:rsidRDefault="002E18D3" w:rsidP="00804946">
            <w:pPr>
              <w:pStyle w:val="19"/>
              <w:ind w:firstLine="0"/>
              <w:jc w:val="center"/>
              <w:rPr>
                <w:b/>
                <w:szCs w:val="28"/>
              </w:rPr>
            </w:pPr>
          </w:p>
        </w:tc>
        <w:tc>
          <w:tcPr>
            <w:tcW w:w="2410" w:type="dxa"/>
            <w:vAlign w:val="center"/>
          </w:tcPr>
          <w:p w:rsidR="002E18D3" w:rsidRPr="00C35178" w:rsidRDefault="002E18D3" w:rsidP="00804946">
            <w:pPr>
              <w:pStyle w:val="Default"/>
              <w:jc w:val="center"/>
              <w:rPr>
                <w:b/>
                <w:color w:val="auto"/>
                <w:sz w:val="28"/>
                <w:szCs w:val="28"/>
              </w:rPr>
            </w:pPr>
            <w:r w:rsidRPr="00C35178">
              <w:rPr>
                <w:b/>
                <w:color w:val="auto"/>
                <w:sz w:val="28"/>
                <w:szCs w:val="28"/>
              </w:rPr>
              <w:t>Наименование п/п</w:t>
            </w:r>
          </w:p>
        </w:tc>
        <w:tc>
          <w:tcPr>
            <w:tcW w:w="6768" w:type="dxa"/>
            <w:vAlign w:val="center"/>
          </w:tcPr>
          <w:p w:rsidR="002E18D3" w:rsidRPr="00C35178" w:rsidRDefault="002E18D3" w:rsidP="004C4D54">
            <w:pPr>
              <w:pStyle w:val="Default"/>
              <w:jc w:val="center"/>
              <w:rPr>
                <w:b/>
                <w:color w:val="auto"/>
                <w:sz w:val="28"/>
                <w:szCs w:val="28"/>
              </w:rPr>
            </w:pPr>
            <w:r w:rsidRPr="00C35178">
              <w:rPr>
                <w:b/>
                <w:color w:val="auto"/>
                <w:sz w:val="28"/>
                <w:szCs w:val="28"/>
              </w:rPr>
              <w:t>Содержание</w:t>
            </w:r>
            <w:r w:rsidR="00733ADD" w:rsidRPr="00C35178">
              <w:rPr>
                <w:i/>
                <w:color w:val="auto"/>
                <w:sz w:val="28"/>
                <w:szCs w:val="28"/>
              </w:rPr>
              <w:t xml:space="preserve"> </w:t>
            </w:r>
          </w:p>
        </w:tc>
      </w:tr>
      <w:tr w:rsidR="002E18D3" w:rsidRPr="00C35178" w:rsidTr="002B1E77">
        <w:tc>
          <w:tcPr>
            <w:tcW w:w="675" w:type="dxa"/>
          </w:tcPr>
          <w:p w:rsidR="002E18D3" w:rsidRPr="00C35178" w:rsidRDefault="002E18D3" w:rsidP="00804946">
            <w:pPr>
              <w:pStyle w:val="19"/>
              <w:ind w:firstLine="0"/>
              <w:rPr>
                <w:b/>
                <w:szCs w:val="28"/>
              </w:rPr>
            </w:pPr>
            <w:r w:rsidRPr="00C35178">
              <w:rPr>
                <w:b/>
                <w:szCs w:val="28"/>
              </w:rPr>
              <w:t>1.</w:t>
            </w:r>
          </w:p>
        </w:tc>
        <w:tc>
          <w:tcPr>
            <w:tcW w:w="2410" w:type="dxa"/>
          </w:tcPr>
          <w:p w:rsidR="002E18D3" w:rsidRPr="00C35178" w:rsidRDefault="002E18D3">
            <w:pPr>
              <w:pStyle w:val="Default"/>
              <w:rPr>
                <w:b/>
                <w:color w:val="auto"/>
                <w:sz w:val="28"/>
                <w:szCs w:val="28"/>
              </w:rPr>
            </w:pPr>
            <w:r w:rsidRPr="00C35178">
              <w:rPr>
                <w:b/>
                <w:color w:val="auto"/>
                <w:sz w:val="28"/>
                <w:szCs w:val="28"/>
              </w:rPr>
              <w:t>Предмет</w:t>
            </w:r>
            <w:r w:rsidR="00723E5E" w:rsidRPr="00C35178">
              <w:rPr>
                <w:b/>
                <w:color w:val="auto"/>
                <w:sz w:val="28"/>
                <w:szCs w:val="28"/>
              </w:rPr>
              <w:t xml:space="preserve"> </w:t>
            </w:r>
            <w:r w:rsidR="008C4183" w:rsidRPr="00C35178">
              <w:rPr>
                <w:b/>
                <w:color w:val="auto"/>
                <w:sz w:val="28"/>
                <w:szCs w:val="28"/>
              </w:rPr>
              <w:t>Открытого конкурса</w:t>
            </w:r>
          </w:p>
          <w:p w:rsidR="002E18D3" w:rsidRPr="00C35178" w:rsidRDefault="002E18D3">
            <w:pPr>
              <w:pStyle w:val="Default"/>
              <w:rPr>
                <w:b/>
                <w:color w:val="auto"/>
                <w:sz w:val="28"/>
                <w:szCs w:val="28"/>
              </w:rPr>
            </w:pPr>
          </w:p>
        </w:tc>
        <w:tc>
          <w:tcPr>
            <w:tcW w:w="6768" w:type="dxa"/>
          </w:tcPr>
          <w:p w:rsidR="002E18D3" w:rsidRPr="00C35178" w:rsidRDefault="006B3BD2" w:rsidP="00DB68FA">
            <w:pPr>
              <w:pStyle w:val="19"/>
              <w:ind w:firstLine="0"/>
              <w:rPr>
                <w:szCs w:val="28"/>
              </w:rPr>
            </w:pPr>
            <w:r w:rsidRPr="00C35178">
              <w:rPr>
                <w:szCs w:val="28"/>
              </w:rPr>
              <w:t>Открытый конкурс</w:t>
            </w:r>
            <w:r w:rsidR="00B4382C" w:rsidRPr="00C35178">
              <w:rPr>
                <w:szCs w:val="28"/>
              </w:rPr>
              <w:t xml:space="preserve"> № </w:t>
            </w:r>
            <w:r w:rsidRPr="00C35178">
              <w:rPr>
                <w:szCs w:val="28"/>
              </w:rPr>
              <w:t>ОК</w:t>
            </w:r>
            <w:r w:rsidR="00754C45" w:rsidRPr="00C35178">
              <w:rPr>
                <w:szCs w:val="28"/>
              </w:rPr>
              <w:t>-МСП</w:t>
            </w:r>
            <w:r w:rsidR="00B4382C" w:rsidRPr="00C35178">
              <w:rPr>
                <w:szCs w:val="28"/>
              </w:rPr>
              <w:t xml:space="preserve"> </w:t>
            </w:r>
            <w:r w:rsidR="00DB68FA" w:rsidRPr="00C35178">
              <w:rPr>
                <w:szCs w:val="28"/>
              </w:rPr>
              <w:t xml:space="preserve">НКПЗаб-16-0006 </w:t>
            </w:r>
            <w:r w:rsidR="00B4382C" w:rsidRPr="00C35178">
              <w:rPr>
                <w:szCs w:val="28"/>
              </w:rPr>
              <w:t xml:space="preserve">на право заключения договора на </w:t>
            </w:r>
            <w:r w:rsidR="00D5547A" w:rsidRPr="00C35178">
              <w:rPr>
                <w:szCs w:val="28"/>
              </w:rPr>
              <w:t xml:space="preserve">капитальный ремонт здания административно-бытового корпуса (инв. № </w:t>
            </w:r>
            <w:r w:rsidR="00B170C6" w:rsidRPr="00C35178">
              <w:rPr>
                <w:szCs w:val="28"/>
              </w:rPr>
              <w:t>0</w:t>
            </w:r>
            <w:r w:rsidR="00D5547A" w:rsidRPr="00C35178">
              <w:rPr>
                <w:szCs w:val="28"/>
              </w:rPr>
              <w:t>14/00/00000007) Контейнерного терминала Забайкальск филиала ПАО «ТрансКонтейнер» на Забайкальской железной дороге.</w:t>
            </w:r>
          </w:p>
        </w:tc>
      </w:tr>
      <w:tr w:rsidR="00EF2E59" w:rsidRPr="00C35178" w:rsidTr="002B1E77">
        <w:tc>
          <w:tcPr>
            <w:tcW w:w="675" w:type="dxa"/>
          </w:tcPr>
          <w:p w:rsidR="00EF2E59" w:rsidRPr="00C35178" w:rsidRDefault="00EF2E59" w:rsidP="00804946">
            <w:pPr>
              <w:pStyle w:val="19"/>
              <w:ind w:firstLine="0"/>
              <w:rPr>
                <w:b/>
                <w:szCs w:val="28"/>
              </w:rPr>
            </w:pPr>
            <w:r w:rsidRPr="00C35178">
              <w:rPr>
                <w:b/>
                <w:szCs w:val="28"/>
              </w:rPr>
              <w:t>2.</w:t>
            </w:r>
          </w:p>
        </w:tc>
        <w:tc>
          <w:tcPr>
            <w:tcW w:w="2410" w:type="dxa"/>
          </w:tcPr>
          <w:p w:rsidR="00EF2E59" w:rsidRPr="00C35178" w:rsidRDefault="00593786" w:rsidP="008035D3">
            <w:pPr>
              <w:pStyle w:val="Default"/>
              <w:rPr>
                <w:b/>
                <w:color w:val="auto"/>
                <w:sz w:val="28"/>
                <w:szCs w:val="28"/>
              </w:rPr>
            </w:pPr>
            <w:r w:rsidRPr="00C35178">
              <w:rPr>
                <w:b/>
                <w:color w:val="auto"/>
                <w:sz w:val="28"/>
                <w:szCs w:val="28"/>
              </w:rPr>
              <w:t>Организатор</w:t>
            </w:r>
            <w:r w:rsidR="004D6625" w:rsidRPr="00C35178">
              <w:rPr>
                <w:b/>
                <w:color w:val="auto"/>
                <w:sz w:val="28"/>
                <w:szCs w:val="28"/>
              </w:rPr>
              <w:t xml:space="preserve"> </w:t>
            </w:r>
            <w:r w:rsidR="008C4183" w:rsidRPr="00C35178">
              <w:rPr>
                <w:b/>
                <w:color w:val="auto"/>
                <w:sz w:val="28"/>
                <w:szCs w:val="28"/>
              </w:rPr>
              <w:t>Открытого конкурса</w:t>
            </w:r>
            <w:r w:rsidR="00E14F30" w:rsidRPr="00C35178">
              <w:rPr>
                <w:b/>
                <w:color w:val="auto"/>
                <w:sz w:val="28"/>
                <w:szCs w:val="28"/>
              </w:rPr>
              <w:t>,</w:t>
            </w:r>
            <w:r w:rsidRPr="00C35178">
              <w:rPr>
                <w:b/>
                <w:color w:val="auto"/>
                <w:sz w:val="28"/>
                <w:szCs w:val="28"/>
              </w:rPr>
              <w:t xml:space="preserve"> адрес, контактные </w:t>
            </w:r>
            <w:r w:rsidRPr="00C35178">
              <w:rPr>
                <w:b/>
                <w:color w:val="auto"/>
                <w:sz w:val="28"/>
                <w:szCs w:val="28"/>
              </w:rPr>
              <w:lastRenderedPageBreak/>
              <w:t xml:space="preserve">лица </w:t>
            </w:r>
            <w:r w:rsidR="006E08A0" w:rsidRPr="00C35178">
              <w:rPr>
                <w:b/>
                <w:color w:val="auto"/>
                <w:sz w:val="28"/>
                <w:szCs w:val="28"/>
              </w:rPr>
              <w:t>и представители</w:t>
            </w:r>
            <w:r w:rsidR="00E14F30" w:rsidRPr="00C35178">
              <w:rPr>
                <w:b/>
                <w:color w:val="auto"/>
                <w:sz w:val="28"/>
                <w:szCs w:val="28"/>
              </w:rPr>
              <w:t xml:space="preserve"> </w:t>
            </w:r>
            <w:r w:rsidR="00521F95" w:rsidRPr="00C35178">
              <w:rPr>
                <w:b/>
                <w:color w:val="auto"/>
                <w:sz w:val="28"/>
                <w:szCs w:val="28"/>
              </w:rPr>
              <w:t>Заказчика</w:t>
            </w:r>
          </w:p>
          <w:p w:rsidR="00DB68FA" w:rsidRPr="00C35178" w:rsidRDefault="00DB68FA" w:rsidP="00D5547A">
            <w:pPr>
              <w:pStyle w:val="19"/>
              <w:ind w:left="1320" w:firstLine="0"/>
              <w:rPr>
                <w:b/>
                <w:szCs w:val="28"/>
              </w:rPr>
            </w:pPr>
          </w:p>
        </w:tc>
        <w:tc>
          <w:tcPr>
            <w:tcW w:w="6768" w:type="dxa"/>
          </w:tcPr>
          <w:p w:rsidR="00DD3B11" w:rsidRPr="00C35178" w:rsidRDefault="00DD3B11" w:rsidP="00DD3B11">
            <w:pPr>
              <w:pStyle w:val="19"/>
              <w:ind w:firstLine="0"/>
              <w:rPr>
                <w:i/>
                <w:szCs w:val="28"/>
              </w:rPr>
            </w:pPr>
            <w:r w:rsidRPr="00C35178">
              <w:rPr>
                <w:szCs w:val="28"/>
              </w:rPr>
              <w:lastRenderedPageBreak/>
              <w:t xml:space="preserve">Организатором является </w:t>
            </w:r>
            <w:r w:rsidR="00A81242" w:rsidRPr="00C35178">
              <w:rPr>
                <w:szCs w:val="28"/>
              </w:rPr>
              <w:t>ПАО</w:t>
            </w:r>
            <w:r w:rsidRPr="00C35178">
              <w:rPr>
                <w:szCs w:val="28"/>
              </w:rPr>
              <w:t xml:space="preserve"> «ТрансКонтейнер». Ф</w:t>
            </w:r>
            <w:r w:rsidR="00656C49" w:rsidRPr="00C35178">
              <w:rPr>
                <w:szCs w:val="28"/>
              </w:rPr>
              <w:t xml:space="preserve">ункции Организатора выполняет: </w:t>
            </w:r>
          </w:p>
          <w:p w:rsidR="00D5547A" w:rsidRPr="00C35178" w:rsidRDefault="00DD3B11" w:rsidP="00DD3B11">
            <w:pPr>
              <w:pStyle w:val="19"/>
              <w:ind w:firstLine="0"/>
              <w:rPr>
                <w:szCs w:val="28"/>
              </w:rPr>
            </w:pPr>
            <w:r w:rsidRPr="00C35178">
              <w:rPr>
                <w:szCs w:val="28"/>
              </w:rPr>
              <w:t xml:space="preserve">Постоянная рабочая группа Конкурсной комиссии филиала </w:t>
            </w:r>
            <w:r w:rsidR="00A81242" w:rsidRPr="00C35178">
              <w:rPr>
                <w:szCs w:val="28"/>
              </w:rPr>
              <w:t>ПАО</w:t>
            </w:r>
            <w:r w:rsidRPr="00C35178">
              <w:rPr>
                <w:szCs w:val="28"/>
              </w:rPr>
              <w:t xml:space="preserve"> «ТрансКонтейнер» </w:t>
            </w:r>
            <w:r w:rsidR="00D5547A" w:rsidRPr="00C35178">
              <w:rPr>
                <w:szCs w:val="28"/>
              </w:rPr>
              <w:t xml:space="preserve">на Забайкальской </w:t>
            </w:r>
            <w:r w:rsidR="00D5547A" w:rsidRPr="00C35178">
              <w:rPr>
                <w:szCs w:val="28"/>
              </w:rPr>
              <w:lastRenderedPageBreak/>
              <w:t>железной дороге</w:t>
            </w:r>
          </w:p>
          <w:p w:rsidR="00D5547A" w:rsidRPr="00C35178" w:rsidRDefault="00D5547A" w:rsidP="00D5547A">
            <w:pPr>
              <w:rPr>
                <w:color w:val="000000"/>
                <w:sz w:val="28"/>
                <w:szCs w:val="28"/>
              </w:rPr>
            </w:pPr>
            <w:r w:rsidRPr="00C35178">
              <w:rPr>
                <w:color w:val="000000"/>
                <w:sz w:val="28"/>
                <w:szCs w:val="28"/>
              </w:rPr>
              <w:t>Адрес: Российская Федерация, 672000, Забайкальский край, г. Чита, ул. Анохина, 91, корпус 2, каб. 603.</w:t>
            </w:r>
          </w:p>
          <w:p w:rsidR="00D5547A" w:rsidRPr="00C35178" w:rsidRDefault="00D5547A" w:rsidP="00D5547A">
            <w:pPr>
              <w:pStyle w:val="19"/>
              <w:ind w:firstLine="0"/>
              <w:rPr>
                <w:color w:val="000000"/>
                <w:szCs w:val="28"/>
              </w:rPr>
            </w:pPr>
            <w:r w:rsidRPr="00C35178">
              <w:rPr>
                <w:color w:val="000000"/>
                <w:szCs w:val="28"/>
              </w:rPr>
              <w:t xml:space="preserve">Контактное(ые) лицо(а) Заказчика: </w:t>
            </w:r>
          </w:p>
          <w:p w:rsidR="00D5547A" w:rsidRPr="00C35178" w:rsidRDefault="00D5547A" w:rsidP="00D5547A">
            <w:pPr>
              <w:pStyle w:val="19"/>
              <w:ind w:firstLine="0"/>
              <w:rPr>
                <w:color w:val="000000"/>
                <w:szCs w:val="28"/>
              </w:rPr>
            </w:pPr>
            <w:r w:rsidRPr="00C35178">
              <w:rPr>
                <w:color w:val="000000"/>
                <w:szCs w:val="28"/>
              </w:rPr>
              <w:t xml:space="preserve">Ткачёва Виктория Владимировна, </w:t>
            </w:r>
          </w:p>
          <w:p w:rsidR="00D5547A" w:rsidRPr="00C35178" w:rsidRDefault="00D5547A" w:rsidP="00D5547A">
            <w:pPr>
              <w:pStyle w:val="19"/>
              <w:ind w:firstLine="0"/>
              <w:rPr>
                <w:color w:val="000000"/>
                <w:szCs w:val="28"/>
              </w:rPr>
            </w:pPr>
            <w:r w:rsidRPr="00C35178">
              <w:rPr>
                <w:color w:val="000000"/>
                <w:szCs w:val="28"/>
              </w:rPr>
              <w:t xml:space="preserve">тел. 7 (495) 7881717, доб.: 6353, </w:t>
            </w:r>
          </w:p>
          <w:p w:rsidR="00D5547A" w:rsidRPr="00C35178" w:rsidRDefault="00D5547A" w:rsidP="00D5547A">
            <w:pPr>
              <w:pStyle w:val="19"/>
              <w:ind w:firstLine="0"/>
              <w:rPr>
                <w:szCs w:val="28"/>
              </w:rPr>
            </w:pPr>
            <w:r w:rsidRPr="00C35178">
              <w:rPr>
                <w:color w:val="000000"/>
                <w:szCs w:val="28"/>
              </w:rPr>
              <w:t xml:space="preserve">электронный адрес </w:t>
            </w:r>
            <w:hyperlink r:id="rId15" w:history="1">
              <w:r w:rsidRPr="00C35178">
                <w:rPr>
                  <w:rStyle w:val="a8"/>
                  <w:szCs w:val="28"/>
                </w:rPr>
                <w:t>TkachevaVV@trcont.ru</w:t>
              </w:r>
            </w:hyperlink>
          </w:p>
          <w:p w:rsidR="00D5547A" w:rsidRPr="00C35178" w:rsidRDefault="00D5547A" w:rsidP="00D5547A">
            <w:pPr>
              <w:pStyle w:val="19"/>
              <w:ind w:firstLine="0"/>
              <w:rPr>
                <w:color w:val="000000"/>
                <w:szCs w:val="28"/>
              </w:rPr>
            </w:pPr>
            <w:r w:rsidRPr="00C35178">
              <w:rPr>
                <w:color w:val="000000"/>
                <w:szCs w:val="28"/>
              </w:rPr>
              <w:t>факс (3022) 225499</w:t>
            </w:r>
          </w:p>
          <w:p w:rsidR="00D5547A" w:rsidRPr="00C35178" w:rsidRDefault="00D5547A" w:rsidP="00D5547A">
            <w:pPr>
              <w:pStyle w:val="19"/>
              <w:ind w:firstLine="0"/>
              <w:rPr>
                <w:color w:val="000000"/>
                <w:szCs w:val="28"/>
              </w:rPr>
            </w:pPr>
          </w:p>
          <w:p w:rsidR="00D5547A" w:rsidRPr="00C35178" w:rsidRDefault="00D5547A" w:rsidP="00D5547A">
            <w:pPr>
              <w:pStyle w:val="19"/>
              <w:ind w:firstLine="0"/>
              <w:rPr>
                <w:color w:val="000000"/>
                <w:szCs w:val="28"/>
              </w:rPr>
            </w:pPr>
            <w:r w:rsidRPr="00C35178">
              <w:rPr>
                <w:color w:val="000000"/>
                <w:szCs w:val="28"/>
              </w:rPr>
              <w:t>Контактное(ые) лицо(а) Организатора:</w:t>
            </w:r>
          </w:p>
          <w:p w:rsidR="00D5547A" w:rsidRPr="00C35178" w:rsidRDefault="00D5547A" w:rsidP="00D5547A">
            <w:pPr>
              <w:rPr>
                <w:color w:val="000000"/>
                <w:sz w:val="28"/>
                <w:szCs w:val="28"/>
              </w:rPr>
            </w:pPr>
            <w:r w:rsidRPr="00C35178">
              <w:rPr>
                <w:color w:val="000000"/>
                <w:sz w:val="28"/>
                <w:szCs w:val="28"/>
              </w:rPr>
              <w:t>Болдоржиева Виктория Юрьевна, тел. +7 (495) 7881717, доб.: 6364, (3022) 220029,</w:t>
            </w:r>
          </w:p>
          <w:p w:rsidR="00D5547A" w:rsidRPr="00C35178" w:rsidRDefault="00D5547A" w:rsidP="00D5547A">
            <w:pPr>
              <w:rPr>
                <w:color w:val="000000"/>
                <w:sz w:val="28"/>
                <w:szCs w:val="28"/>
              </w:rPr>
            </w:pPr>
            <w:r w:rsidRPr="00C35178">
              <w:rPr>
                <w:color w:val="000000"/>
                <w:sz w:val="28"/>
                <w:szCs w:val="28"/>
              </w:rPr>
              <w:t xml:space="preserve">факс (3022) 32 39 18,  электронный адрес </w:t>
            </w:r>
            <w:hyperlink r:id="rId16" w:history="1">
              <w:r w:rsidRPr="00C35178">
                <w:rPr>
                  <w:rStyle w:val="a8"/>
                  <w:sz w:val="28"/>
                  <w:szCs w:val="28"/>
                </w:rPr>
                <w:t>BoldorzhievaVIU@trcont.ru</w:t>
              </w:r>
            </w:hyperlink>
          </w:p>
          <w:p w:rsidR="00670FD8" w:rsidRPr="00C35178" w:rsidRDefault="00670FD8" w:rsidP="006B3BD2">
            <w:pPr>
              <w:pStyle w:val="19"/>
              <w:ind w:firstLine="0"/>
              <w:rPr>
                <w:szCs w:val="28"/>
              </w:rPr>
            </w:pPr>
          </w:p>
        </w:tc>
      </w:tr>
      <w:tr w:rsidR="000A679F" w:rsidRPr="00C35178" w:rsidTr="002B1E77">
        <w:tc>
          <w:tcPr>
            <w:tcW w:w="675" w:type="dxa"/>
          </w:tcPr>
          <w:p w:rsidR="000A679F" w:rsidRPr="00C35178" w:rsidRDefault="00690B2B" w:rsidP="00736D40">
            <w:pPr>
              <w:pStyle w:val="19"/>
              <w:ind w:firstLine="0"/>
              <w:rPr>
                <w:b/>
                <w:szCs w:val="28"/>
              </w:rPr>
            </w:pPr>
            <w:r w:rsidRPr="00C35178">
              <w:rPr>
                <w:b/>
                <w:szCs w:val="28"/>
              </w:rPr>
              <w:lastRenderedPageBreak/>
              <w:t>3</w:t>
            </w:r>
            <w:r w:rsidR="000A679F" w:rsidRPr="00C35178">
              <w:rPr>
                <w:b/>
                <w:szCs w:val="28"/>
              </w:rPr>
              <w:t>.</w:t>
            </w:r>
          </w:p>
        </w:tc>
        <w:tc>
          <w:tcPr>
            <w:tcW w:w="2410" w:type="dxa"/>
          </w:tcPr>
          <w:p w:rsidR="000A679F" w:rsidRPr="00C35178" w:rsidRDefault="000A679F" w:rsidP="00736D40">
            <w:pPr>
              <w:pStyle w:val="Default"/>
              <w:rPr>
                <w:b/>
                <w:color w:val="auto"/>
                <w:sz w:val="28"/>
                <w:szCs w:val="28"/>
              </w:rPr>
            </w:pPr>
            <w:r w:rsidRPr="00C35178">
              <w:rPr>
                <w:b/>
                <w:color w:val="auto"/>
                <w:sz w:val="28"/>
                <w:szCs w:val="28"/>
              </w:rPr>
              <w:t>Дата опубликования извещения о</w:t>
            </w:r>
            <w:r w:rsidR="00E14F30" w:rsidRPr="00C35178">
              <w:rPr>
                <w:b/>
                <w:color w:val="auto"/>
                <w:sz w:val="28"/>
                <w:szCs w:val="28"/>
              </w:rPr>
              <w:t xml:space="preserve"> проведении </w:t>
            </w:r>
            <w:r w:rsidR="008C4183" w:rsidRPr="00C35178">
              <w:rPr>
                <w:b/>
                <w:color w:val="auto"/>
                <w:sz w:val="28"/>
                <w:szCs w:val="28"/>
              </w:rPr>
              <w:t>Открытого конкурса</w:t>
            </w:r>
          </w:p>
        </w:tc>
        <w:tc>
          <w:tcPr>
            <w:tcW w:w="6768" w:type="dxa"/>
          </w:tcPr>
          <w:p w:rsidR="000A679F" w:rsidRPr="00C35178" w:rsidRDefault="00267A74" w:rsidP="00267A74">
            <w:pPr>
              <w:pStyle w:val="19"/>
              <w:ind w:firstLine="0"/>
              <w:rPr>
                <w:b/>
                <w:szCs w:val="28"/>
              </w:rPr>
            </w:pPr>
            <w:r w:rsidRPr="00C35178">
              <w:rPr>
                <w:szCs w:val="28"/>
                <w:shd w:val="clear" w:color="auto" w:fill="FFFF00"/>
              </w:rPr>
              <w:t>«29</w:t>
            </w:r>
            <w:r w:rsidR="00FA3C13" w:rsidRPr="00C35178">
              <w:rPr>
                <w:szCs w:val="28"/>
                <w:shd w:val="clear" w:color="auto" w:fill="FFFF00"/>
              </w:rPr>
              <w:t>»</w:t>
            </w:r>
            <w:r w:rsidRPr="00C35178">
              <w:rPr>
                <w:szCs w:val="28"/>
                <w:shd w:val="clear" w:color="auto" w:fill="FFFF00"/>
              </w:rPr>
              <w:t xml:space="preserve"> апреля </w:t>
            </w:r>
            <w:r w:rsidR="00EB2EEB" w:rsidRPr="00C35178">
              <w:rPr>
                <w:szCs w:val="28"/>
                <w:shd w:val="clear" w:color="auto" w:fill="FFFF00"/>
              </w:rPr>
              <w:t>2016</w:t>
            </w:r>
            <w:r w:rsidR="00FA3C13" w:rsidRPr="00C35178">
              <w:rPr>
                <w:szCs w:val="28"/>
                <w:shd w:val="clear" w:color="auto" w:fill="FFFF00"/>
              </w:rPr>
              <w:t xml:space="preserve"> г.</w:t>
            </w:r>
          </w:p>
        </w:tc>
      </w:tr>
      <w:tr w:rsidR="00FA3C13" w:rsidRPr="00C35178" w:rsidTr="002B1E77">
        <w:tc>
          <w:tcPr>
            <w:tcW w:w="675" w:type="dxa"/>
          </w:tcPr>
          <w:p w:rsidR="00FA3C13" w:rsidRPr="00C35178" w:rsidRDefault="00B02654" w:rsidP="00736D40">
            <w:pPr>
              <w:pStyle w:val="19"/>
              <w:ind w:firstLine="0"/>
              <w:rPr>
                <w:b/>
                <w:szCs w:val="28"/>
              </w:rPr>
            </w:pPr>
            <w:r w:rsidRPr="00C35178">
              <w:rPr>
                <w:b/>
                <w:szCs w:val="28"/>
              </w:rPr>
              <w:t>4</w:t>
            </w:r>
            <w:r w:rsidR="00FA3C13" w:rsidRPr="00C35178">
              <w:rPr>
                <w:b/>
                <w:szCs w:val="28"/>
              </w:rPr>
              <w:t>.</w:t>
            </w:r>
          </w:p>
        </w:tc>
        <w:tc>
          <w:tcPr>
            <w:tcW w:w="2410" w:type="dxa"/>
          </w:tcPr>
          <w:p w:rsidR="00FA3C13" w:rsidRPr="00C35178" w:rsidRDefault="00783AD5" w:rsidP="00736D40">
            <w:pPr>
              <w:pStyle w:val="Default"/>
              <w:rPr>
                <w:b/>
                <w:color w:val="auto"/>
                <w:sz w:val="28"/>
                <w:szCs w:val="28"/>
              </w:rPr>
            </w:pPr>
            <w:r w:rsidRPr="00C35178">
              <w:rPr>
                <w:b/>
                <w:color w:val="auto"/>
                <w:sz w:val="28"/>
                <w:szCs w:val="28"/>
              </w:rPr>
              <w:t>Средства массовой информации (СМИ), используемые в целях и</w:t>
            </w:r>
            <w:r w:rsidR="00FA3C13" w:rsidRPr="00C35178">
              <w:rPr>
                <w:b/>
                <w:color w:val="auto"/>
                <w:sz w:val="28"/>
                <w:szCs w:val="28"/>
              </w:rPr>
              <w:t>нформационно</w:t>
            </w:r>
            <w:r w:rsidRPr="00C35178">
              <w:rPr>
                <w:b/>
                <w:color w:val="auto"/>
                <w:sz w:val="28"/>
                <w:szCs w:val="28"/>
              </w:rPr>
              <w:t>го</w:t>
            </w:r>
            <w:r w:rsidR="00FA3C13" w:rsidRPr="00C35178">
              <w:rPr>
                <w:b/>
                <w:color w:val="auto"/>
                <w:sz w:val="28"/>
                <w:szCs w:val="28"/>
              </w:rPr>
              <w:t xml:space="preserve"> обеспечени</w:t>
            </w:r>
            <w:r w:rsidRPr="00C35178">
              <w:rPr>
                <w:b/>
                <w:color w:val="auto"/>
                <w:sz w:val="28"/>
                <w:szCs w:val="28"/>
              </w:rPr>
              <w:t xml:space="preserve">я </w:t>
            </w:r>
            <w:r w:rsidR="00FA3C13" w:rsidRPr="00C35178">
              <w:rPr>
                <w:b/>
                <w:color w:val="auto"/>
                <w:sz w:val="28"/>
                <w:szCs w:val="28"/>
              </w:rPr>
              <w:t xml:space="preserve">проведения процедуры </w:t>
            </w:r>
            <w:r w:rsidR="008C4183" w:rsidRPr="00C35178">
              <w:rPr>
                <w:b/>
                <w:color w:val="auto"/>
                <w:sz w:val="28"/>
                <w:szCs w:val="28"/>
              </w:rPr>
              <w:t>Открытого конкурса</w:t>
            </w:r>
          </w:p>
          <w:p w:rsidR="00783AD5" w:rsidRPr="00C35178" w:rsidRDefault="00783AD5" w:rsidP="00783AD5">
            <w:pPr>
              <w:pStyle w:val="Default"/>
              <w:rPr>
                <w:b/>
                <w:color w:val="auto"/>
                <w:sz w:val="28"/>
                <w:szCs w:val="28"/>
              </w:rPr>
            </w:pPr>
          </w:p>
        </w:tc>
        <w:tc>
          <w:tcPr>
            <w:tcW w:w="6768" w:type="dxa"/>
          </w:tcPr>
          <w:p w:rsidR="00C61887" w:rsidRPr="00C35178" w:rsidRDefault="00C61887" w:rsidP="00C61887">
            <w:pPr>
              <w:pStyle w:val="19"/>
              <w:ind w:firstLine="0"/>
              <w:rPr>
                <w:szCs w:val="28"/>
              </w:rPr>
            </w:pPr>
            <w:r w:rsidRPr="00C35178">
              <w:rPr>
                <w:szCs w:val="28"/>
              </w:rPr>
              <w:t xml:space="preserve">Извещение о проведении </w:t>
            </w:r>
            <w:r w:rsidR="008C4183" w:rsidRPr="00C35178">
              <w:rPr>
                <w:szCs w:val="28"/>
              </w:rPr>
              <w:t>Открытого конкурса</w:t>
            </w:r>
            <w:r w:rsidRPr="00C35178">
              <w:rPr>
                <w:szCs w:val="28"/>
              </w:rPr>
              <w:t>, изменения к извещению, настоящая доку</w:t>
            </w:r>
            <w:r w:rsidR="0072632D" w:rsidRPr="00C35178">
              <w:rPr>
                <w:szCs w:val="28"/>
              </w:rPr>
              <w:t>ментация</w:t>
            </w:r>
            <w:r w:rsidR="002B41FD" w:rsidRPr="00C35178">
              <w:rPr>
                <w:szCs w:val="28"/>
              </w:rPr>
              <w:t xml:space="preserve"> о закупке</w:t>
            </w:r>
            <w:r w:rsidRPr="00C35178">
              <w:rPr>
                <w:szCs w:val="28"/>
              </w:rPr>
              <w:t xml:space="preserve">, протоколы, оформляемые в ходе проведения </w:t>
            </w:r>
            <w:r w:rsidR="008C4183" w:rsidRPr="00C35178">
              <w:rPr>
                <w:szCs w:val="28"/>
              </w:rPr>
              <w:t>Открытого конкурса</w:t>
            </w:r>
            <w:r w:rsidR="00291899" w:rsidRPr="00C35178">
              <w:rPr>
                <w:szCs w:val="28"/>
              </w:rPr>
              <w:t>,</w:t>
            </w:r>
            <w:r w:rsidRPr="00C35178">
              <w:rPr>
                <w:szCs w:val="28"/>
              </w:rPr>
              <w:t xml:space="preserve"> </w:t>
            </w:r>
            <w:r w:rsidR="00291899" w:rsidRPr="00C35178">
              <w:rPr>
                <w:szCs w:val="28"/>
              </w:rPr>
              <w:t>вносимые в них изменения и дополнения и иные сведения, обязательность публикации</w:t>
            </w:r>
            <w:r w:rsidR="007434C0" w:rsidRPr="00C35178">
              <w:rPr>
                <w:szCs w:val="28"/>
              </w:rPr>
              <w:t xml:space="preserve"> которых предусмотрена </w:t>
            </w:r>
            <w:r w:rsidR="00291899" w:rsidRPr="00C35178">
              <w:rPr>
                <w:szCs w:val="28"/>
              </w:rPr>
              <w:t xml:space="preserve"> Положением</w:t>
            </w:r>
            <w:r w:rsidR="008C1BC9" w:rsidRPr="00C35178">
              <w:rPr>
                <w:szCs w:val="28"/>
              </w:rPr>
              <w:t xml:space="preserve"> о закупках</w:t>
            </w:r>
            <w:r w:rsidR="00291899" w:rsidRPr="00C35178">
              <w:rPr>
                <w:szCs w:val="28"/>
              </w:rPr>
              <w:t xml:space="preserve"> и законодательством Российской Федерации </w:t>
            </w:r>
            <w:r w:rsidRPr="00C35178">
              <w:rPr>
                <w:szCs w:val="28"/>
              </w:rPr>
              <w:t xml:space="preserve">публикуется </w:t>
            </w:r>
            <w:r w:rsidR="008C1BC9" w:rsidRPr="00C35178">
              <w:rPr>
                <w:szCs w:val="28"/>
              </w:rPr>
              <w:t>(</w:t>
            </w:r>
            <w:r w:rsidRPr="00C35178">
              <w:rPr>
                <w:szCs w:val="28"/>
              </w:rPr>
              <w:t>размещается</w:t>
            </w:r>
            <w:r w:rsidR="008C1BC9" w:rsidRPr="00C35178">
              <w:rPr>
                <w:szCs w:val="28"/>
              </w:rPr>
              <w:t>)</w:t>
            </w:r>
            <w:r w:rsidRPr="00C35178">
              <w:rPr>
                <w:szCs w:val="28"/>
              </w:rPr>
              <w:t xml:space="preserve"> в информационно-телекоммуникационной сети «Интернет»</w:t>
            </w:r>
            <w:r w:rsidR="007434C0" w:rsidRPr="00C35178">
              <w:rPr>
                <w:szCs w:val="28"/>
              </w:rPr>
              <w:t xml:space="preserve"> </w:t>
            </w:r>
            <w:r w:rsidRPr="00C35178">
              <w:rPr>
                <w:szCs w:val="28"/>
              </w:rPr>
              <w:t>на</w:t>
            </w:r>
            <w:r w:rsidR="007434C0" w:rsidRPr="00C35178">
              <w:rPr>
                <w:szCs w:val="28"/>
              </w:rPr>
              <w:t xml:space="preserve"> сайте </w:t>
            </w:r>
            <w:r w:rsidR="00134C04" w:rsidRPr="00C35178">
              <w:rPr>
                <w:szCs w:val="28"/>
              </w:rPr>
              <w:br/>
            </w:r>
            <w:r w:rsidR="00A81242" w:rsidRPr="00C35178">
              <w:rPr>
                <w:szCs w:val="28"/>
              </w:rPr>
              <w:t>ПАО</w:t>
            </w:r>
            <w:r w:rsidR="007434C0" w:rsidRPr="00C35178">
              <w:rPr>
                <w:szCs w:val="28"/>
              </w:rPr>
              <w:t xml:space="preserve"> «ТрансКонтейнер» (</w:t>
            </w:r>
            <w:hyperlink r:id="rId17" w:history="1">
              <w:r w:rsidR="007434C0" w:rsidRPr="00C35178">
                <w:rPr>
                  <w:rStyle w:val="a8"/>
                  <w:szCs w:val="28"/>
                </w:rPr>
                <w:t>http://www.trcont.ru</w:t>
              </w:r>
            </w:hyperlink>
            <w:r w:rsidR="007434C0" w:rsidRPr="00C35178">
              <w:rPr>
                <w:szCs w:val="28"/>
              </w:rPr>
              <w:t>) и</w:t>
            </w:r>
            <w:r w:rsidR="00A07073" w:rsidRPr="00C35178">
              <w:rPr>
                <w:color w:val="000000"/>
                <w:szCs w:val="28"/>
                <w:shd w:val="clear" w:color="auto" w:fill="FFFFFF"/>
              </w:rPr>
              <w:t xml:space="preserve"> </w:t>
            </w:r>
            <w:r w:rsidR="00F85698" w:rsidRPr="00C35178">
              <w:rPr>
                <w:color w:val="000000"/>
                <w:szCs w:val="28"/>
                <w:shd w:val="clear" w:color="auto" w:fill="FFFFFF"/>
              </w:rPr>
              <w:t xml:space="preserve">в </w:t>
            </w:r>
            <w:r w:rsidR="007A38EF" w:rsidRPr="00C35178">
              <w:rPr>
                <w:color w:val="000000"/>
                <w:szCs w:val="28"/>
                <w:shd w:val="clear" w:color="auto" w:fill="FFFFFF"/>
              </w:rPr>
              <w:t xml:space="preserve">единой информационной системе </w:t>
            </w:r>
            <w:r w:rsidR="0013760D" w:rsidRPr="00C35178">
              <w:rPr>
                <w:color w:val="000000"/>
                <w:szCs w:val="28"/>
                <w:shd w:val="clear" w:color="auto" w:fill="FFFFFF"/>
              </w:rPr>
              <w:t xml:space="preserve">в сфере закупок товаров, работ, услуг для обеспечения государственных и муниципальных нужд на </w:t>
            </w:r>
            <w:r w:rsidR="0013760D" w:rsidRPr="00C35178">
              <w:rPr>
                <w:szCs w:val="28"/>
              </w:rPr>
              <w:t>официальном</w:t>
            </w:r>
            <w:r w:rsidR="007A38EF" w:rsidRPr="00C35178">
              <w:rPr>
                <w:szCs w:val="28"/>
              </w:rPr>
              <w:t xml:space="preserve"> сайт</w:t>
            </w:r>
            <w:r w:rsidR="0013760D" w:rsidRPr="00C35178">
              <w:rPr>
                <w:szCs w:val="28"/>
              </w:rPr>
              <w:t>е</w:t>
            </w:r>
            <w:r w:rsidRPr="00C35178">
              <w:rPr>
                <w:szCs w:val="28"/>
              </w:rPr>
              <w:t xml:space="preserve"> для размещения информации о размещении заказ</w:t>
            </w:r>
            <w:r w:rsidR="00FE3BF1" w:rsidRPr="00C35178">
              <w:rPr>
                <w:szCs w:val="28"/>
              </w:rPr>
              <w:t>ов на поставку</w:t>
            </w:r>
            <w:r w:rsidRPr="00C35178">
              <w:rPr>
                <w:szCs w:val="28"/>
              </w:rPr>
              <w:t xml:space="preserve"> товаров, выполнение работ, оказание услуг (</w:t>
            </w:r>
            <w:hyperlink r:id="rId18" w:history="1">
              <w:r w:rsidR="008C1BC9" w:rsidRPr="00C35178">
                <w:rPr>
                  <w:rStyle w:val="a8"/>
                  <w:szCs w:val="28"/>
                </w:rPr>
                <w:t>www.zakupki.gov.ru</w:t>
              </w:r>
            </w:hyperlink>
            <w:r w:rsidR="00B60E20" w:rsidRPr="00C35178">
              <w:rPr>
                <w:szCs w:val="28"/>
              </w:rPr>
              <w:t>)</w:t>
            </w:r>
            <w:r w:rsidR="00BC3E20" w:rsidRPr="00C35178">
              <w:rPr>
                <w:szCs w:val="28"/>
              </w:rPr>
              <w:t xml:space="preserve"> (далее – Официальный сайт).</w:t>
            </w:r>
          </w:p>
          <w:p w:rsidR="005834BA" w:rsidRPr="00C35178" w:rsidRDefault="001356F1" w:rsidP="00267A74">
            <w:pPr>
              <w:pStyle w:val="19"/>
              <w:rPr>
                <w:i/>
                <w:szCs w:val="28"/>
              </w:rPr>
            </w:pPr>
            <w:r w:rsidRPr="00C35178">
              <w:rPr>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A81242" w:rsidRPr="00C35178">
              <w:rPr>
                <w:szCs w:val="28"/>
              </w:rPr>
              <w:t>ПАО</w:t>
            </w:r>
            <w:r w:rsidRPr="00C35178">
              <w:rPr>
                <w:szCs w:val="28"/>
              </w:rPr>
              <w:t xml:space="preserve"> «ТрансКонтейнер» с </w:t>
            </w:r>
            <w:r w:rsidRPr="00C35178">
              <w:rPr>
                <w:szCs w:val="28"/>
              </w:rPr>
              <w:lastRenderedPageBreak/>
              <w:t>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C35178" w:rsidTr="002B1E77">
        <w:tc>
          <w:tcPr>
            <w:tcW w:w="675" w:type="dxa"/>
          </w:tcPr>
          <w:p w:rsidR="00C3633B" w:rsidRPr="00C35178" w:rsidRDefault="00B02654" w:rsidP="00804946">
            <w:pPr>
              <w:pStyle w:val="19"/>
              <w:ind w:firstLine="0"/>
              <w:rPr>
                <w:b/>
                <w:szCs w:val="28"/>
              </w:rPr>
            </w:pPr>
            <w:r w:rsidRPr="00C35178">
              <w:rPr>
                <w:b/>
                <w:szCs w:val="28"/>
              </w:rPr>
              <w:lastRenderedPageBreak/>
              <w:t>5.</w:t>
            </w:r>
          </w:p>
        </w:tc>
        <w:tc>
          <w:tcPr>
            <w:tcW w:w="2410" w:type="dxa"/>
          </w:tcPr>
          <w:p w:rsidR="00C3633B" w:rsidRPr="00C35178" w:rsidRDefault="00C3633B">
            <w:pPr>
              <w:pStyle w:val="Default"/>
              <w:rPr>
                <w:b/>
                <w:color w:val="auto"/>
                <w:sz w:val="28"/>
                <w:szCs w:val="28"/>
              </w:rPr>
            </w:pPr>
            <w:r w:rsidRPr="00C35178">
              <w:rPr>
                <w:b/>
                <w:color w:val="auto"/>
                <w:sz w:val="28"/>
                <w:szCs w:val="28"/>
              </w:rPr>
              <w:t>Начальная (максимальная) цена договора</w:t>
            </w:r>
            <w:r w:rsidR="004E3757" w:rsidRPr="00C35178">
              <w:rPr>
                <w:b/>
                <w:color w:val="auto"/>
                <w:sz w:val="28"/>
                <w:szCs w:val="28"/>
              </w:rPr>
              <w:t>/ цена лота</w:t>
            </w:r>
          </w:p>
        </w:tc>
        <w:tc>
          <w:tcPr>
            <w:tcW w:w="6768" w:type="dxa"/>
          </w:tcPr>
          <w:p w:rsidR="00267A74" w:rsidRPr="00C35178" w:rsidRDefault="001356F1" w:rsidP="00267A74">
            <w:pPr>
              <w:pStyle w:val="19"/>
              <w:ind w:firstLine="0"/>
              <w:rPr>
                <w:szCs w:val="28"/>
              </w:rPr>
            </w:pPr>
            <w:r w:rsidRPr="00C35178">
              <w:rPr>
                <w:szCs w:val="28"/>
              </w:rPr>
              <w:t>Начальная (максимальная) цена договора</w:t>
            </w:r>
            <w:r w:rsidR="004B0D75" w:rsidRPr="00C35178">
              <w:rPr>
                <w:szCs w:val="28"/>
              </w:rPr>
              <w:t xml:space="preserve"> </w:t>
            </w:r>
          </w:p>
          <w:p w:rsidR="00EB77E6" w:rsidRPr="00C35178" w:rsidRDefault="00267A74" w:rsidP="00EB77E6">
            <w:pPr>
              <w:pStyle w:val="affa"/>
              <w:jc w:val="both"/>
              <w:rPr>
                <w:rFonts w:ascii="Times New Roman" w:hAnsi="Times New Roman"/>
                <w:sz w:val="28"/>
                <w:szCs w:val="28"/>
              </w:rPr>
            </w:pPr>
            <w:r w:rsidRPr="00C35178">
              <w:rPr>
                <w:rFonts w:ascii="Times New Roman" w:hAnsi="Times New Roman"/>
                <w:b/>
                <w:sz w:val="28"/>
                <w:szCs w:val="28"/>
              </w:rPr>
              <w:t>999 824,00 (девятьсот девяносто девять тысяч восемьсот двадцать четыре) рубля 00 копеек</w:t>
            </w:r>
            <w:r w:rsidR="00EB77E6" w:rsidRPr="00C35178">
              <w:rPr>
                <w:rFonts w:ascii="Times New Roman" w:hAnsi="Times New Roman"/>
                <w:b/>
                <w:sz w:val="28"/>
                <w:szCs w:val="28"/>
              </w:rPr>
              <w:t xml:space="preserve"> </w:t>
            </w:r>
            <w:r w:rsidR="00EB77E6" w:rsidRPr="00C35178">
              <w:rPr>
                <w:rFonts w:ascii="Times New Roman" w:hAnsi="Times New Roman"/>
                <w:sz w:val="28"/>
                <w:szCs w:val="28"/>
              </w:rPr>
              <w:t>с учетом всех налогов (кроме НДС), стоимости материалов, изделий и расходов, связанных с их доставкой, а также иных расходов, связанных с выполнением работ.</w:t>
            </w:r>
          </w:p>
          <w:p w:rsidR="00C3633B" w:rsidRPr="00C35178" w:rsidRDefault="007B1F31" w:rsidP="00267A74">
            <w:pPr>
              <w:pStyle w:val="19"/>
              <w:ind w:firstLine="0"/>
              <w:rPr>
                <w:szCs w:val="28"/>
              </w:rPr>
            </w:pPr>
            <w:r w:rsidRPr="00C35178">
              <w:rPr>
                <w:szCs w:val="28"/>
              </w:rPr>
              <w:t>Сумма НДС и условия начисления определяются в соответствии с законодательством Российской Федерации.</w:t>
            </w:r>
          </w:p>
        </w:tc>
      </w:tr>
      <w:tr w:rsidR="009E64D8" w:rsidRPr="00C35178" w:rsidTr="002B1E77">
        <w:tc>
          <w:tcPr>
            <w:tcW w:w="675" w:type="dxa"/>
          </w:tcPr>
          <w:p w:rsidR="009E64D8" w:rsidRPr="00C35178" w:rsidRDefault="009E64D8" w:rsidP="00804946">
            <w:pPr>
              <w:pStyle w:val="19"/>
              <w:ind w:firstLine="0"/>
              <w:rPr>
                <w:b/>
                <w:szCs w:val="28"/>
              </w:rPr>
            </w:pPr>
            <w:r w:rsidRPr="00C35178">
              <w:rPr>
                <w:b/>
                <w:szCs w:val="28"/>
              </w:rPr>
              <w:t>6.</w:t>
            </w:r>
          </w:p>
        </w:tc>
        <w:tc>
          <w:tcPr>
            <w:tcW w:w="2410" w:type="dxa"/>
          </w:tcPr>
          <w:p w:rsidR="005F2D24" w:rsidRPr="00C35178" w:rsidRDefault="005F2D24" w:rsidP="00722AFD">
            <w:pPr>
              <w:pStyle w:val="Default"/>
              <w:rPr>
                <w:b/>
                <w:color w:val="auto"/>
                <w:sz w:val="28"/>
                <w:szCs w:val="28"/>
              </w:rPr>
            </w:pPr>
            <w:r w:rsidRPr="00C35178">
              <w:rPr>
                <w:b/>
                <w:color w:val="auto"/>
                <w:sz w:val="28"/>
                <w:szCs w:val="28"/>
              </w:rPr>
              <w:t xml:space="preserve">Место, дата начала и окончания подачи Заявок </w:t>
            </w:r>
          </w:p>
        </w:tc>
        <w:tc>
          <w:tcPr>
            <w:tcW w:w="6768" w:type="dxa"/>
          </w:tcPr>
          <w:p w:rsidR="009E64D8" w:rsidRPr="00C35178" w:rsidRDefault="00112512" w:rsidP="00E0407D">
            <w:pPr>
              <w:pStyle w:val="19"/>
              <w:ind w:firstLine="0"/>
              <w:rPr>
                <w:b/>
                <w:szCs w:val="28"/>
              </w:rPr>
            </w:pPr>
            <w:r w:rsidRPr="00C35178">
              <w:rPr>
                <w:szCs w:val="28"/>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Pr="00C35178">
              <w:rPr>
                <w:szCs w:val="28"/>
              </w:rPr>
              <w:br/>
            </w:r>
            <w:r w:rsidRPr="00C35178">
              <w:rPr>
                <w:szCs w:val="28"/>
                <w:shd w:val="clear" w:color="auto" w:fill="FFFF00"/>
              </w:rPr>
              <w:t>«</w:t>
            </w:r>
            <w:r w:rsidR="00E0407D" w:rsidRPr="00C35178">
              <w:rPr>
                <w:szCs w:val="28"/>
                <w:shd w:val="clear" w:color="auto" w:fill="FFFF00"/>
              </w:rPr>
              <w:t>20</w:t>
            </w:r>
            <w:r w:rsidRPr="00C35178">
              <w:rPr>
                <w:szCs w:val="28"/>
                <w:shd w:val="clear" w:color="auto" w:fill="FFFF00"/>
              </w:rPr>
              <w:t>»</w:t>
            </w:r>
            <w:r w:rsidR="00E0407D" w:rsidRPr="00C35178">
              <w:rPr>
                <w:szCs w:val="28"/>
                <w:shd w:val="clear" w:color="auto" w:fill="FFFF00"/>
              </w:rPr>
              <w:t xml:space="preserve"> мая </w:t>
            </w:r>
            <w:r w:rsidR="00EB2EEB" w:rsidRPr="00C35178">
              <w:rPr>
                <w:szCs w:val="28"/>
                <w:shd w:val="clear" w:color="auto" w:fill="FFFF00"/>
              </w:rPr>
              <w:t>2016</w:t>
            </w:r>
            <w:r w:rsidRPr="00C35178">
              <w:rPr>
                <w:szCs w:val="28"/>
                <w:shd w:val="clear" w:color="auto" w:fill="FFFF00"/>
              </w:rPr>
              <w:t xml:space="preserve"> г.</w:t>
            </w:r>
            <w:r w:rsidRPr="00C35178">
              <w:rPr>
                <w:szCs w:val="28"/>
              </w:rPr>
              <w:t xml:space="preserve"> по адресу, указанному в пункте 2 настоящей Информационной карты.</w:t>
            </w:r>
          </w:p>
        </w:tc>
      </w:tr>
      <w:tr w:rsidR="000A679F" w:rsidRPr="00C35178" w:rsidTr="002B1E77">
        <w:tc>
          <w:tcPr>
            <w:tcW w:w="675" w:type="dxa"/>
          </w:tcPr>
          <w:p w:rsidR="000A679F" w:rsidRPr="00C35178" w:rsidRDefault="00B02654" w:rsidP="00736D40">
            <w:pPr>
              <w:pStyle w:val="19"/>
              <w:ind w:firstLine="0"/>
              <w:rPr>
                <w:b/>
                <w:szCs w:val="28"/>
              </w:rPr>
            </w:pPr>
            <w:r w:rsidRPr="00C35178">
              <w:rPr>
                <w:b/>
                <w:szCs w:val="28"/>
              </w:rPr>
              <w:t>7.</w:t>
            </w:r>
          </w:p>
        </w:tc>
        <w:tc>
          <w:tcPr>
            <w:tcW w:w="2410" w:type="dxa"/>
          </w:tcPr>
          <w:p w:rsidR="000A679F" w:rsidRPr="00C35178" w:rsidRDefault="00DF7C35" w:rsidP="003D2759">
            <w:pPr>
              <w:pStyle w:val="Default"/>
              <w:rPr>
                <w:b/>
                <w:color w:val="auto"/>
                <w:sz w:val="28"/>
                <w:szCs w:val="28"/>
              </w:rPr>
            </w:pPr>
            <w:r w:rsidRPr="00C35178">
              <w:rPr>
                <w:b/>
                <w:color w:val="auto"/>
                <w:sz w:val="28"/>
                <w:szCs w:val="28"/>
              </w:rPr>
              <w:t>Место, дата и время вскрытия Заявок</w:t>
            </w:r>
            <w:r w:rsidR="003D2759" w:rsidRPr="00C35178">
              <w:rPr>
                <w:b/>
                <w:color w:val="auto"/>
                <w:sz w:val="28"/>
                <w:szCs w:val="28"/>
              </w:rPr>
              <w:tab/>
            </w:r>
          </w:p>
        </w:tc>
        <w:tc>
          <w:tcPr>
            <w:tcW w:w="6768" w:type="dxa"/>
          </w:tcPr>
          <w:p w:rsidR="000A679F" w:rsidRPr="00C35178" w:rsidRDefault="00DF7C35" w:rsidP="00E0407D">
            <w:pPr>
              <w:pStyle w:val="19"/>
              <w:ind w:firstLine="0"/>
              <w:rPr>
                <w:i/>
                <w:szCs w:val="28"/>
              </w:rPr>
            </w:pPr>
            <w:r w:rsidRPr="00C35178">
              <w:rPr>
                <w:szCs w:val="28"/>
              </w:rPr>
              <w:t xml:space="preserve">Вскрытие Заявок состоится </w:t>
            </w:r>
            <w:r w:rsidRPr="00C35178">
              <w:rPr>
                <w:szCs w:val="28"/>
                <w:shd w:val="clear" w:color="auto" w:fill="FFFF00"/>
              </w:rPr>
              <w:t>«</w:t>
            </w:r>
            <w:r w:rsidR="00E0407D" w:rsidRPr="00C35178">
              <w:rPr>
                <w:szCs w:val="28"/>
                <w:shd w:val="clear" w:color="auto" w:fill="FFFF00"/>
              </w:rPr>
              <w:t>20</w:t>
            </w:r>
            <w:r w:rsidR="00742DAA" w:rsidRPr="00C35178">
              <w:rPr>
                <w:szCs w:val="28"/>
                <w:shd w:val="clear" w:color="auto" w:fill="FFFF00"/>
              </w:rPr>
              <w:t>»</w:t>
            </w:r>
            <w:r w:rsidR="00E0407D" w:rsidRPr="00C35178">
              <w:rPr>
                <w:szCs w:val="28"/>
                <w:shd w:val="clear" w:color="auto" w:fill="FFFF00"/>
              </w:rPr>
              <w:t xml:space="preserve"> мая </w:t>
            </w:r>
            <w:r w:rsidR="00742DAA" w:rsidRPr="00C35178">
              <w:rPr>
                <w:szCs w:val="28"/>
                <w:shd w:val="clear" w:color="auto" w:fill="FFFF00"/>
              </w:rPr>
              <w:t>20</w:t>
            </w:r>
            <w:r w:rsidR="00EB2EEB" w:rsidRPr="00C35178">
              <w:rPr>
                <w:szCs w:val="28"/>
                <w:shd w:val="clear" w:color="auto" w:fill="FFFF00"/>
              </w:rPr>
              <w:t xml:space="preserve">16 </w:t>
            </w:r>
            <w:r w:rsidRPr="00C35178">
              <w:rPr>
                <w:szCs w:val="28"/>
                <w:shd w:val="clear" w:color="auto" w:fill="FFFF00"/>
              </w:rPr>
              <w:t xml:space="preserve">г. в </w:t>
            </w:r>
            <w:r w:rsidR="00590A1B" w:rsidRPr="00C35178">
              <w:rPr>
                <w:szCs w:val="28"/>
                <w:shd w:val="clear" w:color="auto" w:fill="FFFF00"/>
              </w:rPr>
              <w:t>14</w:t>
            </w:r>
            <w:r w:rsidRPr="00C35178">
              <w:rPr>
                <w:szCs w:val="28"/>
                <w:shd w:val="clear" w:color="auto" w:fill="FFFF00"/>
              </w:rPr>
              <w:t xml:space="preserve"> часов 00 минут</w:t>
            </w:r>
            <w:r w:rsidRPr="00C35178">
              <w:rPr>
                <w:szCs w:val="28"/>
              </w:rPr>
              <w:t xml:space="preserve"> местного времени по адресу, указанному в пункте 2 настоящей Информационной карты.</w:t>
            </w:r>
          </w:p>
        </w:tc>
      </w:tr>
      <w:tr w:rsidR="003E2C12" w:rsidRPr="00C35178" w:rsidTr="002B1E77">
        <w:tc>
          <w:tcPr>
            <w:tcW w:w="675" w:type="dxa"/>
          </w:tcPr>
          <w:p w:rsidR="003E2C12" w:rsidRPr="00C35178" w:rsidRDefault="00F86FAA" w:rsidP="00804946">
            <w:pPr>
              <w:pStyle w:val="19"/>
              <w:ind w:firstLine="0"/>
              <w:rPr>
                <w:b/>
                <w:szCs w:val="28"/>
              </w:rPr>
            </w:pPr>
            <w:r w:rsidRPr="00C35178">
              <w:rPr>
                <w:b/>
                <w:szCs w:val="28"/>
              </w:rPr>
              <w:t xml:space="preserve">8. </w:t>
            </w:r>
          </w:p>
        </w:tc>
        <w:tc>
          <w:tcPr>
            <w:tcW w:w="2410" w:type="dxa"/>
          </w:tcPr>
          <w:p w:rsidR="003E2C12" w:rsidRPr="00C35178" w:rsidRDefault="00F06609" w:rsidP="00F06609">
            <w:pPr>
              <w:pStyle w:val="Default"/>
              <w:rPr>
                <w:b/>
                <w:color w:val="auto"/>
                <w:sz w:val="28"/>
                <w:szCs w:val="28"/>
              </w:rPr>
            </w:pPr>
            <w:r w:rsidRPr="00C35178">
              <w:rPr>
                <w:b/>
                <w:color w:val="auto"/>
                <w:sz w:val="28"/>
                <w:szCs w:val="28"/>
              </w:rPr>
              <w:t>Оценка и с</w:t>
            </w:r>
            <w:r w:rsidR="00F86FAA" w:rsidRPr="00C35178">
              <w:rPr>
                <w:b/>
                <w:color w:val="auto"/>
                <w:sz w:val="28"/>
                <w:szCs w:val="28"/>
              </w:rPr>
              <w:t xml:space="preserve">опоставление </w:t>
            </w:r>
            <w:r w:rsidRPr="00C35178">
              <w:rPr>
                <w:b/>
                <w:color w:val="auto"/>
                <w:sz w:val="28"/>
                <w:szCs w:val="28"/>
              </w:rPr>
              <w:t xml:space="preserve">и </w:t>
            </w:r>
            <w:r w:rsidR="00F86FAA" w:rsidRPr="00C35178">
              <w:rPr>
                <w:b/>
                <w:color w:val="auto"/>
                <w:sz w:val="28"/>
                <w:szCs w:val="28"/>
              </w:rPr>
              <w:t>Заявок</w:t>
            </w:r>
          </w:p>
        </w:tc>
        <w:tc>
          <w:tcPr>
            <w:tcW w:w="6768" w:type="dxa"/>
          </w:tcPr>
          <w:p w:rsidR="003E2C12" w:rsidRPr="00C35178" w:rsidRDefault="001356F1" w:rsidP="00E0407D">
            <w:pPr>
              <w:pStyle w:val="19"/>
              <w:ind w:firstLine="0"/>
              <w:rPr>
                <w:szCs w:val="28"/>
                <w:highlight w:val="cyan"/>
              </w:rPr>
            </w:pPr>
            <w:r w:rsidRPr="00C35178">
              <w:rPr>
                <w:szCs w:val="28"/>
              </w:rPr>
              <w:t xml:space="preserve">Оценка и сопоставление Заявок состоится </w:t>
            </w:r>
            <w:r w:rsidRPr="00C35178">
              <w:rPr>
                <w:szCs w:val="28"/>
              </w:rPr>
              <w:br/>
            </w:r>
            <w:r w:rsidR="00E0407D" w:rsidRPr="00C35178">
              <w:rPr>
                <w:szCs w:val="28"/>
                <w:shd w:val="clear" w:color="auto" w:fill="FFFF00"/>
              </w:rPr>
              <w:t>«27</w:t>
            </w:r>
            <w:r w:rsidR="00EB2EEB" w:rsidRPr="00C35178">
              <w:rPr>
                <w:szCs w:val="28"/>
                <w:shd w:val="clear" w:color="auto" w:fill="FFFF00"/>
              </w:rPr>
              <w:t xml:space="preserve">» </w:t>
            </w:r>
            <w:r w:rsidR="00E0407D" w:rsidRPr="00C35178">
              <w:rPr>
                <w:szCs w:val="28"/>
                <w:shd w:val="clear" w:color="auto" w:fill="FFFF00"/>
              </w:rPr>
              <w:t xml:space="preserve">мая </w:t>
            </w:r>
            <w:r w:rsidR="00EB2EEB" w:rsidRPr="00C35178">
              <w:rPr>
                <w:szCs w:val="28"/>
                <w:shd w:val="clear" w:color="auto" w:fill="FFFF00"/>
              </w:rPr>
              <w:t>2016</w:t>
            </w:r>
            <w:r w:rsidRPr="00C35178">
              <w:rPr>
                <w:szCs w:val="28"/>
                <w:shd w:val="clear" w:color="auto" w:fill="FFFF00"/>
              </w:rPr>
              <w:t xml:space="preserve"> г. в </w:t>
            </w:r>
            <w:r w:rsidR="00590A1B" w:rsidRPr="00C35178">
              <w:rPr>
                <w:szCs w:val="28"/>
                <w:shd w:val="clear" w:color="auto" w:fill="FFFF00"/>
              </w:rPr>
              <w:t>14</w:t>
            </w:r>
            <w:r w:rsidRPr="00C35178">
              <w:rPr>
                <w:szCs w:val="28"/>
                <w:shd w:val="clear" w:color="auto" w:fill="FFFF00"/>
              </w:rPr>
              <w:t xml:space="preserve"> часов 00 минут</w:t>
            </w:r>
            <w:r w:rsidRPr="00C35178">
              <w:rPr>
                <w:szCs w:val="28"/>
              </w:rPr>
              <w:t xml:space="preserve"> местного времени по адресу, указанному в пункте 2 настоящей Информационной карты.</w:t>
            </w:r>
          </w:p>
        </w:tc>
      </w:tr>
      <w:tr w:rsidR="009830CC" w:rsidRPr="00C35178" w:rsidTr="002B1E77">
        <w:tc>
          <w:tcPr>
            <w:tcW w:w="675" w:type="dxa"/>
          </w:tcPr>
          <w:p w:rsidR="009830CC" w:rsidRPr="00C35178" w:rsidRDefault="009830CC" w:rsidP="00804946">
            <w:pPr>
              <w:pStyle w:val="19"/>
              <w:ind w:firstLine="0"/>
              <w:rPr>
                <w:b/>
                <w:szCs w:val="28"/>
              </w:rPr>
            </w:pPr>
            <w:r w:rsidRPr="00C35178">
              <w:rPr>
                <w:b/>
                <w:szCs w:val="28"/>
              </w:rPr>
              <w:t>9.</w:t>
            </w:r>
          </w:p>
        </w:tc>
        <w:tc>
          <w:tcPr>
            <w:tcW w:w="2410" w:type="dxa"/>
          </w:tcPr>
          <w:p w:rsidR="009830CC" w:rsidRPr="00C35178" w:rsidRDefault="009830CC" w:rsidP="008035D3">
            <w:pPr>
              <w:pStyle w:val="Default"/>
              <w:rPr>
                <w:b/>
                <w:color w:val="auto"/>
                <w:sz w:val="28"/>
                <w:szCs w:val="28"/>
              </w:rPr>
            </w:pPr>
            <w:r w:rsidRPr="00C35178">
              <w:rPr>
                <w:b/>
                <w:color w:val="auto"/>
                <w:sz w:val="28"/>
                <w:szCs w:val="28"/>
              </w:rPr>
              <w:t>Конкурсная комиссия</w:t>
            </w:r>
          </w:p>
        </w:tc>
        <w:tc>
          <w:tcPr>
            <w:tcW w:w="6768" w:type="dxa"/>
          </w:tcPr>
          <w:p w:rsidR="00E0407D" w:rsidRPr="00C35178" w:rsidRDefault="009830CC" w:rsidP="00E0407D">
            <w:pPr>
              <w:rPr>
                <w:color w:val="000000"/>
                <w:sz w:val="28"/>
                <w:szCs w:val="28"/>
              </w:rPr>
            </w:pPr>
            <w:r w:rsidRPr="00C35178">
              <w:rPr>
                <w:sz w:val="28"/>
                <w:szCs w:val="28"/>
              </w:rPr>
              <w:t xml:space="preserve">Решение об итогах </w:t>
            </w:r>
            <w:r w:rsidR="008C4183" w:rsidRPr="00C35178">
              <w:rPr>
                <w:sz w:val="28"/>
                <w:szCs w:val="28"/>
              </w:rPr>
              <w:t>Открытого конкурса</w:t>
            </w:r>
            <w:r w:rsidRPr="00C35178">
              <w:rPr>
                <w:sz w:val="28"/>
                <w:szCs w:val="28"/>
              </w:rPr>
              <w:t xml:space="preserve"> принимается Конкурсной комиссией </w:t>
            </w:r>
            <w:r w:rsidR="00E0407D" w:rsidRPr="00C35178">
              <w:rPr>
                <w:sz w:val="28"/>
                <w:szCs w:val="28"/>
              </w:rPr>
              <w:t xml:space="preserve">филиала </w:t>
            </w:r>
            <w:r w:rsidR="00A81242" w:rsidRPr="00C35178">
              <w:rPr>
                <w:sz w:val="28"/>
                <w:szCs w:val="28"/>
              </w:rPr>
              <w:t>ПАО</w:t>
            </w:r>
            <w:r w:rsidR="00E0407D" w:rsidRPr="00C35178">
              <w:rPr>
                <w:sz w:val="28"/>
                <w:szCs w:val="28"/>
              </w:rPr>
              <w:t xml:space="preserve"> «ТрансКонтейнер» на Забайкальской железной дороге</w:t>
            </w:r>
            <w:r w:rsidRPr="00C35178">
              <w:rPr>
                <w:sz w:val="28"/>
                <w:szCs w:val="28"/>
              </w:rPr>
              <w:t>.</w:t>
            </w:r>
            <w:r w:rsidR="00E0407D" w:rsidRPr="00C35178">
              <w:rPr>
                <w:color w:val="000000"/>
                <w:sz w:val="28"/>
                <w:szCs w:val="28"/>
              </w:rPr>
              <w:t xml:space="preserve"> </w:t>
            </w:r>
          </w:p>
          <w:p w:rsidR="00E0407D" w:rsidRPr="00C35178" w:rsidRDefault="00E0407D" w:rsidP="00E0407D">
            <w:pPr>
              <w:rPr>
                <w:color w:val="000000"/>
                <w:sz w:val="28"/>
                <w:szCs w:val="28"/>
              </w:rPr>
            </w:pPr>
            <w:r w:rsidRPr="00C35178">
              <w:rPr>
                <w:color w:val="000000"/>
                <w:sz w:val="28"/>
                <w:szCs w:val="28"/>
              </w:rPr>
              <w:t>Адрес: Российская Федерация, 672000, Забайкальский край, г. Чита, ул. Анохина, 91, корпус 2, каб. 603.</w:t>
            </w:r>
          </w:p>
          <w:p w:rsidR="005E0074" w:rsidRPr="00C35178" w:rsidRDefault="005E0074" w:rsidP="005E0074">
            <w:pPr>
              <w:pStyle w:val="19"/>
              <w:ind w:firstLine="0"/>
              <w:rPr>
                <w:i/>
                <w:szCs w:val="28"/>
                <w:highlight w:val="cyan"/>
              </w:rPr>
            </w:pPr>
          </w:p>
          <w:p w:rsidR="009830CC" w:rsidRPr="00C35178" w:rsidRDefault="009830CC" w:rsidP="005E0074">
            <w:pPr>
              <w:pStyle w:val="19"/>
              <w:ind w:firstLine="0"/>
              <w:rPr>
                <w:szCs w:val="28"/>
                <w:highlight w:val="cyan"/>
              </w:rPr>
            </w:pPr>
          </w:p>
        </w:tc>
      </w:tr>
      <w:tr w:rsidR="003E2C12" w:rsidRPr="00C35178" w:rsidTr="002B1E77">
        <w:tc>
          <w:tcPr>
            <w:tcW w:w="675" w:type="dxa"/>
          </w:tcPr>
          <w:p w:rsidR="003E2C12" w:rsidRPr="00C35178" w:rsidRDefault="009830CC" w:rsidP="00804946">
            <w:pPr>
              <w:pStyle w:val="19"/>
              <w:ind w:firstLine="0"/>
              <w:rPr>
                <w:b/>
                <w:szCs w:val="28"/>
              </w:rPr>
            </w:pPr>
            <w:r w:rsidRPr="00C35178">
              <w:rPr>
                <w:b/>
                <w:szCs w:val="28"/>
              </w:rPr>
              <w:t>10.</w:t>
            </w:r>
          </w:p>
        </w:tc>
        <w:tc>
          <w:tcPr>
            <w:tcW w:w="2410" w:type="dxa"/>
          </w:tcPr>
          <w:p w:rsidR="003E2C12" w:rsidRPr="00C35178" w:rsidRDefault="009830CC" w:rsidP="008035D3">
            <w:pPr>
              <w:pStyle w:val="Default"/>
              <w:rPr>
                <w:b/>
                <w:color w:val="auto"/>
                <w:sz w:val="28"/>
                <w:szCs w:val="28"/>
              </w:rPr>
            </w:pPr>
            <w:r w:rsidRPr="00C35178">
              <w:rPr>
                <w:b/>
                <w:color w:val="auto"/>
                <w:sz w:val="28"/>
                <w:szCs w:val="28"/>
              </w:rPr>
              <w:t>Подведение итогов</w:t>
            </w:r>
          </w:p>
        </w:tc>
        <w:tc>
          <w:tcPr>
            <w:tcW w:w="6768" w:type="dxa"/>
          </w:tcPr>
          <w:p w:rsidR="003E2C12" w:rsidRPr="00C35178" w:rsidRDefault="009830CC" w:rsidP="00E0407D">
            <w:pPr>
              <w:pStyle w:val="19"/>
              <w:ind w:firstLine="0"/>
              <w:rPr>
                <w:szCs w:val="28"/>
                <w:highlight w:val="cyan"/>
              </w:rPr>
            </w:pPr>
            <w:r w:rsidRPr="00C35178">
              <w:rPr>
                <w:szCs w:val="28"/>
              </w:rPr>
              <w:t>Подведение итогов состоится</w:t>
            </w:r>
            <w:r w:rsidR="0077115E" w:rsidRPr="00C35178">
              <w:rPr>
                <w:szCs w:val="28"/>
              </w:rPr>
              <w:t xml:space="preserve"> не позднее</w:t>
            </w:r>
            <w:r w:rsidRPr="00C35178">
              <w:rPr>
                <w:szCs w:val="28"/>
              </w:rPr>
              <w:t xml:space="preserve"> </w:t>
            </w:r>
            <w:r w:rsidR="00331930" w:rsidRPr="00C35178">
              <w:rPr>
                <w:szCs w:val="28"/>
                <w:shd w:val="clear" w:color="auto" w:fill="FFFF00"/>
              </w:rPr>
              <w:t>14 часов 00 минут</w:t>
            </w:r>
            <w:r w:rsidR="0077115E" w:rsidRPr="00C35178">
              <w:rPr>
                <w:szCs w:val="28"/>
              </w:rPr>
              <w:br/>
            </w:r>
            <w:r w:rsidR="00331930" w:rsidRPr="00C35178">
              <w:rPr>
                <w:szCs w:val="28"/>
              </w:rPr>
              <w:t xml:space="preserve">местного времени </w:t>
            </w:r>
            <w:r w:rsidRPr="00C35178">
              <w:rPr>
                <w:szCs w:val="28"/>
                <w:shd w:val="clear" w:color="auto" w:fill="FFFF00"/>
              </w:rPr>
              <w:t>«</w:t>
            </w:r>
            <w:r w:rsidR="00E0407D" w:rsidRPr="00C35178">
              <w:rPr>
                <w:szCs w:val="28"/>
                <w:shd w:val="clear" w:color="auto" w:fill="FFFF00"/>
              </w:rPr>
              <w:t>03</w:t>
            </w:r>
            <w:r w:rsidR="00EB2EEB" w:rsidRPr="00C35178">
              <w:rPr>
                <w:szCs w:val="28"/>
                <w:shd w:val="clear" w:color="auto" w:fill="FFFF00"/>
              </w:rPr>
              <w:t>»</w:t>
            </w:r>
            <w:r w:rsidR="00E0407D" w:rsidRPr="00C35178">
              <w:rPr>
                <w:szCs w:val="28"/>
                <w:shd w:val="clear" w:color="auto" w:fill="FFFF00"/>
              </w:rPr>
              <w:t xml:space="preserve"> июня </w:t>
            </w:r>
            <w:r w:rsidR="00EB2EEB" w:rsidRPr="00C35178">
              <w:rPr>
                <w:szCs w:val="28"/>
                <w:shd w:val="clear" w:color="auto" w:fill="FFFF00"/>
              </w:rPr>
              <w:t>2016</w:t>
            </w:r>
            <w:r w:rsidR="0077115E" w:rsidRPr="00C35178">
              <w:rPr>
                <w:szCs w:val="28"/>
                <w:shd w:val="clear" w:color="auto" w:fill="FFFF00"/>
              </w:rPr>
              <w:t xml:space="preserve"> г. </w:t>
            </w:r>
            <w:r w:rsidRPr="00C35178">
              <w:rPr>
                <w:szCs w:val="28"/>
              </w:rPr>
              <w:t>по адресу, указанному в пункте 9 Информационной карты</w:t>
            </w:r>
            <w:r w:rsidR="0077115E" w:rsidRPr="00C35178">
              <w:rPr>
                <w:szCs w:val="28"/>
              </w:rPr>
              <w:t>.</w:t>
            </w:r>
          </w:p>
        </w:tc>
      </w:tr>
      <w:tr w:rsidR="007D6548" w:rsidRPr="00C35178" w:rsidTr="002B1E77">
        <w:tc>
          <w:tcPr>
            <w:tcW w:w="675" w:type="dxa"/>
          </w:tcPr>
          <w:p w:rsidR="007D6548" w:rsidRPr="00C35178" w:rsidRDefault="009830CC" w:rsidP="00804946">
            <w:pPr>
              <w:pStyle w:val="19"/>
              <w:ind w:firstLine="0"/>
              <w:rPr>
                <w:b/>
                <w:szCs w:val="28"/>
              </w:rPr>
            </w:pPr>
            <w:r w:rsidRPr="00C35178">
              <w:rPr>
                <w:b/>
                <w:szCs w:val="28"/>
              </w:rPr>
              <w:t>11</w:t>
            </w:r>
            <w:r w:rsidR="007D6548" w:rsidRPr="00C35178">
              <w:rPr>
                <w:b/>
                <w:szCs w:val="28"/>
              </w:rPr>
              <w:t>.</w:t>
            </w:r>
          </w:p>
        </w:tc>
        <w:tc>
          <w:tcPr>
            <w:tcW w:w="2410" w:type="dxa"/>
          </w:tcPr>
          <w:p w:rsidR="007D6548" w:rsidRPr="00C35178" w:rsidRDefault="007D6548" w:rsidP="008035D3">
            <w:pPr>
              <w:pStyle w:val="Default"/>
              <w:rPr>
                <w:b/>
                <w:color w:val="auto"/>
                <w:sz w:val="28"/>
                <w:szCs w:val="28"/>
              </w:rPr>
            </w:pPr>
            <w:r w:rsidRPr="00C35178">
              <w:rPr>
                <w:b/>
                <w:color w:val="auto"/>
                <w:sz w:val="28"/>
                <w:szCs w:val="28"/>
              </w:rPr>
              <w:t xml:space="preserve">Условия оплаты </w:t>
            </w:r>
            <w:r w:rsidR="008035D3" w:rsidRPr="00C35178">
              <w:rPr>
                <w:b/>
                <w:color w:val="auto"/>
                <w:sz w:val="28"/>
                <w:szCs w:val="28"/>
              </w:rPr>
              <w:lastRenderedPageBreak/>
              <w:t>за товар, выполнение работ, оказание услуг</w:t>
            </w:r>
          </w:p>
        </w:tc>
        <w:tc>
          <w:tcPr>
            <w:tcW w:w="6768" w:type="dxa"/>
          </w:tcPr>
          <w:p w:rsidR="00F833D1" w:rsidRPr="00C35178" w:rsidRDefault="00F833D1" w:rsidP="00F833D1">
            <w:pPr>
              <w:pStyle w:val="affa"/>
              <w:jc w:val="both"/>
              <w:rPr>
                <w:rFonts w:ascii="Times New Roman" w:hAnsi="Times New Roman"/>
                <w:sz w:val="28"/>
                <w:szCs w:val="28"/>
              </w:rPr>
            </w:pPr>
            <w:r w:rsidRPr="00C35178">
              <w:rPr>
                <w:rFonts w:ascii="Times New Roman" w:hAnsi="Times New Roman"/>
                <w:sz w:val="28"/>
                <w:szCs w:val="28"/>
              </w:rPr>
              <w:lastRenderedPageBreak/>
              <w:t xml:space="preserve">Оплата работ производится по безналичному расчету. </w:t>
            </w:r>
          </w:p>
          <w:p w:rsidR="00F833D1" w:rsidRPr="00C35178" w:rsidRDefault="00F833D1" w:rsidP="00F833D1">
            <w:pPr>
              <w:pStyle w:val="affa"/>
              <w:jc w:val="both"/>
              <w:rPr>
                <w:rFonts w:ascii="Times New Roman" w:hAnsi="Times New Roman"/>
                <w:sz w:val="28"/>
                <w:szCs w:val="28"/>
              </w:rPr>
            </w:pPr>
            <w:r w:rsidRPr="00C35178">
              <w:rPr>
                <w:rFonts w:ascii="Times New Roman" w:hAnsi="Times New Roman"/>
                <w:sz w:val="28"/>
                <w:szCs w:val="28"/>
              </w:rPr>
              <w:lastRenderedPageBreak/>
              <w:t>Авансирование предусмотрено в размере не более 25 (двадцати пяти) % от цены договора  в течение 15 (пятнадцати) календарных дней с даты подписания договора на основании выставленного победителем счета.</w:t>
            </w:r>
          </w:p>
          <w:p w:rsidR="007D6548" w:rsidRPr="00C35178" w:rsidRDefault="00F833D1" w:rsidP="00F833D1">
            <w:pPr>
              <w:pStyle w:val="affa"/>
              <w:jc w:val="both"/>
              <w:rPr>
                <w:sz w:val="28"/>
                <w:szCs w:val="28"/>
              </w:rPr>
            </w:pPr>
            <w:r w:rsidRPr="00C35178">
              <w:rPr>
                <w:rFonts w:ascii="Times New Roman" w:hAnsi="Times New Roman"/>
                <w:sz w:val="28"/>
                <w:szCs w:val="28"/>
              </w:rPr>
              <w:t>Оплата оставшейся части в размере 75 (семидесяти пяти) % производится после подписания Сторонами акта сдачи-приемки выполненных работ (по форме КС-2), справки о стоимости выполненных работ и затрат (по форме КС-3) на основании счета, счета-фактуры Исполнителя в течение 30 (тридцати) календарных дней с даты получения Заказчиком счета, счета-фактуры.</w:t>
            </w:r>
          </w:p>
        </w:tc>
      </w:tr>
      <w:tr w:rsidR="007D6548" w:rsidRPr="00C35178" w:rsidTr="002B1E77">
        <w:tc>
          <w:tcPr>
            <w:tcW w:w="675" w:type="dxa"/>
          </w:tcPr>
          <w:p w:rsidR="007D6548" w:rsidRPr="00C35178" w:rsidRDefault="009830CC" w:rsidP="00804946">
            <w:pPr>
              <w:pStyle w:val="19"/>
              <w:ind w:firstLine="0"/>
              <w:rPr>
                <w:b/>
                <w:szCs w:val="28"/>
              </w:rPr>
            </w:pPr>
            <w:r w:rsidRPr="00C35178">
              <w:rPr>
                <w:b/>
                <w:szCs w:val="28"/>
              </w:rPr>
              <w:lastRenderedPageBreak/>
              <w:t>12</w:t>
            </w:r>
            <w:r w:rsidR="00357415" w:rsidRPr="00C35178">
              <w:rPr>
                <w:b/>
                <w:szCs w:val="28"/>
              </w:rPr>
              <w:t>.</w:t>
            </w:r>
          </w:p>
        </w:tc>
        <w:tc>
          <w:tcPr>
            <w:tcW w:w="2410" w:type="dxa"/>
          </w:tcPr>
          <w:p w:rsidR="007D6548" w:rsidRPr="00C35178" w:rsidRDefault="007D6548">
            <w:pPr>
              <w:pStyle w:val="Default"/>
              <w:rPr>
                <w:b/>
                <w:color w:val="auto"/>
                <w:sz w:val="28"/>
                <w:szCs w:val="28"/>
              </w:rPr>
            </w:pPr>
            <w:r w:rsidRPr="00C35178">
              <w:rPr>
                <w:b/>
                <w:color w:val="auto"/>
                <w:sz w:val="28"/>
                <w:szCs w:val="28"/>
              </w:rPr>
              <w:t xml:space="preserve">Количество лотов </w:t>
            </w:r>
          </w:p>
        </w:tc>
        <w:tc>
          <w:tcPr>
            <w:tcW w:w="6768" w:type="dxa"/>
          </w:tcPr>
          <w:p w:rsidR="007D6548" w:rsidRPr="00C35178" w:rsidRDefault="00F833D1" w:rsidP="00B129CC">
            <w:pPr>
              <w:pStyle w:val="19"/>
              <w:ind w:firstLine="0"/>
              <w:rPr>
                <w:b/>
                <w:szCs w:val="28"/>
              </w:rPr>
            </w:pPr>
            <w:r w:rsidRPr="00C35178">
              <w:rPr>
                <w:b/>
                <w:szCs w:val="28"/>
              </w:rPr>
              <w:t>Один лот</w:t>
            </w:r>
          </w:p>
        </w:tc>
      </w:tr>
      <w:tr w:rsidR="007D6548" w:rsidRPr="00C35178" w:rsidTr="002B1E77">
        <w:tc>
          <w:tcPr>
            <w:tcW w:w="675" w:type="dxa"/>
          </w:tcPr>
          <w:p w:rsidR="007D6548" w:rsidRPr="00C35178" w:rsidRDefault="00357415" w:rsidP="009830CC">
            <w:pPr>
              <w:pStyle w:val="19"/>
              <w:ind w:firstLine="0"/>
              <w:rPr>
                <w:b/>
                <w:szCs w:val="28"/>
              </w:rPr>
            </w:pPr>
            <w:r w:rsidRPr="00C35178">
              <w:rPr>
                <w:b/>
                <w:szCs w:val="28"/>
              </w:rPr>
              <w:t>1</w:t>
            </w:r>
            <w:r w:rsidR="009830CC" w:rsidRPr="00C35178">
              <w:rPr>
                <w:b/>
                <w:szCs w:val="28"/>
              </w:rPr>
              <w:t>3</w:t>
            </w:r>
            <w:r w:rsidR="007D6548" w:rsidRPr="00C35178">
              <w:rPr>
                <w:b/>
                <w:szCs w:val="28"/>
              </w:rPr>
              <w:t>.</w:t>
            </w:r>
          </w:p>
        </w:tc>
        <w:tc>
          <w:tcPr>
            <w:tcW w:w="2410" w:type="dxa"/>
          </w:tcPr>
          <w:p w:rsidR="007D6548" w:rsidRPr="00C35178" w:rsidRDefault="006E08A0" w:rsidP="008035D3">
            <w:pPr>
              <w:pStyle w:val="Default"/>
              <w:rPr>
                <w:b/>
                <w:color w:val="auto"/>
                <w:sz w:val="28"/>
                <w:szCs w:val="28"/>
              </w:rPr>
            </w:pPr>
            <w:r w:rsidRPr="00C35178">
              <w:rPr>
                <w:b/>
                <w:color w:val="auto"/>
                <w:sz w:val="28"/>
                <w:szCs w:val="28"/>
              </w:rPr>
              <w:t xml:space="preserve">Срок и место </w:t>
            </w:r>
            <w:r w:rsidR="008035D3" w:rsidRPr="00C35178">
              <w:rPr>
                <w:b/>
                <w:sz w:val="28"/>
                <w:szCs w:val="28"/>
              </w:rPr>
              <w:t xml:space="preserve">поставки товара, </w:t>
            </w:r>
            <w:r w:rsidR="00174FFE" w:rsidRPr="00C35178">
              <w:rPr>
                <w:b/>
                <w:color w:val="auto"/>
                <w:sz w:val="28"/>
                <w:szCs w:val="28"/>
              </w:rPr>
              <w:t xml:space="preserve">выполнения </w:t>
            </w:r>
            <w:r w:rsidR="00B129CC" w:rsidRPr="00C35178">
              <w:rPr>
                <w:b/>
                <w:sz w:val="28"/>
                <w:szCs w:val="28"/>
              </w:rPr>
              <w:t xml:space="preserve"> работ, оказани</w:t>
            </w:r>
            <w:r w:rsidR="008035D3" w:rsidRPr="00C35178">
              <w:rPr>
                <w:b/>
                <w:sz w:val="28"/>
                <w:szCs w:val="28"/>
              </w:rPr>
              <w:t>я</w:t>
            </w:r>
            <w:r w:rsidR="00B129CC" w:rsidRPr="00C35178">
              <w:rPr>
                <w:b/>
                <w:sz w:val="28"/>
                <w:szCs w:val="28"/>
              </w:rPr>
              <w:t xml:space="preserve"> услуг</w:t>
            </w:r>
          </w:p>
        </w:tc>
        <w:tc>
          <w:tcPr>
            <w:tcW w:w="6768" w:type="dxa"/>
          </w:tcPr>
          <w:p w:rsidR="00174FFE" w:rsidRPr="00C35178" w:rsidRDefault="00174FFE" w:rsidP="00174FFE">
            <w:pPr>
              <w:pStyle w:val="Default"/>
              <w:jc w:val="both"/>
              <w:rPr>
                <w:color w:val="auto"/>
                <w:sz w:val="28"/>
                <w:szCs w:val="28"/>
              </w:rPr>
            </w:pPr>
            <w:r w:rsidRPr="00C35178">
              <w:rPr>
                <w:b/>
                <w:bCs/>
                <w:color w:val="auto"/>
                <w:sz w:val="28"/>
                <w:szCs w:val="28"/>
              </w:rPr>
              <w:t xml:space="preserve">Срок </w:t>
            </w:r>
            <w:r w:rsidRPr="00C35178">
              <w:rPr>
                <w:b/>
                <w:color w:val="auto"/>
                <w:sz w:val="28"/>
                <w:szCs w:val="28"/>
              </w:rPr>
              <w:t>выполнения работ, оказания</w:t>
            </w:r>
            <w:r w:rsidR="00E14F30" w:rsidRPr="00C35178">
              <w:rPr>
                <w:b/>
                <w:color w:val="auto"/>
                <w:sz w:val="28"/>
                <w:szCs w:val="28"/>
              </w:rPr>
              <w:t xml:space="preserve"> услуг, поставки</w:t>
            </w:r>
            <w:r w:rsidRPr="00C35178">
              <w:rPr>
                <w:b/>
                <w:color w:val="auto"/>
                <w:sz w:val="28"/>
                <w:szCs w:val="28"/>
              </w:rPr>
              <w:t xml:space="preserve"> товара и т.д.</w:t>
            </w:r>
            <w:r w:rsidRPr="00C35178">
              <w:rPr>
                <w:b/>
                <w:bCs/>
                <w:color w:val="auto"/>
                <w:sz w:val="28"/>
                <w:szCs w:val="28"/>
              </w:rPr>
              <w:t xml:space="preserve">: </w:t>
            </w:r>
            <w:r w:rsidR="00B65881" w:rsidRPr="00C35178">
              <w:rPr>
                <w:bCs/>
                <w:color w:val="auto"/>
                <w:sz w:val="28"/>
                <w:szCs w:val="28"/>
              </w:rPr>
              <w:t>не более 60 (шестидесяти)</w:t>
            </w:r>
            <w:r w:rsidR="00D974D3" w:rsidRPr="00C35178">
              <w:rPr>
                <w:color w:val="auto"/>
                <w:sz w:val="28"/>
                <w:szCs w:val="28"/>
              </w:rPr>
              <w:t xml:space="preserve"> календарных дней с даты заключения договора.</w:t>
            </w:r>
          </w:p>
          <w:p w:rsidR="00174FFE" w:rsidRPr="00C35178" w:rsidRDefault="00174FFE" w:rsidP="00174FFE">
            <w:pPr>
              <w:pStyle w:val="Default"/>
              <w:jc w:val="both"/>
              <w:rPr>
                <w:color w:val="auto"/>
                <w:sz w:val="28"/>
                <w:szCs w:val="28"/>
              </w:rPr>
            </w:pPr>
          </w:p>
          <w:p w:rsidR="007D6548" w:rsidRPr="00C35178" w:rsidRDefault="00174FFE" w:rsidP="00B65881">
            <w:pPr>
              <w:pStyle w:val="19"/>
              <w:ind w:firstLine="0"/>
              <w:rPr>
                <w:b/>
                <w:szCs w:val="28"/>
              </w:rPr>
            </w:pPr>
            <w:r w:rsidRPr="00C35178">
              <w:rPr>
                <w:b/>
                <w:bCs/>
                <w:szCs w:val="28"/>
              </w:rPr>
              <w:t xml:space="preserve">Место </w:t>
            </w:r>
            <w:r w:rsidR="00E14F30" w:rsidRPr="00C35178">
              <w:rPr>
                <w:b/>
                <w:szCs w:val="28"/>
              </w:rPr>
              <w:t xml:space="preserve">выполнения работ, оказания услуг, поставки товара и т.д.: </w:t>
            </w:r>
            <w:r w:rsidR="00B65881" w:rsidRPr="00C35178">
              <w:rPr>
                <w:rFonts w:eastAsia="MS Mincho"/>
                <w:szCs w:val="28"/>
              </w:rPr>
              <w:t xml:space="preserve">Российская Федерация,  </w:t>
            </w:r>
            <w:r w:rsidR="00B65881" w:rsidRPr="00C35178">
              <w:rPr>
                <w:szCs w:val="28"/>
              </w:rPr>
              <w:t xml:space="preserve">Забайкальский край, пгт. Забайкальск, ул. 1-го Мая, 7. </w:t>
            </w:r>
            <w:r w:rsidR="00B65881" w:rsidRPr="00C35178">
              <w:rPr>
                <w:rFonts w:eastAsia="MS Mincho"/>
                <w:szCs w:val="28"/>
              </w:rPr>
              <w:t>Контейнерный терминал Забайкальск.</w:t>
            </w:r>
          </w:p>
        </w:tc>
      </w:tr>
      <w:tr w:rsidR="007D6548" w:rsidRPr="00C35178" w:rsidTr="002B1E77">
        <w:tc>
          <w:tcPr>
            <w:tcW w:w="675" w:type="dxa"/>
          </w:tcPr>
          <w:p w:rsidR="007D6548" w:rsidRPr="00C35178" w:rsidRDefault="00357415" w:rsidP="009830CC">
            <w:pPr>
              <w:pStyle w:val="19"/>
              <w:ind w:firstLine="0"/>
              <w:rPr>
                <w:b/>
                <w:szCs w:val="28"/>
              </w:rPr>
            </w:pPr>
            <w:r w:rsidRPr="00C35178">
              <w:rPr>
                <w:b/>
                <w:szCs w:val="28"/>
              </w:rPr>
              <w:t>1</w:t>
            </w:r>
            <w:r w:rsidR="009830CC" w:rsidRPr="00C35178">
              <w:rPr>
                <w:b/>
                <w:szCs w:val="28"/>
              </w:rPr>
              <w:t>4</w:t>
            </w:r>
            <w:r w:rsidR="00B02654" w:rsidRPr="00C35178">
              <w:rPr>
                <w:b/>
                <w:szCs w:val="28"/>
              </w:rPr>
              <w:t>.</w:t>
            </w:r>
          </w:p>
        </w:tc>
        <w:tc>
          <w:tcPr>
            <w:tcW w:w="2410" w:type="dxa"/>
          </w:tcPr>
          <w:p w:rsidR="007D6548" w:rsidRPr="00C35178" w:rsidRDefault="00C3633B" w:rsidP="008035D3">
            <w:pPr>
              <w:pStyle w:val="Default"/>
              <w:rPr>
                <w:b/>
                <w:color w:val="auto"/>
                <w:sz w:val="28"/>
                <w:szCs w:val="28"/>
              </w:rPr>
            </w:pPr>
            <w:r w:rsidRPr="00C35178">
              <w:rPr>
                <w:b/>
                <w:color w:val="auto"/>
                <w:sz w:val="28"/>
                <w:szCs w:val="28"/>
              </w:rPr>
              <w:t xml:space="preserve">Состав и </w:t>
            </w:r>
            <w:r w:rsidR="008035D3" w:rsidRPr="00C35178">
              <w:rPr>
                <w:b/>
                <w:color w:val="auto"/>
                <w:sz w:val="28"/>
                <w:szCs w:val="28"/>
              </w:rPr>
              <w:t>количество (</w:t>
            </w:r>
            <w:r w:rsidRPr="00C35178">
              <w:rPr>
                <w:b/>
                <w:color w:val="auto"/>
                <w:sz w:val="28"/>
                <w:szCs w:val="28"/>
              </w:rPr>
              <w:t>объем</w:t>
            </w:r>
            <w:r w:rsidR="008035D3" w:rsidRPr="00C35178">
              <w:rPr>
                <w:b/>
                <w:color w:val="auto"/>
                <w:sz w:val="28"/>
                <w:szCs w:val="28"/>
              </w:rPr>
              <w:t>) товара,</w:t>
            </w:r>
            <w:r w:rsidRPr="00C35178">
              <w:rPr>
                <w:b/>
                <w:color w:val="auto"/>
                <w:sz w:val="28"/>
                <w:szCs w:val="28"/>
              </w:rPr>
              <w:t xml:space="preserve"> </w:t>
            </w:r>
            <w:r w:rsidR="00E14F30" w:rsidRPr="00C35178">
              <w:rPr>
                <w:b/>
                <w:color w:val="auto"/>
                <w:sz w:val="28"/>
                <w:szCs w:val="28"/>
              </w:rPr>
              <w:t>работ, услуг</w:t>
            </w:r>
          </w:p>
        </w:tc>
        <w:tc>
          <w:tcPr>
            <w:tcW w:w="6768" w:type="dxa"/>
          </w:tcPr>
          <w:p w:rsidR="007D6548" w:rsidRPr="00C35178" w:rsidRDefault="00E14F30" w:rsidP="00B65881">
            <w:pPr>
              <w:pStyle w:val="19"/>
              <w:ind w:firstLine="0"/>
              <w:rPr>
                <w:szCs w:val="28"/>
              </w:rPr>
            </w:pPr>
            <w:r w:rsidRPr="00C35178">
              <w:rPr>
                <w:szCs w:val="28"/>
              </w:rPr>
              <w:t>Состав и объем услуг определен в разделе 4 «Техническое задание».</w:t>
            </w:r>
          </w:p>
        </w:tc>
      </w:tr>
      <w:tr w:rsidR="007D6548" w:rsidRPr="00C35178" w:rsidTr="002B1E77">
        <w:tc>
          <w:tcPr>
            <w:tcW w:w="675" w:type="dxa"/>
          </w:tcPr>
          <w:p w:rsidR="007D6548" w:rsidRPr="00C35178" w:rsidRDefault="00357415" w:rsidP="009830CC">
            <w:pPr>
              <w:pStyle w:val="19"/>
              <w:ind w:firstLine="0"/>
              <w:rPr>
                <w:b/>
                <w:szCs w:val="28"/>
              </w:rPr>
            </w:pPr>
            <w:r w:rsidRPr="00C35178">
              <w:rPr>
                <w:b/>
                <w:szCs w:val="28"/>
              </w:rPr>
              <w:t>1</w:t>
            </w:r>
            <w:r w:rsidR="009830CC" w:rsidRPr="00C35178">
              <w:rPr>
                <w:b/>
                <w:szCs w:val="28"/>
              </w:rPr>
              <w:t>5</w:t>
            </w:r>
            <w:r w:rsidR="00B02654" w:rsidRPr="00C35178">
              <w:rPr>
                <w:b/>
                <w:szCs w:val="28"/>
              </w:rPr>
              <w:t>.</w:t>
            </w:r>
          </w:p>
        </w:tc>
        <w:tc>
          <w:tcPr>
            <w:tcW w:w="2410" w:type="dxa"/>
          </w:tcPr>
          <w:p w:rsidR="007D6548" w:rsidRPr="00C35178" w:rsidRDefault="007D6548" w:rsidP="008035D3">
            <w:pPr>
              <w:pStyle w:val="Default"/>
              <w:rPr>
                <w:b/>
                <w:color w:val="auto"/>
                <w:sz w:val="28"/>
                <w:szCs w:val="28"/>
              </w:rPr>
            </w:pPr>
            <w:r w:rsidRPr="00C35178">
              <w:rPr>
                <w:b/>
                <w:color w:val="auto"/>
                <w:sz w:val="28"/>
                <w:szCs w:val="28"/>
              </w:rPr>
              <w:t xml:space="preserve">Официальный язык </w:t>
            </w:r>
          </w:p>
        </w:tc>
        <w:tc>
          <w:tcPr>
            <w:tcW w:w="6768" w:type="dxa"/>
          </w:tcPr>
          <w:p w:rsidR="007D6548" w:rsidRPr="00C35178" w:rsidRDefault="00521353" w:rsidP="00B65881">
            <w:pPr>
              <w:pStyle w:val="aff"/>
              <w:jc w:val="both"/>
              <w:rPr>
                <w:sz w:val="28"/>
                <w:szCs w:val="28"/>
              </w:rPr>
            </w:pPr>
            <w:r w:rsidRPr="00C35178">
              <w:rPr>
                <w:sz w:val="28"/>
                <w:szCs w:val="28"/>
              </w:rPr>
              <w:t xml:space="preserve">Русский язык. Вся переписка, связанная с проведением </w:t>
            </w:r>
            <w:r w:rsidR="00093F19" w:rsidRPr="00C35178">
              <w:rPr>
                <w:sz w:val="28"/>
                <w:szCs w:val="28"/>
              </w:rPr>
              <w:t>Открытого конкурса</w:t>
            </w:r>
            <w:r w:rsidRPr="00C35178">
              <w:rPr>
                <w:sz w:val="28"/>
                <w:szCs w:val="28"/>
              </w:rPr>
              <w:t>, ведется на русском языке</w:t>
            </w:r>
            <w:r w:rsidR="00B65881" w:rsidRPr="00C35178">
              <w:rPr>
                <w:sz w:val="28"/>
                <w:szCs w:val="28"/>
              </w:rPr>
              <w:t>.</w:t>
            </w:r>
            <w:r w:rsidRPr="00C35178">
              <w:rPr>
                <w:sz w:val="28"/>
                <w:szCs w:val="28"/>
              </w:rPr>
              <w:t xml:space="preserve"> </w:t>
            </w:r>
          </w:p>
        </w:tc>
      </w:tr>
      <w:tr w:rsidR="007D6548" w:rsidRPr="00C35178" w:rsidTr="002B1E77">
        <w:tc>
          <w:tcPr>
            <w:tcW w:w="675" w:type="dxa"/>
          </w:tcPr>
          <w:p w:rsidR="007D6548" w:rsidRPr="00C35178" w:rsidRDefault="00357415" w:rsidP="009830CC">
            <w:pPr>
              <w:pStyle w:val="19"/>
              <w:ind w:firstLine="0"/>
              <w:rPr>
                <w:b/>
                <w:szCs w:val="28"/>
              </w:rPr>
            </w:pPr>
            <w:r w:rsidRPr="00C35178">
              <w:rPr>
                <w:b/>
                <w:szCs w:val="28"/>
              </w:rPr>
              <w:t>1</w:t>
            </w:r>
            <w:r w:rsidR="009830CC" w:rsidRPr="00C35178">
              <w:rPr>
                <w:b/>
                <w:szCs w:val="28"/>
              </w:rPr>
              <w:t>6</w:t>
            </w:r>
            <w:r w:rsidR="00B02654" w:rsidRPr="00C35178">
              <w:rPr>
                <w:b/>
                <w:szCs w:val="28"/>
              </w:rPr>
              <w:t>.</w:t>
            </w:r>
          </w:p>
        </w:tc>
        <w:tc>
          <w:tcPr>
            <w:tcW w:w="2410" w:type="dxa"/>
          </w:tcPr>
          <w:p w:rsidR="007D6548" w:rsidRPr="00C35178" w:rsidRDefault="007D6548">
            <w:pPr>
              <w:pStyle w:val="Default"/>
              <w:rPr>
                <w:b/>
                <w:color w:val="auto"/>
                <w:sz w:val="28"/>
                <w:szCs w:val="28"/>
              </w:rPr>
            </w:pPr>
            <w:r w:rsidRPr="00C35178">
              <w:rPr>
                <w:b/>
                <w:color w:val="auto"/>
                <w:sz w:val="28"/>
                <w:szCs w:val="28"/>
              </w:rPr>
              <w:t xml:space="preserve">Валюта </w:t>
            </w:r>
            <w:r w:rsidR="008C4183" w:rsidRPr="00C35178">
              <w:rPr>
                <w:b/>
                <w:color w:val="auto"/>
                <w:sz w:val="28"/>
                <w:szCs w:val="28"/>
              </w:rPr>
              <w:t>Открытого конкурса</w:t>
            </w:r>
            <w:r w:rsidRPr="00C35178">
              <w:rPr>
                <w:b/>
                <w:color w:val="auto"/>
                <w:sz w:val="28"/>
                <w:szCs w:val="28"/>
              </w:rPr>
              <w:t xml:space="preserve"> </w:t>
            </w:r>
          </w:p>
        </w:tc>
        <w:tc>
          <w:tcPr>
            <w:tcW w:w="6768" w:type="dxa"/>
          </w:tcPr>
          <w:p w:rsidR="007D6548" w:rsidRPr="00C35178" w:rsidRDefault="00B65881" w:rsidP="00B65881">
            <w:pPr>
              <w:pStyle w:val="19"/>
              <w:ind w:firstLine="0"/>
              <w:rPr>
                <w:b/>
                <w:szCs w:val="28"/>
                <w:highlight w:val="yellow"/>
              </w:rPr>
            </w:pPr>
            <w:r w:rsidRPr="00C35178">
              <w:rPr>
                <w:szCs w:val="28"/>
              </w:rPr>
              <w:t>Р</w:t>
            </w:r>
            <w:r w:rsidR="003A0695" w:rsidRPr="00C35178">
              <w:rPr>
                <w:szCs w:val="28"/>
              </w:rPr>
              <w:t>убли</w:t>
            </w:r>
            <w:r w:rsidR="004A25F0" w:rsidRPr="00C35178">
              <w:rPr>
                <w:szCs w:val="28"/>
              </w:rPr>
              <w:t xml:space="preserve"> РФ</w:t>
            </w:r>
          </w:p>
        </w:tc>
      </w:tr>
      <w:tr w:rsidR="007D6548" w:rsidRPr="00C35178" w:rsidTr="002B1E77">
        <w:tc>
          <w:tcPr>
            <w:tcW w:w="675" w:type="dxa"/>
          </w:tcPr>
          <w:p w:rsidR="007D6548" w:rsidRPr="00C35178" w:rsidRDefault="00357415" w:rsidP="009830CC">
            <w:pPr>
              <w:pStyle w:val="19"/>
              <w:ind w:firstLine="0"/>
              <w:rPr>
                <w:b/>
                <w:szCs w:val="28"/>
              </w:rPr>
            </w:pPr>
            <w:r w:rsidRPr="00C35178">
              <w:rPr>
                <w:b/>
                <w:szCs w:val="28"/>
              </w:rPr>
              <w:t>1</w:t>
            </w:r>
            <w:r w:rsidR="009830CC" w:rsidRPr="00C35178">
              <w:rPr>
                <w:b/>
                <w:szCs w:val="28"/>
              </w:rPr>
              <w:t>7</w:t>
            </w:r>
            <w:r w:rsidR="00B02654" w:rsidRPr="00C35178">
              <w:rPr>
                <w:b/>
                <w:szCs w:val="28"/>
              </w:rPr>
              <w:t>.</w:t>
            </w:r>
          </w:p>
        </w:tc>
        <w:tc>
          <w:tcPr>
            <w:tcW w:w="2410" w:type="dxa"/>
          </w:tcPr>
          <w:p w:rsidR="007D6548" w:rsidRPr="00C35178" w:rsidRDefault="007D6548">
            <w:pPr>
              <w:pStyle w:val="Default"/>
              <w:rPr>
                <w:b/>
                <w:color w:val="auto"/>
                <w:sz w:val="28"/>
                <w:szCs w:val="28"/>
              </w:rPr>
            </w:pPr>
            <w:r w:rsidRPr="00C35178">
              <w:rPr>
                <w:b/>
                <w:color w:val="auto"/>
                <w:sz w:val="28"/>
                <w:szCs w:val="28"/>
              </w:rPr>
              <w:t xml:space="preserve">Требования, предъявляемые к претендентам </w:t>
            </w:r>
            <w:r w:rsidR="001174EB" w:rsidRPr="00C35178">
              <w:rPr>
                <w:b/>
                <w:color w:val="auto"/>
                <w:sz w:val="28"/>
                <w:szCs w:val="28"/>
              </w:rPr>
              <w:t xml:space="preserve">и Заявке </w:t>
            </w:r>
            <w:r w:rsidRPr="00C35178">
              <w:rPr>
                <w:b/>
                <w:color w:val="auto"/>
                <w:sz w:val="28"/>
                <w:szCs w:val="28"/>
              </w:rPr>
              <w:t xml:space="preserve">на участие в </w:t>
            </w:r>
            <w:r w:rsidR="005D0613" w:rsidRPr="00C35178">
              <w:rPr>
                <w:b/>
                <w:color w:val="auto"/>
                <w:sz w:val="28"/>
                <w:szCs w:val="28"/>
              </w:rPr>
              <w:t>Открытом конкурсе</w:t>
            </w:r>
            <w:r w:rsidRPr="00C35178">
              <w:rPr>
                <w:b/>
                <w:color w:val="auto"/>
                <w:sz w:val="28"/>
                <w:szCs w:val="28"/>
              </w:rPr>
              <w:t xml:space="preserve"> </w:t>
            </w:r>
          </w:p>
        </w:tc>
        <w:tc>
          <w:tcPr>
            <w:tcW w:w="6768" w:type="dxa"/>
          </w:tcPr>
          <w:p w:rsidR="00B65881" w:rsidRPr="00C35178" w:rsidRDefault="00B65881" w:rsidP="00B65881">
            <w:pPr>
              <w:ind w:firstLine="540"/>
              <w:jc w:val="both"/>
              <w:rPr>
                <w:sz w:val="28"/>
                <w:szCs w:val="28"/>
              </w:rPr>
            </w:pPr>
            <w:r w:rsidRPr="00C35178">
              <w:rPr>
                <w:sz w:val="28"/>
                <w:szCs w:val="28"/>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B65881" w:rsidRPr="00C35178" w:rsidRDefault="00B65881" w:rsidP="00B65881">
            <w:pPr>
              <w:ind w:firstLine="539"/>
              <w:jc w:val="both"/>
              <w:rPr>
                <w:sz w:val="28"/>
                <w:szCs w:val="28"/>
              </w:rPr>
            </w:pPr>
            <w:r w:rsidRPr="00C35178">
              <w:rPr>
                <w:sz w:val="28"/>
                <w:szCs w:val="28"/>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65881" w:rsidRPr="00C35178" w:rsidRDefault="00B65881" w:rsidP="00B65881">
            <w:pPr>
              <w:pStyle w:val="afa"/>
              <w:ind w:firstLine="539"/>
              <w:rPr>
                <w:sz w:val="28"/>
                <w:szCs w:val="28"/>
              </w:rPr>
            </w:pPr>
            <w:r w:rsidRPr="00C35178">
              <w:rPr>
                <w:sz w:val="28"/>
                <w:szCs w:val="28"/>
              </w:rPr>
              <w:t xml:space="preserve">1.2 отсутствие за последние три года просроченной задолженности перед ПАО </w:t>
            </w:r>
            <w:r w:rsidRPr="00C35178">
              <w:rPr>
                <w:sz w:val="28"/>
                <w:szCs w:val="28"/>
              </w:rPr>
              <w:lastRenderedPageBreak/>
              <w:t>«ТрансКонтейнер», фактов невыполнения обязательств перед ПАО «ТрансКонтейнер» и причинения вреда имуществу ПАО «ТрансКонтейнер»;</w:t>
            </w:r>
          </w:p>
          <w:p w:rsidR="00B65881" w:rsidRPr="00C35178" w:rsidRDefault="00B65881" w:rsidP="00B65881">
            <w:pPr>
              <w:pStyle w:val="afa"/>
              <w:ind w:firstLine="539"/>
              <w:rPr>
                <w:sz w:val="28"/>
                <w:szCs w:val="28"/>
              </w:rPr>
            </w:pPr>
            <w:r w:rsidRPr="00C35178">
              <w:rPr>
                <w:sz w:val="28"/>
                <w:szCs w:val="28"/>
              </w:rPr>
              <w:t xml:space="preserve">1.3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(капитальный ремонт здания административно-бытового корпуса (инв. № </w:t>
            </w:r>
            <w:r w:rsidR="00B170C6" w:rsidRPr="00C35178">
              <w:rPr>
                <w:sz w:val="28"/>
                <w:szCs w:val="28"/>
              </w:rPr>
              <w:t>0</w:t>
            </w:r>
            <w:r w:rsidRPr="00C35178">
              <w:rPr>
                <w:sz w:val="28"/>
                <w:szCs w:val="28"/>
              </w:rPr>
              <w:t>14/00/00000007) Контейнерного терминала Забайкальск филиала ПАО «ТрансКонтейнер» на Забайкальской железной дороге), с суммарной стоимостью договоров не менее 20 % от начальной (максимальной) цены договора.</w:t>
            </w:r>
          </w:p>
          <w:p w:rsidR="006602D5" w:rsidRPr="00C35178" w:rsidRDefault="006602D5" w:rsidP="006602D5">
            <w:pPr>
              <w:ind w:firstLine="540"/>
              <w:jc w:val="both"/>
              <w:rPr>
                <w:sz w:val="28"/>
                <w:szCs w:val="28"/>
              </w:rPr>
            </w:pPr>
            <w:r w:rsidRPr="00C35178">
              <w:rPr>
                <w:sz w:val="28"/>
                <w:szCs w:val="28"/>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602D5" w:rsidRPr="00C35178" w:rsidRDefault="006602D5" w:rsidP="006602D5">
            <w:pPr>
              <w:pStyle w:val="afa"/>
              <w:tabs>
                <w:tab w:val="left" w:pos="0"/>
                <w:tab w:val="left" w:pos="1440"/>
              </w:tabs>
              <w:rPr>
                <w:sz w:val="28"/>
                <w:szCs w:val="28"/>
              </w:rPr>
            </w:pPr>
            <w:r w:rsidRPr="00C35178">
              <w:rPr>
                <w:sz w:val="28"/>
                <w:szCs w:val="28"/>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602D5" w:rsidRPr="00C35178" w:rsidRDefault="006602D5" w:rsidP="006602D5">
            <w:pPr>
              <w:pStyle w:val="afa"/>
              <w:tabs>
                <w:tab w:val="left" w:pos="0"/>
                <w:tab w:val="left" w:pos="1440"/>
              </w:tabs>
              <w:rPr>
                <w:sz w:val="28"/>
                <w:szCs w:val="28"/>
              </w:rPr>
            </w:pPr>
            <w:r w:rsidRPr="00C35178">
              <w:rPr>
                <w:sz w:val="28"/>
                <w:szCs w:val="28"/>
              </w:rPr>
              <w:t>2.2 бухгалтерская (финансовая) отчетность, а именно: бухгалтерские балансы и отчеты о финансовых результатах за 2014 год</w:t>
            </w:r>
            <w:r w:rsidR="002E3176" w:rsidRPr="00C35178">
              <w:rPr>
                <w:sz w:val="28"/>
                <w:szCs w:val="28"/>
              </w:rPr>
              <w:t xml:space="preserve"> и за 2015 год (при условии ее сдачи)</w:t>
            </w:r>
            <w:r w:rsidRPr="00C35178">
              <w:rPr>
                <w:sz w:val="28"/>
                <w:szCs w:val="28"/>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субъекта МСП, выступающего на стороне одного претендента);</w:t>
            </w:r>
          </w:p>
          <w:p w:rsidR="006602D5" w:rsidRPr="00C35178" w:rsidRDefault="006602D5" w:rsidP="006602D5">
            <w:pPr>
              <w:pStyle w:val="afa"/>
              <w:tabs>
                <w:tab w:val="left" w:pos="0"/>
                <w:tab w:val="left" w:pos="1440"/>
              </w:tabs>
              <w:rPr>
                <w:sz w:val="28"/>
                <w:szCs w:val="28"/>
              </w:rPr>
            </w:pPr>
            <w:r w:rsidRPr="00C35178">
              <w:rPr>
                <w:sz w:val="28"/>
                <w:szCs w:val="28"/>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w:t>
            </w:r>
            <w:r w:rsidRPr="00C35178">
              <w:rPr>
                <w:sz w:val="28"/>
                <w:szCs w:val="28"/>
              </w:rPr>
              <w:lastRenderedPageBreak/>
              <w:t>на официальном сайте Федеральной налоговой службы Российской Федерации (https://service.nalog.ru/zd.do).</w:t>
            </w:r>
          </w:p>
          <w:p w:rsidR="006602D5" w:rsidRPr="00C35178" w:rsidRDefault="006602D5" w:rsidP="006602D5">
            <w:pPr>
              <w:pStyle w:val="afa"/>
              <w:tabs>
                <w:tab w:val="left" w:pos="0"/>
                <w:tab w:val="left" w:pos="1440"/>
              </w:tabs>
              <w:rPr>
                <w:sz w:val="28"/>
                <w:szCs w:val="28"/>
              </w:rPr>
            </w:pPr>
            <w:r w:rsidRPr="00C35178">
              <w:rPr>
                <w:sz w:val="28"/>
                <w:szCs w:val="28"/>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602D5" w:rsidRPr="00C35178" w:rsidRDefault="006602D5" w:rsidP="006602D5">
            <w:pPr>
              <w:pStyle w:val="afa"/>
              <w:tabs>
                <w:tab w:val="left" w:pos="0"/>
                <w:tab w:val="left" w:pos="1440"/>
              </w:tabs>
              <w:rPr>
                <w:sz w:val="28"/>
                <w:szCs w:val="28"/>
              </w:rPr>
            </w:pPr>
            <w:r w:rsidRPr="00C35178">
              <w:rPr>
                <w:sz w:val="28"/>
                <w:szCs w:val="28"/>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6602D5" w:rsidRPr="00C35178" w:rsidRDefault="006602D5" w:rsidP="006602D5">
            <w:pPr>
              <w:pStyle w:val="afa"/>
              <w:tabs>
                <w:tab w:val="left" w:pos="0"/>
                <w:tab w:val="left" w:pos="1440"/>
              </w:tabs>
              <w:rPr>
                <w:sz w:val="28"/>
                <w:szCs w:val="28"/>
              </w:rPr>
            </w:pPr>
            <w:r w:rsidRPr="00C35178">
              <w:rPr>
                <w:sz w:val="28"/>
                <w:szCs w:val="28"/>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6602D5" w:rsidRPr="00C35178" w:rsidRDefault="006602D5" w:rsidP="006602D5">
            <w:pPr>
              <w:pStyle w:val="afa"/>
              <w:tabs>
                <w:tab w:val="left" w:pos="0"/>
                <w:tab w:val="left" w:pos="1440"/>
              </w:tabs>
              <w:rPr>
                <w:sz w:val="28"/>
                <w:szCs w:val="28"/>
              </w:rPr>
            </w:pPr>
            <w:r w:rsidRPr="00C35178">
              <w:rPr>
                <w:sz w:val="28"/>
                <w:szCs w:val="28"/>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6602D5" w:rsidRPr="00C35178" w:rsidRDefault="006602D5" w:rsidP="006602D5">
            <w:pPr>
              <w:pStyle w:val="afa"/>
              <w:tabs>
                <w:tab w:val="left" w:pos="0"/>
                <w:tab w:val="left" w:pos="1418"/>
              </w:tabs>
              <w:rPr>
                <w:sz w:val="28"/>
                <w:szCs w:val="28"/>
              </w:rPr>
            </w:pPr>
            <w:r w:rsidRPr="00C35178">
              <w:rPr>
                <w:sz w:val="28"/>
                <w:szCs w:val="28"/>
              </w:rPr>
              <w:t xml:space="preserve">Организатором на день рассмотрения Заявок </w:t>
            </w:r>
            <w:r w:rsidRPr="00C35178">
              <w:rPr>
                <w:sz w:val="28"/>
                <w:szCs w:val="28"/>
              </w:rPr>
              <w:lastRenderedPageBreak/>
              <w:t>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A3682" w:rsidRPr="00C35178" w:rsidRDefault="00CA3682" w:rsidP="006602D5">
            <w:pPr>
              <w:pStyle w:val="afa"/>
              <w:tabs>
                <w:tab w:val="left" w:pos="0"/>
                <w:tab w:val="left" w:pos="1418"/>
              </w:tabs>
              <w:rPr>
                <w:sz w:val="28"/>
                <w:szCs w:val="28"/>
              </w:rPr>
            </w:pPr>
            <w:r w:rsidRPr="00C35178">
              <w:rPr>
                <w:sz w:val="28"/>
                <w:szCs w:val="28"/>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6602D5" w:rsidRPr="00C35178" w:rsidRDefault="006602D5" w:rsidP="006602D5">
            <w:pPr>
              <w:pStyle w:val="afa"/>
              <w:tabs>
                <w:tab w:val="left" w:pos="1418"/>
              </w:tabs>
              <w:rPr>
                <w:sz w:val="28"/>
                <w:szCs w:val="28"/>
              </w:rPr>
            </w:pPr>
            <w:r w:rsidRPr="00C35178">
              <w:rPr>
                <w:sz w:val="28"/>
                <w:szCs w:val="28"/>
              </w:rPr>
              <w:t>2.</w:t>
            </w:r>
            <w:r w:rsidR="00B65881" w:rsidRPr="00C35178">
              <w:rPr>
                <w:sz w:val="28"/>
                <w:szCs w:val="28"/>
              </w:rPr>
              <w:t>6</w:t>
            </w:r>
            <w:r w:rsidRPr="00C35178">
              <w:rPr>
                <w:sz w:val="28"/>
                <w:szCs w:val="28"/>
              </w:rPr>
              <w:t xml:space="preserve"> документ по форме приложения № 4 к документации о закупке о наличии опыта поставки товара, выполнения работ, оказания услуг и т.д. за период 2013 - 2016 годы (включительно), по предмету, аналогичному предмету Открытого конкурса (</w:t>
            </w:r>
            <w:r w:rsidR="00B65881" w:rsidRPr="00C35178">
              <w:rPr>
                <w:sz w:val="28"/>
                <w:szCs w:val="28"/>
              </w:rPr>
              <w:t xml:space="preserve">капитальный ремонт здания административно-бытового корпуса (инв. № </w:t>
            </w:r>
            <w:r w:rsidR="00B170C6" w:rsidRPr="00C35178">
              <w:rPr>
                <w:sz w:val="28"/>
                <w:szCs w:val="28"/>
              </w:rPr>
              <w:t>0</w:t>
            </w:r>
            <w:r w:rsidR="00B65881" w:rsidRPr="00C35178">
              <w:rPr>
                <w:sz w:val="28"/>
                <w:szCs w:val="28"/>
              </w:rPr>
              <w:t>14/00/00000007) Контейнерного терминала Забайкальск филиала ПАО «ТрансКонтейнер» на Забайкальской железной дороге</w:t>
            </w:r>
            <w:r w:rsidRPr="00C35178">
              <w:rPr>
                <w:sz w:val="28"/>
                <w:szCs w:val="28"/>
              </w:rPr>
              <w:t xml:space="preserve">).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B65881" w:rsidRPr="00C35178">
              <w:rPr>
                <w:sz w:val="28"/>
                <w:szCs w:val="28"/>
              </w:rPr>
              <w:t>20</w:t>
            </w:r>
            <w:r w:rsidRPr="00C35178">
              <w:rPr>
                <w:sz w:val="28"/>
                <w:szCs w:val="28"/>
              </w:rPr>
              <w:t xml:space="preserve"> %  </w:t>
            </w:r>
            <w:r w:rsidR="00CA3682" w:rsidRPr="00C35178">
              <w:rPr>
                <w:sz w:val="28"/>
                <w:szCs w:val="28"/>
              </w:rPr>
              <w:t>от начальной (максимальной) цен;</w:t>
            </w:r>
          </w:p>
          <w:p w:rsidR="00061CFA" w:rsidRPr="00C35178" w:rsidRDefault="006602D5" w:rsidP="00EB77E6">
            <w:pPr>
              <w:pStyle w:val="afa"/>
              <w:rPr>
                <w:i/>
                <w:sz w:val="28"/>
                <w:szCs w:val="28"/>
              </w:rPr>
            </w:pPr>
            <w:r w:rsidRPr="00C35178">
              <w:rPr>
                <w:sz w:val="28"/>
                <w:szCs w:val="28"/>
              </w:rPr>
              <w:t>2.</w:t>
            </w:r>
            <w:r w:rsidR="00B65881" w:rsidRPr="00C35178">
              <w:rPr>
                <w:sz w:val="28"/>
                <w:szCs w:val="28"/>
              </w:rPr>
              <w:t>7</w:t>
            </w:r>
            <w:r w:rsidRPr="00C35178">
              <w:rPr>
                <w:sz w:val="28"/>
                <w:szCs w:val="28"/>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w:t>
            </w:r>
            <w:r w:rsidRPr="00C35178">
              <w:rPr>
                <w:sz w:val="28"/>
                <w:szCs w:val="28"/>
              </w:rPr>
              <w:lastRenderedPageBreak/>
              <w:t>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w:t>
            </w:r>
            <w:r w:rsidR="00001F42" w:rsidRPr="00C35178">
              <w:rPr>
                <w:sz w:val="28"/>
                <w:szCs w:val="28"/>
              </w:rPr>
              <w:t>е до момента заключения договор.</w:t>
            </w:r>
            <w:r w:rsidR="00001F42" w:rsidRPr="00C35178">
              <w:rPr>
                <w:rFonts w:eastAsia="Times New Roman"/>
                <w:sz w:val="28"/>
                <w:szCs w:val="28"/>
              </w:rPr>
              <w:t xml:space="preserve"> </w:t>
            </w:r>
            <w:r w:rsidR="00001F42" w:rsidRPr="00C35178">
              <w:rPr>
                <w:sz w:val="28"/>
                <w:szCs w:val="28"/>
              </w:rPr>
              <w:t>В случае если такого одобрения не требуется, претендент представляет соответствующее обоснованное заявление</w:t>
            </w:r>
            <w:r w:rsidR="00EB77E6" w:rsidRPr="00C35178">
              <w:rPr>
                <w:sz w:val="28"/>
                <w:szCs w:val="28"/>
              </w:rPr>
              <w:t>.</w:t>
            </w:r>
          </w:p>
        </w:tc>
      </w:tr>
      <w:tr w:rsidR="00835CB1" w:rsidRPr="00C35178" w:rsidTr="002B1E77">
        <w:tc>
          <w:tcPr>
            <w:tcW w:w="675" w:type="dxa"/>
          </w:tcPr>
          <w:p w:rsidR="00835CB1" w:rsidRPr="00C35178" w:rsidRDefault="00835CB1" w:rsidP="009830CC">
            <w:pPr>
              <w:pStyle w:val="19"/>
              <w:ind w:firstLine="0"/>
              <w:rPr>
                <w:b/>
                <w:szCs w:val="28"/>
              </w:rPr>
            </w:pPr>
            <w:r w:rsidRPr="00C35178">
              <w:rPr>
                <w:b/>
                <w:szCs w:val="28"/>
              </w:rPr>
              <w:lastRenderedPageBreak/>
              <w:t>18.</w:t>
            </w:r>
          </w:p>
        </w:tc>
        <w:tc>
          <w:tcPr>
            <w:tcW w:w="2410" w:type="dxa"/>
          </w:tcPr>
          <w:p w:rsidR="00835CB1" w:rsidRPr="00C35178" w:rsidRDefault="004B6D94">
            <w:pPr>
              <w:pStyle w:val="Default"/>
              <w:rPr>
                <w:b/>
                <w:color w:val="auto"/>
                <w:sz w:val="28"/>
                <w:szCs w:val="28"/>
              </w:rPr>
            </w:pPr>
            <w:r w:rsidRPr="00C35178">
              <w:rPr>
                <w:b/>
                <w:color w:val="auto"/>
                <w:sz w:val="28"/>
                <w:szCs w:val="28"/>
              </w:rPr>
              <w:t>Срок заключения договора</w:t>
            </w:r>
          </w:p>
        </w:tc>
        <w:tc>
          <w:tcPr>
            <w:tcW w:w="6768" w:type="dxa"/>
          </w:tcPr>
          <w:p w:rsidR="00835CB1" w:rsidRPr="00C35178" w:rsidRDefault="004B6D94" w:rsidP="00DF69CD">
            <w:pPr>
              <w:pStyle w:val="afa"/>
              <w:rPr>
                <w:i/>
                <w:sz w:val="28"/>
                <w:szCs w:val="28"/>
                <w:highlight w:val="yellow"/>
              </w:rPr>
            </w:pPr>
            <w:r w:rsidRPr="00C35178">
              <w:rPr>
                <w:sz w:val="28"/>
                <w:szCs w:val="28"/>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31227" w:rsidRPr="00C35178" w:rsidTr="002B1E77">
        <w:tc>
          <w:tcPr>
            <w:tcW w:w="675" w:type="dxa"/>
          </w:tcPr>
          <w:p w:rsidR="00031227" w:rsidRPr="00C35178" w:rsidRDefault="00031227" w:rsidP="009830CC">
            <w:pPr>
              <w:pStyle w:val="19"/>
              <w:ind w:firstLine="0"/>
              <w:rPr>
                <w:b/>
                <w:szCs w:val="28"/>
              </w:rPr>
            </w:pPr>
            <w:r w:rsidRPr="00C35178">
              <w:rPr>
                <w:b/>
                <w:szCs w:val="28"/>
              </w:rPr>
              <w:t>19.</w:t>
            </w:r>
          </w:p>
        </w:tc>
        <w:tc>
          <w:tcPr>
            <w:tcW w:w="2410" w:type="dxa"/>
          </w:tcPr>
          <w:p w:rsidR="00031227" w:rsidRPr="00C35178" w:rsidRDefault="00031227">
            <w:pPr>
              <w:pStyle w:val="Default"/>
              <w:rPr>
                <w:b/>
                <w:color w:val="auto"/>
                <w:sz w:val="28"/>
                <w:szCs w:val="28"/>
              </w:rPr>
            </w:pPr>
            <w:r w:rsidRPr="00C35178">
              <w:rPr>
                <w:b/>
                <w:color w:val="auto"/>
                <w:sz w:val="28"/>
                <w:szCs w:val="28"/>
              </w:rPr>
              <w:t>Критерии оценки Заявок на участие в Открытом конкурсе и коэффициент их значимости (Кз)</w:t>
            </w:r>
          </w:p>
        </w:tc>
        <w:tc>
          <w:tcPr>
            <w:tcW w:w="6768" w:type="dxa"/>
          </w:tcPr>
          <w:tbl>
            <w:tblPr>
              <w:tblStyle w:val="afff2"/>
              <w:tblW w:w="0" w:type="auto"/>
              <w:tblLayout w:type="fixed"/>
              <w:tblLook w:val="04A0"/>
            </w:tblPr>
            <w:tblGrid>
              <w:gridCol w:w="4423"/>
              <w:gridCol w:w="2114"/>
            </w:tblGrid>
            <w:tr w:rsidR="00031227" w:rsidRPr="00C35178" w:rsidTr="009345C6">
              <w:tc>
                <w:tcPr>
                  <w:tcW w:w="4423" w:type="dxa"/>
                </w:tcPr>
                <w:p w:rsidR="00031227" w:rsidRPr="00A06E63" w:rsidRDefault="00031227" w:rsidP="009345C6">
                  <w:pPr>
                    <w:pStyle w:val="afa"/>
                    <w:rPr>
                      <w:b/>
                      <w:sz w:val="22"/>
                      <w:szCs w:val="22"/>
                    </w:rPr>
                  </w:pPr>
                  <w:r w:rsidRPr="00A06E63">
                    <w:rPr>
                      <w:b/>
                      <w:sz w:val="22"/>
                      <w:szCs w:val="22"/>
                    </w:rPr>
                    <w:t>Критерий оценки</w:t>
                  </w:r>
                </w:p>
              </w:tc>
              <w:tc>
                <w:tcPr>
                  <w:tcW w:w="2114" w:type="dxa"/>
                </w:tcPr>
                <w:p w:rsidR="00031227" w:rsidRPr="00A06E63" w:rsidRDefault="00031227" w:rsidP="009345C6">
                  <w:pPr>
                    <w:pStyle w:val="afa"/>
                    <w:ind w:firstLine="0"/>
                    <w:rPr>
                      <w:b/>
                      <w:sz w:val="22"/>
                      <w:szCs w:val="22"/>
                    </w:rPr>
                  </w:pPr>
                  <w:r w:rsidRPr="00A06E63">
                    <w:rPr>
                      <w:b/>
                      <w:sz w:val="22"/>
                      <w:szCs w:val="22"/>
                    </w:rPr>
                    <w:t xml:space="preserve">Значение </w:t>
                  </w:r>
                  <w:r w:rsidRPr="00A06E63">
                    <w:rPr>
                      <w:sz w:val="22"/>
                      <w:szCs w:val="22"/>
                    </w:rPr>
                    <w:t>Кз</w:t>
                  </w:r>
                </w:p>
              </w:tc>
            </w:tr>
            <w:tr w:rsidR="00031227" w:rsidRPr="00C35178" w:rsidTr="009345C6">
              <w:tc>
                <w:tcPr>
                  <w:tcW w:w="4423" w:type="dxa"/>
                </w:tcPr>
                <w:p w:rsidR="00031227" w:rsidRPr="00A06E63" w:rsidRDefault="00031227" w:rsidP="009345C6">
                  <w:pPr>
                    <w:pStyle w:val="afa"/>
                    <w:ind w:firstLine="0"/>
                    <w:rPr>
                      <w:sz w:val="22"/>
                      <w:szCs w:val="22"/>
                    </w:rPr>
                  </w:pPr>
                  <w:r w:rsidRPr="00A06E63">
                    <w:rPr>
                      <w:sz w:val="22"/>
                      <w:szCs w:val="22"/>
                    </w:rPr>
                    <w:t xml:space="preserve">Цена выполнения работ </w:t>
                  </w:r>
                </w:p>
              </w:tc>
              <w:tc>
                <w:tcPr>
                  <w:tcW w:w="2114" w:type="dxa"/>
                </w:tcPr>
                <w:p w:rsidR="00031227" w:rsidRPr="00A06E63" w:rsidRDefault="00031227" w:rsidP="009345C6">
                  <w:pPr>
                    <w:pStyle w:val="afa"/>
                    <w:ind w:firstLine="0"/>
                    <w:jc w:val="center"/>
                    <w:rPr>
                      <w:b/>
                      <w:sz w:val="22"/>
                      <w:szCs w:val="22"/>
                    </w:rPr>
                  </w:pPr>
                  <w:r w:rsidRPr="00A06E63">
                    <w:rPr>
                      <w:sz w:val="22"/>
                      <w:szCs w:val="22"/>
                    </w:rPr>
                    <w:t xml:space="preserve">     Кз=0,55</w:t>
                  </w:r>
                </w:p>
              </w:tc>
            </w:tr>
            <w:tr w:rsidR="00031227" w:rsidRPr="00C35178" w:rsidTr="009345C6">
              <w:tc>
                <w:tcPr>
                  <w:tcW w:w="4423" w:type="dxa"/>
                </w:tcPr>
                <w:p w:rsidR="00031227" w:rsidRPr="00A06E63" w:rsidRDefault="00031227" w:rsidP="009345C6">
                  <w:pPr>
                    <w:pStyle w:val="afa"/>
                    <w:ind w:firstLine="0"/>
                    <w:rPr>
                      <w:sz w:val="22"/>
                      <w:szCs w:val="22"/>
                    </w:rPr>
                  </w:pPr>
                  <w:r w:rsidRPr="00A06E63">
                    <w:rPr>
                      <w:sz w:val="22"/>
                      <w:szCs w:val="22"/>
                    </w:rPr>
                    <w:t>Опыт выполнения работ (суммарная стоимость договоров не менее 20 % от НМЦ за период с 2013 -2016 годы с предметом, аналогичному предмету Открытого конкурса)</w:t>
                  </w:r>
                </w:p>
              </w:tc>
              <w:tc>
                <w:tcPr>
                  <w:tcW w:w="2114" w:type="dxa"/>
                </w:tcPr>
                <w:p w:rsidR="00031227" w:rsidRPr="00A06E63" w:rsidRDefault="00031227" w:rsidP="009345C6">
                  <w:pPr>
                    <w:pStyle w:val="afa"/>
                    <w:ind w:firstLine="0"/>
                    <w:jc w:val="center"/>
                    <w:rPr>
                      <w:sz w:val="22"/>
                      <w:szCs w:val="22"/>
                    </w:rPr>
                  </w:pPr>
                  <w:r w:rsidRPr="00A06E63">
                    <w:rPr>
                      <w:sz w:val="22"/>
                      <w:szCs w:val="22"/>
                    </w:rPr>
                    <w:t xml:space="preserve">     Кз=0,10</w:t>
                  </w:r>
                </w:p>
              </w:tc>
            </w:tr>
            <w:tr w:rsidR="00B510A8" w:rsidRPr="00C35178" w:rsidTr="009345C6">
              <w:tc>
                <w:tcPr>
                  <w:tcW w:w="4423" w:type="dxa"/>
                </w:tcPr>
                <w:p w:rsidR="00B510A8" w:rsidRPr="00A06E63" w:rsidRDefault="00B510A8" w:rsidP="009345C6">
                  <w:pPr>
                    <w:pStyle w:val="afa"/>
                    <w:ind w:firstLine="0"/>
                    <w:rPr>
                      <w:sz w:val="22"/>
                      <w:szCs w:val="22"/>
                    </w:rPr>
                  </w:pPr>
                  <w:r w:rsidRPr="00A06E63">
                    <w:rPr>
                      <w:sz w:val="22"/>
                      <w:szCs w:val="22"/>
                    </w:rPr>
                    <w:t>Размер аванса (% от цены договора)</w:t>
                  </w:r>
                </w:p>
              </w:tc>
              <w:tc>
                <w:tcPr>
                  <w:tcW w:w="2114" w:type="dxa"/>
                </w:tcPr>
                <w:p w:rsidR="00B510A8" w:rsidRPr="00A06E63" w:rsidRDefault="00631875" w:rsidP="009345C6">
                  <w:pPr>
                    <w:pStyle w:val="afa"/>
                    <w:ind w:firstLine="0"/>
                    <w:jc w:val="center"/>
                    <w:rPr>
                      <w:sz w:val="22"/>
                      <w:szCs w:val="22"/>
                    </w:rPr>
                  </w:pPr>
                  <w:r w:rsidRPr="00A06E63">
                    <w:rPr>
                      <w:sz w:val="22"/>
                      <w:szCs w:val="22"/>
                    </w:rPr>
                    <w:t xml:space="preserve">      Кз=0,15</w:t>
                  </w:r>
                </w:p>
              </w:tc>
            </w:tr>
            <w:tr w:rsidR="00031227" w:rsidRPr="00C35178" w:rsidTr="009345C6">
              <w:tc>
                <w:tcPr>
                  <w:tcW w:w="4423" w:type="dxa"/>
                </w:tcPr>
                <w:p w:rsidR="00031227" w:rsidRPr="00A06E63" w:rsidRDefault="00031227" w:rsidP="009345C6">
                  <w:pPr>
                    <w:pStyle w:val="afa"/>
                    <w:ind w:firstLine="0"/>
                    <w:rPr>
                      <w:sz w:val="22"/>
                      <w:szCs w:val="22"/>
                    </w:rPr>
                  </w:pPr>
                  <w:r w:rsidRPr="00A06E63">
                    <w:rPr>
                      <w:sz w:val="22"/>
                      <w:szCs w:val="22"/>
                    </w:rPr>
                    <w:t>Срок выполнения работ (количество календарных дней)</w:t>
                  </w:r>
                </w:p>
              </w:tc>
              <w:tc>
                <w:tcPr>
                  <w:tcW w:w="2114" w:type="dxa"/>
                </w:tcPr>
                <w:p w:rsidR="00031227" w:rsidRPr="00A06E63" w:rsidRDefault="00A06E63" w:rsidP="00631875">
                  <w:pPr>
                    <w:pStyle w:val="afa"/>
                    <w:rPr>
                      <w:sz w:val="22"/>
                      <w:szCs w:val="22"/>
                      <w:lang w:val="en-US"/>
                    </w:rPr>
                  </w:pPr>
                  <w:r>
                    <w:rPr>
                      <w:sz w:val="22"/>
                      <w:szCs w:val="22"/>
                    </w:rPr>
                    <w:t xml:space="preserve"> </w:t>
                  </w:r>
                  <w:r w:rsidR="00631875" w:rsidRPr="00A06E63">
                    <w:rPr>
                      <w:sz w:val="22"/>
                      <w:szCs w:val="22"/>
                    </w:rPr>
                    <w:t>Кз=0,10</w:t>
                  </w:r>
                </w:p>
              </w:tc>
            </w:tr>
            <w:tr w:rsidR="00031227" w:rsidRPr="00C35178" w:rsidTr="009345C6">
              <w:tc>
                <w:tcPr>
                  <w:tcW w:w="4423" w:type="dxa"/>
                </w:tcPr>
                <w:p w:rsidR="00031227" w:rsidRPr="00A06E63" w:rsidRDefault="00031227" w:rsidP="009345C6">
                  <w:pPr>
                    <w:pStyle w:val="afa"/>
                    <w:ind w:firstLine="0"/>
                    <w:rPr>
                      <w:sz w:val="22"/>
                      <w:szCs w:val="22"/>
                    </w:rPr>
                  </w:pPr>
                  <w:r w:rsidRPr="00A06E63">
                    <w:rPr>
                      <w:sz w:val="22"/>
                      <w:szCs w:val="22"/>
                    </w:rPr>
                    <w:t>Срок предоставления гарантии качества товаров, работ, услуг (количество календарных месяцев)</w:t>
                  </w:r>
                </w:p>
              </w:tc>
              <w:tc>
                <w:tcPr>
                  <w:tcW w:w="2114" w:type="dxa"/>
                </w:tcPr>
                <w:p w:rsidR="00031227" w:rsidRPr="00A06E63" w:rsidRDefault="00A06E63" w:rsidP="009345C6">
                  <w:pPr>
                    <w:pStyle w:val="afa"/>
                    <w:rPr>
                      <w:b/>
                      <w:sz w:val="22"/>
                      <w:szCs w:val="22"/>
                    </w:rPr>
                  </w:pPr>
                  <w:r>
                    <w:rPr>
                      <w:sz w:val="22"/>
                      <w:szCs w:val="22"/>
                    </w:rPr>
                    <w:t xml:space="preserve"> </w:t>
                  </w:r>
                  <w:r w:rsidR="00031227" w:rsidRPr="00A06E63">
                    <w:rPr>
                      <w:sz w:val="22"/>
                      <w:szCs w:val="22"/>
                    </w:rPr>
                    <w:t>Кз=0,10</w:t>
                  </w:r>
                </w:p>
              </w:tc>
            </w:tr>
            <w:tr w:rsidR="00031227" w:rsidRPr="00C35178" w:rsidTr="009345C6">
              <w:tc>
                <w:tcPr>
                  <w:tcW w:w="4423" w:type="dxa"/>
                </w:tcPr>
                <w:p w:rsidR="00031227" w:rsidRPr="00A06E63" w:rsidRDefault="00031227" w:rsidP="009345C6">
                  <w:pPr>
                    <w:pStyle w:val="afa"/>
                    <w:ind w:firstLine="0"/>
                    <w:rPr>
                      <w:sz w:val="22"/>
                      <w:szCs w:val="22"/>
                    </w:rPr>
                  </w:pPr>
                  <w:r w:rsidRPr="00A06E63">
                    <w:rPr>
                      <w:sz w:val="22"/>
                      <w:szCs w:val="22"/>
                    </w:rPr>
                    <w:t>Общая сумма по всем критериям</w:t>
                  </w:r>
                </w:p>
              </w:tc>
              <w:tc>
                <w:tcPr>
                  <w:tcW w:w="2114" w:type="dxa"/>
                </w:tcPr>
                <w:p w:rsidR="00031227" w:rsidRPr="00A06E63" w:rsidRDefault="00031227" w:rsidP="009345C6">
                  <w:pPr>
                    <w:pStyle w:val="afa"/>
                    <w:rPr>
                      <w:sz w:val="22"/>
                      <w:szCs w:val="22"/>
                    </w:rPr>
                  </w:pPr>
                  <w:r w:rsidRPr="00A06E63">
                    <w:rPr>
                      <w:sz w:val="22"/>
                      <w:szCs w:val="22"/>
                    </w:rPr>
                    <w:t>1,00</w:t>
                  </w:r>
                </w:p>
              </w:tc>
            </w:tr>
          </w:tbl>
          <w:p w:rsidR="00031227" w:rsidRPr="00C35178" w:rsidRDefault="00031227" w:rsidP="009345C6">
            <w:pPr>
              <w:pStyle w:val="afa"/>
              <w:rPr>
                <w:b/>
                <w:i/>
                <w:sz w:val="28"/>
                <w:szCs w:val="28"/>
              </w:rPr>
            </w:pPr>
          </w:p>
        </w:tc>
      </w:tr>
      <w:tr w:rsidR="00031227" w:rsidRPr="00C35178" w:rsidTr="002B1E77">
        <w:tc>
          <w:tcPr>
            <w:tcW w:w="675" w:type="dxa"/>
          </w:tcPr>
          <w:p w:rsidR="00031227" w:rsidRPr="00C35178" w:rsidRDefault="00031227" w:rsidP="009830CC">
            <w:pPr>
              <w:pStyle w:val="19"/>
              <w:ind w:firstLine="0"/>
              <w:rPr>
                <w:b/>
                <w:szCs w:val="28"/>
              </w:rPr>
            </w:pPr>
            <w:r w:rsidRPr="00C35178">
              <w:rPr>
                <w:b/>
                <w:szCs w:val="28"/>
              </w:rPr>
              <w:lastRenderedPageBreak/>
              <w:t>20.</w:t>
            </w:r>
          </w:p>
        </w:tc>
        <w:tc>
          <w:tcPr>
            <w:tcW w:w="2410" w:type="dxa"/>
          </w:tcPr>
          <w:p w:rsidR="00031227" w:rsidRPr="00C35178" w:rsidRDefault="00031227">
            <w:pPr>
              <w:pStyle w:val="Default"/>
              <w:rPr>
                <w:b/>
                <w:color w:val="auto"/>
                <w:sz w:val="28"/>
                <w:szCs w:val="28"/>
              </w:rPr>
            </w:pPr>
            <w:r w:rsidRPr="00C35178">
              <w:rPr>
                <w:b/>
                <w:color w:val="auto"/>
                <w:sz w:val="28"/>
                <w:szCs w:val="28"/>
              </w:rPr>
              <w:t>Особенности заключения договора</w:t>
            </w:r>
          </w:p>
        </w:tc>
        <w:tc>
          <w:tcPr>
            <w:tcW w:w="6768" w:type="dxa"/>
          </w:tcPr>
          <w:p w:rsidR="00031227" w:rsidRPr="00C35178" w:rsidRDefault="00031227" w:rsidP="00061CFA">
            <w:pPr>
              <w:pStyle w:val="-3"/>
              <w:numPr>
                <w:ilvl w:val="2"/>
                <w:numId w:val="0"/>
              </w:numPr>
              <w:tabs>
                <w:tab w:val="num" w:pos="1985"/>
              </w:tabs>
              <w:suppressAutoHyphens/>
              <w:rPr>
                <w:szCs w:val="28"/>
                <w:highlight w:val="cyan"/>
              </w:rPr>
            </w:pPr>
            <w:r w:rsidRPr="00C35178">
              <w:rPr>
                <w:szCs w:val="28"/>
              </w:rPr>
              <w:t>Не предусмотрены</w:t>
            </w:r>
          </w:p>
        </w:tc>
      </w:tr>
      <w:tr w:rsidR="00031227" w:rsidRPr="00C35178" w:rsidTr="002B1E77">
        <w:tc>
          <w:tcPr>
            <w:tcW w:w="675" w:type="dxa"/>
          </w:tcPr>
          <w:p w:rsidR="00031227" w:rsidRPr="00C35178" w:rsidRDefault="00031227" w:rsidP="00835CB1">
            <w:pPr>
              <w:pStyle w:val="19"/>
              <w:ind w:firstLine="0"/>
              <w:rPr>
                <w:b/>
                <w:szCs w:val="28"/>
              </w:rPr>
            </w:pPr>
            <w:r w:rsidRPr="00C35178">
              <w:rPr>
                <w:b/>
                <w:szCs w:val="28"/>
              </w:rPr>
              <w:t>21.</w:t>
            </w:r>
          </w:p>
        </w:tc>
        <w:tc>
          <w:tcPr>
            <w:tcW w:w="2410" w:type="dxa"/>
          </w:tcPr>
          <w:p w:rsidR="00031227" w:rsidRPr="00C35178" w:rsidRDefault="00031227">
            <w:pPr>
              <w:pStyle w:val="Default"/>
              <w:rPr>
                <w:b/>
                <w:color w:val="auto"/>
                <w:sz w:val="28"/>
                <w:szCs w:val="28"/>
              </w:rPr>
            </w:pPr>
            <w:r w:rsidRPr="00C35178">
              <w:rPr>
                <w:b/>
                <w:color w:val="auto"/>
                <w:sz w:val="28"/>
                <w:szCs w:val="28"/>
              </w:rPr>
              <w:t>Привлечение субподрядчиков, соисполнителей</w:t>
            </w:r>
          </w:p>
        </w:tc>
        <w:tc>
          <w:tcPr>
            <w:tcW w:w="6768" w:type="dxa"/>
          </w:tcPr>
          <w:p w:rsidR="00031227" w:rsidRPr="00C35178" w:rsidRDefault="00031227" w:rsidP="00EB77E6">
            <w:pPr>
              <w:pStyle w:val="19"/>
              <w:ind w:firstLine="0"/>
              <w:rPr>
                <w:szCs w:val="28"/>
              </w:rPr>
            </w:pPr>
            <w:r w:rsidRPr="00C35178">
              <w:rPr>
                <w:szCs w:val="28"/>
              </w:rPr>
              <w:t xml:space="preserve">Привлечение субподрядчиков </w:t>
            </w:r>
            <w:r w:rsidR="00EB77E6" w:rsidRPr="00C35178">
              <w:rPr>
                <w:szCs w:val="28"/>
              </w:rPr>
              <w:t xml:space="preserve">не </w:t>
            </w:r>
            <w:r w:rsidRPr="00C35178">
              <w:rPr>
                <w:szCs w:val="28"/>
              </w:rPr>
              <w:t xml:space="preserve">допускается. </w:t>
            </w:r>
          </w:p>
        </w:tc>
      </w:tr>
      <w:tr w:rsidR="00031227" w:rsidRPr="00C35178" w:rsidTr="002B1E77">
        <w:tc>
          <w:tcPr>
            <w:tcW w:w="675" w:type="dxa"/>
          </w:tcPr>
          <w:p w:rsidR="00031227" w:rsidRPr="00C35178" w:rsidRDefault="00031227" w:rsidP="00505622">
            <w:pPr>
              <w:pStyle w:val="19"/>
              <w:ind w:firstLine="0"/>
              <w:rPr>
                <w:b/>
                <w:szCs w:val="28"/>
              </w:rPr>
            </w:pPr>
            <w:r w:rsidRPr="00C35178">
              <w:rPr>
                <w:b/>
                <w:szCs w:val="28"/>
              </w:rPr>
              <w:t>22.</w:t>
            </w:r>
          </w:p>
        </w:tc>
        <w:tc>
          <w:tcPr>
            <w:tcW w:w="2410" w:type="dxa"/>
          </w:tcPr>
          <w:p w:rsidR="00031227" w:rsidRPr="00C35178" w:rsidRDefault="00031227" w:rsidP="00505622">
            <w:pPr>
              <w:pStyle w:val="Default"/>
              <w:rPr>
                <w:b/>
                <w:color w:val="auto"/>
                <w:sz w:val="28"/>
                <w:szCs w:val="28"/>
              </w:rPr>
            </w:pPr>
            <w:r w:rsidRPr="00C35178">
              <w:rPr>
                <w:b/>
                <w:color w:val="auto"/>
                <w:sz w:val="28"/>
                <w:szCs w:val="28"/>
              </w:rPr>
              <w:t>Срок действия Заявки</w:t>
            </w:r>
            <w:r w:rsidRPr="00C35178">
              <w:rPr>
                <w:b/>
                <w:color w:val="auto"/>
                <w:sz w:val="28"/>
                <w:szCs w:val="28"/>
              </w:rPr>
              <w:tab/>
            </w:r>
          </w:p>
        </w:tc>
        <w:tc>
          <w:tcPr>
            <w:tcW w:w="6768" w:type="dxa"/>
          </w:tcPr>
          <w:p w:rsidR="00031227" w:rsidRPr="00C35178" w:rsidRDefault="00031227" w:rsidP="00061CFA">
            <w:pPr>
              <w:pStyle w:val="19"/>
              <w:ind w:firstLine="0"/>
              <w:rPr>
                <w:i/>
                <w:szCs w:val="28"/>
              </w:rPr>
            </w:pPr>
            <w:r w:rsidRPr="00C35178">
              <w:rPr>
                <w:szCs w:val="28"/>
              </w:rPr>
              <w:t>Заявка должна действовать не менее 60 (шестьдесят</w:t>
            </w:r>
            <w:r w:rsidRPr="00C35178">
              <w:rPr>
                <w:i/>
                <w:szCs w:val="28"/>
              </w:rPr>
              <w:t>)</w:t>
            </w:r>
            <w:r w:rsidRPr="00C35178">
              <w:rPr>
                <w:szCs w:val="28"/>
              </w:rPr>
              <w:t xml:space="preserve"> календарных дней с даты окончания срока подачи Заявок (пункт 6 настоящей Информационной карты).</w:t>
            </w:r>
          </w:p>
        </w:tc>
      </w:tr>
      <w:tr w:rsidR="00031227" w:rsidRPr="00C35178" w:rsidTr="002B1E77">
        <w:tc>
          <w:tcPr>
            <w:tcW w:w="675" w:type="dxa"/>
          </w:tcPr>
          <w:p w:rsidR="00031227" w:rsidRPr="00C35178" w:rsidRDefault="00031227" w:rsidP="0051006B">
            <w:pPr>
              <w:pStyle w:val="19"/>
              <w:ind w:firstLine="0"/>
              <w:rPr>
                <w:b/>
                <w:szCs w:val="28"/>
              </w:rPr>
            </w:pPr>
            <w:r w:rsidRPr="00C35178">
              <w:rPr>
                <w:b/>
                <w:szCs w:val="28"/>
              </w:rPr>
              <w:t>23.</w:t>
            </w:r>
          </w:p>
        </w:tc>
        <w:tc>
          <w:tcPr>
            <w:tcW w:w="2410" w:type="dxa"/>
          </w:tcPr>
          <w:p w:rsidR="00031227" w:rsidRPr="00C35178" w:rsidRDefault="00031227">
            <w:pPr>
              <w:pStyle w:val="Default"/>
              <w:rPr>
                <w:b/>
                <w:color w:val="auto"/>
                <w:sz w:val="28"/>
                <w:szCs w:val="28"/>
              </w:rPr>
            </w:pPr>
            <w:r w:rsidRPr="00C35178">
              <w:rPr>
                <w:b/>
                <w:color w:val="auto"/>
                <w:sz w:val="28"/>
                <w:szCs w:val="28"/>
              </w:rPr>
              <w:t>Обеспечение Заявки</w:t>
            </w:r>
          </w:p>
        </w:tc>
        <w:tc>
          <w:tcPr>
            <w:tcW w:w="6768" w:type="dxa"/>
          </w:tcPr>
          <w:p w:rsidR="00031227" w:rsidRPr="00C35178" w:rsidRDefault="00031227" w:rsidP="00596F0C">
            <w:pPr>
              <w:pStyle w:val="19"/>
              <w:ind w:firstLine="0"/>
              <w:rPr>
                <w:szCs w:val="28"/>
              </w:rPr>
            </w:pPr>
            <w:r w:rsidRPr="00C35178">
              <w:rPr>
                <w:szCs w:val="28"/>
              </w:rPr>
              <w:t>Не предусмотрено</w:t>
            </w:r>
          </w:p>
        </w:tc>
      </w:tr>
      <w:tr w:rsidR="00031227" w:rsidRPr="00C35178" w:rsidTr="002B1E77">
        <w:tc>
          <w:tcPr>
            <w:tcW w:w="675" w:type="dxa"/>
          </w:tcPr>
          <w:p w:rsidR="00031227" w:rsidRPr="00C35178" w:rsidRDefault="00031227" w:rsidP="005E0B21">
            <w:pPr>
              <w:pStyle w:val="19"/>
              <w:ind w:firstLine="0"/>
              <w:rPr>
                <w:b/>
                <w:szCs w:val="28"/>
              </w:rPr>
            </w:pPr>
            <w:r w:rsidRPr="00C35178">
              <w:rPr>
                <w:b/>
                <w:szCs w:val="28"/>
              </w:rPr>
              <w:t>24.</w:t>
            </w:r>
          </w:p>
        </w:tc>
        <w:tc>
          <w:tcPr>
            <w:tcW w:w="2410" w:type="dxa"/>
          </w:tcPr>
          <w:p w:rsidR="00031227" w:rsidRPr="00C35178" w:rsidRDefault="00031227" w:rsidP="00DF6AE3">
            <w:pPr>
              <w:pStyle w:val="Default"/>
              <w:rPr>
                <w:b/>
                <w:color w:val="auto"/>
                <w:sz w:val="28"/>
                <w:szCs w:val="28"/>
              </w:rPr>
            </w:pPr>
            <w:r w:rsidRPr="00C35178">
              <w:rPr>
                <w:b/>
                <w:color w:val="auto"/>
                <w:sz w:val="28"/>
                <w:szCs w:val="28"/>
              </w:rPr>
              <w:t>Обеспечение исполнения договора</w:t>
            </w:r>
          </w:p>
        </w:tc>
        <w:tc>
          <w:tcPr>
            <w:tcW w:w="6768" w:type="dxa"/>
          </w:tcPr>
          <w:p w:rsidR="00031227" w:rsidRPr="00C35178" w:rsidRDefault="00031227" w:rsidP="00061CFA">
            <w:pPr>
              <w:pStyle w:val="19"/>
              <w:ind w:firstLine="0"/>
              <w:rPr>
                <w:szCs w:val="28"/>
              </w:rPr>
            </w:pPr>
            <w:r w:rsidRPr="00C35178">
              <w:rPr>
                <w:szCs w:val="28"/>
              </w:rPr>
              <w:t>Не предусмотрено</w:t>
            </w:r>
          </w:p>
        </w:tc>
      </w:tr>
    </w:tbl>
    <w:p w:rsidR="00D57C3F" w:rsidRPr="00C35178" w:rsidRDefault="00D57C3F" w:rsidP="00221BE8">
      <w:pPr>
        <w:pStyle w:val="19"/>
        <w:ind w:left="7080" w:firstLine="0"/>
        <w:rPr>
          <w:rFonts w:eastAsia="MS Mincho"/>
          <w:szCs w:val="28"/>
        </w:rPr>
      </w:pPr>
    </w:p>
    <w:p w:rsidR="00D703B6" w:rsidRPr="00C35178" w:rsidRDefault="00D703B6" w:rsidP="00221BE8">
      <w:pPr>
        <w:pStyle w:val="19"/>
        <w:ind w:left="7080" w:firstLine="0"/>
        <w:rPr>
          <w:rFonts w:eastAsia="MS Mincho"/>
          <w:szCs w:val="28"/>
        </w:rPr>
      </w:pPr>
    </w:p>
    <w:p w:rsidR="009830CC" w:rsidRPr="00C35178" w:rsidRDefault="009830CC">
      <w:pPr>
        <w:suppressAutoHyphens w:val="0"/>
        <w:rPr>
          <w:rFonts w:eastAsia="MS Mincho"/>
          <w:sz w:val="28"/>
          <w:szCs w:val="28"/>
        </w:rPr>
      </w:pPr>
      <w:r w:rsidRPr="00C35178">
        <w:rPr>
          <w:rFonts w:eastAsia="MS Mincho"/>
          <w:sz w:val="28"/>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lastRenderedPageBreak/>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2"/>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r>
        <w:rPr>
          <w:bCs/>
          <w:iCs/>
          <w:sz w:val="28"/>
          <w:szCs w:val="28"/>
        </w:rPr>
        <w:t>:</w:t>
      </w:r>
      <w:r w:rsidRPr="008C42F3">
        <w:rPr>
          <w:bCs/>
          <w:iCs/>
          <w:sz w:val="28"/>
          <w:szCs w:val="28"/>
        </w:rPr>
        <w:t xml:space="preserve"> (______) 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Факс</w:t>
      </w:r>
      <w:r>
        <w:rPr>
          <w:bCs/>
          <w:iCs/>
          <w:sz w:val="28"/>
          <w:szCs w:val="28"/>
        </w:rPr>
        <w:t>:</w:t>
      </w:r>
      <w:r w:rsidRPr="008C42F3">
        <w:rPr>
          <w:bCs/>
          <w:iCs/>
          <w:sz w:val="28"/>
          <w:szCs w:val="28"/>
        </w:rPr>
        <w:t xml:space="preserve"> (______) _____________________________________________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lastRenderedPageBreak/>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3"/>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п/п</w:t>
            </w:r>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4"/>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lastRenderedPageBreak/>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5"/>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lastRenderedPageBreak/>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416"/>
        <w:gridCol w:w="2316"/>
        <w:gridCol w:w="1724"/>
        <w:gridCol w:w="1494"/>
        <w:gridCol w:w="1953"/>
        <w:gridCol w:w="1951"/>
      </w:tblGrid>
      <w:tr w:rsidR="00943B4E" w:rsidRPr="00384CDC" w:rsidTr="00943B4E">
        <w:trPr>
          <w:trHeight w:val="2484"/>
        </w:trPr>
        <w:tc>
          <w:tcPr>
            <w:tcW w:w="211" w:type="pct"/>
            <w:tcBorders>
              <w:top w:val="single" w:sz="4" w:space="0" w:color="auto"/>
              <w:left w:val="single" w:sz="4" w:space="0" w:color="auto"/>
              <w:bottom w:val="single" w:sz="4" w:space="0" w:color="auto"/>
              <w:right w:val="single" w:sz="4" w:space="0" w:color="auto"/>
            </w:tcBorders>
            <w:vAlign w:val="center"/>
          </w:tcPr>
          <w:p w:rsidR="00943B4E" w:rsidRPr="00384CDC" w:rsidRDefault="00943B4E" w:rsidP="00BF6892">
            <w:pPr>
              <w:jc w:val="center"/>
            </w:pPr>
            <w:r w:rsidRPr="00384CDC">
              <w:t>№ п/п</w:t>
            </w:r>
          </w:p>
        </w:tc>
        <w:tc>
          <w:tcPr>
            <w:tcW w:w="1175" w:type="pct"/>
            <w:tcBorders>
              <w:top w:val="single" w:sz="4" w:space="0" w:color="auto"/>
              <w:left w:val="single" w:sz="4" w:space="0" w:color="auto"/>
              <w:bottom w:val="single" w:sz="4" w:space="0" w:color="auto"/>
              <w:right w:val="single" w:sz="4" w:space="0" w:color="auto"/>
            </w:tcBorders>
            <w:vAlign w:val="center"/>
          </w:tcPr>
          <w:p w:rsidR="00943B4E" w:rsidRPr="00384CDC" w:rsidRDefault="00943B4E" w:rsidP="00BF6892">
            <w:pPr>
              <w:jc w:val="center"/>
            </w:pPr>
            <w:r w:rsidRPr="00384CDC">
              <w:t xml:space="preserve">Наименование </w:t>
            </w:r>
            <w:r>
              <w:t xml:space="preserve"> </w:t>
            </w:r>
            <w:r w:rsidRPr="00384CDC">
              <w:t>работ</w:t>
            </w:r>
          </w:p>
          <w:p w:rsidR="00943B4E" w:rsidRPr="00384CDC" w:rsidRDefault="00943B4E" w:rsidP="00BF6892">
            <w:pPr>
              <w:jc w:val="center"/>
            </w:pPr>
          </w:p>
        </w:tc>
        <w:tc>
          <w:tcPr>
            <w:tcW w:w="875" w:type="pct"/>
            <w:tcBorders>
              <w:top w:val="single" w:sz="4" w:space="0" w:color="auto"/>
              <w:left w:val="single" w:sz="4" w:space="0" w:color="auto"/>
              <w:bottom w:val="single" w:sz="4" w:space="0" w:color="auto"/>
              <w:right w:val="single" w:sz="4" w:space="0" w:color="auto"/>
            </w:tcBorders>
            <w:vAlign w:val="center"/>
          </w:tcPr>
          <w:p w:rsidR="00943B4E" w:rsidRPr="00384CDC" w:rsidRDefault="00943B4E" w:rsidP="00031227">
            <w:pPr>
              <w:jc w:val="center"/>
            </w:pPr>
            <w:r w:rsidRPr="00384CDC">
              <w:t>Цена за весь закупаемый</w:t>
            </w:r>
            <w:r>
              <w:t xml:space="preserve"> объем  работ</w:t>
            </w:r>
            <w:r w:rsidRPr="00384CDC">
              <w:t xml:space="preserve"> в руб., </w:t>
            </w:r>
            <w:r>
              <w:t xml:space="preserve">без </w:t>
            </w:r>
            <w:r w:rsidRPr="00384CDC">
              <w:t>учет</w:t>
            </w:r>
            <w:r>
              <w:t>а</w:t>
            </w:r>
            <w:r w:rsidRPr="00384CDC">
              <w:t xml:space="preserve"> НДС </w:t>
            </w:r>
          </w:p>
        </w:tc>
        <w:tc>
          <w:tcPr>
            <w:tcW w:w="758" w:type="pct"/>
            <w:tcBorders>
              <w:top w:val="single" w:sz="4" w:space="0" w:color="auto"/>
              <w:left w:val="single" w:sz="4" w:space="0" w:color="auto"/>
              <w:bottom w:val="single" w:sz="4" w:space="0" w:color="auto"/>
              <w:right w:val="single" w:sz="4" w:space="0" w:color="auto"/>
            </w:tcBorders>
            <w:vAlign w:val="center"/>
          </w:tcPr>
          <w:p w:rsidR="00943B4E" w:rsidRPr="00384CDC" w:rsidRDefault="00943B4E" w:rsidP="00943B4E">
            <w:pPr>
              <w:jc w:val="center"/>
            </w:pPr>
            <w:r w:rsidRPr="00384CDC">
              <w:t>Срок выполнения работ</w:t>
            </w:r>
            <w:r>
              <w:t xml:space="preserve"> (количество  календ. дней)</w:t>
            </w:r>
          </w:p>
        </w:tc>
        <w:tc>
          <w:tcPr>
            <w:tcW w:w="991" w:type="pct"/>
            <w:tcBorders>
              <w:top w:val="single" w:sz="4" w:space="0" w:color="auto"/>
              <w:left w:val="nil"/>
              <w:bottom w:val="single" w:sz="4" w:space="0" w:color="auto"/>
              <w:right w:val="single" w:sz="4" w:space="0" w:color="auto"/>
            </w:tcBorders>
            <w:vAlign w:val="center"/>
          </w:tcPr>
          <w:p w:rsidR="00943B4E" w:rsidRPr="00384CDC" w:rsidRDefault="00943B4E" w:rsidP="00BF6892">
            <w:pPr>
              <w:jc w:val="center"/>
            </w:pPr>
            <w:r w:rsidRPr="00384CDC">
              <w:t>Гарантийный срок</w:t>
            </w:r>
            <w:r>
              <w:t xml:space="preserve">, (количество календарных месяцев) </w:t>
            </w:r>
          </w:p>
          <w:p w:rsidR="00943B4E" w:rsidRPr="00384CDC" w:rsidRDefault="00943B4E" w:rsidP="00BF6892">
            <w:pPr>
              <w:jc w:val="center"/>
            </w:pPr>
          </w:p>
        </w:tc>
        <w:tc>
          <w:tcPr>
            <w:tcW w:w="990" w:type="pct"/>
            <w:tcBorders>
              <w:top w:val="single" w:sz="4" w:space="0" w:color="auto"/>
              <w:left w:val="nil"/>
              <w:bottom w:val="single" w:sz="4" w:space="0" w:color="auto"/>
              <w:right w:val="single" w:sz="4" w:space="0" w:color="auto"/>
            </w:tcBorders>
          </w:tcPr>
          <w:p w:rsidR="00943B4E" w:rsidRDefault="00943B4E" w:rsidP="00943B4E">
            <w:pPr>
              <w:jc w:val="center"/>
            </w:pPr>
          </w:p>
          <w:p w:rsidR="00943B4E" w:rsidRDefault="00943B4E" w:rsidP="00943B4E">
            <w:pPr>
              <w:jc w:val="center"/>
            </w:pPr>
          </w:p>
          <w:p w:rsidR="00943B4E" w:rsidRPr="00384CDC" w:rsidRDefault="00943B4E" w:rsidP="00943B4E">
            <w:pPr>
              <w:jc w:val="center"/>
            </w:pPr>
            <w:r>
              <w:t>Размер аванса (% от цены договора)</w:t>
            </w:r>
          </w:p>
        </w:tc>
      </w:tr>
      <w:tr w:rsidR="00943B4E" w:rsidRPr="00384CDC" w:rsidTr="00943B4E">
        <w:trPr>
          <w:trHeight w:val="255"/>
        </w:trPr>
        <w:tc>
          <w:tcPr>
            <w:tcW w:w="211" w:type="pct"/>
            <w:tcBorders>
              <w:top w:val="nil"/>
              <w:left w:val="single" w:sz="4" w:space="0" w:color="auto"/>
              <w:bottom w:val="single" w:sz="4" w:space="0" w:color="auto"/>
              <w:right w:val="single" w:sz="4" w:space="0" w:color="auto"/>
            </w:tcBorders>
            <w:noWrap/>
            <w:vAlign w:val="bottom"/>
          </w:tcPr>
          <w:p w:rsidR="00943B4E" w:rsidRPr="00384CDC" w:rsidRDefault="00943B4E" w:rsidP="00BF6892">
            <w:pPr>
              <w:jc w:val="center"/>
            </w:pPr>
            <w:r w:rsidRPr="00384CDC">
              <w:t>1</w:t>
            </w:r>
          </w:p>
        </w:tc>
        <w:tc>
          <w:tcPr>
            <w:tcW w:w="1175" w:type="pct"/>
            <w:tcBorders>
              <w:top w:val="nil"/>
              <w:left w:val="nil"/>
              <w:bottom w:val="single" w:sz="4" w:space="0" w:color="auto"/>
              <w:right w:val="single" w:sz="4" w:space="0" w:color="auto"/>
            </w:tcBorders>
            <w:noWrap/>
            <w:vAlign w:val="bottom"/>
          </w:tcPr>
          <w:p w:rsidR="00943B4E" w:rsidRPr="00384CDC" w:rsidRDefault="00943B4E" w:rsidP="00BF6892">
            <w:pPr>
              <w:jc w:val="center"/>
            </w:pPr>
            <w:r w:rsidRPr="00384CDC">
              <w:t>2</w:t>
            </w:r>
          </w:p>
        </w:tc>
        <w:tc>
          <w:tcPr>
            <w:tcW w:w="875" w:type="pct"/>
            <w:tcBorders>
              <w:top w:val="single" w:sz="4" w:space="0" w:color="auto"/>
              <w:left w:val="single" w:sz="4" w:space="0" w:color="auto"/>
              <w:bottom w:val="single" w:sz="4" w:space="0" w:color="auto"/>
              <w:right w:val="single" w:sz="4" w:space="0" w:color="auto"/>
            </w:tcBorders>
            <w:noWrap/>
            <w:vAlign w:val="bottom"/>
          </w:tcPr>
          <w:p w:rsidR="00943B4E" w:rsidRPr="00384CDC" w:rsidRDefault="00943B4E" w:rsidP="00BF6892">
            <w:pPr>
              <w:jc w:val="center"/>
            </w:pPr>
            <w:r>
              <w:t>3</w:t>
            </w:r>
          </w:p>
        </w:tc>
        <w:tc>
          <w:tcPr>
            <w:tcW w:w="758" w:type="pct"/>
            <w:tcBorders>
              <w:top w:val="single" w:sz="4" w:space="0" w:color="auto"/>
              <w:left w:val="single" w:sz="4" w:space="0" w:color="auto"/>
              <w:bottom w:val="single" w:sz="4" w:space="0" w:color="auto"/>
              <w:right w:val="single" w:sz="4" w:space="0" w:color="auto"/>
            </w:tcBorders>
            <w:noWrap/>
            <w:vAlign w:val="bottom"/>
          </w:tcPr>
          <w:p w:rsidR="00943B4E" w:rsidRPr="00384CDC" w:rsidRDefault="00943B4E" w:rsidP="00BF6892">
            <w:pPr>
              <w:jc w:val="center"/>
            </w:pPr>
            <w:r>
              <w:t>4</w:t>
            </w:r>
          </w:p>
        </w:tc>
        <w:tc>
          <w:tcPr>
            <w:tcW w:w="991" w:type="pct"/>
            <w:tcBorders>
              <w:top w:val="single" w:sz="4" w:space="0" w:color="auto"/>
              <w:left w:val="nil"/>
              <w:bottom w:val="single" w:sz="4" w:space="0" w:color="auto"/>
              <w:right w:val="single" w:sz="4" w:space="0" w:color="auto"/>
            </w:tcBorders>
            <w:noWrap/>
            <w:vAlign w:val="bottom"/>
          </w:tcPr>
          <w:p w:rsidR="00943B4E" w:rsidRPr="00384CDC" w:rsidRDefault="00943B4E" w:rsidP="00BF6892">
            <w:pPr>
              <w:jc w:val="center"/>
            </w:pPr>
            <w:r>
              <w:t>5</w:t>
            </w:r>
          </w:p>
        </w:tc>
        <w:tc>
          <w:tcPr>
            <w:tcW w:w="990" w:type="pct"/>
            <w:tcBorders>
              <w:top w:val="single" w:sz="4" w:space="0" w:color="auto"/>
              <w:left w:val="nil"/>
              <w:bottom w:val="single" w:sz="4" w:space="0" w:color="auto"/>
              <w:right w:val="single" w:sz="4" w:space="0" w:color="auto"/>
            </w:tcBorders>
          </w:tcPr>
          <w:p w:rsidR="00943B4E" w:rsidRDefault="00943B4E" w:rsidP="00BF6892">
            <w:pPr>
              <w:jc w:val="center"/>
            </w:pPr>
            <w:r>
              <w:t>6</w:t>
            </w:r>
          </w:p>
        </w:tc>
      </w:tr>
      <w:tr w:rsidR="00943B4E" w:rsidRPr="00384CDC" w:rsidTr="00943B4E">
        <w:trPr>
          <w:trHeight w:val="315"/>
        </w:trPr>
        <w:tc>
          <w:tcPr>
            <w:tcW w:w="211" w:type="pct"/>
            <w:tcBorders>
              <w:top w:val="nil"/>
              <w:left w:val="single" w:sz="4" w:space="0" w:color="auto"/>
              <w:bottom w:val="single" w:sz="4" w:space="0" w:color="auto"/>
              <w:right w:val="single" w:sz="4" w:space="0" w:color="auto"/>
            </w:tcBorders>
            <w:noWrap/>
            <w:vAlign w:val="bottom"/>
          </w:tcPr>
          <w:p w:rsidR="00943B4E" w:rsidRPr="00384CDC" w:rsidRDefault="00943B4E" w:rsidP="00BF6892">
            <w:pPr>
              <w:jc w:val="center"/>
            </w:pPr>
          </w:p>
        </w:tc>
        <w:tc>
          <w:tcPr>
            <w:tcW w:w="1175" w:type="pct"/>
            <w:tcBorders>
              <w:top w:val="nil"/>
              <w:left w:val="nil"/>
              <w:bottom w:val="single" w:sz="4" w:space="0" w:color="auto"/>
              <w:right w:val="single" w:sz="4" w:space="0" w:color="auto"/>
            </w:tcBorders>
            <w:noWrap/>
            <w:vAlign w:val="bottom"/>
          </w:tcPr>
          <w:p w:rsidR="00943B4E" w:rsidRPr="00384CDC" w:rsidRDefault="00943B4E" w:rsidP="00BF6892">
            <w:pPr>
              <w:jc w:val="center"/>
            </w:pPr>
          </w:p>
        </w:tc>
        <w:tc>
          <w:tcPr>
            <w:tcW w:w="875" w:type="pct"/>
            <w:tcBorders>
              <w:top w:val="single" w:sz="4" w:space="0" w:color="auto"/>
              <w:left w:val="single" w:sz="4" w:space="0" w:color="auto"/>
              <w:bottom w:val="single" w:sz="4" w:space="0" w:color="auto"/>
              <w:right w:val="single" w:sz="4" w:space="0" w:color="auto"/>
            </w:tcBorders>
            <w:noWrap/>
            <w:vAlign w:val="bottom"/>
          </w:tcPr>
          <w:p w:rsidR="00943B4E" w:rsidRPr="00384CDC" w:rsidRDefault="00943B4E" w:rsidP="00BF6892">
            <w:pPr>
              <w:jc w:val="center"/>
            </w:pPr>
          </w:p>
        </w:tc>
        <w:tc>
          <w:tcPr>
            <w:tcW w:w="758" w:type="pct"/>
            <w:tcBorders>
              <w:top w:val="single" w:sz="4" w:space="0" w:color="auto"/>
              <w:left w:val="single" w:sz="4" w:space="0" w:color="auto"/>
              <w:bottom w:val="single" w:sz="4" w:space="0" w:color="auto"/>
              <w:right w:val="single" w:sz="4" w:space="0" w:color="auto"/>
            </w:tcBorders>
            <w:noWrap/>
            <w:vAlign w:val="bottom"/>
          </w:tcPr>
          <w:p w:rsidR="00943B4E" w:rsidRPr="00384CDC" w:rsidRDefault="00943B4E" w:rsidP="00BF6892">
            <w:pPr>
              <w:jc w:val="center"/>
            </w:pPr>
          </w:p>
        </w:tc>
        <w:tc>
          <w:tcPr>
            <w:tcW w:w="991" w:type="pct"/>
            <w:tcBorders>
              <w:top w:val="nil"/>
              <w:left w:val="nil"/>
              <w:bottom w:val="single" w:sz="4" w:space="0" w:color="auto"/>
              <w:right w:val="single" w:sz="4" w:space="0" w:color="auto"/>
            </w:tcBorders>
            <w:noWrap/>
            <w:vAlign w:val="bottom"/>
          </w:tcPr>
          <w:p w:rsidR="00943B4E" w:rsidRPr="00384CDC" w:rsidRDefault="00943B4E" w:rsidP="00BF6892">
            <w:pPr>
              <w:jc w:val="center"/>
            </w:pPr>
          </w:p>
        </w:tc>
        <w:tc>
          <w:tcPr>
            <w:tcW w:w="990" w:type="pct"/>
            <w:tcBorders>
              <w:top w:val="nil"/>
              <w:left w:val="nil"/>
              <w:bottom w:val="single" w:sz="4" w:space="0" w:color="auto"/>
              <w:right w:val="single" w:sz="4" w:space="0" w:color="auto"/>
            </w:tcBorders>
          </w:tcPr>
          <w:p w:rsidR="00943B4E" w:rsidRPr="00384CDC" w:rsidRDefault="00943B4E" w:rsidP="00BF6892">
            <w:pPr>
              <w:jc w:val="center"/>
            </w:pPr>
          </w:p>
        </w:tc>
      </w:tr>
      <w:tr w:rsidR="00943B4E" w:rsidRPr="00384CDC" w:rsidTr="00943B4E">
        <w:trPr>
          <w:trHeight w:val="335"/>
        </w:trPr>
        <w:tc>
          <w:tcPr>
            <w:tcW w:w="1386" w:type="pct"/>
            <w:gridSpan w:val="2"/>
            <w:tcBorders>
              <w:top w:val="nil"/>
              <w:left w:val="single" w:sz="4" w:space="0" w:color="auto"/>
              <w:bottom w:val="single" w:sz="4" w:space="0" w:color="auto"/>
              <w:right w:val="single" w:sz="4" w:space="0" w:color="auto"/>
            </w:tcBorders>
            <w:noWrap/>
            <w:vAlign w:val="bottom"/>
          </w:tcPr>
          <w:p w:rsidR="00943B4E" w:rsidRPr="00384CDC" w:rsidRDefault="00943B4E" w:rsidP="00BF6892">
            <w:pPr>
              <w:jc w:val="right"/>
            </w:pPr>
            <w:r w:rsidRPr="00384CDC">
              <w:t>Итого:</w:t>
            </w:r>
          </w:p>
        </w:tc>
        <w:tc>
          <w:tcPr>
            <w:tcW w:w="2624" w:type="pct"/>
            <w:gridSpan w:val="3"/>
            <w:tcBorders>
              <w:top w:val="single" w:sz="4" w:space="0" w:color="auto"/>
              <w:left w:val="nil"/>
              <w:bottom w:val="single" w:sz="4" w:space="0" w:color="auto"/>
              <w:right w:val="single" w:sz="4" w:space="0" w:color="auto"/>
            </w:tcBorders>
          </w:tcPr>
          <w:p w:rsidR="00943B4E" w:rsidRPr="00384CDC" w:rsidRDefault="00943B4E" w:rsidP="00BF6892">
            <w:pPr>
              <w:jc w:val="center"/>
            </w:pPr>
          </w:p>
        </w:tc>
        <w:tc>
          <w:tcPr>
            <w:tcW w:w="990" w:type="pct"/>
            <w:tcBorders>
              <w:top w:val="single" w:sz="4" w:space="0" w:color="auto"/>
              <w:left w:val="nil"/>
              <w:bottom w:val="single" w:sz="4" w:space="0" w:color="auto"/>
              <w:right w:val="single" w:sz="4" w:space="0" w:color="auto"/>
            </w:tcBorders>
          </w:tcPr>
          <w:p w:rsidR="00943B4E" w:rsidRPr="00384CDC" w:rsidRDefault="00943B4E" w:rsidP="00BF6892">
            <w:pPr>
              <w:jc w:val="center"/>
            </w:pP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w:t>
      </w:r>
      <w:r w:rsidRPr="00EB77E6">
        <w:rPr>
          <w:i/>
          <w:sz w:val="24"/>
          <w:szCs w:val="24"/>
        </w:rPr>
        <w:t>услуг)</w:t>
      </w:r>
      <w:r w:rsidRPr="00EB77E6">
        <w:rPr>
          <w:szCs w:val="28"/>
        </w:rPr>
        <w:t xml:space="preserve">, учитывает стоимость </w:t>
      </w:r>
      <w:r w:rsidR="00AF654C" w:rsidRPr="00EB77E6">
        <w:rPr>
          <w:szCs w:val="28"/>
        </w:rPr>
        <w:t>всех налогов (кроме НДС), стоимости материалов, изделий и расходов, связанных</w:t>
      </w:r>
      <w:r w:rsidR="00AF654C" w:rsidRPr="00600261">
        <w:rPr>
          <w:szCs w:val="28"/>
        </w:rPr>
        <w:t xml:space="preserve"> с их доставкой, а также иных расходов</w:t>
      </w:r>
      <w:r w:rsidR="00EB77E6">
        <w:rPr>
          <w:szCs w:val="28"/>
        </w:rPr>
        <w:t>, связанных с выполнением работ</w:t>
      </w:r>
      <w:r w:rsidR="00AF654C" w:rsidRPr="00600261">
        <w:rPr>
          <w:szCs w:val="28"/>
        </w:rPr>
        <w:t xml:space="preserve"> </w:t>
      </w:r>
      <w:r w:rsidRPr="00721D0D">
        <w:rPr>
          <w:szCs w:val="28"/>
        </w:rPr>
        <w:t>_____________</w:t>
      </w:r>
      <w:r w:rsidRPr="00721D0D">
        <w:rPr>
          <w:i/>
          <w:sz w:val="24"/>
          <w:szCs w:val="24"/>
        </w:rPr>
        <w:t>.</w:t>
      </w:r>
    </w:p>
    <w:p w:rsidR="006A6E7D" w:rsidRDefault="006A6E7D" w:rsidP="00EB77E6">
      <w:pPr>
        <w:pStyle w:val="afd"/>
        <w:ind w:firstLine="0"/>
        <w:jc w:val="both"/>
        <w:rPr>
          <w:szCs w:val="28"/>
        </w:rPr>
      </w:pPr>
      <w:r>
        <w:rPr>
          <w:szCs w:val="28"/>
        </w:rPr>
        <w:t>_____</w:t>
      </w:r>
      <w:r w:rsidR="00EB77E6">
        <w:rPr>
          <w:szCs w:val="28"/>
        </w:rPr>
        <w:t>__</w:t>
      </w:r>
      <w:r>
        <w:rPr>
          <w:szCs w:val="28"/>
        </w:rPr>
        <w:t>_____</w:t>
      </w:r>
      <w:r w:rsidRPr="00721D0D">
        <w:rPr>
          <w:i/>
          <w:sz w:val="24"/>
          <w:szCs w:val="24"/>
        </w:rPr>
        <w:t xml:space="preserve"> (</w:t>
      </w:r>
      <w:r>
        <w:rPr>
          <w:i/>
          <w:sz w:val="24"/>
          <w:szCs w:val="24"/>
        </w:rPr>
        <w:t>в</w:t>
      </w:r>
      <w:r w:rsidRPr="00721D0D">
        <w:rPr>
          <w:i/>
          <w:sz w:val="24"/>
          <w:szCs w:val="24"/>
        </w:rPr>
        <w:t>ыполнение работ)</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EB77E6">
        <w:rPr>
          <w:i/>
          <w:sz w:val="24"/>
          <w:szCs w:val="24"/>
        </w:rPr>
        <w:t>выполнить работы</w:t>
      </w:r>
      <w:r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8D67F8" w:rsidRDefault="006A6E7D" w:rsidP="006A6E7D">
      <w:pPr>
        <w:pStyle w:val="afd"/>
        <w:jc w:val="both"/>
        <w:rPr>
          <w:i/>
          <w:szCs w:val="28"/>
          <w:highlight w:val="cyan"/>
        </w:rPr>
      </w:pPr>
      <w:r w:rsidRPr="00205668">
        <w:rPr>
          <w:szCs w:val="28"/>
        </w:rPr>
        <w:t> </w:t>
      </w:r>
      <w:r w:rsidRPr="008D67F8">
        <w:rPr>
          <w:i/>
          <w:szCs w:val="28"/>
          <w:highlight w:val="cyan"/>
        </w:rPr>
        <w:t>Следующ</w:t>
      </w:r>
      <w:r w:rsidR="00463AE7">
        <w:rPr>
          <w:i/>
          <w:szCs w:val="28"/>
          <w:highlight w:val="cyan"/>
        </w:rPr>
        <w:t>е</w:t>
      </w:r>
      <w:r w:rsidRPr="008D67F8">
        <w:rPr>
          <w:i/>
          <w:szCs w:val="28"/>
          <w:highlight w:val="cyan"/>
        </w:rPr>
        <w:t>е приложени</w:t>
      </w:r>
      <w:r w:rsidR="00463AE7">
        <w:rPr>
          <w:i/>
          <w:szCs w:val="28"/>
          <w:highlight w:val="cyan"/>
        </w:rPr>
        <w:t>е являе</w:t>
      </w:r>
      <w:r w:rsidRPr="008D67F8">
        <w:rPr>
          <w:i/>
          <w:szCs w:val="28"/>
          <w:highlight w:val="cyan"/>
        </w:rPr>
        <w:t>тся неотъемлемой частью настоящего финансово-коммерческого предложения:</w:t>
      </w:r>
    </w:p>
    <w:p w:rsidR="006A6E7D" w:rsidRPr="008D67F8" w:rsidRDefault="006A6E7D" w:rsidP="006A6E7D">
      <w:pPr>
        <w:pStyle w:val="afd"/>
        <w:jc w:val="both"/>
        <w:rPr>
          <w:i/>
          <w:szCs w:val="28"/>
          <w:highlight w:val="cyan"/>
        </w:rPr>
      </w:pPr>
      <w:r w:rsidRPr="008D67F8">
        <w:rPr>
          <w:i/>
          <w:szCs w:val="28"/>
          <w:highlight w:val="cyan"/>
        </w:rPr>
        <w:t>1) приложение № 1 – Расчет стоимости _________ (работ, и т.д.)  на ___ листах.</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lastRenderedPageBreak/>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9F3AA8" w:rsidRDefault="00DE2CB9" w:rsidP="00DE2CB9">
      <w:pPr>
        <w:jc w:val="center"/>
        <w:rPr>
          <w:b/>
          <w:bCs/>
          <w:sz w:val="28"/>
          <w:szCs w:val="28"/>
        </w:rPr>
      </w:pPr>
      <w:r w:rsidRPr="009F3AA8">
        <w:rPr>
          <w:b/>
          <w:bCs/>
          <w:sz w:val="28"/>
          <w:szCs w:val="28"/>
        </w:rPr>
        <w:t>Свед</w:t>
      </w:r>
      <w:r w:rsidR="009F3AA8" w:rsidRPr="009F3AA8">
        <w:rPr>
          <w:b/>
          <w:bCs/>
          <w:sz w:val="28"/>
          <w:szCs w:val="28"/>
        </w:rPr>
        <w:t>ения об опыте выполнения работ</w:t>
      </w:r>
      <w:r w:rsidRPr="009F3AA8">
        <w:rPr>
          <w:b/>
          <w:bCs/>
          <w:sz w:val="28"/>
          <w:szCs w:val="28"/>
        </w:rPr>
        <w:t xml:space="preserve"> </w:t>
      </w:r>
      <w:r w:rsidR="009F3AA8" w:rsidRPr="009F3AA8">
        <w:rPr>
          <w:b/>
          <w:sz w:val="28"/>
          <w:szCs w:val="28"/>
        </w:rPr>
        <w:t xml:space="preserve">за период 2013 - 2016 годы (включительно), по предмету, аналогичному предмету Открытого конкурса (капитальный ремонт здания административно-бытового корпуса (инв. № </w:t>
      </w:r>
      <w:r w:rsidR="00B170C6">
        <w:rPr>
          <w:b/>
          <w:sz w:val="28"/>
          <w:szCs w:val="28"/>
        </w:rPr>
        <w:t>0</w:t>
      </w:r>
      <w:r w:rsidR="009F3AA8" w:rsidRPr="009F3AA8">
        <w:rPr>
          <w:b/>
          <w:sz w:val="28"/>
          <w:szCs w:val="28"/>
        </w:rPr>
        <w:t>14/00/00000007) Контейнерного терминала Забайкальск филиала ПАО «ТрансКонтейнер» на Забайкальской железной дороге).</w:t>
      </w:r>
      <w:r w:rsidRPr="009F3AA8">
        <w:rPr>
          <w:b/>
          <w:bCs/>
          <w:sz w:val="28"/>
          <w:szCs w:val="28"/>
        </w:rPr>
        <w:t>____________________________________________.</w:t>
      </w:r>
    </w:p>
    <w:p w:rsidR="00DE2CB9" w:rsidRPr="009F3AA8" w:rsidRDefault="00DE2CB9" w:rsidP="00DE2CB9">
      <w:pPr>
        <w:jc w:val="center"/>
        <w:rPr>
          <w:b/>
          <w:i/>
        </w:rPr>
      </w:pPr>
      <w:r w:rsidRPr="009F3AA8">
        <w:rPr>
          <w:b/>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99"/>
        <w:gridCol w:w="2665"/>
        <w:gridCol w:w="1735"/>
        <w:gridCol w:w="975"/>
        <w:gridCol w:w="2406"/>
      </w:tblGrid>
      <w:tr w:rsidR="00533181"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533181" w:rsidP="00533181">
            <w:pPr>
              <w:jc w:val="center"/>
            </w:pPr>
            <w:r>
              <w:t xml:space="preserve">Объем </w:t>
            </w:r>
            <w:r w:rsidR="00DE2CB9" w:rsidRPr="00E96FF5">
              <w:t>работ</w:t>
            </w:r>
            <w:r w:rsidR="00DE2CB9"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533181">
            <w:pPr>
              <w:jc w:val="center"/>
            </w:pPr>
            <w:r w:rsidRPr="005049BC">
              <w:t xml:space="preserve"> Сумма </w:t>
            </w:r>
            <w:r>
              <w:t xml:space="preserve">стоимости </w:t>
            </w:r>
            <w:r w:rsidR="00533181">
              <w:t xml:space="preserve">выполненных работ </w:t>
            </w:r>
            <w:r w:rsidRPr="005049BC">
              <w:t>по договору</w:t>
            </w:r>
            <w:r>
              <w:t>,</w:t>
            </w:r>
            <w:r w:rsidRPr="005049BC">
              <w:t xml:space="preserve"> без учета НДС</w:t>
            </w:r>
            <w:r>
              <w:t>, руб.</w:t>
            </w:r>
          </w:p>
        </w:tc>
      </w:tr>
      <w:tr w:rsidR="00533181"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533181"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533181"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7F189B" w:rsidRDefault="007F189B">
      <w:pPr>
        <w:suppressAutoHyphens w:val="0"/>
        <w:rPr>
          <w:rFonts w:cs="Arial"/>
          <w:b/>
          <w:bCs/>
          <w:i/>
          <w:iCs/>
          <w:sz w:val="28"/>
          <w:szCs w:val="28"/>
        </w:rPr>
      </w:pPr>
      <w:bookmarkStart w:id="2" w:name="_GoBack"/>
      <w:bookmarkEnd w:id="2"/>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9F3AA8" w:rsidRPr="00892218" w:rsidRDefault="009F3AA8" w:rsidP="009F3AA8">
      <w:pPr>
        <w:pStyle w:val="afa"/>
        <w:ind w:firstLine="0"/>
        <w:jc w:val="center"/>
        <w:rPr>
          <w:b/>
          <w:szCs w:val="26"/>
        </w:rPr>
      </w:pPr>
      <w:r w:rsidRPr="00892218">
        <w:rPr>
          <w:b/>
          <w:szCs w:val="26"/>
          <w:highlight w:val="cyan"/>
        </w:rPr>
        <w:t>ПРОЕКТ ДОГОВОРА</w:t>
      </w:r>
    </w:p>
    <w:p w:rsidR="009F3AA8" w:rsidRPr="00892218" w:rsidRDefault="009F3AA8" w:rsidP="009F3AA8">
      <w:pPr>
        <w:rPr>
          <w:b/>
          <w:i/>
          <w:sz w:val="26"/>
          <w:szCs w:val="26"/>
          <w:highlight w:val="magenta"/>
        </w:rPr>
      </w:pPr>
    </w:p>
    <w:p w:rsidR="009F3AA8" w:rsidRPr="00892218" w:rsidRDefault="009F3AA8" w:rsidP="009F3AA8">
      <w:pPr>
        <w:jc w:val="both"/>
        <w:rPr>
          <w:sz w:val="26"/>
          <w:szCs w:val="26"/>
        </w:rPr>
      </w:pPr>
      <w:r w:rsidRPr="00892218">
        <w:rPr>
          <w:sz w:val="26"/>
          <w:szCs w:val="26"/>
        </w:rPr>
        <w:t>г. Чита</w:t>
      </w:r>
      <w:r w:rsidRPr="00892218">
        <w:rPr>
          <w:sz w:val="26"/>
          <w:szCs w:val="26"/>
        </w:rPr>
        <w:tab/>
      </w:r>
      <w:r w:rsidRPr="00892218">
        <w:rPr>
          <w:sz w:val="26"/>
          <w:szCs w:val="26"/>
        </w:rPr>
        <w:tab/>
      </w:r>
      <w:r w:rsidRPr="00892218">
        <w:rPr>
          <w:sz w:val="26"/>
          <w:szCs w:val="26"/>
        </w:rPr>
        <w:tab/>
      </w:r>
      <w:r w:rsidRPr="00892218">
        <w:rPr>
          <w:sz w:val="26"/>
          <w:szCs w:val="26"/>
        </w:rPr>
        <w:tab/>
      </w:r>
      <w:r w:rsidRPr="00892218">
        <w:rPr>
          <w:sz w:val="26"/>
          <w:szCs w:val="26"/>
        </w:rPr>
        <w:tab/>
      </w:r>
      <w:r w:rsidRPr="00892218">
        <w:rPr>
          <w:sz w:val="26"/>
          <w:szCs w:val="26"/>
        </w:rPr>
        <w:tab/>
      </w:r>
      <w:r w:rsidRPr="00892218">
        <w:rPr>
          <w:sz w:val="26"/>
          <w:szCs w:val="26"/>
        </w:rPr>
        <w:tab/>
      </w:r>
      <w:r w:rsidRPr="00892218">
        <w:rPr>
          <w:sz w:val="26"/>
          <w:szCs w:val="26"/>
        </w:rPr>
        <w:tab/>
      </w:r>
      <w:r w:rsidRPr="00892218">
        <w:rPr>
          <w:sz w:val="26"/>
          <w:szCs w:val="26"/>
        </w:rPr>
        <w:tab/>
      </w:r>
      <w:r>
        <w:rPr>
          <w:sz w:val="26"/>
          <w:szCs w:val="26"/>
        </w:rPr>
        <w:t xml:space="preserve">                                     </w:t>
      </w:r>
      <w:r w:rsidRPr="00892218">
        <w:rPr>
          <w:sz w:val="26"/>
          <w:szCs w:val="26"/>
        </w:rPr>
        <w:t>«__»_____________ 2016 г.</w:t>
      </w:r>
    </w:p>
    <w:p w:rsidR="009F3AA8" w:rsidRPr="00892218" w:rsidRDefault="009F3AA8" w:rsidP="009F3AA8">
      <w:pPr>
        <w:ind w:firstLine="851"/>
        <w:jc w:val="both"/>
        <w:rPr>
          <w:sz w:val="26"/>
          <w:szCs w:val="26"/>
        </w:rPr>
      </w:pPr>
    </w:p>
    <w:p w:rsidR="009F3AA8" w:rsidRPr="00892218" w:rsidRDefault="009F3AA8" w:rsidP="009F3AA8">
      <w:pPr>
        <w:widowControl w:val="0"/>
        <w:overflowPunct w:val="0"/>
        <w:autoSpaceDE w:val="0"/>
        <w:autoSpaceDN w:val="0"/>
        <w:adjustRightInd w:val="0"/>
        <w:ind w:firstLine="450"/>
        <w:jc w:val="both"/>
        <w:rPr>
          <w:sz w:val="26"/>
          <w:szCs w:val="26"/>
        </w:rPr>
      </w:pPr>
      <w:r w:rsidRPr="00892218">
        <w:rPr>
          <w:sz w:val="26"/>
          <w:szCs w:val="26"/>
        </w:rP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Забайкальской ж.д. Банщикова Андрея Витальевича,  действующего  на  основании доверенности _______________________________ с одной стороны, и _____________________________________________________, именуемое в дальнейшем «Исполнитель», в лице _______________________________________, действующего на основании 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9F3AA8" w:rsidRPr="00892218" w:rsidRDefault="009F3AA8" w:rsidP="009F3AA8">
      <w:pPr>
        <w:ind w:firstLine="851"/>
        <w:jc w:val="both"/>
        <w:rPr>
          <w:sz w:val="26"/>
          <w:szCs w:val="26"/>
        </w:rPr>
      </w:pPr>
    </w:p>
    <w:p w:rsidR="009F3AA8" w:rsidRPr="00DC7BC0" w:rsidRDefault="009F3AA8" w:rsidP="009F3AA8">
      <w:pPr>
        <w:numPr>
          <w:ilvl w:val="0"/>
          <w:numId w:val="35"/>
        </w:numPr>
        <w:suppressAutoHyphens w:val="0"/>
        <w:jc w:val="center"/>
        <w:rPr>
          <w:b/>
        </w:rPr>
      </w:pPr>
      <w:r w:rsidRPr="00DC7BC0">
        <w:rPr>
          <w:b/>
        </w:rPr>
        <w:t>Предмет Договора</w:t>
      </w:r>
    </w:p>
    <w:p w:rsidR="009F3AA8" w:rsidRPr="00DC7BC0" w:rsidRDefault="009F3AA8" w:rsidP="009F3AA8">
      <w:pPr>
        <w:pStyle w:val="19"/>
        <w:rPr>
          <w:sz w:val="24"/>
          <w:szCs w:val="24"/>
        </w:rPr>
      </w:pPr>
      <w:r w:rsidRPr="00DC7BC0">
        <w:rPr>
          <w:sz w:val="24"/>
          <w:szCs w:val="24"/>
        </w:rPr>
        <w:t xml:space="preserve">  1.1.  Заказчик поручает и обязуется оплатить, а Исполнитель  принимает  на  себя обязательства по выполнению работ по капитальному ремонту здания административно-бытового корпуса (инв. № </w:t>
      </w:r>
      <w:r w:rsidR="00B170C6" w:rsidRPr="00DC7BC0">
        <w:rPr>
          <w:sz w:val="24"/>
          <w:szCs w:val="24"/>
        </w:rPr>
        <w:t>0</w:t>
      </w:r>
      <w:r w:rsidRPr="00DC7BC0">
        <w:rPr>
          <w:sz w:val="24"/>
          <w:szCs w:val="24"/>
        </w:rPr>
        <w:t>14/00/00000007) Контейнерного терминала Забайкальск филиала ПАО «ТрансКонтейнер» на Забайкальской железной дороге.</w:t>
      </w:r>
    </w:p>
    <w:p w:rsidR="009F3AA8" w:rsidRPr="00DC7BC0" w:rsidRDefault="009F3AA8" w:rsidP="009F3AA8">
      <w:pPr>
        <w:pStyle w:val="afd"/>
        <w:ind w:firstLine="851"/>
        <w:rPr>
          <w:sz w:val="24"/>
          <w:szCs w:val="24"/>
        </w:rPr>
      </w:pPr>
      <w:r w:rsidRPr="00DC7BC0">
        <w:rPr>
          <w:sz w:val="24"/>
          <w:szCs w:val="24"/>
        </w:rPr>
        <w:t>1.2. Содержание и требования к Работам изложены в Техническом задании (Приложение №1) и в Ведомости объемов работ (Приложение №2), являющихся  неотъемлемыми частями настоящего Договора.</w:t>
      </w:r>
    </w:p>
    <w:p w:rsidR="009F3AA8" w:rsidRPr="00DC7BC0" w:rsidRDefault="009F3AA8" w:rsidP="009F3AA8">
      <w:pPr>
        <w:pStyle w:val="afd"/>
        <w:ind w:firstLine="851"/>
        <w:rPr>
          <w:sz w:val="24"/>
          <w:szCs w:val="24"/>
        </w:rPr>
      </w:pPr>
      <w:r w:rsidRPr="00DC7BC0">
        <w:rPr>
          <w:sz w:val="24"/>
          <w:szCs w:val="24"/>
        </w:rPr>
        <w:t>1.3. Срок начала выполнения</w:t>
      </w:r>
      <w:r w:rsidR="00266C8F" w:rsidRPr="00DC7BC0">
        <w:rPr>
          <w:sz w:val="24"/>
          <w:szCs w:val="24"/>
        </w:rPr>
        <w:t xml:space="preserve"> Работ по настоящему Договору - </w:t>
      </w:r>
      <w:r w:rsidRPr="00DC7BC0">
        <w:rPr>
          <w:sz w:val="24"/>
          <w:szCs w:val="24"/>
        </w:rPr>
        <w:t>с даты подписания Договора. Срок окончания выполнения Работ по настоящему Договору – в течение ___________________ календарных дней с даты подписания договора.</w:t>
      </w:r>
    </w:p>
    <w:p w:rsidR="00EF0849" w:rsidRPr="00DC7BC0" w:rsidRDefault="00146DB7" w:rsidP="00EF0849">
      <w:pPr>
        <w:pStyle w:val="19"/>
        <w:rPr>
          <w:sz w:val="24"/>
          <w:szCs w:val="24"/>
        </w:rPr>
      </w:pPr>
      <w:r w:rsidRPr="00DC7BC0">
        <w:rPr>
          <w:sz w:val="24"/>
          <w:szCs w:val="24"/>
        </w:rPr>
        <w:t xml:space="preserve"> </w:t>
      </w:r>
      <w:r w:rsidR="009F3AA8" w:rsidRPr="00DC7BC0">
        <w:rPr>
          <w:sz w:val="24"/>
          <w:szCs w:val="24"/>
        </w:rPr>
        <w:t>1.4. Результатом Работ по настоящему Договору является</w:t>
      </w:r>
      <w:r w:rsidR="00EF0849" w:rsidRPr="00DC7BC0">
        <w:rPr>
          <w:sz w:val="24"/>
          <w:szCs w:val="24"/>
        </w:rPr>
        <w:t xml:space="preserve"> капитальный ремонт здания административно-бытового корпуса (инв. № </w:t>
      </w:r>
      <w:r w:rsidR="00B170C6" w:rsidRPr="00DC7BC0">
        <w:rPr>
          <w:sz w:val="24"/>
          <w:szCs w:val="24"/>
        </w:rPr>
        <w:t>0</w:t>
      </w:r>
      <w:r w:rsidR="00EF0849" w:rsidRPr="00DC7BC0">
        <w:rPr>
          <w:sz w:val="24"/>
          <w:szCs w:val="24"/>
        </w:rPr>
        <w:t>14/00/00000007) Контейнерного терминала Забайкальск филиала ПАО «ТрансКонтейнер» на Забайкальской железной дороге.</w:t>
      </w:r>
    </w:p>
    <w:p w:rsidR="009F3AA8" w:rsidRPr="00DC7BC0" w:rsidRDefault="009F3AA8" w:rsidP="009F3AA8">
      <w:pPr>
        <w:pStyle w:val="afd"/>
        <w:ind w:firstLine="851"/>
        <w:rPr>
          <w:sz w:val="24"/>
          <w:szCs w:val="24"/>
        </w:rPr>
      </w:pPr>
      <w:r w:rsidRPr="00DC7BC0">
        <w:rPr>
          <w:sz w:val="24"/>
          <w:szCs w:val="24"/>
        </w:rPr>
        <w:t>.</w:t>
      </w:r>
    </w:p>
    <w:p w:rsidR="009F3AA8" w:rsidRPr="00DC7BC0" w:rsidRDefault="009F3AA8" w:rsidP="009F3AA8">
      <w:pPr>
        <w:pStyle w:val="afd"/>
        <w:ind w:firstLine="851"/>
        <w:rPr>
          <w:sz w:val="24"/>
          <w:szCs w:val="24"/>
        </w:rPr>
      </w:pPr>
    </w:p>
    <w:p w:rsidR="009F3AA8" w:rsidRPr="00892218" w:rsidRDefault="009F3AA8" w:rsidP="009F3AA8">
      <w:pPr>
        <w:numPr>
          <w:ilvl w:val="0"/>
          <w:numId w:val="35"/>
        </w:numPr>
        <w:suppressAutoHyphens w:val="0"/>
        <w:jc w:val="center"/>
        <w:rPr>
          <w:b/>
          <w:sz w:val="26"/>
          <w:szCs w:val="26"/>
        </w:rPr>
      </w:pPr>
      <w:r w:rsidRPr="00892218">
        <w:rPr>
          <w:b/>
          <w:sz w:val="26"/>
          <w:szCs w:val="26"/>
        </w:rPr>
        <w:t>Цена Работ и порядок оплаты</w:t>
      </w:r>
    </w:p>
    <w:p w:rsidR="002E7F63" w:rsidRDefault="009F3AA8" w:rsidP="002E7F63">
      <w:pPr>
        <w:pStyle w:val="afd"/>
        <w:ind w:firstLine="0"/>
        <w:jc w:val="both"/>
        <w:rPr>
          <w:szCs w:val="28"/>
        </w:rPr>
      </w:pPr>
      <w:r w:rsidRPr="00892218">
        <w:rPr>
          <w:sz w:val="26"/>
          <w:szCs w:val="26"/>
        </w:rPr>
        <w:t>2.1. За выполненные по настоящему Договору Работы Заказчик, в соответствии с Протоколом согласования договорн</w:t>
      </w:r>
      <w:r w:rsidR="00146DB7">
        <w:rPr>
          <w:sz w:val="26"/>
          <w:szCs w:val="26"/>
        </w:rPr>
        <w:t>ой цены (Приложение №3), являющи</w:t>
      </w:r>
      <w:r w:rsidRPr="00892218">
        <w:rPr>
          <w:sz w:val="26"/>
          <w:szCs w:val="26"/>
        </w:rPr>
        <w:t xml:space="preserve">мся неотъемлемой частью настоящего Договора, обязуется оплатить Исполнителю  </w:t>
      </w:r>
      <w:r w:rsidRPr="00892218">
        <w:rPr>
          <w:b/>
          <w:sz w:val="26"/>
          <w:szCs w:val="26"/>
        </w:rPr>
        <w:t xml:space="preserve">_____________________________, </w:t>
      </w:r>
      <w:r w:rsidR="002E7F63">
        <w:rPr>
          <w:szCs w:val="28"/>
        </w:rPr>
        <w:t>НДС по ставке ____%,</w:t>
      </w:r>
      <w:r w:rsidR="002E7F63" w:rsidRPr="007137D9">
        <w:rPr>
          <w:szCs w:val="28"/>
        </w:rPr>
        <w:t xml:space="preserve"> </w:t>
      </w:r>
      <w:r w:rsidR="002E7F63">
        <w:rPr>
          <w:szCs w:val="28"/>
        </w:rPr>
        <w:t xml:space="preserve">размер которого составляет ________/ НДС не облагается </w:t>
      </w:r>
      <w:r w:rsidR="002E7F63" w:rsidRPr="00721D0D">
        <w:rPr>
          <w:i/>
          <w:sz w:val="24"/>
          <w:szCs w:val="24"/>
        </w:rPr>
        <w:t>(указать необходимое)</w:t>
      </w:r>
      <w:r w:rsidR="002E7F63" w:rsidRPr="00721D0D">
        <w:rPr>
          <w:i/>
          <w:szCs w:val="28"/>
        </w:rPr>
        <w:t>.</w:t>
      </w:r>
    </w:p>
    <w:p w:rsidR="009F3AA8" w:rsidRPr="00892218" w:rsidRDefault="009F3AA8" w:rsidP="009F3AA8">
      <w:pPr>
        <w:ind w:firstLine="851"/>
        <w:jc w:val="both"/>
        <w:rPr>
          <w:sz w:val="26"/>
          <w:szCs w:val="26"/>
        </w:rPr>
      </w:pPr>
      <w:r w:rsidRPr="00892218">
        <w:rPr>
          <w:sz w:val="26"/>
          <w:szCs w:val="26"/>
        </w:rPr>
        <w:t>Локальный сметный расчет на выполнение Работ (Приложение №4) является неотъемлемой частью настоящего Договора.</w:t>
      </w:r>
    </w:p>
    <w:p w:rsidR="009F3AA8" w:rsidRPr="00892218" w:rsidRDefault="009F3AA8" w:rsidP="009F3AA8">
      <w:pPr>
        <w:ind w:firstLine="851"/>
        <w:jc w:val="both"/>
        <w:rPr>
          <w:sz w:val="26"/>
          <w:szCs w:val="26"/>
        </w:rPr>
      </w:pPr>
      <w:r w:rsidRPr="00892218">
        <w:rPr>
          <w:sz w:val="26"/>
          <w:szCs w:val="26"/>
        </w:rPr>
        <w:t>2.2. Оплата Работ производится Заказчиком по безналичному расчету в следующем порядке:</w:t>
      </w:r>
    </w:p>
    <w:p w:rsidR="009F3AA8" w:rsidRPr="00892218" w:rsidRDefault="009F3AA8" w:rsidP="009F3AA8">
      <w:pPr>
        <w:ind w:firstLine="851"/>
        <w:jc w:val="both"/>
        <w:rPr>
          <w:sz w:val="26"/>
          <w:szCs w:val="26"/>
        </w:rPr>
      </w:pPr>
      <w:r w:rsidRPr="00892218">
        <w:rPr>
          <w:sz w:val="26"/>
          <w:szCs w:val="26"/>
        </w:rPr>
        <w:t xml:space="preserve">2.2.1. Авансирование предусмотрено в размере </w:t>
      </w:r>
      <w:r w:rsidR="00DC7BC0">
        <w:rPr>
          <w:sz w:val="26"/>
          <w:szCs w:val="26"/>
        </w:rPr>
        <w:t>____ (______________</w:t>
      </w:r>
      <w:r w:rsidRPr="00892218">
        <w:rPr>
          <w:sz w:val="26"/>
          <w:szCs w:val="26"/>
        </w:rPr>
        <w:t>) % от цены договора  в течение 15 (пятнадцати) календарных дней с даты подписания договора на основании выставленного счета.</w:t>
      </w:r>
    </w:p>
    <w:p w:rsidR="009F3AA8" w:rsidRPr="00892218" w:rsidRDefault="009F3AA8" w:rsidP="009F3AA8">
      <w:pPr>
        <w:ind w:firstLine="851"/>
        <w:jc w:val="both"/>
        <w:rPr>
          <w:sz w:val="26"/>
          <w:szCs w:val="26"/>
        </w:rPr>
      </w:pPr>
      <w:r w:rsidRPr="00892218">
        <w:rPr>
          <w:sz w:val="26"/>
          <w:szCs w:val="26"/>
        </w:rPr>
        <w:lastRenderedPageBreak/>
        <w:t xml:space="preserve">2.2.2. Оплата оставшейся части в размере </w:t>
      </w:r>
      <w:r w:rsidR="00DC7BC0">
        <w:rPr>
          <w:sz w:val="26"/>
          <w:szCs w:val="26"/>
        </w:rPr>
        <w:t>____</w:t>
      </w:r>
      <w:r w:rsidRPr="00892218">
        <w:rPr>
          <w:sz w:val="26"/>
          <w:szCs w:val="26"/>
        </w:rPr>
        <w:t>(</w:t>
      </w:r>
      <w:r w:rsidR="00DC7BC0">
        <w:rPr>
          <w:sz w:val="26"/>
          <w:szCs w:val="26"/>
        </w:rPr>
        <w:t>____________</w:t>
      </w:r>
      <w:r w:rsidRPr="00892218">
        <w:rPr>
          <w:sz w:val="26"/>
          <w:szCs w:val="26"/>
        </w:rPr>
        <w:t>)% производится после подписания Сторонами акта сдачи-приемки выполненных работ (по форме КС-2), справки о стоимости выполненных работ и затрат (по форме КС-3) на основании счета, счета-фактуры Исполнителя в течение 30 (тридцати) календарных дней с даты получения Заказчиком счета, счета-фактуры.</w:t>
      </w:r>
    </w:p>
    <w:p w:rsidR="009F3AA8" w:rsidRPr="00892218" w:rsidRDefault="009F3AA8" w:rsidP="009F3AA8">
      <w:pPr>
        <w:pStyle w:val="afa"/>
        <w:ind w:firstLine="567"/>
        <w:rPr>
          <w:szCs w:val="26"/>
        </w:rPr>
      </w:pPr>
    </w:p>
    <w:p w:rsidR="009F3AA8" w:rsidRPr="00892218" w:rsidRDefault="009F3AA8" w:rsidP="009F3AA8">
      <w:pPr>
        <w:pStyle w:val="afd"/>
        <w:numPr>
          <w:ilvl w:val="0"/>
          <w:numId w:val="35"/>
        </w:numPr>
        <w:suppressAutoHyphens w:val="0"/>
        <w:jc w:val="center"/>
        <w:rPr>
          <w:b/>
          <w:sz w:val="26"/>
          <w:szCs w:val="26"/>
        </w:rPr>
      </w:pPr>
      <w:r w:rsidRPr="00892218">
        <w:rPr>
          <w:b/>
          <w:sz w:val="26"/>
          <w:szCs w:val="26"/>
        </w:rPr>
        <w:t>Порядок сдачи и приемки Работ</w:t>
      </w:r>
    </w:p>
    <w:p w:rsidR="009F3AA8" w:rsidRPr="00892218" w:rsidRDefault="009F3AA8" w:rsidP="009F3AA8">
      <w:pPr>
        <w:ind w:firstLine="851"/>
        <w:jc w:val="both"/>
        <w:rPr>
          <w:sz w:val="26"/>
          <w:szCs w:val="26"/>
        </w:rPr>
      </w:pPr>
      <w:r w:rsidRPr="00892218">
        <w:rPr>
          <w:sz w:val="26"/>
          <w:szCs w:val="26"/>
        </w:rPr>
        <w:t>3.1. По завершении  выполнения Работ</w:t>
      </w:r>
      <w:r w:rsidRPr="00892218">
        <w:rPr>
          <w:iCs/>
          <w:sz w:val="26"/>
          <w:szCs w:val="26"/>
        </w:rPr>
        <w:t xml:space="preserve"> </w:t>
      </w:r>
      <w:r w:rsidRPr="00892218">
        <w:rPr>
          <w:sz w:val="26"/>
          <w:szCs w:val="26"/>
        </w:rPr>
        <w:t>Исполнитель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 счет-фактуру, сертификаты соответствия на используемую продукцию и материалы. Объём работ, принимаемых у Исполнителя, должен соответствовать объёмам работ, изложенных в Ведомости объемов работ (Приложение №2).</w:t>
      </w:r>
    </w:p>
    <w:p w:rsidR="009F3AA8" w:rsidRPr="00892218" w:rsidRDefault="009F3AA8" w:rsidP="009F3AA8">
      <w:pPr>
        <w:pStyle w:val="affa"/>
        <w:ind w:firstLine="709"/>
        <w:jc w:val="both"/>
        <w:rPr>
          <w:rFonts w:ascii="Times New Roman" w:hAnsi="Times New Roman"/>
          <w:sz w:val="26"/>
          <w:szCs w:val="26"/>
        </w:rPr>
      </w:pPr>
      <w:r w:rsidRPr="00892218">
        <w:rPr>
          <w:rFonts w:ascii="Times New Roman" w:hAnsi="Times New Roman"/>
          <w:sz w:val="26"/>
          <w:szCs w:val="26"/>
        </w:rPr>
        <w:t>3.2. Заказчик в течение 3 (трех) календарных дней с даты получения акта приемки выполненных Работ формы КС-2, справки о стоимости выполненных работ и затрат формы  КС-3, счета-фактуры</w:t>
      </w:r>
      <w:r w:rsidRPr="00892218">
        <w:rPr>
          <w:rFonts w:ascii="Times New Roman" w:hAnsi="Times New Roman"/>
          <w:i/>
          <w:iCs/>
          <w:sz w:val="26"/>
          <w:szCs w:val="26"/>
        </w:rPr>
        <w:t xml:space="preserve"> </w:t>
      </w:r>
      <w:r w:rsidRPr="00892218">
        <w:rPr>
          <w:rFonts w:ascii="Times New Roman" w:hAnsi="Times New Roman"/>
          <w:sz w:val="26"/>
          <w:szCs w:val="26"/>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F3AA8" w:rsidRPr="00892218" w:rsidRDefault="009F3AA8" w:rsidP="009F3AA8">
      <w:pPr>
        <w:pStyle w:val="19"/>
        <w:ind w:firstLine="851"/>
        <w:rPr>
          <w:sz w:val="26"/>
          <w:szCs w:val="26"/>
        </w:rPr>
      </w:pPr>
      <w:r w:rsidRPr="00892218">
        <w:rPr>
          <w:sz w:val="26"/>
          <w:szCs w:val="26"/>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Договора затраты  Исполнителя на выполнение Работ по настоящему Договору.</w:t>
      </w:r>
    </w:p>
    <w:p w:rsidR="009F3AA8" w:rsidRPr="00892218" w:rsidRDefault="009F3AA8" w:rsidP="009F3AA8">
      <w:pPr>
        <w:ind w:firstLine="851"/>
        <w:jc w:val="both"/>
        <w:rPr>
          <w:sz w:val="26"/>
          <w:szCs w:val="26"/>
        </w:rPr>
      </w:pPr>
      <w:r w:rsidRPr="00892218">
        <w:rPr>
          <w:sz w:val="26"/>
          <w:szCs w:val="26"/>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9F3AA8" w:rsidRPr="00892218" w:rsidRDefault="009F3AA8" w:rsidP="009F3AA8">
      <w:pPr>
        <w:pStyle w:val="19"/>
        <w:rPr>
          <w:sz w:val="26"/>
          <w:szCs w:val="26"/>
        </w:rPr>
      </w:pPr>
    </w:p>
    <w:p w:rsidR="009F3AA8" w:rsidRPr="00892218" w:rsidRDefault="009F3AA8" w:rsidP="009F3AA8">
      <w:pPr>
        <w:pStyle w:val="afd"/>
        <w:numPr>
          <w:ilvl w:val="0"/>
          <w:numId w:val="35"/>
        </w:numPr>
        <w:suppressAutoHyphens w:val="0"/>
        <w:jc w:val="center"/>
        <w:rPr>
          <w:b/>
          <w:sz w:val="26"/>
          <w:szCs w:val="26"/>
        </w:rPr>
      </w:pPr>
      <w:r w:rsidRPr="00892218">
        <w:rPr>
          <w:b/>
          <w:sz w:val="26"/>
          <w:szCs w:val="26"/>
        </w:rPr>
        <w:t>Обязанности Сторон</w:t>
      </w:r>
    </w:p>
    <w:p w:rsidR="009F3AA8" w:rsidRPr="00892218" w:rsidRDefault="009F3AA8" w:rsidP="009F3AA8">
      <w:pPr>
        <w:pStyle w:val="afd"/>
        <w:ind w:firstLine="851"/>
        <w:rPr>
          <w:sz w:val="26"/>
          <w:szCs w:val="26"/>
          <w:lang w:val="en-US"/>
        </w:rPr>
      </w:pPr>
      <w:r w:rsidRPr="00892218">
        <w:rPr>
          <w:sz w:val="26"/>
          <w:szCs w:val="26"/>
        </w:rPr>
        <w:t>4.1. Исполнитель обязан:</w:t>
      </w:r>
    </w:p>
    <w:p w:rsidR="009F3AA8" w:rsidRPr="00892218" w:rsidRDefault="009F3AA8" w:rsidP="009F3AA8">
      <w:pPr>
        <w:pStyle w:val="afd"/>
        <w:ind w:firstLine="851"/>
        <w:jc w:val="both"/>
        <w:rPr>
          <w:sz w:val="26"/>
          <w:szCs w:val="26"/>
        </w:rPr>
      </w:pPr>
      <w:r w:rsidRPr="00892218">
        <w:rPr>
          <w:sz w:val="26"/>
          <w:szCs w:val="26"/>
        </w:rPr>
        <w:t xml:space="preserve">4.1.1. Выставить </w:t>
      </w:r>
      <w:r>
        <w:rPr>
          <w:sz w:val="26"/>
          <w:szCs w:val="26"/>
        </w:rPr>
        <w:t xml:space="preserve">Заказчику </w:t>
      </w:r>
      <w:r w:rsidRPr="00892218">
        <w:rPr>
          <w:sz w:val="26"/>
          <w:szCs w:val="26"/>
        </w:rPr>
        <w:t>счет-фактуру на сумму авансового платежа в течение 5 календарных дней с даты его оплаты.</w:t>
      </w:r>
    </w:p>
    <w:p w:rsidR="009F3AA8" w:rsidRPr="004152EA" w:rsidRDefault="009F3AA8" w:rsidP="009F3AA8">
      <w:pPr>
        <w:pStyle w:val="afd"/>
        <w:ind w:firstLine="851"/>
        <w:jc w:val="both"/>
        <w:rPr>
          <w:sz w:val="26"/>
          <w:szCs w:val="26"/>
        </w:rPr>
      </w:pPr>
      <w:r w:rsidRPr="00892218">
        <w:rPr>
          <w:sz w:val="26"/>
          <w:szCs w:val="26"/>
        </w:rPr>
        <w:t xml:space="preserve"> 4.1.2. Выполнить Работы в соответствии с требованиями </w:t>
      </w:r>
      <w:r w:rsidR="001F2A8B">
        <w:rPr>
          <w:sz w:val="26"/>
          <w:szCs w:val="26"/>
        </w:rPr>
        <w:t xml:space="preserve">и положениями </w:t>
      </w:r>
      <w:r w:rsidRPr="00892218">
        <w:rPr>
          <w:sz w:val="26"/>
          <w:szCs w:val="26"/>
        </w:rPr>
        <w:t>настоящего Договора</w:t>
      </w:r>
      <w:r w:rsidR="001F2A8B">
        <w:rPr>
          <w:sz w:val="26"/>
          <w:szCs w:val="26"/>
        </w:rPr>
        <w:t>, т</w:t>
      </w:r>
      <w:r w:rsidR="001F2A8B" w:rsidRPr="00892218">
        <w:rPr>
          <w:sz w:val="26"/>
          <w:szCs w:val="26"/>
        </w:rPr>
        <w:t>ехническо</w:t>
      </w:r>
      <w:r w:rsidR="001F2A8B">
        <w:rPr>
          <w:sz w:val="26"/>
          <w:szCs w:val="26"/>
        </w:rPr>
        <w:t>го задания</w:t>
      </w:r>
      <w:r w:rsidR="001F2A8B" w:rsidRPr="00892218">
        <w:rPr>
          <w:sz w:val="26"/>
          <w:szCs w:val="26"/>
        </w:rPr>
        <w:t xml:space="preserve"> (Приложение №1) и Ведомости</w:t>
      </w:r>
      <w:r w:rsidR="00CB5F2A">
        <w:rPr>
          <w:sz w:val="26"/>
          <w:szCs w:val="26"/>
        </w:rPr>
        <w:t xml:space="preserve"> объемов работ (Приложение №2). Привлечение субподряда не допускается.</w:t>
      </w:r>
      <w:r w:rsidRPr="00892218">
        <w:rPr>
          <w:sz w:val="26"/>
          <w:szCs w:val="26"/>
        </w:rPr>
        <w:t xml:space="preserve"> </w:t>
      </w:r>
    </w:p>
    <w:p w:rsidR="009F3AA8" w:rsidRPr="00892218" w:rsidRDefault="009F3AA8" w:rsidP="009F3AA8">
      <w:pPr>
        <w:shd w:val="clear" w:color="auto" w:fill="FFFFFF"/>
        <w:ind w:firstLine="709"/>
        <w:jc w:val="both"/>
        <w:rPr>
          <w:sz w:val="26"/>
          <w:szCs w:val="26"/>
        </w:rPr>
      </w:pPr>
      <w:r w:rsidRPr="00892218">
        <w:rPr>
          <w:sz w:val="26"/>
          <w:szCs w:val="26"/>
        </w:rPr>
        <w:t>Результаты Работ должны отвечать требованиям законодательства Российской Федерации, требованиям, установленным СНиП</w:t>
      </w:r>
      <w:r w:rsidRPr="00892218">
        <w:rPr>
          <w:color w:val="000000"/>
          <w:spacing w:val="7"/>
          <w:sz w:val="26"/>
          <w:szCs w:val="26"/>
        </w:rPr>
        <w:t>, ГОСТ и другими соответствующими нормативными документами</w:t>
      </w:r>
      <w:r w:rsidRPr="00892218">
        <w:rPr>
          <w:sz w:val="26"/>
          <w:szCs w:val="26"/>
        </w:rPr>
        <w:t>, государственными стандартами, а также требованиям, обычно предъявляемым к данному виду Работ.</w:t>
      </w:r>
    </w:p>
    <w:p w:rsidR="009F3AA8" w:rsidRPr="00892218" w:rsidRDefault="009F3AA8" w:rsidP="009F3AA8">
      <w:pPr>
        <w:ind w:firstLine="851"/>
        <w:jc w:val="both"/>
        <w:rPr>
          <w:sz w:val="26"/>
          <w:szCs w:val="26"/>
        </w:rPr>
      </w:pPr>
      <w:r w:rsidRPr="00892218">
        <w:rPr>
          <w:sz w:val="26"/>
          <w:szCs w:val="26"/>
        </w:rPr>
        <w:t>4.1.3.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9F3AA8" w:rsidRPr="00892218" w:rsidRDefault="009F3AA8" w:rsidP="009F3AA8">
      <w:pPr>
        <w:ind w:firstLine="851"/>
        <w:jc w:val="both"/>
        <w:rPr>
          <w:sz w:val="26"/>
          <w:szCs w:val="26"/>
        </w:rPr>
      </w:pPr>
      <w:r w:rsidRPr="00892218">
        <w:rPr>
          <w:sz w:val="26"/>
          <w:szCs w:val="26"/>
        </w:rPr>
        <w:t>4.1.4. Устранять недостатки в выполненных Работах своими силами и за свой счет.</w:t>
      </w:r>
    </w:p>
    <w:p w:rsidR="009F3AA8" w:rsidRPr="00892218" w:rsidRDefault="009F3AA8" w:rsidP="009F3AA8">
      <w:pPr>
        <w:ind w:firstLine="851"/>
        <w:jc w:val="both"/>
        <w:rPr>
          <w:sz w:val="26"/>
          <w:szCs w:val="26"/>
        </w:rPr>
      </w:pPr>
      <w:r w:rsidRPr="00892218">
        <w:rPr>
          <w:sz w:val="26"/>
          <w:szCs w:val="26"/>
        </w:rPr>
        <w:lastRenderedPageBreak/>
        <w:t>4.1.5.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9F3AA8" w:rsidRPr="00892218" w:rsidRDefault="009F3AA8" w:rsidP="009F3AA8">
      <w:pPr>
        <w:ind w:firstLine="851"/>
        <w:jc w:val="both"/>
        <w:rPr>
          <w:sz w:val="26"/>
          <w:szCs w:val="26"/>
        </w:rPr>
      </w:pPr>
      <w:r w:rsidRPr="00892218">
        <w:rPr>
          <w:sz w:val="26"/>
          <w:szCs w:val="26"/>
        </w:rPr>
        <w:t xml:space="preserve">4.1.6. Гарантийный срок на результаты Работ по настоящему Договору – __________________(___________) месяцев с даты подписания акта приемки-сдачи отремонтированных, реконструированных и модернизированных объектов формы ОС-3. </w:t>
      </w:r>
    </w:p>
    <w:p w:rsidR="009F3AA8" w:rsidRPr="00892218" w:rsidRDefault="009F3AA8" w:rsidP="009F3AA8">
      <w:pPr>
        <w:ind w:firstLine="851"/>
        <w:jc w:val="both"/>
        <w:rPr>
          <w:sz w:val="26"/>
          <w:szCs w:val="26"/>
        </w:rPr>
      </w:pPr>
      <w:r w:rsidRPr="00892218">
        <w:rPr>
          <w:sz w:val="26"/>
          <w:szCs w:val="26"/>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9F3AA8" w:rsidRPr="00892218" w:rsidRDefault="009F3AA8" w:rsidP="009F3AA8">
      <w:pPr>
        <w:pStyle w:val="afd"/>
        <w:ind w:firstLine="851"/>
        <w:rPr>
          <w:sz w:val="26"/>
          <w:szCs w:val="26"/>
        </w:rPr>
      </w:pPr>
      <w:r w:rsidRPr="00892218">
        <w:rPr>
          <w:sz w:val="26"/>
          <w:szCs w:val="26"/>
        </w:rPr>
        <w:t>4.1.7. Незамедлительно информировать Заказчика в случае выявления нецелесообразности продолжения выполнения Работ.</w:t>
      </w:r>
    </w:p>
    <w:p w:rsidR="009F3AA8" w:rsidRPr="00892218" w:rsidRDefault="009F3AA8" w:rsidP="009F3AA8">
      <w:pPr>
        <w:pStyle w:val="afd"/>
        <w:tabs>
          <w:tab w:val="left" w:pos="1560"/>
        </w:tabs>
        <w:ind w:firstLine="851"/>
        <w:rPr>
          <w:sz w:val="26"/>
          <w:szCs w:val="26"/>
        </w:rPr>
      </w:pPr>
      <w:r w:rsidRPr="00892218">
        <w:rPr>
          <w:sz w:val="26"/>
          <w:szCs w:val="26"/>
        </w:rPr>
        <w:t xml:space="preserve">4.1.8. Не передавать оригиналы или копии документов, полученные от Заказчика, третьим лицам без предварительного письменного согласия Заказчика. </w:t>
      </w:r>
    </w:p>
    <w:p w:rsidR="009F3AA8" w:rsidRPr="00892218" w:rsidRDefault="009F3AA8" w:rsidP="009F3AA8">
      <w:pPr>
        <w:pStyle w:val="afd"/>
        <w:ind w:firstLine="851"/>
        <w:rPr>
          <w:sz w:val="26"/>
          <w:szCs w:val="26"/>
        </w:rPr>
      </w:pPr>
      <w:r w:rsidRPr="00892218">
        <w:rPr>
          <w:sz w:val="26"/>
          <w:szCs w:val="26"/>
        </w:rPr>
        <w:t>4.2. Заказчик обязан:</w:t>
      </w:r>
    </w:p>
    <w:p w:rsidR="009F3AA8" w:rsidRPr="00892218" w:rsidRDefault="009F3AA8" w:rsidP="009F3AA8">
      <w:pPr>
        <w:pStyle w:val="afd"/>
        <w:ind w:firstLine="851"/>
        <w:rPr>
          <w:sz w:val="26"/>
          <w:szCs w:val="26"/>
        </w:rPr>
      </w:pPr>
      <w:r w:rsidRPr="00892218">
        <w:rPr>
          <w:sz w:val="26"/>
          <w:szCs w:val="26"/>
        </w:rPr>
        <w:t>4.2.1. Передавать Исполнителю необходимую для выполнения Работ информацию и документацию.</w:t>
      </w:r>
    </w:p>
    <w:p w:rsidR="009F3AA8" w:rsidRPr="00892218" w:rsidRDefault="009F3AA8" w:rsidP="009F3AA8">
      <w:pPr>
        <w:pStyle w:val="afd"/>
        <w:ind w:firstLine="851"/>
        <w:rPr>
          <w:sz w:val="26"/>
          <w:szCs w:val="26"/>
        </w:rPr>
      </w:pPr>
      <w:r w:rsidRPr="00892218">
        <w:rPr>
          <w:sz w:val="26"/>
          <w:szCs w:val="26"/>
        </w:rPr>
        <w:t>4.2.2. Оплатить Работы в установленный срок в соответствии с условиями настоящего Договора.</w:t>
      </w:r>
    </w:p>
    <w:p w:rsidR="009F3AA8" w:rsidRPr="00892218" w:rsidRDefault="009F3AA8" w:rsidP="009F3AA8">
      <w:pPr>
        <w:pStyle w:val="afd"/>
        <w:ind w:firstLine="851"/>
        <w:rPr>
          <w:sz w:val="26"/>
          <w:szCs w:val="26"/>
        </w:rPr>
      </w:pPr>
      <w:r w:rsidRPr="00892218">
        <w:rPr>
          <w:sz w:val="26"/>
          <w:szCs w:val="26"/>
        </w:rPr>
        <w:t>4.2.3. Проверять ход и качество Работ, выполняемых Исполнителем, не вмешиваясь в его деятельность.</w:t>
      </w:r>
    </w:p>
    <w:p w:rsidR="009F3AA8" w:rsidRPr="00892218" w:rsidRDefault="009F3AA8" w:rsidP="009F3AA8">
      <w:pPr>
        <w:pStyle w:val="19"/>
        <w:ind w:firstLine="851"/>
        <w:rPr>
          <w:sz w:val="26"/>
          <w:szCs w:val="26"/>
        </w:rPr>
      </w:pPr>
      <w:r w:rsidRPr="00892218">
        <w:rPr>
          <w:sz w:val="26"/>
          <w:szCs w:val="26"/>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9F3AA8" w:rsidRPr="00892218" w:rsidRDefault="009F3AA8" w:rsidP="009F3AA8">
      <w:pPr>
        <w:pStyle w:val="19"/>
        <w:ind w:firstLine="851"/>
        <w:rPr>
          <w:sz w:val="26"/>
          <w:szCs w:val="26"/>
        </w:rPr>
      </w:pPr>
      <w:r w:rsidRPr="00892218">
        <w:rPr>
          <w:sz w:val="26"/>
          <w:szCs w:val="26"/>
        </w:rPr>
        <w:t>4.3. Заказчик вправе:</w:t>
      </w:r>
    </w:p>
    <w:p w:rsidR="009F3AA8" w:rsidRPr="00892218" w:rsidRDefault="009F3AA8" w:rsidP="009F3AA8">
      <w:pPr>
        <w:autoSpaceDE w:val="0"/>
        <w:autoSpaceDN w:val="0"/>
        <w:adjustRightInd w:val="0"/>
        <w:ind w:firstLine="708"/>
        <w:jc w:val="both"/>
        <w:rPr>
          <w:sz w:val="26"/>
          <w:szCs w:val="26"/>
        </w:rPr>
      </w:pPr>
      <w:r w:rsidRPr="00892218">
        <w:rPr>
          <w:sz w:val="26"/>
          <w:szCs w:val="26"/>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9F3AA8" w:rsidRPr="00892218" w:rsidRDefault="009F3AA8" w:rsidP="009F3AA8">
      <w:pPr>
        <w:ind w:firstLine="851"/>
        <w:jc w:val="center"/>
        <w:rPr>
          <w:b/>
          <w:sz w:val="26"/>
          <w:szCs w:val="26"/>
        </w:rPr>
      </w:pPr>
    </w:p>
    <w:p w:rsidR="009F3AA8" w:rsidRPr="00892218" w:rsidRDefault="009F3AA8" w:rsidP="009F3AA8">
      <w:pPr>
        <w:numPr>
          <w:ilvl w:val="0"/>
          <w:numId w:val="35"/>
        </w:numPr>
        <w:suppressAutoHyphens w:val="0"/>
        <w:jc w:val="center"/>
        <w:rPr>
          <w:b/>
          <w:sz w:val="26"/>
          <w:szCs w:val="26"/>
        </w:rPr>
      </w:pPr>
      <w:r w:rsidRPr="00892218">
        <w:rPr>
          <w:b/>
          <w:sz w:val="26"/>
          <w:szCs w:val="26"/>
        </w:rPr>
        <w:t>Ответственность Сторон</w:t>
      </w:r>
    </w:p>
    <w:p w:rsidR="009F3AA8" w:rsidRPr="00892218" w:rsidRDefault="009F3AA8" w:rsidP="009F3AA8">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F3AA8" w:rsidRPr="00892218" w:rsidRDefault="009F3AA8" w:rsidP="009F3AA8">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5.2. В случае нарушения сроков выполнения Работ по настоящему Договору Заказчик вправе потребовать от Исполнителя уплаты пени в размере 0,01% от цены настоящего Договора за каждый день просрочки, но не более 10 (десяти)% от цены настоящего Договора.</w:t>
      </w:r>
    </w:p>
    <w:p w:rsidR="009F3AA8" w:rsidRPr="00892218" w:rsidRDefault="009F3AA8" w:rsidP="009F3AA8">
      <w:pPr>
        <w:widowControl w:val="0"/>
        <w:autoSpaceDE w:val="0"/>
        <w:autoSpaceDN w:val="0"/>
        <w:adjustRightInd w:val="0"/>
        <w:ind w:right="-6" w:firstLine="851"/>
        <w:jc w:val="both"/>
        <w:rPr>
          <w:sz w:val="26"/>
          <w:szCs w:val="26"/>
        </w:rPr>
      </w:pPr>
      <w:r w:rsidRPr="00892218">
        <w:rPr>
          <w:sz w:val="26"/>
          <w:szCs w:val="26"/>
        </w:rPr>
        <w:t>5.3.</w:t>
      </w:r>
      <w:r w:rsidRPr="00892218">
        <w:rPr>
          <w:i/>
          <w:sz w:val="26"/>
          <w:szCs w:val="26"/>
        </w:rPr>
        <w:t xml:space="preserve"> </w:t>
      </w:r>
      <w:r w:rsidRPr="00892218">
        <w:rPr>
          <w:sz w:val="26"/>
          <w:szCs w:val="26"/>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9F3AA8" w:rsidRPr="00892218" w:rsidRDefault="009F3AA8" w:rsidP="009F3AA8">
      <w:pPr>
        <w:widowControl w:val="0"/>
        <w:autoSpaceDE w:val="0"/>
        <w:autoSpaceDN w:val="0"/>
        <w:adjustRightInd w:val="0"/>
        <w:ind w:right="-6" w:firstLine="851"/>
        <w:jc w:val="both"/>
        <w:rPr>
          <w:sz w:val="26"/>
          <w:szCs w:val="26"/>
        </w:rPr>
      </w:pPr>
      <w:r w:rsidRPr="00892218">
        <w:rPr>
          <w:sz w:val="26"/>
          <w:szCs w:val="26"/>
        </w:rPr>
        <w:t>В случае возникновения при этом у Заказчика каких-либо убытков Исполнитель возмещает такие убытки Заказчику в полном объеме.</w:t>
      </w:r>
    </w:p>
    <w:p w:rsidR="009F3AA8" w:rsidRPr="00892218" w:rsidRDefault="009F3AA8" w:rsidP="009F3AA8">
      <w:pPr>
        <w:pStyle w:val="aff4"/>
        <w:ind w:firstLine="851"/>
        <w:jc w:val="both"/>
        <w:rPr>
          <w:b/>
          <w:sz w:val="26"/>
          <w:szCs w:val="26"/>
        </w:rPr>
      </w:pPr>
      <w:r w:rsidRPr="00892218">
        <w:rPr>
          <w:sz w:val="26"/>
          <w:szCs w:val="26"/>
        </w:rPr>
        <w:t xml:space="preserve">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w:t>
      </w:r>
      <w:r w:rsidRPr="00892218">
        <w:rPr>
          <w:sz w:val="26"/>
          <w:szCs w:val="26"/>
        </w:rPr>
        <w:lastRenderedPageBreak/>
        <w:t>санкций, Исполнитель обязуется уплатить такую сумму по первому письменному требованию Заказчика.</w:t>
      </w:r>
      <w:r w:rsidRPr="00892218">
        <w:rPr>
          <w:b/>
          <w:sz w:val="26"/>
          <w:szCs w:val="26"/>
        </w:rPr>
        <w:t xml:space="preserve"> </w:t>
      </w:r>
    </w:p>
    <w:p w:rsidR="009F3AA8" w:rsidRPr="00892218" w:rsidRDefault="009F3AA8" w:rsidP="009F3AA8">
      <w:pPr>
        <w:pStyle w:val="ConsNormal"/>
        <w:ind w:firstLine="0"/>
        <w:rPr>
          <w:rFonts w:ascii="Times New Roman" w:hAnsi="Times New Roman" w:cs="Times New Roman"/>
          <w:b/>
          <w:sz w:val="26"/>
          <w:szCs w:val="26"/>
        </w:rPr>
      </w:pPr>
    </w:p>
    <w:p w:rsidR="009F3AA8" w:rsidRPr="00892218" w:rsidRDefault="009F3AA8" w:rsidP="009F3AA8">
      <w:pPr>
        <w:pStyle w:val="ConsNormal"/>
        <w:numPr>
          <w:ilvl w:val="0"/>
          <w:numId w:val="35"/>
        </w:numPr>
        <w:suppressAutoHyphens w:val="0"/>
        <w:autoSpaceDE/>
        <w:snapToGrid w:val="0"/>
        <w:jc w:val="center"/>
        <w:rPr>
          <w:rFonts w:ascii="Times New Roman" w:hAnsi="Times New Roman" w:cs="Times New Roman"/>
          <w:b/>
          <w:sz w:val="26"/>
          <w:szCs w:val="26"/>
        </w:rPr>
      </w:pPr>
      <w:r w:rsidRPr="00892218">
        <w:rPr>
          <w:rFonts w:ascii="Times New Roman" w:hAnsi="Times New Roman" w:cs="Times New Roman"/>
          <w:b/>
          <w:sz w:val="26"/>
          <w:szCs w:val="26"/>
        </w:rPr>
        <w:t>Обстоятельства непреодолимой силы</w:t>
      </w:r>
    </w:p>
    <w:p w:rsidR="009F3AA8" w:rsidRPr="00892218" w:rsidRDefault="009F3AA8" w:rsidP="009F3AA8">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9F3AA8" w:rsidRPr="00892218" w:rsidRDefault="009F3AA8" w:rsidP="009F3AA8">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F3AA8" w:rsidRPr="00892218" w:rsidRDefault="009F3AA8" w:rsidP="009F3AA8">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F3AA8" w:rsidRPr="00892218" w:rsidRDefault="009F3AA8" w:rsidP="009F3AA8">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9F3AA8" w:rsidRPr="00892218" w:rsidRDefault="009F3AA8" w:rsidP="009F3AA8">
      <w:pPr>
        <w:pStyle w:val="ConsNormal"/>
        <w:ind w:firstLine="0"/>
        <w:rPr>
          <w:rFonts w:ascii="Times New Roman" w:hAnsi="Times New Roman" w:cs="Times New Roman"/>
          <w:i/>
          <w:iCs/>
          <w:sz w:val="26"/>
          <w:szCs w:val="26"/>
        </w:rPr>
      </w:pPr>
    </w:p>
    <w:p w:rsidR="009F3AA8" w:rsidRPr="00892218" w:rsidRDefault="009F3AA8" w:rsidP="009F3AA8">
      <w:pPr>
        <w:pStyle w:val="ConsNormal"/>
        <w:numPr>
          <w:ilvl w:val="0"/>
          <w:numId w:val="35"/>
        </w:numPr>
        <w:suppressAutoHyphens w:val="0"/>
        <w:autoSpaceDE/>
        <w:snapToGrid w:val="0"/>
        <w:jc w:val="center"/>
        <w:rPr>
          <w:rFonts w:ascii="Times New Roman" w:hAnsi="Times New Roman" w:cs="Times New Roman"/>
          <w:b/>
          <w:sz w:val="26"/>
          <w:szCs w:val="26"/>
        </w:rPr>
      </w:pPr>
      <w:r w:rsidRPr="00892218">
        <w:rPr>
          <w:rFonts w:ascii="Times New Roman" w:hAnsi="Times New Roman" w:cs="Times New Roman"/>
          <w:b/>
          <w:sz w:val="26"/>
          <w:szCs w:val="26"/>
        </w:rPr>
        <w:t>Разрешение споров</w:t>
      </w:r>
    </w:p>
    <w:p w:rsidR="009F3AA8" w:rsidRPr="00892218" w:rsidRDefault="009F3AA8" w:rsidP="009F3AA8">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F3AA8" w:rsidRPr="00892218" w:rsidRDefault="009F3AA8" w:rsidP="009F3AA8">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направления претензии.</w:t>
      </w:r>
    </w:p>
    <w:p w:rsidR="009F3AA8" w:rsidRPr="00892218" w:rsidRDefault="009F3AA8" w:rsidP="009F3AA8">
      <w:pPr>
        <w:pStyle w:val="ConsNormal"/>
        <w:ind w:firstLine="851"/>
        <w:jc w:val="both"/>
        <w:rPr>
          <w:rFonts w:ascii="Times New Roman" w:hAnsi="Times New Roman" w:cs="Times New Roman"/>
          <w:i/>
          <w:sz w:val="26"/>
          <w:szCs w:val="26"/>
        </w:rPr>
      </w:pPr>
      <w:r w:rsidRPr="00892218">
        <w:rPr>
          <w:rFonts w:ascii="Times New Roman" w:hAnsi="Times New Roman" w:cs="Times New Roman"/>
          <w:sz w:val="26"/>
          <w:szCs w:val="26"/>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9F3AA8" w:rsidRPr="00892218" w:rsidRDefault="009F3AA8" w:rsidP="009F3AA8">
      <w:pPr>
        <w:pStyle w:val="ConsNormal"/>
        <w:ind w:firstLine="851"/>
        <w:jc w:val="both"/>
        <w:rPr>
          <w:rFonts w:ascii="Times New Roman" w:hAnsi="Times New Roman" w:cs="Times New Roman"/>
          <w:i/>
          <w:sz w:val="26"/>
          <w:szCs w:val="26"/>
        </w:rPr>
      </w:pPr>
    </w:p>
    <w:p w:rsidR="009F3AA8" w:rsidRPr="00892218" w:rsidRDefault="009F3AA8" w:rsidP="009F3AA8">
      <w:pPr>
        <w:pStyle w:val="ConsNormal"/>
        <w:ind w:firstLine="851"/>
        <w:jc w:val="center"/>
        <w:rPr>
          <w:rFonts w:ascii="Times New Roman" w:hAnsi="Times New Roman" w:cs="Times New Roman"/>
          <w:b/>
          <w:sz w:val="26"/>
          <w:szCs w:val="26"/>
        </w:rPr>
      </w:pPr>
      <w:r w:rsidRPr="00892218">
        <w:rPr>
          <w:rFonts w:ascii="Times New Roman" w:hAnsi="Times New Roman" w:cs="Times New Roman"/>
          <w:b/>
          <w:sz w:val="26"/>
          <w:szCs w:val="26"/>
        </w:rPr>
        <w:t>8. Порядок внесения</w:t>
      </w:r>
    </w:p>
    <w:p w:rsidR="009F3AA8" w:rsidRPr="00892218" w:rsidRDefault="009F3AA8" w:rsidP="009F3AA8">
      <w:pPr>
        <w:pStyle w:val="ConsNormal"/>
        <w:ind w:firstLine="851"/>
        <w:jc w:val="center"/>
        <w:rPr>
          <w:rFonts w:ascii="Times New Roman" w:hAnsi="Times New Roman" w:cs="Times New Roman"/>
          <w:b/>
          <w:sz w:val="26"/>
          <w:szCs w:val="26"/>
        </w:rPr>
      </w:pPr>
      <w:r w:rsidRPr="00892218">
        <w:rPr>
          <w:rFonts w:ascii="Times New Roman" w:hAnsi="Times New Roman" w:cs="Times New Roman"/>
          <w:b/>
          <w:sz w:val="26"/>
          <w:szCs w:val="26"/>
        </w:rPr>
        <w:t>изменений, дополнений в Договор и его расторжения</w:t>
      </w:r>
    </w:p>
    <w:p w:rsidR="009F3AA8" w:rsidRPr="00892218" w:rsidRDefault="009F3AA8" w:rsidP="009F3AA8">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F3AA8" w:rsidRPr="00892218" w:rsidRDefault="009F3AA8" w:rsidP="009F3AA8">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9F3AA8" w:rsidRPr="00892218" w:rsidRDefault="009F3AA8" w:rsidP="009F3AA8">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w:t>
      </w:r>
      <w:r w:rsidRPr="00892218">
        <w:rPr>
          <w:rFonts w:ascii="Times New Roman" w:hAnsi="Times New Roman" w:cs="Times New Roman"/>
          <w:sz w:val="26"/>
          <w:szCs w:val="26"/>
        </w:rPr>
        <w:lastRenderedPageBreak/>
        <w:t>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9F3AA8" w:rsidRPr="00892218" w:rsidRDefault="009F3AA8" w:rsidP="009F3AA8">
      <w:pPr>
        <w:pStyle w:val="ConsNormal"/>
        <w:ind w:firstLine="851"/>
        <w:rPr>
          <w:rFonts w:ascii="Times New Roman" w:hAnsi="Times New Roman" w:cs="Times New Roman"/>
          <w:b/>
          <w:sz w:val="26"/>
          <w:szCs w:val="26"/>
        </w:rPr>
      </w:pPr>
    </w:p>
    <w:p w:rsidR="009F3AA8" w:rsidRPr="00892218" w:rsidRDefault="009F3AA8" w:rsidP="009F3AA8">
      <w:pPr>
        <w:pStyle w:val="ConsNormal"/>
        <w:ind w:left="450" w:firstLine="0"/>
        <w:jc w:val="center"/>
        <w:rPr>
          <w:rFonts w:ascii="Times New Roman" w:hAnsi="Times New Roman" w:cs="Times New Roman"/>
          <w:b/>
          <w:sz w:val="26"/>
          <w:szCs w:val="26"/>
        </w:rPr>
      </w:pPr>
      <w:r w:rsidRPr="00892218">
        <w:rPr>
          <w:rFonts w:ascii="Times New Roman" w:hAnsi="Times New Roman" w:cs="Times New Roman"/>
          <w:b/>
          <w:sz w:val="26"/>
          <w:szCs w:val="26"/>
        </w:rPr>
        <w:t>9. Срок действия Договора</w:t>
      </w:r>
    </w:p>
    <w:p w:rsidR="009F3AA8" w:rsidRPr="00892218" w:rsidRDefault="009F3AA8" w:rsidP="009F3AA8">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9.1. Настоящий Договор вступает в силу с даты его подписания Сторонами и действует до исполнения Сторонами обязательств.</w:t>
      </w:r>
    </w:p>
    <w:p w:rsidR="009F3AA8" w:rsidRPr="00892218" w:rsidRDefault="009F3AA8" w:rsidP="009F3AA8">
      <w:pPr>
        <w:pStyle w:val="ConsNormal"/>
        <w:ind w:firstLine="851"/>
        <w:jc w:val="both"/>
        <w:rPr>
          <w:rFonts w:ascii="Times New Roman" w:hAnsi="Times New Roman" w:cs="Times New Roman"/>
          <w:b/>
          <w:bCs/>
          <w:sz w:val="26"/>
          <w:szCs w:val="26"/>
        </w:rPr>
      </w:pPr>
    </w:p>
    <w:p w:rsidR="009F3AA8" w:rsidRPr="00892218" w:rsidRDefault="009F3AA8" w:rsidP="009F3AA8">
      <w:pPr>
        <w:pStyle w:val="ConsNormal"/>
        <w:ind w:left="450" w:firstLine="0"/>
        <w:jc w:val="center"/>
        <w:rPr>
          <w:rFonts w:ascii="Times New Roman" w:hAnsi="Times New Roman" w:cs="Times New Roman"/>
          <w:b/>
          <w:bCs/>
          <w:sz w:val="26"/>
          <w:szCs w:val="26"/>
        </w:rPr>
      </w:pPr>
      <w:r w:rsidRPr="00892218">
        <w:rPr>
          <w:rFonts w:ascii="Times New Roman" w:hAnsi="Times New Roman" w:cs="Times New Roman"/>
          <w:b/>
          <w:bCs/>
          <w:sz w:val="26"/>
          <w:szCs w:val="26"/>
        </w:rPr>
        <w:t>10. Прочие условия</w:t>
      </w:r>
    </w:p>
    <w:p w:rsidR="009F3AA8" w:rsidRPr="00892218" w:rsidRDefault="009F3AA8" w:rsidP="009F3AA8">
      <w:pPr>
        <w:pStyle w:val="19"/>
        <w:ind w:firstLine="851"/>
        <w:rPr>
          <w:sz w:val="26"/>
          <w:szCs w:val="26"/>
        </w:rPr>
      </w:pPr>
      <w:r w:rsidRPr="00892218">
        <w:rPr>
          <w:sz w:val="26"/>
          <w:szCs w:val="26"/>
        </w:rPr>
        <w:t>10.1. Право собственности на результат Работ по настоящему Договору принадлежит Заказчику.</w:t>
      </w:r>
    </w:p>
    <w:p w:rsidR="009F3AA8" w:rsidRPr="00892218" w:rsidRDefault="009F3AA8" w:rsidP="009F3AA8">
      <w:pPr>
        <w:pStyle w:val="19"/>
        <w:ind w:firstLine="851"/>
        <w:rPr>
          <w:sz w:val="26"/>
          <w:szCs w:val="26"/>
        </w:rPr>
      </w:pPr>
      <w:r w:rsidRPr="00892218">
        <w:rPr>
          <w:sz w:val="26"/>
          <w:szCs w:val="26"/>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F3AA8" w:rsidRPr="00892218" w:rsidRDefault="009F3AA8" w:rsidP="009F3AA8">
      <w:pPr>
        <w:ind w:firstLine="708"/>
        <w:jc w:val="both"/>
        <w:rPr>
          <w:sz w:val="26"/>
          <w:szCs w:val="26"/>
        </w:rPr>
      </w:pPr>
      <w:r w:rsidRPr="00892218">
        <w:rPr>
          <w:sz w:val="26"/>
          <w:szCs w:val="26"/>
        </w:rPr>
        <w:t xml:space="preserve">   10.3. Исполнитель обязан предоставить Заказчику информацию о цепочке собственников, включая бенефициаров (в том числе конечных).</w:t>
      </w:r>
    </w:p>
    <w:p w:rsidR="009F3AA8" w:rsidRPr="00892218" w:rsidRDefault="009F3AA8" w:rsidP="009F3AA8">
      <w:pPr>
        <w:pStyle w:val="ConsNormal"/>
        <w:widowControl/>
        <w:jc w:val="both"/>
        <w:rPr>
          <w:rFonts w:ascii="Times New Roman" w:hAnsi="Times New Roman" w:cs="Times New Roman"/>
          <w:sz w:val="26"/>
          <w:szCs w:val="26"/>
        </w:rPr>
      </w:pPr>
      <w:r w:rsidRPr="00892218">
        <w:rPr>
          <w:rFonts w:ascii="Times New Roman" w:hAnsi="Times New Roman" w:cs="Times New Roman"/>
          <w:sz w:val="26"/>
          <w:szCs w:val="26"/>
        </w:rPr>
        <w:t xml:space="preserve">  10.4.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9F3AA8" w:rsidRPr="00892218" w:rsidRDefault="009F3AA8" w:rsidP="009F3AA8">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10.5.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с даты расторжения настоящего Договора.</w:t>
      </w:r>
      <w:r w:rsidRPr="00892218">
        <w:rPr>
          <w:rFonts w:ascii="Times New Roman" w:hAnsi="Times New Roman" w:cs="Times New Roman"/>
          <w:iCs/>
          <w:sz w:val="26"/>
          <w:szCs w:val="26"/>
          <w:vertAlign w:val="superscript"/>
        </w:rPr>
        <w:t xml:space="preserve"> </w:t>
      </w:r>
    </w:p>
    <w:p w:rsidR="009F3AA8" w:rsidRPr="00892218" w:rsidRDefault="009F3AA8" w:rsidP="009F3AA8">
      <w:pPr>
        <w:ind w:firstLine="708"/>
        <w:jc w:val="both"/>
        <w:rPr>
          <w:sz w:val="26"/>
          <w:szCs w:val="26"/>
        </w:rPr>
      </w:pPr>
      <w:r w:rsidRPr="00892218">
        <w:rPr>
          <w:sz w:val="26"/>
          <w:szCs w:val="26"/>
        </w:rPr>
        <w:t xml:space="preserve">  10.6.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9F3AA8" w:rsidRPr="00892218" w:rsidRDefault="009F3AA8" w:rsidP="009F3AA8">
      <w:pPr>
        <w:ind w:firstLine="851"/>
        <w:jc w:val="both"/>
        <w:rPr>
          <w:color w:val="000000"/>
          <w:sz w:val="26"/>
          <w:szCs w:val="26"/>
        </w:rPr>
      </w:pPr>
      <w:r w:rsidRPr="00892218">
        <w:rPr>
          <w:sz w:val="26"/>
          <w:szCs w:val="26"/>
        </w:rPr>
        <w:t xml:space="preserve">10.7. </w:t>
      </w:r>
      <w:r w:rsidRPr="00892218">
        <w:rPr>
          <w:color w:val="000000"/>
          <w:sz w:val="26"/>
          <w:szCs w:val="26"/>
        </w:rPr>
        <w:t>Вся юридически значимая корреспонденция направляется сторонами заказным письмом с уведомлением по адресам, указанным в п.11 настоящего договора. Последствия неполучения такой корреспонденции несет получатель.</w:t>
      </w:r>
    </w:p>
    <w:p w:rsidR="009F3AA8" w:rsidRPr="00892218" w:rsidRDefault="009F3AA8" w:rsidP="009F3AA8">
      <w:pPr>
        <w:ind w:firstLine="851"/>
        <w:jc w:val="both"/>
        <w:rPr>
          <w:color w:val="000000"/>
          <w:sz w:val="26"/>
          <w:szCs w:val="26"/>
        </w:rPr>
      </w:pPr>
      <w:r w:rsidRPr="00892218">
        <w:rPr>
          <w:sz w:val="26"/>
          <w:szCs w:val="26"/>
        </w:rPr>
        <w:t xml:space="preserve">10.8. </w:t>
      </w:r>
      <w:r w:rsidRPr="00892218">
        <w:rPr>
          <w:color w:val="000000"/>
          <w:sz w:val="26"/>
          <w:szCs w:val="26"/>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9F3AA8" w:rsidRPr="00892218" w:rsidRDefault="009F3AA8" w:rsidP="009F3AA8">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10.9. Все приложения к настоящему Договору являются его неотъемлемыми частями.</w:t>
      </w:r>
    </w:p>
    <w:p w:rsidR="009F3AA8" w:rsidRPr="00892218" w:rsidRDefault="009F3AA8" w:rsidP="009F3AA8">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10.10. Передача прав и обязанностей Исполнителя третьим лицам не допускается без письменного согласия Заказчика.</w:t>
      </w:r>
    </w:p>
    <w:p w:rsidR="009F3AA8" w:rsidRPr="00892218" w:rsidRDefault="009F3AA8" w:rsidP="009F3AA8">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10.11. Все вопросы, не предусмотренные настоящим Договором, регулируются законодательством Российской Федерации.</w:t>
      </w:r>
    </w:p>
    <w:p w:rsidR="009F3AA8" w:rsidRPr="00892218" w:rsidRDefault="009F3AA8" w:rsidP="009F3AA8">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 xml:space="preserve">10.12. Настоящий Договор составлен в двух экземплярах, имеющих </w:t>
      </w:r>
      <w:r w:rsidRPr="00892218">
        <w:rPr>
          <w:rFonts w:ascii="Times New Roman" w:hAnsi="Times New Roman" w:cs="Times New Roman"/>
          <w:sz w:val="26"/>
          <w:szCs w:val="26"/>
        </w:rPr>
        <w:lastRenderedPageBreak/>
        <w:t>одинаковую силу, по одному для каждой из Сторон.</w:t>
      </w:r>
    </w:p>
    <w:p w:rsidR="009F3AA8" w:rsidRPr="00892218" w:rsidRDefault="009F3AA8" w:rsidP="009F3AA8">
      <w:pPr>
        <w:ind w:firstLine="851"/>
        <w:jc w:val="both"/>
        <w:rPr>
          <w:sz w:val="26"/>
          <w:szCs w:val="26"/>
        </w:rPr>
      </w:pPr>
      <w:r w:rsidRPr="00892218">
        <w:rPr>
          <w:sz w:val="26"/>
          <w:szCs w:val="26"/>
        </w:rPr>
        <w:t>10.13. К настоящему Договору прилагаются:</w:t>
      </w:r>
    </w:p>
    <w:p w:rsidR="009F3AA8" w:rsidRPr="00892218" w:rsidRDefault="009F3AA8" w:rsidP="009F3AA8">
      <w:pPr>
        <w:ind w:firstLine="851"/>
        <w:jc w:val="both"/>
        <w:rPr>
          <w:sz w:val="26"/>
          <w:szCs w:val="26"/>
        </w:rPr>
      </w:pPr>
      <w:r w:rsidRPr="00892218">
        <w:rPr>
          <w:sz w:val="26"/>
          <w:szCs w:val="26"/>
        </w:rPr>
        <w:t>10.13.1 Техническое задание на выполнение работ (Приложение №1);</w:t>
      </w:r>
    </w:p>
    <w:p w:rsidR="009F3AA8" w:rsidRPr="00892218" w:rsidRDefault="009F3AA8" w:rsidP="009F3AA8">
      <w:pPr>
        <w:ind w:firstLine="851"/>
        <w:jc w:val="both"/>
        <w:rPr>
          <w:sz w:val="26"/>
          <w:szCs w:val="26"/>
        </w:rPr>
      </w:pPr>
      <w:r w:rsidRPr="00892218">
        <w:rPr>
          <w:sz w:val="26"/>
          <w:szCs w:val="26"/>
        </w:rPr>
        <w:t>10.13.2. Ведомость объемов работ (Приложение №2);</w:t>
      </w:r>
    </w:p>
    <w:p w:rsidR="009F3AA8" w:rsidRPr="00892218" w:rsidRDefault="009F3AA8" w:rsidP="009F3AA8">
      <w:pPr>
        <w:ind w:firstLine="851"/>
        <w:jc w:val="both"/>
        <w:rPr>
          <w:sz w:val="26"/>
          <w:szCs w:val="26"/>
        </w:rPr>
      </w:pPr>
      <w:r w:rsidRPr="00892218">
        <w:rPr>
          <w:sz w:val="26"/>
          <w:szCs w:val="26"/>
        </w:rPr>
        <w:t>10.13.3. Протокол согласования договорной цены (Приложение №3);</w:t>
      </w:r>
    </w:p>
    <w:p w:rsidR="009F3AA8" w:rsidRPr="00892218" w:rsidRDefault="009F3AA8" w:rsidP="009F3AA8">
      <w:pPr>
        <w:ind w:firstLine="851"/>
        <w:jc w:val="both"/>
        <w:rPr>
          <w:sz w:val="26"/>
          <w:szCs w:val="26"/>
        </w:rPr>
      </w:pPr>
      <w:r w:rsidRPr="00892218">
        <w:rPr>
          <w:sz w:val="26"/>
          <w:szCs w:val="26"/>
        </w:rPr>
        <w:t xml:space="preserve">10.13.4. </w:t>
      </w:r>
      <w:r w:rsidRPr="00892218">
        <w:rPr>
          <w:iCs/>
          <w:sz w:val="26"/>
          <w:szCs w:val="26"/>
        </w:rPr>
        <w:t>Локальный сметный расчет</w:t>
      </w:r>
      <w:r w:rsidRPr="00892218">
        <w:rPr>
          <w:sz w:val="26"/>
          <w:szCs w:val="26"/>
        </w:rPr>
        <w:t xml:space="preserve"> на выполнение работ (Приложение № 4).</w:t>
      </w:r>
    </w:p>
    <w:p w:rsidR="009F3AA8" w:rsidRPr="00892218" w:rsidRDefault="009F3AA8" w:rsidP="009F3AA8">
      <w:pPr>
        <w:ind w:firstLine="851"/>
        <w:rPr>
          <w:b/>
          <w:sz w:val="26"/>
          <w:szCs w:val="26"/>
        </w:rPr>
      </w:pPr>
    </w:p>
    <w:p w:rsidR="009F3AA8" w:rsidRPr="00892218" w:rsidRDefault="009F3AA8" w:rsidP="009F3AA8">
      <w:pPr>
        <w:ind w:firstLine="851"/>
        <w:jc w:val="center"/>
        <w:rPr>
          <w:b/>
          <w:sz w:val="26"/>
          <w:szCs w:val="26"/>
        </w:rPr>
      </w:pPr>
      <w:r w:rsidRPr="00892218">
        <w:rPr>
          <w:b/>
          <w:sz w:val="26"/>
          <w:szCs w:val="26"/>
        </w:rPr>
        <w:t>11. Юридические адреса и платежные реквизиты Сторон</w:t>
      </w:r>
    </w:p>
    <w:p w:rsidR="009F3AA8" w:rsidRPr="006C56A7" w:rsidRDefault="009F3AA8" w:rsidP="009F3AA8">
      <w:pPr>
        <w:ind w:firstLine="851"/>
        <w:rPr>
          <w:b/>
          <w:sz w:val="28"/>
          <w:szCs w:val="28"/>
        </w:rPr>
      </w:pPr>
    </w:p>
    <w:tbl>
      <w:tblPr>
        <w:tblW w:w="9640" w:type="dxa"/>
        <w:tblLayout w:type="fixed"/>
        <w:tblLook w:val="01E0"/>
      </w:tblPr>
      <w:tblGrid>
        <w:gridCol w:w="5006"/>
        <w:gridCol w:w="4634"/>
      </w:tblGrid>
      <w:tr w:rsidR="009F3AA8" w:rsidRPr="00E03F37" w:rsidTr="009345C6">
        <w:trPr>
          <w:trHeight w:val="4436"/>
        </w:trPr>
        <w:tc>
          <w:tcPr>
            <w:tcW w:w="5006" w:type="dxa"/>
          </w:tcPr>
          <w:p w:rsidR="009F3AA8" w:rsidRPr="00E03F37" w:rsidRDefault="009F3AA8" w:rsidP="009345C6">
            <w:pPr>
              <w:jc w:val="both"/>
              <w:rPr>
                <w:b/>
              </w:rPr>
            </w:pPr>
            <w:r w:rsidRPr="00E03F37">
              <w:rPr>
                <w:b/>
              </w:rPr>
              <w:t>Исполнитель:</w:t>
            </w:r>
          </w:p>
          <w:p w:rsidR="009F3AA8" w:rsidRPr="00E03F37" w:rsidRDefault="009F3AA8" w:rsidP="009345C6">
            <w:pPr>
              <w:widowControl w:val="0"/>
              <w:overflowPunct w:val="0"/>
              <w:autoSpaceDE w:val="0"/>
              <w:autoSpaceDN w:val="0"/>
              <w:adjustRightInd w:val="0"/>
            </w:pPr>
          </w:p>
        </w:tc>
        <w:tc>
          <w:tcPr>
            <w:tcW w:w="4634" w:type="dxa"/>
          </w:tcPr>
          <w:p w:rsidR="009F3AA8" w:rsidRPr="00E03F37" w:rsidRDefault="009F3AA8" w:rsidP="009345C6">
            <w:pPr>
              <w:jc w:val="both"/>
              <w:rPr>
                <w:b/>
              </w:rPr>
            </w:pPr>
            <w:r w:rsidRPr="00E03F37">
              <w:rPr>
                <w:b/>
              </w:rPr>
              <w:t>Заказчик:</w:t>
            </w:r>
          </w:p>
          <w:p w:rsidR="009F3AA8" w:rsidRPr="00E03F37" w:rsidRDefault="009F3AA8" w:rsidP="009345C6">
            <w:pPr>
              <w:jc w:val="both"/>
            </w:pPr>
            <w:r w:rsidRPr="00E03F37">
              <w:t xml:space="preserve">Публичное  акционерное общество «Центр по перевозке грузов в контейнерах «ТрансКонтейнер» </w:t>
            </w:r>
          </w:p>
          <w:p w:rsidR="009F3AA8" w:rsidRPr="00E03F37" w:rsidRDefault="009F3AA8" w:rsidP="009345C6">
            <w:pPr>
              <w:jc w:val="both"/>
            </w:pPr>
            <w:r w:rsidRPr="00E03F37">
              <w:t>Юридический  адрес:</w:t>
            </w:r>
          </w:p>
          <w:p w:rsidR="009F3AA8" w:rsidRPr="00E03F37" w:rsidRDefault="009F3AA8" w:rsidP="009345C6">
            <w:pPr>
              <w:jc w:val="both"/>
            </w:pPr>
            <w:r>
              <w:t>1</w:t>
            </w:r>
            <w:r w:rsidRPr="004152EA">
              <w:t>25047</w:t>
            </w:r>
            <w:r w:rsidRPr="00E03F37">
              <w:t>, Москва, пер. Оружейный, д.19</w:t>
            </w:r>
          </w:p>
          <w:p w:rsidR="009F3AA8" w:rsidRPr="00E03F37" w:rsidRDefault="009F3AA8" w:rsidP="009345C6">
            <w:pPr>
              <w:jc w:val="both"/>
            </w:pPr>
            <w:r w:rsidRPr="00E03F37">
              <w:t>Местонахождение:</w:t>
            </w:r>
          </w:p>
          <w:p w:rsidR="009F3AA8" w:rsidRPr="00E03F37" w:rsidRDefault="009F3AA8" w:rsidP="009345C6">
            <w:pPr>
              <w:jc w:val="both"/>
            </w:pPr>
            <w:r w:rsidRPr="00E03F37">
              <w:t>Филиал ПАО «ТрансКонтейнер» на Забайкальской ж.д.</w:t>
            </w:r>
          </w:p>
          <w:p w:rsidR="009F3AA8" w:rsidRPr="00E03F37" w:rsidRDefault="009F3AA8" w:rsidP="009345C6">
            <w:pPr>
              <w:jc w:val="both"/>
            </w:pPr>
            <w:r w:rsidRPr="00E03F37">
              <w:t>672000, г. Чита, ул. Анохина,91</w:t>
            </w:r>
          </w:p>
          <w:p w:rsidR="009F3AA8" w:rsidRPr="00E03F37" w:rsidRDefault="009F3AA8" w:rsidP="009345C6">
            <w:pPr>
              <w:jc w:val="both"/>
            </w:pPr>
            <w:r w:rsidRPr="00E03F37">
              <w:t>Тел.: (3022) 22-70-49; факс(3022) 32-51-58</w:t>
            </w:r>
          </w:p>
          <w:p w:rsidR="009F3AA8" w:rsidRPr="00E03F37" w:rsidRDefault="009F3AA8" w:rsidP="009345C6">
            <w:pPr>
              <w:jc w:val="both"/>
            </w:pPr>
            <w:r w:rsidRPr="00E03F37">
              <w:t>ИНН 7708591995/КПП 997650001</w:t>
            </w:r>
          </w:p>
          <w:p w:rsidR="009F3AA8" w:rsidRPr="00E03F37" w:rsidRDefault="009F3AA8" w:rsidP="009345C6">
            <w:pPr>
              <w:jc w:val="both"/>
              <w:rPr>
                <w:b/>
              </w:rPr>
            </w:pPr>
            <w:r w:rsidRPr="00E03F37">
              <w:rPr>
                <w:b/>
              </w:rPr>
              <w:t>Банковские реквизиты:</w:t>
            </w:r>
          </w:p>
          <w:p w:rsidR="009F3AA8" w:rsidRPr="00E03F37" w:rsidRDefault="009F3AA8" w:rsidP="009345C6">
            <w:pPr>
              <w:jc w:val="both"/>
            </w:pPr>
            <w:r w:rsidRPr="00E03F37">
              <w:t>Р/с 40702810009030002960</w:t>
            </w:r>
          </w:p>
          <w:p w:rsidR="009F3AA8" w:rsidRPr="00E03F37" w:rsidRDefault="009F3AA8" w:rsidP="009345C6">
            <w:pPr>
              <w:jc w:val="both"/>
            </w:pPr>
            <w:r w:rsidRPr="00E03F37">
              <w:t>К/с 3010181020000000077</w:t>
            </w:r>
          </w:p>
          <w:p w:rsidR="009F3AA8" w:rsidRPr="00E03F37" w:rsidRDefault="009F3AA8" w:rsidP="009345C6">
            <w:pPr>
              <w:widowControl w:val="0"/>
              <w:ind w:right="-7"/>
              <w:jc w:val="both"/>
            </w:pPr>
            <w:r>
              <w:t>Ф</w:t>
            </w:r>
            <w:r w:rsidRPr="00E03F37">
              <w:t xml:space="preserve">илиал </w:t>
            </w:r>
            <w:r>
              <w:t xml:space="preserve">Банка </w:t>
            </w:r>
            <w:r w:rsidRPr="00E03F37">
              <w:t>ВТБ</w:t>
            </w:r>
            <w:r>
              <w:t xml:space="preserve"> (ПАО) в г. Красноярске Г. КРАСНОЯРСК</w:t>
            </w:r>
            <w:r w:rsidRPr="00E03F37">
              <w:t xml:space="preserve"> </w:t>
            </w:r>
          </w:p>
          <w:p w:rsidR="009F3AA8" w:rsidRPr="00E03F37" w:rsidRDefault="009F3AA8" w:rsidP="009345C6">
            <w:pPr>
              <w:jc w:val="both"/>
            </w:pPr>
            <w:r w:rsidRPr="00E03F37">
              <w:t>БИК 040407777</w:t>
            </w:r>
          </w:p>
          <w:p w:rsidR="009F3AA8" w:rsidRPr="00E03F37" w:rsidRDefault="009F3AA8" w:rsidP="009345C6">
            <w:pPr>
              <w:jc w:val="both"/>
            </w:pPr>
          </w:p>
          <w:p w:rsidR="009F3AA8" w:rsidRPr="00E03F37" w:rsidRDefault="009F3AA8" w:rsidP="009345C6">
            <w:pPr>
              <w:jc w:val="both"/>
            </w:pPr>
          </w:p>
        </w:tc>
      </w:tr>
    </w:tbl>
    <w:p w:rsidR="009F3AA8" w:rsidRPr="00E03F37" w:rsidRDefault="009F3AA8" w:rsidP="009F3AA8"/>
    <w:tbl>
      <w:tblPr>
        <w:tblW w:w="9640" w:type="dxa"/>
        <w:tblLayout w:type="fixed"/>
        <w:tblLook w:val="01E0"/>
      </w:tblPr>
      <w:tblGrid>
        <w:gridCol w:w="5006"/>
        <w:gridCol w:w="4634"/>
      </w:tblGrid>
      <w:tr w:rsidR="009F3AA8" w:rsidRPr="00E03F37" w:rsidTr="009345C6">
        <w:trPr>
          <w:trHeight w:val="1176"/>
        </w:trPr>
        <w:tc>
          <w:tcPr>
            <w:tcW w:w="5006" w:type="dxa"/>
            <w:shd w:val="clear" w:color="auto" w:fill="auto"/>
          </w:tcPr>
          <w:p w:rsidR="009F3AA8" w:rsidRPr="00E03F37" w:rsidRDefault="009F3AA8" w:rsidP="009345C6">
            <w:pPr>
              <w:pStyle w:val="3"/>
              <w:spacing w:before="0" w:after="0"/>
              <w:rPr>
                <w:rFonts w:ascii="Times New Roman" w:hAnsi="Times New Roman"/>
                <w:sz w:val="24"/>
                <w:szCs w:val="24"/>
              </w:rPr>
            </w:pPr>
            <w:r w:rsidRPr="00E03F37">
              <w:rPr>
                <w:rFonts w:ascii="Times New Roman" w:hAnsi="Times New Roman"/>
                <w:sz w:val="24"/>
                <w:szCs w:val="24"/>
              </w:rPr>
              <w:t>От «Исполнителя»</w:t>
            </w:r>
          </w:p>
          <w:p w:rsidR="009F3AA8" w:rsidRPr="00E03F37" w:rsidRDefault="009F3AA8" w:rsidP="009345C6">
            <w:pPr>
              <w:jc w:val="both"/>
            </w:pPr>
          </w:p>
          <w:p w:rsidR="009F3AA8" w:rsidRPr="00E03F37" w:rsidRDefault="009F3AA8" w:rsidP="009345C6">
            <w:pPr>
              <w:jc w:val="both"/>
            </w:pPr>
          </w:p>
          <w:p w:rsidR="009F3AA8" w:rsidRPr="00E03F37" w:rsidRDefault="009F3AA8" w:rsidP="009345C6">
            <w:pPr>
              <w:jc w:val="both"/>
            </w:pPr>
          </w:p>
          <w:p w:rsidR="009F3AA8" w:rsidRPr="00E03F37" w:rsidRDefault="009F3AA8" w:rsidP="009345C6">
            <w:pPr>
              <w:jc w:val="both"/>
              <w:rPr>
                <w:b/>
              </w:rPr>
            </w:pPr>
            <w:r w:rsidRPr="00E03F37">
              <w:t>____________________</w:t>
            </w:r>
          </w:p>
        </w:tc>
        <w:tc>
          <w:tcPr>
            <w:tcW w:w="4634" w:type="dxa"/>
            <w:shd w:val="clear" w:color="auto" w:fill="auto"/>
          </w:tcPr>
          <w:p w:rsidR="009F3AA8" w:rsidRPr="00E03F37" w:rsidRDefault="009F3AA8" w:rsidP="009345C6">
            <w:pPr>
              <w:jc w:val="both"/>
              <w:rPr>
                <w:b/>
              </w:rPr>
            </w:pPr>
            <w:r w:rsidRPr="00E03F37">
              <w:rPr>
                <w:b/>
              </w:rPr>
              <w:t>От «Заказчика»</w:t>
            </w:r>
          </w:p>
          <w:p w:rsidR="009F3AA8" w:rsidRPr="00E03F37" w:rsidRDefault="009F3AA8" w:rsidP="009345C6">
            <w:pPr>
              <w:jc w:val="both"/>
            </w:pPr>
            <w:r w:rsidRPr="00E03F37">
              <w:t xml:space="preserve">Директор филиала </w:t>
            </w:r>
          </w:p>
          <w:p w:rsidR="009F3AA8" w:rsidRPr="00E03F37" w:rsidRDefault="009F3AA8" w:rsidP="009345C6">
            <w:pPr>
              <w:jc w:val="both"/>
            </w:pPr>
            <w:r w:rsidRPr="00E03F37">
              <w:t>ПАО «ТрансКонтейнер»</w:t>
            </w:r>
          </w:p>
          <w:p w:rsidR="009F3AA8" w:rsidRPr="00E03F37" w:rsidRDefault="009F3AA8" w:rsidP="009345C6">
            <w:pPr>
              <w:jc w:val="both"/>
            </w:pPr>
          </w:p>
          <w:p w:rsidR="009F3AA8" w:rsidRDefault="009F3AA8" w:rsidP="009345C6">
            <w:pPr>
              <w:jc w:val="both"/>
            </w:pPr>
            <w:r w:rsidRPr="00E03F37">
              <w:t>____________________А.В. Банщиков</w:t>
            </w:r>
          </w:p>
          <w:p w:rsidR="009F3AA8" w:rsidRDefault="009F3AA8" w:rsidP="009345C6">
            <w:pPr>
              <w:jc w:val="both"/>
            </w:pPr>
          </w:p>
          <w:p w:rsidR="009F3AA8" w:rsidRDefault="009F3AA8" w:rsidP="009345C6">
            <w:pPr>
              <w:jc w:val="both"/>
            </w:pPr>
          </w:p>
          <w:p w:rsidR="009F3AA8" w:rsidRDefault="009F3AA8" w:rsidP="009345C6">
            <w:pPr>
              <w:jc w:val="both"/>
            </w:pPr>
          </w:p>
          <w:p w:rsidR="009F3AA8" w:rsidRDefault="009F3AA8" w:rsidP="009345C6">
            <w:pPr>
              <w:jc w:val="both"/>
            </w:pPr>
          </w:p>
          <w:p w:rsidR="009F3AA8" w:rsidRPr="00E03F37" w:rsidRDefault="009F3AA8" w:rsidP="009345C6">
            <w:pPr>
              <w:jc w:val="both"/>
            </w:pPr>
          </w:p>
        </w:tc>
      </w:tr>
    </w:tbl>
    <w:p w:rsidR="009F3AA8" w:rsidRPr="00E03F37"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Pr="00E03F37" w:rsidRDefault="009F3AA8" w:rsidP="009F3AA8">
      <w:pPr>
        <w:pStyle w:val="ConsNormal"/>
        <w:widowControl/>
        <w:jc w:val="right"/>
        <w:rPr>
          <w:rFonts w:ascii="Times New Roman" w:hAnsi="Times New Roman"/>
          <w:sz w:val="24"/>
          <w:szCs w:val="24"/>
        </w:rPr>
      </w:pPr>
      <w:r w:rsidRPr="00E03F37">
        <w:rPr>
          <w:rFonts w:ascii="Times New Roman" w:hAnsi="Times New Roman"/>
          <w:sz w:val="24"/>
          <w:szCs w:val="24"/>
        </w:rPr>
        <w:t>Приложение №1</w:t>
      </w:r>
    </w:p>
    <w:p w:rsidR="009F3AA8" w:rsidRPr="00E03F37" w:rsidRDefault="009F3AA8" w:rsidP="009F3AA8">
      <w:pPr>
        <w:pStyle w:val="ConsNormal"/>
        <w:widowControl/>
        <w:ind w:firstLine="0"/>
        <w:jc w:val="right"/>
        <w:rPr>
          <w:rFonts w:ascii="Times New Roman" w:hAnsi="Times New Roman"/>
          <w:sz w:val="24"/>
          <w:szCs w:val="24"/>
        </w:rPr>
      </w:pPr>
      <w:r w:rsidRPr="00E03F37">
        <w:rPr>
          <w:rFonts w:ascii="Times New Roman" w:hAnsi="Times New Roman"/>
          <w:sz w:val="24"/>
          <w:szCs w:val="24"/>
        </w:rPr>
        <w:t>к Договору на выполнение работ</w:t>
      </w:r>
    </w:p>
    <w:p w:rsidR="009F3AA8" w:rsidRPr="00E03F37" w:rsidRDefault="009F3AA8" w:rsidP="009F3AA8">
      <w:pPr>
        <w:pStyle w:val="ConsNormal"/>
        <w:widowControl/>
        <w:ind w:firstLine="0"/>
        <w:jc w:val="right"/>
        <w:rPr>
          <w:rFonts w:ascii="Times New Roman" w:hAnsi="Times New Roman"/>
          <w:sz w:val="24"/>
          <w:szCs w:val="24"/>
        </w:rPr>
      </w:pPr>
      <w:r w:rsidRPr="00E03F37">
        <w:rPr>
          <w:rFonts w:ascii="Times New Roman" w:hAnsi="Times New Roman"/>
          <w:sz w:val="24"/>
          <w:szCs w:val="24"/>
        </w:rPr>
        <w:lastRenderedPageBreak/>
        <w:t>№ НКП _____________________</w:t>
      </w:r>
    </w:p>
    <w:p w:rsidR="009F3AA8" w:rsidRPr="00E03F37" w:rsidRDefault="009F3AA8" w:rsidP="009F3AA8">
      <w:pPr>
        <w:pStyle w:val="ConsNormal"/>
        <w:widowControl/>
        <w:ind w:firstLine="0"/>
        <w:jc w:val="right"/>
        <w:rPr>
          <w:rFonts w:ascii="Times New Roman" w:hAnsi="Times New Roman"/>
          <w:sz w:val="24"/>
          <w:szCs w:val="24"/>
        </w:rPr>
      </w:pPr>
      <w:r w:rsidRPr="00E03F37">
        <w:rPr>
          <w:rFonts w:ascii="Times New Roman" w:hAnsi="Times New Roman"/>
          <w:sz w:val="24"/>
          <w:szCs w:val="24"/>
        </w:rPr>
        <w:t>от «___»_____________201</w:t>
      </w:r>
      <w:r>
        <w:rPr>
          <w:rFonts w:ascii="Times New Roman" w:hAnsi="Times New Roman"/>
          <w:sz w:val="24"/>
          <w:szCs w:val="24"/>
        </w:rPr>
        <w:t>6</w:t>
      </w:r>
      <w:r w:rsidRPr="00E03F37">
        <w:rPr>
          <w:rFonts w:ascii="Times New Roman" w:hAnsi="Times New Roman"/>
          <w:sz w:val="24"/>
          <w:szCs w:val="24"/>
        </w:rPr>
        <w:t xml:space="preserve"> г.</w:t>
      </w:r>
    </w:p>
    <w:p w:rsidR="009F3AA8" w:rsidRDefault="009F3AA8" w:rsidP="009F3AA8">
      <w:pPr>
        <w:pStyle w:val="afa"/>
        <w:jc w:val="center"/>
        <w:rPr>
          <w:b/>
          <w:sz w:val="24"/>
        </w:rPr>
      </w:pPr>
    </w:p>
    <w:p w:rsidR="00B510A8" w:rsidRPr="00E03F37" w:rsidRDefault="00B510A8" w:rsidP="009F3AA8">
      <w:pPr>
        <w:pStyle w:val="afa"/>
        <w:jc w:val="center"/>
        <w:rPr>
          <w:b/>
          <w:sz w:val="24"/>
        </w:rPr>
      </w:pPr>
    </w:p>
    <w:p w:rsidR="009F3AA8" w:rsidRPr="00E03F37" w:rsidRDefault="009F3AA8" w:rsidP="009F3AA8">
      <w:pPr>
        <w:pStyle w:val="afa"/>
        <w:jc w:val="center"/>
        <w:rPr>
          <w:b/>
          <w:sz w:val="24"/>
        </w:rPr>
      </w:pPr>
      <w:r w:rsidRPr="00E03F37">
        <w:rPr>
          <w:b/>
          <w:sz w:val="24"/>
        </w:rPr>
        <w:t>Техническое здание</w:t>
      </w:r>
      <w:r>
        <w:rPr>
          <w:b/>
          <w:sz w:val="24"/>
        </w:rPr>
        <w:t xml:space="preserve"> на выполнение работ</w:t>
      </w:r>
    </w:p>
    <w:p w:rsidR="009F3AA8" w:rsidRPr="00E03F37" w:rsidRDefault="009F3AA8" w:rsidP="009F3AA8">
      <w:pPr>
        <w:pStyle w:val="afa"/>
        <w:jc w:val="center"/>
        <w:rPr>
          <w:b/>
          <w:sz w:val="24"/>
        </w:rPr>
      </w:pPr>
    </w:p>
    <w:p w:rsidR="009F3AA8" w:rsidRDefault="009F3AA8" w:rsidP="009F3AA8">
      <w:pPr>
        <w:pStyle w:val="afa"/>
        <w:rPr>
          <w:b/>
          <w:sz w:val="24"/>
        </w:rPr>
      </w:pPr>
      <w:r w:rsidRPr="00E03F37">
        <w:rPr>
          <w:b/>
          <w:sz w:val="24"/>
        </w:rPr>
        <w:tab/>
      </w:r>
    </w:p>
    <w:p w:rsidR="00EF0849" w:rsidRDefault="00EF0849" w:rsidP="00EF0849">
      <w:pPr>
        <w:pStyle w:val="afa"/>
        <w:ind w:firstLine="0"/>
        <w:rPr>
          <w:sz w:val="24"/>
        </w:rPr>
      </w:pPr>
      <w:r w:rsidRPr="00EF0849">
        <w:rPr>
          <w:b/>
          <w:sz w:val="24"/>
        </w:rPr>
        <w:t>Требования к выполняемым работам</w:t>
      </w:r>
      <w:r w:rsidRPr="00EF0849">
        <w:rPr>
          <w:sz w:val="24"/>
        </w:rPr>
        <w:t xml:space="preserve"> </w:t>
      </w:r>
    </w:p>
    <w:p w:rsidR="00177F16" w:rsidRDefault="00177F16" w:rsidP="00EF0849">
      <w:pPr>
        <w:pStyle w:val="afa"/>
        <w:ind w:firstLine="0"/>
        <w:rPr>
          <w:sz w:val="24"/>
        </w:rPr>
      </w:pPr>
    </w:p>
    <w:p w:rsidR="00EF0849" w:rsidRPr="00EF0849" w:rsidRDefault="00EF0849" w:rsidP="00EF0849">
      <w:pPr>
        <w:pStyle w:val="afa"/>
        <w:ind w:firstLine="397"/>
        <w:rPr>
          <w:sz w:val="24"/>
        </w:rPr>
      </w:pPr>
      <w:r w:rsidRPr="00EF0849">
        <w:rPr>
          <w:sz w:val="24"/>
        </w:rPr>
        <w:t xml:space="preserve">Работы должны быть выполнены в соответствии с нормативными документами РФ (СНиП, ГОСТ, СанПиН и др.). </w:t>
      </w:r>
    </w:p>
    <w:p w:rsidR="00EF0849" w:rsidRPr="00EF0849" w:rsidRDefault="00EF0849" w:rsidP="00EF0849">
      <w:pPr>
        <w:pStyle w:val="afa"/>
        <w:ind w:firstLine="397"/>
        <w:rPr>
          <w:sz w:val="24"/>
        </w:rPr>
      </w:pPr>
      <w:r w:rsidRPr="00EF0849">
        <w:rPr>
          <w:rStyle w:val="FontStyle12"/>
          <w:rFonts w:ascii="Times New Roman" w:hAnsi="Times New Roman" w:cs="Times New Roman"/>
          <w:sz w:val="24"/>
          <w:szCs w:val="24"/>
        </w:rPr>
        <w:t>Качество выполненных работ должно соответствовать требованиям действующих технических регламентов, строительных Норм и Правил, стандартов, норм, правил, технических условий.</w:t>
      </w:r>
    </w:p>
    <w:p w:rsidR="00EF0849" w:rsidRPr="00EF0849" w:rsidRDefault="00EF0849" w:rsidP="00EF0849">
      <w:pPr>
        <w:pStyle w:val="affa"/>
        <w:ind w:firstLine="397"/>
        <w:jc w:val="both"/>
        <w:rPr>
          <w:rStyle w:val="FontStyle12"/>
          <w:rFonts w:ascii="Times New Roman" w:hAnsi="Times New Roman" w:cs="Times New Roman"/>
          <w:sz w:val="24"/>
          <w:szCs w:val="24"/>
        </w:rPr>
      </w:pPr>
      <w:r w:rsidRPr="00EF0849">
        <w:rPr>
          <w:rFonts w:ascii="Times New Roman" w:hAnsi="Times New Roman"/>
          <w:sz w:val="24"/>
          <w:szCs w:val="24"/>
        </w:rPr>
        <w:t xml:space="preserve">Исполнитель </w:t>
      </w:r>
      <w:r w:rsidRPr="00EF0849">
        <w:rPr>
          <w:rStyle w:val="FontStyle12"/>
          <w:rFonts w:ascii="Times New Roman" w:hAnsi="Times New Roman" w:cs="Times New Roman"/>
          <w:sz w:val="24"/>
          <w:szCs w:val="24"/>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EF0849" w:rsidRPr="00EF0849" w:rsidRDefault="00EF0849" w:rsidP="00EF0849">
      <w:pPr>
        <w:pStyle w:val="affa"/>
        <w:ind w:firstLine="360"/>
        <w:jc w:val="both"/>
        <w:rPr>
          <w:rStyle w:val="FontStyle12"/>
          <w:rFonts w:ascii="Times New Roman" w:hAnsi="Times New Roman"/>
          <w:sz w:val="24"/>
          <w:szCs w:val="24"/>
        </w:rPr>
      </w:pPr>
      <w:r w:rsidRPr="00EF0849">
        <w:rPr>
          <w:rStyle w:val="FontStyle12"/>
          <w:rFonts w:ascii="Times New Roman" w:hAnsi="Times New Roman"/>
          <w:sz w:val="24"/>
          <w:szCs w:val="24"/>
        </w:rPr>
        <w:t>Выполняемые работы, равно как и их результат, д</w:t>
      </w:r>
      <w:r>
        <w:rPr>
          <w:rStyle w:val="FontStyle12"/>
          <w:rFonts w:ascii="Times New Roman" w:hAnsi="Times New Roman"/>
          <w:sz w:val="24"/>
          <w:szCs w:val="24"/>
        </w:rPr>
        <w:t>олжны соответствовать требования</w:t>
      </w:r>
      <w:r w:rsidRPr="00EF0849">
        <w:rPr>
          <w:rStyle w:val="FontStyle12"/>
          <w:rFonts w:ascii="Times New Roman" w:hAnsi="Times New Roman"/>
          <w:sz w:val="24"/>
          <w:szCs w:val="24"/>
        </w:rPr>
        <w:t>м:</w:t>
      </w:r>
    </w:p>
    <w:p w:rsidR="00EF0849" w:rsidRPr="00EF0849" w:rsidRDefault="00EF0849" w:rsidP="00EF0849">
      <w:pPr>
        <w:pStyle w:val="affa"/>
        <w:numPr>
          <w:ilvl w:val="0"/>
          <w:numId w:val="33"/>
        </w:numPr>
        <w:suppressAutoHyphens w:val="0"/>
        <w:jc w:val="both"/>
        <w:rPr>
          <w:rStyle w:val="FontStyle12"/>
          <w:rFonts w:ascii="Times New Roman" w:hAnsi="Times New Roman"/>
          <w:sz w:val="24"/>
          <w:szCs w:val="24"/>
        </w:rPr>
      </w:pPr>
      <w:r w:rsidRPr="00EF0849">
        <w:rPr>
          <w:rStyle w:val="FontStyle12"/>
          <w:rFonts w:ascii="Times New Roman" w:hAnsi="Times New Roman"/>
          <w:sz w:val="24"/>
          <w:szCs w:val="24"/>
        </w:rPr>
        <w:t>СНиП 12-03-2001 «Безопасность труда в строительстве. Часть 1. Общие требования»;</w:t>
      </w:r>
    </w:p>
    <w:p w:rsidR="00EF0849" w:rsidRPr="00EF0849" w:rsidRDefault="00EF0849" w:rsidP="00EF0849">
      <w:pPr>
        <w:pStyle w:val="affa"/>
        <w:numPr>
          <w:ilvl w:val="0"/>
          <w:numId w:val="33"/>
        </w:numPr>
        <w:suppressAutoHyphens w:val="0"/>
        <w:jc w:val="both"/>
        <w:rPr>
          <w:rStyle w:val="FontStyle12"/>
          <w:rFonts w:ascii="Times New Roman" w:hAnsi="Times New Roman"/>
          <w:sz w:val="24"/>
          <w:szCs w:val="24"/>
        </w:rPr>
      </w:pPr>
      <w:r w:rsidRPr="00EF0849">
        <w:rPr>
          <w:rStyle w:val="FontStyle12"/>
          <w:rFonts w:ascii="Times New Roman" w:hAnsi="Times New Roman"/>
          <w:sz w:val="24"/>
          <w:szCs w:val="24"/>
        </w:rPr>
        <w:t xml:space="preserve">СНиП 12-04-2002 «Безопасность труда в строительстве. Часть 2. Строительное производство»; </w:t>
      </w:r>
    </w:p>
    <w:p w:rsidR="00EF0849" w:rsidRPr="00EF0849" w:rsidRDefault="00EF0849" w:rsidP="00EF0849">
      <w:pPr>
        <w:pStyle w:val="affa"/>
        <w:numPr>
          <w:ilvl w:val="0"/>
          <w:numId w:val="33"/>
        </w:numPr>
        <w:suppressAutoHyphens w:val="0"/>
        <w:jc w:val="both"/>
        <w:rPr>
          <w:rStyle w:val="FontStyle12"/>
          <w:rFonts w:ascii="Times New Roman" w:hAnsi="Times New Roman"/>
          <w:sz w:val="24"/>
          <w:szCs w:val="24"/>
        </w:rPr>
      </w:pPr>
      <w:r w:rsidRPr="00EF0849">
        <w:rPr>
          <w:rStyle w:val="FontStyle12"/>
          <w:rFonts w:ascii="Times New Roman" w:hAnsi="Times New Roman"/>
          <w:sz w:val="24"/>
          <w:szCs w:val="24"/>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EF0849" w:rsidRPr="00EF0849" w:rsidRDefault="00EF0849" w:rsidP="00EF0849">
      <w:pPr>
        <w:pStyle w:val="affa"/>
        <w:numPr>
          <w:ilvl w:val="0"/>
          <w:numId w:val="33"/>
        </w:numPr>
        <w:suppressAutoHyphens w:val="0"/>
        <w:jc w:val="both"/>
        <w:rPr>
          <w:rFonts w:ascii="Times New Roman" w:hAnsi="Times New Roman"/>
          <w:sz w:val="24"/>
          <w:szCs w:val="24"/>
        </w:rPr>
      </w:pPr>
      <w:r w:rsidRPr="00EF0849">
        <w:rPr>
          <w:rStyle w:val="FontStyle12"/>
          <w:rFonts w:ascii="Times New Roman" w:hAnsi="Times New Roman"/>
          <w:sz w:val="24"/>
          <w:szCs w:val="24"/>
        </w:rPr>
        <w:t>СП 12-135-2003 «Безопасность труда в строительстве. Отраслевые типовые инструкции по охране труда».</w:t>
      </w:r>
    </w:p>
    <w:p w:rsidR="00EF0849" w:rsidRPr="00EF0849" w:rsidRDefault="00EF0849" w:rsidP="00EF0849">
      <w:pPr>
        <w:pStyle w:val="affa"/>
        <w:jc w:val="both"/>
        <w:rPr>
          <w:rFonts w:ascii="Times New Roman" w:hAnsi="Times New Roman"/>
          <w:sz w:val="24"/>
          <w:szCs w:val="24"/>
        </w:rPr>
      </w:pPr>
      <w:r w:rsidRPr="00EF0849">
        <w:rPr>
          <w:rStyle w:val="FontStyle12"/>
          <w:rFonts w:ascii="Times New Roman" w:hAnsi="Times New Roman"/>
          <w:sz w:val="24"/>
          <w:szCs w:val="24"/>
        </w:rPr>
        <w:t>Применяемые материалы должны соответствовать  стандартам РФ и иметь сертификаты.</w:t>
      </w:r>
      <w:r w:rsidRPr="00EF0849">
        <w:rPr>
          <w:rFonts w:ascii="Times New Roman" w:hAnsi="Times New Roman"/>
          <w:sz w:val="24"/>
          <w:szCs w:val="24"/>
        </w:rPr>
        <w:t xml:space="preserve"> </w:t>
      </w:r>
    </w:p>
    <w:p w:rsidR="00EF0849" w:rsidRPr="00EF0849" w:rsidRDefault="00EF0849" w:rsidP="00EF0849">
      <w:pPr>
        <w:pStyle w:val="affa"/>
        <w:ind w:firstLine="709"/>
        <w:jc w:val="both"/>
        <w:rPr>
          <w:rFonts w:ascii="Times New Roman" w:hAnsi="Times New Roman"/>
          <w:sz w:val="24"/>
          <w:szCs w:val="24"/>
        </w:rPr>
      </w:pPr>
    </w:p>
    <w:p w:rsidR="00EF0849" w:rsidRDefault="00EF0849" w:rsidP="00EF0849">
      <w:pPr>
        <w:ind w:firstLine="720"/>
        <w:jc w:val="both"/>
        <w:rPr>
          <w:b/>
        </w:rPr>
      </w:pPr>
      <w:r>
        <w:rPr>
          <w:b/>
        </w:rPr>
        <w:t>П</w:t>
      </w:r>
      <w:r w:rsidRPr="00EF0849">
        <w:rPr>
          <w:b/>
        </w:rPr>
        <w:t>равила приемки работ</w:t>
      </w:r>
    </w:p>
    <w:p w:rsidR="00177F16" w:rsidRPr="00EF0849" w:rsidRDefault="00177F16" w:rsidP="00EF0849">
      <w:pPr>
        <w:ind w:firstLine="720"/>
        <w:jc w:val="both"/>
        <w:rPr>
          <w:b/>
        </w:rPr>
      </w:pPr>
    </w:p>
    <w:p w:rsidR="00EF0849" w:rsidRPr="00EF0849" w:rsidRDefault="00EF0849" w:rsidP="00EF0849">
      <w:pPr>
        <w:pStyle w:val="affa"/>
        <w:ind w:firstLine="709"/>
        <w:jc w:val="both"/>
        <w:rPr>
          <w:rFonts w:ascii="Times New Roman" w:hAnsi="Times New Roman"/>
          <w:sz w:val="24"/>
          <w:szCs w:val="24"/>
        </w:rPr>
      </w:pPr>
      <w:r w:rsidRPr="00EF0849">
        <w:rPr>
          <w:rFonts w:ascii="Times New Roman" w:hAnsi="Times New Roman"/>
          <w:sz w:val="24"/>
          <w:szCs w:val="24"/>
        </w:rPr>
        <w:t>По завершении  выполнения Работ</w:t>
      </w:r>
      <w:r w:rsidRPr="00EF0849">
        <w:rPr>
          <w:rFonts w:ascii="Times New Roman" w:hAnsi="Times New Roman"/>
          <w:iCs/>
          <w:sz w:val="24"/>
          <w:szCs w:val="24"/>
        </w:rPr>
        <w:t xml:space="preserve"> </w:t>
      </w:r>
      <w:r w:rsidRPr="00EF0849">
        <w:rPr>
          <w:rFonts w:ascii="Times New Roman" w:hAnsi="Times New Roman"/>
          <w:sz w:val="24"/>
          <w:szCs w:val="24"/>
        </w:rPr>
        <w:t xml:space="preserve">Исполнитель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 счет-фактуру,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заключенному по результатам конкурса. </w:t>
      </w:r>
    </w:p>
    <w:p w:rsidR="00EF0849" w:rsidRPr="00EF0849" w:rsidRDefault="00EF0849" w:rsidP="00EF0849">
      <w:pPr>
        <w:pStyle w:val="affa"/>
        <w:ind w:firstLine="709"/>
        <w:jc w:val="both"/>
        <w:rPr>
          <w:rFonts w:ascii="Times New Roman" w:hAnsi="Times New Roman"/>
          <w:sz w:val="24"/>
          <w:szCs w:val="24"/>
        </w:rPr>
      </w:pPr>
      <w:r w:rsidRPr="00EF0849">
        <w:rPr>
          <w:rFonts w:ascii="Times New Roman" w:hAnsi="Times New Roman"/>
          <w:sz w:val="24"/>
          <w:szCs w:val="24"/>
        </w:rPr>
        <w:t>Заказчик в течение 3 (трех) календарных дней с даты получения акта приемки выполненных Работ формы КС-2, справки о стоимости выполненных работ и затрат формы КС-3, счета-фактуры</w:t>
      </w:r>
      <w:r w:rsidRPr="00EF0849">
        <w:rPr>
          <w:rFonts w:ascii="Times New Roman" w:hAnsi="Times New Roman"/>
          <w:i/>
          <w:iCs/>
          <w:sz w:val="24"/>
          <w:szCs w:val="24"/>
        </w:rPr>
        <w:t xml:space="preserve"> </w:t>
      </w:r>
      <w:r w:rsidRPr="00EF0849">
        <w:rPr>
          <w:rFonts w:ascii="Times New Roman" w:hAnsi="Times New Roman"/>
          <w:sz w:val="24"/>
          <w:szCs w:val="24"/>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w:t>
      </w:r>
      <w:r>
        <w:rPr>
          <w:rFonts w:ascii="Times New Roman" w:hAnsi="Times New Roman"/>
          <w:sz w:val="24"/>
          <w:szCs w:val="24"/>
        </w:rPr>
        <w:t xml:space="preserve"> указанием сроков их выполнения</w:t>
      </w:r>
    </w:p>
    <w:p w:rsidR="00EF0849" w:rsidRDefault="00EF0849" w:rsidP="00EF0849">
      <w:pPr>
        <w:pStyle w:val="affa"/>
        <w:ind w:firstLine="709"/>
        <w:jc w:val="both"/>
        <w:rPr>
          <w:rFonts w:ascii="Times New Roman" w:eastAsia="MS Mincho" w:hAnsi="Times New Roman"/>
          <w:b/>
          <w:sz w:val="24"/>
          <w:szCs w:val="24"/>
        </w:rPr>
      </w:pPr>
    </w:p>
    <w:p w:rsidR="00EF0849" w:rsidRDefault="00EF0849" w:rsidP="00EF0849">
      <w:pPr>
        <w:pStyle w:val="affa"/>
        <w:ind w:firstLine="709"/>
        <w:jc w:val="both"/>
        <w:rPr>
          <w:rFonts w:ascii="Times New Roman" w:hAnsi="Times New Roman"/>
          <w:b/>
          <w:sz w:val="24"/>
          <w:szCs w:val="24"/>
        </w:rPr>
      </w:pPr>
      <w:r w:rsidRPr="00EF0849">
        <w:rPr>
          <w:rFonts w:ascii="Times New Roman" w:hAnsi="Times New Roman"/>
          <w:b/>
          <w:sz w:val="24"/>
          <w:szCs w:val="24"/>
        </w:rPr>
        <w:t>Порядок оплаты</w:t>
      </w:r>
    </w:p>
    <w:p w:rsidR="00EF0849" w:rsidRPr="00EF0849" w:rsidRDefault="00EF0849" w:rsidP="00EF0849">
      <w:pPr>
        <w:pStyle w:val="affa"/>
        <w:ind w:firstLine="709"/>
        <w:jc w:val="both"/>
        <w:rPr>
          <w:rFonts w:ascii="Times New Roman" w:hAnsi="Times New Roman"/>
          <w:sz w:val="24"/>
          <w:szCs w:val="24"/>
        </w:rPr>
      </w:pPr>
      <w:r w:rsidRPr="00EF0849">
        <w:rPr>
          <w:rFonts w:ascii="Times New Roman" w:hAnsi="Times New Roman"/>
          <w:sz w:val="24"/>
          <w:szCs w:val="24"/>
        </w:rPr>
        <w:t xml:space="preserve">Оплата работ производится по безналичному расчету. </w:t>
      </w:r>
    </w:p>
    <w:p w:rsidR="00EF0849" w:rsidRPr="00EF0849" w:rsidRDefault="00EF0849" w:rsidP="00EF0849">
      <w:pPr>
        <w:pStyle w:val="affa"/>
        <w:ind w:firstLine="709"/>
        <w:jc w:val="both"/>
        <w:rPr>
          <w:rFonts w:ascii="Times New Roman" w:hAnsi="Times New Roman"/>
          <w:sz w:val="24"/>
          <w:szCs w:val="24"/>
        </w:rPr>
      </w:pPr>
      <w:r w:rsidRPr="00EF0849">
        <w:rPr>
          <w:rFonts w:ascii="Times New Roman" w:hAnsi="Times New Roman"/>
          <w:sz w:val="24"/>
          <w:szCs w:val="24"/>
        </w:rPr>
        <w:t xml:space="preserve">Авансирование предусмотрено в размере не более </w:t>
      </w:r>
      <w:r w:rsidR="00DC7BC0">
        <w:rPr>
          <w:rFonts w:ascii="Times New Roman" w:hAnsi="Times New Roman"/>
          <w:sz w:val="24"/>
          <w:szCs w:val="24"/>
        </w:rPr>
        <w:t>____(__________________</w:t>
      </w:r>
      <w:r w:rsidRPr="00EF0849">
        <w:rPr>
          <w:rFonts w:ascii="Times New Roman" w:hAnsi="Times New Roman"/>
          <w:sz w:val="24"/>
          <w:szCs w:val="24"/>
        </w:rPr>
        <w:t xml:space="preserve">) % от цены договора  в течение 15 (пятнадцати) календарных дней с даты подписания договора на основании выставленного </w:t>
      </w:r>
      <w:r w:rsidR="0036643A">
        <w:rPr>
          <w:rFonts w:ascii="Times New Roman" w:hAnsi="Times New Roman"/>
          <w:sz w:val="24"/>
          <w:szCs w:val="24"/>
        </w:rPr>
        <w:t>Исполнителем</w:t>
      </w:r>
      <w:r w:rsidRPr="00EF0849">
        <w:rPr>
          <w:rFonts w:ascii="Times New Roman" w:hAnsi="Times New Roman"/>
          <w:sz w:val="24"/>
          <w:szCs w:val="24"/>
        </w:rPr>
        <w:t xml:space="preserve"> счета.</w:t>
      </w:r>
    </w:p>
    <w:p w:rsidR="00EF0849" w:rsidRPr="00EF0849" w:rsidRDefault="00EF0849" w:rsidP="00EF0849">
      <w:pPr>
        <w:pStyle w:val="affa"/>
        <w:ind w:firstLine="709"/>
        <w:jc w:val="both"/>
        <w:rPr>
          <w:rFonts w:ascii="Times New Roman" w:hAnsi="Times New Roman"/>
          <w:sz w:val="24"/>
          <w:szCs w:val="24"/>
        </w:rPr>
      </w:pPr>
      <w:r w:rsidRPr="00EF0849">
        <w:rPr>
          <w:rFonts w:ascii="Times New Roman" w:hAnsi="Times New Roman"/>
          <w:sz w:val="24"/>
          <w:szCs w:val="24"/>
        </w:rPr>
        <w:t xml:space="preserve">Оплата оставшейся части в размере </w:t>
      </w:r>
      <w:r w:rsidR="00DC7BC0">
        <w:rPr>
          <w:rFonts w:ascii="Times New Roman" w:hAnsi="Times New Roman"/>
          <w:sz w:val="24"/>
          <w:szCs w:val="24"/>
        </w:rPr>
        <w:t>____</w:t>
      </w:r>
      <w:r w:rsidRPr="00EF0849">
        <w:rPr>
          <w:rFonts w:ascii="Times New Roman" w:hAnsi="Times New Roman"/>
          <w:sz w:val="24"/>
          <w:szCs w:val="24"/>
        </w:rPr>
        <w:t xml:space="preserve"> (</w:t>
      </w:r>
      <w:r w:rsidR="00DC7BC0">
        <w:rPr>
          <w:rFonts w:ascii="Times New Roman" w:hAnsi="Times New Roman"/>
          <w:sz w:val="24"/>
          <w:szCs w:val="24"/>
        </w:rPr>
        <w:t>_____________________</w:t>
      </w:r>
      <w:r w:rsidRPr="00EF0849">
        <w:rPr>
          <w:rFonts w:ascii="Times New Roman" w:hAnsi="Times New Roman"/>
          <w:sz w:val="24"/>
          <w:szCs w:val="24"/>
        </w:rPr>
        <w:t xml:space="preserve">) % производится после подписания Сторонами акта сдачи-приемки выполненных работ (по форме КС-2), </w:t>
      </w:r>
      <w:r w:rsidRPr="00EF0849">
        <w:rPr>
          <w:rFonts w:ascii="Times New Roman" w:hAnsi="Times New Roman"/>
          <w:sz w:val="24"/>
          <w:szCs w:val="24"/>
        </w:rPr>
        <w:lastRenderedPageBreak/>
        <w:t>справки о стоимости выполненных работ и затрат (по форме КС-3) на основании счета, счета-фактуры Исполнителя в течение 30 (тридцати) календарных дней с даты получения Заказчиком счета, счета-фактуры.</w:t>
      </w:r>
    </w:p>
    <w:p w:rsidR="00EF0849" w:rsidRPr="00EF0849" w:rsidRDefault="00EF0849" w:rsidP="00EF0849">
      <w:pPr>
        <w:pStyle w:val="19"/>
        <w:ind w:firstLine="709"/>
        <w:rPr>
          <w:sz w:val="24"/>
          <w:szCs w:val="24"/>
        </w:rPr>
      </w:pPr>
    </w:p>
    <w:p w:rsidR="00EF0849" w:rsidRDefault="00EF0849" w:rsidP="00EF0849">
      <w:pPr>
        <w:pStyle w:val="afa"/>
        <w:rPr>
          <w:b/>
          <w:sz w:val="24"/>
        </w:rPr>
      </w:pPr>
      <w:r w:rsidRPr="00EF0849">
        <w:rPr>
          <w:b/>
          <w:sz w:val="24"/>
        </w:rPr>
        <w:t>Требования к гарантийному сроку</w:t>
      </w:r>
    </w:p>
    <w:p w:rsidR="00177F16" w:rsidRPr="00EF0849" w:rsidRDefault="00177F16" w:rsidP="00EF0849">
      <w:pPr>
        <w:pStyle w:val="afa"/>
        <w:rPr>
          <w:b/>
          <w:sz w:val="24"/>
        </w:rPr>
      </w:pPr>
    </w:p>
    <w:p w:rsidR="00EF0849" w:rsidRPr="00EF0849" w:rsidRDefault="00EF0849" w:rsidP="00EF0849">
      <w:pPr>
        <w:pStyle w:val="afa"/>
        <w:rPr>
          <w:sz w:val="24"/>
        </w:rPr>
      </w:pPr>
      <w:r w:rsidRPr="00EF0849">
        <w:rPr>
          <w:sz w:val="24"/>
        </w:rPr>
        <w:t xml:space="preserve">Гарантийный срок на результаты работ должен составлять не менее </w:t>
      </w:r>
      <w:r w:rsidR="00DC7BC0">
        <w:rPr>
          <w:sz w:val="24"/>
        </w:rPr>
        <w:t>_____</w:t>
      </w:r>
      <w:r w:rsidRPr="00EF0849">
        <w:rPr>
          <w:sz w:val="24"/>
        </w:rPr>
        <w:t>(</w:t>
      </w:r>
      <w:r w:rsidR="00DC7BC0">
        <w:rPr>
          <w:sz w:val="24"/>
        </w:rPr>
        <w:t>__________________</w:t>
      </w:r>
      <w:r w:rsidRPr="00EF0849">
        <w:rPr>
          <w:sz w:val="24"/>
        </w:rPr>
        <w:t>) месяцев с даты подписания акта приемки-сдачи отремонтированных, реконструированных и модернизированных объектов формы ОС-3.</w:t>
      </w:r>
    </w:p>
    <w:p w:rsidR="00EF0849" w:rsidRPr="00EF0849" w:rsidRDefault="00EF0849" w:rsidP="00EF0849">
      <w:pPr>
        <w:pStyle w:val="afa"/>
        <w:ind w:firstLine="0"/>
        <w:rPr>
          <w:sz w:val="24"/>
        </w:rPr>
      </w:pPr>
      <w:r w:rsidRPr="00EF0849">
        <w:rPr>
          <w:sz w:val="24"/>
        </w:rPr>
        <w:tab/>
      </w:r>
      <w:r>
        <w:rPr>
          <w:sz w:val="24"/>
        </w:rPr>
        <w:t xml:space="preserve">     </w:t>
      </w:r>
      <w:r w:rsidRPr="00EF0849">
        <w:rPr>
          <w:sz w:val="24"/>
        </w:rPr>
        <w:t xml:space="preserve">В течение гарантийного срока </w:t>
      </w:r>
      <w:r w:rsidR="0036643A">
        <w:rPr>
          <w:sz w:val="24"/>
        </w:rPr>
        <w:t xml:space="preserve">Исполнитель </w:t>
      </w:r>
      <w:r w:rsidRPr="00EF0849">
        <w:rPr>
          <w:sz w:val="24"/>
        </w:rPr>
        <w:t>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EF0849" w:rsidRPr="00EF0849" w:rsidRDefault="00EF0849" w:rsidP="00EF0849">
      <w:pPr>
        <w:pStyle w:val="afa"/>
        <w:rPr>
          <w:sz w:val="24"/>
        </w:rPr>
      </w:pPr>
    </w:p>
    <w:p w:rsidR="00EF0849" w:rsidRDefault="00EF0849" w:rsidP="00EF0849">
      <w:pPr>
        <w:ind w:firstLine="709"/>
        <w:jc w:val="both"/>
        <w:rPr>
          <w:rFonts w:eastAsia="MS Mincho"/>
          <w:b/>
        </w:rPr>
      </w:pPr>
      <w:r w:rsidRPr="00EF0849">
        <w:rPr>
          <w:rFonts w:eastAsia="MS Mincho"/>
          <w:b/>
        </w:rPr>
        <w:t>Срок выполнения работ</w:t>
      </w:r>
    </w:p>
    <w:p w:rsidR="00177F16" w:rsidRPr="00EF0849" w:rsidRDefault="00177F16" w:rsidP="00EF0849">
      <w:pPr>
        <w:ind w:firstLine="709"/>
        <w:jc w:val="both"/>
        <w:rPr>
          <w:rFonts w:eastAsia="MS Mincho"/>
          <w:b/>
        </w:rPr>
      </w:pPr>
    </w:p>
    <w:p w:rsidR="00EF0849" w:rsidRPr="00EF0849" w:rsidRDefault="00EF0849" w:rsidP="00EF0849">
      <w:pPr>
        <w:ind w:firstLine="709"/>
        <w:jc w:val="both"/>
      </w:pPr>
      <w:r w:rsidRPr="00EF0849">
        <w:t xml:space="preserve">Срок выполнения работ – не более </w:t>
      </w:r>
      <w:r w:rsidR="00DC7BC0">
        <w:t>____(_____________________</w:t>
      </w:r>
      <w:r w:rsidRPr="00EF0849">
        <w:t>) календарных дней с даты заключения договора.</w:t>
      </w:r>
    </w:p>
    <w:p w:rsidR="00EF0849" w:rsidRPr="00EF0849" w:rsidRDefault="00EF0849" w:rsidP="00EF0849">
      <w:pPr>
        <w:ind w:firstLine="709"/>
        <w:jc w:val="both"/>
      </w:pPr>
    </w:p>
    <w:p w:rsidR="00EF0849" w:rsidRDefault="00EF0849" w:rsidP="00EF0849">
      <w:pPr>
        <w:ind w:firstLine="709"/>
        <w:jc w:val="both"/>
        <w:rPr>
          <w:rFonts w:eastAsia="MS Mincho"/>
          <w:b/>
        </w:rPr>
      </w:pPr>
      <w:r w:rsidRPr="00EF0849">
        <w:rPr>
          <w:rFonts w:eastAsia="MS Mincho"/>
          <w:b/>
        </w:rPr>
        <w:t>Место выполнения работ</w:t>
      </w:r>
    </w:p>
    <w:p w:rsidR="00177F16" w:rsidRPr="00EF0849" w:rsidRDefault="00177F16" w:rsidP="00EF0849">
      <w:pPr>
        <w:ind w:firstLine="709"/>
        <w:jc w:val="both"/>
        <w:rPr>
          <w:rFonts w:eastAsia="MS Mincho"/>
          <w:b/>
        </w:rPr>
      </w:pPr>
    </w:p>
    <w:p w:rsidR="00EF0849" w:rsidRPr="00EF0849" w:rsidRDefault="00EF0849" w:rsidP="00EF0849">
      <w:pPr>
        <w:pStyle w:val="19"/>
        <w:ind w:firstLine="0"/>
        <w:rPr>
          <w:sz w:val="24"/>
          <w:szCs w:val="24"/>
        </w:rPr>
      </w:pPr>
      <w:r w:rsidRPr="00EF0849">
        <w:rPr>
          <w:rFonts w:eastAsia="MS Mincho"/>
          <w:sz w:val="24"/>
          <w:szCs w:val="24"/>
        </w:rPr>
        <w:tab/>
        <w:t xml:space="preserve">Российская Федерация, </w:t>
      </w:r>
      <w:r w:rsidRPr="00EF0849">
        <w:rPr>
          <w:sz w:val="24"/>
          <w:szCs w:val="24"/>
        </w:rPr>
        <w:t xml:space="preserve">Забайкальский край, пгт. Забайкальск, ул. 1-го Мая, 7. </w:t>
      </w:r>
      <w:r w:rsidRPr="00EF0849">
        <w:rPr>
          <w:rFonts w:eastAsia="MS Mincho"/>
          <w:sz w:val="24"/>
          <w:szCs w:val="24"/>
        </w:rPr>
        <w:t>Контейнерный терминал Забайкальск.</w:t>
      </w:r>
    </w:p>
    <w:p w:rsidR="00EF0849" w:rsidRPr="00EF0849" w:rsidRDefault="00EF0849" w:rsidP="00EF0849">
      <w:pPr>
        <w:pStyle w:val="19"/>
        <w:rPr>
          <w:rFonts w:eastAsia="MS Mincho"/>
          <w:sz w:val="24"/>
          <w:szCs w:val="24"/>
        </w:rPr>
      </w:pPr>
    </w:p>
    <w:p w:rsidR="00EF0849" w:rsidRDefault="007B6B61" w:rsidP="00EF0849">
      <w:pPr>
        <w:pStyle w:val="afa"/>
        <w:outlineLvl w:val="1"/>
        <w:rPr>
          <w:b/>
          <w:sz w:val="24"/>
        </w:rPr>
      </w:pPr>
      <w:r>
        <w:rPr>
          <w:b/>
          <w:sz w:val="24"/>
        </w:rPr>
        <w:t>Время проведения работ на объекте</w:t>
      </w:r>
      <w:r w:rsidR="00EF0849" w:rsidRPr="00EF0849">
        <w:rPr>
          <w:b/>
          <w:sz w:val="24"/>
        </w:rPr>
        <w:t xml:space="preserve"> Заказчика</w:t>
      </w:r>
    </w:p>
    <w:p w:rsidR="00177F16" w:rsidRPr="00EF0849" w:rsidRDefault="00177F16" w:rsidP="00EF0849">
      <w:pPr>
        <w:pStyle w:val="afa"/>
        <w:outlineLvl w:val="1"/>
        <w:rPr>
          <w:b/>
          <w:sz w:val="24"/>
        </w:rPr>
      </w:pPr>
    </w:p>
    <w:p w:rsidR="00EF0849" w:rsidRPr="00EF0849" w:rsidRDefault="0036643A" w:rsidP="00EF0849">
      <w:pPr>
        <w:keepNext/>
        <w:keepLines/>
        <w:ind w:firstLine="709"/>
        <w:jc w:val="both"/>
      </w:pPr>
      <w:r>
        <w:t xml:space="preserve">Исполнитель </w:t>
      </w:r>
      <w:r w:rsidR="00EF0849" w:rsidRPr="00EF0849">
        <w:t>должен иметь возможность обеспечивать  проведение  работ  на  объекте Заказчика в будни, выходные и праздничные дни – с 8-00 до 20-00 местного времени.</w:t>
      </w:r>
    </w:p>
    <w:p w:rsidR="00177F16" w:rsidRDefault="00177F16" w:rsidP="00EF0849">
      <w:pPr>
        <w:keepNext/>
        <w:keepLines/>
        <w:ind w:firstLine="709"/>
        <w:jc w:val="both"/>
        <w:rPr>
          <w:rFonts w:eastAsia="MS Mincho"/>
          <w:b/>
        </w:rPr>
      </w:pPr>
    </w:p>
    <w:p w:rsidR="00EF0849" w:rsidRDefault="00EF0849" w:rsidP="00EF0849">
      <w:pPr>
        <w:keepNext/>
        <w:keepLines/>
        <w:ind w:firstLine="709"/>
        <w:jc w:val="both"/>
        <w:rPr>
          <w:rFonts w:eastAsia="MS Mincho"/>
          <w:b/>
        </w:rPr>
      </w:pPr>
      <w:r w:rsidRPr="00EF0849">
        <w:rPr>
          <w:rFonts w:eastAsia="MS Mincho"/>
          <w:b/>
        </w:rPr>
        <w:t>Прочие условия</w:t>
      </w:r>
    </w:p>
    <w:p w:rsidR="00177F16" w:rsidRDefault="00177F16" w:rsidP="00EF0849">
      <w:pPr>
        <w:keepNext/>
        <w:keepLines/>
        <w:ind w:firstLine="709"/>
        <w:jc w:val="both"/>
        <w:rPr>
          <w:rFonts w:eastAsia="MS Mincho"/>
          <w:b/>
        </w:rPr>
      </w:pPr>
    </w:p>
    <w:p w:rsidR="00EF0849" w:rsidRDefault="00EF0849" w:rsidP="00EF0849">
      <w:pPr>
        <w:pStyle w:val="Default"/>
        <w:tabs>
          <w:tab w:val="left" w:pos="0"/>
        </w:tabs>
        <w:jc w:val="both"/>
        <w:rPr>
          <w:color w:val="auto"/>
        </w:rPr>
      </w:pPr>
      <w:r w:rsidRPr="00EF0849">
        <w:rPr>
          <w:color w:val="auto"/>
        </w:rPr>
        <w:tab/>
      </w:r>
      <w:r>
        <w:rPr>
          <w:color w:val="auto"/>
        </w:rPr>
        <w:t xml:space="preserve">     </w:t>
      </w:r>
      <w:r w:rsidRPr="00EF0849">
        <w:rPr>
          <w:color w:val="auto"/>
        </w:rPr>
        <w:t xml:space="preserve">Работы выполняются с использованием материалов и оборудования </w:t>
      </w:r>
      <w:r w:rsidR="00712EF7">
        <w:rPr>
          <w:color w:val="auto"/>
        </w:rPr>
        <w:t>Исполнителя по договору</w:t>
      </w:r>
      <w:r w:rsidRPr="00EF0849">
        <w:rPr>
          <w:color w:val="auto"/>
        </w:rPr>
        <w:t xml:space="preserve">. </w:t>
      </w:r>
    </w:p>
    <w:p w:rsidR="00EF0849" w:rsidRPr="00EF0849" w:rsidRDefault="00EF0849" w:rsidP="00EF0849">
      <w:pPr>
        <w:pStyle w:val="Default"/>
        <w:tabs>
          <w:tab w:val="left" w:pos="0"/>
        </w:tabs>
        <w:jc w:val="both"/>
        <w:rPr>
          <w:color w:val="auto"/>
        </w:rPr>
      </w:pPr>
      <w:r>
        <w:rPr>
          <w:color w:val="auto"/>
        </w:rPr>
        <w:tab/>
        <w:t xml:space="preserve">     </w:t>
      </w:r>
      <w:r w:rsidRPr="00EF0849">
        <w:rPr>
          <w:rFonts w:eastAsia="MS Mincho"/>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p>
    <w:p w:rsidR="00EF0849" w:rsidRPr="00EF0849" w:rsidRDefault="00EF0849" w:rsidP="00EF0849">
      <w:pPr>
        <w:pStyle w:val="Default"/>
        <w:tabs>
          <w:tab w:val="left" w:pos="1701"/>
        </w:tabs>
        <w:jc w:val="both"/>
        <w:rPr>
          <w:color w:val="auto"/>
        </w:rPr>
      </w:pPr>
      <w:r>
        <w:t xml:space="preserve">           </w:t>
      </w:r>
      <w:r w:rsidRPr="00EF0849">
        <w:t>Для обеспечения доступа работников и строительной техники на объект производства работ Исполнитель обязан своевременно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EF0849" w:rsidRPr="00EF0849" w:rsidRDefault="00EF0849" w:rsidP="00EF0849">
      <w:pPr>
        <w:pStyle w:val="Default"/>
        <w:tabs>
          <w:tab w:val="left" w:pos="1701"/>
        </w:tabs>
        <w:jc w:val="both"/>
        <w:rPr>
          <w:color w:val="auto"/>
        </w:rPr>
      </w:pPr>
      <w:r>
        <w:rPr>
          <w:color w:val="auto"/>
        </w:rPr>
        <w:t xml:space="preserve">          </w:t>
      </w:r>
      <w:r w:rsidRPr="00EF0849">
        <w:rPr>
          <w:color w:val="auto"/>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EF0849" w:rsidRPr="00EF0849" w:rsidRDefault="00EF0849" w:rsidP="00EF0849">
      <w:pPr>
        <w:pStyle w:val="Default"/>
        <w:tabs>
          <w:tab w:val="left" w:pos="1701"/>
        </w:tabs>
        <w:ind w:left="709"/>
        <w:jc w:val="both"/>
        <w:rPr>
          <w:color w:val="auto"/>
        </w:rPr>
      </w:pPr>
    </w:p>
    <w:p w:rsidR="00177F16" w:rsidRDefault="00EF0849" w:rsidP="00EF0849">
      <w:pPr>
        <w:rPr>
          <w:rFonts w:eastAsia="MS Mincho"/>
          <w:b/>
        </w:rPr>
      </w:pPr>
      <w:r>
        <w:rPr>
          <w:rFonts w:eastAsia="MS Mincho"/>
          <w:b/>
        </w:rPr>
        <w:t xml:space="preserve">      </w:t>
      </w:r>
    </w:p>
    <w:p w:rsidR="00177F16" w:rsidRDefault="00177F16" w:rsidP="00EF0849">
      <w:pPr>
        <w:rPr>
          <w:rFonts w:eastAsia="MS Mincho"/>
          <w:b/>
        </w:rPr>
      </w:pPr>
    </w:p>
    <w:p w:rsidR="00EF0849" w:rsidRDefault="00EF0849" w:rsidP="00177F16">
      <w:pPr>
        <w:ind w:firstLine="397"/>
        <w:rPr>
          <w:rFonts w:eastAsia="MS Mincho"/>
          <w:b/>
        </w:rPr>
      </w:pPr>
      <w:r w:rsidRPr="00EF0849">
        <w:rPr>
          <w:rFonts w:eastAsia="MS Mincho"/>
          <w:b/>
        </w:rPr>
        <w:t>Наименования и виды работ.</w:t>
      </w:r>
    </w:p>
    <w:p w:rsidR="00177F16" w:rsidRPr="00EF0849" w:rsidRDefault="00177F16" w:rsidP="00177F16">
      <w:pPr>
        <w:ind w:firstLine="397"/>
        <w:rPr>
          <w:rFonts w:eastAsia="MS Mincho"/>
          <w:b/>
        </w:rPr>
      </w:pPr>
    </w:p>
    <w:p w:rsidR="00EF0849" w:rsidRPr="00EF0849" w:rsidRDefault="00EF0849" w:rsidP="00EF0849">
      <w:pPr>
        <w:pStyle w:val="aff7"/>
        <w:ind w:left="0"/>
        <w:jc w:val="both"/>
        <w:rPr>
          <w:rFonts w:eastAsia="MS Mincho"/>
        </w:rPr>
      </w:pPr>
      <w:r w:rsidRPr="00EF0849">
        <w:rPr>
          <w:rFonts w:eastAsia="MS Mincho"/>
        </w:rPr>
        <w:tab/>
        <w:t xml:space="preserve">Здание административно-бытового корпуса представляет собой трех этажное здание с наличием цокольного этажа общей площадью </w:t>
      </w:r>
      <w:r w:rsidRPr="00EF0849">
        <w:rPr>
          <w:rFonts w:eastAsia="MS Mincho"/>
          <w:lang w:val="en-US"/>
        </w:rPr>
        <w:t>S</w:t>
      </w:r>
      <w:r w:rsidRPr="00EF0849">
        <w:rPr>
          <w:rFonts w:eastAsia="MS Mincho"/>
        </w:rPr>
        <w:t>=1429,5 м2.</w:t>
      </w:r>
    </w:p>
    <w:p w:rsidR="00EF0849" w:rsidRPr="00EF0849" w:rsidRDefault="00EF0849" w:rsidP="00EF0849">
      <w:pPr>
        <w:pStyle w:val="aff7"/>
        <w:ind w:left="0"/>
        <w:jc w:val="both"/>
        <w:rPr>
          <w:rFonts w:eastAsia="MS Mincho"/>
        </w:rPr>
      </w:pPr>
      <w:r w:rsidRPr="00EF0849">
        <w:rPr>
          <w:rFonts w:eastAsia="MS Mincho"/>
        </w:rPr>
        <w:lastRenderedPageBreak/>
        <w:tab/>
        <w:t>Фундамент – железобетонные блоки. Наружные и внутренние капитальные стены – кирпич, перегородки – кирпич. Междуэтажные и чердачное перекрытия – железобетонные панели.</w:t>
      </w:r>
    </w:p>
    <w:p w:rsidR="00EF0849" w:rsidRPr="00EF0849" w:rsidRDefault="00EF0849" w:rsidP="00EF0849">
      <w:pPr>
        <w:pStyle w:val="aff7"/>
        <w:ind w:left="0"/>
        <w:jc w:val="both"/>
        <w:rPr>
          <w:rFonts w:eastAsia="MS Mincho"/>
        </w:rPr>
      </w:pPr>
      <w:r w:rsidRPr="00EF0849">
        <w:rPr>
          <w:rFonts w:eastAsia="MS Mincho"/>
        </w:rPr>
        <w:tab/>
        <w:t>Капитальный ремонт включает ремонт помещений цокольного и 1-ого этажей.</w:t>
      </w:r>
    </w:p>
    <w:p w:rsidR="00EF0849" w:rsidRPr="00EF0849" w:rsidRDefault="00EF0849" w:rsidP="00EF0849">
      <w:pPr>
        <w:pStyle w:val="aff7"/>
        <w:ind w:left="0"/>
        <w:jc w:val="both"/>
        <w:rPr>
          <w:rFonts w:eastAsia="MS Mincho"/>
        </w:rPr>
      </w:pPr>
      <w:r w:rsidRPr="00EF0849">
        <w:rPr>
          <w:rFonts w:eastAsia="MS Mincho"/>
        </w:rPr>
        <w:t xml:space="preserve">Высота цокольного этажа – 3 м, общая площадь </w:t>
      </w:r>
      <w:r w:rsidRPr="00EF0849">
        <w:rPr>
          <w:rFonts w:eastAsia="MS Mincho"/>
          <w:lang w:val="en-US"/>
        </w:rPr>
        <w:t>S</w:t>
      </w:r>
      <w:r w:rsidRPr="00EF0849">
        <w:rPr>
          <w:rFonts w:eastAsia="MS Mincho"/>
        </w:rPr>
        <w:t xml:space="preserve">=352 м2. Высота 1-ого этажа – 2,70 м, общая площадь </w:t>
      </w:r>
      <w:r w:rsidRPr="00EF0849">
        <w:rPr>
          <w:rFonts w:eastAsia="MS Mincho"/>
          <w:lang w:val="en-US"/>
        </w:rPr>
        <w:t>S</w:t>
      </w:r>
      <w:r w:rsidRPr="00EF0849">
        <w:rPr>
          <w:rFonts w:eastAsia="MS Mincho"/>
        </w:rPr>
        <w:t>=367,5 м2.</w:t>
      </w:r>
    </w:p>
    <w:p w:rsidR="00EF0849" w:rsidRDefault="00EF0849" w:rsidP="00EF0849">
      <w:pPr>
        <w:pStyle w:val="aff7"/>
        <w:ind w:left="0"/>
        <w:jc w:val="both"/>
      </w:pPr>
    </w:p>
    <w:p w:rsidR="00EF0849" w:rsidRDefault="00EF0849" w:rsidP="00EF0849">
      <w:pPr>
        <w:pStyle w:val="aff7"/>
        <w:ind w:left="0"/>
        <w:jc w:val="both"/>
      </w:pPr>
    </w:p>
    <w:p w:rsidR="00EF0849" w:rsidRDefault="00EF0849" w:rsidP="00EF0849">
      <w:pPr>
        <w:pStyle w:val="aff7"/>
        <w:ind w:left="0"/>
        <w:jc w:val="both"/>
      </w:pPr>
    </w:p>
    <w:p w:rsidR="00EF0849" w:rsidRDefault="00EF0849" w:rsidP="00EF0849">
      <w:pPr>
        <w:pStyle w:val="aff7"/>
        <w:ind w:left="0"/>
        <w:jc w:val="both"/>
      </w:pPr>
    </w:p>
    <w:p w:rsidR="00EF0849" w:rsidRDefault="00EF0849" w:rsidP="00EF0849">
      <w:pPr>
        <w:pStyle w:val="aff7"/>
        <w:ind w:left="0"/>
        <w:jc w:val="both"/>
      </w:pPr>
    </w:p>
    <w:tbl>
      <w:tblPr>
        <w:tblW w:w="9640" w:type="dxa"/>
        <w:tblLayout w:type="fixed"/>
        <w:tblLook w:val="01E0"/>
      </w:tblPr>
      <w:tblGrid>
        <w:gridCol w:w="5006"/>
        <w:gridCol w:w="4634"/>
      </w:tblGrid>
      <w:tr w:rsidR="00DC416C" w:rsidRPr="00E03F37" w:rsidTr="009345C6">
        <w:trPr>
          <w:trHeight w:val="1176"/>
        </w:trPr>
        <w:tc>
          <w:tcPr>
            <w:tcW w:w="5006" w:type="dxa"/>
            <w:shd w:val="clear" w:color="auto" w:fill="auto"/>
          </w:tcPr>
          <w:p w:rsidR="00DC416C" w:rsidRPr="00E03F37" w:rsidRDefault="00DC416C" w:rsidP="009345C6">
            <w:pPr>
              <w:pStyle w:val="3"/>
              <w:spacing w:before="0" w:after="0"/>
              <w:rPr>
                <w:rFonts w:ascii="Times New Roman" w:hAnsi="Times New Roman"/>
                <w:sz w:val="24"/>
                <w:szCs w:val="24"/>
              </w:rPr>
            </w:pPr>
            <w:r w:rsidRPr="00E03F37">
              <w:rPr>
                <w:rFonts w:ascii="Times New Roman" w:hAnsi="Times New Roman"/>
                <w:sz w:val="24"/>
                <w:szCs w:val="24"/>
              </w:rPr>
              <w:t>От «Исполнителя»</w:t>
            </w:r>
          </w:p>
          <w:p w:rsidR="00DC416C" w:rsidRPr="00E03F37" w:rsidRDefault="00DC416C" w:rsidP="009345C6">
            <w:pPr>
              <w:jc w:val="both"/>
            </w:pPr>
          </w:p>
          <w:p w:rsidR="00DC416C" w:rsidRPr="00E03F37" w:rsidRDefault="00DC416C" w:rsidP="009345C6">
            <w:pPr>
              <w:jc w:val="both"/>
            </w:pPr>
          </w:p>
          <w:p w:rsidR="00DC416C" w:rsidRPr="00E03F37" w:rsidRDefault="00DC416C" w:rsidP="009345C6">
            <w:pPr>
              <w:jc w:val="both"/>
            </w:pPr>
          </w:p>
          <w:p w:rsidR="00DC416C" w:rsidRPr="00E03F37" w:rsidRDefault="00DC416C" w:rsidP="009345C6">
            <w:pPr>
              <w:jc w:val="both"/>
              <w:rPr>
                <w:b/>
              </w:rPr>
            </w:pPr>
            <w:r w:rsidRPr="00E03F37">
              <w:t>____________________</w:t>
            </w:r>
          </w:p>
        </w:tc>
        <w:tc>
          <w:tcPr>
            <w:tcW w:w="4634" w:type="dxa"/>
            <w:shd w:val="clear" w:color="auto" w:fill="auto"/>
          </w:tcPr>
          <w:p w:rsidR="00DC416C" w:rsidRPr="00E03F37" w:rsidRDefault="00DC416C" w:rsidP="009345C6">
            <w:pPr>
              <w:jc w:val="both"/>
              <w:rPr>
                <w:b/>
              </w:rPr>
            </w:pPr>
            <w:r w:rsidRPr="00E03F37">
              <w:rPr>
                <w:b/>
              </w:rPr>
              <w:t>От «Заказчика»</w:t>
            </w:r>
          </w:p>
          <w:p w:rsidR="00DC416C" w:rsidRPr="00E03F37" w:rsidRDefault="00DC416C" w:rsidP="009345C6">
            <w:pPr>
              <w:jc w:val="both"/>
            </w:pPr>
            <w:r w:rsidRPr="00E03F37">
              <w:t xml:space="preserve">Директор филиала </w:t>
            </w:r>
          </w:p>
          <w:p w:rsidR="00DC416C" w:rsidRPr="00E03F37" w:rsidRDefault="00DC416C" w:rsidP="009345C6">
            <w:pPr>
              <w:jc w:val="both"/>
            </w:pPr>
            <w:r w:rsidRPr="00E03F37">
              <w:t>ПАО «ТрансКонтейнер»</w:t>
            </w:r>
          </w:p>
          <w:p w:rsidR="00DC416C" w:rsidRPr="00E03F37" w:rsidRDefault="00DC416C" w:rsidP="009345C6">
            <w:pPr>
              <w:jc w:val="both"/>
            </w:pPr>
          </w:p>
          <w:p w:rsidR="00DC416C" w:rsidRDefault="00DC416C" w:rsidP="009345C6">
            <w:pPr>
              <w:jc w:val="both"/>
            </w:pPr>
            <w:r w:rsidRPr="00E03F37">
              <w:t>____________________А.В. Банщиков</w:t>
            </w:r>
          </w:p>
          <w:p w:rsidR="00DC416C" w:rsidRDefault="00DC416C" w:rsidP="009345C6">
            <w:pPr>
              <w:jc w:val="both"/>
            </w:pPr>
          </w:p>
          <w:p w:rsidR="00DC416C" w:rsidRDefault="00DC416C" w:rsidP="009345C6">
            <w:pPr>
              <w:jc w:val="both"/>
            </w:pPr>
          </w:p>
          <w:p w:rsidR="00DC416C" w:rsidRDefault="00DC416C" w:rsidP="009345C6">
            <w:pPr>
              <w:jc w:val="both"/>
            </w:pPr>
          </w:p>
          <w:p w:rsidR="00DC416C" w:rsidRDefault="00DC416C" w:rsidP="009345C6">
            <w:pPr>
              <w:jc w:val="both"/>
            </w:pPr>
          </w:p>
          <w:p w:rsidR="00DC416C" w:rsidRPr="00E03F37" w:rsidRDefault="00DC416C" w:rsidP="009345C6">
            <w:pPr>
              <w:jc w:val="both"/>
            </w:pPr>
          </w:p>
        </w:tc>
      </w:tr>
    </w:tbl>
    <w:p w:rsidR="00EF0849" w:rsidRDefault="00EF0849" w:rsidP="00EF0849">
      <w:pPr>
        <w:pStyle w:val="aff7"/>
        <w:ind w:left="0"/>
        <w:jc w:val="both"/>
      </w:pPr>
    </w:p>
    <w:p w:rsidR="00EF0849" w:rsidRDefault="00EF0849" w:rsidP="00EF0849">
      <w:pPr>
        <w:pStyle w:val="aff7"/>
        <w:ind w:left="0"/>
        <w:jc w:val="both"/>
      </w:pPr>
    </w:p>
    <w:p w:rsidR="00EF0849" w:rsidRDefault="00EF0849" w:rsidP="00EF0849">
      <w:pPr>
        <w:pStyle w:val="aff7"/>
        <w:ind w:left="0"/>
        <w:jc w:val="both"/>
      </w:pPr>
    </w:p>
    <w:p w:rsidR="00EF0849" w:rsidRDefault="00EF0849" w:rsidP="00EF0849">
      <w:pPr>
        <w:pStyle w:val="aff7"/>
        <w:ind w:left="0"/>
        <w:jc w:val="both"/>
      </w:pPr>
    </w:p>
    <w:p w:rsidR="00EF0849" w:rsidRDefault="00EF0849" w:rsidP="00EF0849">
      <w:pPr>
        <w:pStyle w:val="aff7"/>
        <w:ind w:left="0"/>
        <w:jc w:val="both"/>
      </w:pPr>
    </w:p>
    <w:p w:rsidR="00EF0849" w:rsidRDefault="00EF0849" w:rsidP="00EF0849">
      <w:pPr>
        <w:pStyle w:val="aff7"/>
        <w:ind w:left="0"/>
        <w:jc w:val="both"/>
      </w:pPr>
    </w:p>
    <w:p w:rsidR="00EF0849" w:rsidRDefault="00EF0849" w:rsidP="00EF0849">
      <w:pPr>
        <w:pStyle w:val="aff7"/>
        <w:ind w:left="0"/>
        <w:jc w:val="both"/>
      </w:pPr>
    </w:p>
    <w:p w:rsidR="00EF0849" w:rsidRDefault="00EF0849" w:rsidP="00EF0849">
      <w:pPr>
        <w:pStyle w:val="aff7"/>
        <w:ind w:left="0"/>
        <w:jc w:val="both"/>
      </w:pPr>
    </w:p>
    <w:p w:rsidR="00EF0849" w:rsidRDefault="00EF0849" w:rsidP="00EF0849">
      <w:pPr>
        <w:pStyle w:val="aff7"/>
        <w:ind w:left="0"/>
        <w:jc w:val="both"/>
      </w:pPr>
    </w:p>
    <w:p w:rsidR="00EF0849" w:rsidRDefault="00EF0849" w:rsidP="00EF0849">
      <w:pPr>
        <w:pStyle w:val="aff7"/>
        <w:ind w:left="0"/>
        <w:jc w:val="both"/>
      </w:pPr>
    </w:p>
    <w:p w:rsidR="00EF0849" w:rsidRDefault="00EF0849" w:rsidP="00EF0849">
      <w:pPr>
        <w:pStyle w:val="aff7"/>
        <w:ind w:left="0"/>
        <w:jc w:val="both"/>
      </w:pPr>
    </w:p>
    <w:p w:rsidR="00EF0849" w:rsidRDefault="00EF0849" w:rsidP="00EF0849">
      <w:pPr>
        <w:pStyle w:val="aff7"/>
        <w:ind w:left="0"/>
        <w:jc w:val="both"/>
      </w:pPr>
    </w:p>
    <w:p w:rsidR="00EF0849" w:rsidRDefault="00EF0849" w:rsidP="00EF0849">
      <w:pPr>
        <w:pStyle w:val="aff7"/>
        <w:ind w:left="0"/>
        <w:jc w:val="both"/>
      </w:pPr>
    </w:p>
    <w:p w:rsidR="00EF0849" w:rsidRDefault="00EF0849" w:rsidP="00EF0849">
      <w:pPr>
        <w:pStyle w:val="aff7"/>
        <w:ind w:left="0"/>
        <w:jc w:val="both"/>
      </w:pPr>
    </w:p>
    <w:p w:rsidR="00EF0849" w:rsidRDefault="00EF0849" w:rsidP="00EF0849">
      <w:pPr>
        <w:pStyle w:val="aff7"/>
        <w:ind w:left="0"/>
        <w:jc w:val="both"/>
      </w:pPr>
    </w:p>
    <w:p w:rsidR="00EF0849" w:rsidRDefault="00EF0849" w:rsidP="00EF0849">
      <w:pPr>
        <w:pStyle w:val="aff7"/>
        <w:ind w:left="0"/>
        <w:jc w:val="both"/>
      </w:pPr>
    </w:p>
    <w:p w:rsidR="00EF0849" w:rsidRDefault="00EF0849" w:rsidP="00EF0849">
      <w:pPr>
        <w:pStyle w:val="aff7"/>
        <w:ind w:left="0"/>
        <w:jc w:val="both"/>
      </w:pPr>
    </w:p>
    <w:p w:rsidR="00EF0849" w:rsidRDefault="00EF0849" w:rsidP="00EF0849">
      <w:pPr>
        <w:pStyle w:val="aff7"/>
        <w:ind w:left="0"/>
        <w:jc w:val="both"/>
      </w:pPr>
    </w:p>
    <w:p w:rsidR="00EF0849" w:rsidRDefault="00EF0849" w:rsidP="00EF0849">
      <w:pPr>
        <w:pStyle w:val="aff7"/>
        <w:ind w:left="0"/>
        <w:jc w:val="both"/>
      </w:pPr>
    </w:p>
    <w:p w:rsidR="00EF0849" w:rsidRDefault="00EF0849" w:rsidP="00EF0849">
      <w:pPr>
        <w:pStyle w:val="aff7"/>
        <w:ind w:left="0"/>
        <w:jc w:val="both"/>
      </w:pPr>
    </w:p>
    <w:p w:rsidR="00EF0849" w:rsidRDefault="00EF0849" w:rsidP="00EF0849">
      <w:pPr>
        <w:pStyle w:val="aff7"/>
        <w:ind w:left="0"/>
        <w:jc w:val="both"/>
      </w:pPr>
    </w:p>
    <w:p w:rsidR="00EF0849" w:rsidRDefault="00EF0849" w:rsidP="00EF0849">
      <w:pPr>
        <w:pStyle w:val="aff7"/>
        <w:ind w:left="0"/>
        <w:jc w:val="both"/>
      </w:pPr>
    </w:p>
    <w:p w:rsidR="00EF0849" w:rsidRPr="00E03F37" w:rsidRDefault="00EF0849" w:rsidP="00EF0849">
      <w:pPr>
        <w:pStyle w:val="ConsNormal"/>
        <w:widowControl/>
        <w:jc w:val="right"/>
        <w:rPr>
          <w:rFonts w:ascii="Times New Roman" w:hAnsi="Times New Roman"/>
          <w:sz w:val="24"/>
          <w:szCs w:val="24"/>
        </w:rPr>
      </w:pPr>
      <w:r w:rsidRPr="00E03F37">
        <w:rPr>
          <w:rFonts w:ascii="Times New Roman" w:hAnsi="Times New Roman"/>
          <w:sz w:val="24"/>
          <w:szCs w:val="24"/>
        </w:rPr>
        <w:t>Приложение №2</w:t>
      </w:r>
    </w:p>
    <w:p w:rsidR="00EF0849" w:rsidRPr="00E03F37" w:rsidRDefault="00EF0849" w:rsidP="00EF0849">
      <w:pPr>
        <w:pStyle w:val="ConsNormal"/>
        <w:widowControl/>
        <w:ind w:firstLine="0"/>
        <w:jc w:val="right"/>
        <w:rPr>
          <w:rFonts w:ascii="Times New Roman" w:hAnsi="Times New Roman"/>
          <w:sz w:val="24"/>
          <w:szCs w:val="24"/>
        </w:rPr>
      </w:pPr>
      <w:r w:rsidRPr="00E03F37">
        <w:rPr>
          <w:rFonts w:ascii="Times New Roman" w:hAnsi="Times New Roman"/>
          <w:sz w:val="24"/>
          <w:szCs w:val="24"/>
        </w:rPr>
        <w:t>к Договору на выполнение работ</w:t>
      </w:r>
    </w:p>
    <w:p w:rsidR="00EF0849" w:rsidRPr="00E03F37" w:rsidRDefault="00EF0849" w:rsidP="00EF0849">
      <w:pPr>
        <w:pStyle w:val="ConsNormal"/>
        <w:widowControl/>
        <w:ind w:firstLine="0"/>
        <w:jc w:val="right"/>
        <w:rPr>
          <w:rFonts w:ascii="Times New Roman" w:hAnsi="Times New Roman"/>
          <w:sz w:val="24"/>
          <w:szCs w:val="24"/>
        </w:rPr>
      </w:pPr>
      <w:r w:rsidRPr="00E03F37">
        <w:rPr>
          <w:rFonts w:ascii="Times New Roman" w:hAnsi="Times New Roman"/>
          <w:sz w:val="24"/>
          <w:szCs w:val="24"/>
        </w:rPr>
        <w:t>№ НКП _____________________</w:t>
      </w:r>
    </w:p>
    <w:p w:rsidR="00EF0849" w:rsidRPr="00E03F37" w:rsidRDefault="00EF0849" w:rsidP="00EF0849">
      <w:pPr>
        <w:pStyle w:val="ConsNormal"/>
        <w:widowControl/>
        <w:ind w:firstLine="0"/>
        <w:jc w:val="right"/>
        <w:rPr>
          <w:rFonts w:ascii="Times New Roman" w:hAnsi="Times New Roman"/>
          <w:sz w:val="24"/>
          <w:szCs w:val="24"/>
        </w:rPr>
      </w:pPr>
      <w:r w:rsidRPr="00E03F37">
        <w:rPr>
          <w:rFonts w:ascii="Times New Roman" w:hAnsi="Times New Roman"/>
          <w:sz w:val="24"/>
          <w:szCs w:val="24"/>
        </w:rPr>
        <w:t>от «___»_____________201</w:t>
      </w:r>
      <w:r>
        <w:rPr>
          <w:rFonts w:ascii="Times New Roman" w:hAnsi="Times New Roman"/>
          <w:sz w:val="24"/>
          <w:szCs w:val="24"/>
        </w:rPr>
        <w:t>6</w:t>
      </w:r>
      <w:r w:rsidRPr="00E03F37">
        <w:rPr>
          <w:rFonts w:ascii="Times New Roman" w:hAnsi="Times New Roman"/>
          <w:sz w:val="24"/>
          <w:szCs w:val="24"/>
        </w:rPr>
        <w:t xml:space="preserve"> г.</w:t>
      </w:r>
    </w:p>
    <w:p w:rsidR="00EF0849" w:rsidRPr="00E03F37" w:rsidRDefault="00EF0849" w:rsidP="00EF0849">
      <w:pPr>
        <w:pStyle w:val="ConsNormal"/>
        <w:widowControl/>
        <w:ind w:firstLine="0"/>
        <w:jc w:val="right"/>
        <w:rPr>
          <w:rFonts w:ascii="Times New Roman" w:hAnsi="Times New Roman"/>
          <w:sz w:val="24"/>
          <w:szCs w:val="24"/>
        </w:rPr>
      </w:pPr>
    </w:p>
    <w:tbl>
      <w:tblPr>
        <w:tblW w:w="10080" w:type="dxa"/>
        <w:tblInd w:w="93" w:type="dxa"/>
        <w:tblLayout w:type="fixed"/>
        <w:tblLook w:val="04A0"/>
      </w:tblPr>
      <w:tblGrid>
        <w:gridCol w:w="10080"/>
      </w:tblGrid>
      <w:tr w:rsidR="00EF0849" w:rsidRPr="00E03F37" w:rsidTr="009345C6">
        <w:trPr>
          <w:trHeight w:val="330"/>
        </w:trPr>
        <w:tc>
          <w:tcPr>
            <w:tcW w:w="9908" w:type="dxa"/>
            <w:shd w:val="clear" w:color="auto" w:fill="auto"/>
            <w:vAlign w:val="center"/>
            <w:hideMark/>
          </w:tcPr>
          <w:p w:rsidR="00EF0849" w:rsidRPr="00E03F37" w:rsidRDefault="00EF0849" w:rsidP="009345C6">
            <w:pPr>
              <w:jc w:val="center"/>
              <w:rPr>
                <w:b/>
                <w:bCs/>
                <w:color w:val="000000"/>
              </w:rPr>
            </w:pPr>
            <w:r w:rsidRPr="00E03F37">
              <w:rPr>
                <w:b/>
                <w:bCs/>
                <w:color w:val="000000"/>
              </w:rPr>
              <w:t xml:space="preserve">ВЕДОМОСТЬ ОБЪЕМОВ РАБОТ </w:t>
            </w:r>
          </w:p>
        </w:tc>
      </w:tr>
      <w:tr w:rsidR="00EF0849" w:rsidRPr="00E03F37" w:rsidTr="009345C6">
        <w:trPr>
          <w:trHeight w:val="225"/>
        </w:trPr>
        <w:tc>
          <w:tcPr>
            <w:tcW w:w="9908" w:type="dxa"/>
            <w:shd w:val="clear" w:color="auto" w:fill="auto"/>
            <w:hideMark/>
          </w:tcPr>
          <w:p w:rsidR="00EF0849" w:rsidRPr="00E03F37" w:rsidRDefault="00EF0849" w:rsidP="00EF0849">
            <w:pPr>
              <w:tabs>
                <w:tab w:val="num" w:pos="450"/>
              </w:tabs>
              <w:jc w:val="center"/>
              <w:rPr>
                <w:color w:val="000000"/>
              </w:rPr>
            </w:pPr>
            <w:r w:rsidRPr="00E03F37">
              <w:rPr>
                <w:color w:val="000000"/>
              </w:rPr>
              <w:t xml:space="preserve">На выполнение работ по </w:t>
            </w:r>
            <w:r>
              <w:t xml:space="preserve">капитальному ремонту </w:t>
            </w:r>
          </w:p>
        </w:tc>
      </w:tr>
    </w:tbl>
    <w:p w:rsidR="00EF0849" w:rsidRDefault="00EF0849" w:rsidP="00EF0849">
      <w:pPr>
        <w:pStyle w:val="aff7"/>
        <w:ind w:left="0"/>
        <w:jc w:val="both"/>
      </w:pPr>
      <w:r w:rsidRPr="009F3AA8">
        <w:lastRenderedPageBreak/>
        <w:t xml:space="preserve">здания административно-бытового корпуса (инв. № </w:t>
      </w:r>
      <w:r w:rsidR="00B170C6">
        <w:t>0</w:t>
      </w:r>
      <w:r w:rsidRPr="009F3AA8">
        <w:t>14/00/00000007) Контейнерного терминала Забайкальск филиала ПАО «ТрансКонтейнер» на Забайкальской железной дороге.</w:t>
      </w:r>
    </w:p>
    <w:p w:rsidR="00EF0849" w:rsidRDefault="00EF0849" w:rsidP="00EF0849">
      <w:pPr>
        <w:pStyle w:val="aff7"/>
        <w:ind w:left="0"/>
        <w:jc w:val="both"/>
      </w:pPr>
    </w:p>
    <w:p w:rsidR="00EF0849" w:rsidRPr="00EF0849" w:rsidRDefault="00EF0849" w:rsidP="00EF0849">
      <w:pPr>
        <w:pStyle w:val="aff7"/>
        <w:ind w:left="0"/>
        <w:jc w:val="both"/>
      </w:pPr>
    </w:p>
    <w:tbl>
      <w:tblPr>
        <w:tblW w:w="10080" w:type="dxa"/>
        <w:tblInd w:w="93" w:type="dxa"/>
        <w:tblLayout w:type="fixed"/>
        <w:tblLook w:val="04A0"/>
      </w:tblPr>
      <w:tblGrid>
        <w:gridCol w:w="702"/>
        <w:gridCol w:w="6401"/>
        <w:gridCol w:w="142"/>
        <w:gridCol w:w="1417"/>
        <w:gridCol w:w="1418"/>
      </w:tblGrid>
      <w:tr w:rsidR="00EF0849" w:rsidRPr="00EF0849" w:rsidTr="009345C6">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№пп</w:t>
            </w:r>
          </w:p>
        </w:tc>
        <w:tc>
          <w:tcPr>
            <w:tcW w:w="6543" w:type="dxa"/>
            <w:gridSpan w:val="2"/>
            <w:tcBorders>
              <w:top w:val="single" w:sz="4" w:space="0" w:color="auto"/>
              <w:left w:val="nil"/>
              <w:bottom w:val="single" w:sz="4" w:space="0" w:color="auto"/>
              <w:right w:val="single" w:sz="4" w:space="0" w:color="auto"/>
            </w:tcBorders>
            <w:shd w:val="clear" w:color="auto" w:fill="auto"/>
            <w:vAlign w:val="center"/>
            <w:hideMark/>
          </w:tcPr>
          <w:p w:rsidR="00EF0849" w:rsidRPr="00EF0849" w:rsidRDefault="00EF0849" w:rsidP="009345C6">
            <w:pPr>
              <w:jc w:val="center"/>
              <w:rPr>
                <w:color w:val="000000"/>
              </w:rPr>
            </w:pPr>
            <w:r w:rsidRPr="00EF0849">
              <w:rPr>
                <w:color w:val="000000"/>
              </w:rPr>
              <w:t>Наименование работ и затрат, характеристика оборудования и его масса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F0849" w:rsidRPr="00EF0849" w:rsidRDefault="00EF0849" w:rsidP="009345C6">
            <w:pPr>
              <w:jc w:val="center"/>
              <w:rPr>
                <w:color w:val="000000"/>
              </w:rPr>
            </w:pPr>
            <w:r w:rsidRPr="00EF0849">
              <w:rPr>
                <w:color w:val="000000"/>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0849" w:rsidRPr="00EF0849" w:rsidRDefault="00EF0849" w:rsidP="009345C6">
            <w:pPr>
              <w:jc w:val="center"/>
              <w:rPr>
                <w:color w:val="000000"/>
              </w:rPr>
            </w:pPr>
            <w:r w:rsidRPr="00EF0849">
              <w:rPr>
                <w:color w:val="000000"/>
              </w:rPr>
              <w:t>Количество</w:t>
            </w:r>
          </w:p>
        </w:tc>
      </w:tr>
      <w:tr w:rsidR="00EF0849" w:rsidRPr="00EF0849" w:rsidTr="009345C6">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1</w:t>
            </w:r>
          </w:p>
        </w:tc>
        <w:tc>
          <w:tcPr>
            <w:tcW w:w="6543" w:type="dxa"/>
            <w:gridSpan w:val="2"/>
            <w:tcBorders>
              <w:top w:val="nil"/>
              <w:left w:val="nil"/>
              <w:bottom w:val="single" w:sz="4" w:space="0" w:color="auto"/>
              <w:right w:val="single" w:sz="4" w:space="0" w:color="auto"/>
            </w:tcBorders>
            <w:shd w:val="clear" w:color="auto" w:fill="auto"/>
            <w:vAlign w:val="center"/>
            <w:hideMark/>
          </w:tcPr>
          <w:p w:rsidR="00EF0849" w:rsidRPr="00EF0849" w:rsidRDefault="00EF0849" w:rsidP="009345C6">
            <w:pPr>
              <w:jc w:val="center"/>
              <w:rPr>
                <w:color w:val="000000"/>
              </w:rPr>
            </w:pPr>
            <w:r w:rsidRPr="00EF0849">
              <w:rPr>
                <w:color w:val="000000"/>
              </w:rPr>
              <w:t>2</w:t>
            </w:r>
          </w:p>
        </w:tc>
        <w:tc>
          <w:tcPr>
            <w:tcW w:w="1417" w:type="dxa"/>
            <w:tcBorders>
              <w:top w:val="nil"/>
              <w:left w:val="nil"/>
              <w:bottom w:val="single" w:sz="4" w:space="0" w:color="auto"/>
              <w:right w:val="single" w:sz="4" w:space="0" w:color="auto"/>
            </w:tcBorders>
            <w:shd w:val="clear" w:color="auto" w:fill="auto"/>
            <w:vAlign w:val="center"/>
            <w:hideMark/>
          </w:tcPr>
          <w:p w:rsidR="00EF0849" w:rsidRPr="00EF0849" w:rsidRDefault="00EF0849" w:rsidP="009345C6">
            <w:pPr>
              <w:jc w:val="center"/>
              <w:rPr>
                <w:color w:val="000000"/>
              </w:rPr>
            </w:pPr>
            <w:r w:rsidRPr="00EF0849">
              <w:rPr>
                <w:color w:val="000000"/>
              </w:rPr>
              <w:t>3</w:t>
            </w:r>
          </w:p>
        </w:tc>
        <w:tc>
          <w:tcPr>
            <w:tcW w:w="1418" w:type="dxa"/>
            <w:tcBorders>
              <w:top w:val="nil"/>
              <w:left w:val="nil"/>
              <w:bottom w:val="single" w:sz="4" w:space="0" w:color="auto"/>
              <w:right w:val="single" w:sz="4" w:space="0" w:color="auto"/>
            </w:tcBorders>
            <w:shd w:val="clear" w:color="auto" w:fill="auto"/>
            <w:vAlign w:val="center"/>
            <w:hideMark/>
          </w:tcPr>
          <w:p w:rsidR="00EF0849" w:rsidRPr="00EF0849" w:rsidRDefault="00EF0849" w:rsidP="009345C6">
            <w:pPr>
              <w:jc w:val="center"/>
              <w:rPr>
                <w:color w:val="000000"/>
              </w:rPr>
            </w:pPr>
            <w:r w:rsidRPr="00EF0849">
              <w:rPr>
                <w:color w:val="000000"/>
              </w:rPr>
              <w:t>4</w:t>
            </w:r>
          </w:p>
        </w:tc>
      </w:tr>
      <w:tr w:rsidR="00EF0849" w:rsidRPr="00EF0849" w:rsidTr="009345C6">
        <w:trPr>
          <w:trHeight w:val="31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F0849" w:rsidRPr="00EF0849" w:rsidRDefault="00EF0849" w:rsidP="009345C6">
            <w:pPr>
              <w:rPr>
                <w:b/>
                <w:bCs/>
                <w:color w:val="000000"/>
              </w:rPr>
            </w:pPr>
            <w:r w:rsidRPr="00EF0849">
              <w:rPr>
                <w:b/>
                <w:bCs/>
                <w:color w:val="000000"/>
              </w:rPr>
              <w:t>Раздел 1. Ремонт коридора цокольного этажа</w:t>
            </w:r>
          </w:p>
        </w:tc>
      </w:tr>
      <w:tr w:rsidR="00EF0849" w:rsidRPr="00EF0849" w:rsidTr="009345C6">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1</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 xml:space="preserve">Разборка облицовки стен из керамических глазурованных плиток </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 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105,5</w:t>
            </w:r>
          </w:p>
        </w:tc>
      </w:tr>
      <w:tr w:rsidR="00EF0849" w:rsidRPr="00EF0849" w:rsidTr="009345C6">
        <w:trPr>
          <w:trHeight w:val="1395"/>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2</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105,5</w:t>
            </w:r>
          </w:p>
        </w:tc>
      </w:tr>
      <w:tr w:rsidR="00EF0849" w:rsidRPr="00EF0849" w:rsidTr="009345C6">
        <w:trPr>
          <w:trHeight w:val="735"/>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3</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Плитки керамические глазурованные для внутренней облицовки стен гладкие без завала цветные (однотонные) (либо эквивалент)</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м2</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53</w:t>
            </w:r>
          </w:p>
        </w:tc>
      </w:tr>
      <w:tr w:rsidR="00EF0849" w:rsidRPr="00EF0849" w:rsidTr="009345C6">
        <w:trPr>
          <w:trHeight w:val="78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4</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Покрытие поверхностей грунтовкой глубокого проникновения за 1 раз стен</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 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105,5</w:t>
            </w:r>
          </w:p>
        </w:tc>
      </w:tr>
      <w:tr w:rsidR="00EF0849" w:rsidRPr="00EF0849" w:rsidTr="009345C6">
        <w:trPr>
          <w:trHeight w:val="75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5</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Состав грунтовочный ЛАЭС "Грунтовка глубокого проникновения" (либо эквивалент)</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кг</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16,9</w:t>
            </w:r>
          </w:p>
        </w:tc>
      </w:tr>
      <w:tr w:rsidR="00EF0849" w:rsidRPr="00EF0849" w:rsidTr="009345C6">
        <w:trPr>
          <w:trHeight w:val="105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6</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Ремонт штукатурки потолков по камню и бетону цементно-известковым раствором, площадью отдельных мест до 1 м2 толщиной слоя до 20 мм</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 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32,5</w:t>
            </w:r>
          </w:p>
        </w:tc>
      </w:tr>
      <w:tr w:rsidR="00EF0849" w:rsidRPr="00EF0849" w:rsidTr="009345C6">
        <w:trPr>
          <w:trHeight w:val="1335"/>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7</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65</w:t>
            </w:r>
          </w:p>
        </w:tc>
      </w:tr>
      <w:tr w:rsidR="00EF0849" w:rsidRPr="00EF0849" w:rsidTr="009345C6">
        <w:trPr>
          <w:trHeight w:val="81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8</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Разборка деревянных заполнений проемов дверных и воротных</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м2</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1,9</w:t>
            </w:r>
          </w:p>
        </w:tc>
      </w:tr>
      <w:tr w:rsidR="00EF0849" w:rsidRPr="00EF0849" w:rsidTr="009345C6">
        <w:trPr>
          <w:trHeight w:val="60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9</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Установка противопожарных дверей однопольных глухих</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 м2 проема</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1,89</w:t>
            </w:r>
          </w:p>
        </w:tc>
      </w:tr>
      <w:tr w:rsidR="00EF0849" w:rsidRPr="00EF0849" w:rsidTr="009345C6">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10</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Дверь противопожарная металлическая однопольная ДПМ-01/30, размером 900х2100 мм (либо эквивалент)</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1</w:t>
            </w:r>
          </w:p>
        </w:tc>
      </w:tr>
      <w:tr w:rsidR="00EF0849" w:rsidRPr="00EF0849" w:rsidTr="009345C6">
        <w:trPr>
          <w:trHeight w:val="31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F0849" w:rsidRPr="00EF0849" w:rsidRDefault="00EF0849" w:rsidP="009345C6">
            <w:pPr>
              <w:rPr>
                <w:b/>
                <w:bCs/>
                <w:color w:val="000000"/>
              </w:rPr>
            </w:pPr>
            <w:r w:rsidRPr="00EF0849">
              <w:rPr>
                <w:b/>
                <w:bCs/>
                <w:color w:val="000000"/>
              </w:rPr>
              <w:t>Раздел 2. Ремонт помещений цокольного этажа</w:t>
            </w:r>
          </w:p>
        </w:tc>
      </w:tr>
      <w:tr w:rsidR="00EF0849" w:rsidRPr="00EF0849" w:rsidTr="009345C6">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11</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Снятие наличников</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 м наличников</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54,6</w:t>
            </w:r>
          </w:p>
        </w:tc>
      </w:tr>
      <w:tr w:rsidR="00EF0849" w:rsidRPr="00EF0849" w:rsidTr="009345C6">
        <w:trPr>
          <w:trHeight w:val="315"/>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12</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Демонтаж светильников для люминесцентных ламп</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22</w:t>
            </w:r>
          </w:p>
        </w:tc>
      </w:tr>
      <w:tr w:rsidR="00EF0849" w:rsidRPr="00EF0849" w:rsidTr="009345C6">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13</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 xml:space="preserve">Разборка облицовки стен из керамических глазурованных плиток </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581</w:t>
            </w:r>
          </w:p>
        </w:tc>
      </w:tr>
      <w:tr w:rsidR="00EF0849" w:rsidRPr="00EF0849" w:rsidTr="009345C6">
        <w:trPr>
          <w:trHeight w:val="126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lastRenderedPageBreak/>
              <w:t>14</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199</w:t>
            </w:r>
          </w:p>
        </w:tc>
      </w:tr>
      <w:tr w:rsidR="00EF0849" w:rsidRPr="00EF0849" w:rsidTr="009345C6">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15</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Плитки керамические глазурованные для внутренней облицовки стен гладкие без завала цветные (однотонные) (либо эквивалент)</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м2</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100</w:t>
            </w:r>
          </w:p>
        </w:tc>
      </w:tr>
      <w:tr w:rsidR="00EF0849" w:rsidRPr="00EF0849" w:rsidTr="009345C6">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16</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Покрытие поверхностей грунтовкой глубокого проникновения за 1 раз стен</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199</w:t>
            </w:r>
          </w:p>
        </w:tc>
      </w:tr>
      <w:tr w:rsidR="00EF0849" w:rsidRPr="00EF0849" w:rsidTr="009345C6">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17</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Состав грунтовочный ЛАЭС "Грунтовка глубокого проникновения" (либо эквивалент)</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кг</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31,84</w:t>
            </w:r>
          </w:p>
        </w:tc>
      </w:tr>
      <w:tr w:rsidR="00EF0849" w:rsidRPr="00EF0849" w:rsidTr="009345C6">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18</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 xml:space="preserve">Устройство основания под штукатурку из металлической сетки по кирпичным и бетонным поверхностям </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382</w:t>
            </w:r>
          </w:p>
        </w:tc>
      </w:tr>
      <w:tr w:rsidR="00EF0849" w:rsidRPr="00EF0849" w:rsidTr="009345C6">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19</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Штукатурка поверхностей внутри здания цементно-известковым или цементным раствором по камню и бетону простая стен</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382</w:t>
            </w:r>
          </w:p>
        </w:tc>
      </w:tr>
      <w:tr w:rsidR="00EF0849" w:rsidRPr="00EF0849" w:rsidTr="009345C6">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20</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Окраска поливинилацетатными водоэмульсионными составами простая по штукатурке и сборным конструкциям стен, подготовленным под окраску</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 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382</w:t>
            </w:r>
          </w:p>
        </w:tc>
      </w:tr>
      <w:tr w:rsidR="00EF0849" w:rsidRPr="00EF0849" w:rsidTr="009345C6">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21</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Ремонт штукатурки потолков по камню и бетону цементно-известковым раствором, площадью отдельных мест до 1 м2 толщиной слоя до 20 мм</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100</w:t>
            </w:r>
          </w:p>
        </w:tc>
      </w:tr>
      <w:tr w:rsidR="00EF0849" w:rsidRPr="00EF0849" w:rsidTr="009345C6">
        <w:trPr>
          <w:trHeight w:val="126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22</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325</w:t>
            </w:r>
          </w:p>
        </w:tc>
      </w:tr>
      <w:tr w:rsidR="00EF0849" w:rsidRPr="00EF0849" w:rsidTr="009345C6">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23</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Установка и крепление наличников</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м коробок блоков</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54,6</w:t>
            </w:r>
          </w:p>
        </w:tc>
      </w:tr>
      <w:tr w:rsidR="00EF0849" w:rsidRPr="00EF0849" w:rsidTr="009345C6">
        <w:trPr>
          <w:trHeight w:val="315"/>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24</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Установка светильников с лампами люминесцентными</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светильник</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22</w:t>
            </w:r>
          </w:p>
        </w:tc>
      </w:tr>
      <w:tr w:rsidR="00EF0849" w:rsidRPr="00EF0849" w:rsidTr="009345C6">
        <w:trPr>
          <w:trHeight w:val="31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F0849" w:rsidRPr="00EF0849" w:rsidRDefault="00EF0849" w:rsidP="009345C6">
            <w:pPr>
              <w:rPr>
                <w:b/>
                <w:bCs/>
                <w:color w:val="000000"/>
              </w:rPr>
            </w:pPr>
            <w:r w:rsidRPr="00EF0849">
              <w:rPr>
                <w:b/>
                <w:bCs/>
                <w:color w:val="000000"/>
              </w:rPr>
              <w:t>Раздел 3. Ремонт тамбуров цокольного этажа</w:t>
            </w:r>
          </w:p>
        </w:tc>
      </w:tr>
      <w:tr w:rsidR="00EF0849" w:rsidRPr="00EF0849" w:rsidTr="009345C6">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25</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26,4</w:t>
            </w:r>
          </w:p>
        </w:tc>
      </w:tr>
      <w:tr w:rsidR="00EF0849" w:rsidRPr="00EF0849" w:rsidTr="009345C6">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26</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Ремонт штукатурки потолков по камню и бетону цементно-известковым раствором, площадью отдельных мест до 1 м2 толщиной слоя до 20 мм</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9,2</w:t>
            </w:r>
          </w:p>
        </w:tc>
      </w:tr>
      <w:tr w:rsidR="00EF0849" w:rsidRPr="00EF0849" w:rsidTr="009345C6">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27</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Окрашивание водоэмульсионными составами поверхностей стен, ранее окрашенных водоэмульсионной краской с расчисткой старой краски до 10%</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26,4</w:t>
            </w:r>
          </w:p>
        </w:tc>
      </w:tr>
      <w:tr w:rsidR="00EF0849" w:rsidRPr="00EF0849" w:rsidTr="009345C6">
        <w:trPr>
          <w:trHeight w:val="126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28</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9,2</w:t>
            </w:r>
          </w:p>
        </w:tc>
      </w:tr>
      <w:tr w:rsidR="00EF0849" w:rsidRPr="00EF0849" w:rsidTr="009345C6">
        <w:trPr>
          <w:trHeight w:val="31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F0849" w:rsidRPr="00EF0849" w:rsidRDefault="00EF0849" w:rsidP="009345C6">
            <w:pPr>
              <w:rPr>
                <w:b/>
                <w:bCs/>
                <w:color w:val="000000"/>
              </w:rPr>
            </w:pPr>
            <w:r w:rsidRPr="00EF0849">
              <w:rPr>
                <w:b/>
                <w:bCs/>
                <w:color w:val="000000"/>
              </w:rPr>
              <w:t>Раздел 4. Ремонт тамбуров 1-ого этаж</w:t>
            </w:r>
          </w:p>
        </w:tc>
      </w:tr>
      <w:tr w:rsidR="00EF0849" w:rsidRPr="00EF0849" w:rsidTr="009345C6">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lastRenderedPageBreak/>
              <w:t>29</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Облицовка стен тамбуров керамогранитом на металлическом каркасе</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45,4</w:t>
            </w:r>
          </w:p>
        </w:tc>
      </w:tr>
      <w:tr w:rsidR="00EF0849" w:rsidRPr="00EF0849" w:rsidTr="009345C6">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30</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Плитки керамогранитные размером 600х600х10 мм, темно-серые (либо эквивалент)</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м2</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47,67</w:t>
            </w:r>
          </w:p>
        </w:tc>
      </w:tr>
      <w:tr w:rsidR="00EF0849" w:rsidRPr="00EF0849" w:rsidTr="009345C6">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31</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Разборка деревянных заполнений проемов оконных с подоконными досками. Демонтаж блока оконного ПВХ</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м2</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0,8</w:t>
            </w:r>
          </w:p>
        </w:tc>
      </w:tr>
      <w:tr w:rsidR="00EF0849" w:rsidRPr="00EF0849" w:rsidTr="009345C6">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32</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Установка в жилых и общественных зданиях оконных блоков из ПВХ профилей глухих с площадью проема до 2 м2</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м2 проемов</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0,8</w:t>
            </w:r>
          </w:p>
        </w:tc>
      </w:tr>
      <w:tr w:rsidR="00EF0849" w:rsidRPr="00EF0849" w:rsidTr="009345C6">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33</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Скобяные изделия для оконных блоков общественных зданий при заполнении отдельными элементами одностворных с фрамугой (независимо от высоты)</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компл.</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1</w:t>
            </w:r>
          </w:p>
        </w:tc>
      </w:tr>
      <w:tr w:rsidR="00EF0849" w:rsidRPr="00EF0849" w:rsidTr="009345C6">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34</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Установка подоконных досок из ПВХ в каменных стенах толщиной до 0,51 м</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п. м</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2,25</w:t>
            </w:r>
          </w:p>
        </w:tc>
      </w:tr>
      <w:tr w:rsidR="00EF0849" w:rsidRPr="00EF0849" w:rsidTr="009345C6">
        <w:trPr>
          <w:trHeight w:val="315"/>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35</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Доски подоконные ПВХ</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м</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2,25</w:t>
            </w:r>
          </w:p>
        </w:tc>
      </w:tr>
      <w:tr w:rsidR="00EF0849" w:rsidRPr="00EF0849" w:rsidTr="009345C6">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36</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Облицовка оконных и дверных откосов декоративным бумажно-слоистым пластиком или листами из синтетических материалов на клее</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6,5</w:t>
            </w:r>
          </w:p>
        </w:tc>
      </w:tr>
      <w:tr w:rsidR="00EF0849" w:rsidRPr="00EF0849" w:rsidTr="009345C6">
        <w:trPr>
          <w:trHeight w:val="126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37</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м2 проемов</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0,008</w:t>
            </w:r>
          </w:p>
        </w:tc>
      </w:tr>
      <w:tr w:rsidR="00EF0849" w:rsidRPr="00EF0849" w:rsidTr="009345C6">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38</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Ремонт штукатурки потолков по камню и бетону цементно-известковым раствором, площадью отдельных мест до 1 м2 толщиной слоя до 20 мм</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13,7</w:t>
            </w:r>
          </w:p>
        </w:tc>
      </w:tr>
      <w:tr w:rsidR="00EF0849" w:rsidRPr="00EF0849" w:rsidTr="009345C6">
        <w:trPr>
          <w:trHeight w:val="126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39</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13,7</w:t>
            </w:r>
          </w:p>
        </w:tc>
      </w:tr>
      <w:tr w:rsidR="00EF0849" w:rsidRPr="00EF0849" w:rsidTr="009345C6">
        <w:trPr>
          <w:trHeight w:val="31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F0849" w:rsidRPr="00EF0849" w:rsidRDefault="00EF0849" w:rsidP="009345C6">
            <w:pPr>
              <w:rPr>
                <w:b/>
                <w:bCs/>
                <w:color w:val="000000"/>
              </w:rPr>
            </w:pPr>
            <w:r w:rsidRPr="00EF0849">
              <w:rPr>
                <w:b/>
                <w:bCs/>
                <w:color w:val="000000"/>
              </w:rPr>
              <w:t>Раздел 5. Ремонт холла</w:t>
            </w:r>
          </w:p>
        </w:tc>
      </w:tr>
      <w:tr w:rsidR="00EF0849" w:rsidRPr="00EF0849" w:rsidTr="009345C6">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40</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Ремонт подвесных потолков типа &lt;Армстронг&gt; по каркасу из оцинкованного профиля</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14,9</w:t>
            </w:r>
          </w:p>
        </w:tc>
      </w:tr>
      <w:tr w:rsidR="00EF0849" w:rsidRPr="00EF0849" w:rsidTr="009345C6">
        <w:trPr>
          <w:trHeight w:val="315"/>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41</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Панели потолочные декоративные, тип ARMSTRONG</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м2</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14,9</w:t>
            </w:r>
          </w:p>
        </w:tc>
      </w:tr>
      <w:tr w:rsidR="00EF0849" w:rsidRPr="00EF0849" w:rsidTr="009345C6">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42</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Облицовка гипсовыми и гипсоволокнистыми листами стен при отделке под окраску</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7,2</w:t>
            </w:r>
          </w:p>
        </w:tc>
      </w:tr>
      <w:tr w:rsidR="00EF0849" w:rsidRPr="00EF0849" w:rsidTr="009345C6">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43</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Оклейка стен моющимися обоями на бумажной основе по листовым материалам</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7,2</w:t>
            </w:r>
          </w:p>
        </w:tc>
      </w:tr>
      <w:tr w:rsidR="00EF0849" w:rsidRPr="00EF0849" w:rsidTr="009345C6">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44</w:t>
            </w:r>
          </w:p>
        </w:tc>
        <w:tc>
          <w:tcPr>
            <w:tcW w:w="6543"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Окрашивание водоэмульсионными составами поверхностей стен, ранее окрашенных водоэмульсионной краской с расчисткой старой краски до 10%</w:t>
            </w:r>
          </w:p>
        </w:tc>
        <w:tc>
          <w:tcPr>
            <w:tcW w:w="1417" w:type="dxa"/>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43</w:t>
            </w:r>
          </w:p>
        </w:tc>
      </w:tr>
      <w:tr w:rsidR="00EF0849" w:rsidRPr="00EF0849" w:rsidTr="009345C6">
        <w:trPr>
          <w:trHeight w:val="31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F0849" w:rsidRPr="00EF0849" w:rsidRDefault="00EF0849" w:rsidP="009345C6">
            <w:pPr>
              <w:rPr>
                <w:b/>
                <w:bCs/>
                <w:color w:val="000000"/>
              </w:rPr>
            </w:pPr>
            <w:r w:rsidRPr="00EF0849">
              <w:rPr>
                <w:b/>
                <w:bCs/>
                <w:color w:val="000000"/>
              </w:rPr>
              <w:t>Раздел 6. Разные работы</w:t>
            </w:r>
          </w:p>
        </w:tc>
      </w:tr>
      <w:tr w:rsidR="00EF0849" w:rsidRPr="00EF0849" w:rsidTr="009345C6">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45</w:t>
            </w:r>
          </w:p>
        </w:tc>
        <w:tc>
          <w:tcPr>
            <w:tcW w:w="6401" w:type="dxa"/>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Штукатурка лестничных маршей и площадок улучшенная без отделки косоуров и балок</w:t>
            </w:r>
          </w:p>
        </w:tc>
        <w:tc>
          <w:tcPr>
            <w:tcW w:w="1559"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6</w:t>
            </w:r>
          </w:p>
        </w:tc>
      </w:tr>
      <w:tr w:rsidR="00EF0849" w:rsidRPr="00EF0849" w:rsidTr="009345C6">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lastRenderedPageBreak/>
              <w:t>46</w:t>
            </w:r>
          </w:p>
        </w:tc>
        <w:tc>
          <w:tcPr>
            <w:tcW w:w="6401" w:type="dxa"/>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Окраска поливинилацетатными водоэмульсионными составами простая по штукатурке и сборным конструкциям потолков, подготовленным под окраску</w:t>
            </w:r>
          </w:p>
        </w:tc>
        <w:tc>
          <w:tcPr>
            <w:tcW w:w="1559"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 м2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6</w:t>
            </w:r>
          </w:p>
        </w:tc>
      </w:tr>
      <w:tr w:rsidR="00EF0849" w:rsidRPr="00EF0849" w:rsidTr="009345C6">
        <w:trPr>
          <w:trHeight w:val="315"/>
        </w:trPr>
        <w:tc>
          <w:tcPr>
            <w:tcW w:w="702" w:type="dxa"/>
            <w:tcBorders>
              <w:top w:val="nil"/>
              <w:left w:val="single" w:sz="4" w:space="0" w:color="auto"/>
              <w:bottom w:val="single" w:sz="4" w:space="0" w:color="auto"/>
              <w:right w:val="single" w:sz="4" w:space="0" w:color="auto"/>
            </w:tcBorders>
            <w:shd w:val="clear" w:color="auto" w:fill="auto"/>
            <w:noWrap/>
            <w:hideMark/>
          </w:tcPr>
          <w:p w:rsidR="00EF0849" w:rsidRPr="00EF0849" w:rsidRDefault="00EF0849" w:rsidP="009345C6">
            <w:pPr>
              <w:jc w:val="center"/>
              <w:rPr>
                <w:color w:val="000000"/>
              </w:rPr>
            </w:pPr>
            <w:r w:rsidRPr="00EF0849">
              <w:rPr>
                <w:color w:val="000000"/>
              </w:rPr>
              <w:t>47</w:t>
            </w:r>
          </w:p>
        </w:tc>
        <w:tc>
          <w:tcPr>
            <w:tcW w:w="6401" w:type="dxa"/>
            <w:tcBorders>
              <w:top w:val="nil"/>
              <w:left w:val="nil"/>
              <w:bottom w:val="single" w:sz="4" w:space="0" w:color="auto"/>
              <w:right w:val="single" w:sz="4" w:space="0" w:color="auto"/>
            </w:tcBorders>
            <w:shd w:val="clear" w:color="auto" w:fill="auto"/>
            <w:hideMark/>
          </w:tcPr>
          <w:p w:rsidR="00EF0849" w:rsidRPr="00EF0849" w:rsidRDefault="00EF0849" w:rsidP="009345C6">
            <w:pPr>
              <w:rPr>
                <w:color w:val="000000"/>
              </w:rPr>
            </w:pPr>
            <w:r w:rsidRPr="00EF0849">
              <w:rPr>
                <w:color w:val="000000"/>
              </w:rPr>
              <w:t>Смена дверных приборов ручки-скобы</w:t>
            </w:r>
          </w:p>
        </w:tc>
        <w:tc>
          <w:tcPr>
            <w:tcW w:w="1559" w:type="dxa"/>
            <w:gridSpan w:val="2"/>
            <w:tcBorders>
              <w:top w:val="nil"/>
              <w:left w:val="nil"/>
              <w:bottom w:val="single" w:sz="4" w:space="0" w:color="auto"/>
              <w:right w:val="single" w:sz="4" w:space="0" w:color="auto"/>
            </w:tcBorders>
            <w:shd w:val="clear" w:color="auto" w:fill="auto"/>
            <w:hideMark/>
          </w:tcPr>
          <w:p w:rsidR="00EF0849" w:rsidRPr="00EF0849" w:rsidRDefault="00EF0849" w:rsidP="009345C6">
            <w:pPr>
              <w:jc w:val="center"/>
              <w:rPr>
                <w:color w:val="000000"/>
              </w:rPr>
            </w:pPr>
            <w:r w:rsidRPr="00EF0849">
              <w:rPr>
                <w:color w:val="000000"/>
              </w:rPr>
              <w:t xml:space="preserve">шт. </w:t>
            </w:r>
          </w:p>
        </w:tc>
        <w:tc>
          <w:tcPr>
            <w:tcW w:w="1418" w:type="dxa"/>
            <w:tcBorders>
              <w:top w:val="nil"/>
              <w:left w:val="nil"/>
              <w:bottom w:val="single" w:sz="4" w:space="0" w:color="auto"/>
              <w:right w:val="single" w:sz="4" w:space="0" w:color="auto"/>
            </w:tcBorders>
            <w:shd w:val="clear" w:color="auto" w:fill="auto"/>
            <w:noWrap/>
            <w:hideMark/>
          </w:tcPr>
          <w:p w:rsidR="00EF0849" w:rsidRPr="00EF0849" w:rsidRDefault="00EF0849" w:rsidP="009345C6">
            <w:pPr>
              <w:jc w:val="right"/>
              <w:rPr>
                <w:color w:val="000000"/>
              </w:rPr>
            </w:pPr>
            <w:r w:rsidRPr="00EF0849">
              <w:rPr>
                <w:color w:val="000000"/>
              </w:rPr>
              <w:t>20</w:t>
            </w:r>
          </w:p>
        </w:tc>
      </w:tr>
    </w:tbl>
    <w:p w:rsidR="00EF0849" w:rsidRPr="00EF0849" w:rsidRDefault="00EF0849" w:rsidP="00EF0849">
      <w:pPr>
        <w:pStyle w:val="1"/>
        <w:spacing w:before="0" w:after="0"/>
        <w:ind w:left="0" w:firstLine="0"/>
        <w:jc w:val="center"/>
        <w:rPr>
          <w:sz w:val="24"/>
          <w:szCs w:val="24"/>
        </w:rPr>
      </w:pPr>
    </w:p>
    <w:p w:rsidR="009F3AA8" w:rsidRPr="00EF0849" w:rsidRDefault="009F3AA8" w:rsidP="009F3AA8">
      <w:pPr>
        <w:pStyle w:val="ConsNormal"/>
        <w:widowControl/>
        <w:jc w:val="right"/>
        <w:rPr>
          <w:rFonts w:ascii="Times New Roman" w:hAnsi="Times New Roman"/>
          <w:sz w:val="24"/>
          <w:szCs w:val="24"/>
        </w:rPr>
      </w:pPr>
    </w:p>
    <w:p w:rsidR="009F3AA8" w:rsidRPr="00EF0849" w:rsidRDefault="009F3AA8" w:rsidP="009F3AA8">
      <w:pPr>
        <w:pStyle w:val="ConsNormal"/>
        <w:widowControl/>
        <w:jc w:val="right"/>
        <w:rPr>
          <w:rFonts w:ascii="Times New Roman" w:hAnsi="Times New Roman"/>
          <w:sz w:val="24"/>
          <w:szCs w:val="24"/>
        </w:rPr>
      </w:pPr>
    </w:p>
    <w:p w:rsidR="009F3AA8" w:rsidRPr="00EF0849" w:rsidRDefault="009F3AA8" w:rsidP="009F3AA8">
      <w:pPr>
        <w:pStyle w:val="ConsNormal"/>
        <w:widowControl/>
        <w:jc w:val="right"/>
        <w:rPr>
          <w:rFonts w:ascii="Times New Roman" w:hAnsi="Times New Roman"/>
          <w:sz w:val="24"/>
          <w:szCs w:val="24"/>
        </w:rPr>
      </w:pPr>
    </w:p>
    <w:p w:rsidR="009F3AA8" w:rsidRPr="00EF0849" w:rsidRDefault="009F3AA8" w:rsidP="009F3AA8">
      <w:pPr>
        <w:pStyle w:val="ConsNormal"/>
        <w:widowControl/>
        <w:jc w:val="right"/>
        <w:rPr>
          <w:rFonts w:ascii="Times New Roman" w:hAnsi="Times New Roman"/>
          <w:sz w:val="24"/>
          <w:szCs w:val="24"/>
        </w:rPr>
      </w:pPr>
    </w:p>
    <w:tbl>
      <w:tblPr>
        <w:tblW w:w="9640" w:type="dxa"/>
        <w:tblLayout w:type="fixed"/>
        <w:tblLook w:val="01E0"/>
      </w:tblPr>
      <w:tblGrid>
        <w:gridCol w:w="5006"/>
        <w:gridCol w:w="4634"/>
      </w:tblGrid>
      <w:tr w:rsidR="00DC416C" w:rsidRPr="00E03F37" w:rsidTr="009345C6">
        <w:trPr>
          <w:trHeight w:val="1176"/>
        </w:trPr>
        <w:tc>
          <w:tcPr>
            <w:tcW w:w="5006" w:type="dxa"/>
            <w:shd w:val="clear" w:color="auto" w:fill="auto"/>
          </w:tcPr>
          <w:p w:rsidR="00DC416C" w:rsidRPr="00E03F37" w:rsidRDefault="00DC416C" w:rsidP="009345C6">
            <w:pPr>
              <w:pStyle w:val="3"/>
              <w:spacing w:before="0" w:after="0"/>
              <w:rPr>
                <w:rFonts w:ascii="Times New Roman" w:hAnsi="Times New Roman"/>
                <w:sz w:val="24"/>
                <w:szCs w:val="24"/>
              </w:rPr>
            </w:pPr>
            <w:r w:rsidRPr="00E03F37">
              <w:rPr>
                <w:rFonts w:ascii="Times New Roman" w:hAnsi="Times New Roman"/>
                <w:sz w:val="24"/>
                <w:szCs w:val="24"/>
              </w:rPr>
              <w:t>От «Исполнителя»</w:t>
            </w:r>
          </w:p>
          <w:p w:rsidR="00DC416C" w:rsidRPr="00E03F37" w:rsidRDefault="00DC416C" w:rsidP="009345C6">
            <w:pPr>
              <w:jc w:val="both"/>
            </w:pPr>
          </w:p>
          <w:p w:rsidR="00DC416C" w:rsidRPr="00E03F37" w:rsidRDefault="00DC416C" w:rsidP="009345C6">
            <w:pPr>
              <w:jc w:val="both"/>
            </w:pPr>
          </w:p>
          <w:p w:rsidR="00DC416C" w:rsidRPr="00E03F37" w:rsidRDefault="00DC416C" w:rsidP="009345C6">
            <w:pPr>
              <w:jc w:val="both"/>
            </w:pPr>
          </w:p>
          <w:p w:rsidR="00DC416C" w:rsidRPr="00E03F37" w:rsidRDefault="00DC416C" w:rsidP="009345C6">
            <w:pPr>
              <w:jc w:val="both"/>
              <w:rPr>
                <w:b/>
              </w:rPr>
            </w:pPr>
            <w:r w:rsidRPr="00E03F37">
              <w:t>____________________</w:t>
            </w:r>
          </w:p>
        </w:tc>
        <w:tc>
          <w:tcPr>
            <w:tcW w:w="4634" w:type="dxa"/>
            <w:shd w:val="clear" w:color="auto" w:fill="auto"/>
          </w:tcPr>
          <w:p w:rsidR="00DC416C" w:rsidRPr="00E03F37" w:rsidRDefault="00DC416C" w:rsidP="009345C6">
            <w:pPr>
              <w:jc w:val="both"/>
              <w:rPr>
                <w:b/>
              </w:rPr>
            </w:pPr>
            <w:r w:rsidRPr="00E03F37">
              <w:rPr>
                <w:b/>
              </w:rPr>
              <w:t>От «Заказчика»</w:t>
            </w:r>
          </w:p>
          <w:p w:rsidR="00DC416C" w:rsidRPr="00E03F37" w:rsidRDefault="00DC416C" w:rsidP="009345C6">
            <w:pPr>
              <w:jc w:val="both"/>
            </w:pPr>
            <w:r w:rsidRPr="00E03F37">
              <w:t xml:space="preserve">Директор филиала </w:t>
            </w:r>
          </w:p>
          <w:p w:rsidR="00DC416C" w:rsidRPr="00E03F37" w:rsidRDefault="00DC416C" w:rsidP="009345C6">
            <w:pPr>
              <w:jc w:val="both"/>
            </w:pPr>
            <w:r w:rsidRPr="00E03F37">
              <w:t>ПАО «ТрансКонтейнер»</w:t>
            </w:r>
          </w:p>
          <w:p w:rsidR="00DC416C" w:rsidRPr="00E03F37" w:rsidRDefault="00DC416C" w:rsidP="009345C6">
            <w:pPr>
              <w:jc w:val="both"/>
            </w:pPr>
          </w:p>
          <w:p w:rsidR="00DC416C" w:rsidRDefault="00DC416C" w:rsidP="009345C6">
            <w:pPr>
              <w:jc w:val="both"/>
            </w:pPr>
            <w:r w:rsidRPr="00E03F37">
              <w:t>____________________А.В. Банщиков</w:t>
            </w:r>
          </w:p>
          <w:p w:rsidR="00DC416C" w:rsidRDefault="00DC416C" w:rsidP="009345C6">
            <w:pPr>
              <w:jc w:val="both"/>
            </w:pPr>
          </w:p>
          <w:p w:rsidR="00DC416C" w:rsidRDefault="00DC416C" w:rsidP="009345C6">
            <w:pPr>
              <w:jc w:val="both"/>
            </w:pPr>
          </w:p>
          <w:p w:rsidR="00DC416C" w:rsidRDefault="00DC416C" w:rsidP="009345C6">
            <w:pPr>
              <w:jc w:val="both"/>
            </w:pPr>
          </w:p>
          <w:p w:rsidR="00DC416C" w:rsidRDefault="00DC416C" w:rsidP="009345C6">
            <w:pPr>
              <w:jc w:val="both"/>
            </w:pPr>
          </w:p>
          <w:p w:rsidR="00DC416C" w:rsidRPr="00E03F37" w:rsidRDefault="00DC416C" w:rsidP="009345C6">
            <w:pPr>
              <w:jc w:val="both"/>
            </w:pPr>
          </w:p>
        </w:tc>
      </w:tr>
    </w:tbl>
    <w:p w:rsidR="009F3AA8" w:rsidRPr="00EF0849" w:rsidRDefault="009F3AA8" w:rsidP="009F3AA8">
      <w:pPr>
        <w:pStyle w:val="ConsNormal"/>
        <w:widowControl/>
        <w:jc w:val="right"/>
        <w:rPr>
          <w:rFonts w:ascii="Times New Roman" w:hAnsi="Times New Roman"/>
          <w:sz w:val="24"/>
          <w:szCs w:val="24"/>
        </w:rPr>
      </w:pPr>
    </w:p>
    <w:p w:rsidR="009F3AA8" w:rsidRPr="00EF0849" w:rsidRDefault="009F3AA8" w:rsidP="009F3AA8">
      <w:pPr>
        <w:pStyle w:val="ConsNormal"/>
        <w:widowControl/>
        <w:jc w:val="right"/>
        <w:rPr>
          <w:rFonts w:ascii="Times New Roman" w:hAnsi="Times New Roman"/>
          <w:sz w:val="24"/>
          <w:szCs w:val="24"/>
        </w:rPr>
      </w:pPr>
    </w:p>
    <w:p w:rsidR="009F3AA8" w:rsidRPr="00EF0849" w:rsidRDefault="009F3AA8" w:rsidP="009F3AA8">
      <w:pPr>
        <w:pStyle w:val="ConsNormal"/>
        <w:widowControl/>
        <w:jc w:val="right"/>
        <w:rPr>
          <w:rFonts w:ascii="Times New Roman" w:hAnsi="Times New Roman"/>
          <w:sz w:val="24"/>
          <w:szCs w:val="24"/>
        </w:rPr>
      </w:pPr>
    </w:p>
    <w:p w:rsidR="009F3AA8" w:rsidRPr="00EF0849" w:rsidRDefault="009F3AA8" w:rsidP="009F3AA8">
      <w:pPr>
        <w:pStyle w:val="ConsNormal"/>
        <w:widowControl/>
        <w:jc w:val="right"/>
        <w:rPr>
          <w:rFonts w:ascii="Times New Roman" w:hAnsi="Times New Roman"/>
          <w:sz w:val="24"/>
          <w:szCs w:val="24"/>
        </w:rPr>
      </w:pPr>
    </w:p>
    <w:p w:rsidR="009F3AA8" w:rsidRPr="00EF0849" w:rsidRDefault="009F3AA8" w:rsidP="009F3AA8">
      <w:pPr>
        <w:pStyle w:val="ConsNormal"/>
        <w:widowControl/>
        <w:jc w:val="right"/>
        <w:rPr>
          <w:rFonts w:ascii="Times New Roman" w:hAnsi="Times New Roman"/>
          <w:sz w:val="24"/>
          <w:szCs w:val="24"/>
        </w:rPr>
      </w:pPr>
    </w:p>
    <w:p w:rsidR="009F3AA8" w:rsidRPr="00EF0849"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Default="009F3AA8" w:rsidP="009F3AA8">
      <w:pPr>
        <w:pStyle w:val="ConsNormal"/>
        <w:widowControl/>
        <w:jc w:val="right"/>
        <w:rPr>
          <w:rFonts w:ascii="Times New Roman" w:hAnsi="Times New Roman"/>
          <w:sz w:val="24"/>
          <w:szCs w:val="24"/>
        </w:rPr>
      </w:pPr>
    </w:p>
    <w:p w:rsidR="009F3AA8" w:rsidRPr="00E03F37" w:rsidRDefault="009F3AA8" w:rsidP="009F3AA8">
      <w:pPr>
        <w:pStyle w:val="ConsNormal"/>
        <w:widowControl/>
        <w:jc w:val="right"/>
        <w:rPr>
          <w:rFonts w:ascii="Times New Roman" w:hAnsi="Times New Roman"/>
          <w:sz w:val="24"/>
          <w:szCs w:val="24"/>
        </w:rPr>
      </w:pPr>
      <w:r w:rsidRPr="00E03F37">
        <w:rPr>
          <w:rFonts w:ascii="Times New Roman" w:hAnsi="Times New Roman"/>
          <w:sz w:val="24"/>
          <w:szCs w:val="24"/>
        </w:rPr>
        <w:t>Приложение №3</w:t>
      </w:r>
    </w:p>
    <w:p w:rsidR="009F3AA8" w:rsidRPr="00E03F37" w:rsidRDefault="009F3AA8" w:rsidP="009F3AA8">
      <w:pPr>
        <w:pStyle w:val="ConsNormal"/>
        <w:widowControl/>
        <w:ind w:firstLine="0"/>
        <w:jc w:val="right"/>
        <w:rPr>
          <w:rFonts w:ascii="Times New Roman" w:hAnsi="Times New Roman"/>
          <w:sz w:val="24"/>
          <w:szCs w:val="24"/>
        </w:rPr>
      </w:pPr>
      <w:r w:rsidRPr="00E03F37">
        <w:rPr>
          <w:rFonts w:ascii="Times New Roman" w:hAnsi="Times New Roman"/>
          <w:sz w:val="24"/>
          <w:szCs w:val="24"/>
        </w:rPr>
        <w:t>к Договору на выполнение работ</w:t>
      </w:r>
    </w:p>
    <w:p w:rsidR="009F3AA8" w:rsidRPr="00E03F37" w:rsidRDefault="009F3AA8" w:rsidP="009F3AA8">
      <w:pPr>
        <w:pStyle w:val="ConsNormal"/>
        <w:widowControl/>
        <w:ind w:firstLine="0"/>
        <w:jc w:val="right"/>
        <w:rPr>
          <w:rFonts w:ascii="Times New Roman" w:hAnsi="Times New Roman"/>
          <w:sz w:val="24"/>
          <w:szCs w:val="24"/>
        </w:rPr>
      </w:pPr>
      <w:r w:rsidRPr="00E03F37">
        <w:rPr>
          <w:rFonts w:ascii="Times New Roman" w:hAnsi="Times New Roman"/>
          <w:sz w:val="24"/>
          <w:szCs w:val="24"/>
        </w:rPr>
        <w:t>№ НКП _____________________</w:t>
      </w:r>
    </w:p>
    <w:p w:rsidR="009F3AA8" w:rsidRPr="00E03F37" w:rsidRDefault="009F3AA8" w:rsidP="009F3AA8">
      <w:pPr>
        <w:pStyle w:val="ConsNormal"/>
        <w:widowControl/>
        <w:ind w:firstLine="0"/>
        <w:jc w:val="right"/>
        <w:rPr>
          <w:rFonts w:ascii="Times New Roman" w:hAnsi="Times New Roman"/>
          <w:sz w:val="24"/>
          <w:szCs w:val="24"/>
        </w:rPr>
      </w:pPr>
      <w:r w:rsidRPr="00E03F37">
        <w:rPr>
          <w:rFonts w:ascii="Times New Roman" w:hAnsi="Times New Roman"/>
          <w:sz w:val="24"/>
          <w:szCs w:val="24"/>
        </w:rPr>
        <w:t>от «___»_____________201</w:t>
      </w:r>
      <w:r>
        <w:rPr>
          <w:rFonts w:ascii="Times New Roman" w:hAnsi="Times New Roman"/>
          <w:sz w:val="24"/>
          <w:szCs w:val="24"/>
        </w:rPr>
        <w:t>6</w:t>
      </w:r>
      <w:r w:rsidRPr="00E03F37">
        <w:rPr>
          <w:rFonts w:ascii="Times New Roman" w:hAnsi="Times New Roman"/>
          <w:sz w:val="24"/>
          <w:szCs w:val="24"/>
        </w:rPr>
        <w:t xml:space="preserve"> г.</w:t>
      </w:r>
    </w:p>
    <w:p w:rsidR="009F3AA8" w:rsidRPr="00E03F37" w:rsidRDefault="009F3AA8" w:rsidP="009F3AA8">
      <w:pPr>
        <w:pStyle w:val="ConsNormal"/>
        <w:widowControl/>
        <w:ind w:firstLine="0"/>
        <w:jc w:val="right"/>
        <w:rPr>
          <w:rFonts w:ascii="Times New Roman" w:hAnsi="Times New Roman"/>
          <w:sz w:val="24"/>
          <w:szCs w:val="24"/>
        </w:rPr>
      </w:pPr>
    </w:p>
    <w:p w:rsidR="009F3AA8" w:rsidRPr="00E03F37" w:rsidRDefault="009F3AA8" w:rsidP="009F3AA8">
      <w:pPr>
        <w:pStyle w:val="ConsNonformat"/>
        <w:widowControl/>
        <w:rPr>
          <w:rFonts w:ascii="Times New Roman" w:hAnsi="Times New Roman" w:cs="Times New Roman"/>
          <w:sz w:val="24"/>
          <w:szCs w:val="24"/>
        </w:rPr>
      </w:pPr>
    </w:p>
    <w:p w:rsidR="009F3AA8" w:rsidRPr="00E03F37" w:rsidRDefault="009F3AA8" w:rsidP="009F3AA8">
      <w:pPr>
        <w:pStyle w:val="ConsNormal"/>
        <w:widowControl/>
        <w:ind w:firstLine="0"/>
        <w:jc w:val="center"/>
        <w:rPr>
          <w:rFonts w:ascii="Times New Roman" w:hAnsi="Times New Roman"/>
          <w:b/>
          <w:sz w:val="24"/>
          <w:szCs w:val="24"/>
        </w:rPr>
      </w:pPr>
      <w:r w:rsidRPr="00E03F37">
        <w:rPr>
          <w:rFonts w:ascii="Times New Roman" w:hAnsi="Times New Roman"/>
          <w:b/>
          <w:sz w:val="24"/>
          <w:szCs w:val="24"/>
        </w:rPr>
        <w:t>Протокол</w:t>
      </w:r>
    </w:p>
    <w:p w:rsidR="009F3AA8" w:rsidRPr="00E03F37" w:rsidRDefault="009F3AA8" w:rsidP="009F3AA8">
      <w:pPr>
        <w:pStyle w:val="ConsNormal"/>
        <w:widowControl/>
        <w:ind w:firstLine="0"/>
        <w:jc w:val="center"/>
        <w:rPr>
          <w:rFonts w:ascii="Times New Roman" w:hAnsi="Times New Roman"/>
          <w:sz w:val="24"/>
          <w:szCs w:val="24"/>
        </w:rPr>
      </w:pPr>
      <w:r w:rsidRPr="00E03F37">
        <w:rPr>
          <w:rFonts w:ascii="Times New Roman" w:hAnsi="Times New Roman"/>
          <w:sz w:val="24"/>
          <w:szCs w:val="24"/>
        </w:rPr>
        <w:t>согласования договорной цены</w:t>
      </w:r>
    </w:p>
    <w:p w:rsidR="009F3AA8" w:rsidRPr="00E03F37" w:rsidRDefault="009F3AA8" w:rsidP="009F3AA8">
      <w:pPr>
        <w:pStyle w:val="ConsNonformat"/>
        <w:widowControl/>
        <w:rPr>
          <w:rFonts w:ascii="Times New Roman" w:hAnsi="Times New Roman" w:cs="Times New Roman"/>
          <w:sz w:val="24"/>
          <w:szCs w:val="24"/>
        </w:rPr>
      </w:pPr>
    </w:p>
    <w:p w:rsidR="009F3AA8" w:rsidRPr="00E03F37" w:rsidRDefault="009F3AA8" w:rsidP="009F3AA8">
      <w:pPr>
        <w:ind w:firstLine="851"/>
        <w:jc w:val="both"/>
      </w:pPr>
      <w:r w:rsidRPr="00E03F37">
        <w:t xml:space="preserve">Мы, нижеподписавшиеся, директор филиала ПАО «ТрансКонтейнер» на Забайкальской ж.д. Банщиков Андрей Витальевич от лица Заказчика, и </w:t>
      </w:r>
      <w:r w:rsidRPr="00E03F37">
        <w:rPr>
          <w:color w:val="000000"/>
        </w:rPr>
        <w:t>__________________________________________________________________________________</w:t>
      </w:r>
      <w:r w:rsidRPr="00E03F37">
        <w:t xml:space="preserve"> от лица Исполнителя  удостоверяем, что Сторонами достигнуто соглашение о величине договорной цены Работ по настоящему Договору в размере </w:t>
      </w:r>
      <w:r w:rsidRPr="00E03F37">
        <w:rPr>
          <w:b/>
        </w:rPr>
        <w:t xml:space="preserve">___________________________________________________________________________, в том числе НДС – 18% ___________________________________________________________ </w:t>
      </w:r>
      <w:r w:rsidRPr="00E03F37">
        <w:t>с учетом всех налогов, стоимости материалов, изделий и расходов, связанных с их доставкой, а также иных расходов, связанных с выполнением работ.</w:t>
      </w:r>
    </w:p>
    <w:p w:rsidR="009F3AA8" w:rsidRPr="00E03F37" w:rsidRDefault="009F3AA8" w:rsidP="009F3AA8">
      <w:pPr>
        <w:ind w:firstLine="851"/>
        <w:jc w:val="both"/>
      </w:pPr>
    </w:p>
    <w:p w:rsidR="009F3AA8" w:rsidRPr="00E03F37" w:rsidRDefault="009F3AA8" w:rsidP="009F3AA8">
      <w:pPr>
        <w:pStyle w:val="ConsNonformat"/>
        <w:widowControl/>
        <w:rPr>
          <w:rFonts w:ascii="Times New Roman" w:hAnsi="Times New Roman" w:cs="Times New Roman"/>
          <w:sz w:val="24"/>
          <w:szCs w:val="24"/>
        </w:rPr>
      </w:pPr>
    </w:p>
    <w:p w:rsidR="009F3AA8" w:rsidRPr="00E03F37" w:rsidRDefault="009F3AA8" w:rsidP="009F3AA8">
      <w:pPr>
        <w:pStyle w:val="ConsNonformat"/>
        <w:widowControl/>
        <w:rPr>
          <w:rFonts w:ascii="Times New Roman" w:hAnsi="Times New Roman" w:cs="Times New Roman"/>
          <w:sz w:val="24"/>
          <w:szCs w:val="24"/>
        </w:rPr>
      </w:pPr>
    </w:p>
    <w:tbl>
      <w:tblPr>
        <w:tblW w:w="9569" w:type="dxa"/>
        <w:tblInd w:w="381" w:type="dxa"/>
        <w:tblLayout w:type="fixed"/>
        <w:tblLook w:val="01E0"/>
      </w:tblPr>
      <w:tblGrid>
        <w:gridCol w:w="4602"/>
        <w:gridCol w:w="4967"/>
      </w:tblGrid>
      <w:tr w:rsidR="009F3AA8" w:rsidRPr="00E03F37" w:rsidTr="009345C6">
        <w:trPr>
          <w:trHeight w:val="1158"/>
        </w:trPr>
        <w:tc>
          <w:tcPr>
            <w:tcW w:w="4602" w:type="dxa"/>
            <w:shd w:val="clear" w:color="auto" w:fill="auto"/>
          </w:tcPr>
          <w:p w:rsidR="009F3AA8" w:rsidRPr="00E03F37" w:rsidRDefault="009F3AA8" w:rsidP="009345C6">
            <w:pPr>
              <w:pStyle w:val="3"/>
              <w:spacing w:before="0" w:after="0"/>
              <w:rPr>
                <w:rFonts w:ascii="Times New Roman" w:hAnsi="Times New Roman"/>
                <w:sz w:val="24"/>
                <w:szCs w:val="24"/>
              </w:rPr>
            </w:pPr>
            <w:r w:rsidRPr="00E03F37">
              <w:rPr>
                <w:rFonts w:ascii="Times New Roman" w:hAnsi="Times New Roman"/>
                <w:sz w:val="24"/>
                <w:szCs w:val="24"/>
              </w:rPr>
              <w:t>От «Исполнителя»</w:t>
            </w:r>
          </w:p>
          <w:p w:rsidR="009F3AA8" w:rsidRPr="00E03F37" w:rsidRDefault="009F3AA8" w:rsidP="009345C6">
            <w:pPr>
              <w:jc w:val="both"/>
            </w:pPr>
          </w:p>
          <w:p w:rsidR="009F3AA8" w:rsidRPr="00E03F37" w:rsidRDefault="009F3AA8" w:rsidP="009345C6">
            <w:pPr>
              <w:jc w:val="both"/>
            </w:pPr>
          </w:p>
          <w:p w:rsidR="009F3AA8" w:rsidRPr="00E03F37" w:rsidRDefault="009F3AA8" w:rsidP="009345C6">
            <w:pPr>
              <w:jc w:val="both"/>
            </w:pPr>
          </w:p>
          <w:p w:rsidR="009F3AA8" w:rsidRPr="00E03F37" w:rsidRDefault="009F3AA8" w:rsidP="009345C6">
            <w:pPr>
              <w:jc w:val="both"/>
            </w:pPr>
          </w:p>
          <w:p w:rsidR="009F3AA8" w:rsidRPr="00E03F37" w:rsidRDefault="009F3AA8" w:rsidP="009345C6">
            <w:pPr>
              <w:jc w:val="both"/>
              <w:rPr>
                <w:b/>
              </w:rPr>
            </w:pPr>
            <w:r w:rsidRPr="00E03F37">
              <w:t>____________________</w:t>
            </w:r>
          </w:p>
        </w:tc>
        <w:tc>
          <w:tcPr>
            <w:tcW w:w="4967" w:type="dxa"/>
            <w:shd w:val="clear" w:color="auto" w:fill="auto"/>
          </w:tcPr>
          <w:p w:rsidR="009F3AA8" w:rsidRPr="00E03F37" w:rsidRDefault="009F3AA8" w:rsidP="009345C6">
            <w:pPr>
              <w:jc w:val="both"/>
              <w:rPr>
                <w:b/>
              </w:rPr>
            </w:pPr>
            <w:r w:rsidRPr="00E03F37">
              <w:rPr>
                <w:b/>
              </w:rPr>
              <w:t>От «Заказчика»</w:t>
            </w:r>
          </w:p>
          <w:p w:rsidR="009F3AA8" w:rsidRPr="00E03F37" w:rsidRDefault="009F3AA8" w:rsidP="009345C6">
            <w:pPr>
              <w:jc w:val="both"/>
            </w:pPr>
            <w:r w:rsidRPr="00E03F37">
              <w:t xml:space="preserve">Директора филиала </w:t>
            </w:r>
          </w:p>
          <w:p w:rsidR="009F3AA8" w:rsidRPr="00E03F37" w:rsidRDefault="009F3AA8" w:rsidP="009345C6">
            <w:pPr>
              <w:jc w:val="both"/>
            </w:pPr>
            <w:r w:rsidRPr="00E03F37">
              <w:t>ПАО «ТрансКонтейнер»</w:t>
            </w:r>
          </w:p>
          <w:p w:rsidR="009F3AA8" w:rsidRPr="00E03F37" w:rsidRDefault="009F3AA8" w:rsidP="009345C6">
            <w:pPr>
              <w:jc w:val="both"/>
            </w:pPr>
          </w:p>
          <w:p w:rsidR="009F3AA8" w:rsidRPr="00E03F37" w:rsidRDefault="009F3AA8" w:rsidP="009345C6">
            <w:pPr>
              <w:jc w:val="both"/>
            </w:pPr>
          </w:p>
          <w:p w:rsidR="009F3AA8" w:rsidRPr="00E03F37" w:rsidRDefault="009F3AA8" w:rsidP="009345C6">
            <w:pPr>
              <w:jc w:val="both"/>
            </w:pPr>
            <w:r w:rsidRPr="00E03F37">
              <w:t>____________________А.В. Банщиков</w:t>
            </w:r>
          </w:p>
        </w:tc>
      </w:tr>
    </w:tbl>
    <w:p w:rsidR="009F3AA8" w:rsidRPr="00E03F37" w:rsidRDefault="009F3AA8" w:rsidP="009F3AA8">
      <w:pPr>
        <w:pStyle w:val="ConsNormal"/>
        <w:widowControl/>
        <w:ind w:firstLine="0"/>
        <w:jc w:val="both"/>
        <w:rPr>
          <w:rFonts w:ascii="Times New Roman" w:hAnsi="Times New Roman"/>
          <w:sz w:val="24"/>
          <w:szCs w:val="24"/>
        </w:rPr>
      </w:pPr>
    </w:p>
    <w:p w:rsidR="009F3AA8" w:rsidRPr="00E03F37" w:rsidRDefault="009F3AA8" w:rsidP="009F3AA8">
      <w:pPr>
        <w:pStyle w:val="ConsNormal"/>
        <w:widowControl/>
        <w:ind w:firstLine="0"/>
        <w:jc w:val="both"/>
        <w:rPr>
          <w:rFonts w:ascii="Times New Roman" w:hAnsi="Times New Roman"/>
          <w:sz w:val="24"/>
          <w:szCs w:val="24"/>
        </w:rPr>
      </w:pPr>
    </w:p>
    <w:p w:rsidR="009F3AA8" w:rsidRPr="00E03F37" w:rsidRDefault="009F3AA8" w:rsidP="009F3AA8">
      <w:pPr>
        <w:pStyle w:val="ConsNormal"/>
        <w:widowControl/>
        <w:ind w:firstLine="0"/>
        <w:jc w:val="both"/>
        <w:rPr>
          <w:rFonts w:ascii="Times New Roman" w:hAnsi="Times New Roman"/>
          <w:sz w:val="24"/>
          <w:szCs w:val="24"/>
        </w:rPr>
      </w:pPr>
    </w:p>
    <w:p w:rsidR="009F3AA8" w:rsidRPr="00E03F37" w:rsidRDefault="009F3AA8" w:rsidP="009F3AA8">
      <w:pPr>
        <w:pStyle w:val="ConsNormal"/>
        <w:widowControl/>
        <w:ind w:firstLine="0"/>
        <w:jc w:val="both"/>
        <w:rPr>
          <w:rFonts w:ascii="Times New Roman" w:hAnsi="Times New Roman"/>
          <w:sz w:val="24"/>
          <w:szCs w:val="24"/>
        </w:rPr>
      </w:pPr>
    </w:p>
    <w:p w:rsidR="009F3AA8" w:rsidRPr="00E03F37" w:rsidRDefault="009F3AA8" w:rsidP="009F3AA8">
      <w:pPr>
        <w:pStyle w:val="ConsNormal"/>
        <w:widowControl/>
        <w:ind w:firstLine="0"/>
        <w:jc w:val="both"/>
        <w:rPr>
          <w:rFonts w:ascii="Times New Roman" w:hAnsi="Times New Roman"/>
          <w:sz w:val="24"/>
          <w:szCs w:val="24"/>
        </w:rPr>
      </w:pPr>
    </w:p>
    <w:p w:rsidR="009F3AA8" w:rsidRPr="00E03F37" w:rsidRDefault="009F3AA8" w:rsidP="009F3AA8">
      <w:pPr>
        <w:pStyle w:val="ConsNormal"/>
        <w:widowControl/>
        <w:ind w:firstLine="0"/>
        <w:jc w:val="both"/>
        <w:rPr>
          <w:rFonts w:ascii="Times New Roman" w:hAnsi="Times New Roman"/>
          <w:sz w:val="24"/>
          <w:szCs w:val="24"/>
        </w:rPr>
      </w:pPr>
    </w:p>
    <w:p w:rsidR="009F3AA8" w:rsidRPr="00E03F37" w:rsidRDefault="009F3AA8" w:rsidP="009F3AA8">
      <w:pPr>
        <w:pStyle w:val="ConsNormal"/>
        <w:widowControl/>
        <w:ind w:firstLine="0"/>
        <w:jc w:val="both"/>
        <w:rPr>
          <w:rFonts w:ascii="Times New Roman" w:hAnsi="Times New Roman"/>
          <w:sz w:val="24"/>
          <w:szCs w:val="24"/>
        </w:rPr>
      </w:pPr>
    </w:p>
    <w:p w:rsidR="009F3AA8" w:rsidRPr="00E03F37" w:rsidRDefault="009F3AA8" w:rsidP="009F3AA8">
      <w:pPr>
        <w:pStyle w:val="ConsNormal"/>
        <w:widowControl/>
        <w:ind w:firstLine="0"/>
        <w:jc w:val="both"/>
        <w:rPr>
          <w:rFonts w:ascii="Times New Roman" w:hAnsi="Times New Roman"/>
          <w:sz w:val="24"/>
          <w:szCs w:val="24"/>
        </w:rPr>
      </w:pPr>
    </w:p>
    <w:p w:rsidR="009F3AA8" w:rsidRPr="00E03F37" w:rsidRDefault="009F3AA8" w:rsidP="009F3AA8">
      <w:pPr>
        <w:pStyle w:val="ConsNormal"/>
        <w:widowControl/>
        <w:ind w:firstLine="0"/>
        <w:jc w:val="both"/>
        <w:rPr>
          <w:rFonts w:ascii="Times New Roman" w:hAnsi="Times New Roman"/>
          <w:sz w:val="24"/>
          <w:szCs w:val="24"/>
        </w:rPr>
      </w:pPr>
    </w:p>
    <w:p w:rsidR="009F3AA8" w:rsidRPr="00E03F37" w:rsidRDefault="009F3AA8" w:rsidP="009F3AA8">
      <w:pPr>
        <w:pStyle w:val="ConsNormal"/>
        <w:widowControl/>
        <w:ind w:firstLine="0"/>
        <w:jc w:val="both"/>
        <w:rPr>
          <w:rFonts w:ascii="Times New Roman" w:hAnsi="Times New Roman"/>
          <w:sz w:val="24"/>
          <w:szCs w:val="24"/>
        </w:rPr>
      </w:pPr>
    </w:p>
    <w:p w:rsidR="009F3AA8" w:rsidRPr="00E03F37" w:rsidRDefault="009F3AA8" w:rsidP="009F3AA8">
      <w:pPr>
        <w:pStyle w:val="ConsNormal"/>
        <w:widowControl/>
        <w:ind w:firstLine="0"/>
        <w:jc w:val="both"/>
        <w:rPr>
          <w:rFonts w:ascii="Times New Roman" w:hAnsi="Times New Roman"/>
          <w:sz w:val="24"/>
          <w:szCs w:val="24"/>
        </w:rPr>
      </w:pPr>
    </w:p>
    <w:p w:rsidR="009F3AA8" w:rsidRPr="00E03F37" w:rsidRDefault="009F3AA8" w:rsidP="009F3AA8">
      <w:pPr>
        <w:pStyle w:val="ConsNormal"/>
        <w:widowControl/>
        <w:ind w:firstLine="0"/>
        <w:jc w:val="both"/>
        <w:rPr>
          <w:rFonts w:ascii="Times New Roman" w:hAnsi="Times New Roman"/>
          <w:sz w:val="24"/>
          <w:szCs w:val="24"/>
        </w:rPr>
      </w:pPr>
    </w:p>
    <w:p w:rsidR="009F3AA8" w:rsidRPr="00E03F37" w:rsidRDefault="009F3AA8" w:rsidP="009F3AA8">
      <w:pPr>
        <w:pStyle w:val="ConsNormal"/>
        <w:widowControl/>
        <w:ind w:firstLine="0"/>
        <w:jc w:val="both"/>
        <w:rPr>
          <w:rFonts w:ascii="Times New Roman" w:hAnsi="Times New Roman"/>
          <w:sz w:val="24"/>
          <w:szCs w:val="24"/>
        </w:rPr>
      </w:pPr>
    </w:p>
    <w:p w:rsidR="009F3AA8" w:rsidRPr="00E03F37" w:rsidRDefault="009F3AA8" w:rsidP="009F3AA8">
      <w:pPr>
        <w:pStyle w:val="ConsNormal"/>
        <w:widowControl/>
        <w:ind w:firstLine="0"/>
        <w:jc w:val="both"/>
        <w:rPr>
          <w:rFonts w:ascii="Times New Roman" w:hAnsi="Times New Roman"/>
          <w:sz w:val="24"/>
          <w:szCs w:val="24"/>
        </w:rPr>
      </w:pPr>
    </w:p>
    <w:p w:rsidR="009F3AA8" w:rsidRPr="00E03F37" w:rsidRDefault="009F3AA8" w:rsidP="009F3AA8">
      <w:pPr>
        <w:pStyle w:val="ConsNormal"/>
        <w:widowControl/>
        <w:ind w:firstLine="0"/>
        <w:jc w:val="both"/>
        <w:rPr>
          <w:rFonts w:ascii="Times New Roman" w:hAnsi="Times New Roman"/>
          <w:sz w:val="24"/>
          <w:szCs w:val="24"/>
        </w:rPr>
      </w:pPr>
    </w:p>
    <w:p w:rsidR="009F3AA8" w:rsidRPr="00E03F37" w:rsidRDefault="009F3AA8" w:rsidP="009F3AA8">
      <w:pPr>
        <w:pStyle w:val="ConsNormal"/>
        <w:widowControl/>
        <w:ind w:firstLine="0"/>
        <w:jc w:val="both"/>
        <w:rPr>
          <w:rFonts w:ascii="Times New Roman" w:hAnsi="Times New Roman"/>
          <w:sz w:val="24"/>
          <w:szCs w:val="24"/>
        </w:rPr>
      </w:pPr>
    </w:p>
    <w:p w:rsidR="009F3AA8" w:rsidRPr="00E03F37" w:rsidRDefault="009F3AA8" w:rsidP="009F3AA8">
      <w:pPr>
        <w:pStyle w:val="ConsNormal"/>
        <w:widowControl/>
        <w:ind w:firstLine="0"/>
        <w:jc w:val="both"/>
        <w:rPr>
          <w:rFonts w:ascii="Times New Roman" w:hAnsi="Times New Roman"/>
          <w:sz w:val="24"/>
          <w:szCs w:val="24"/>
        </w:rPr>
      </w:pPr>
    </w:p>
    <w:p w:rsidR="009F3AA8" w:rsidRPr="00E03F37" w:rsidRDefault="009F3AA8" w:rsidP="009F3AA8">
      <w:pPr>
        <w:pStyle w:val="ConsNormal"/>
        <w:widowControl/>
        <w:ind w:firstLine="0"/>
        <w:jc w:val="both"/>
        <w:rPr>
          <w:rFonts w:ascii="Times New Roman" w:hAnsi="Times New Roman"/>
          <w:sz w:val="24"/>
          <w:szCs w:val="24"/>
        </w:rPr>
      </w:pPr>
    </w:p>
    <w:p w:rsidR="009F3AA8" w:rsidRPr="00E03F37" w:rsidRDefault="009F3AA8" w:rsidP="009F3AA8">
      <w:pPr>
        <w:pStyle w:val="ConsNormal"/>
        <w:widowControl/>
        <w:ind w:firstLine="0"/>
        <w:jc w:val="both"/>
        <w:rPr>
          <w:rFonts w:ascii="Times New Roman" w:hAnsi="Times New Roman"/>
          <w:sz w:val="24"/>
          <w:szCs w:val="24"/>
        </w:rPr>
      </w:pPr>
    </w:p>
    <w:p w:rsidR="009F3AA8" w:rsidRPr="00E03F37" w:rsidRDefault="009F3AA8" w:rsidP="009F3AA8">
      <w:pPr>
        <w:pStyle w:val="ConsNormal"/>
        <w:widowControl/>
        <w:ind w:firstLine="0"/>
        <w:jc w:val="both"/>
        <w:rPr>
          <w:rFonts w:ascii="Times New Roman" w:hAnsi="Times New Roman"/>
          <w:sz w:val="24"/>
          <w:szCs w:val="24"/>
        </w:rPr>
      </w:pPr>
    </w:p>
    <w:p w:rsidR="009F3AA8" w:rsidRPr="00E03F37" w:rsidRDefault="009F3AA8" w:rsidP="009F3AA8">
      <w:pPr>
        <w:pStyle w:val="ConsNormal"/>
        <w:widowControl/>
        <w:ind w:firstLine="0"/>
        <w:jc w:val="both"/>
        <w:rPr>
          <w:rFonts w:ascii="Times New Roman" w:hAnsi="Times New Roman"/>
          <w:sz w:val="24"/>
          <w:szCs w:val="24"/>
        </w:rPr>
      </w:pPr>
    </w:p>
    <w:p w:rsidR="009F3AA8" w:rsidRPr="00E03F37" w:rsidRDefault="009F3AA8" w:rsidP="009F3AA8">
      <w:pPr>
        <w:pStyle w:val="ConsNormal"/>
        <w:widowControl/>
        <w:ind w:firstLine="0"/>
        <w:jc w:val="both"/>
        <w:rPr>
          <w:rFonts w:ascii="Times New Roman" w:hAnsi="Times New Roman"/>
          <w:sz w:val="24"/>
          <w:szCs w:val="24"/>
        </w:rPr>
      </w:pPr>
    </w:p>
    <w:p w:rsidR="009F3AA8" w:rsidRPr="00E03F37" w:rsidRDefault="009F3AA8" w:rsidP="009F3AA8">
      <w:pPr>
        <w:pStyle w:val="ConsNormal"/>
        <w:widowControl/>
        <w:ind w:firstLine="0"/>
        <w:jc w:val="both"/>
        <w:rPr>
          <w:rFonts w:ascii="Times New Roman" w:hAnsi="Times New Roman"/>
          <w:sz w:val="24"/>
          <w:szCs w:val="24"/>
        </w:rPr>
      </w:pPr>
    </w:p>
    <w:p w:rsidR="009F3AA8" w:rsidRPr="00E03F37" w:rsidRDefault="009F3AA8" w:rsidP="009F3AA8">
      <w:pPr>
        <w:pStyle w:val="ConsNormal"/>
        <w:widowControl/>
        <w:ind w:firstLine="0"/>
        <w:jc w:val="both"/>
        <w:rPr>
          <w:rFonts w:ascii="Times New Roman" w:hAnsi="Times New Roman"/>
          <w:sz w:val="24"/>
          <w:szCs w:val="24"/>
        </w:rPr>
      </w:pPr>
    </w:p>
    <w:p w:rsidR="009F3AA8" w:rsidRPr="00E03F37" w:rsidRDefault="009F3AA8" w:rsidP="009F3AA8">
      <w:pPr>
        <w:pStyle w:val="ConsNormal"/>
        <w:widowControl/>
        <w:jc w:val="right"/>
        <w:rPr>
          <w:rFonts w:ascii="Times New Roman" w:hAnsi="Times New Roman"/>
          <w:sz w:val="24"/>
          <w:szCs w:val="24"/>
        </w:rPr>
      </w:pPr>
      <w:r w:rsidRPr="00E03F37">
        <w:rPr>
          <w:rFonts w:ascii="Times New Roman" w:hAnsi="Times New Roman"/>
          <w:sz w:val="24"/>
          <w:szCs w:val="24"/>
        </w:rPr>
        <w:t>Приложение №4</w:t>
      </w:r>
    </w:p>
    <w:p w:rsidR="009F3AA8" w:rsidRPr="00E03F37" w:rsidRDefault="009F3AA8" w:rsidP="009F3AA8">
      <w:pPr>
        <w:pStyle w:val="ConsNormal"/>
        <w:widowControl/>
        <w:ind w:firstLine="0"/>
        <w:jc w:val="right"/>
        <w:rPr>
          <w:rFonts w:ascii="Times New Roman" w:hAnsi="Times New Roman"/>
          <w:sz w:val="24"/>
          <w:szCs w:val="24"/>
        </w:rPr>
      </w:pPr>
      <w:r w:rsidRPr="00E03F37">
        <w:rPr>
          <w:rFonts w:ascii="Times New Roman" w:hAnsi="Times New Roman"/>
          <w:sz w:val="24"/>
          <w:szCs w:val="24"/>
        </w:rPr>
        <w:t>к Договору на выполнение работ</w:t>
      </w:r>
    </w:p>
    <w:p w:rsidR="009F3AA8" w:rsidRPr="00E03F37" w:rsidRDefault="009F3AA8" w:rsidP="009F3AA8">
      <w:pPr>
        <w:pStyle w:val="ConsNormal"/>
        <w:widowControl/>
        <w:ind w:firstLine="0"/>
        <w:jc w:val="right"/>
        <w:rPr>
          <w:rFonts w:ascii="Times New Roman" w:hAnsi="Times New Roman"/>
          <w:sz w:val="24"/>
          <w:szCs w:val="24"/>
        </w:rPr>
      </w:pPr>
      <w:r w:rsidRPr="00E03F37">
        <w:rPr>
          <w:rFonts w:ascii="Times New Roman" w:hAnsi="Times New Roman"/>
          <w:sz w:val="24"/>
          <w:szCs w:val="24"/>
        </w:rPr>
        <w:t>№ НКП _____________________</w:t>
      </w:r>
    </w:p>
    <w:p w:rsidR="009F3AA8" w:rsidRPr="00E03F37" w:rsidRDefault="009F3AA8" w:rsidP="009F3AA8">
      <w:pPr>
        <w:pStyle w:val="ConsNormal"/>
        <w:widowControl/>
        <w:ind w:firstLine="0"/>
        <w:jc w:val="right"/>
        <w:rPr>
          <w:rFonts w:ascii="Times New Roman" w:hAnsi="Times New Roman"/>
          <w:sz w:val="24"/>
          <w:szCs w:val="24"/>
        </w:rPr>
      </w:pPr>
      <w:r>
        <w:rPr>
          <w:rFonts w:ascii="Times New Roman" w:hAnsi="Times New Roman"/>
          <w:sz w:val="24"/>
          <w:szCs w:val="24"/>
        </w:rPr>
        <w:t>от «___»_____________2016</w:t>
      </w:r>
      <w:r w:rsidRPr="00E03F37">
        <w:rPr>
          <w:rFonts w:ascii="Times New Roman" w:hAnsi="Times New Roman"/>
          <w:sz w:val="24"/>
          <w:szCs w:val="24"/>
        </w:rPr>
        <w:t xml:space="preserve"> г.</w:t>
      </w:r>
    </w:p>
    <w:p w:rsidR="009F3AA8" w:rsidRPr="00E03F37" w:rsidRDefault="00C64CF0" w:rsidP="009F3AA8">
      <w:pPr>
        <w:pStyle w:val="ConsNormal"/>
        <w:widowControl/>
        <w:ind w:firstLine="0"/>
        <w:jc w:val="both"/>
        <w:rPr>
          <w:rFonts w:ascii="Calibri" w:eastAsia="Calibri" w:hAnsi="Calibri"/>
        </w:rPr>
      </w:pPr>
      <w:r w:rsidRPr="00C64CF0">
        <w:fldChar w:fldCharType="begin"/>
      </w:r>
      <w:r w:rsidR="009F3AA8" w:rsidRPr="00E03F37">
        <w:instrText xml:space="preserve"> LINK </w:instrText>
      </w:r>
      <w:r w:rsidR="009F3AA8">
        <w:instrText xml:space="preserve">Excel.Sheet.8 "C:\\Users\\BoldorzhievaVIU\\Desktop\\ТОРГИ\\2015\\СМЕТЫ\\Разделение по этапам МОЕ\\Сметы I этап\\В книжном виде\\Реконструкция покрытия - 1 очередь строительства.xls" "РЖД - Смета!R4C1:R9C21" </w:instrText>
      </w:r>
      <w:r w:rsidR="009F3AA8" w:rsidRPr="00E03F37">
        <w:instrText xml:space="preserve">\a \f 4 \h </w:instrText>
      </w:r>
      <w:r w:rsidR="009F3AA8">
        <w:instrText xml:space="preserve"> \* MERGEFORMAT </w:instrText>
      </w:r>
      <w:r w:rsidRPr="00C64CF0">
        <w:fldChar w:fldCharType="separate"/>
      </w:r>
    </w:p>
    <w:p w:rsidR="009F3AA8" w:rsidRPr="00E03F37" w:rsidRDefault="00C64CF0" w:rsidP="009F3AA8">
      <w:pPr>
        <w:pStyle w:val="ConsNormal"/>
        <w:widowControl/>
        <w:ind w:firstLine="0"/>
        <w:jc w:val="both"/>
        <w:rPr>
          <w:rFonts w:ascii="Times New Roman" w:hAnsi="Times New Roman"/>
          <w:sz w:val="24"/>
          <w:szCs w:val="24"/>
        </w:rPr>
      </w:pPr>
      <w:r w:rsidRPr="00E03F37">
        <w:rPr>
          <w:rFonts w:ascii="Times New Roman" w:hAnsi="Times New Roman"/>
          <w:sz w:val="24"/>
          <w:szCs w:val="24"/>
        </w:rPr>
        <w:lastRenderedPageBreak/>
        <w:fldChar w:fldCharType="end"/>
      </w:r>
    </w:p>
    <w:p w:rsidR="009F3AA8" w:rsidRPr="00E03F37" w:rsidRDefault="009F3AA8" w:rsidP="009F3AA8">
      <w:pPr>
        <w:pStyle w:val="ConsNormal"/>
        <w:widowControl/>
        <w:ind w:firstLine="0"/>
        <w:jc w:val="right"/>
        <w:rPr>
          <w:rFonts w:ascii="Times New Roman" w:hAnsi="Times New Roman"/>
          <w:sz w:val="24"/>
          <w:szCs w:val="24"/>
        </w:rPr>
      </w:pPr>
    </w:p>
    <w:tbl>
      <w:tblPr>
        <w:tblW w:w="10003" w:type="dxa"/>
        <w:tblLayout w:type="fixed"/>
        <w:tblLook w:val="04A0"/>
      </w:tblPr>
      <w:tblGrid>
        <w:gridCol w:w="95"/>
        <w:gridCol w:w="4911"/>
        <w:gridCol w:w="4634"/>
        <w:gridCol w:w="363"/>
      </w:tblGrid>
      <w:tr w:rsidR="009F3AA8" w:rsidRPr="00E03F37" w:rsidTr="00DC416C">
        <w:trPr>
          <w:gridBefore w:val="1"/>
          <w:wBefore w:w="95" w:type="dxa"/>
          <w:trHeight w:val="330"/>
        </w:trPr>
        <w:tc>
          <w:tcPr>
            <w:tcW w:w="9908" w:type="dxa"/>
            <w:gridSpan w:val="3"/>
            <w:shd w:val="clear" w:color="auto" w:fill="auto"/>
            <w:vAlign w:val="center"/>
            <w:hideMark/>
          </w:tcPr>
          <w:p w:rsidR="009F3AA8" w:rsidRPr="00E03F37" w:rsidRDefault="00DC416C" w:rsidP="009345C6">
            <w:pPr>
              <w:jc w:val="center"/>
              <w:rPr>
                <w:b/>
                <w:bCs/>
                <w:color w:val="000000"/>
              </w:rPr>
            </w:pPr>
            <w:r>
              <w:rPr>
                <w:b/>
                <w:bCs/>
                <w:color w:val="000000"/>
              </w:rPr>
              <w:t>Локальный сметный расчет</w:t>
            </w:r>
          </w:p>
        </w:tc>
      </w:tr>
      <w:tr w:rsidR="009F3AA8" w:rsidRPr="00E03F37" w:rsidTr="00DC416C">
        <w:trPr>
          <w:gridBefore w:val="1"/>
          <w:wBefore w:w="95" w:type="dxa"/>
          <w:trHeight w:val="225"/>
        </w:trPr>
        <w:tc>
          <w:tcPr>
            <w:tcW w:w="9908" w:type="dxa"/>
            <w:gridSpan w:val="3"/>
            <w:shd w:val="clear" w:color="auto" w:fill="auto"/>
            <w:hideMark/>
          </w:tcPr>
          <w:tbl>
            <w:tblPr>
              <w:tblW w:w="10080" w:type="dxa"/>
              <w:tblInd w:w="93" w:type="dxa"/>
              <w:tblLayout w:type="fixed"/>
              <w:tblLook w:val="04A0"/>
            </w:tblPr>
            <w:tblGrid>
              <w:gridCol w:w="10080"/>
            </w:tblGrid>
            <w:tr w:rsidR="00965B84" w:rsidRPr="00E03F37" w:rsidTr="00965B84">
              <w:trPr>
                <w:trHeight w:val="225"/>
              </w:trPr>
              <w:tc>
                <w:tcPr>
                  <w:tcW w:w="10080" w:type="dxa"/>
                  <w:shd w:val="clear" w:color="auto" w:fill="auto"/>
                  <w:hideMark/>
                </w:tcPr>
                <w:p w:rsidR="00965B84" w:rsidRPr="00E03F37" w:rsidRDefault="009F3AA8" w:rsidP="00965B84">
                  <w:pPr>
                    <w:tabs>
                      <w:tab w:val="num" w:pos="450"/>
                    </w:tabs>
                    <w:jc w:val="center"/>
                    <w:rPr>
                      <w:color w:val="000000"/>
                    </w:rPr>
                  </w:pPr>
                  <w:r>
                    <w:rPr>
                      <w:color w:val="000000"/>
                    </w:rPr>
                    <w:t>н</w:t>
                  </w:r>
                  <w:r w:rsidRPr="00E03F37">
                    <w:rPr>
                      <w:color w:val="000000"/>
                    </w:rPr>
                    <w:t>а выполнение работ по</w:t>
                  </w:r>
                  <w:r w:rsidR="00965B84">
                    <w:rPr>
                      <w:color w:val="000000"/>
                    </w:rPr>
                    <w:t xml:space="preserve"> к</w:t>
                  </w:r>
                  <w:r w:rsidR="00965B84">
                    <w:t>апитальному ремонту</w:t>
                  </w:r>
                </w:p>
              </w:tc>
            </w:tr>
          </w:tbl>
          <w:p w:rsidR="00965B84" w:rsidRDefault="00965B84" w:rsidP="00965B84">
            <w:pPr>
              <w:pStyle w:val="aff7"/>
              <w:ind w:left="0"/>
              <w:jc w:val="center"/>
            </w:pPr>
            <w:r w:rsidRPr="009F3AA8">
              <w:t xml:space="preserve">здания административно-бытового корпуса (инв. № </w:t>
            </w:r>
            <w:r w:rsidR="00B170C6">
              <w:t>0</w:t>
            </w:r>
            <w:r w:rsidRPr="009F3AA8">
              <w:t>14/00/00000007) Контейнерного терминала Забайкальск филиала ПАО «ТрансКонтейнер» на Забайкальской железной дороге.</w:t>
            </w:r>
          </w:p>
          <w:p w:rsidR="009F3AA8" w:rsidRPr="00E03F37" w:rsidRDefault="009F3AA8" w:rsidP="00965B84">
            <w:pPr>
              <w:jc w:val="center"/>
              <w:rPr>
                <w:color w:val="000000"/>
              </w:rPr>
            </w:pPr>
          </w:p>
        </w:tc>
      </w:tr>
      <w:tr w:rsidR="00DC416C" w:rsidRPr="00E03F37" w:rsidTr="00DC416C">
        <w:tblPrEx>
          <w:tblLook w:val="01E0"/>
        </w:tblPrEx>
        <w:trPr>
          <w:gridAfter w:val="1"/>
          <w:wAfter w:w="363" w:type="dxa"/>
          <w:trHeight w:val="1176"/>
        </w:trPr>
        <w:tc>
          <w:tcPr>
            <w:tcW w:w="5006" w:type="dxa"/>
            <w:gridSpan w:val="2"/>
            <w:shd w:val="clear" w:color="auto" w:fill="auto"/>
          </w:tcPr>
          <w:p w:rsidR="00DC416C" w:rsidRDefault="00DC416C" w:rsidP="009345C6">
            <w:pPr>
              <w:pStyle w:val="3"/>
              <w:spacing w:before="0" w:after="0"/>
              <w:rPr>
                <w:rFonts w:ascii="Times New Roman" w:hAnsi="Times New Roman"/>
                <w:sz w:val="24"/>
                <w:szCs w:val="24"/>
              </w:rPr>
            </w:pPr>
          </w:p>
          <w:p w:rsidR="00DC416C" w:rsidRDefault="00DC416C" w:rsidP="009345C6">
            <w:pPr>
              <w:pStyle w:val="3"/>
              <w:spacing w:before="0" w:after="0"/>
              <w:rPr>
                <w:rFonts w:ascii="Times New Roman" w:hAnsi="Times New Roman"/>
                <w:sz w:val="24"/>
                <w:szCs w:val="24"/>
              </w:rPr>
            </w:pPr>
          </w:p>
          <w:p w:rsidR="00DC416C" w:rsidRDefault="00DC416C" w:rsidP="009345C6">
            <w:pPr>
              <w:pStyle w:val="3"/>
              <w:spacing w:before="0" w:after="0"/>
              <w:rPr>
                <w:rFonts w:ascii="Times New Roman" w:hAnsi="Times New Roman"/>
                <w:sz w:val="24"/>
                <w:szCs w:val="24"/>
              </w:rPr>
            </w:pPr>
          </w:p>
          <w:p w:rsidR="00DC416C" w:rsidRDefault="00DC416C" w:rsidP="009345C6">
            <w:pPr>
              <w:pStyle w:val="3"/>
              <w:spacing w:before="0" w:after="0"/>
              <w:rPr>
                <w:rFonts w:ascii="Times New Roman" w:hAnsi="Times New Roman"/>
                <w:sz w:val="24"/>
                <w:szCs w:val="24"/>
              </w:rPr>
            </w:pPr>
          </w:p>
          <w:p w:rsidR="00DC416C" w:rsidRDefault="00DC416C" w:rsidP="009345C6">
            <w:pPr>
              <w:pStyle w:val="3"/>
              <w:spacing w:before="0" w:after="0"/>
              <w:rPr>
                <w:rFonts w:ascii="Times New Roman" w:hAnsi="Times New Roman"/>
                <w:sz w:val="24"/>
                <w:szCs w:val="24"/>
              </w:rPr>
            </w:pPr>
          </w:p>
          <w:p w:rsidR="00DC416C" w:rsidRDefault="00DC416C" w:rsidP="009345C6">
            <w:pPr>
              <w:pStyle w:val="3"/>
              <w:spacing w:before="0" w:after="0"/>
              <w:rPr>
                <w:rFonts w:ascii="Times New Roman" w:hAnsi="Times New Roman"/>
                <w:sz w:val="24"/>
                <w:szCs w:val="24"/>
              </w:rPr>
            </w:pPr>
          </w:p>
          <w:p w:rsidR="00DC416C" w:rsidRDefault="00DC416C" w:rsidP="009345C6">
            <w:pPr>
              <w:pStyle w:val="3"/>
              <w:spacing w:before="0" w:after="0"/>
              <w:rPr>
                <w:rFonts w:ascii="Times New Roman" w:hAnsi="Times New Roman"/>
                <w:sz w:val="24"/>
                <w:szCs w:val="24"/>
              </w:rPr>
            </w:pPr>
          </w:p>
          <w:p w:rsidR="00DC416C" w:rsidRDefault="00DC416C" w:rsidP="009345C6">
            <w:pPr>
              <w:pStyle w:val="3"/>
              <w:spacing w:before="0" w:after="0"/>
              <w:rPr>
                <w:rFonts w:ascii="Times New Roman" w:hAnsi="Times New Roman"/>
                <w:sz w:val="24"/>
                <w:szCs w:val="24"/>
              </w:rPr>
            </w:pPr>
          </w:p>
          <w:p w:rsidR="00DC416C" w:rsidRDefault="00DC416C" w:rsidP="009345C6">
            <w:pPr>
              <w:pStyle w:val="3"/>
              <w:spacing w:before="0" w:after="0"/>
              <w:rPr>
                <w:rFonts w:ascii="Times New Roman" w:hAnsi="Times New Roman"/>
                <w:sz w:val="24"/>
                <w:szCs w:val="24"/>
              </w:rPr>
            </w:pPr>
          </w:p>
          <w:p w:rsidR="00DC416C" w:rsidRDefault="00DC416C" w:rsidP="009345C6">
            <w:pPr>
              <w:pStyle w:val="3"/>
              <w:spacing w:before="0" w:after="0"/>
              <w:rPr>
                <w:rFonts w:ascii="Times New Roman" w:hAnsi="Times New Roman"/>
                <w:sz w:val="24"/>
                <w:szCs w:val="24"/>
              </w:rPr>
            </w:pPr>
          </w:p>
          <w:p w:rsidR="00DC416C" w:rsidRDefault="00DC416C" w:rsidP="009345C6">
            <w:pPr>
              <w:pStyle w:val="3"/>
              <w:spacing w:before="0" w:after="0"/>
              <w:rPr>
                <w:rFonts w:ascii="Times New Roman" w:hAnsi="Times New Roman"/>
                <w:sz w:val="24"/>
                <w:szCs w:val="24"/>
              </w:rPr>
            </w:pPr>
          </w:p>
          <w:p w:rsidR="00DC416C" w:rsidRPr="00E03F37" w:rsidRDefault="00DC416C" w:rsidP="009345C6">
            <w:pPr>
              <w:pStyle w:val="3"/>
              <w:spacing w:before="0" w:after="0"/>
              <w:rPr>
                <w:rFonts w:ascii="Times New Roman" w:hAnsi="Times New Roman"/>
                <w:sz w:val="24"/>
                <w:szCs w:val="24"/>
              </w:rPr>
            </w:pPr>
            <w:r w:rsidRPr="00E03F37">
              <w:rPr>
                <w:rFonts w:ascii="Times New Roman" w:hAnsi="Times New Roman"/>
                <w:sz w:val="24"/>
                <w:szCs w:val="24"/>
              </w:rPr>
              <w:t>От «Исполнителя»</w:t>
            </w:r>
          </w:p>
          <w:p w:rsidR="00DC416C" w:rsidRPr="00E03F37" w:rsidRDefault="00DC416C" w:rsidP="009345C6">
            <w:pPr>
              <w:jc w:val="both"/>
            </w:pPr>
          </w:p>
          <w:p w:rsidR="00DC416C" w:rsidRPr="00E03F37" w:rsidRDefault="00DC416C" w:rsidP="009345C6">
            <w:pPr>
              <w:jc w:val="both"/>
            </w:pPr>
          </w:p>
          <w:p w:rsidR="00DC416C" w:rsidRPr="00E03F37" w:rsidRDefault="00DC416C" w:rsidP="009345C6">
            <w:pPr>
              <w:jc w:val="both"/>
            </w:pPr>
          </w:p>
          <w:p w:rsidR="00DC416C" w:rsidRPr="00E03F37" w:rsidRDefault="00DC416C" w:rsidP="009345C6">
            <w:pPr>
              <w:jc w:val="both"/>
              <w:rPr>
                <w:b/>
              </w:rPr>
            </w:pPr>
            <w:r w:rsidRPr="00E03F37">
              <w:t>____________________</w:t>
            </w:r>
          </w:p>
        </w:tc>
        <w:tc>
          <w:tcPr>
            <w:tcW w:w="4634" w:type="dxa"/>
            <w:shd w:val="clear" w:color="auto" w:fill="auto"/>
          </w:tcPr>
          <w:p w:rsidR="00DC416C" w:rsidRDefault="00DC416C" w:rsidP="009345C6">
            <w:pPr>
              <w:jc w:val="both"/>
              <w:rPr>
                <w:b/>
              </w:rPr>
            </w:pPr>
          </w:p>
          <w:p w:rsidR="00DC416C" w:rsidRDefault="00DC416C" w:rsidP="009345C6">
            <w:pPr>
              <w:jc w:val="both"/>
              <w:rPr>
                <w:b/>
              </w:rPr>
            </w:pPr>
          </w:p>
          <w:p w:rsidR="00DC416C" w:rsidRDefault="00DC416C" w:rsidP="009345C6">
            <w:pPr>
              <w:jc w:val="both"/>
              <w:rPr>
                <w:b/>
              </w:rPr>
            </w:pPr>
          </w:p>
          <w:p w:rsidR="00DC416C" w:rsidRDefault="00DC416C" w:rsidP="009345C6">
            <w:pPr>
              <w:jc w:val="both"/>
              <w:rPr>
                <w:b/>
              </w:rPr>
            </w:pPr>
          </w:p>
          <w:p w:rsidR="00DC416C" w:rsidRDefault="00DC416C" w:rsidP="009345C6">
            <w:pPr>
              <w:jc w:val="both"/>
              <w:rPr>
                <w:b/>
              </w:rPr>
            </w:pPr>
          </w:p>
          <w:p w:rsidR="00DC416C" w:rsidRDefault="00DC416C" w:rsidP="009345C6">
            <w:pPr>
              <w:jc w:val="both"/>
              <w:rPr>
                <w:b/>
              </w:rPr>
            </w:pPr>
          </w:p>
          <w:p w:rsidR="00DC416C" w:rsidRDefault="00DC416C" w:rsidP="009345C6">
            <w:pPr>
              <w:jc w:val="both"/>
              <w:rPr>
                <w:b/>
              </w:rPr>
            </w:pPr>
          </w:p>
          <w:p w:rsidR="00DC416C" w:rsidRDefault="00DC416C" w:rsidP="009345C6">
            <w:pPr>
              <w:jc w:val="both"/>
              <w:rPr>
                <w:b/>
              </w:rPr>
            </w:pPr>
          </w:p>
          <w:p w:rsidR="00DC416C" w:rsidRDefault="00DC416C" w:rsidP="009345C6">
            <w:pPr>
              <w:jc w:val="both"/>
              <w:rPr>
                <w:b/>
              </w:rPr>
            </w:pPr>
          </w:p>
          <w:p w:rsidR="00DC416C" w:rsidRDefault="00DC416C" w:rsidP="009345C6">
            <w:pPr>
              <w:jc w:val="both"/>
              <w:rPr>
                <w:b/>
              </w:rPr>
            </w:pPr>
          </w:p>
          <w:p w:rsidR="00DC416C" w:rsidRDefault="00DC416C" w:rsidP="009345C6">
            <w:pPr>
              <w:jc w:val="both"/>
              <w:rPr>
                <w:b/>
              </w:rPr>
            </w:pPr>
          </w:p>
          <w:p w:rsidR="00DC416C" w:rsidRPr="00E03F37" w:rsidRDefault="00DC416C" w:rsidP="009345C6">
            <w:pPr>
              <w:jc w:val="both"/>
              <w:rPr>
                <w:b/>
              </w:rPr>
            </w:pPr>
            <w:r w:rsidRPr="00E03F37">
              <w:rPr>
                <w:b/>
              </w:rPr>
              <w:t>От «Заказчика»</w:t>
            </w:r>
          </w:p>
          <w:p w:rsidR="00DC416C" w:rsidRPr="00E03F37" w:rsidRDefault="00DC416C" w:rsidP="009345C6">
            <w:pPr>
              <w:jc w:val="both"/>
            </w:pPr>
            <w:r w:rsidRPr="00E03F37">
              <w:t xml:space="preserve">Директор филиала </w:t>
            </w:r>
          </w:p>
          <w:p w:rsidR="00DC416C" w:rsidRPr="00E03F37" w:rsidRDefault="00DC416C" w:rsidP="009345C6">
            <w:pPr>
              <w:jc w:val="both"/>
            </w:pPr>
            <w:r w:rsidRPr="00E03F37">
              <w:t>ПАО «ТрансКонтейнер»</w:t>
            </w:r>
          </w:p>
          <w:p w:rsidR="00DC416C" w:rsidRPr="00E03F37" w:rsidRDefault="00DC416C" w:rsidP="009345C6">
            <w:pPr>
              <w:jc w:val="both"/>
            </w:pPr>
          </w:p>
          <w:p w:rsidR="00DC416C" w:rsidRDefault="00DC416C" w:rsidP="009345C6">
            <w:pPr>
              <w:jc w:val="both"/>
            </w:pPr>
            <w:r w:rsidRPr="00E03F37">
              <w:t>____________________А.В. Банщиков</w:t>
            </w:r>
          </w:p>
          <w:p w:rsidR="00DC416C" w:rsidRDefault="00DC416C" w:rsidP="009345C6">
            <w:pPr>
              <w:jc w:val="both"/>
            </w:pPr>
          </w:p>
          <w:p w:rsidR="00DC416C" w:rsidRDefault="00DC416C" w:rsidP="009345C6">
            <w:pPr>
              <w:jc w:val="both"/>
            </w:pPr>
          </w:p>
          <w:p w:rsidR="00DC416C" w:rsidRDefault="00DC416C" w:rsidP="009345C6">
            <w:pPr>
              <w:jc w:val="both"/>
            </w:pPr>
          </w:p>
          <w:p w:rsidR="00DC416C" w:rsidRDefault="00DC416C" w:rsidP="009345C6">
            <w:pPr>
              <w:jc w:val="both"/>
            </w:pPr>
          </w:p>
          <w:p w:rsidR="00DC416C" w:rsidRPr="00E03F37" w:rsidRDefault="00DC416C" w:rsidP="009345C6">
            <w:pPr>
              <w:jc w:val="both"/>
            </w:pPr>
          </w:p>
        </w:tc>
      </w:tr>
    </w:tbl>
    <w:p w:rsidR="009F3AA8" w:rsidRDefault="009F3AA8" w:rsidP="00DC416C">
      <w:pPr>
        <w:rPr>
          <w:rFonts w:eastAsia="MS Mincho"/>
          <w:b/>
          <w:i/>
          <w:sz w:val="28"/>
          <w:szCs w:val="28"/>
        </w:rPr>
      </w:pPr>
    </w:p>
    <w:sectPr w:rsidR="009F3AA8"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B9D" w:rsidRDefault="00422B9D">
      <w:r>
        <w:separator/>
      </w:r>
    </w:p>
  </w:endnote>
  <w:endnote w:type="continuationSeparator" w:id="1">
    <w:p w:rsidR="00422B9D" w:rsidRDefault="00422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A8" w:rsidRDefault="00C64CF0" w:rsidP="00BF6892">
    <w:pPr>
      <w:pStyle w:val="afe"/>
      <w:framePr w:wrap="around" w:vAnchor="text" w:hAnchor="margin" w:xAlign="right" w:y="1"/>
      <w:rPr>
        <w:rStyle w:val="a6"/>
      </w:rPr>
    </w:pPr>
    <w:r>
      <w:rPr>
        <w:rStyle w:val="a6"/>
      </w:rPr>
      <w:fldChar w:fldCharType="begin"/>
    </w:r>
    <w:r w:rsidR="00B510A8">
      <w:rPr>
        <w:rStyle w:val="a6"/>
      </w:rPr>
      <w:instrText xml:space="preserve">PAGE  </w:instrText>
    </w:r>
    <w:r>
      <w:rPr>
        <w:rStyle w:val="a6"/>
      </w:rPr>
      <w:fldChar w:fldCharType="separate"/>
    </w:r>
    <w:r w:rsidR="00B510A8">
      <w:rPr>
        <w:rStyle w:val="a6"/>
        <w:noProof/>
      </w:rPr>
      <w:t>28</w:t>
    </w:r>
    <w:r>
      <w:rPr>
        <w:rStyle w:val="a6"/>
      </w:rPr>
      <w:fldChar w:fldCharType="end"/>
    </w:r>
  </w:p>
  <w:p w:rsidR="00B510A8" w:rsidRDefault="00B510A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A8" w:rsidRDefault="00B510A8">
    <w:pPr>
      <w:pStyle w:val="afe"/>
      <w:jc w:val="center"/>
    </w:pPr>
  </w:p>
  <w:p w:rsidR="00B510A8" w:rsidRDefault="00B510A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B9D" w:rsidRDefault="00422B9D">
      <w:r>
        <w:separator/>
      </w:r>
    </w:p>
  </w:footnote>
  <w:footnote w:type="continuationSeparator" w:id="1">
    <w:p w:rsidR="00422B9D" w:rsidRDefault="00422B9D">
      <w:r>
        <w:continuationSeparator/>
      </w:r>
    </w:p>
  </w:footnote>
  <w:footnote w:id="2">
    <w:p w:rsidR="00B510A8" w:rsidRDefault="00B510A8" w:rsidP="00865513">
      <w:pPr>
        <w:pStyle w:val="aff"/>
      </w:pPr>
      <w:r>
        <w:rPr>
          <w:rStyle w:val="af7"/>
        </w:rPr>
        <w:footnoteRef/>
      </w:r>
      <w:r>
        <w:t xml:space="preserve"> В</w:t>
      </w:r>
      <w:r w:rsidRPr="000B6D00">
        <w:t xml:space="preserve"> случае, если на стороне одного претендента участвует несколько субъектов МСП, декларация предоставляются на каждое лицо</w:t>
      </w:r>
      <w:r>
        <w:t>.</w:t>
      </w:r>
    </w:p>
  </w:footnote>
  <w:footnote w:id="3">
    <w:p w:rsidR="00B510A8" w:rsidRDefault="00B510A8"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4">
    <w:p w:rsidR="00B510A8" w:rsidRDefault="00B510A8" w:rsidP="00865513">
      <w:pPr>
        <w:pStyle w:val="aff"/>
        <w:jc w:val="both"/>
      </w:pPr>
      <w:r>
        <w:rPr>
          <w:rStyle w:val="af7"/>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5">
    <w:p w:rsidR="00B510A8" w:rsidRDefault="00B510A8">
      <w:pPr>
        <w:pStyle w:val="aff"/>
      </w:pPr>
      <w:r>
        <w:rPr>
          <w:rStyle w:val="af7"/>
        </w:rPr>
        <w:footnoteRef/>
      </w:r>
      <w:r>
        <w:t xml:space="preserve"> </w:t>
      </w:r>
      <w:r w:rsidRPr="00D52F01">
        <w:t>Пункты 8-14 настоящей формы заполняются на усмотрение претендента.</w:t>
      </w:r>
    </w:p>
  </w:footnote>
  <w:footnote w:id="6">
    <w:p w:rsidR="00B510A8" w:rsidRDefault="00B510A8"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A8" w:rsidRDefault="00C64CF0" w:rsidP="00C177CB">
    <w:pPr>
      <w:pStyle w:val="afc"/>
      <w:jc w:val="center"/>
    </w:pPr>
    <w:fldSimple w:instr=" PAGE   \* MERGEFORMAT ">
      <w:r w:rsidR="00533181">
        <w:rPr>
          <w:noProof/>
        </w:rPr>
        <w:t>43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82331BE"/>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C21F9E"/>
    <w:multiLevelType w:val="hybridMultilevel"/>
    <w:tmpl w:val="62AE3786"/>
    <w:lvl w:ilvl="0" w:tplc="10E8FB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138" w:hanging="720"/>
      </w:pPr>
      <w:rPr>
        <w:rFonts w:hint="default"/>
        <w:sz w:val="28"/>
      </w:rPr>
    </w:lvl>
    <w:lvl w:ilvl="2">
      <w:start w:val="1"/>
      <w:numFmt w:val="decimal"/>
      <w:lvlText w:val="%1.%2.%3."/>
      <w:lvlJc w:val="left"/>
      <w:pPr>
        <w:ind w:left="6184"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0"/>
  </w:num>
  <w:num w:numId="9">
    <w:abstractNumId w:val="24"/>
  </w:num>
  <w:num w:numId="10">
    <w:abstractNumId w:val="35"/>
  </w:num>
  <w:num w:numId="11">
    <w:abstractNumId w:val="22"/>
  </w:num>
  <w:num w:numId="12">
    <w:abstractNumId w:val="33"/>
  </w:num>
  <w:num w:numId="13">
    <w:abstractNumId w:val="36"/>
  </w:num>
  <w:num w:numId="14">
    <w:abstractNumId w:val="37"/>
  </w:num>
  <w:num w:numId="15">
    <w:abstractNumId w:val="27"/>
  </w:num>
  <w:num w:numId="16">
    <w:abstractNumId w:val="30"/>
  </w:num>
  <w:num w:numId="17">
    <w:abstractNumId w:val="41"/>
  </w:num>
  <w:num w:numId="18">
    <w:abstractNumId w:val="32"/>
  </w:num>
  <w:num w:numId="19">
    <w:abstractNumId w:val="34"/>
  </w:num>
  <w:num w:numId="20">
    <w:abstractNumId w:val="31"/>
  </w:num>
  <w:num w:numId="21">
    <w:abstractNumId w:val="29"/>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8"/>
  </w:num>
  <w:num w:numId="34">
    <w:abstractNumId w:val="2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1F42"/>
    <w:rsid w:val="00004F48"/>
    <w:rsid w:val="000058BC"/>
    <w:rsid w:val="00006894"/>
    <w:rsid w:val="00010BE3"/>
    <w:rsid w:val="000136A9"/>
    <w:rsid w:val="00014C0B"/>
    <w:rsid w:val="0001556E"/>
    <w:rsid w:val="0001557C"/>
    <w:rsid w:val="000224FB"/>
    <w:rsid w:val="000236C9"/>
    <w:rsid w:val="00031227"/>
    <w:rsid w:val="00032BDE"/>
    <w:rsid w:val="00034376"/>
    <w:rsid w:val="00034E6C"/>
    <w:rsid w:val="000362F0"/>
    <w:rsid w:val="000374AB"/>
    <w:rsid w:val="0004111A"/>
    <w:rsid w:val="00044B1C"/>
    <w:rsid w:val="000454C8"/>
    <w:rsid w:val="0005366B"/>
    <w:rsid w:val="000557B3"/>
    <w:rsid w:val="0006056A"/>
    <w:rsid w:val="00060D59"/>
    <w:rsid w:val="00061CFA"/>
    <w:rsid w:val="00066A62"/>
    <w:rsid w:val="00067DAA"/>
    <w:rsid w:val="000728C1"/>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27B6"/>
    <w:rsid w:val="000B5302"/>
    <w:rsid w:val="000C7CAF"/>
    <w:rsid w:val="000D5F3B"/>
    <w:rsid w:val="000E15C9"/>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46DB7"/>
    <w:rsid w:val="001534A1"/>
    <w:rsid w:val="00155293"/>
    <w:rsid w:val="00163279"/>
    <w:rsid w:val="00164D0C"/>
    <w:rsid w:val="0016528F"/>
    <w:rsid w:val="00167695"/>
    <w:rsid w:val="00171FEC"/>
    <w:rsid w:val="00172294"/>
    <w:rsid w:val="001749AE"/>
    <w:rsid w:val="00174FFE"/>
    <w:rsid w:val="00175830"/>
    <w:rsid w:val="00175A7B"/>
    <w:rsid w:val="00177D5C"/>
    <w:rsid w:val="00177F16"/>
    <w:rsid w:val="00180C03"/>
    <w:rsid w:val="0018682A"/>
    <w:rsid w:val="00193D5D"/>
    <w:rsid w:val="0019760E"/>
    <w:rsid w:val="001A364E"/>
    <w:rsid w:val="001A544E"/>
    <w:rsid w:val="001A61AB"/>
    <w:rsid w:val="001B150C"/>
    <w:rsid w:val="001B36FC"/>
    <w:rsid w:val="001B4627"/>
    <w:rsid w:val="001B5653"/>
    <w:rsid w:val="001C08FD"/>
    <w:rsid w:val="001C09D8"/>
    <w:rsid w:val="001C3BC3"/>
    <w:rsid w:val="001C75ED"/>
    <w:rsid w:val="001E086B"/>
    <w:rsid w:val="001E0B8E"/>
    <w:rsid w:val="001E3E36"/>
    <w:rsid w:val="001E6511"/>
    <w:rsid w:val="001E6E80"/>
    <w:rsid w:val="001F21DA"/>
    <w:rsid w:val="001F2A8B"/>
    <w:rsid w:val="001F2F0D"/>
    <w:rsid w:val="001F32B2"/>
    <w:rsid w:val="001F53E8"/>
    <w:rsid w:val="0020341D"/>
    <w:rsid w:val="00210126"/>
    <w:rsid w:val="00214105"/>
    <w:rsid w:val="00214F58"/>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1F0A"/>
    <w:rsid w:val="0025270E"/>
    <w:rsid w:val="002543D3"/>
    <w:rsid w:val="00254538"/>
    <w:rsid w:val="00257F85"/>
    <w:rsid w:val="00261326"/>
    <w:rsid w:val="00265B2B"/>
    <w:rsid w:val="00266C8F"/>
    <w:rsid w:val="00267A74"/>
    <w:rsid w:val="00267AAB"/>
    <w:rsid w:val="002810F4"/>
    <w:rsid w:val="0028168C"/>
    <w:rsid w:val="00282B03"/>
    <w:rsid w:val="002910EA"/>
    <w:rsid w:val="00291899"/>
    <w:rsid w:val="002A1180"/>
    <w:rsid w:val="002A2401"/>
    <w:rsid w:val="002A2796"/>
    <w:rsid w:val="002A4D3C"/>
    <w:rsid w:val="002A71D9"/>
    <w:rsid w:val="002B1E77"/>
    <w:rsid w:val="002B37B8"/>
    <w:rsid w:val="002B41FD"/>
    <w:rsid w:val="002B6325"/>
    <w:rsid w:val="002C2ADC"/>
    <w:rsid w:val="002C3FF9"/>
    <w:rsid w:val="002C56A0"/>
    <w:rsid w:val="002C7848"/>
    <w:rsid w:val="002D5869"/>
    <w:rsid w:val="002E18D3"/>
    <w:rsid w:val="002E3176"/>
    <w:rsid w:val="002E3DBF"/>
    <w:rsid w:val="002E4853"/>
    <w:rsid w:val="002E66D4"/>
    <w:rsid w:val="002E7F63"/>
    <w:rsid w:val="002F1275"/>
    <w:rsid w:val="002F345D"/>
    <w:rsid w:val="002F40DE"/>
    <w:rsid w:val="002F543C"/>
    <w:rsid w:val="002F6A6B"/>
    <w:rsid w:val="0030151C"/>
    <w:rsid w:val="003072B4"/>
    <w:rsid w:val="00310C16"/>
    <w:rsid w:val="00311A92"/>
    <w:rsid w:val="00313385"/>
    <w:rsid w:val="00313F83"/>
    <w:rsid w:val="00331930"/>
    <w:rsid w:val="00334292"/>
    <w:rsid w:val="00335079"/>
    <w:rsid w:val="00335F0B"/>
    <w:rsid w:val="0033715C"/>
    <w:rsid w:val="0034030F"/>
    <w:rsid w:val="00343C35"/>
    <w:rsid w:val="003462A0"/>
    <w:rsid w:val="003571CE"/>
    <w:rsid w:val="00357415"/>
    <w:rsid w:val="0036291B"/>
    <w:rsid w:val="003657D7"/>
    <w:rsid w:val="003663BC"/>
    <w:rsid w:val="0036643A"/>
    <w:rsid w:val="00370C44"/>
    <w:rsid w:val="00371504"/>
    <w:rsid w:val="00386F7E"/>
    <w:rsid w:val="00391D03"/>
    <w:rsid w:val="003934B6"/>
    <w:rsid w:val="00395664"/>
    <w:rsid w:val="003A0695"/>
    <w:rsid w:val="003A2CA3"/>
    <w:rsid w:val="003A3A53"/>
    <w:rsid w:val="003A4E6A"/>
    <w:rsid w:val="003A7044"/>
    <w:rsid w:val="003A741B"/>
    <w:rsid w:val="003B3FE8"/>
    <w:rsid w:val="003C30F3"/>
    <w:rsid w:val="003C34DE"/>
    <w:rsid w:val="003D2759"/>
    <w:rsid w:val="003D3596"/>
    <w:rsid w:val="003E2C12"/>
    <w:rsid w:val="003E4FE0"/>
    <w:rsid w:val="003F06DE"/>
    <w:rsid w:val="003F31F2"/>
    <w:rsid w:val="003F63E6"/>
    <w:rsid w:val="00400975"/>
    <w:rsid w:val="00406EA7"/>
    <w:rsid w:val="00410B56"/>
    <w:rsid w:val="004224C0"/>
    <w:rsid w:val="00422B9D"/>
    <w:rsid w:val="004272B0"/>
    <w:rsid w:val="004314C8"/>
    <w:rsid w:val="00431B5B"/>
    <w:rsid w:val="00432CF8"/>
    <w:rsid w:val="0043423C"/>
    <w:rsid w:val="0043596D"/>
    <w:rsid w:val="00435A9A"/>
    <w:rsid w:val="00443169"/>
    <w:rsid w:val="00444F6A"/>
    <w:rsid w:val="00445695"/>
    <w:rsid w:val="00454ECC"/>
    <w:rsid w:val="004634C8"/>
    <w:rsid w:val="00463AE7"/>
    <w:rsid w:val="0046442D"/>
    <w:rsid w:val="00470EDD"/>
    <w:rsid w:val="004745C7"/>
    <w:rsid w:val="00475935"/>
    <w:rsid w:val="0047650E"/>
    <w:rsid w:val="004765EC"/>
    <w:rsid w:val="004774A6"/>
    <w:rsid w:val="0047759E"/>
    <w:rsid w:val="004808B9"/>
    <w:rsid w:val="004874C1"/>
    <w:rsid w:val="00493AB2"/>
    <w:rsid w:val="00495CB0"/>
    <w:rsid w:val="004A25F0"/>
    <w:rsid w:val="004A66FA"/>
    <w:rsid w:val="004B0D75"/>
    <w:rsid w:val="004B3482"/>
    <w:rsid w:val="004B6D94"/>
    <w:rsid w:val="004B70CA"/>
    <w:rsid w:val="004C0A7F"/>
    <w:rsid w:val="004C2235"/>
    <w:rsid w:val="004C4D54"/>
    <w:rsid w:val="004C6033"/>
    <w:rsid w:val="004C7528"/>
    <w:rsid w:val="004D44D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2F15"/>
    <w:rsid w:val="00514DA3"/>
    <w:rsid w:val="0051529F"/>
    <w:rsid w:val="005171A2"/>
    <w:rsid w:val="00521353"/>
    <w:rsid w:val="00521F95"/>
    <w:rsid w:val="0052390C"/>
    <w:rsid w:val="005242ED"/>
    <w:rsid w:val="00527AB7"/>
    <w:rsid w:val="0053291E"/>
    <w:rsid w:val="00533181"/>
    <w:rsid w:val="00534697"/>
    <w:rsid w:val="005373EF"/>
    <w:rsid w:val="00537C84"/>
    <w:rsid w:val="00544668"/>
    <w:rsid w:val="00545B89"/>
    <w:rsid w:val="005508A9"/>
    <w:rsid w:val="005508EC"/>
    <w:rsid w:val="00551655"/>
    <w:rsid w:val="0056027E"/>
    <w:rsid w:val="0056426C"/>
    <w:rsid w:val="00565202"/>
    <w:rsid w:val="00567173"/>
    <w:rsid w:val="005716FC"/>
    <w:rsid w:val="00571D62"/>
    <w:rsid w:val="00575E36"/>
    <w:rsid w:val="005834BA"/>
    <w:rsid w:val="00590A1B"/>
    <w:rsid w:val="00593786"/>
    <w:rsid w:val="00596F0C"/>
    <w:rsid w:val="005A0E3B"/>
    <w:rsid w:val="005A2B08"/>
    <w:rsid w:val="005A6CE9"/>
    <w:rsid w:val="005B12F9"/>
    <w:rsid w:val="005B3F20"/>
    <w:rsid w:val="005C6744"/>
    <w:rsid w:val="005D02E7"/>
    <w:rsid w:val="005D0613"/>
    <w:rsid w:val="005D6190"/>
    <w:rsid w:val="005D64F1"/>
    <w:rsid w:val="005D6803"/>
    <w:rsid w:val="005D77E9"/>
    <w:rsid w:val="005E0074"/>
    <w:rsid w:val="005E0B21"/>
    <w:rsid w:val="005E6CAE"/>
    <w:rsid w:val="005F2D24"/>
    <w:rsid w:val="005F5726"/>
    <w:rsid w:val="00600261"/>
    <w:rsid w:val="006014AF"/>
    <w:rsid w:val="0060219A"/>
    <w:rsid w:val="00613848"/>
    <w:rsid w:val="00614976"/>
    <w:rsid w:val="006164CD"/>
    <w:rsid w:val="006176F4"/>
    <w:rsid w:val="00621361"/>
    <w:rsid w:val="00627696"/>
    <w:rsid w:val="00631875"/>
    <w:rsid w:val="00633831"/>
    <w:rsid w:val="00635507"/>
    <w:rsid w:val="00636387"/>
    <w:rsid w:val="00637621"/>
    <w:rsid w:val="006400A0"/>
    <w:rsid w:val="006402DD"/>
    <w:rsid w:val="00654580"/>
    <w:rsid w:val="0065657D"/>
    <w:rsid w:val="00656C49"/>
    <w:rsid w:val="006575DD"/>
    <w:rsid w:val="006602D5"/>
    <w:rsid w:val="00663361"/>
    <w:rsid w:val="00664449"/>
    <w:rsid w:val="00670FD8"/>
    <w:rsid w:val="00674404"/>
    <w:rsid w:val="00677EA3"/>
    <w:rsid w:val="006801C2"/>
    <w:rsid w:val="00681C65"/>
    <w:rsid w:val="00690B2B"/>
    <w:rsid w:val="00693668"/>
    <w:rsid w:val="006A1CB3"/>
    <w:rsid w:val="006A1D30"/>
    <w:rsid w:val="006A6A23"/>
    <w:rsid w:val="006A6E08"/>
    <w:rsid w:val="006A6E7D"/>
    <w:rsid w:val="006A76EE"/>
    <w:rsid w:val="006B3895"/>
    <w:rsid w:val="006B3974"/>
    <w:rsid w:val="006B3BD2"/>
    <w:rsid w:val="006B5AB1"/>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4E99"/>
    <w:rsid w:val="00700A24"/>
    <w:rsid w:val="007046B2"/>
    <w:rsid w:val="00706C8C"/>
    <w:rsid w:val="00712EF7"/>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6E5A"/>
    <w:rsid w:val="00737675"/>
    <w:rsid w:val="00737B78"/>
    <w:rsid w:val="00742DAA"/>
    <w:rsid w:val="007434C0"/>
    <w:rsid w:val="00744920"/>
    <w:rsid w:val="00746D6D"/>
    <w:rsid w:val="00746E8D"/>
    <w:rsid w:val="00752221"/>
    <w:rsid w:val="00752FEB"/>
    <w:rsid w:val="0075337C"/>
    <w:rsid w:val="00754AD8"/>
    <w:rsid w:val="00754C45"/>
    <w:rsid w:val="00755B89"/>
    <w:rsid w:val="00760ECD"/>
    <w:rsid w:val="00763BD4"/>
    <w:rsid w:val="00763EDB"/>
    <w:rsid w:val="00765DAB"/>
    <w:rsid w:val="0077096E"/>
    <w:rsid w:val="0077115E"/>
    <w:rsid w:val="007747B6"/>
    <w:rsid w:val="007768E4"/>
    <w:rsid w:val="00782E92"/>
    <w:rsid w:val="00783AD5"/>
    <w:rsid w:val="00786801"/>
    <w:rsid w:val="007912AF"/>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B6B61"/>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54D1A"/>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4183"/>
    <w:rsid w:val="008C7D27"/>
    <w:rsid w:val="008D04DC"/>
    <w:rsid w:val="008D1FAC"/>
    <w:rsid w:val="008D2E20"/>
    <w:rsid w:val="008D2F7D"/>
    <w:rsid w:val="008D36E9"/>
    <w:rsid w:val="008D67F8"/>
    <w:rsid w:val="008E22A1"/>
    <w:rsid w:val="008E5FFE"/>
    <w:rsid w:val="008E60E5"/>
    <w:rsid w:val="00901688"/>
    <w:rsid w:val="00901E6E"/>
    <w:rsid w:val="00903FBC"/>
    <w:rsid w:val="009068D2"/>
    <w:rsid w:val="00910B09"/>
    <w:rsid w:val="00914122"/>
    <w:rsid w:val="00914E3D"/>
    <w:rsid w:val="00920884"/>
    <w:rsid w:val="0092198F"/>
    <w:rsid w:val="0092359B"/>
    <w:rsid w:val="00926992"/>
    <w:rsid w:val="0093234E"/>
    <w:rsid w:val="009345C6"/>
    <w:rsid w:val="00935236"/>
    <w:rsid w:val="009370AF"/>
    <w:rsid w:val="00940169"/>
    <w:rsid w:val="00940FA2"/>
    <w:rsid w:val="009411A9"/>
    <w:rsid w:val="00943B4E"/>
    <w:rsid w:val="009457AD"/>
    <w:rsid w:val="00945B21"/>
    <w:rsid w:val="0094610A"/>
    <w:rsid w:val="00956252"/>
    <w:rsid w:val="00956DC0"/>
    <w:rsid w:val="00960F11"/>
    <w:rsid w:val="00964188"/>
    <w:rsid w:val="00965B84"/>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1160"/>
    <w:rsid w:val="009A2536"/>
    <w:rsid w:val="009A7605"/>
    <w:rsid w:val="009A7C6C"/>
    <w:rsid w:val="009B0A27"/>
    <w:rsid w:val="009B43DB"/>
    <w:rsid w:val="009B734C"/>
    <w:rsid w:val="009C15AA"/>
    <w:rsid w:val="009C211A"/>
    <w:rsid w:val="009C3668"/>
    <w:rsid w:val="009C4240"/>
    <w:rsid w:val="009D14A2"/>
    <w:rsid w:val="009D3A40"/>
    <w:rsid w:val="009D4112"/>
    <w:rsid w:val="009D5594"/>
    <w:rsid w:val="009E64D8"/>
    <w:rsid w:val="009F3AA8"/>
    <w:rsid w:val="009F3CFE"/>
    <w:rsid w:val="009F4371"/>
    <w:rsid w:val="009F4C89"/>
    <w:rsid w:val="009F7E18"/>
    <w:rsid w:val="00A00A8B"/>
    <w:rsid w:val="00A023CD"/>
    <w:rsid w:val="00A06E63"/>
    <w:rsid w:val="00A07073"/>
    <w:rsid w:val="00A13F75"/>
    <w:rsid w:val="00A153F5"/>
    <w:rsid w:val="00A161F5"/>
    <w:rsid w:val="00A165E8"/>
    <w:rsid w:val="00A2183E"/>
    <w:rsid w:val="00A223AB"/>
    <w:rsid w:val="00A23026"/>
    <w:rsid w:val="00A2358C"/>
    <w:rsid w:val="00A23CDF"/>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5C94"/>
    <w:rsid w:val="00A969F2"/>
    <w:rsid w:val="00AA1DDF"/>
    <w:rsid w:val="00AA4048"/>
    <w:rsid w:val="00AA4A21"/>
    <w:rsid w:val="00AA7BF7"/>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54C"/>
    <w:rsid w:val="00AF6ABE"/>
    <w:rsid w:val="00B00452"/>
    <w:rsid w:val="00B02654"/>
    <w:rsid w:val="00B07D3F"/>
    <w:rsid w:val="00B129CC"/>
    <w:rsid w:val="00B152B6"/>
    <w:rsid w:val="00B16E5C"/>
    <w:rsid w:val="00B170C6"/>
    <w:rsid w:val="00B20C51"/>
    <w:rsid w:val="00B22346"/>
    <w:rsid w:val="00B22B90"/>
    <w:rsid w:val="00B24553"/>
    <w:rsid w:val="00B25998"/>
    <w:rsid w:val="00B27D14"/>
    <w:rsid w:val="00B304A9"/>
    <w:rsid w:val="00B31747"/>
    <w:rsid w:val="00B346F5"/>
    <w:rsid w:val="00B34F84"/>
    <w:rsid w:val="00B410A3"/>
    <w:rsid w:val="00B42C10"/>
    <w:rsid w:val="00B435C3"/>
    <w:rsid w:val="00B4382C"/>
    <w:rsid w:val="00B4765F"/>
    <w:rsid w:val="00B5040A"/>
    <w:rsid w:val="00B510A8"/>
    <w:rsid w:val="00B51C2D"/>
    <w:rsid w:val="00B52CCB"/>
    <w:rsid w:val="00B55C29"/>
    <w:rsid w:val="00B55FE0"/>
    <w:rsid w:val="00B60E20"/>
    <w:rsid w:val="00B61E06"/>
    <w:rsid w:val="00B63139"/>
    <w:rsid w:val="00B654BE"/>
    <w:rsid w:val="00B65881"/>
    <w:rsid w:val="00B66758"/>
    <w:rsid w:val="00B7520F"/>
    <w:rsid w:val="00B75801"/>
    <w:rsid w:val="00B7639C"/>
    <w:rsid w:val="00B77F30"/>
    <w:rsid w:val="00B924BD"/>
    <w:rsid w:val="00B938CD"/>
    <w:rsid w:val="00BA1508"/>
    <w:rsid w:val="00BB21E3"/>
    <w:rsid w:val="00BB306F"/>
    <w:rsid w:val="00BB3C30"/>
    <w:rsid w:val="00BB5B51"/>
    <w:rsid w:val="00BC1922"/>
    <w:rsid w:val="00BC1FB3"/>
    <w:rsid w:val="00BC3BE2"/>
    <w:rsid w:val="00BC3E20"/>
    <w:rsid w:val="00BD59BC"/>
    <w:rsid w:val="00BD5B44"/>
    <w:rsid w:val="00BE06D9"/>
    <w:rsid w:val="00BE2C51"/>
    <w:rsid w:val="00BE5571"/>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5178"/>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64CF0"/>
    <w:rsid w:val="00C74777"/>
    <w:rsid w:val="00C802A0"/>
    <w:rsid w:val="00C80BCB"/>
    <w:rsid w:val="00C82913"/>
    <w:rsid w:val="00C838FD"/>
    <w:rsid w:val="00C872F8"/>
    <w:rsid w:val="00C87B99"/>
    <w:rsid w:val="00CA0FF4"/>
    <w:rsid w:val="00CA1DB5"/>
    <w:rsid w:val="00CA3682"/>
    <w:rsid w:val="00CA673D"/>
    <w:rsid w:val="00CB0819"/>
    <w:rsid w:val="00CB0979"/>
    <w:rsid w:val="00CB3BBA"/>
    <w:rsid w:val="00CB5E99"/>
    <w:rsid w:val="00CB5F2A"/>
    <w:rsid w:val="00CC3790"/>
    <w:rsid w:val="00CD0F32"/>
    <w:rsid w:val="00CE7EB4"/>
    <w:rsid w:val="00CF1DCB"/>
    <w:rsid w:val="00CF401E"/>
    <w:rsid w:val="00CF6886"/>
    <w:rsid w:val="00D01C16"/>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2F01"/>
    <w:rsid w:val="00D5547A"/>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8FA"/>
    <w:rsid w:val="00DB6989"/>
    <w:rsid w:val="00DB7A63"/>
    <w:rsid w:val="00DC0783"/>
    <w:rsid w:val="00DC16C5"/>
    <w:rsid w:val="00DC4097"/>
    <w:rsid w:val="00DC416C"/>
    <w:rsid w:val="00DC427E"/>
    <w:rsid w:val="00DC58D5"/>
    <w:rsid w:val="00DC5D58"/>
    <w:rsid w:val="00DC6D82"/>
    <w:rsid w:val="00DC7BC0"/>
    <w:rsid w:val="00DD09A8"/>
    <w:rsid w:val="00DD1DA5"/>
    <w:rsid w:val="00DD3B11"/>
    <w:rsid w:val="00DD4057"/>
    <w:rsid w:val="00DD4105"/>
    <w:rsid w:val="00DD498D"/>
    <w:rsid w:val="00DD75A6"/>
    <w:rsid w:val="00DD7B26"/>
    <w:rsid w:val="00DE0A47"/>
    <w:rsid w:val="00DE2CB9"/>
    <w:rsid w:val="00DE3BCD"/>
    <w:rsid w:val="00DF031E"/>
    <w:rsid w:val="00DF69CD"/>
    <w:rsid w:val="00DF6AE3"/>
    <w:rsid w:val="00DF7C35"/>
    <w:rsid w:val="00E0407D"/>
    <w:rsid w:val="00E047BD"/>
    <w:rsid w:val="00E04BD6"/>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5B8"/>
    <w:rsid w:val="00E409C9"/>
    <w:rsid w:val="00E41C06"/>
    <w:rsid w:val="00E43DAA"/>
    <w:rsid w:val="00E47C93"/>
    <w:rsid w:val="00E572A9"/>
    <w:rsid w:val="00E60451"/>
    <w:rsid w:val="00E6258A"/>
    <w:rsid w:val="00E63C3D"/>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A1804"/>
    <w:rsid w:val="00EB1B7D"/>
    <w:rsid w:val="00EB2EEB"/>
    <w:rsid w:val="00EB37F5"/>
    <w:rsid w:val="00EB75F0"/>
    <w:rsid w:val="00EB77E6"/>
    <w:rsid w:val="00EC35CE"/>
    <w:rsid w:val="00EC4BDA"/>
    <w:rsid w:val="00ED09C7"/>
    <w:rsid w:val="00ED7B3B"/>
    <w:rsid w:val="00EE35FA"/>
    <w:rsid w:val="00EE3988"/>
    <w:rsid w:val="00EE42BF"/>
    <w:rsid w:val="00EE7139"/>
    <w:rsid w:val="00EF0849"/>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0BB6"/>
    <w:rsid w:val="00F2152A"/>
    <w:rsid w:val="00F2335B"/>
    <w:rsid w:val="00F23E06"/>
    <w:rsid w:val="00F253AD"/>
    <w:rsid w:val="00F31C55"/>
    <w:rsid w:val="00F32714"/>
    <w:rsid w:val="00F34B34"/>
    <w:rsid w:val="00F3754B"/>
    <w:rsid w:val="00F4187B"/>
    <w:rsid w:val="00F41AE2"/>
    <w:rsid w:val="00F43070"/>
    <w:rsid w:val="00F440CC"/>
    <w:rsid w:val="00F45917"/>
    <w:rsid w:val="00F509D4"/>
    <w:rsid w:val="00F52EDC"/>
    <w:rsid w:val="00F53BD9"/>
    <w:rsid w:val="00F554EF"/>
    <w:rsid w:val="00F620DA"/>
    <w:rsid w:val="00F65CDB"/>
    <w:rsid w:val="00F66210"/>
    <w:rsid w:val="00F664AA"/>
    <w:rsid w:val="00F727F2"/>
    <w:rsid w:val="00F75159"/>
    <w:rsid w:val="00F76448"/>
    <w:rsid w:val="00F77D26"/>
    <w:rsid w:val="00F804A4"/>
    <w:rsid w:val="00F833D1"/>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B7E5B"/>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600261"/>
    <w:rPr>
      <w:rFonts w:ascii="Arial" w:hAnsi="Arial" w:cs="Arial"/>
      <w:sz w:val="22"/>
      <w:szCs w:val="22"/>
    </w:rPr>
  </w:style>
  <w:style w:type="paragraph" w:customStyle="1" w:styleId="zakonpusual">
    <w:name w:val="zakon_pusual"/>
    <w:basedOn w:val="a0"/>
    <w:rsid w:val="009F3AA8"/>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ConsNonformat">
    <w:name w:val="ConsNonformat"/>
    <w:rsid w:val="009F3AA8"/>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BoldorzhievaVIU@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kachevaVV@trcont.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C7C64-FC87-421F-9E59-675F0B0E601D}">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EA8E77-74FF-4C88-9F39-BE8BE0C3679F}">
  <ds:schemaRefs>
    <ds:schemaRef ds:uri="http://schemas.openxmlformats.org/officeDocument/2006/bibliography"/>
  </ds:schemaRefs>
</ds:datastoreItem>
</file>

<file path=customXml/itemProps5.xml><?xml version="1.0" encoding="utf-8"?>
<ds:datastoreItem xmlns:ds="http://schemas.openxmlformats.org/officeDocument/2006/customXml" ds:itemID="{A6F7F616-887A-442E-889D-8F85E0839E66}">
  <ds:schemaRefs>
    <ds:schemaRef ds:uri="http://schemas.openxmlformats.org/officeDocument/2006/bibliography"/>
  </ds:schemaRefs>
</ds:datastoreItem>
</file>

<file path=customXml/itemProps6.xml><?xml version="1.0" encoding="utf-8"?>
<ds:datastoreItem xmlns:ds="http://schemas.openxmlformats.org/officeDocument/2006/customXml" ds:itemID="{BA3E0297-4AAB-431A-A5E8-50D613F2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17351</Words>
  <Characters>98902</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116021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Болдоржиева</cp:lastModifiedBy>
  <cp:revision>42</cp:revision>
  <cp:lastPrinted>2016-04-28T07:50:00Z</cp:lastPrinted>
  <dcterms:created xsi:type="dcterms:W3CDTF">2016-04-21T07:30:00Z</dcterms:created>
  <dcterms:modified xsi:type="dcterms:W3CDTF">2016-04-28T07:51:00Z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