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8A" w:rsidRPr="0024584A" w:rsidRDefault="00767C8A" w:rsidP="00767C8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767C8A" w:rsidRPr="009D7D4D" w:rsidRDefault="00767C8A" w:rsidP="00767C8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Pr>
          <w:rFonts w:eastAsiaTheme="majorEastAsia"/>
          <w:b/>
          <w:bCs/>
          <w:snapToGrid/>
          <w:szCs w:val="28"/>
          <w:lang w:eastAsia="en-US"/>
        </w:rPr>
        <w:t>-НКПОКТ-16-0024</w:t>
      </w:r>
      <w:r w:rsidRPr="009D7D4D">
        <w:rPr>
          <w:rFonts w:eastAsiaTheme="majorEastAsia"/>
          <w:b/>
          <w:bCs/>
          <w:snapToGrid/>
          <w:szCs w:val="28"/>
          <w:lang w:eastAsia="en-US"/>
        </w:rPr>
        <w:t xml:space="preserve"> </w:t>
      </w:r>
    </w:p>
    <w:p w:rsidR="00767C8A" w:rsidRPr="009D7D4D" w:rsidRDefault="00767C8A" w:rsidP="00767C8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767C8A" w:rsidRDefault="00767C8A" w:rsidP="00767C8A">
      <w:pPr>
        <w:jc w:val="both"/>
      </w:pPr>
    </w:p>
    <w:p w:rsidR="00767C8A" w:rsidRPr="00CB1C18" w:rsidRDefault="00767C8A" w:rsidP="00767C8A">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 </w:t>
      </w:r>
      <w:r>
        <w:t>ЕП-НКПОКТ-16-0024</w:t>
      </w:r>
      <w:r w:rsidRPr="00CB1C18">
        <w:t xml:space="preserve"> </w:t>
      </w:r>
      <w:r w:rsidRPr="009D7D4D">
        <w:t>на закупку товаров, выполнение</w:t>
      </w:r>
      <w:proofErr w:type="gramEnd"/>
      <w:r w:rsidRPr="009D7D4D">
        <w:t xml:space="preserve"> работ и оказание услуг у единственного поставщика (исполнителя, подрядчика)  </w:t>
      </w:r>
      <w:r w:rsidRPr="00CB1C18">
        <w:t xml:space="preserve">(далее – </w:t>
      </w:r>
      <w:r>
        <w:t>Заказ</w:t>
      </w:r>
      <w:r w:rsidRPr="00CB1C18">
        <w:t>).</w:t>
      </w:r>
    </w:p>
    <w:p w:rsidR="00767C8A" w:rsidRDefault="00767C8A" w:rsidP="00767C8A">
      <w:pPr>
        <w:jc w:val="both"/>
        <w:rPr>
          <w:b/>
        </w:rPr>
      </w:pPr>
    </w:p>
    <w:p w:rsidR="00767C8A" w:rsidRDefault="00767C8A" w:rsidP="00767C8A">
      <w:pPr>
        <w:jc w:val="both"/>
        <w:rPr>
          <w:i/>
        </w:rPr>
      </w:pPr>
      <w:r w:rsidRPr="00CB1C18">
        <w:rPr>
          <w:b/>
        </w:rPr>
        <w:t>Заказчик</w:t>
      </w:r>
      <w:r>
        <w:rPr>
          <w:b/>
        </w:rPr>
        <w:t xml:space="preserve">: </w:t>
      </w:r>
      <w:r>
        <w:t xml:space="preserve"> ПАО «ТрансКонтейнер»</w:t>
      </w:r>
      <w:r w:rsidRPr="008A767E">
        <w:rPr>
          <w:i/>
        </w:rPr>
        <w:t>.</w:t>
      </w:r>
    </w:p>
    <w:p w:rsidR="00767C8A" w:rsidRDefault="00767C8A" w:rsidP="00767C8A">
      <w:pPr>
        <w:jc w:val="both"/>
      </w:pPr>
      <w:r>
        <w:t>М</w:t>
      </w:r>
      <w:r w:rsidRPr="008A767E">
        <w:t>е</w:t>
      </w:r>
      <w:r>
        <w:t xml:space="preserve">стонахождение: Российская Федерация, </w:t>
      </w:r>
      <w:r w:rsidRPr="008A767E">
        <w:t>125047, Мо</w:t>
      </w:r>
      <w:r>
        <w:t>сква, Оружейный переулок, д. 19;</w:t>
      </w:r>
    </w:p>
    <w:p w:rsidR="00767C8A" w:rsidRDefault="00767C8A" w:rsidP="00767C8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767C8A" w:rsidRDefault="00767C8A" w:rsidP="00767C8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767C8A" w:rsidRPr="00216833" w:rsidRDefault="00767C8A" w:rsidP="00767C8A">
      <w:pPr>
        <w:jc w:val="both"/>
        <w:rPr>
          <w:b/>
        </w:rPr>
      </w:pPr>
      <w:r w:rsidRPr="00216833">
        <w:rPr>
          <w:b/>
        </w:rPr>
        <w:t>Контактная информация</w:t>
      </w:r>
      <w:r>
        <w:rPr>
          <w:b/>
        </w:rPr>
        <w:t xml:space="preserve"> Заказчика</w:t>
      </w:r>
    </w:p>
    <w:p w:rsidR="00767C8A" w:rsidRDefault="00767C8A" w:rsidP="00767C8A">
      <w:pPr>
        <w:jc w:val="both"/>
      </w:pPr>
      <w:r>
        <w:t>Ф.И.О.: Дружининский Александр Владимирович</w:t>
      </w:r>
    </w:p>
    <w:p w:rsidR="00767C8A" w:rsidRPr="002613B0" w:rsidRDefault="00767C8A" w:rsidP="00767C8A">
      <w:pPr>
        <w:jc w:val="both"/>
        <w:rPr>
          <w:szCs w:val="28"/>
        </w:rPr>
      </w:pPr>
      <w:r w:rsidRPr="00C64E36">
        <w:t xml:space="preserve">Адрес электронной почты: </w:t>
      </w:r>
      <w:hyperlink r:id="rId11" w:history="1">
        <w:r w:rsidRPr="002613B0">
          <w:rPr>
            <w:color w:val="005884"/>
            <w:szCs w:val="28"/>
            <w:u w:val="single"/>
          </w:rPr>
          <w:t>DruzhininskiyAV@trcont.ru</w:t>
        </w:r>
      </w:hyperlink>
    </w:p>
    <w:p w:rsidR="00767C8A" w:rsidRPr="00C64E36" w:rsidRDefault="00767C8A" w:rsidP="00767C8A">
      <w:pPr>
        <w:jc w:val="both"/>
      </w:pPr>
      <w:r>
        <w:t>Т</w:t>
      </w:r>
      <w:r w:rsidRPr="00C64E36">
        <w:t xml:space="preserve">елефон: </w:t>
      </w:r>
      <w:r>
        <w:t>+7 812 458 91 15</w:t>
      </w:r>
    </w:p>
    <w:p w:rsidR="00767C8A" w:rsidRDefault="00767C8A" w:rsidP="00767C8A">
      <w:pPr>
        <w:jc w:val="both"/>
      </w:pPr>
      <w:r>
        <w:rPr>
          <w:b/>
        </w:rPr>
        <w:t xml:space="preserve">1. </w:t>
      </w:r>
      <w:r w:rsidRPr="003927D3">
        <w:rPr>
          <w:b/>
        </w:rPr>
        <w:t xml:space="preserve">Предмет Заказа: </w:t>
      </w:r>
      <w:r w:rsidRPr="003927D3">
        <w:rPr>
          <w:szCs w:val="28"/>
        </w:rPr>
        <w:t xml:space="preserve">Предметом заказа является </w:t>
      </w:r>
      <w:r w:rsidRPr="001A790B">
        <w:rPr>
          <w:szCs w:val="28"/>
        </w:rPr>
        <w:t>заключение договора</w:t>
      </w:r>
      <w:r>
        <w:rPr>
          <w:szCs w:val="28"/>
        </w:rPr>
        <w:t xml:space="preserve"> между Заказчиком и Исполнителем (Экспедитором),</w:t>
      </w:r>
      <w:r w:rsidRPr="001A790B">
        <w:rPr>
          <w:szCs w:val="28"/>
        </w:rPr>
        <w:t xml:space="preserve"> по которому</w:t>
      </w:r>
      <w:r w:rsidRPr="001A790B">
        <w:rPr>
          <w:sz w:val="16"/>
          <w:szCs w:val="16"/>
        </w:rPr>
        <w:t xml:space="preserve"> </w:t>
      </w:r>
      <w:r w:rsidRPr="00837E15">
        <w:t xml:space="preserve">Исполнитель (Экспедитор) обязуется по заявкам Заказчика и за счет Заказчика выполнить или организовать выполнение транспортно-экспедиционных услуг (ТЭО) по адресу: 196626, Россия, </w:t>
      </w:r>
      <w:proofErr w:type="gramStart"/>
      <w:r w:rsidRPr="00837E15">
        <w:t>г</w:t>
      </w:r>
      <w:proofErr w:type="gramEnd"/>
      <w:r w:rsidRPr="00837E15">
        <w:t xml:space="preserve">. Санкт-Петербург, пос. </w:t>
      </w:r>
      <w:proofErr w:type="spellStart"/>
      <w:r w:rsidRPr="00837E15">
        <w:t>Шу</w:t>
      </w:r>
      <w:r>
        <w:t>шары</w:t>
      </w:r>
      <w:proofErr w:type="spellEnd"/>
      <w:r>
        <w:t>, Московское шоссе, 54 лит «А</w:t>
      </w:r>
      <w:r w:rsidRPr="00837E15">
        <w:t>».</w:t>
      </w:r>
    </w:p>
    <w:p w:rsidR="00767C8A" w:rsidRPr="00AC0842" w:rsidRDefault="00767C8A" w:rsidP="00767C8A">
      <w:pPr>
        <w:jc w:val="both"/>
        <w:rPr>
          <w:szCs w:val="28"/>
        </w:rPr>
      </w:pPr>
      <w:r w:rsidRPr="00AC0842">
        <w:rPr>
          <w:szCs w:val="28"/>
        </w:rPr>
        <w:t>Информация о</w:t>
      </w:r>
      <w:r>
        <w:rPr>
          <w:szCs w:val="28"/>
        </w:rPr>
        <w:t xml:space="preserve">б </w:t>
      </w:r>
      <w:r w:rsidRPr="00AC0842">
        <w:rPr>
          <w:szCs w:val="28"/>
        </w:rPr>
        <w:t xml:space="preserve"> услуге:</w:t>
      </w:r>
    </w:p>
    <w:tbl>
      <w:tblPr>
        <w:tblStyle w:val="ac"/>
        <w:tblW w:w="0" w:type="auto"/>
        <w:tblLook w:val="04A0"/>
      </w:tblPr>
      <w:tblGrid>
        <w:gridCol w:w="817"/>
        <w:gridCol w:w="1819"/>
        <w:gridCol w:w="1819"/>
        <w:gridCol w:w="1323"/>
        <w:gridCol w:w="1418"/>
        <w:gridCol w:w="2268"/>
      </w:tblGrid>
      <w:tr w:rsidR="00767C8A" w:rsidRPr="00AC0842" w:rsidTr="00EF75D4">
        <w:tc>
          <w:tcPr>
            <w:tcW w:w="817" w:type="dxa"/>
          </w:tcPr>
          <w:p w:rsidR="00767C8A" w:rsidRPr="0003023D" w:rsidRDefault="00767C8A" w:rsidP="00EF75D4">
            <w:pPr>
              <w:ind w:firstLine="0"/>
              <w:jc w:val="center"/>
              <w:rPr>
                <w:sz w:val="24"/>
                <w:szCs w:val="24"/>
              </w:rPr>
            </w:pPr>
            <w:r w:rsidRPr="0003023D">
              <w:rPr>
                <w:sz w:val="24"/>
                <w:szCs w:val="24"/>
              </w:rPr>
              <w:t>№</w:t>
            </w:r>
          </w:p>
        </w:tc>
        <w:tc>
          <w:tcPr>
            <w:tcW w:w="1819" w:type="dxa"/>
          </w:tcPr>
          <w:p w:rsidR="00767C8A" w:rsidRPr="0003023D" w:rsidRDefault="00767C8A" w:rsidP="00EF75D4">
            <w:pPr>
              <w:ind w:firstLine="0"/>
              <w:jc w:val="center"/>
              <w:rPr>
                <w:sz w:val="24"/>
                <w:szCs w:val="24"/>
              </w:rPr>
            </w:pPr>
            <w:r w:rsidRPr="0003023D">
              <w:rPr>
                <w:sz w:val="24"/>
                <w:szCs w:val="24"/>
              </w:rPr>
              <w:t>Классификация по ОКДП-2</w:t>
            </w:r>
          </w:p>
        </w:tc>
        <w:tc>
          <w:tcPr>
            <w:tcW w:w="1819" w:type="dxa"/>
          </w:tcPr>
          <w:p w:rsidR="00767C8A" w:rsidRPr="0003023D" w:rsidRDefault="00767C8A" w:rsidP="00EF75D4">
            <w:pPr>
              <w:ind w:firstLine="0"/>
              <w:jc w:val="center"/>
              <w:rPr>
                <w:sz w:val="24"/>
                <w:szCs w:val="24"/>
              </w:rPr>
            </w:pPr>
            <w:r w:rsidRPr="0003023D">
              <w:rPr>
                <w:sz w:val="24"/>
                <w:szCs w:val="24"/>
              </w:rPr>
              <w:t>Классификация по ОКВЭД-2</w:t>
            </w:r>
          </w:p>
        </w:tc>
        <w:tc>
          <w:tcPr>
            <w:tcW w:w="1323" w:type="dxa"/>
          </w:tcPr>
          <w:p w:rsidR="00767C8A" w:rsidRPr="0003023D" w:rsidRDefault="00767C8A" w:rsidP="00EF75D4">
            <w:pPr>
              <w:ind w:firstLine="0"/>
              <w:jc w:val="center"/>
              <w:rPr>
                <w:sz w:val="24"/>
                <w:szCs w:val="24"/>
              </w:rPr>
            </w:pPr>
            <w:r w:rsidRPr="0003023D">
              <w:rPr>
                <w:sz w:val="24"/>
                <w:szCs w:val="24"/>
              </w:rPr>
              <w:t>Ед. измерения</w:t>
            </w:r>
          </w:p>
        </w:tc>
        <w:tc>
          <w:tcPr>
            <w:tcW w:w="1418" w:type="dxa"/>
          </w:tcPr>
          <w:p w:rsidR="00767C8A" w:rsidRPr="0003023D" w:rsidRDefault="00767C8A" w:rsidP="00EF75D4">
            <w:pPr>
              <w:ind w:firstLine="0"/>
              <w:jc w:val="center"/>
              <w:rPr>
                <w:sz w:val="24"/>
                <w:szCs w:val="24"/>
              </w:rPr>
            </w:pPr>
            <w:r w:rsidRPr="0003023D">
              <w:rPr>
                <w:sz w:val="24"/>
                <w:szCs w:val="24"/>
              </w:rPr>
              <w:t>Количество (Объем)</w:t>
            </w:r>
          </w:p>
        </w:tc>
        <w:tc>
          <w:tcPr>
            <w:tcW w:w="2268" w:type="dxa"/>
          </w:tcPr>
          <w:p w:rsidR="00767C8A" w:rsidRPr="0003023D" w:rsidRDefault="00767C8A" w:rsidP="00EF75D4">
            <w:pPr>
              <w:ind w:firstLine="0"/>
              <w:jc w:val="center"/>
              <w:rPr>
                <w:sz w:val="24"/>
                <w:szCs w:val="24"/>
              </w:rPr>
            </w:pPr>
            <w:r w:rsidRPr="0003023D">
              <w:rPr>
                <w:sz w:val="24"/>
                <w:szCs w:val="24"/>
              </w:rPr>
              <w:t>Дополнительные сведения</w:t>
            </w:r>
          </w:p>
        </w:tc>
      </w:tr>
      <w:tr w:rsidR="00767C8A" w:rsidRPr="00AC0842" w:rsidTr="00EF75D4">
        <w:tc>
          <w:tcPr>
            <w:tcW w:w="817" w:type="dxa"/>
            <w:vAlign w:val="center"/>
          </w:tcPr>
          <w:p w:rsidR="00767C8A" w:rsidRPr="00AC0842" w:rsidRDefault="00767C8A" w:rsidP="00EF75D4">
            <w:pPr>
              <w:ind w:firstLine="0"/>
              <w:jc w:val="center"/>
              <w:rPr>
                <w:sz w:val="24"/>
                <w:szCs w:val="24"/>
              </w:rPr>
            </w:pPr>
            <w:r>
              <w:rPr>
                <w:sz w:val="24"/>
                <w:szCs w:val="24"/>
              </w:rPr>
              <w:t>1.</w:t>
            </w:r>
          </w:p>
        </w:tc>
        <w:tc>
          <w:tcPr>
            <w:tcW w:w="1819" w:type="dxa"/>
            <w:vAlign w:val="center"/>
          </w:tcPr>
          <w:p w:rsidR="00767C8A" w:rsidRPr="00AC0842" w:rsidRDefault="00767C8A" w:rsidP="00EF75D4">
            <w:pPr>
              <w:ind w:firstLine="0"/>
              <w:jc w:val="center"/>
              <w:rPr>
                <w:sz w:val="24"/>
                <w:szCs w:val="24"/>
              </w:rPr>
            </w:pPr>
            <w:r>
              <w:rPr>
                <w:sz w:val="24"/>
                <w:szCs w:val="24"/>
              </w:rPr>
              <w:t>52.29.1</w:t>
            </w:r>
          </w:p>
        </w:tc>
        <w:tc>
          <w:tcPr>
            <w:tcW w:w="1819" w:type="dxa"/>
            <w:vAlign w:val="center"/>
          </w:tcPr>
          <w:p w:rsidR="00767C8A" w:rsidRPr="00AC0842" w:rsidRDefault="00767C8A" w:rsidP="00EF75D4">
            <w:pPr>
              <w:ind w:firstLine="0"/>
              <w:jc w:val="center"/>
              <w:rPr>
                <w:sz w:val="24"/>
                <w:szCs w:val="24"/>
              </w:rPr>
            </w:pPr>
            <w:r>
              <w:rPr>
                <w:sz w:val="24"/>
                <w:szCs w:val="24"/>
              </w:rPr>
              <w:t>52.29</w:t>
            </w:r>
          </w:p>
        </w:tc>
        <w:tc>
          <w:tcPr>
            <w:tcW w:w="1323" w:type="dxa"/>
            <w:vAlign w:val="center"/>
          </w:tcPr>
          <w:p w:rsidR="00767C8A" w:rsidRPr="00AC0842" w:rsidRDefault="00767C8A" w:rsidP="00EF75D4">
            <w:pPr>
              <w:ind w:firstLine="0"/>
              <w:jc w:val="center"/>
              <w:rPr>
                <w:sz w:val="24"/>
                <w:szCs w:val="24"/>
              </w:rPr>
            </w:pPr>
            <w:r>
              <w:rPr>
                <w:sz w:val="24"/>
                <w:szCs w:val="24"/>
              </w:rPr>
              <w:t>Условная единица</w:t>
            </w:r>
          </w:p>
        </w:tc>
        <w:tc>
          <w:tcPr>
            <w:tcW w:w="1418" w:type="dxa"/>
            <w:vAlign w:val="center"/>
          </w:tcPr>
          <w:p w:rsidR="00767C8A" w:rsidRPr="00AC0842" w:rsidRDefault="00767C8A" w:rsidP="00EF75D4">
            <w:pPr>
              <w:ind w:firstLine="0"/>
              <w:jc w:val="center"/>
              <w:rPr>
                <w:sz w:val="24"/>
                <w:szCs w:val="24"/>
              </w:rPr>
            </w:pPr>
            <w:r>
              <w:rPr>
                <w:sz w:val="24"/>
                <w:szCs w:val="24"/>
              </w:rPr>
              <w:t>Не определено</w:t>
            </w:r>
          </w:p>
        </w:tc>
        <w:tc>
          <w:tcPr>
            <w:tcW w:w="2268" w:type="dxa"/>
            <w:vAlign w:val="center"/>
          </w:tcPr>
          <w:p w:rsidR="00767C8A" w:rsidRPr="00AC0842" w:rsidRDefault="00767C8A" w:rsidP="00EF75D4">
            <w:pPr>
              <w:ind w:firstLine="0"/>
              <w:jc w:val="center"/>
              <w:rPr>
                <w:sz w:val="24"/>
                <w:szCs w:val="24"/>
              </w:rPr>
            </w:pPr>
            <w:r>
              <w:rPr>
                <w:sz w:val="24"/>
                <w:szCs w:val="24"/>
              </w:rPr>
              <w:t>Строка ГПЗ № 170</w:t>
            </w:r>
          </w:p>
        </w:tc>
      </w:tr>
    </w:tbl>
    <w:p w:rsidR="00767C8A" w:rsidRDefault="00767C8A" w:rsidP="00767C8A">
      <w:pPr>
        <w:jc w:val="both"/>
      </w:pPr>
      <w:r w:rsidRPr="003927D3">
        <w:rPr>
          <w:b/>
        </w:rPr>
        <w:t xml:space="preserve">2. Количество (Объем) </w:t>
      </w:r>
      <w:r w:rsidRPr="00247263">
        <w:t>предоставляемых</w:t>
      </w:r>
      <w:r>
        <w:t xml:space="preserve"> услуг определяется в соответствии с заявками Заказчика.</w:t>
      </w:r>
    </w:p>
    <w:p w:rsidR="00767C8A" w:rsidRPr="00D454F0" w:rsidRDefault="00767C8A" w:rsidP="00767C8A">
      <w:pPr>
        <w:jc w:val="both"/>
        <w:rPr>
          <w:szCs w:val="28"/>
        </w:rPr>
      </w:pPr>
      <w:r w:rsidRPr="003927D3">
        <w:rPr>
          <w:b/>
        </w:rPr>
        <w:t xml:space="preserve">3. Максимальная цена договора: </w:t>
      </w:r>
      <w:r w:rsidRPr="00D454F0">
        <w:rPr>
          <w:color w:val="000000"/>
          <w:spacing w:val="-1"/>
          <w:szCs w:val="28"/>
        </w:rPr>
        <w:t xml:space="preserve">Максимальная (совокупная) цена договора складывается исходя из стоимости услуг </w:t>
      </w:r>
      <w:r>
        <w:rPr>
          <w:color w:val="000000"/>
          <w:spacing w:val="-1"/>
          <w:szCs w:val="28"/>
        </w:rPr>
        <w:t>Исполнителя (</w:t>
      </w:r>
      <w:r w:rsidRPr="00D454F0">
        <w:rPr>
          <w:color w:val="000000"/>
          <w:spacing w:val="-1"/>
          <w:szCs w:val="28"/>
        </w:rPr>
        <w:t>Экспедитора</w:t>
      </w:r>
      <w:r>
        <w:rPr>
          <w:color w:val="000000"/>
          <w:spacing w:val="-1"/>
          <w:szCs w:val="28"/>
        </w:rPr>
        <w:t>)</w:t>
      </w:r>
      <w:r w:rsidRPr="00D454F0">
        <w:rPr>
          <w:color w:val="000000"/>
          <w:spacing w:val="-1"/>
          <w:szCs w:val="28"/>
        </w:rPr>
        <w:t xml:space="preserve"> при организации комплекса </w:t>
      </w:r>
      <w:proofErr w:type="gramStart"/>
      <w:r w:rsidRPr="00D454F0">
        <w:rPr>
          <w:color w:val="000000"/>
          <w:spacing w:val="-1"/>
          <w:szCs w:val="28"/>
        </w:rPr>
        <w:t>услуг, предусмотренных предметом договора и составляет</w:t>
      </w:r>
      <w:proofErr w:type="gramEnd"/>
      <w:r w:rsidRPr="00D454F0">
        <w:rPr>
          <w:color w:val="000000"/>
          <w:spacing w:val="-1"/>
          <w:szCs w:val="28"/>
        </w:rPr>
        <w:t xml:space="preserve"> до 31 декабря 2017 года 4 000 000 (Четыре миллиона рублей)</w:t>
      </w:r>
      <w:r>
        <w:rPr>
          <w:color w:val="000000"/>
          <w:spacing w:val="-1"/>
          <w:szCs w:val="28"/>
        </w:rPr>
        <w:t xml:space="preserve"> </w:t>
      </w:r>
      <w:r>
        <w:rPr>
          <w:color w:val="000000"/>
          <w:spacing w:val="-1"/>
          <w:szCs w:val="28"/>
        </w:rPr>
        <w:lastRenderedPageBreak/>
        <w:t>00 </w:t>
      </w:r>
      <w:r w:rsidRPr="00D454F0">
        <w:rPr>
          <w:color w:val="000000"/>
          <w:spacing w:val="-1"/>
          <w:szCs w:val="28"/>
        </w:rPr>
        <w:t>копеек, без учета НДС, уплачиваемого в бюджет Российской Федерации. НДС начисляется в соответствии с законодательством Российской Федерации.</w:t>
      </w:r>
    </w:p>
    <w:p w:rsidR="00767C8A" w:rsidRDefault="00767C8A" w:rsidP="00767C8A">
      <w:pPr>
        <w:pStyle w:val="Default"/>
        <w:ind w:firstLine="708"/>
        <w:jc w:val="both"/>
        <w:rPr>
          <w:iCs/>
          <w:color w:val="auto"/>
          <w:sz w:val="28"/>
          <w:szCs w:val="28"/>
        </w:rPr>
      </w:pPr>
      <w:r w:rsidRPr="003927D3">
        <w:rPr>
          <w:b/>
          <w:iCs/>
          <w:color w:val="auto"/>
          <w:sz w:val="28"/>
          <w:szCs w:val="28"/>
        </w:rPr>
        <w:t xml:space="preserve">4. Порядок определения цены </w:t>
      </w:r>
      <w:r>
        <w:rPr>
          <w:b/>
          <w:iCs/>
          <w:color w:val="auto"/>
          <w:sz w:val="28"/>
          <w:szCs w:val="28"/>
        </w:rPr>
        <w:t xml:space="preserve">за </w:t>
      </w:r>
      <w:r>
        <w:rPr>
          <w:sz w:val="28"/>
          <w:szCs w:val="28"/>
        </w:rPr>
        <w:t>выполнение или организацию</w:t>
      </w:r>
      <w:r w:rsidRPr="00AC2DA8">
        <w:rPr>
          <w:sz w:val="28"/>
          <w:szCs w:val="28"/>
        </w:rPr>
        <w:t xml:space="preserve"> выполнения Исполнителем (Экспедитором) по заявкам Заказчика и за счет Заказчика ТЭО</w:t>
      </w:r>
      <w:r w:rsidRPr="00AC2DA8">
        <w:rPr>
          <w:iCs/>
          <w:color w:val="auto"/>
          <w:sz w:val="28"/>
          <w:szCs w:val="28"/>
        </w:rPr>
        <w:t xml:space="preserve"> </w:t>
      </w:r>
      <w:r w:rsidRPr="00AA3378">
        <w:rPr>
          <w:iCs/>
          <w:color w:val="auto"/>
          <w:sz w:val="28"/>
          <w:szCs w:val="28"/>
        </w:rPr>
        <w:t>складывается из стоимости фактически оказанных транспортно-экспедиционных услуг, отраженных в актах об оказанных услугах.</w:t>
      </w:r>
    </w:p>
    <w:p w:rsidR="00767C8A" w:rsidRPr="00981D84" w:rsidRDefault="00767C8A" w:rsidP="00767C8A">
      <w:pPr>
        <w:pStyle w:val="Default"/>
        <w:ind w:firstLine="708"/>
        <w:jc w:val="both"/>
        <w:rPr>
          <w:iCs/>
          <w:color w:val="auto"/>
          <w:sz w:val="28"/>
          <w:szCs w:val="28"/>
        </w:rPr>
      </w:pPr>
      <w:r w:rsidRPr="00981D84">
        <w:rPr>
          <w:sz w:val="28"/>
          <w:szCs w:val="28"/>
        </w:rPr>
        <w:t xml:space="preserve">Стоимость выполняемых </w:t>
      </w:r>
      <w:r>
        <w:rPr>
          <w:sz w:val="28"/>
          <w:szCs w:val="28"/>
        </w:rPr>
        <w:t>Исполнителем</w:t>
      </w:r>
      <w:r w:rsidRPr="00981D84">
        <w:rPr>
          <w:sz w:val="28"/>
          <w:szCs w:val="28"/>
        </w:rPr>
        <w:t xml:space="preserve"> услуг указывается в Тарифах </w:t>
      </w:r>
      <w:r>
        <w:rPr>
          <w:sz w:val="28"/>
          <w:szCs w:val="28"/>
        </w:rPr>
        <w:t>Исполнителя</w:t>
      </w:r>
      <w:r w:rsidR="006971C2">
        <w:rPr>
          <w:sz w:val="28"/>
          <w:szCs w:val="28"/>
        </w:rPr>
        <w:t xml:space="preserve"> (Экспедитора)</w:t>
      </w:r>
      <w:r>
        <w:rPr>
          <w:sz w:val="28"/>
          <w:szCs w:val="28"/>
        </w:rPr>
        <w:t>.</w:t>
      </w:r>
    </w:p>
    <w:p w:rsidR="00767C8A" w:rsidRPr="00127832" w:rsidRDefault="00767C8A" w:rsidP="00767C8A">
      <w:pPr>
        <w:pStyle w:val="Default"/>
        <w:ind w:firstLine="708"/>
        <w:jc w:val="both"/>
        <w:rPr>
          <w:snapToGrid w:val="0"/>
          <w:color w:val="auto"/>
          <w:sz w:val="28"/>
          <w:szCs w:val="20"/>
          <w:lang w:eastAsia="ru-RU"/>
        </w:rPr>
      </w:pPr>
      <w:r w:rsidRPr="00127832">
        <w:rPr>
          <w:snapToGrid w:val="0"/>
          <w:color w:val="auto"/>
          <w:sz w:val="28"/>
          <w:szCs w:val="20"/>
          <w:lang w:eastAsia="ru-RU"/>
        </w:rPr>
        <w:t>Стоимость услуг по хранению определяется в зависимости от срока хранения, исчисляемого в полных календарных днях, при этом неполный день хранения считается полным</w:t>
      </w:r>
    </w:p>
    <w:p w:rsidR="00767C8A" w:rsidRPr="00127832" w:rsidRDefault="00767C8A" w:rsidP="00767C8A">
      <w:pPr>
        <w:pStyle w:val="Default"/>
        <w:ind w:firstLine="708"/>
        <w:jc w:val="both"/>
        <w:rPr>
          <w:snapToGrid w:val="0"/>
          <w:color w:val="auto"/>
          <w:sz w:val="28"/>
          <w:szCs w:val="20"/>
          <w:lang w:eastAsia="ru-RU"/>
        </w:rPr>
      </w:pPr>
      <w:r>
        <w:rPr>
          <w:snapToGrid w:val="0"/>
          <w:color w:val="auto"/>
          <w:sz w:val="28"/>
          <w:szCs w:val="20"/>
          <w:lang w:eastAsia="ru-RU"/>
        </w:rPr>
        <w:t>С</w:t>
      </w:r>
      <w:r w:rsidRPr="00127832">
        <w:rPr>
          <w:snapToGrid w:val="0"/>
          <w:color w:val="auto"/>
          <w:sz w:val="28"/>
          <w:szCs w:val="20"/>
          <w:lang w:eastAsia="ru-RU"/>
        </w:rPr>
        <w:t>тоимость услуг по обработке Груза может меняться в пределах, устанавливаемых по обоюдному согласию</w:t>
      </w:r>
      <w:r>
        <w:rPr>
          <w:snapToGrid w:val="0"/>
          <w:color w:val="auto"/>
          <w:sz w:val="28"/>
          <w:szCs w:val="20"/>
          <w:lang w:eastAsia="ru-RU"/>
        </w:rPr>
        <w:t>.</w:t>
      </w:r>
    </w:p>
    <w:p w:rsidR="00767C8A" w:rsidRPr="0049416A" w:rsidRDefault="00767C8A" w:rsidP="00115168">
      <w:pPr>
        <w:jc w:val="both"/>
        <w:rPr>
          <w:szCs w:val="28"/>
        </w:rPr>
      </w:pPr>
      <w:r w:rsidRPr="003927D3">
        <w:rPr>
          <w:b/>
          <w:iCs/>
          <w:szCs w:val="28"/>
        </w:rPr>
        <w:t>5. Форма, сроки и порядок оплаты</w:t>
      </w:r>
      <w:r w:rsidRPr="005C664D">
        <w:t xml:space="preserve">: </w:t>
      </w:r>
      <w:r>
        <w:rPr>
          <w:szCs w:val="28"/>
        </w:rPr>
        <w:t>Заказчик</w:t>
      </w:r>
      <w:r w:rsidRPr="0049416A">
        <w:rPr>
          <w:szCs w:val="28"/>
        </w:rPr>
        <w:t xml:space="preserve"> оплачивает счета </w:t>
      </w:r>
      <w:r>
        <w:rPr>
          <w:szCs w:val="28"/>
        </w:rPr>
        <w:t>Исполнителя (</w:t>
      </w:r>
      <w:r w:rsidRPr="0049416A">
        <w:rPr>
          <w:szCs w:val="28"/>
        </w:rPr>
        <w:t>Экспедитора</w:t>
      </w:r>
      <w:r>
        <w:rPr>
          <w:szCs w:val="28"/>
        </w:rPr>
        <w:t>)</w:t>
      </w:r>
      <w:r w:rsidRPr="0049416A">
        <w:rPr>
          <w:szCs w:val="28"/>
        </w:rPr>
        <w:t xml:space="preserve">  после подписания Акта выполненных работ в течение 5 (пяти) рабочих дней </w:t>
      </w:r>
      <w:proofErr w:type="gramStart"/>
      <w:r w:rsidRPr="0049416A">
        <w:rPr>
          <w:szCs w:val="28"/>
        </w:rPr>
        <w:t>с даты получения</w:t>
      </w:r>
      <w:proofErr w:type="gramEnd"/>
      <w:r w:rsidRPr="0049416A">
        <w:rPr>
          <w:szCs w:val="28"/>
        </w:rPr>
        <w:t xml:space="preserve"> соответствующего счета уполномоченным представителем Заказчика на электронные адреса: </w:t>
      </w:r>
      <w:hyperlink r:id="rId12" w:history="1">
        <w:r w:rsidRPr="0049416A">
          <w:rPr>
            <w:rStyle w:val="a6"/>
            <w:szCs w:val="28"/>
            <w:lang w:val="en-US"/>
          </w:rPr>
          <w:t>shevchukva</w:t>
        </w:r>
        <w:r w:rsidRPr="0049416A">
          <w:rPr>
            <w:rStyle w:val="a6"/>
            <w:szCs w:val="28"/>
          </w:rPr>
          <w:t>@</w:t>
        </w:r>
        <w:r w:rsidRPr="0049416A">
          <w:rPr>
            <w:rStyle w:val="a6"/>
            <w:szCs w:val="28"/>
            <w:lang w:val="en-US"/>
          </w:rPr>
          <w:t>trcont</w:t>
        </w:r>
        <w:r w:rsidRPr="0049416A">
          <w:rPr>
            <w:rStyle w:val="a6"/>
            <w:szCs w:val="28"/>
          </w:rPr>
          <w:t>.</w:t>
        </w:r>
        <w:r w:rsidRPr="0049416A">
          <w:rPr>
            <w:rStyle w:val="a6"/>
            <w:szCs w:val="28"/>
            <w:lang w:val="en-US"/>
          </w:rPr>
          <w:t>ru</w:t>
        </w:r>
      </w:hyperlink>
      <w:r w:rsidRPr="0049416A">
        <w:rPr>
          <w:szCs w:val="28"/>
        </w:rPr>
        <w:t xml:space="preserve">, </w:t>
      </w:r>
      <w:hyperlink r:id="rId13" w:history="1">
        <w:r w:rsidRPr="0049416A">
          <w:rPr>
            <w:rStyle w:val="a6"/>
            <w:szCs w:val="28"/>
          </w:rPr>
          <w:t>TetenkinNE@</w:t>
        </w:r>
        <w:r w:rsidRPr="0049416A">
          <w:rPr>
            <w:rStyle w:val="a6"/>
            <w:szCs w:val="28"/>
            <w:lang w:val="en-US"/>
          </w:rPr>
          <w:t>trcont</w:t>
        </w:r>
        <w:r w:rsidRPr="0049416A">
          <w:rPr>
            <w:rStyle w:val="a6"/>
            <w:szCs w:val="28"/>
          </w:rPr>
          <w:t>.</w:t>
        </w:r>
        <w:r w:rsidRPr="0049416A">
          <w:rPr>
            <w:rStyle w:val="a6"/>
            <w:szCs w:val="28"/>
            <w:lang w:val="en-US"/>
          </w:rPr>
          <w:t>ru</w:t>
        </w:r>
      </w:hyperlink>
      <w:r w:rsidRPr="0049416A">
        <w:rPr>
          <w:szCs w:val="28"/>
        </w:rPr>
        <w:t xml:space="preserve">. </w:t>
      </w:r>
    </w:p>
    <w:p w:rsidR="00767C8A" w:rsidRPr="00EC28BE" w:rsidRDefault="00767C8A" w:rsidP="00767C8A">
      <w:pPr>
        <w:jc w:val="both"/>
        <w:rPr>
          <w:szCs w:val="28"/>
        </w:rPr>
      </w:pPr>
      <w:r w:rsidRPr="0049416A">
        <w:rPr>
          <w:szCs w:val="28"/>
        </w:rPr>
        <w:t xml:space="preserve">Подписанные копии Актов выполненных работ направляются </w:t>
      </w:r>
      <w:r>
        <w:rPr>
          <w:szCs w:val="28"/>
        </w:rPr>
        <w:t>Заказчиком</w:t>
      </w:r>
      <w:r w:rsidRPr="0049416A">
        <w:rPr>
          <w:szCs w:val="28"/>
        </w:rPr>
        <w:t xml:space="preserve"> в адрес </w:t>
      </w:r>
      <w:r>
        <w:rPr>
          <w:szCs w:val="28"/>
        </w:rPr>
        <w:t>Исполнителя (</w:t>
      </w:r>
      <w:r w:rsidRPr="0049416A">
        <w:rPr>
          <w:szCs w:val="28"/>
        </w:rPr>
        <w:t>Экспедитора</w:t>
      </w:r>
      <w:r>
        <w:rPr>
          <w:szCs w:val="28"/>
        </w:rPr>
        <w:t>)</w:t>
      </w:r>
      <w:r w:rsidRPr="0049416A">
        <w:rPr>
          <w:szCs w:val="28"/>
        </w:rPr>
        <w:t xml:space="preserve"> по факсу или электронной почте не позднее 5 (пяти) рабочих дней  с момента их получения по электронной поч</w:t>
      </w:r>
      <w:r>
        <w:rPr>
          <w:szCs w:val="28"/>
        </w:rPr>
        <w:t xml:space="preserve">те или </w:t>
      </w:r>
      <w:r w:rsidRPr="0049416A">
        <w:rPr>
          <w:szCs w:val="28"/>
        </w:rPr>
        <w:t>факсу.</w:t>
      </w:r>
    </w:p>
    <w:p w:rsidR="00767C8A" w:rsidRPr="0049416A" w:rsidRDefault="00767C8A" w:rsidP="00767C8A">
      <w:pPr>
        <w:widowControl w:val="0"/>
        <w:suppressAutoHyphens/>
        <w:autoSpaceDE w:val="0"/>
        <w:autoSpaceDN w:val="0"/>
        <w:adjustRightInd w:val="0"/>
        <w:ind w:firstLine="426"/>
        <w:jc w:val="both"/>
        <w:rPr>
          <w:spacing w:val="-1"/>
          <w:sz w:val="20"/>
        </w:rPr>
      </w:pPr>
      <w:r w:rsidRPr="0049416A">
        <w:rPr>
          <w:spacing w:val="-1"/>
          <w:szCs w:val="28"/>
        </w:rPr>
        <w:t xml:space="preserve">Оригиналы счетов-фактур и актов выполненных работ представляются уполномоченному представителю </w:t>
      </w:r>
      <w:r>
        <w:rPr>
          <w:spacing w:val="-1"/>
          <w:szCs w:val="28"/>
        </w:rPr>
        <w:t>Заказчика</w:t>
      </w:r>
      <w:r w:rsidRPr="0049416A">
        <w:rPr>
          <w:spacing w:val="-1"/>
          <w:szCs w:val="28"/>
        </w:rPr>
        <w:t xml:space="preserve">, при условии подтверждения </w:t>
      </w:r>
      <w:r>
        <w:rPr>
          <w:spacing w:val="-1"/>
          <w:szCs w:val="28"/>
        </w:rPr>
        <w:t>Заказчиком</w:t>
      </w:r>
      <w:r w:rsidRPr="0049416A">
        <w:rPr>
          <w:spacing w:val="-1"/>
          <w:szCs w:val="28"/>
        </w:rPr>
        <w:t xml:space="preserve"> счета, либо направляются </w:t>
      </w:r>
      <w:r>
        <w:rPr>
          <w:spacing w:val="-1"/>
          <w:szCs w:val="28"/>
        </w:rPr>
        <w:t>Исполнителем (</w:t>
      </w:r>
      <w:r w:rsidRPr="0049416A">
        <w:rPr>
          <w:spacing w:val="-1"/>
          <w:szCs w:val="28"/>
        </w:rPr>
        <w:t>Экспедитором</w:t>
      </w:r>
      <w:r>
        <w:rPr>
          <w:spacing w:val="-1"/>
          <w:szCs w:val="28"/>
        </w:rPr>
        <w:t>)</w:t>
      </w:r>
      <w:r w:rsidRPr="0049416A">
        <w:rPr>
          <w:spacing w:val="-1"/>
          <w:szCs w:val="28"/>
        </w:rPr>
        <w:t xml:space="preserve"> в адрес </w:t>
      </w:r>
      <w:r>
        <w:rPr>
          <w:spacing w:val="-1"/>
          <w:szCs w:val="28"/>
        </w:rPr>
        <w:t>Заказчика</w:t>
      </w:r>
      <w:r w:rsidRPr="0049416A">
        <w:rPr>
          <w:spacing w:val="-1"/>
          <w:szCs w:val="28"/>
        </w:rPr>
        <w:t xml:space="preserve"> почтой России.</w:t>
      </w:r>
      <w:r w:rsidRPr="002C4BC3">
        <w:rPr>
          <w:spacing w:val="-1"/>
          <w:sz w:val="20"/>
        </w:rPr>
        <w:t xml:space="preserve"> </w:t>
      </w:r>
    </w:p>
    <w:p w:rsidR="00767C8A" w:rsidRPr="003352EB" w:rsidRDefault="00767C8A" w:rsidP="00767C8A">
      <w:pPr>
        <w:tabs>
          <w:tab w:val="left" w:pos="567"/>
          <w:tab w:val="left" w:pos="851"/>
        </w:tabs>
        <w:jc w:val="both"/>
        <w:rPr>
          <w:iCs/>
          <w:snapToGrid/>
          <w:szCs w:val="28"/>
          <w:lang w:eastAsia="en-US"/>
        </w:rPr>
      </w:pPr>
      <w:r w:rsidRPr="003352EB">
        <w:rPr>
          <w:szCs w:val="28"/>
        </w:rPr>
        <w:t xml:space="preserve">Оплата услуг </w:t>
      </w:r>
      <w:r>
        <w:rPr>
          <w:szCs w:val="28"/>
        </w:rPr>
        <w:t>Исполнителя (</w:t>
      </w:r>
      <w:r w:rsidRPr="003352EB">
        <w:rPr>
          <w:szCs w:val="28"/>
        </w:rPr>
        <w:t>Экспедитора</w:t>
      </w:r>
      <w:r>
        <w:rPr>
          <w:szCs w:val="28"/>
        </w:rPr>
        <w:t>)</w:t>
      </w:r>
      <w:r w:rsidRPr="003352EB">
        <w:rPr>
          <w:szCs w:val="28"/>
        </w:rPr>
        <w:t xml:space="preserve"> производится путем перечисления соответствующей денежной суммы на расчетный счет </w:t>
      </w:r>
      <w:r>
        <w:rPr>
          <w:szCs w:val="28"/>
        </w:rPr>
        <w:t>Исполнителя (</w:t>
      </w:r>
      <w:r w:rsidRPr="003352EB">
        <w:rPr>
          <w:szCs w:val="28"/>
        </w:rPr>
        <w:t>Экспедитора</w:t>
      </w:r>
      <w:r>
        <w:rPr>
          <w:szCs w:val="28"/>
        </w:rPr>
        <w:t>)</w:t>
      </w:r>
      <w:r w:rsidR="00DC33A6">
        <w:rPr>
          <w:szCs w:val="28"/>
        </w:rPr>
        <w:t>.</w:t>
      </w:r>
    </w:p>
    <w:p w:rsidR="00767C8A" w:rsidRDefault="00767C8A" w:rsidP="00767C8A">
      <w:pPr>
        <w:pStyle w:val="Default"/>
        <w:ind w:firstLine="708"/>
        <w:jc w:val="both"/>
        <w:rPr>
          <w:b/>
          <w:iCs/>
          <w:sz w:val="28"/>
          <w:szCs w:val="28"/>
        </w:rPr>
      </w:pPr>
      <w:r w:rsidRPr="00127DE5">
        <w:rPr>
          <w:b/>
          <w:iCs/>
          <w:color w:val="auto"/>
          <w:sz w:val="28"/>
          <w:szCs w:val="28"/>
        </w:rPr>
        <w:t>6. Срок оказания</w:t>
      </w:r>
      <w:r w:rsidRPr="00127DE5">
        <w:rPr>
          <w:iCs/>
          <w:color w:val="auto"/>
          <w:sz w:val="28"/>
          <w:szCs w:val="28"/>
        </w:rPr>
        <w:t xml:space="preserve"> </w:t>
      </w:r>
      <w:r w:rsidRPr="00127DE5">
        <w:rPr>
          <w:b/>
          <w:iCs/>
          <w:color w:val="auto"/>
          <w:sz w:val="28"/>
          <w:szCs w:val="28"/>
        </w:rPr>
        <w:t>услуг:</w:t>
      </w:r>
      <w:r>
        <w:rPr>
          <w:iCs/>
          <w:color w:val="auto"/>
          <w:sz w:val="28"/>
          <w:szCs w:val="28"/>
        </w:rPr>
        <w:t xml:space="preserve"> </w:t>
      </w:r>
      <w:r w:rsidRPr="00127DE5">
        <w:rPr>
          <w:iCs/>
          <w:sz w:val="28"/>
          <w:szCs w:val="28"/>
        </w:rPr>
        <w:t xml:space="preserve">по заявкам Заказчика </w:t>
      </w:r>
      <w:proofErr w:type="gramStart"/>
      <w:r w:rsidRPr="00127DE5">
        <w:rPr>
          <w:sz w:val="28"/>
          <w:szCs w:val="28"/>
        </w:rPr>
        <w:t>с даты заключения</w:t>
      </w:r>
      <w:proofErr w:type="gramEnd"/>
      <w:r w:rsidRPr="00127DE5">
        <w:rPr>
          <w:sz w:val="28"/>
          <w:szCs w:val="28"/>
        </w:rPr>
        <w:t xml:space="preserve"> договора</w:t>
      </w:r>
      <w:r w:rsidRPr="00127DE5">
        <w:rPr>
          <w:i/>
          <w:sz w:val="28"/>
          <w:szCs w:val="28"/>
        </w:rPr>
        <w:t xml:space="preserve"> </w:t>
      </w:r>
      <w:r w:rsidRPr="00127DE5">
        <w:rPr>
          <w:iCs/>
          <w:sz w:val="28"/>
          <w:szCs w:val="28"/>
        </w:rPr>
        <w:t>по 31.12.2017.</w:t>
      </w:r>
      <w:r w:rsidRPr="00127DE5">
        <w:rPr>
          <w:b/>
          <w:iCs/>
          <w:sz w:val="28"/>
          <w:szCs w:val="28"/>
        </w:rPr>
        <w:t xml:space="preserve">  </w:t>
      </w:r>
    </w:p>
    <w:p w:rsidR="00767C8A" w:rsidRPr="00127DE5" w:rsidRDefault="00767C8A" w:rsidP="00767C8A">
      <w:pPr>
        <w:pStyle w:val="Default"/>
        <w:ind w:firstLine="708"/>
        <w:jc w:val="both"/>
        <w:rPr>
          <w:sz w:val="28"/>
          <w:szCs w:val="28"/>
        </w:rPr>
      </w:pPr>
      <w:r w:rsidRPr="00127DE5">
        <w:rPr>
          <w:b/>
          <w:iCs/>
          <w:sz w:val="28"/>
          <w:szCs w:val="28"/>
        </w:rPr>
        <w:t xml:space="preserve">7. </w:t>
      </w:r>
      <w:proofErr w:type="gramStart"/>
      <w:r w:rsidRPr="00127DE5">
        <w:rPr>
          <w:b/>
          <w:iCs/>
          <w:sz w:val="28"/>
          <w:szCs w:val="28"/>
        </w:rPr>
        <w:t>Место оказания услуг</w:t>
      </w:r>
      <w:r w:rsidRPr="00127DE5">
        <w:rPr>
          <w:i/>
          <w:iCs/>
          <w:sz w:val="28"/>
          <w:szCs w:val="28"/>
        </w:rPr>
        <w:t xml:space="preserve">: </w:t>
      </w:r>
      <w:proofErr w:type="spellStart"/>
      <w:r w:rsidRPr="00127DE5">
        <w:rPr>
          <w:iCs/>
          <w:sz w:val="28"/>
          <w:szCs w:val="28"/>
        </w:rPr>
        <w:t>мультимодальный</w:t>
      </w:r>
      <w:proofErr w:type="spellEnd"/>
      <w:r w:rsidRPr="00127DE5">
        <w:rPr>
          <w:iCs/>
          <w:sz w:val="28"/>
          <w:szCs w:val="28"/>
        </w:rPr>
        <w:t xml:space="preserve"> </w:t>
      </w:r>
      <w:proofErr w:type="spellStart"/>
      <w:r w:rsidRPr="00127DE5">
        <w:rPr>
          <w:iCs/>
          <w:sz w:val="28"/>
          <w:szCs w:val="28"/>
        </w:rPr>
        <w:t>логистический</w:t>
      </w:r>
      <w:proofErr w:type="spellEnd"/>
      <w:r w:rsidRPr="00127DE5">
        <w:rPr>
          <w:iCs/>
          <w:sz w:val="28"/>
          <w:szCs w:val="28"/>
        </w:rPr>
        <w:t xml:space="preserve"> комплекс, принадлежащий Исполнителю (Экспедитору), расположенный по адресу: </w:t>
      </w:r>
      <w:r w:rsidRPr="00127DE5">
        <w:rPr>
          <w:sz w:val="28"/>
          <w:szCs w:val="28"/>
        </w:rPr>
        <w:t xml:space="preserve">196626, Россия, г. Санкт-Петербург, пос. </w:t>
      </w:r>
      <w:proofErr w:type="spellStart"/>
      <w:r w:rsidRPr="00127DE5">
        <w:rPr>
          <w:sz w:val="28"/>
          <w:szCs w:val="28"/>
        </w:rPr>
        <w:t>Шушары</w:t>
      </w:r>
      <w:proofErr w:type="spellEnd"/>
      <w:r w:rsidRPr="00127DE5">
        <w:rPr>
          <w:sz w:val="28"/>
          <w:szCs w:val="28"/>
        </w:rPr>
        <w:t>, Московское шоссе, 54 лит «А».</w:t>
      </w:r>
      <w:proofErr w:type="gramEnd"/>
    </w:p>
    <w:p w:rsidR="00767C8A" w:rsidRPr="00C91751" w:rsidRDefault="00767C8A" w:rsidP="00767C8A">
      <w:pPr>
        <w:pStyle w:val="Default"/>
        <w:ind w:firstLine="708"/>
        <w:jc w:val="both"/>
        <w:rPr>
          <w:iCs/>
          <w:color w:val="auto"/>
          <w:sz w:val="28"/>
          <w:szCs w:val="28"/>
        </w:rPr>
      </w:pPr>
      <w:r w:rsidRPr="003927D3">
        <w:rPr>
          <w:b/>
          <w:color w:val="auto"/>
          <w:sz w:val="28"/>
          <w:szCs w:val="28"/>
        </w:rPr>
        <w:t>8. Информация о поставщике:</w:t>
      </w:r>
      <w:r>
        <w:rPr>
          <w:b/>
          <w:color w:val="auto"/>
          <w:sz w:val="28"/>
          <w:szCs w:val="28"/>
        </w:rPr>
        <w:t xml:space="preserve"> </w:t>
      </w:r>
      <w:r w:rsidRPr="00F35D23">
        <w:rPr>
          <w:iCs/>
          <w:color w:val="auto"/>
          <w:sz w:val="28"/>
          <w:szCs w:val="28"/>
        </w:rPr>
        <w:t>ЗАО «Логистика Терминал»</w:t>
      </w:r>
      <w:r w:rsidRPr="00C91751">
        <w:rPr>
          <w:color w:val="auto"/>
          <w:sz w:val="28"/>
          <w:szCs w:val="28"/>
        </w:rPr>
        <w:t xml:space="preserve"> </w:t>
      </w:r>
    </w:p>
    <w:p w:rsidR="00767C8A" w:rsidRDefault="00767C8A" w:rsidP="00767C8A">
      <w:pPr>
        <w:jc w:val="both"/>
      </w:pPr>
      <w:r>
        <w:t xml:space="preserve">ОГРН </w:t>
      </w:r>
      <w:r w:rsidRPr="00DC3A64">
        <w:t>1037842006850</w:t>
      </w:r>
    </w:p>
    <w:p w:rsidR="00767C8A" w:rsidRPr="003927D3" w:rsidRDefault="00767C8A" w:rsidP="00767C8A">
      <w:pPr>
        <w:jc w:val="both"/>
      </w:pPr>
      <w:r>
        <w:t xml:space="preserve">ИНН </w:t>
      </w:r>
      <w:r w:rsidRPr="00DC3A64">
        <w:t>7820038445</w:t>
      </w:r>
    </w:p>
    <w:p w:rsidR="00767C8A" w:rsidRPr="003927D3" w:rsidRDefault="00767C8A" w:rsidP="00767C8A">
      <w:pPr>
        <w:jc w:val="both"/>
      </w:pPr>
      <w:r>
        <w:t xml:space="preserve">КПП </w:t>
      </w:r>
      <w:r w:rsidRPr="00DC3A64">
        <w:t>782001001</w:t>
      </w:r>
    </w:p>
    <w:p w:rsidR="00767C8A" w:rsidRPr="008954C9" w:rsidRDefault="00767C8A" w:rsidP="008954C9">
      <w:pPr>
        <w:jc w:val="both"/>
        <w:rPr>
          <w:iCs/>
          <w:snapToGrid/>
          <w:szCs w:val="28"/>
          <w:lang w:eastAsia="en-US"/>
        </w:rPr>
      </w:pPr>
      <w:r w:rsidRPr="003927D3">
        <w:t>Место</w:t>
      </w:r>
      <w:r>
        <w:t xml:space="preserve"> нахождения: </w:t>
      </w:r>
      <w:r w:rsidRPr="0089546F">
        <w:rPr>
          <w:iCs/>
          <w:snapToGrid/>
          <w:szCs w:val="28"/>
          <w:lang w:eastAsia="en-US"/>
        </w:rPr>
        <w:t>196626, Россия, г.</w:t>
      </w:r>
      <w:r w:rsidR="008954C9">
        <w:rPr>
          <w:iCs/>
          <w:snapToGrid/>
          <w:szCs w:val="28"/>
          <w:lang w:eastAsia="en-US"/>
        </w:rPr>
        <w:t xml:space="preserve"> Санкт-Петербург, пос. </w:t>
      </w:r>
      <w:proofErr w:type="spellStart"/>
      <w:r>
        <w:rPr>
          <w:iCs/>
          <w:snapToGrid/>
          <w:szCs w:val="28"/>
          <w:lang w:eastAsia="en-US"/>
        </w:rPr>
        <w:t>Шушары</w:t>
      </w:r>
      <w:proofErr w:type="gramStart"/>
      <w:r>
        <w:rPr>
          <w:iCs/>
          <w:snapToGrid/>
          <w:szCs w:val="28"/>
          <w:lang w:eastAsia="en-US"/>
        </w:rPr>
        <w:t>,</w:t>
      </w:r>
      <w:r w:rsidRPr="0089546F">
        <w:rPr>
          <w:iCs/>
          <w:snapToGrid/>
          <w:szCs w:val="28"/>
          <w:lang w:eastAsia="en-US"/>
        </w:rPr>
        <w:t>М</w:t>
      </w:r>
      <w:proofErr w:type="gramEnd"/>
      <w:r w:rsidRPr="0089546F">
        <w:rPr>
          <w:iCs/>
          <w:snapToGrid/>
          <w:szCs w:val="28"/>
          <w:lang w:eastAsia="en-US"/>
        </w:rPr>
        <w:t>осковское</w:t>
      </w:r>
      <w:proofErr w:type="spellEnd"/>
      <w:r w:rsidRPr="0089546F">
        <w:rPr>
          <w:iCs/>
          <w:snapToGrid/>
          <w:szCs w:val="28"/>
          <w:lang w:eastAsia="en-US"/>
        </w:rPr>
        <w:t xml:space="preserve"> шоссе, 54, лит. «А».</w:t>
      </w:r>
    </w:p>
    <w:p w:rsidR="00767C8A" w:rsidRPr="00C03ED5" w:rsidRDefault="00767C8A" w:rsidP="00767C8A">
      <w:pPr>
        <w:jc w:val="both"/>
        <w:rPr>
          <w:iCs/>
          <w:snapToGrid/>
          <w:szCs w:val="28"/>
          <w:lang w:eastAsia="en-US"/>
        </w:rPr>
      </w:pPr>
      <w:r w:rsidRPr="003927D3">
        <w:t xml:space="preserve">Почтовый адрес: </w:t>
      </w:r>
      <w:r w:rsidRPr="0089546F">
        <w:rPr>
          <w:iCs/>
          <w:snapToGrid/>
          <w:szCs w:val="28"/>
          <w:lang w:eastAsia="en-US"/>
        </w:rPr>
        <w:t>19662</w:t>
      </w:r>
      <w:r>
        <w:rPr>
          <w:iCs/>
          <w:snapToGrid/>
          <w:szCs w:val="28"/>
          <w:lang w:eastAsia="en-US"/>
        </w:rPr>
        <w:t xml:space="preserve">6, Россия, г. Санкт-Петербург, </w:t>
      </w:r>
      <w:proofErr w:type="spellStart"/>
      <w:r>
        <w:rPr>
          <w:iCs/>
          <w:snapToGrid/>
          <w:szCs w:val="28"/>
          <w:lang w:eastAsia="en-US"/>
        </w:rPr>
        <w:t>пос</w:t>
      </w:r>
      <w:proofErr w:type="gramStart"/>
      <w:r>
        <w:rPr>
          <w:iCs/>
          <w:snapToGrid/>
          <w:szCs w:val="28"/>
          <w:lang w:eastAsia="en-US"/>
        </w:rPr>
        <w:t>.</w:t>
      </w:r>
      <w:r w:rsidRPr="0089546F">
        <w:rPr>
          <w:iCs/>
          <w:snapToGrid/>
          <w:szCs w:val="28"/>
          <w:lang w:eastAsia="en-US"/>
        </w:rPr>
        <w:t>Ш</w:t>
      </w:r>
      <w:proofErr w:type="gramEnd"/>
      <w:r w:rsidRPr="0089546F">
        <w:rPr>
          <w:iCs/>
          <w:snapToGrid/>
          <w:szCs w:val="28"/>
          <w:lang w:eastAsia="en-US"/>
        </w:rPr>
        <w:t>ушары</w:t>
      </w:r>
      <w:proofErr w:type="spellEnd"/>
      <w:r w:rsidRPr="0089546F">
        <w:rPr>
          <w:iCs/>
          <w:snapToGrid/>
          <w:szCs w:val="28"/>
          <w:lang w:eastAsia="en-US"/>
        </w:rPr>
        <w:t>,</w:t>
      </w:r>
      <w:r>
        <w:rPr>
          <w:iCs/>
          <w:snapToGrid/>
          <w:szCs w:val="28"/>
          <w:lang w:eastAsia="en-US"/>
        </w:rPr>
        <w:t xml:space="preserve"> </w:t>
      </w:r>
      <w:r w:rsidRPr="0089546F">
        <w:rPr>
          <w:iCs/>
          <w:snapToGrid/>
          <w:szCs w:val="28"/>
          <w:lang w:eastAsia="en-US"/>
        </w:rPr>
        <w:t>Московское шоссе, 54, лит. «А».</w:t>
      </w:r>
    </w:p>
    <w:p w:rsidR="00767C8A" w:rsidRDefault="00767C8A" w:rsidP="00767C8A">
      <w:pPr>
        <w:pStyle w:val="11"/>
        <w:ind w:firstLine="708"/>
      </w:pPr>
      <w:r w:rsidRPr="003927D3">
        <w:t xml:space="preserve">Представитель Поставщика, ответственный со стороны поставщика – </w:t>
      </w:r>
      <w:r>
        <w:t xml:space="preserve">специалист коммерческого отдела Смирнова </w:t>
      </w:r>
      <w:r w:rsidRPr="00A71998">
        <w:t>Е</w:t>
      </w:r>
      <w:r>
        <w:t>лена Мирославовна.</w:t>
      </w:r>
    </w:p>
    <w:p w:rsidR="00767C8A" w:rsidRPr="003927D3" w:rsidRDefault="00767C8A" w:rsidP="00767C8A">
      <w:pPr>
        <w:pStyle w:val="11"/>
        <w:ind w:firstLine="708"/>
      </w:pPr>
      <w:r w:rsidRPr="009660FA">
        <w:t xml:space="preserve">тел.: +7 812 </w:t>
      </w:r>
      <w:r>
        <w:t xml:space="preserve">600 03 25, факс: +7 812 363 02 65, </w:t>
      </w:r>
      <w:r w:rsidRPr="003927D3">
        <w:t>адрес электронной почты</w:t>
      </w:r>
      <w:r>
        <w:t>:</w:t>
      </w:r>
      <w:r w:rsidRPr="003927D3">
        <w:t xml:space="preserve"> </w:t>
      </w:r>
      <w:hyperlink r:id="rId14" w:history="1">
        <w:r w:rsidRPr="00A71998">
          <w:t>smirnova.em@logterm.ru</w:t>
        </w:r>
      </w:hyperlink>
    </w:p>
    <w:p w:rsidR="00767C8A" w:rsidRPr="009660FA" w:rsidRDefault="00767C8A" w:rsidP="00767C8A">
      <w:pPr>
        <w:pStyle w:val="11"/>
        <w:ind w:firstLine="708"/>
      </w:pPr>
      <w:r w:rsidRPr="003927D3">
        <w:rPr>
          <w:b/>
        </w:rPr>
        <w:t>9. Требования</w:t>
      </w:r>
      <w:r>
        <w:rPr>
          <w:b/>
        </w:rPr>
        <w:t xml:space="preserve"> </w:t>
      </w:r>
      <w:r w:rsidRPr="003927D3">
        <w:rPr>
          <w:b/>
        </w:rPr>
        <w:t xml:space="preserve">к </w:t>
      </w:r>
      <w:r>
        <w:rPr>
          <w:b/>
        </w:rPr>
        <w:t>услуг</w:t>
      </w:r>
      <w:r w:rsidR="00BE7FF7">
        <w:rPr>
          <w:b/>
        </w:rPr>
        <w:t>ам</w:t>
      </w:r>
      <w:r>
        <w:rPr>
          <w:b/>
        </w:rPr>
        <w:t xml:space="preserve">: </w:t>
      </w:r>
      <w:r w:rsidRPr="00014F74">
        <w:t>Соответствие требованиям, установ</w:t>
      </w:r>
      <w:r w:rsidR="00BE7FF7">
        <w:t>ленным действующим законодатель</w:t>
      </w:r>
      <w:r w:rsidRPr="00014F74">
        <w:t>ством.</w:t>
      </w:r>
    </w:p>
    <w:p w:rsidR="00767C8A" w:rsidRDefault="00767C8A" w:rsidP="00767C8A">
      <w:pPr>
        <w:jc w:val="both"/>
      </w:pPr>
    </w:p>
    <w:p w:rsidR="00767C8A" w:rsidRDefault="00767C8A" w:rsidP="00767C8A">
      <w:pPr>
        <w:jc w:val="both"/>
      </w:pPr>
    </w:p>
    <w:p w:rsidR="00767C8A" w:rsidRPr="00C43903" w:rsidRDefault="00767C8A" w:rsidP="00767C8A">
      <w:pPr>
        <w:jc w:val="both"/>
        <w:rPr>
          <w:b/>
        </w:rPr>
      </w:pPr>
      <w:r w:rsidRPr="00C43903">
        <w:rPr>
          <w:b/>
        </w:rPr>
        <w:t>В НАСТОЯЩЕЕ ИЗВЕЩЕНИЕ МОГУТ БЫТЬ ВНЕСЕНЫ ИЗМЕНЕНИЯ И ДОПОЛНЕНИЯ.</w:t>
      </w:r>
    </w:p>
    <w:p w:rsidR="0024584A" w:rsidRPr="00767C8A" w:rsidRDefault="0024584A" w:rsidP="00767C8A"/>
    <w:sectPr w:rsidR="0024584A" w:rsidRPr="00767C8A"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E8" w:rsidRDefault="00FF65E8" w:rsidP="00CB1C18">
      <w:r>
        <w:separator/>
      </w:r>
    </w:p>
  </w:endnote>
  <w:endnote w:type="continuationSeparator" w:id="0">
    <w:p w:rsidR="00FF65E8" w:rsidRDefault="00FF65E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E8" w:rsidRDefault="00FF65E8" w:rsidP="00CB1C18">
      <w:r>
        <w:separator/>
      </w:r>
    </w:p>
  </w:footnote>
  <w:footnote w:type="continuationSeparator" w:id="0">
    <w:p w:rsidR="00FF65E8" w:rsidRDefault="00FF65E8"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121857"/>
    <w:rsid w:val="00000AD0"/>
    <w:rsid w:val="00003459"/>
    <w:rsid w:val="00014F74"/>
    <w:rsid w:val="00026B5E"/>
    <w:rsid w:val="0003023D"/>
    <w:rsid w:val="00036655"/>
    <w:rsid w:val="00063509"/>
    <w:rsid w:val="00071C18"/>
    <w:rsid w:val="00072C73"/>
    <w:rsid w:val="000777AB"/>
    <w:rsid w:val="00082F94"/>
    <w:rsid w:val="00084180"/>
    <w:rsid w:val="00085F72"/>
    <w:rsid w:val="000A60A3"/>
    <w:rsid w:val="000A799D"/>
    <w:rsid w:val="000C5FD9"/>
    <w:rsid w:val="000D3430"/>
    <w:rsid w:val="000E3E8A"/>
    <w:rsid w:val="000E5463"/>
    <w:rsid w:val="000E77C3"/>
    <w:rsid w:val="00102F0F"/>
    <w:rsid w:val="00107B80"/>
    <w:rsid w:val="00115168"/>
    <w:rsid w:val="00117473"/>
    <w:rsid w:val="001212C5"/>
    <w:rsid w:val="00121857"/>
    <w:rsid w:val="00126BBB"/>
    <w:rsid w:val="00127DE5"/>
    <w:rsid w:val="00132AFA"/>
    <w:rsid w:val="00133CFF"/>
    <w:rsid w:val="0014455A"/>
    <w:rsid w:val="001475DB"/>
    <w:rsid w:val="00147F81"/>
    <w:rsid w:val="00152424"/>
    <w:rsid w:val="001616F7"/>
    <w:rsid w:val="00167D62"/>
    <w:rsid w:val="001768EA"/>
    <w:rsid w:val="00177D91"/>
    <w:rsid w:val="001A1A5D"/>
    <w:rsid w:val="001B0FDE"/>
    <w:rsid w:val="001C01D6"/>
    <w:rsid w:val="001C05F5"/>
    <w:rsid w:val="001D3EAA"/>
    <w:rsid w:val="001F0B3B"/>
    <w:rsid w:val="001F4F2E"/>
    <w:rsid w:val="001F52B9"/>
    <w:rsid w:val="00204B07"/>
    <w:rsid w:val="0020709B"/>
    <w:rsid w:val="00223EC3"/>
    <w:rsid w:val="002350DE"/>
    <w:rsid w:val="00243BB2"/>
    <w:rsid w:val="00245141"/>
    <w:rsid w:val="002451A7"/>
    <w:rsid w:val="0024584A"/>
    <w:rsid w:val="00247263"/>
    <w:rsid w:val="002613B0"/>
    <w:rsid w:val="0026332C"/>
    <w:rsid w:val="002636BF"/>
    <w:rsid w:val="0028492E"/>
    <w:rsid w:val="00296517"/>
    <w:rsid w:val="002A7D8B"/>
    <w:rsid w:val="002B7D49"/>
    <w:rsid w:val="002C536B"/>
    <w:rsid w:val="002D139A"/>
    <w:rsid w:val="002E11EB"/>
    <w:rsid w:val="002E21F4"/>
    <w:rsid w:val="002E2B59"/>
    <w:rsid w:val="002E5A39"/>
    <w:rsid w:val="002E778F"/>
    <w:rsid w:val="002F00CA"/>
    <w:rsid w:val="00302FAA"/>
    <w:rsid w:val="003038BF"/>
    <w:rsid w:val="003136C0"/>
    <w:rsid w:val="00313D62"/>
    <w:rsid w:val="0032153B"/>
    <w:rsid w:val="003248F4"/>
    <w:rsid w:val="003352EB"/>
    <w:rsid w:val="003516CC"/>
    <w:rsid w:val="0036388B"/>
    <w:rsid w:val="003927D3"/>
    <w:rsid w:val="003C7469"/>
    <w:rsid w:val="003D0AA6"/>
    <w:rsid w:val="003D1E43"/>
    <w:rsid w:val="003D239A"/>
    <w:rsid w:val="003E13B8"/>
    <w:rsid w:val="003E1D49"/>
    <w:rsid w:val="003E56FD"/>
    <w:rsid w:val="003F4415"/>
    <w:rsid w:val="0041301F"/>
    <w:rsid w:val="00420513"/>
    <w:rsid w:val="00427B60"/>
    <w:rsid w:val="00430216"/>
    <w:rsid w:val="0044002D"/>
    <w:rsid w:val="00482157"/>
    <w:rsid w:val="00483D8D"/>
    <w:rsid w:val="00485274"/>
    <w:rsid w:val="00486F5B"/>
    <w:rsid w:val="0049189D"/>
    <w:rsid w:val="00497234"/>
    <w:rsid w:val="004B3332"/>
    <w:rsid w:val="004B7489"/>
    <w:rsid w:val="004C3E28"/>
    <w:rsid w:val="004C63EA"/>
    <w:rsid w:val="004C728F"/>
    <w:rsid w:val="004D0655"/>
    <w:rsid w:val="004D4FB7"/>
    <w:rsid w:val="004E0377"/>
    <w:rsid w:val="004E09D6"/>
    <w:rsid w:val="004E7660"/>
    <w:rsid w:val="00500D9B"/>
    <w:rsid w:val="00510572"/>
    <w:rsid w:val="00513F6C"/>
    <w:rsid w:val="00526967"/>
    <w:rsid w:val="005271DC"/>
    <w:rsid w:val="00531303"/>
    <w:rsid w:val="00542DB9"/>
    <w:rsid w:val="00564686"/>
    <w:rsid w:val="005659DC"/>
    <w:rsid w:val="00565E96"/>
    <w:rsid w:val="00583AE4"/>
    <w:rsid w:val="005941EF"/>
    <w:rsid w:val="005A5BE6"/>
    <w:rsid w:val="005A69AB"/>
    <w:rsid w:val="005C6574"/>
    <w:rsid w:val="005C664D"/>
    <w:rsid w:val="005C680F"/>
    <w:rsid w:val="005D2E07"/>
    <w:rsid w:val="005E0384"/>
    <w:rsid w:val="006072F9"/>
    <w:rsid w:val="006117F1"/>
    <w:rsid w:val="00621590"/>
    <w:rsid w:val="00621B5B"/>
    <w:rsid w:val="006323ED"/>
    <w:rsid w:val="006527AA"/>
    <w:rsid w:val="0065729B"/>
    <w:rsid w:val="0065731F"/>
    <w:rsid w:val="0066021C"/>
    <w:rsid w:val="00661273"/>
    <w:rsid w:val="006713BF"/>
    <w:rsid w:val="00684FEC"/>
    <w:rsid w:val="006971C2"/>
    <w:rsid w:val="006B32C7"/>
    <w:rsid w:val="006C610D"/>
    <w:rsid w:val="006E0FA2"/>
    <w:rsid w:val="007022A0"/>
    <w:rsid w:val="00706492"/>
    <w:rsid w:val="0071472A"/>
    <w:rsid w:val="007203E7"/>
    <w:rsid w:val="00720B00"/>
    <w:rsid w:val="00724EED"/>
    <w:rsid w:val="007442D3"/>
    <w:rsid w:val="0074658F"/>
    <w:rsid w:val="0074758B"/>
    <w:rsid w:val="0075014E"/>
    <w:rsid w:val="00752FA3"/>
    <w:rsid w:val="00767C8A"/>
    <w:rsid w:val="00787011"/>
    <w:rsid w:val="00795795"/>
    <w:rsid w:val="007A053B"/>
    <w:rsid w:val="007B04B2"/>
    <w:rsid w:val="007B4A2D"/>
    <w:rsid w:val="007C6B67"/>
    <w:rsid w:val="007D6F31"/>
    <w:rsid w:val="007F1ECD"/>
    <w:rsid w:val="007F5506"/>
    <w:rsid w:val="008128DB"/>
    <w:rsid w:val="00824610"/>
    <w:rsid w:val="00831584"/>
    <w:rsid w:val="00852B23"/>
    <w:rsid w:val="008547B8"/>
    <w:rsid w:val="0086483E"/>
    <w:rsid w:val="008728CA"/>
    <w:rsid w:val="00872E6D"/>
    <w:rsid w:val="0088075E"/>
    <w:rsid w:val="00884629"/>
    <w:rsid w:val="0089546F"/>
    <w:rsid w:val="008954C9"/>
    <w:rsid w:val="008A1B9C"/>
    <w:rsid w:val="008A767E"/>
    <w:rsid w:val="008B29D7"/>
    <w:rsid w:val="008B498F"/>
    <w:rsid w:val="008D074D"/>
    <w:rsid w:val="008E0CEC"/>
    <w:rsid w:val="008E0F07"/>
    <w:rsid w:val="008E1656"/>
    <w:rsid w:val="008F0A98"/>
    <w:rsid w:val="00910BE4"/>
    <w:rsid w:val="00915DBD"/>
    <w:rsid w:val="0092627C"/>
    <w:rsid w:val="0093062F"/>
    <w:rsid w:val="0093440D"/>
    <w:rsid w:val="00960DAA"/>
    <w:rsid w:val="009660FA"/>
    <w:rsid w:val="009662B7"/>
    <w:rsid w:val="00966BF5"/>
    <w:rsid w:val="00994F52"/>
    <w:rsid w:val="009B04FA"/>
    <w:rsid w:val="009B6FDE"/>
    <w:rsid w:val="009C16C0"/>
    <w:rsid w:val="009C4A5D"/>
    <w:rsid w:val="009D183B"/>
    <w:rsid w:val="009D7D4D"/>
    <w:rsid w:val="009F2FCC"/>
    <w:rsid w:val="009F36EA"/>
    <w:rsid w:val="009F3AE5"/>
    <w:rsid w:val="00A017DE"/>
    <w:rsid w:val="00A03430"/>
    <w:rsid w:val="00A038AE"/>
    <w:rsid w:val="00A042DE"/>
    <w:rsid w:val="00A1512F"/>
    <w:rsid w:val="00A20EC2"/>
    <w:rsid w:val="00A232F1"/>
    <w:rsid w:val="00A31BA8"/>
    <w:rsid w:val="00A335BC"/>
    <w:rsid w:val="00A35895"/>
    <w:rsid w:val="00A543DC"/>
    <w:rsid w:val="00A67341"/>
    <w:rsid w:val="00A716A3"/>
    <w:rsid w:val="00A71998"/>
    <w:rsid w:val="00A7517C"/>
    <w:rsid w:val="00A767DE"/>
    <w:rsid w:val="00A91ABA"/>
    <w:rsid w:val="00AA1B2B"/>
    <w:rsid w:val="00AA3378"/>
    <w:rsid w:val="00AA34B6"/>
    <w:rsid w:val="00AA36AF"/>
    <w:rsid w:val="00AA79FA"/>
    <w:rsid w:val="00AA7EFD"/>
    <w:rsid w:val="00AB27E4"/>
    <w:rsid w:val="00AC2DA8"/>
    <w:rsid w:val="00AC574F"/>
    <w:rsid w:val="00AC57C2"/>
    <w:rsid w:val="00AC799F"/>
    <w:rsid w:val="00AD69FC"/>
    <w:rsid w:val="00AE1496"/>
    <w:rsid w:val="00AE5D96"/>
    <w:rsid w:val="00AE77E6"/>
    <w:rsid w:val="00AF3E8A"/>
    <w:rsid w:val="00AF4708"/>
    <w:rsid w:val="00B20DF0"/>
    <w:rsid w:val="00B21959"/>
    <w:rsid w:val="00B3207D"/>
    <w:rsid w:val="00B45D6B"/>
    <w:rsid w:val="00B522A4"/>
    <w:rsid w:val="00B81AC6"/>
    <w:rsid w:val="00B8653B"/>
    <w:rsid w:val="00B94B61"/>
    <w:rsid w:val="00BB7179"/>
    <w:rsid w:val="00BB7300"/>
    <w:rsid w:val="00BD06F5"/>
    <w:rsid w:val="00BD3223"/>
    <w:rsid w:val="00BD6739"/>
    <w:rsid w:val="00BE4FBE"/>
    <w:rsid w:val="00BE7F31"/>
    <w:rsid w:val="00BE7FF7"/>
    <w:rsid w:val="00BF2940"/>
    <w:rsid w:val="00C03ED5"/>
    <w:rsid w:val="00C05B48"/>
    <w:rsid w:val="00C0686E"/>
    <w:rsid w:val="00C1537D"/>
    <w:rsid w:val="00C2562C"/>
    <w:rsid w:val="00C267EA"/>
    <w:rsid w:val="00C40A83"/>
    <w:rsid w:val="00C623E6"/>
    <w:rsid w:val="00C679AE"/>
    <w:rsid w:val="00C710BB"/>
    <w:rsid w:val="00C73DDA"/>
    <w:rsid w:val="00C73E57"/>
    <w:rsid w:val="00C86D10"/>
    <w:rsid w:val="00C91751"/>
    <w:rsid w:val="00CB1C18"/>
    <w:rsid w:val="00CC5E94"/>
    <w:rsid w:val="00CD5577"/>
    <w:rsid w:val="00CD7A9A"/>
    <w:rsid w:val="00CE09CD"/>
    <w:rsid w:val="00CF6527"/>
    <w:rsid w:val="00D0636A"/>
    <w:rsid w:val="00D20FDD"/>
    <w:rsid w:val="00D21C01"/>
    <w:rsid w:val="00D32B13"/>
    <w:rsid w:val="00D32F01"/>
    <w:rsid w:val="00D35556"/>
    <w:rsid w:val="00D40099"/>
    <w:rsid w:val="00D46E55"/>
    <w:rsid w:val="00D51AF4"/>
    <w:rsid w:val="00D52A66"/>
    <w:rsid w:val="00D66659"/>
    <w:rsid w:val="00D70D67"/>
    <w:rsid w:val="00D84F35"/>
    <w:rsid w:val="00D9562C"/>
    <w:rsid w:val="00D979C6"/>
    <w:rsid w:val="00DB11D3"/>
    <w:rsid w:val="00DC33A6"/>
    <w:rsid w:val="00DC3A64"/>
    <w:rsid w:val="00DD6839"/>
    <w:rsid w:val="00DE1CB0"/>
    <w:rsid w:val="00DE5F8C"/>
    <w:rsid w:val="00DF06E4"/>
    <w:rsid w:val="00DF7851"/>
    <w:rsid w:val="00E04C88"/>
    <w:rsid w:val="00E13059"/>
    <w:rsid w:val="00E16968"/>
    <w:rsid w:val="00E22CF6"/>
    <w:rsid w:val="00E240F2"/>
    <w:rsid w:val="00E26F81"/>
    <w:rsid w:val="00E35CDC"/>
    <w:rsid w:val="00E365DB"/>
    <w:rsid w:val="00E5065E"/>
    <w:rsid w:val="00E50CBA"/>
    <w:rsid w:val="00E53C38"/>
    <w:rsid w:val="00E7093B"/>
    <w:rsid w:val="00E73E7A"/>
    <w:rsid w:val="00E744C5"/>
    <w:rsid w:val="00E87D4E"/>
    <w:rsid w:val="00E905FB"/>
    <w:rsid w:val="00E957DE"/>
    <w:rsid w:val="00EA71A0"/>
    <w:rsid w:val="00EB3297"/>
    <w:rsid w:val="00EB5105"/>
    <w:rsid w:val="00ED1117"/>
    <w:rsid w:val="00ED1B2D"/>
    <w:rsid w:val="00ED60FD"/>
    <w:rsid w:val="00F02C27"/>
    <w:rsid w:val="00F04EF5"/>
    <w:rsid w:val="00F12F5B"/>
    <w:rsid w:val="00F219FD"/>
    <w:rsid w:val="00F25640"/>
    <w:rsid w:val="00F33116"/>
    <w:rsid w:val="00F3417A"/>
    <w:rsid w:val="00F35D23"/>
    <w:rsid w:val="00F43018"/>
    <w:rsid w:val="00F501FC"/>
    <w:rsid w:val="00F532A7"/>
    <w:rsid w:val="00F6476F"/>
    <w:rsid w:val="00F72DD1"/>
    <w:rsid w:val="00F749D9"/>
    <w:rsid w:val="00F752D3"/>
    <w:rsid w:val="00F776E4"/>
    <w:rsid w:val="00F80ABB"/>
    <w:rsid w:val="00F85E54"/>
    <w:rsid w:val="00F91597"/>
    <w:rsid w:val="00F94074"/>
    <w:rsid w:val="00F94BAA"/>
    <w:rsid w:val="00F9545A"/>
    <w:rsid w:val="00FA2D3E"/>
    <w:rsid w:val="00FD7121"/>
    <w:rsid w:val="00FE3EB4"/>
    <w:rsid w:val="00FE423B"/>
    <w:rsid w:val="00FE777D"/>
    <w:rsid w:val="00FF6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uiPriority w:val="99"/>
    <w:semiHidden/>
    <w:unhideWhenUsed/>
    <w:rsid w:val="00A71998"/>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tenkinNE@trcont.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hevchukva@trcont.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uzhininskiyAV@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mirnova.em@logte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7466A-0D55-406E-81B6-560ADC05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ОАО "ТрансКонтейнер"</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medvedevamp</cp:lastModifiedBy>
  <cp:revision>41</cp:revision>
  <cp:lastPrinted>2016-05-16T07:35:00Z</cp:lastPrinted>
  <dcterms:created xsi:type="dcterms:W3CDTF">2016-03-11T12:11:00Z</dcterms:created>
  <dcterms:modified xsi:type="dcterms:W3CDTF">2016-05-16T07:35:00Z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