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20D14" w:rsidRDefault="007D6548" w:rsidP="00A4055F">
      <w:pPr>
        <w:tabs>
          <w:tab w:val="left" w:pos="4962"/>
        </w:tabs>
        <w:ind w:left="4820"/>
        <w:rPr>
          <w:b/>
          <w:bCs/>
          <w:sz w:val="28"/>
          <w:szCs w:val="28"/>
        </w:rPr>
      </w:pPr>
      <w:r w:rsidRPr="00B20D14">
        <w:rPr>
          <w:b/>
          <w:bCs/>
          <w:sz w:val="28"/>
          <w:szCs w:val="28"/>
        </w:rPr>
        <w:t>УТВЕРЖДАЮ</w:t>
      </w:r>
    </w:p>
    <w:p w:rsidR="007D6548" w:rsidRPr="00B20D14" w:rsidRDefault="007D6548" w:rsidP="00A4055F">
      <w:pPr>
        <w:tabs>
          <w:tab w:val="left" w:pos="4962"/>
        </w:tabs>
        <w:ind w:left="4820"/>
        <w:rPr>
          <w:rFonts w:eastAsia="Arial Unicode MS"/>
          <w:b/>
          <w:bCs/>
          <w:sz w:val="28"/>
          <w:szCs w:val="28"/>
        </w:rPr>
      </w:pPr>
    </w:p>
    <w:p w:rsidR="00B20D14" w:rsidRPr="00B20D14" w:rsidRDefault="00B20D14" w:rsidP="00B20D14">
      <w:pPr>
        <w:tabs>
          <w:tab w:val="left" w:pos="4962"/>
        </w:tabs>
        <w:ind w:left="4820"/>
        <w:rPr>
          <w:b/>
          <w:bCs/>
          <w:sz w:val="28"/>
          <w:szCs w:val="28"/>
        </w:rPr>
      </w:pPr>
      <w:r w:rsidRPr="00B20D14">
        <w:rPr>
          <w:b/>
          <w:bCs/>
          <w:sz w:val="28"/>
          <w:szCs w:val="28"/>
        </w:rPr>
        <w:t xml:space="preserve">Председатель Конкурсной комиссии </w:t>
      </w:r>
    </w:p>
    <w:p w:rsidR="00B20D14" w:rsidRPr="00B20D14" w:rsidRDefault="00B20D14" w:rsidP="00B20D14">
      <w:pPr>
        <w:tabs>
          <w:tab w:val="left" w:pos="4962"/>
        </w:tabs>
        <w:ind w:left="4820"/>
        <w:rPr>
          <w:b/>
          <w:bCs/>
          <w:sz w:val="28"/>
          <w:szCs w:val="28"/>
        </w:rPr>
      </w:pPr>
      <w:r w:rsidRPr="00B20D14">
        <w:rPr>
          <w:b/>
          <w:bCs/>
          <w:sz w:val="28"/>
          <w:szCs w:val="28"/>
        </w:rPr>
        <w:t>аппарата управления</w:t>
      </w:r>
    </w:p>
    <w:p w:rsidR="00B20D14" w:rsidRPr="00B20D14" w:rsidRDefault="00B20D14" w:rsidP="00B20D14">
      <w:pPr>
        <w:tabs>
          <w:tab w:val="left" w:pos="4962"/>
        </w:tabs>
        <w:ind w:left="4820"/>
        <w:rPr>
          <w:b/>
          <w:bCs/>
          <w:sz w:val="28"/>
          <w:szCs w:val="28"/>
        </w:rPr>
      </w:pPr>
      <w:r w:rsidRPr="00B20D14">
        <w:rPr>
          <w:b/>
          <w:bCs/>
          <w:sz w:val="28"/>
          <w:szCs w:val="28"/>
        </w:rPr>
        <w:t xml:space="preserve">ПАО «ТрансКонтейнер» </w:t>
      </w:r>
    </w:p>
    <w:p w:rsidR="00B20D14" w:rsidRPr="00B20D14" w:rsidRDefault="00B20D14" w:rsidP="00B20D14">
      <w:pPr>
        <w:tabs>
          <w:tab w:val="left" w:pos="4962"/>
        </w:tabs>
        <w:ind w:left="4820"/>
        <w:rPr>
          <w:b/>
          <w:bCs/>
          <w:sz w:val="28"/>
          <w:szCs w:val="28"/>
        </w:rPr>
      </w:pPr>
    </w:p>
    <w:p w:rsidR="00B20D14" w:rsidRPr="00B20D14" w:rsidRDefault="002D5E7F" w:rsidP="00B20D14">
      <w:pPr>
        <w:tabs>
          <w:tab w:val="left" w:pos="4962"/>
        </w:tabs>
        <w:ind w:left="4820"/>
        <w:rPr>
          <w:b/>
          <w:bCs/>
          <w:sz w:val="28"/>
          <w:szCs w:val="28"/>
        </w:rPr>
      </w:pPr>
      <w:r>
        <w:rPr>
          <w:b/>
          <w:bCs/>
          <w:sz w:val="28"/>
          <w:szCs w:val="28"/>
        </w:rPr>
        <w:t>_______________</w:t>
      </w:r>
      <w:r w:rsidR="00B20D14" w:rsidRPr="00B20D14">
        <w:rPr>
          <w:b/>
          <w:bCs/>
          <w:sz w:val="28"/>
          <w:szCs w:val="28"/>
        </w:rPr>
        <w:t>____В.В. Шекшуев</w:t>
      </w:r>
    </w:p>
    <w:p w:rsidR="00B20D14" w:rsidRPr="00B20D14" w:rsidRDefault="00B20D14" w:rsidP="00B20D14">
      <w:pPr>
        <w:tabs>
          <w:tab w:val="left" w:pos="4962"/>
        </w:tabs>
        <w:ind w:left="4820"/>
        <w:rPr>
          <w:b/>
          <w:bCs/>
          <w:sz w:val="28"/>
          <w:szCs w:val="28"/>
        </w:rPr>
      </w:pPr>
    </w:p>
    <w:p w:rsidR="00B20D14" w:rsidRPr="00B20D14" w:rsidRDefault="00B20D14" w:rsidP="00B20D14">
      <w:pPr>
        <w:tabs>
          <w:tab w:val="left" w:pos="4962"/>
        </w:tabs>
        <w:ind w:left="4820"/>
        <w:rPr>
          <w:b/>
          <w:bCs/>
          <w:sz w:val="28"/>
          <w:szCs w:val="28"/>
        </w:rPr>
      </w:pPr>
      <w:r w:rsidRPr="00B20D14">
        <w:rPr>
          <w:b/>
          <w:bCs/>
          <w:sz w:val="28"/>
          <w:szCs w:val="28"/>
        </w:rPr>
        <w:t>«</w:t>
      </w:r>
      <w:r w:rsidR="003C4092" w:rsidRPr="003C4092">
        <w:rPr>
          <w:b/>
          <w:bCs/>
          <w:sz w:val="28"/>
          <w:szCs w:val="28"/>
        </w:rPr>
        <w:t>05</w:t>
      </w:r>
      <w:r w:rsidRPr="00B20D14">
        <w:rPr>
          <w:b/>
          <w:bCs/>
          <w:sz w:val="28"/>
          <w:szCs w:val="28"/>
        </w:rPr>
        <w:t xml:space="preserve">» </w:t>
      </w:r>
      <w:r w:rsidR="003C4092">
        <w:rPr>
          <w:b/>
          <w:bCs/>
          <w:sz w:val="28"/>
          <w:szCs w:val="28"/>
        </w:rPr>
        <w:t xml:space="preserve">июля </w:t>
      </w:r>
      <w:r w:rsidRPr="00B20D14">
        <w:rPr>
          <w:b/>
          <w:bCs/>
          <w:sz w:val="28"/>
          <w:szCs w:val="28"/>
        </w:rPr>
        <w:t>2016г.</w:t>
      </w:r>
    </w:p>
    <w:p w:rsidR="00B20D14" w:rsidRPr="00B20D14" w:rsidRDefault="00B20D14" w:rsidP="00B20D14">
      <w:pPr>
        <w:tabs>
          <w:tab w:val="left" w:pos="4962"/>
        </w:tabs>
        <w:ind w:left="4820"/>
        <w:rPr>
          <w:b/>
          <w:bCs/>
          <w:sz w:val="28"/>
          <w:szCs w:val="28"/>
        </w:rPr>
      </w:pPr>
    </w:p>
    <w:p w:rsidR="007D6548" w:rsidRDefault="007D6548" w:rsidP="00A4055F">
      <w:pPr>
        <w:tabs>
          <w:tab w:val="left" w:pos="4962"/>
        </w:tabs>
        <w:ind w:left="4820"/>
        <w:rPr>
          <w:b/>
          <w:bCs/>
          <w:sz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784A70">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784A70">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5B4BAE">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3C4092">
        <w:rPr>
          <w:szCs w:val="28"/>
        </w:rPr>
        <w:t xml:space="preserve">№ </w:t>
      </w:r>
      <w:r w:rsidR="00C93A24" w:rsidRPr="003C4092">
        <w:rPr>
          <w:szCs w:val="28"/>
        </w:rPr>
        <w:t>ОК-</w:t>
      </w:r>
      <w:r w:rsidR="003C4092" w:rsidRPr="003C4092">
        <w:rPr>
          <w:szCs w:val="28"/>
        </w:rPr>
        <w:t>ЦКПКУ</w:t>
      </w:r>
      <w:r w:rsidR="00C93A24" w:rsidRPr="003C4092">
        <w:rPr>
          <w:szCs w:val="28"/>
        </w:rPr>
        <w:t>-</w:t>
      </w:r>
      <w:r w:rsidR="003C4092" w:rsidRPr="003C4092">
        <w:rPr>
          <w:szCs w:val="28"/>
        </w:rPr>
        <w:t>16</w:t>
      </w:r>
      <w:r w:rsidR="00C93A24" w:rsidRPr="003C4092">
        <w:rPr>
          <w:szCs w:val="28"/>
        </w:rPr>
        <w:t>-</w:t>
      </w:r>
      <w:r w:rsidR="003C4092">
        <w:rPr>
          <w:szCs w:val="28"/>
        </w:rPr>
        <w:t>0041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5B4BAE">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B20D14" w:rsidRPr="00B20D14">
        <w:rPr>
          <w:szCs w:val="28"/>
        </w:rPr>
        <w:t>страхования ответственности ПАО «ТрансКонтейнер» его Компаний, их Директоров и Должностных лиц</w:t>
      </w:r>
      <w:r w:rsidR="00B20D14">
        <w:rPr>
          <w:szCs w:val="28"/>
        </w:rPr>
        <w:t>.</w:t>
      </w:r>
    </w:p>
    <w:p w:rsidR="004E3AC2" w:rsidRDefault="00167695" w:rsidP="005B4BA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5B4BA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B4BA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B4BAE">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B4BA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B4BA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B4BAE">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B4BA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B4BA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B4BAE">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B4BAE">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B4BAE">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B4BA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B4BA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B4BA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B4BA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B4BA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5B4BAE">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B4BA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B4BA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w:t>
      </w:r>
      <w:r w:rsidRPr="00D32FFA">
        <w:lastRenderedPageBreak/>
        <w:t>и сопоставления поданных в разных базисах поставки ценовых предложений участников.</w:t>
      </w:r>
    </w:p>
    <w:p w:rsidR="00C51709" w:rsidRPr="00D32FFA" w:rsidRDefault="00C51709" w:rsidP="005B4BA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B4BA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784A70" w:rsidRDefault="007D6548" w:rsidP="00784A70">
      <w:pPr>
        <w:ind w:firstLine="708"/>
        <w:jc w:val="both"/>
        <w:rPr>
          <w:sz w:val="28"/>
          <w:szCs w:val="28"/>
        </w:rPr>
      </w:pPr>
    </w:p>
    <w:p w:rsidR="007D6548" w:rsidRPr="00784A70" w:rsidRDefault="00E347BF" w:rsidP="00ED7498">
      <w:pPr>
        <w:pStyle w:val="2"/>
        <w:spacing w:before="0" w:after="0"/>
        <w:ind w:left="0" w:firstLine="709"/>
        <w:rPr>
          <w:rFonts w:cs="Times New Roman"/>
          <w:i w:val="0"/>
          <w:iCs w:val="0"/>
        </w:rPr>
      </w:pPr>
      <w:r w:rsidRPr="00784A70">
        <w:rPr>
          <w:rFonts w:cs="Times New Roman"/>
          <w:i w:val="0"/>
          <w:iCs w:val="0"/>
        </w:rPr>
        <w:t>1.</w:t>
      </w:r>
      <w:r w:rsidR="0028168C" w:rsidRPr="00784A70">
        <w:rPr>
          <w:rFonts w:cs="Times New Roman"/>
          <w:i w:val="0"/>
          <w:iCs w:val="0"/>
        </w:rPr>
        <w:t xml:space="preserve">2. </w:t>
      </w:r>
      <w:r w:rsidR="007D6548" w:rsidRPr="00784A70">
        <w:rPr>
          <w:rFonts w:cs="Times New Roman"/>
          <w:i w:val="0"/>
          <w:iCs w:val="0"/>
        </w:rPr>
        <w:t>Раз</w:t>
      </w:r>
      <w:r w:rsidR="00B4382C" w:rsidRPr="00784A70">
        <w:rPr>
          <w:rFonts w:cs="Times New Roman"/>
          <w:i w:val="0"/>
          <w:iCs w:val="0"/>
        </w:rPr>
        <w:t>ъяснения положений документации</w:t>
      </w:r>
      <w:r w:rsidR="002B41FD" w:rsidRPr="00784A70">
        <w:rPr>
          <w:rFonts w:cs="Times New Roman"/>
          <w:i w:val="0"/>
          <w:iCs w:val="0"/>
        </w:rPr>
        <w:t xml:space="preserve"> о закупке</w:t>
      </w:r>
      <w:r w:rsidR="00B4382C" w:rsidRPr="00784A70">
        <w:rPr>
          <w:rFonts w:cs="Times New Roman"/>
          <w:i w:val="0"/>
          <w:iCs w:val="0"/>
        </w:rPr>
        <w:t>.</w:t>
      </w:r>
    </w:p>
    <w:p w:rsidR="007D6548" w:rsidRPr="00D32FFA" w:rsidRDefault="007D6548">
      <w:pPr>
        <w:rPr>
          <w:rFonts w:eastAsia="MS Mincho"/>
        </w:rPr>
      </w:pPr>
    </w:p>
    <w:p w:rsidR="00146CC2" w:rsidRPr="00D32FFA" w:rsidRDefault="00445695" w:rsidP="005B4BA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B4BA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B4BA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B4BA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5B4BA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784A70" w:rsidRDefault="00E347BF" w:rsidP="00ED7498">
      <w:pPr>
        <w:pStyle w:val="2"/>
        <w:spacing w:before="0" w:after="0"/>
        <w:ind w:left="0" w:firstLine="709"/>
        <w:rPr>
          <w:rFonts w:cs="Times New Roman"/>
          <w:i w:val="0"/>
          <w:iCs w:val="0"/>
        </w:rPr>
      </w:pPr>
      <w:r w:rsidRPr="00784A70">
        <w:rPr>
          <w:rFonts w:cs="Times New Roman"/>
          <w:i w:val="0"/>
          <w:iCs w:val="0"/>
        </w:rPr>
        <w:t>1.</w:t>
      </w:r>
      <w:r w:rsidR="0028168C" w:rsidRPr="00784A70">
        <w:rPr>
          <w:rFonts w:cs="Times New Roman"/>
          <w:i w:val="0"/>
          <w:iCs w:val="0"/>
        </w:rPr>
        <w:t xml:space="preserve">3. </w:t>
      </w:r>
      <w:r w:rsidR="007D6548" w:rsidRPr="00784A70">
        <w:rPr>
          <w:rFonts w:cs="Times New Roman"/>
          <w:i w:val="0"/>
          <w:iCs w:val="0"/>
        </w:rPr>
        <w:t xml:space="preserve">Внесение изменений и дополнений в документацию </w:t>
      </w:r>
      <w:r w:rsidR="002B41FD" w:rsidRPr="00784A70">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D7498">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w:t>
      </w:r>
      <w:r w:rsidRPr="00D32FFA">
        <w:rPr>
          <w:sz w:val="28"/>
          <w:szCs w:val="28"/>
        </w:rPr>
        <w:lastRenderedPageBreak/>
        <w:t xml:space="preserve">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1"/>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1"/>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D7498">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ED7498">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1"/>
        <w:rPr>
          <w:sz w:val="28"/>
          <w:szCs w:val="28"/>
        </w:rPr>
      </w:pPr>
    </w:p>
    <w:p w:rsidR="00E81704" w:rsidRPr="00784A70" w:rsidRDefault="00E347BF" w:rsidP="00ED7498">
      <w:pPr>
        <w:pStyle w:val="2"/>
        <w:spacing w:before="0" w:after="0"/>
        <w:ind w:left="0" w:firstLine="709"/>
        <w:rPr>
          <w:rFonts w:cs="Times New Roman"/>
          <w:i w:val="0"/>
          <w:iCs w:val="0"/>
        </w:rPr>
      </w:pPr>
      <w:r w:rsidRPr="00784A70">
        <w:rPr>
          <w:rFonts w:cs="Times New Roman"/>
          <w:i w:val="0"/>
          <w:iCs w:val="0"/>
        </w:rPr>
        <w:t>1.</w:t>
      </w:r>
      <w:r w:rsidR="00E81704" w:rsidRPr="00784A70">
        <w:rPr>
          <w:rFonts w:cs="Times New Roman"/>
          <w:i w:val="0"/>
          <w:iCs w:val="0"/>
        </w:rPr>
        <w:t>4.</w:t>
      </w:r>
      <w:r w:rsidRPr="00784A70">
        <w:rPr>
          <w:rFonts w:cs="Times New Roman"/>
          <w:i w:val="0"/>
          <w:iCs w:val="0"/>
        </w:rPr>
        <w:t xml:space="preserve"> </w:t>
      </w:r>
      <w:r w:rsidR="007D6548" w:rsidRPr="00784A70">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D7498">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D749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784A70" w:rsidRDefault="006400A0" w:rsidP="00784A70">
      <w:pPr>
        <w:spacing w:after="120"/>
        <w:jc w:val="center"/>
        <w:outlineLvl w:val="0"/>
        <w:rPr>
          <w:b/>
          <w:bCs/>
          <w:sz w:val="32"/>
          <w:szCs w:val="32"/>
        </w:rPr>
      </w:pPr>
      <w:r w:rsidRPr="00784A70">
        <w:rPr>
          <w:b/>
          <w:bCs/>
          <w:sz w:val="32"/>
          <w:szCs w:val="32"/>
        </w:rPr>
        <w:lastRenderedPageBreak/>
        <w:t>Раздел 2</w:t>
      </w:r>
      <w:r w:rsidR="007D6548" w:rsidRPr="00784A70">
        <w:rPr>
          <w:b/>
          <w:bCs/>
          <w:sz w:val="32"/>
          <w:szCs w:val="32"/>
        </w:rPr>
        <w:t>. Обязательные и квалификационные требования к претендентам/участникам, оценка Заявок участников</w:t>
      </w:r>
    </w:p>
    <w:p w:rsidR="00784A70" w:rsidRPr="00B031F5" w:rsidRDefault="00784A70" w:rsidP="00784A70">
      <w:pPr>
        <w:spacing w:after="120"/>
        <w:ind w:firstLine="709"/>
        <w:jc w:val="center"/>
        <w:rPr>
          <w:b/>
          <w:bCs/>
          <w:sz w:val="32"/>
          <w:szCs w:val="32"/>
        </w:rPr>
      </w:pPr>
    </w:p>
    <w:p w:rsidR="00997B7D" w:rsidRPr="00784A70" w:rsidRDefault="00784A70" w:rsidP="00ED7498">
      <w:pPr>
        <w:pStyle w:val="2"/>
        <w:spacing w:before="0" w:after="0"/>
        <w:ind w:left="0" w:firstLine="709"/>
        <w:rPr>
          <w:rFonts w:cs="Times New Roman"/>
          <w:i w:val="0"/>
          <w:iCs w:val="0"/>
        </w:rPr>
      </w:pPr>
      <w:r>
        <w:rPr>
          <w:rFonts w:cs="Times New Roman"/>
          <w:i w:val="0"/>
          <w:iCs w:val="0"/>
        </w:rPr>
        <w:t>2.1.</w:t>
      </w:r>
      <w:r w:rsidR="00737675" w:rsidRPr="00784A70">
        <w:rPr>
          <w:rFonts w:cs="Times New Roman"/>
          <w:i w:val="0"/>
          <w:iCs w:val="0"/>
        </w:rPr>
        <w:t xml:space="preserve"> Обязательные требования</w:t>
      </w:r>
    </w:p>
    <w:p w:rsidR="001242D3" w:rsidRPr="00D32FFA" w:rsidRDefault="001242D3" w:rsidP="001242D3"/>
    <w:p w:rsidR="007D6548" w:rsidRPr="00D32FFA" w:rsidRDefault="007D6548" w:rsidP="00ED7498">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84A70" w:rsidRDefault="00784A70" w:rsidP="00784A70">
      <w:pPr>
        <w:pStyle w:val="2"/>
        <w:spacing w:before="0" w:after="0"/>
        <w:ind w:left="0" w:firstLine="709"/>
        <w:rPr>
          <w:rFonts w:cs="Times New Roman"/>
          <w:i w:val="0"/>
          <w:iCs w:val="0"/>
        </w:rPr>
      </w:pPr>
      <w:r>
        <w:rPr>
          <w:rFonts w:cs="Times New Roman"/>
          <w:i w:val="0"/>
          <w:iCs w:val="0"/>
        </w:rPr>
        <w:t>2.2</w:t>
      </w:r>
      <w:r w:rsidR="0076195D" w:rsidRPr="00784A70">
        <w:rPr>
          <w:rFonts w:cs="Times New Roman"/>
          <w:i w:val="0"/>
          <w:iCs w:val="0"/>
        </w:rPr>
        <w:t xml:space="preserve">. </w:t>
      </w:r>
      <w:r w:rsidR="00737675" w:rsidRPr="00784A70">
        <w:rPr>
          <w:rFonts w:cs="Times New Roman"/>
          <w:i w:val="0"/>
          <w:iCs w:val="0"/>
        </w:rPr>
        <w:t>Квалификационные требования</w:t>
      </w:r>
    </w:p>
    <w:p w:rsidR="007D6548" w:rsidRPr="00D32FFA" w:rsidRDefault="007D6548">
      <w:pPr>
        <w:pStyle w:val="a1"/>
        <w:tabs>
          <w:tab w:val="left" w:pos="1080"/>
        </w:tabs>
        <w:ind w:left="709" w:firstLine="0"/>
        <w:rPr>
          <w:b/>
          <w:sz w:val="28"/>
          <w:szCs w:val="28"/>
        </w:rPr>
      </w:pPr>
    </w:p>
    <w:p w:rsidR="00752FEB" w:rsidRPr="00D32FFA" w:rsidRDefault="00752FEB" w:rsidP="00ED7498">
      <w:pPr>
        <w:pStyle w:val="a1"/>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1"/>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w:t>
      </w:r>
      <w:r w:rsidRPr="00D32FFA">
        <w:rPr>
          <w:sz w:val="28"/>
          <w:szCs w:val="28"/>
        </w:rPr>
        <w:lastRenderedPageBreak/>
        <w:t>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1"/>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1"/>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1"/>
        <w:tabs>
          <w:tab w:val="left" w:pos="1080"/>
        </w:tabs>
        <w:rPr>
          <w:sz w:val="28"/>
          <w:szCs w:val="28"/>
        </w:rPr>
      </w:pPr>
    </w:p>
    <w:p w:rsidR="002410DF" w:rsidRPr="00784A70" w:rsidRDefault="00784A70" w:rsidP="00784A70">
      <w:pPr>
        <w:pStyle w:val="2"/>
        <w:spacing w:before="0" w:after="0"/>
        <w:ind w:left="0" w:firstLine="709"/>
        <w:rPr>
          <w:rFonts w:cs="Times New Roman"/>
          <w:i w:val="0"/>
          <w:iCs w:val="0"/>
        </w:rPr>
      </w:pPr>
      <w:r>
        <w:rPr>
          <w:rFonts w:cs="Times New Roman"/>
          <w:i w:val="0"/>
          <w:iCs w:val="0"/>
        </w:rPr>
        <w:t xml:space="preserve">2.3. </w:t>
      </w:r>
      <w:r w:rsidR="002410DF" w:rsidRPr="00784A70">
        <w:rPr>
          <w:rFonts w:cs="Times New Roman"/>
          <w:i w:val="0"/>
          <w:iCs w:val="0"/>
        </w:rPr>
        <w:t>Пре</w:t>
      </w:r>
      <w:r w:rsidR="000753BB" w:rsidRPr="00784A70">
        <w:rPr>
          <w:rFonts w:cs="Times New Roman"/>
          <w:i w:val="0"/>
          <w:iCs w:val="0"/>
        </w:rPr>
        <w:t>дставление</w:t>
      </w:r>
      <w:r w:rsidR="00737675" w:rsidRPr="00784A70">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D7498">
      <w:pPr>
        <w:pStyle w:val="aff9"/>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B4BAE">
      <w:pPr>
        <w:pStyle w:val="a1"/>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B4BAE">
      <w:pPr>
        <w:pStyle w:val="a1"/>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5B4BAE">
      <w:pPr>
        <w:pStyle w:val="a1"/>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5B4BAE">
      <w:pPr>
        <w:pStyle w:val="a1"/>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5B4BAE">
      <w:pPr>
        <w:pStyle w:val="a1"/>
        <w:numPr>
          <w:ilvl w:val="0"/>
          <w:numId w:val="3"/>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5B4BAE">
      <w:pPr>
        <w:pStyle w:val="a1"/>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5B4BAE">
      <w:pPr>
        <w:pStyle w:val="a1"/>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5B4BAE">
      <w:pPr>
        <w:pStyle w:val="a1"/>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B4BAE">
      <w:pPr>
        <w:pStyle w:val="a1"/>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
    <w:p w:rsidR="001174EB" w:rsidRPr="00D32FFA" w:rsidRDefault="001174EB" w:rsidP="005B4BAE">
      <w:pPr>
        <w:pStyle w:val="a1"/>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D7498">
      <w:pPr>
        <w:pStyle w:val="aff9"/>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1"/>
        <w:tabs>
          <w:tab w:val="left" w:pos="0"/>
          <w:tab w:val="left" w:pos="1440"/>
        </w:tabs>
        <w:ind w:left="720" w:firstLine="0"/>
        <w:rPr>
          <w:sz w:val="28"/>
        </w:rPr>
      </w:pPr>
      <w:r w:rsidRPr="00D32FFA">
        <w:rPr>
          <w:sz w:val="28"/>
        </w:rPr>
        <w:t xml:space="preserve"> </w:t>
      </w:r>
    </w:p>
    <w:p w:rsidR="003C30F3" w:rsidRPr="00784A70" w:rsidRDefault="00784A70" w:rsidP="00784A70">
      <w:pPr>
        <w:pStyle w:val="2"/>
        <w:spacing w:before="0" w:after="0"/>
        <w:ind w:left="0" w:firstLine="709"/>
        <w:rPr>
          <w:rFonts w:cs="Times New Roman"/>
          <w:i w:val="0"/>
          <w:iCs w:val="0"/>
        </w:rPr>
      </w:pPr>
      <w:r>
        <w:rPr>
          <w:rFonts w:cs="Times New Roman"/>
          <w:i w:val="0"/>
          <w:iCs w:val="0"/>
        </w:rPr>
        <w:t xml:space="preserve">2.4. </w:t>
      </w:r>
      <w:r w:rsidR="003C30F3" w:rsidRPr="00784A70">
        <w:rPr>
          <w:rFonts w:cs="Times New Roman"/>
          <w:i w:val="0"/>
          <w:iCs w:val="0"/>
        </w:rPr>
        <w:t>Заявка</w:t>
      </w:r>
    </w:p>
    <w:p w:rsidR="007D6548" w:rsidRPr="00D32FFA" w:rsidRDefault="007D6548">
      <w:pPr>
        <w:keepNext/>
        <w:rPr>
          <w:rFonts w:eastAsia="MS Mincho"/>
        </w:rPr>
      </w:pPr>
    </w:p>
    <w:p w:rsidR="0001557C" w:rsidRPr="00D32FFA" w:rsidRDefault="007D6548" w:rsidP="00ED7498">
      <w:pPr>
        <w:pStyle w:val="a1"/>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D7498">
      <w:pPr>
        <w:pStyle w:val="a1"/>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D7498">
      <w:pPr>
        <w:pStyle w:val="a1"/>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D7498">
      <w:pPr>
        <w:pStyle w:val="a1"/>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D7498">
      <w:pPr>
        <w:pStyle w:val="a1"/>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D7498">
      <w:pPr>
        <w:pStyle w:val="a1"/>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D7498">
      <w:pPr>
        <w:pStyle w:val="a1"/>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D7498">
      <w:pPr>
        <w:pStyle w:val="a1"/>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 xml:space="preserve">Начальная </w:t>
      </w:r>
      <w:r w:rsidR="004E3757" w:rsidRPr="00D32FFA">
        <w:rPr>
          <w:rFonts w:eastAsia="Times New Roman"/>
          <w:bCs/>
          <w:sz w:val="28"/>
          <w:szCs w:val="28"/>
        </w:rPr>
        <w:lastRenderedPageBreak/>
        <w:t>(максимальная)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D7498">
      <w:pPr>
        <w:pStyle w:val="a1"/>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D749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D7498">
      <w:pPr>
        <w:pStyle w:val="a1"/>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84A70" w:rsidRDefault="00784A70" w:rsidP="00ED7498">
      <w:pPr>
        <w:pStyle w:val="2"/>
        <w:spacing w:before="0" w:after="0"/>
        <w:ind w:left="0" w:firstLine="709"/>
        <w:rPr>
          <w:rFonts w:cs="Times New Roman"/>
          <w:i w:val="0"/>
          <w:iCs w:val="0"/>
        </w:rPr>
      </w:pPr>
      <w:r>
        <w:rPr>
          <w:rFonts w:cs="Times New Roman"/>
          <w:i w:val="0"/>
          <w:iCs w:val="0"/>
        </w:rPr>
        <w:t>2.5.</w:t>
      </w:r>
      <w:r w:rsidR="003C30F3" w:rsidRPr="00784A70">
        <w:rPr>
          <w:rFonts w:cs="Times New Roman"/>
          <w:i w:val="0"/>
          <w:iCs w:val="0"/>
        </w:rPr>
        <w:t xml:space="preserve"> Срок и порядок подачи Заявок </w:t>
      </w:r>
    </w:p>
    <w:p w:rsidR="007D6548" w:rsidRPr="00D32FFA" w:rsidRDefault="007D6548">
      <w:pPr>
        <w:rPr>
          <w:rFonts w:eastAsia="MS Mincho"/>
        </w:rPr>
      </w:pPr>
    </w:p>
    <w:p w:rsidR="002D2D73" w:rsidRPr="002D2D73" w:rsidRDefault="004314C8" w:rsidP="005B4BAE">
      <w:pPr>
        <w:pStyle w:val="a1"/>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1"/>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sidR="004314C8" w:rsidRPr="00D32FFA">
        <w:rPr>
          <w:sz w:val="28"/>
          <w:szCs w:val="28"/>
        </w:rPr>
        <w:t>.</w:t>
      </w:r>
    </w:p>
    <w:p w:rsidR="007D6548" w:rsidRPr="002D2D73" w:rsidRDefault="007D6548" w:rsidP="005B4BAE">
      <w:pPr>
        <w:pStyle w:val="a1"/>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5B4BAE">
      <w:pPr>
        <w:pStyle w:val="a1"/>
        <w:numPr>
          <w:ilvl w:val="2"/>
          <w:numId w:val="4"/>
        </w:numPr>
        <w:ind w:left="0" w:firstLine="720"/>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5B4BAE">
      <w:pPr>
        <w:pStyle w:val="a1"/>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B4BAE">
      <w:pPr>
        <w:pStyle w:val="a1"/>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B4BAE">
      <w:pPr>
        <w:pStyle w:val="a1"/>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1"/>
        <w:ind w:left="720" w:firstLine="0"/>
        <w:rPr>
          <w:sz w:val="28"/>
        </w:rPr>
      </w:pPr>
    </w:p>
    <w:p w:rsidR="002F1275" w:rsidRPr="00784A70" w:rsidRDefault="00784A70" w:rsidP="00ED7498">
      <w:pPr>
        <w:pStyle w:val="2"/>
        <w:spacing w:before="0" w:after="0"/>
        <w:ind w:left="0" w:firstLine="709"/>
        <w:rPr>
          <w:rFonts w:cs="Times New Roman"/>
          <w:i w:val="0"/>
          <w:iCs w:val="0"/>
        </w:rPr>
      </w:pPr>
      <w:r>
        <w:rPr>
          <w:rFonts w:cs="Times New Roman"/>
          <w:i w:val="0"/>
          <w:iCs w:val="0"/>
        </w:rPr>
        <w:t>2.6.</w:t>
      </w:r>
      <w:r w:rsidR="003C30F3" w:rsidRPr="00784A70">
        <w:rPr>
          <w:rFonts w:cs="Times New Roman"/>
          <w:i w:val="0"/>
          <w:iCs w:val="0"/>
        </w:rPr>
        <w:t xml:space="preserve"> </w:t>
      </w:r>
      <w:r w:rsidR="00CB3BBA" w:rsidRPr="00784A70">
        <w:rPr>
          <w:rFonts w:cs="Times New Roman"/>
          <w:i w:val="0"/>
          <w:iCs w:val="0"/>
        </w:rPr>
        <w:t>Вскрытие</w:t>
      </w:r>
      <w:r w:rsidR="00C13A71" w:rsidRPr="00784A70">
        <w:rPr>
          <w:rFonts w:cs="Times New Roman"/>
          <w:i w:val="0"/>
          <w:iCs w:val="0"/>
        </w:rPr>
        <w:t xml:space="preserve"> Заявок</w:t>
      </w:r>
    </w:p>
    <w:p w:rsidR="007D6548" w:rsidRPr="00D32FFA" w:rsidRDefault="007D6548">
      <w:pPr>
        <w:rPr>
          <w:rFonts w:eastAsia="MS Mincho"/>
        </w:rPr>
      </w:pPr>
    </w:p>
    <w:p w:rsidR="00CB3BBA" w:rsidRPr="00CB3BBA" w:rsidRDefault="00CB3BBA" w:rsidP="00ED7498">
      <w:pPr>
        <w:pStyle w:val="a1"/>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ED7498">
      <w:pPr>
        <w:pStyle w:val="aff9"/>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9"/>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9"/>
        <w:ind w:left="0" w:firstLine="720"/>
        <w:jc w:val="both"/>
        <w:rPr>
          <w:sz w:val="28"/>
          <w:szCs w:val="28"/>
        </w:rPr>
      </w:pPr>
      <w:r w:rsidRPr="00CB3BBA">
        <w:rPr>
          <w:sz w:val="28"/>
          <w:szCs w:val="28"/>
        </w:rPr>
        <w:t>иная информация.</w:t>
      </w:r>
    </w:p>
    <w:p w:rsidR="00CB3BBA" w:rsidRPr="00784A70" w:rsidRDefault="00CB3BBA" w:rsidP="00ED7498">
      <w:pPr>
        <w:pStyle w:val="a1"/>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84A70" w:rsidRPr="00CB3BBA" w:rsidRDefault="00784A70" w:rsidP="00784A70">
      <w:pPr>
        <w:pStyle w:val="a1"/>
        <w:ind w:left="720" w:firstLine="0"/>
        <w:rPr>
          <w:sz w:val="28"/>
        </w:rPr>
      </w:pPr>
    </w:p>
    <w:p w:rsidR="00674404" w:rsidRPr="00784A70" w:rsidRDefault="00784A70" w:rsidP="00ED7498">
      <w:pPr>
        <w:pStyle w:val="2"/>
        <w:spacing w:before="0" w:after="0"/>
        <w:ind w:left="0" w:firstLine="709"/>
        <w:jc w:val="both"/>
        <w:rPr>
          <w:rFonts w:cs="Times New Roman"/>
          <w:i w:val="0"/>
          <w:iCs w:val="0"/>
        </w:rPr>
      </w:pPr>
      <w:r>
        <w:rPr>
          <w:rFonts w:cs="Times New Roman"/>
          <w:i w:val="0"/>
          <w:iCs w:val="0"/>
        </w:rPr>
        <w:t xml:space="preserve">2.7. </w:t>
      </w:r>
      <w:r w:rsidR="00674404" w:rsidRPr="00784A70">
        <w:rPr>
          <w:rFonts w:cs="Times New Roman"/>
          <w:i w:val="0"/>
          <w:iCs w:val="0"/>
        </w:rPr>
        <w:t xml:space="preserve">Рассмотрение </w:t>
      </w:r>
      <w:r w:rsidR="00727B51" w:rsidRPr="00784A70">
        <w:rPr>
          <w:rFonts w:cs="Times New Roman"/>
          <w:i w:val="0"/>
          <w:iCs w:val="0"/>
        </w:rPr>
        <w:t xml:space="preserve">и сопоставление </w:t>
      </w:r>
      <w:r w:rsidR="00674404" w:rsidRPr="00784A70">
        <w:rPr>
          <w:rFonts w:cs="Times New Roman"/>
          <w:i w:val="0"/>
          <w:iCs w:val="0"/>
        </w:rPr>
        <w:t>Заявок и изучение квалификации претендентов Организатором</w:t>
      </w:r>
    </w:p>
    <w:p w:rsidR="007D6548" w:rsidRPr="00D32FFA" w:rsidRDefault="007D6548" w:rsidP="00C324AA">
      <w:pPr>
        <w:ind w:firstLine="720"/>
      </w:pPr>
    </w:p>
    <w:p w:rsidR="00BD5B44" w:rsidRPr="00D32FFA" w:rsidRDefault="00F41AE2" w:rsidP="00ED7498">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D7498">
      <w:pPr>
        <w:numPr>
          <w:ilvl w:val="0"/>
          <w:numId w:val="14"/>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D7498">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D7498">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D7498">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D7498">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D7498">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1"/>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1"/>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1"/>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1"/>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1"/>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1"/>
        <w:ind w:firstLine="72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1"/>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1"/>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D7498">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D7498">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D7498">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D7498">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784A70" w:rsidRDefault="00784A70" w:rsidP="00ED7498">
      <w:pPr>
        <w:pStyle w:val="2"/>
        <w:spacing w:before="0" w:after="0"/>
        <w:ind w:left="0" w:firstLine="709"/>
        <w:jc w:val="both"/>
        <w:rPr>
          <w:rFonts w:cs="Times New Roman"/>
          <w:i w:val="0"/>
          <w:iCs w:val="0"/>
        </w:rPr>
      </w:pPr>
      <w:r>
        <w:rPr>
          <w:rFonts w:cs="Times New Roman"/>
          <w:i w:val="0"/>
          <w:iCs w:val="0"/>
        </w:rPr>
        <w:t xml:space="preserve">2.8. </w:t>
      </w:r>
      <w:r w:rsidR="00370C44" w:rsidRPr="00784A70">
        <w:rPr>
          <w:rFonts w:cs="Times New Roman"/>
          <w:i w:val="0"/>
          <w:iCs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D7498">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D7498">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D7498">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D7498">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D7498">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D7498">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w:t>
      </w:r>
      <w:r w:rsidRPr="00D32FFA">
        <w:rPr>
          <w:sz w:val="28"/>
          <w:szCs w:val="28"/>
        </w:rPr>
        <w:lastRenderedPageBreak/>
        <w:t>оценки), меньший порядковый номер присваивается Заявке, которая поступила ранее других Заявок.</w:t>
      </w:r>
    </w:p>
    <w:p w:rsidR="007D6548" w:rsidRPr="00D32FFA" w:rsidRDefault="007D6548" w:rsidP="00ED7498">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D7498">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ED7498">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9"/>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ED7498">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784A70" w:rsidRDefault="00784A70" w:rsidP="00ED7498">
      <w:pPr>
        <w:pStyle w:val="2"/>
        <w:spacing w:before="0" w:after="0"/>
        <w:ind w:left="0" w:firstLine="709"/>
        <w:jc w:val="both"/>
        <w:rPr>
          <w:rFonts w:cs="Times New Roman"/>
          <w:i w:val="0"/>
          <w:iCs w:val="0"/>
        </w:rPr>
      </w:pPr>
      <w:r>
        <w:rPr>
          <w:rFonts w:cs="Times New Roman"/>
          <w:i w:val="0"/>
          <w:iCs w:val="0"/>
        </w:rPr>
        <w:t xml:space="preserve">2.9. </w:t>
      </w:r>
      <w:r w:rsidR="00370C44" w:rsidRPr="00784A70">
        <w:rPr>
          <w:rFonts w:cs="Times New Roman"/>
          <w:i w:val="0"/>
          <w:iCs w:val="0"/>
        </w:rPr>
        <w:t xml:space="preserve">Подведение итогов </w:t>
      </w:r>
      <w:r w:rsidR="008C4183" w:rsidRPr="00784A70">
        <w:rPr>
          <w:rFonts w:cs="Times New Roman"/>
          <w:i w:val="0"/>
          <w:iCs w:val="0"/>
        </w:rPr>
        <w:t>Открытого конкурса</w:t>
      </w:r>
    </w:p>
    <w:p w:rsidR="007D6548" w:rsidRPr="00D32FFA" w:rsidRDefault="007D6548">
      <w:pPr>
        <w:pStyle w:val="a1"/>
        <w:ind w:left="1724" w:firstLine="0"/>
        <w:rPr>
          <w:b/>
          <w:sz w:val="28"/>
        </w:rPr>
      </w:pPr>
    </w:p>
    <w:p w:rsidR="007D6548" w:rsidRPr="00D32FFA" w:rsidRDefault="007D6548" w:rsidP="00ED7498">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D7498">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D7498">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D7498">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D7498">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D7498">
      <w:pPr>
        <w:numPr>
          <w:ilvl w:val="0"/>
          <w:numId w:val="18"/>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ED7498">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ED7498">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D7498">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ED7498">
      <w:pPr>
        <w:numPr>
          <w:ilvl w:val="0"/>
          <w:numId w:val="18"/>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D7498">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ED7498">
      <w:pPr>
        <w:numPr>
          <w:ilvl w:val="0"/>
          <w:numId w:val="18"/>
        </w:numPr>
        <w:ind w:left="0" w:firstLine="709"/>
        <w:jc w:val="both"/>
        <w:rPr>
          <w:sz w:val="28"/>
          <w:szCs w:val="28"/>
        </w:rPr>
      </w:pPr>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1"/>
        <w:tabs>
          <w:tab w:val="left" w:pos="1680"/>
        </w:tabs>
        <w:ind w:left="709" w:firstLine="0"/>
        <w:rPr>
          <w:sz w:val="28"/>
          <w:szCs w:val="28"/>
        </w:rPr>
      </w:pPr>
    </w:p>
    <w:p w:rsidR="007D6548" w:rsidRPr="00784A70" w:rsidRDefault="00784A70" w:rsidP="00ED7498">
      <w:pPr>
        <w:pStyle w:val="2"/>
        <w:spacing w:before="0" w:after="0"/>
        <w:ind w:left="0" w:firstLine="709"/>
        <w:jc w:val="both"/>
        <w:rPr>
          <w:rFonts w:cs="Times New Roman"/>
          <w:i w:val="0"/>
          <w:iCs w:val="0"/>
        </w:rPr>
      </w:pPr>
      <w:r>
        <w:rPr>
          <w:rFonts w:cs="Times New Roman"/>
          <w:i w:val="0"/>
          <w:iCs w:val="0"/>
        </w:rPr>
        <w:t xml:space="preserve">2.10. </w:t>
      </w:r>
      <w:r w:rsidR="007D6548" w:rsidRPr="00784A70">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D7498">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ED7498">
      <w:pPr>
        <w:numPr>
          <w:ilvl w:val="0"/>
          <w:numId w:val="19"/>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D7498">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D7498">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D7498">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D7498">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D7498">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ED7498">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D7498">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lastRenderedPageBreak/>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D7498">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Pr="00784A70" w:rsidRDefault="00C264D5" w:rsidP="00ED7498">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84A70" w:rsidRDefault="00784A70" w:rsidP="00784A70">
      <w:pPr>
        <w:ind w:left="709"/>
        <w:jc w:val="both"/>
        <w:rPr>
          <w:sz w:val="28"/>
          <w:szCs w:val="28"/>
        </w:rPr>
      </w:pPr>
    </w:p>
    <w:p w:rsidR="007D6548" w:rsidRPr="00D32FFA" w:rsidRDefault="007D6548" w:rsidP="00C213FC">
      <w:pPr>
        <w:pStyle w:val="a1"/>
        <w:ind w:firstLine="0"/>
        <w:rPr>
          <w:sz w:val="28"/>
          <w:szCs w:val="28"/>
        </w:rPr>
      </w:pPr>
    </w:p>
    <w:p w:rsidR="000954FB" w:rsidRPr="00D32FFA" w:rsidRDefault="006400A0" w:rsidP="00784A70">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1"/>
        <w:ind w:firstLine="0"/>
        <w:rPr>
          <w:b/>
          <w:bCs/>
          <w:sz w:val="28"/>
          <w:szCs w:val="28"/>
        </w:rPr>
      </w:pPr>
    </w:p>
    <w:p w:rsidR="000954FB" w:rsidRPr="00784A70" w:rsidRDefault="00784A70" w:rsidP="00ED7498">
      <w:pPr>
        <w:pStyle w:val="2"/>
        <w:spacing w:before="0" w:after="0"/>
        <w:ind w:left="0" w:firstLine="709"/>
        <w:jc w:val="both"/>
        <w:rPr>
          <w:rFonts w:cs="Times New Roman"/>
          <w:i w:val="0"/>
          <w:iCs w:val="0"/>
        </w:rPr>
      </w:pPr>
      <w:bookmarkStart w:id="0" w:name="_Toc515863146"/>
      <w:bookmarkStart w:id="1" w:name="_Toc34648361"/>
      <w:r>
        <w:rPr>
          <w:rFonts w:cs="Times New Roman"/>
          <w:i w:val="0"/>
          <w:iCs w:val="0"/>
        </w:rPr>
        <w:t xml:space="preserve">3.1. </w:t>
      </w:r>
      <w:r w:rsidR="000954FB" w:rsidRPr="00784A70">
        <w:rPr>
          <w:rFonts w:cs="Times New Roman"/>
          <w:i w:val="0"/>
          <w:iCs w:val="0"/>
        </w:rPr>
        <w:t>О</w:t>
      </w:r>
      <w:bookmarkEnd w:id="0"/>
      <w:bookmarkEnd w:id="1"/>
      <w:r w:rsidR="000954FB" w:rsidRPr="00784A70">
        <w:rPr>
          <w:rFonts w:cs="Times New Roman"/>
          <w:i w:val="0"/>
          <w:iCs w:val="0"/>
        </w:rPr>
        <w:t xml:space="preserve">формление Заявки </w:t>
      </w:r>
    </w:p>
    <w:p w:rsidR="000954FB" w:rsidRPr="00D32FFA" w:rsidRDefault="000954FB" w:rsidP="000954FB">
      <w:pPr>
        <w:ind w:firstLine="709"/>
        <w:jc w:val="both"/>
        <w:rPr>
          <w:rFonts w:eastAsia="MS Mincho"/>
        </w:rPr>
      </w:pPr>
    </w:p>
    <w:p w:rsidR="00C213FC" w:rsidRDefault="00C213FC" w:rsidP="00ED7498">
      <w:pPr>
        <w:pStyle w:val="a1"/>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w:t>
      </w:r>
      <w:bookmarkStart w:id="2" w:name="_GoBack"/>
      <w:bookmarkEnd w:id="2"/>
      <w:r w:rsidR="000A574E">
        <w:rPr>
          <w:sz w:val="28"/>
        </w:rPr>
        <w:t>дресу</w:t>
      </w:r>
      <w:r w:rsidRPr="00D32FFA">
        <w:rPr>
          <w:sz w:val="28"/>
        </w:rPr>
        <w:t xml:space="preserve"> Заказчика (пункт 2 Информационной карты)</w:t>
      </w:r>
      <w:r w:rsidRPr="00D32FFA">
        <w:rPr>
          <w:sz w:val="28"/>
          <w:szCs w:val="28"/>
        </w:rPr>
        <w:t>.</w:t>
      </w:r>
    </w:p>
    <w:p w:rsidR="000954FB" w:rsidRPr="006B3974" w:rsidRDefault="006E6B29" w:rsidP="00ED7498">
      <w:pPr>
        <w:pStyle w:val="a1"/>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C4092" w:rsidRPr="007E6DE4" w:rsidRDefault="003C4092" w:rsidP="000954FB">
                  <w:pPr>
                    <w:jc w:val="center"/>
                    <w:rPr>
                      <w:b/>
                      <w:sz w:val="28"/>
                      <w:szCs w:val="28"/>
                    </w:rPr>
                  </w:pPr>
                  <w:r w:rsidRPr="007E6DE4">
                    <w:rPr>
                      <w:b/>
                      <w:sz w:val="28"/>
                      <w:szCs w:val="28"/>
                    </w:rPr>
                    <w:t xml:space="preserve">_____________________________________________, </w:t>
                  </w:r>
                </w:p>
                <w:p w:rsidR="003C4092" w:rsidRDefault="003C409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C4092" w:rsidRPr="007E6DE4" w:rsidRDefault="003C4092" w:rsidP="000954FB">
                  <w:pPr>
                    <w:jc w:val="center"/>
                    <w:rPr>
                      <w:b/>
                      <w:sz w:val="28"/>
                      <w:szCs w:val="28"/>
                    </w:rPr>
                  </w:pPr>
                  <w:r w:rsidRPr="007E6DE4">
                    <w:rPr>
                      <w:b/>
                      <w:sz w:val="28"/>
                      <w:szCs w:val="28"/>
                    </w:rPr>
                    <w:t>________________________________________</w:t>
                  </w:r>
                </w:p>
                <w:p w:rsidR="003C4092" w:rsidRPr="007E6DE4" w:rsidRDefault="003C4092" w:rsidP="000954FB">
                  <w:pPr>
                    <w:jc w:val="center"/>
                    <w:rPr>
                      <w:i/>
                      <w:sz w:val="20"/>
                      <w:szCs w:val="20"/>
                    </w:rPr>
                  </w:pPr>
                  <w:r w:rsidRPr="007E6DE4">
                    <w:rPr>
                      <w:i/>
                      <w:sz w:val="20"/>
                      <w:szCs w:val="20"/>
                    </w:rPr>
                    <w:t>государство регистрации претендента</w:t>
                  </w:r>
                </w:p>
                <w:p w:rsidR="003C4092" w:rsidRPr="007E6DE4" w:rsidRDefault="003C4092" w:rsidP="000954FB">
                  <w:pPr>
                    <w:jc w:val="center"/>
                    <w:rPr>
                      <w:b/>
                      <w:sz w:val="28"/>
                      <w:szCs w:val="28"/>
                    </w:rPr>
                  </w:pPr>
                  <w:r w:rsidRPr="007E6DE4">
                    <w:rPr>
                      <w:b/>
                      <w:sz w:val="28"/>
                      <w:szCs w:val="28"/>
                    </w:rPr>
                    <w:t>_____________________________</w:t>
                  </w:r>
                  <w:r>
                    <w:rPr>
                      <w:b/>
                      <w:sz w:val="28"/>
                      <w:szCs w:val="28"/>
                    </w:rPr>
                    <w:t>__________________</w:t>
                  </w:r>
                </w:p>
                <w:p w:rsidR="003C4092" w:rsidRPr="007E6DE4" w:rsidRDefault="003C4092" w:rsidP="000954FB">
                  <w:pPr>
                    <w:jc w:val="center"/>
                    <w:rPr>
                      <w:i/>
                      <w:sz w:val="20"/>
                      <w:szCs w:val="20"/>
                    </w:rPr>
                  </w:pPr>
                  <w:r w:rsidRPr="007E6DE4">
                    <w:rPr>
                      <w:i/>
                      <w:sz w:val="20"/>
                      <w:szCs w:val="20"/>
                    </w:rPr>
                    <w:t>ИНН претендента (для претендентов-резидентов Российской Федерации)</w:t>
                  </w:r>
                </w:p>
                <w:p w:rsidR="003C4092" w:rsidRDefault="003C4092" w:rsidP="000954FB">
                  <w:pPr>
                    <w:jc w:val="both"/>
                  </w:pPr>
                </w:p>
                <w:p w:rsidR="003C4092" w:rsidRDefault="003C4092" w:rsidP="000954FB">
                  <w:pPr>
                    <w:jc w:val="center"/>
                    <w:rPr>
                      <w:b/>
                    </w:rPr>
                  </w:pPr>
                  <w:r w:rsidRPr="00923E2D">
                    <w:rPr>
                      <w:b/>
                    </w:rPr>
                    <w:t xml:space="preserve">ЗАЯВКА НА УЧАСТИЕ В </w:t>
                  </w:r>
                  <w:r>
                    <w:rPr>
                      <w:b/>
                    </w:rPr>
                    <w:t>ОТКРЫТОМ КОНКУРСЕ № ОК-</w:t>
                  </w:r>
                  <w:r w:rsidR="006E6B29">
                    <w:rPr>
                      <w:b/>
                    </w:rPr>
                    <w:t>ЦКПКУ</w:t>
                  </w:r>
                  <w:r>
                    <w:rPr>
                      <w:b/>
                    </w:rPr>
                    <w:t>-</w:t>
                  </w:r>
                  <w:r w:rsidR="006E6B29">
                    <w:rPr>
                      <w:b/>
                    </w:rPr>
                    <w:t>16</w:t>
                  </w:r>
                  <w:r>
                    <w:rPr>
                      <w:b/>
                    </w:rPr>
                    <w:t>-</w:t>
                  </w:r>
                  <w:r w:rsidR="006E6B29">
                    <w:rPr>
                      <w:b/>
                    </w:rPr>
                    <w:t>0041</w:t>
                  </w:r>
                </w:p>
                <w:p w:rsidR="003C4092" w:rsidRPr="00B20D14" w:rsidRDefault="003C4092" w:rsidP="000954FB">
                  <w:pPr>
                    <w:jc w:val="center"/>
                    <w:rPr>
                      <w:b/>
                    </w:rPr>
                  </w:pPr>
                  <w:r w:rsidRPr="00B20D14">
                    <w:rPr>
                      <w:b/>
                    </w:rPr>
                    <w:t xml:space="preserve">(лот № </w:t>
                  </w:r>
                  <w:r w:rsidR="006E6B29">
                    <w:rPr>
                      <w:b/>
                    </w:rPr>
                    <w:t>1</w:t>
                  </w:r>
                  <w:r w:rsidRPr="00B20D14">
                    <w:rPr>
                      <w:b/>
                    </w:rPr>
                    <w:t xml:space="preserve">) </w:t>
                  </w:r>
                </w:p>
                <w:p w:rsidR="003C4092" w:rsidRPr="00521EAB" w:rsidRDefault="003C4092" w:rsidP="000954FB">
                  <w:pPr>
                    <w:jc w:val="center"/>
                    <w:rPr>
                      <w:i/>
                    </w:rPr>
                  </w:pPr>
                  <w:r w:rsidRPr="00B20D14">
                    <w:rPr>
                      <w:i/>
                    </w:rPr>
                    <w:t>(указывается номер лота)</w:t>
                  </w:r>
                </w:p>
                <w:p w:rsidR="003C4092" w:rsidRPr="00923E2D" w:rsidRDefault="003C4092" w:rsidP="000954FB">
                  <w:pPr>
                    <w:jc w:val="center"/>
                    <w:rPr>
                      <w:b/>
                    </w:rPr>
                  </w:pPr>
                </w:p>
                <w:p w:rsidR="003C4092" w:rsidRPr="00923E2D" w:rsidRDefault="003C409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D7498">
      <w:pPr>
        <w:pStyle w:val="a1"/>
        <w:numPr>
          <w:ilvl w:val="2"/>
          <w:numId w:val="1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84A70" w:rsidRDefault="00BC3E20" w:rsidP="00784A70">
      <w:pPr>
        <w:pStyle w:val="Default"/>
        <w:ind w:firstLine="397"/>
        <w:jc w:val="both"/>
        <w:rPr>
          <w:rFonts w:eastAsia="Times New Roman"/>
          <w:sz w:val="28"/>
          <w:szCs w:val="28"/>
        </w:rPr>
      </w:pPr>
      <w:r w:rsidRPr="00784A70">
        <w:rPr>
          <w:rFonts w:eastAsia="Times New Roman"/>
          <w:sz w:val="28"/>
          <w:szCs w:val="28"/>
        </w:rPr>
        <w:t>В</w:t>
      </w:r>
      <w:r w:rsidR="00BB306F" w:rsidRPr="00784A70">
        <w:rPr>
          <w:rFonts w:eastAsia="Times New Roman"/>
          <w:sz w:val="28"/>
          <w:szCs w:val="28"/>
        </w:rPr>
        <w:t xml:space="preserve"> случае если претендент подает З</w:t>
      </w:r>
      <w:r w:rsidRPr="00784A70">
        <w:rPr>
          <w:rFonts w:eastAsia="Times New Roman"/>
          <w:sz w:val="28"/>
          <w:szCs w:val="28"/>
        </w:rPr>
        <w:t>аявки по нескольким лотам, надлежащим образом оформленные приложения к настоящей документации</w:t>
      </w:r>
      <w:r w:rsidR="002B41FD" w:rsidRPr="00784A70">
        <w:rPr>
          <w:rFonts w:eastAsia="Times New Roman"/>
          <w:sz w:val="28"/>
          <w:szCs w:val="28"/>
        </w:rPr>
        <w:t xml:space="preserve"> о закупке</w:t>
      </w:r>
      <w:r w:rsidRPr="00784A70">
        <w:rPr>
          <w:rFonts w:eastAsia="Times New Roman"/>
          <w:sz w:val="28"/>
          <w:szCs w:val="28"/>
        </w:rPr>
        <w:t>: № 1 (Заявка), № 3 (Финансово-коммерческое предложение с имеющимися приложениями</w:t>
      </w:r>
      <w:r w:rsidR="00475935" w:rsidRPr="00784A70">
        <w:rPr>
          <w:rFonts w:eastAsia="Times New Roman"/>
          <w:sz w:val="28"/>
          <w:szCs w:val="28"/>
        </w:rPr>
        <w:t>, подготовленно</w:t>
      </w:r>
      <w:r w:rsidRPr="00784A70">
        <w:rPr>
          <w:rFonts w:eastAsia="Times New Roman"/>
          <w:sz w:val="28"/>
          <w:szCs w:val="28"/>
        </w:rPr>
        <w:t xml:space="preserve">е в соответствии с </w:t>
      </w:r>
      <w:r w:rsidR="00BB306F" w:rsidRPr="00784A70">
        <w:rPr>
          <w:rFonts w:eastAsia="Times New Roman"/>
          <w:sz w:val="28"/>
          <w:szCs w:val="28"/>
        </w:rPr>
        <w:t>требованиями Технического</w:t>
      </w:r>
      <w:r w:rsidRPr="00784A70">
        <w:rPr>
          <w:rFonts w:eastAsia="Times New Roman"/>
          <w:sz w:val="28"/>
          <w:szCs w:val="28"/>
        </w:rPr>
        <w:t xml:space="preserve"> задани</w:t>
      </w:r>
      <w:r w:rsidR="00BB306F" w:rsidRPr="00784A70">
        <w:rPr>
          <w:rFonts w:eastAsia="Times New Roman"/>
          <w:sz w:val="28"/>
          <w:szCs w:val="28"/>
        </w:rPr>
        <w:t>я</w:t>
      </w:r>
      <w:r w:rsidRPr="00784A70">
        <w:rPr>
          <w:rFonts w:eastAsia="Times New Roman"/>
          <w:sz w:val="28"/>
          <w:szCs w:val="28"/>
        </w:rPr>
        <w:t>), предоставляются по каждому лоту отдельными пакетами (файлами) с подтверждающими документами</w:t>
      </w:r>
      <w:r w:rsidR="002810F4" w:rsidRPr="00784A70">
        <w:rPr>
          <w:rFonts w:eastAsia="Times New Roman"/>
          <w:sz w:val="28"/>
          <w:szCs w:val="28"/>
        </w:rPr>
        <w:t>,</w:t>
      </w:r>
      <w:r w:rsidRPr="00784A70">
        <w:rPr>
          <w:rFonts w:eastAsia="Times New Roman"/>
          <w:sz w:val="28"/>
          <w:szCs w:val="28"/>
        </w:rPr>
        <w:t xml:space="preserve"> отнесенными к данному лоту. Документы, указанные в пункте 2.3.1</w:t>
      </w:r>
      <w:r w:rsidR="0012029A" w:rsidRPr="00784A70">
        <w:rPr>
          <w:rFonts w:eastAsia="Times New Roman"/>
          <w:sz w:val="28"/>
          <w:szCs w:val="28"/>
        </w:rPr>
        <w:t xml:space="preserve"> </w:t>
      </w:r>
      <w:r w:rsidR="00475935" w:rsidRPr="00784A70">
        <w:rPr>
          <w:rFonts w:eastAsia="Times New Roman"/>
          <w:sz w:val="28"/>
          <w:szCs w:val="28"/>
        </w:rPr>
        <w:t>(кроме уже п</w:t>
      </w:r>
      <w:r w:rsidR="00C46EEA" w:rsidRPr="00784A70">
        <w:rPr>
          <w:rFonts w:eastAsia="Times New Roman"/>
          <w:sz w:val="28"/>
          <w:szCs w:val="28"/>
        </w:rPr>
        <w:t>р</w:t>
      </w:r>
      <w:r w:rsidR="00475935" w:rsidRPr="00784A70">
        <w:rPr>
          <w:rFonts w:eastAsia="Times New Roman"/>
          <w:sz w:val="28"/>
          <w:szCs w:val="28"/>
        </w:rPr>
        <w:t>едставленных в соответствии с приложениями</w:t>
      </w:r>
      <w:r w:rsidRPr="00784A70">
        <w:rPr>
          <w:rFonts w:eastAsia="Times New Roman"/>
          <w:sz w:val="28"/>
          <w:szCs w:val="28"/>
        </w:rPr>
        <w:t xml:space="preserve"> </w:t>
      </w:r>
      <w:r w:rsidR="00475935" w:rsidRPr="00784A70">
        <w:rPr>
          <w:rFonts w:eastAsia="Times New Roman"/>
          <w:sz w:val="28"/>
          <w:szCs w:val="28"/>
        </w:rPr>
        <w:t xml:space="preserve">№ 1 и № 3 по каждому лоту) </w:t>
      </w:r>
      <w:r w:rsidRPr="00784A70">
        <w:rPr>
          <w:rFonts w:eastAsia="Times New Roman"/>
          <w:sz w:val="28"/>
          <w:szCs w:val="28"/>
        </w:rPr>
        <w:t>настоящей документации</w:t>
      </w:r>
      <w:r w:rsidR="00475935" w:rsidRPr="00784A70">
        <w:rPr>
          <w:rFonts w:eastAsia="Times New Roman"/>
          <w:sz w:val="28"/>
          <w:szCs w:val="28"/>
        </w:rPr>
        <w:t xml:space="preserve"> о закупке</w:t>
      </w:r>
      <w:r w:rsidR="006A6A23" w:rsidRPr="00784A70">
        <w:rPr>
          <w:rFonts w:eastAsia="Times New Roman"/>
          <w:sz w:val="28"/>
          <w:szCs w:val="28"/>
        </w:rPr>
        <w:t>,</w:t>
      </w:r>
      <w:r w:rsidR="00475935" w:rsidRPr="00784A70">
        <w:rPr>
          <w:rFonts w:eastAsia="Times New Roman"/>
          <w:sz w:val="28"/>
          <w:szCs w:val="28"/>
        </w:rPr>
        <w:t xml:space="preserve"> </w:t>
      </w:r>
      <w:r w:rsidRPr="00784A70">
        <w:rPr>
          <w:rFonts w:eastAsia="Times New Roman"/>
          <w:sz w:val="28"/>
          <w:szCs w:val="28"/>
        </w:rPr>
        <w:t>прикладываются к лоту, имеющему наименьший номер. В о</w:t>
      </w:r>
      <w:r w:rsidR="00BB306F" w:rsidRPr="00784A70">
        <w:rPr>
          <w:rFonts w:eastAsia="Times New Roman"/>
          <w:sz w:val="28"/>
          <w:szCs w:val="28"/>
        </w:rPr>
        <w:t>писи документов содержащихся в З</w:t>
      </w:r>
      <w:r w:rsidRPr="00784A70">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D7498">
      <w:pPr>
        <w:pStyle w:val="a1"/>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ED7498">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D749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D7498">
      <w:pPr>
        <w:pStyle w:val="a1"/>
        <w:numPr>
          <w:ilvl w:val="2"/>
          <w:numId w:val="1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B6D07" w:rsidRDefault="000954FB" w:rsidP="00ED7498">
      <w:pPr>
        <w:pStyle w:val="a1"/>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FB6D07" w:rsidRDefault="00FB6D07" w:rsidP="00FB6D07">
      <w:pPr>
        <w:pStyle w:val="a1"/>
        <w:ind w:left="709" w:firstLine="0"/>
        <w:rPr>
          <w:sz w:val="28"/>
          <w:szCs w:val="28"/>
        </w:rPr>
      </w:pPr>
    </w:p>
    <w:p w:rsidR="00FB6D07" w:rsidRDefault="00FB6D07">
      <w:pPr>
        <w:suppressAutoHyphens w:val="0"/>
        <w:rPr>
          <w:rFonts w:eastAsia="MS Mincho"/>
          <w:sz w:val="28"/>
          <w:szCs w:val="28"/>
        </w:rPr>
      </w:pPr>
      <w:r>
        <w:rPr>
          <w:sz w:val="28"/>
          <w:szCs w:val="28"/>
        </w:rPr>
        <w:br w:type="page"/>
      </w:r>
    </w:p>
    <w:p w:rsidR="000954FB" w:rsidRDefault="000954FB" w:rsidP="00ED7498">
      <w:pPr>
        <w:pStyle w:val="2"/>
        <w:keepNext w:val="0"/>
        <w:widowControl w:val="0"/>
        <w:numPr>
          <w:ilvl w:val="1"/>
          <w:numId w:val="10"/>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FB6D07">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FB6D07">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FB6D07">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FB6D07">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FB6D07">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Default="000954FB" w:rsidP="00FB6D07">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A83617" w:rsidRPr="00784A70" w:rsidRDefault="00A83617" w:rsidP="00FB6D07">
      <w:pPr>
        <w:pStyle w:val="a"/>
        <w:ind w:left="0" w:firstLine="709"/>
        <w:rPr>
          <w:b w:val="0"/>
          <w:i w:val="0"/>
        </w:rPr>
      </w:pPr>
      <w:r w:rsidRPr="00A83617">
        <w:rPr>
          <w:b w:val="0"/>
          <w:i w:val="0"/>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Pr="005B4BAE">
        <w:rPr>
          <w:b w:val="0"/>
          <w:i w:val="0"/>
        </w:rPr>
        <w:t xml:space="preserve">№ </w:t>
      </w:r>
      <w:r w:rsidR="005B4BAE">
        <w:rPr>
          <w:b w:val="0"/>
          <w:i w:val="0"/>
        </w:rPr>
        <w:t>6</w:t>
      </w:r>
      <w:r w:rsidRPr="00A83617">
        <w:rPr>
          <w:b w:val="0"/>
          <w:i w:val="0"/>
        </w:rPr>
        <w:t xml:space="preserve"> к настоящей документации о закупке.</w:t>
      </w:r>
    </w:p>
    <w:p w:rsidR="00784A70" w:rsidRPr="00A83617" w:rsidRDefault="00784A70" w:rsidP="00784A70">
      <w:pPr>
        <w:pStyle w:val="a"/>
        <w:numPr>
          <w:ilvl w:val="0"/>
          <w:numId w:val="0"/>
        </w:numPr>
        <w:ind w:left="709"/>
        <w:rPr>
          <w:b w:val="0"/>
          <w:i w:val="0"/>
        </w:rPr>
      </w:pPr>
    </w:p>
    <w:p w:rsidR="000954FB" w:rsidRDefault="000954FB" w:rsidP="009A1114">
      <w:pPr>
        <w:pStyle w:val="a"/>
        <w:numPr>
          <w:ilvl w:val="0"/>
          <w:numId w:val="0"/>
        </w:numPr>
        <w:ind w:left="709"/>
      </w:pPr>
    </w:p>
    <w:p w:rsidR="006C39F6" w:rsidRDefault="006C39F6">
      <w:pPr>
        <w:suppressAutoHyphens w:val="0"/>
        <w:rPr>
          <w:b/>
          <w:bCs/>
          <w:sz w:val="32"/>
          <w:szCs w:val="32"/>
        </w:rPr>
      </w:pPr>
      <w:r>
        <w:rPr>
          <w:b/>
          <w:bCs/>
          <w:sz w:val="32"/>
          <w:szCs w:val="32"/>
        </w:rPr>
        <w:br w:type="page"/>
      </w:r>
    </w:p>
    <w:p w:rsidR="000954FB" w:rsidRPr="00784A70" w:rsidRDefault="006400A0" w:rsidP="00784A70">
      <w:pPr>
        <w:spacing w:after="120"/>
        <w:jc w:val="center"/>
        <w:outlineLvl w:val="0"/>
        <w:rPr>
          <w:b/>
          <w:bCs/>
          <w:sz w:val="32"/>
          <w:szCs w:val="32"/>
        </w:rPr>
      </w:pPr>
      <w:r w:rsidRPr="00784A70">
        <w:rPr>
          <w:b/>
          <w:bCs/>
          <w:sz w:val="32"/>
          <w:szCs w:val="32"/>
        </w:rPr>
        <w:lastRenderedPageBreak/>
        <w:t>Раздел</w:t>
      </w:r>
      <w:r w:rsidR="00C376C1" w:rsidRPr="00784A70">
        <w:rPr>
          <w:b/>
          <w:bCs/>
          <w:sz w:val="32"/>
          <w:szCs w:val="32"/>
        </w:rPr>
        <w:t xml:space="preserve"> 4.</w:t>
      </w:r>
      <w:r w:rsidR="000954FB" w:rsidRPr="00784A70">
        <w:rPr>
          <w:b/>
          <w:bCs/>
          <w:sz w:val="32"/>
          <w:szCs w:val="32"/>
        </w:rPr>
        <w:t xml:space="preserve"> Техническое задание</w:t>
      </w:r>
    </w:p>
    <w:p w:rsidR="00B20D14" w:rsidRDefault="00B20D14" w:rsidP="00FB6D07">
      <w:pPr>
        <w:pStyle w:val="2"/>
        <w:spacing w:before="0" w:after="0"/>
        <w:ind w:left="0" w:firstLine="709"/>
        <w:jc w:val="both"/>
        <w:rPr>
          <w:rFonts w:cs="Times New Roman"/>
          <w:i w:val="0"/>
          <w:iCs w:val="0"/>
        </w:rPr>
      </w:pPr>
      <w:r w:rsidRPr="00FB6D07">
        <w:rPr>
          <w:rFonts w:cs="Times New Roman"/>
          <w:i w:val="0"/>
          <w:iCs w:val="0"/>
        </w:rPr>
        <w:t>4.1. Общие положения</w:t>
      </w:r>
    </w:p>
    <w:p w:rsidR="00FB6D07" w:rsidRPr="00FB6D07" w:rsidRDefault="00FB6D07" w:rsidP="00FB6D07">
      <w:pPr>
        <w:rPr>
          <w:rFonts w:eastAsia="Arial"/>
        </w:rPr>
      </w:pPr>
    </w:p>
    <w:p w:rsidR="00B20D14" w:rsidRPr="001B505F" w:rsidRDefault="00B20D14" w:rsidP="00B20D14">
      <w:pPr>
        <w:ind w:firstLine="709"/>
        <w:jc w:val="both"/>
        <w:rPr>
          <w:sz w:val="28"/>
          <w:szCs w:val="28"/>
        </w:rPr>
      </w:pPr>
      <w:r w:rsidRPr="00110F8D">
        <w:rPr>
          <w:sz w:val="28"/>
          <w:szCs w:val="28"/>
        </w:rPr>
        <w:t xml:space="preserve">4.1.1. Целью настоящего Открытого конкурса является </w:t>
      </w:r>
      <w:r>
        <w:rPr>
          <w:sz w:val="28"/>
          <w:szCs w:val="28"/>
          <w:lang w:val="en-US"/>
        </w:rPr>
        <w:t>c</w:t>
      </w:r>
      <w:r w:rsidRPr="00055209">
        <w:rPr>
          <w:sz w:val="28"/>
          <w:szCs w:val="28"/>
        </w:rPr>
        <w:t>трахование ответственности ПАО «ТрансКонтейнер»</w:t>
      </w:r>
      <w:r w:rsidR="006C39F6">
        <w:rPr>
          <w:sz w:val="28"/>
          <w:szCs w:val="28"/>
        </w:rPr>
        <w:t>,</w:t>
      </w:r>
      <w:r w:rsidRPr="00055209">
        <w:rPr>
          <w:sz w:val="28"/>
          <w:szCs w:val="28"/>
        </w:rPr>
        <w:t xml:space="preserve"> его Компаний, их Директоров и Должностных лиц</w:t>
      </w:r>
      <w:r w:rsidRPr="001B505F">
        <w:rPr>
          <w:sz w:val="28"/>
          <w:szCs w:val="28"/>
        </w:rPr>
        <w:t xml:space="preserve"> (далее – Застрахованные лица), за вред, причиненный третьим лицам в результате непреднамеренных ошибочных действий / бездействия Застрахованных лиц, осуществляющих управленческую деятельность в Компаниях, а также финансового риска возникновения у Компании и/или Застрахованных лиц судебных и иных расходов.</w:t>
      </w:r>
    </w:p>
    <w:p w:rsidR="00B20D14" w:rsidRPr="001364DB" w:rsidRDefault="00B20D14" w:rsidP="00B20D14">
      <w:pPr>
        <w:ind w:firstLine="709"/>
        <w:jc w:val="both"/>
        <w:rPr>
          <w:sz w:val="28"/>
          <w:szCs w:val="28"/>
        </w:rPr>
      </w:pPr>
      <w:r w:rsidRPr="00B20D14">
        <w:rPr>
          <w:sz w:val="28"/>
          <w:szCs w:val="28"/>
        </w:rPr>
        <w:t>4</w:t>
      </w:r>
      <w:r w:rsidRPr="001364DB">
        <w:rPr>
          <w:sz w:val="28"/>
          <w:szCs w:val="28"/>
        </w:rPr>
        <w:t>.1.2. Предмет Открытого конкурса неделим, то есть претендент в случае победы в настоящем Открытом конкурсе должен оказать услуги в полном объеме согласно документации о закупке.</w:t>
      </w:r>
    </w:p>
    <w:p w:rsidR="00B20D14" w:rsidRDefault="00B20D14" w:rsidP="00B20D14">
      <w:pPr>
        <w:tabs>
          <w:tab w:val="num" w:pos="1070"/>
        </w:tabs>
        <w:ind w:firstLine="709"/>
        <w:jc w:val="both"/>
        <w:rPr>
          <w:sz w:val="28"/>
          <w:szCs w:val="28"/>
        </w:rPr>
      </w:pPr>
      <w:r w:rsidRPr="00B20D14">
        <w:rPr>
          <w:sz w:val="28"/>
          <w:szCs w:val="28"/>
        </w:rPr>
        <w:t>4</w:t>
      </w:r>
      <w:r w:rsidRPr="001364DB">
        <w:rPr>
          <w:sz w:val="28"/>
          <w:szCs w:val="28"/>
        </w:rPr>
        <w:t>.1.</w:t>
      </w:r>
      <w:r w:rsidRPr="00B20D14">
        <w:rPr>
          <w:sz w:val="28"/>
          <w:szCs w:val="28"/>
        </w:rPr>
        <w:t>3</w:t>
      </w:r>
      <w:r w:rsidRPr="001364DB">
        <w:rPr>
          <w:sz w:val="28"/>
          <w:szCs w:val="28"/>
        </w:rPr>
        <w:t>. В заявке претендента должны быть изложены условия, соответствующие требованиям технического задания.</w:t>
      </w:r>
    </w:p>
    <w:p w:rsidR="00FB6D07" w:rsidRPr="001364DB" w:rsidRDefault="00FB6D07" w:rsidP="00B20D14">
      <w:pPr>
        <w:tabs>
          <w:tab w:val="num" w:pos="1070"/>
        </w:tabs>
        <w:ind w:firstLine="709"/>
        <w:jc w:val="both"/>
        <w:rPr>
          <w:i/>
          <w:sz w:val="28"/>
          <w:szCs w:val="28"/>
          <w:highlight w:val="cyan"/>
        </w:rPr>
      </w:pPr>
    </w:p>
    <w:p w:rsidR="00FB6D07" w:rsidRPr="00FB6D07" w:rsidRDefault="00B20D14" w:rsidP="00FB6D07">
      <w:pPr>
        <w:pStyle w:val="2"/>
        <w:spacing w:before="0" w:after="0"/>
        <w:ind w:left="0" w:firstLine="709"/>
        <w:jc w:val="both"/>
        <w:rPr>
          <w:rFonts w:cs="Times New Roman"/>
          <w:b w:val="0"/>
          <w:i w:val="0"/>
          <w:iCs w:val="0"/>
        </w:rPr>
      </w:pPr>
      <w:r w:rsidRPr="00FB6D07">
        <w:rPr>
          <w:rFonts w:cs="Times New Roman"/>
          <w:i w:val="0"/>
          <w:iCs w:val="0"/>
        </w:rPr>
        <w:t xml:space="preserve">4.2. Место оказания услуг: </w:t>
      </w:r>
    </w:p>
    <w:p w:rsidR="00FB6D07" w:rsidRPr="00D02E81" w:rsidRDefault="00ED7498" w:rsidP="00D02E81">
      <w:pPr>
        <w:pStyle w:val="a"/>
        <w:numPr>
          <w:ilvl w:val="0"/>
          <w:numId w:val="0"/>
        </w:numPr>
        <w:ind w:firstLine="709"/>
        <w:rPr>
          <w:b w:val="0"/>
          <w:i w:val="0"/>
        </w:rPr>
      </w:pPr>
      <w:r w:rsidRPr="00D02E81">
        <w:rPr>
          <w:b w:val="0"/>
          <w:i w:val="0"/>
        </w:rPr>
        <w:t xml:space="preserve">Все страны мира, включая США и Канаду. </w:t>
      </w:r>
    </w:p>
    <w:p w:rsidR="00D02E81" w:rsidRPr="00D02E81" w:rsidRDefault="00D02E81" w:rsidP="00FB6D07">
      <w:pPr>
        <w:pStyle w:val="2"/>
        <w:spacing w:before="0" w:after="0"/>
        <w:ind w:left="0" w:firstLine="709"/>
        <w:jc w:val="both"/>
        <w:rPr>
          <w:rFonts w:cs="Times New Roman"/>
          <w:b w:val="0"/>
          <w:i w:val="0"/>
          <w:iCs w:val="0"/>
        </w:rPr>
      </w:pPr>
    </w:p>
    <w:p w:rsidR="00FB6D07" w:rsidRDefault="00B20D14" w:rsidP="00FB6D07">
      <w:pPr>
        <w:pStyle w:val="2"/>
        <w:spacing w:before="0" w:after="0"/>
        <w:ind w:left="0" w:firstLine="709"/>
        <w:jc w:val="both"/>
        <w:rPr>
          <w:rFonts w:cs="Times New Roman"/>
          <w:b w:val="0"/>
          <w:i w:val="0"/>
          <w:iCs w:val="0"/>
        </w:rPr>
      </w:pPr>
      <w:r w:rsidRPr="00FB6D07">
        <w:rPr>
          <w:rFonts w:cs="Times New Roman"/>
          <w:i w:val="0"/>
          <w:iCs w:val="0"/>
        </w:rPr>
        <w:t>4.3. Сроки оказания услуг:</w:t>
      </w:r>
      <w:r w:rsidRPr="00FB6D07">
        <w:rPr>
          <w:rFonts w:cs="Times New Roman"/>
          <w:b w:val="0"/>
          <w:i w:val="0"/>
          <w:iCs w:val="0"/>
        </w:rPr>
        <w:t xml:space="preserve"> </w:t>
      </w:r>
    </w:p>
    <w:p w:rsidR="00B20D14" w:rsidRPr="00FB6D07" w:rsidRDefault="00B20D14" w:rsidP="00FB6D07">
      <w:pPr>
        <w:pStyle w:val="a"/>
        <w:numPr>
          <w:ilvl w:val="0"/>
          <w:numId w:val="0"/>
        </w:numPr>
        <w:ind w:firstLine="709"/>
        <w:rPr>
          <w:b w:val="0"/>
          <w:i w:val="0"/>
        </w:rPr>
      </w:pPr>
      <w:r w:rsidRPr="00FB6D07">
        <w:rPr>
          <w:b w:val="0"/>
          <w:i w:val="0"/>
        </w:rPr>
        <w:t>Договор страхования вступает в силу с 7 ноября 2016 г. (00:00) (дата начала периода страхования) и действует до 6 июля 2018 г. (23:59) (дата окончания периода страхования).</w:t>
      </w:r>
    </w:p>
    <w:p w:rsidR="00FB6D07" w:rsidRPr="00FB6D07" w:rsidRDefault="00FB6D07" w:rsidP="00FB6D07">
      <w:pPr>
        <w:rPr>
          <w:rFonts w:eastAsia="Arial"/>
        </w:rPr>
      </w:pPr>
    </w:p>
    <w:p w:rsidR="00FB6D07" w:rsidRDefault="00B20D14" w:rsidP="00FB6D07">
      <w:pPr>
        <w:pStyle w:val="2"/>
        <w:spacing w:before="0" w:after="0"/>
        <w:ind w:left="0" w:firstLine="709"/>
        <w:jc w:val="both"/>
        <w:rPr>
          <w:rFonts w:cs="Times New Roman"/>
          <w:i w:val="0"/>
          <w:iCs w:val="0"/>
        </w:rPr>
      </w:pPr>
      <w:r w:rsidRPr="00FB6D07">
        <w:rPr>
          <w:rFonts w:cs="Times New Roman"/>
          <w:i w:val="0"/>
          <w:iCs w:val="0"/>
        </w:rPr>
        <w:t xml:space="preserve">4.4. Форма, сроки, порядок оплаты оказанных услуг: </w:t>
      </w:r>
    </w:p>
    <w:p w:rsidR="00B20D14" w:rsidRDefault="00B20D14" w:rsidP="00FB6D07">
      <w:pPr>
        <w:pStyle w:val="2"/>
        <w:spacing w:before="0" w:after="0"/>
        <w:ind w:left="0" w:firstLine="709"/>
        <w:jc w:val="both"/>
        <w:rPr>
          <w:rFonts w:cs="Times New Roman"/>
          <w:i w:val="0"/>
          <w:iCs w:val="0"/>
        </w:rPr>
      </w:pPr>
      <w:r w:rsidRPr="00FB6D07">
        <w:rPr>
          <w:rFonts w:cs="Times New Roman"/>
          <w:b w:val="0"/>
          <w:i w:val="0"/>
          <w:iCs w:val="0"/>
        </w:rPr>
        <w:t xml:space="preserve">Страховая премия </w:t>
      </w:r>
      <w:r w:rsidR="00ED7498">
        <w:rPr>
          <w:rFonts w:cs="Times New Roman"/>
          <w:b w:val="0"/>
          <w:i w:val="0"/>
          <w:iCs w:val="0"/>
        </w:rPr>
        <w:t>устанавливается в долларах США</w:t>
      </w:r>
      <w:r w:rsidR="00BF4BD2">
        <w:rPr>
          <w:rFonts w:cs="Times New Roman"/>
          <w:b w:val="0"/>
          <w:i w:val="0"/>
          <w:iCs w:val="0"/>
        </w:rPr>
        <w:t xml:space="preserve"> </w:t>
      </w:r>
      <w:r w:rsidRPr="00FB6D07">
        <w:rPr>
          <w:rFonts w:cs="Times New Roman"/>
          <w:b w:val="0"/>
          <w:i w:val="0"/>
          <w:iCs w:val="0"/>
        </w:rPr>
        <w:t>уплачивается в рублях по курсу ЦБ РФ на дату оплаты страховой премии, путем перечисления денежных средств на расчетный счет Страховщика в течение 45 дней с момента заключения Договора.</w:t>
      </w:r>
    </w:p>
    <w:p w:rsidR="00FB6D07" w:rsidRPr="00FB6D07" w:rsidRDefault="00FB6D07" w:rsidP="00FB6D07">
      <w:pPr>
        <w:rPr>
          <w:rFonts w:eastAsia="Arial"/>
        </w:rPr>
      </w:pPr>
    </w:p>
    <w:p w:rsidR="00B20D14" w:rsidRPr="00EB4798" w:rsidRDefault="00B20D14" w:rsidP="00EB4798">
      <w:pPr>
        <w:pStyle w:val="2"/>
        <w:spacing w:before="0" w:after="0"/>
        <w:ind w:left="0" w:firstLine="709"/>
        <w:jc w:val="both"/>
      </w:pPr>
      <w:r w:rsidRPr="00EB4798">
        <w:rPr>
          <w:rFonts w:cs="Times New Roman"/>
          <w:i w:val="0"/>
          <w:iCs w:val="0"/>
        </w:rPr>
        <w:t xml:space="preserve">4.5. Требования к страхованию ответственности </w:t>
      </w:r>
      <w:r w:rsidR="00EB4798">
        <w:rPr>
          <w:rFonts w:cs="Times New Roman"/>
          <w:i w:val="0"/>
          <w:iCs w:val="0"/>
        </w:rPr>
        <w:br/>
      </w:r>
      <w:r w:rsidR="00672205" w:rsidRPr="00EB4798">
        <w:rPr>
          <w:rFonts w:cs="Times New Roman"/>
          <w:i w:val="0"/>
          <w:iCs w:val="0"/>
        </w:rPr>
        <w:t>ПАО «ТрансКонтейнер», его Компаний, их Директоров и Должностных лиц</w:t>
      </w:r>
      <w:r w:rsidRPr="00EB4798">
        <w:t>:</w:t>
      </w:r>
    </w:p>
    <w:p w:rsidR="00B20D14" w:rsidRPr="00606134" w:rsidRDefault="00B20D14" w:rsidP="00B20D14">
      <w:pPr>
        <w:ind w:firstLine="720"/>
        <w:jc w:val="both"/>
        <w:rPr>
          <w:rFonts w:eastAsia="Arial"/>
          <w:sz w:val="28"/>
          <w:szCs w:val="20"/>
        </w:rPr>
      </w:pPr>
      <w:r w:rsidRPr="00606134">
        <w:rPr>
          <w:rFonts w:eastAsia="Arial"/>
          <w:sz w:val="28"/>
          <w:szCs w:val="20"/>
        </w:rPr>
        <w:t>4.5.1. Страховое покрытие должно распространяться на:</w:t>
      </w:r>
    </w:p>
    <w:p w:rsidR="00B20D14" w:rsidRPr="00606134" w:rsidRDefault="003A2CD5" w:rsidP="00B20D14">
      <w:pPr>
        <w:ind w:firstLine="720"/>
        <w:jc w:val="both"/>
        <w:rPr>
          <w:rFonts w:eastAsia="Arial"/>
          <w:sz w:val="28"/>
          <w:szCs w:val="20"/>
        </w:rPr>
      </w:pPr>
      <w:r>
        <w:rPr>
          <w:rFonts w:eastAsia="Arial"/>
          <w:sz w:val="28"/>
          <w:szCs w:val="20"/>
        </w:rPr>
        <w:t>1.</w:t>
      </w:r>
      <w:r>
        <w:rPr>
          <w:rFonts w:eastAsia="Arial"/>
          <w:sz w:val="28"/>
          <w:szCs w:val="20"/>
        </w:rPr>
        <w:tab/>
        <w:t>Любое Застрахованное лицо;</w:t>
      </w:r>
    </w:p>
    <w:p w:rsidR="00B20D14" w:rsidRDefault="00B20D14" w:rsidP="00B20D14">
      <w:pPr>
        <w:ind w:firstLine="720"/>
        <w:jc w:val="both"/>
        <w:rPr>
          <w:rFonts w:eastAsia="Arial"/>
          <w:sz w:val="28"/>
          <w:szCs w:val="20"/>
        </w:rPr>
      </w:pPr>
      <w:r w:rsidRPr="00606134">
        <w:rPr>
          <w:rFonts w:eastAsia="Arial"/>
          <w:sz w:val="28"/>
          <w:szCs w:val="20"/>
        </w:rPr>
        <w:t>2.</w:t>
      </w:r>
      <w:r w:rsidRPr="00606134">
        <w:rPr>
          <w:rFonts w:eastAsia="Arial"/>
          <w:sz w:val="28"/>
          <w:szCs w:val="20"/>
        </w:rPr>
        <w:tab/>
        <w:t>Любую Компанию ПАО «ТрансКонтейнер», определяемые в соответствии с определениями, приведенными в проекте договора (приложение № 5 к настоящей документации о закупке).</w:t>
      </w:r>
    </w:p>
    <w:p w:rsidR="00FB6D07" w:rsidRPr="00606134" w:rsidRDefault="00FB6D07" w:rsidP="00B20D14">
      <w:pPr>
        <w:ind w:firstLine="720"/>
        <w:jc w:val="both"/>
        <w:rPr>
          <w:rFonts w:eastAsia="Arial"/>
          <w:sz w:val="28"/>
          <w:szCs w:val="20"/>
        </w:rPr>
      </w:pPr>
    </w:p>
    <w:p w:rsidR="00B20D14" w:rsidRPr="00FB6D07" w:rsidRDefault="00B20D14" w:rsidP="00FB6D07">
      <w:pPr>
        <w:pStyle w:val="2"/>
        <w:spacing w:before="0" w:after="0"/>
        <w:ind w:left="0" w:firstLine="709"/>
        <w:jc w:val="both"/>
        <w:rPr>
          <w:rFonts w:cs="Times New Roman"/>
          <w:i w:val="0"/>
          <w:iCs w:val="0"/>
        </w:rPr>
      </w:pPr>
      <w:r w:rsidRPr="00FB6D07">
        <w:rPr>
          <w:rFonts w:cs="Times New Roman"/>
          <w:i w:val="0"/>
          <w:iCs w:val="0"/>
        </w:rPr>
        <w:t>4.6. Период страхования:</w:t>
      </w:r>
    </w:p>
    <w:p w:rsidR="00B20D14" w:rsidRPr="00606134" w:rsidRDefault="00D02E81" w:rsidP="00B20D14">
      <w:pPr>
        <w:ind w:firstLine="720"/>
        <w:jc w:val="both"/>
        <w:rPr>
          <w:rFonts w:eastAsia="Arial"/>
          <w:sz w:val="28"/>
          <w:szCs w:val="20"/>
        </w:rPr>
      </w:pPr>
      <w:r>
        <w:rPr>
          <w:rFonts w:eastAsia="Arial"/>
          <w:sz w:val="28"/>
          <w:szCs w:val="20"/>
        </w:rPr>
        <w:t>20</w:t>
      </w:r>
      <w:r w:rsidR="00B20D14" w:rsidRPr="00606134">
        <w:rPr>
          <w:rFonts w:eastAsia="Arial"/>
          <w:sz w:val="28"/>
          <w:szCs w:val="20"/>
        </w:rPr>
        <w:t xml:space="preserve"> (</w:t>
      </w:r>
      <w:r>
        <w:rPr>
          <w:rFonts w:eastAsia="Arial"/>
          <w:sz w:val="28"/>
          <w:szCs w:val="20"/>
        </w:rPr>
        <w:t>двадцать</w:t>
      </w:r>
      <w:r w:rsidR="00B20D14" w:rsidRPr="00606134">
        <w:rPr>
          <w:rFonts w:eastAsia="Arial"/>
          <w:sz w:val="28"/>
          <w:szCs w:val="20"/>
        </w:rPr>
        <w:t>) месяцев</w:t>
      </w:r>
    </w:p>
    <w:p w:rsidR="00BF4BD2" w:rsidRPr="00606134" w:rsidRDefault="00BF4BD2" w:rsidP="00D02E81">
      <w:pPr>
        <w:ind w:firstLine="720"/>
        <w:jc w:val="both"/>
        <w:rPr>
          <w:rFonts w:eastAsia="Arial"/>
          <w:sz w:val="28"/>
          <w:szCs w:val="20"/>
        </w:rPr>
      </w:pPr>
    </w:p>
    <w:p w:rsidR="00B20D14" w:rsidRPr="00FB6D07" w:rsidRDefault="00B20D14" w:rsidP="00FB6D07">
      <w:pPr>
        <w:pStyle w:val="2"/>
        <w:spacing w:before="0" w:after="0"/>
        <w:ind w:left="0" w:firstLine="709"/>
        <w:jc w:val="both"/>
        <w:rPr>
          <w:rFonts w:cs="Times New Roman"/>
          <w:i w:val="0"/>
          <w:iCs w:val="0"/>
        </w:rPr>
      </w:pPr>
      <w:r w:rsidRPr="00FB6D07">
        <w:rPr>
          <w:rFonts w:cs="Times New Roman"/>
          <w:i w:val="0"/>
          <w:iCs w:val="0"/>
        </w:rPr>
        <w:t>4.</w:t>
      </w:r>
      <w:r w:rsidR="00D02E81">
        <w:rPr>
          <w:rFonts w:cs="Times New Roman"/>
          <w:i w:val="0"/>
          <w:iCs w:val="0"/>
        </w:rPr>
        <w:t>7</w:t>
      </w:r>
      <w:r w:rsidRPr="00FB6D07">
        <w:rPr>
          <w:rFonts w:cs="Times New Roman"/>
          <w:i w:val="0"/>
          <w:iCs w:val="0"/>
        </w:rPr>
        <w:t>. Территория страхования:</w:t>
      </w:r>
    </w:p>
    <w:p w:rsidR="00B20D14" w:rsidRPr="00606134" w:rsidRDefault="00B20D14" w:rsidP="00B20D14">
      <w:pPr>
        <w:ind w:firstLine="720"/>
        <w:jc w:val="both"/>
        <w:rPr>
          <w:rFonts w:eastAsia="Arial"/>
          <w:sz w:val="28"/>
          <w:szCs w:val="20"/>
        </w:rPr>
      </w:pPr>
      <w:r w:rsidRPr="00606134">
        <w:rPr>
          <w:rFonts w:eastAsia="Arial"/>
          <w:sz w:val="28"/>
          <w:szCs w:val="20"/>
        </w:rPr>
        <w:t>Все страны мира, включая США и Канаду.</w:t>
      </w:r>
    </w:p>
    <w:p w:rsidR="00FB6D07" w:rsidRDefault="00FB6D07" w:rsidP="00B20D14">
      <w:pPr>
        <w:ind w:firstLine="720"/>
        <w:jc w:val="both"/>
        <w:rPr>
          <w:rFonts w:eastAsia="Arial"/>
          <w:b/>
          <w:sz w:val="28"/>
          <w:szCs w:val="20"/>
        </w:rPr>
      </w:pPr>
    </w:p>
    <w:p w:rsidR="00FB6D07" w:rsidRPr="00FB6D07" w:rsidRDefault="00B20D14" w:rsidP="00FB6D07">
      <w:pPr>
        <w:pStyle w:val="2"/>
        <w:spacing w:before="0" w:after="0"/>
        <w:ind w:left="0" w:firstLine="709"/>
        <w:jc w:val="both"/>
        <w:rPr>
          <w:rFonts w:cs="Times New Roman"/>
          <w:i w:val="0"/>
          <w:iCs w:val="0"/>
        </w:rPr>
      </w:pPr>
      <w:r w:rsidRPr="00FB6D07">
        <w:rPr>
          <w:rFonts w:cs="Times New Roman"/>
          <w:i w:val="0"/>
          <w:iCs w:val="0"/>
        </w:rPr>
        <w:lastRenderedPageBreak/>
        <w:t>4.</w:t>
      </w:r>
      <w:r w:rsidR="00D02E81">
        <w:rPr>
          <w:rFonts w:cs="Times New Roman"/>
          <w:i w:val="0"/>
          <w:iCs w:val="0"/>
        </w:rPr>
        <w:t>8</w:t>
      </w:r>
      <w:r w:rsidRPr="00FB6D07">
        <w:rPr>
          <w:rFonts w:cs="Times New Roman"/>
          <w:i w:val="0"/>
          <w:iCs w:val="0"/>
        </w:rPr>
        <w:t xml:space="preserve">. Начальная (максимальная) цена договора – размер страховой премии: </w:t>
      </w:r>
    </w:p>
    <w:p w:rsidR="00B20D14" w:rsidRDefault="00B20D14" w:rsidP="00B20D14">
      <w:pPr>
        <w:ind w:firstLine="720"/>
        <w:jc w:val="both"/>
        <w:rPr>
          <w:rFonts w:eastAsia="Arial"/>
          <w:b/>
          <w:sz w:val="28"/>
          <w:szCs w:val="20"/>
        </w:rPr>
      </w:pPr>
      <w:r>
        <w:rPr>
          <w:rFonts w:eastAsia="Arial"/>
          <w:sz w:val="28"/>
          <w:szCs w:val="20"/>
        </w:rPr>
        <w:t>160</w:t>
      </w:r>
      <w:r w:rsidRPr="00606134">
        <w:rPr>
          <w:rFonts w:eastAsia="Arial"/>
          <w:sz w:val="28"/>
          <w:szCs w:val="20"/>
        </w:rPr>
        <w:t> 000,00 (</w:t>
      </w:r>
      <w:r>
        <w:rPr>
          <w:rFonts w:eastAsia="Arial"/>
          <w:sz w:val="28"/>
          <w:szCs w:val="20"/>
        </w:rPr>
        <w:t>сто шестьдесят</w:t>
      </w:r>
      <w:r w:rsidRPr="00606134">
        <w:rPr>
          <w:rFonts w:eastAsia="Arial"/>
          <w:sz w:val="28"/>
          <w:szCs w:val="20"/>
        </w:rPr>
        <w:t xml:space="preserve"> тысяч) долларов США с учетом всех налогов, а также всех затрат и расходов Страховщика, связанных с оказанием услуг. </w:t>
      </w:r>
      <w:r w:rsidRPr="00606134">
        <w:rPr>
          <w:rFonts w:eastAsia="Arial"/>
          <w:b/>
          <w:sz w:val="28"/>
          <w:szCs w:val="20"/>
        </w:rPr>
        <w:t xml:space="preserve"> </w:t>
      </w:r>
    </w:p>
    <w:p w:rsidR="00FB6D07" w:rsidRPr="00606134" w:rsidRDefault="00FB6D07" w:rsidP="00B20D14">
      <w:pPr>
        <w:ind w:firstLine="720"/>
        <w:jc w:val="both"/>
        <w:rPr>
          <w:rFonts w:eastAsia="Arial"/>
          <w:b/>
          <w:sz w:val="28"/>
          <w:szCs w:val="20"/>
        </w:rPr>
      </w:pPr>
    </w:p>
    <w:p w:rsidR="00B20D14" w:rsidRPr="00FB6D07" w:rsidRDefault="00B20D14" w:rsidP="00FB6D07">
      <w:pPr>
        <w:pStyle w:val="2"/>
        <w:spacing w:before="0" w:after="0"/>
        <w:ind w:left="0" w:firstLine="709"/>
        <w:jc w:val="both"/>
        <w:rPr>
          <w:rFonts w:cs="Times New Roman"/>
          <w:i w:val="0"/>
          <w:iCs w:val="0"/>
        </w:rPr>
      </w:pPr>
      <w:r w:rsidRPr="00FB6D07">
        <w:rPr>
          <w:rFonts w:cs="Times New Roman"/>
          <w:i w:val="0"/>
          <w:iCs w:val="0"/>
        </w:rPr>
        <w:t>4.</w:t>
      </w:r>
      <w:r w:rsidR="00D02E81">
        <w:rPr>
          <w:rFonts w:cs="Times New Roman"/>
          <w:i w:val="0"/>
          <w:iCs w:val="0"/>
        </w:rPr>
        <w:t>9</w:t>
      </w:r>
      <w:r w:rsidRPr="00FB6D07">
        <w:rPr>
          <w:rFonts w:cs="Times New Roman"/>
          <w:i w:val="0"/>
          <w:iCs w:val="0"/>
        </w:rPr>
        <w:t>. Страховая сумма (Общий лимит ответственности):</w:t>
      </w:r>
    </w:p>
    <w:p w:rsidR="00B20D14" w:rsidRDefault="00B20D14" w:rsidP="00FB6D07">
      <w:pPr>
        <w:ind w:firstLine="720"/>
        <w:jc w:val="both"/>
        <w:rPr>
          <w:rFonts w:eastAsia="Arial"/>
          <w:sz w:val="28"/>
          <w:szCs w:val="20"/>
        </w:rPr>
      </w:pPr>
      <w:r w:rsidRPr="00FB6D07">
        <w:rPr>
          <w:rFonts w:eastAsia="Arial"/>
          <w:sz w:val="28"/>
          <w:szCs w:val="20"/>
        </w:rPr>
        <w:t>100 000 000,00 (сто миллионов) долларов США</w:t>
      </w:r>
    </w:p>
    <w:p w:rsidR="00FB6D07" w:rsidRPr="00FB6D07" w:rsidRDefault="00FB6D07" w:rsidP="00FB6D07">
      <w:pPr>
        <w:ind w:firstLine="720"/>
        <w:jc w:val="both"/>
        <w:rPr>
          <w:rFonts w:eastAsia="Arial"/>
          <w:sz w:val="28"/>
          <w:szCs w:val="20"/>
        </w:rPr>
      </w:pPr>
    </w:p>
    <w:p w:rsidR="00B20D14" w:rsidRPr="00FB6D07" w:rsidRDefault="00B20D14" w:rsidP="00FB6D07">
      <w:pPr>
        <w:pStyle w:val="2"/>
        <w:spacing w:before="0" w:after="0"/>
        <w:ind w:left="0" w:firstLine="709"/>
        <w:jc w:val="both"/>
        <w:rPr>
          <w:rFonts w:cs="Times New Roman"/>
          <w:i w:val="0"/>
          <w:iCs w:val="0"/>
        </w:rPr>
      </w:pPr>
      <w:r w:rsidRPr="00FB6D07">
        <w:rPr>
          <w:rFonts w:cs="Times New Roman"/>
          <w:i w:val="0"/>
          <w:iCs w:val="0"/>
        </w:rPr>
        <w:t>4.1</w:t>
      </w:r>
      <w:r w:rsidR="00215111">
        <w:rPr>
          <w:rFonts w:cs="Times New Roman"/>
          <w:i w:val="0"/>
          <w:iCs w:val="0"/>
        </w:rPr>
        <w:t>0</w:t>
      </w:r>
      <w:r w:rsidRPr="00FB6D07">
        <w:rPr>
          <w:rFonts w:cs="Times New Roman"/>
          <w:i w:val="0"/>
          <w:iCs w:val="0"/>
        </w:rPr>
        <w:t>. Франшиза:</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768"/>
      </w:tblGrid>
      <w:tr w:rsidR="00B20D14" w:rsidRPr="002B3832" w:rsidTr="00B20D14">
        <w:tc>
          <w:tcPr>
            <w:tcW w:w="4768" w:type="dxa"/>
          </w:tcPr>
          <w:p w:rsidR="00B20D14" w:rsidRPr="002B3832" w:rsidRDefault="00B20D14" w:rsidP="00B20D14">
            <w:pPr>
              <w:ind w:firstLine="720"/>
              <w:jc w:val="both"/>
              <w:rPr>
                <w:sz w:val="28"/>
                <w:szCs w:val="28"/>
              </w:rPr>
            </w:pPr>
            <w:r w:rsidRPr="002B3832">
              <w:rPr>
                <w:sz w:val="28"/>
                <w:szCs w:val="28"/>
              </w:rPr>
              <w:t>Покрытие А </w:t>
            </w:r>
          </w:p>
        </w:tc>
        <w:tc>
          <w:tcPr>
            <w:tcW w:w="4768" w:type="dxa"/>
          </w:tcPr>
          <w:p w:rsidR="00B20D14" w:rsidRPr="002B3832" w:rsidRDefault="00B20D14" w:rsidP="00B20D14">
            <w:pPr>
              <w:ind w:firstLine="720"/>
              <w:jc w:val="both"/>
              <w:rPr>
                <w:sz w:val="28"/>
                <w:szCs w:val="28"/>
              </w:rPr>
            </w:pPr>
            <w:r w:rsidRPr="002B3832">
              <w:rPr>
                <w:sz w:val="28"/>
                <w:szCs w:val="28"/>
              </w:rPr>
              <w:t>Не применяется </w:t>
            </w:r>
          </w:p>
        </w:tc>
      </w:tr>
      <w:tr w:rsidR="00B20D14" w:rsidRPr="002B3832" w:rsidTr="00B20D14">
        <w:trPr>
          <w:trHeight w:val="1373"/>
        </w:trPr>
        <w:tc>
          <w:tcPr>
            <w:tcW w:w="4768" w:type="dxa"/>
          </w:tcPr>
          <w:p w:rsidR="00B20D14" w:rsidRPr="002B3832" w:rsidRDefault="00B20D14" w:rsidP="00B20D14">
            <w:pPr>
              <w:ind w:firstLine="720"/>
              <w:jc w:val="both"/>
              <w:rPr>
                <w:sz w:val="28"/>
                <w:szCs w:val="28"/>
              </w:rPr>
            </w:pPr>
            <w:r w:rsidRPr="002B3832">
              <w:rPr>
                <w:sz w:val="28"/>
                <w:szCs w:val="28"/>
              </w:rPr>
              <w:t>Покрытие В: </w:t>
            </w:r>
          </w:p>
          <w:p w:rsidR="00B20D14" w:rsidRPr="002B3832" w:rsidRDefault="00B20D14" w:rsidP="00B20D14">
            <w:pPr>
              <w:ind w:firstLine="720"/>
              <w:jc w:val="both"/>
              <w:rPr>
                <w:sz w:val="28"/>
                <w:szCs w:val="28"/>
              </w:rPr>
            </w:pPr>
            <w:r w:rsidRPr="002B3832">
              <w:rPr>
                <w:sz w:val="28"/>
                <w:szCs w:val="28"/>
              </w:rPr>
              <w:t xml:space="preserve">В отношении Исков, поданных в США или Канаде  </w:t>
            </w:r>
          </w:p>
          <w:p w:rsidR="00B20D14" w:rsidRPr="002B3832" w:rsidRDefault="00B20D14" w:rsidP="00B20D14">
            <w:pPr>
              <w:ind w:firstLine="720"/>
              <w:jc w:val="both"/>
              <w:rPr>
                <w:sz w:val="28"/>
                <w:szCs w:val="28"/>
              </w:rPr>
            </w:pPr>
            <w:r w:rsidRPr="002B3832">
              <w:rPr>
                <w:sz w:val="28"/>
                <w:szCs w:val="28"/>
              </w:rPr>
              <w:t>В отношении Исков, поданных во всех остальных странах мира </w:t>
            </w:r>
          </w:p>
        </w:tc>
        <w:tc>
          <w:tcPr>
            <w:tcW w:w="4768" w:type="dxa"/>
          </w:tcPr>
          <w:p w:rsidR="00B20D14" w:rsidRPr="002B3832" w:rsidRDefault="00B20D14" w:rsidP="00B20D14">
            <w:pPr>
              <w:ind w:firstLine="720"/>
              <w:jc w:val="both"/>
              <w:rPr>
                <w:sz w:val="28"/>
                <w:szCs w:val="28"/>
              </w:rPr>
            </w:pPr>
          </w:p>
          <w:p w:rsidR="00B20D14" w:rsidRPr="002B3832" w:rsidRDefault="00B20D14" w:rsidP="00B20D14">
            <w:pPr>
              <w:ind w:firstLine="720"/>
              <w:jc w:val="both"/>
              <w:rPr>
                <w:sz w:val="28"/>
                <w:szCs w:val="28"/>
              </w:rPr>
            </w:pPr>
            <w:r w:rsidRPr="002B3832">
              <w:rPr>
                <w:sz w:val="28"/>
                <w:szCs w:val="28"/>
              </w:rPr>
              <w:t>50 000 долл</w:t>
            </w:r>
            <w:r w:rsidR="00F33DD0">
              <w:rPr>
                <w:sz w:val="28"/>
                <w:szCs w:val="28"/>
              </w:rPr>
              <w:t>аров</w:t>
            </w:r>
            <w:r w:rsidRPr="002B3832">
              <w:rPr>
                <w:sz w:val="28"/>
                <w:szCs w:val="28"/>
              </w:rPr>
              <w:t xml:space="preserve"> США </w:t>
            </w:r>
          </w:p>
          <w:p w:rsidR="00B20D14" w:rsidRPr="002B3832" w:rsidRDefault="00B20D14" w:rsidP="00B20D14">
            <w:pPr>
              <w:ind w:firstLine="720"/>
              <w:jc w:val="both"/>
              <w:rPr>
                <w:sz w:val="28"/>
                <w:szCs w:val="28"/>
              </w:rPr>
            </w:pPr>
          </w:p>
          <w:p w:rsidR="00B20D14" w:rsidRPr="002B3832" w:rsidRDefault="00B20D14" w:rsidP="00F33DD0">
            <w:pPr>
              <w:ind w:firstLine="720"/>
              <w:jc w:val="both"/>
              <w:rPr>
                <w:sz w:val="28"/>
                <w:szCs w:val="28"/>
              </w:rPr>
            </w:pPr>
            <w:r w:rsidRPr="002B3832">
              <w:rPr>
                <w:sz w:val="28"/>
                <w:szCs w:val="28"/>
              </w:rPr>
              <w:t>50 000 долл</w:t>
            </w:r>
            <w:r w:rsidR="00F33DD0">
              <w:rPr>
                <w:sz w:val="28"/>
                <w:szCs w:val="28"/>
              </w:rPr>
              <w:t>аров</w:t>
            </w:r>
            <w:r w:rsidRPr="002B3832">
              <w:rPr>
                <w:sz w:val="28"/>
                <w:szCs w:val="28"/>
              </w:rPr>
              <w:t xml:space="preserve"> США</w:t>
            </w:r>
          </w:p>
        </w:tc>
      </w:tr>
      <w:tr w:rsidR="00B20D14" w:rsidRPr="002B3832" w:rsidTr="00B20D14">
        <w:trPr>
          <w:trHeight w:val="1502"/>
        </w:trPr>
        <w:tc>
          <w:tcPr>
            <w:tcW w:w="4768" w:type="dxa"/>
          </w:tcPr>
          <w:p w:rsidR="00B20D14" w:rsidRPr="002B3832" w:rsidRDefault="00B20D14" w:rsidP="00B20D14">
            <w:pPr>
              <w:ind w:firstLine="720"/>
              <w:jc w:val="both"/>
              <w:rPr>
                <w:sz w:val="28"/>
                <w:szCs w:val="28"/>
              </w:rPr>
            </w:pPr>
            <w:r w:rsidRPr="002B3832">
              <w:rPr>
                <w:sz w:val="28"/>
                <w:szCs w:val="28"/>
              </w:rPr>
              <w:t>Покрытие С: </w:t>
            </w:r>
          </w:p>
          <w:p w:rsidR="00B20D14" w:rsidRPr="002B3832" w:rsidRDefault="00B20D14" w:rsidP="00B20D14">
            <w:pPr>
              <w:ind w:firstLine="720"/>
              <w:jc w:val="both"/>
              <w:rPr>
                <w:sz w:val="28"/>
                <w:szCs w:val="28"/>
              </w:rPr>
            </w:pPr>
            <w:r w:rsidRPr="002B3832">
              <w:rPr>
                <w:sz w:val="28"/>
                <w:szCs w:val="28"/>
              </w:rPr>
              <w:t>В отношении Исков по ценным бумагам, поданных в США или Канаде </w:t>
            </w:r>
          </w:p>
          <w:p w:rsidR="00B20D14" w:rsidRPr="002B3832" w:rsidRDefault="00B20D14" w:rsidP="00B20D14">
            <w:pPr>
              <w:ind w:firstLine="720"/>
              <w:jc w:val="both"/>
              <w:rPr>
                <w:sz w:val="28"/>
                <w:szCs w:val="28"/>
              </w:rPr>
            </w:pPr>
            <w:r w:rsidRPr="002B3832">
              <w:rPr>
                <w:sz w:val="28"/>
                <w:szCs w:val="28"/>
              </w:rPr>
              <w:t>В отношении Исков по ценным бумагам, поданных во всех остальных странах мира </w:t>
            </w:r>
          </w:p>
        </w:tc>
        <w:tc>
          <w:tcPr>
            <w:tcW w:w="4768" w:type="dxa"/>
          </w:tcPr>
          <w:p w:rsidR="00B20D14" w:rsidRPr="002B3832" w:rsidRDefault="00B20D14" w:rsidP="00B20D14">
            <w:pPr>
              <w:ind w:firstLine="720"/>
              <w:jc w:val="both"/>
              <w:rPr>
                <w:sz w:val="28"/>
                <w:szCs w:val="28"/>
              </w:rPr>
            </w:pPr>
          </w:p>
          <w:p w:rsidR="00B20D14" w:rsidRPr="002B3832" w:rsidRDefault="00B20D14" w:rsidP="00B20D14">
            <w:pPr>
              <w:ind w:firstLine="720"/>
              <w:jc w:val="both"/>
              <w:rPr>
                <w:sz w:val="28"/>
                <w:szCs w:val="28"/>
              </w:rPr>
            </w:pPr>
            <w:r w:rsidRPr="002B3832">
              <w:rPr>
                <w:sz w:val="28"/>
                <w:szCs w:val="28"/>
              </w:rPr>
              <w:t>250 000 долл</w:t>
            </w:r>
            <w:r w:rsidR="00F33DD0">
              <w:rPr>
                <w:sz w:val="28"/>
                <w:szCs w:val="28"/>
              </w:rPr>
              <w:t>аров</w:t>
            </w:r>
            <w:r w:rsidRPr="002B3832">
              <w:rPr>
                <w:sz w:val="28"/>
                <w:szCs w:val="28"/>
              </w:rPr>
              <w:t xml:space="preserve"> США  </w:t>
            </w:r>
          </w:p>
          <w:p w:rsidR="00B20D14" w:rsidRPr="002B3832" w:rsidRDefault="00B20D14" w:rsidP="00B20D14">
            <w:pPr>
              <w:ind w:firstLine="720"/>
              <w:jc w:val="both"/>
              <w:rPr>
                <w:sz w:val="28"/>
                <w:szCs w:val="28"/>
              </w:rPr>
            </w:pPr>
          </w:p>
          <w:p w:rsidR="00B20D14" w:rsidRPr="002B3832" w:rsidRDefault="00B20D14" w:rsidP="00F33DD0">
            <w:pPr>
              <w:ind w:firstLine="720"/>
              <w:jc w:val="both"/>
              <w:rPr>
                <w:sz w:val="28"/>
                <w:szCs w:val="28"/>
              </w:rPr>
            </w:pPr>
            <w:r w:rsidRPr="002B3832">
              <w:rPr>
                <w:sz w:val="28"/>
                <w:szCs w:val="28"/>
              </w:rPr>
              <w:t>100 000 долл</w:t>
            </w:r>
            <w:r w:rsidR="00F33DD0">
              <w:rPr>
                <w:sz w:val="28"/>
                <w:szCs w:val="28"/>
              </w:rPr>
              <w:t>аров</w:t>
            </w:r>
            <w:r w:rsidRPr="002B3832">
              <w:rPr>
                <w:sz w:val="28"/>
                <w:szCs w:val="28"/>
              </w:rPr>
              <w:t xml:space="preserve"> США</w:t>
            </w:r>
          </w:p>
        </w:tc>
      </w:tr>
    </w:tbl>
    <w:p w:rsidR="00B20D14" w:rsidRPr="002B3832" w:rsidRDefault="00215111" w:rsidP="00B20D14">
      <w:pPr>
        <w:ind w:firstLine="720"/>
        <w:jc w:val="both"/>
        <w:rPr>
          <w:b/>
          <w:sz w:val="28"/>
          <w:szCs w:val="28"/>
        </w:rPr>
      </w:pPr>
      <w:r w:rsidRPr="00215111">
        <w:rPr>
          <w:sz w:val="28"/>
          <w:szCs w:val="28"/>
        </w:rPr>
        <w:t>Понятия: Покрытие А, Покрытие </w:t>
      </w:r>
      <w:r w:rsidRPr="00215111">
        <w:rPr>
          <w:sz w:val="28"/>
          <w:szCs w:val="28"/>
          <w:lang w:val="en-US"/>
        </w:rPr>
        <w:t>B</w:t>
      </w:r>
      <w:r w:rsidRPr="00215111">
        <w:rPr>
          <w:sz w:val="28"/>
          <w:szCs w:val="28"/>
        </w:rPr>
        <w:t>, Покрытие С раскрыты в проекте</w:t>
      </w:r>
      <w:r>
        <w:rPr>
          <w:sz w:val="28"/>
          <w:szCs w:val="28"/>
        </w:rPr>
        <w:t xml:space="preserve"> договора (приложение № 5 к настоящей документации о закупке)</w:t>
      </w:r>
    </w:p>
    <w:p w:rsidR="00215111" w:rsidRDefault="00215111" w:rsidP="00FB6D07">
      <w:pPr>
        <w:pStyle w:val="2"/>
        <w:spacing w:before="0" w:after="0"/>
        <w:ind w:left="0" w:firstLine="709"/>
        <w:jc w:val="both"/>
        <w:rPr>
          <w:rFonts w:cs="Times New Roman"/>
          <w:i w:val="0"/>
          <w:iCs w:val="0"/>
        </w:rPr>
      </w:pPr>
    </w:p>
    <w:p w:rsidR="00B20D14" w:rsidRPr="00FB6D07" w:rsidRDefault="00B20D14" w:rsidP="00FB6D07">
      <w:pPr>
        <w:pStyle w:val="2"/>
        <w:spacing w:before="0" w:after="0"/>
        <w:ind w:left="0" w:firstLine="709"/>
        <w:jc w:val="both"/>
        <w:rPr>
          <w:rFonts w:cs="Times New Roman"/>
          <w:i w:val="0"/>
          <w:iCs w:val="0"/>
        </w:rPr>
      </w:pPr>
      <w:r w:rsidRPr="00FB6D07">
        <w:rPr>
          <w:rFonts w:cs="Times New Roman"/>
          <w:i w:val="0"/>
          <w:iCs w:val="0"/>
        </w:rPr>
        <w:t>4.12. Срок выплаты страхового возмещения:</w:t>
      </w:r>
    </w:p>
    <w:p w:rsidR="00B20D14" w:rsidRPr="002B3832" w:rsidRDefault="00B20D14" w:rsidP="00B20D14">
      <w:pPr>
        <w:ind w:firstLine="720"/>
        <w:jc w:val="both"/>
        <w:rPr>
          <w:sz w:val="28"/>
          <w:szCs w:val="28"/>
        </w:rPr>
      </w:pPr>
      <w:r w:rsidRPr="002B3832">
        <w:rPr>
          <w:sz w:val="28"/>
          <w:szCs w:val="28"/>
        </w:rPr>
        <w:t>Не более 1 месяца (30 дней) с даты подписания акта о признании случая страховым.</w:t>
      </w:r>
    </w:p>
    <w:p w:rsidR="00B20D14" w:rsidRPr="002B3832" w:rsidRDefault="00B20D14" w:rsidP="00B20D14">
      <w:pPr>
        <w:ind w:firstLine="720"/>
        <w:jc w:val="both"/>
        <w:rPr>
          <w:sz w:val="28"/>
          <w:szCs w:val="28"/>
        </w:rPr>
      </w:pPr>
    </w:p>
    <w:p w:rsidR="00B20D14" w:rsidRPr="00FB6D07" w:rsidRDefault="00B20D14" w:rsidP="00FB6D07">
      <w:pPr>
        <w:pStyle w:val="2"/>
        <w:spacing w:before="0" w:after="0"/>
        <w:ind w:left="0" w:firstLine="709"/>
        <w:jc w:val="both"/>
        <w:rPr>
          <w:rFonts w:cs="Times New Roman"/>
          <w:i w:val="0"/>
          <w:iCs w:val="0"/>
        </w:rPr>
      </w:pPr>
      <w:r w:rsidRPr="00FB6D07">
        <w:rPr>
          <w:rFonts w:cs="Times New Roman"/>
          <w:i w:val="0"/>
          <w:iCs w:val="0"/>
        </w:rPr>
        <w:t>4.13. Иные требования указаны в проекте договора (приложение № 5 к настоящей документации).</w:t>
      </w:r>
    </w:p>
    <w:p w:rsidR="00B20D14" w:rsidRPr="002B3832" w:rsidRDefault="00B20D14" w:rsidP="00B20D14">
      <w:pPr>
        <w:ind w:firstLine="720"/>
        <w:jc w:val="both"/>
        <w:rPr>
          <w:b/>
          <w:sz w:val="28"/>
          <w:szCs w:val="28"/>
        </w:rPr>
      </w:pPr>
    </w:p>
    <w:p w:rsidR="00FB6D07" w:rsidRPr="00EB4798" w:rsidRDefault="00FB6D07" w:rsidP="00FB6D07">
      <w:pPr>
        <w:pStyle w:val="2"/>
        <w:spacing w:before="0" w:after="0"/>
        <w:ind w:left="0" w:firstLine="709"/>
        <w:jc w:val="both"/>
        <w:rPr>
          <w:rFonts w:cs="Times New Roman"/>
          <w:i w:val="0"/>
          <w:iCs w:val="0"/>
        </w:rPr>
      </w:pPr>
      <w:r w:rsidRPr="00F33DD0">
        <w:rPr>
          <w:rFonts w:cs="Times New Roman"/>
          <w:i w:val="0"/>
          <w:iCs w:val="0"/>
        </w:rPr>
        <w:t xml:space="preserve">4.14. </w:t>
      </w:r>
      <w:r w:rsidR="00B20D14" w:rsidRPr="00F33DD0">
        <w:rPr>
          <w:rFonts w:cs="Times New Roman"/>
          <w:i w:val="0"/>
          <w:iCs w:val="0"/>
        </w:rPr>
        <w:t xml:space="preserve">Претендент имеет право предложить полисные условия договора страхования ответственности </w:t>
      </w:r>
      <w:r w:rsidR="00F33DD0" w:rsidRPr="00F33DD0">
        <w:rPr>
          <w:i w:val="0"/>
        </w:rPr>
        <w:t>ПАО «ТрансКонтейнер», его Компаний, их Директоров и Должностных лиц</w:t>
      </w:r>
      <w:r w:rsidR="00B20D14" w:rsidRPr="00F33DD0">
        <w:rPr>
          <w:rFonts w:cs="Times New Roman"/>
          <w:i w:val="0"/>
          <w:iCs w:val="0"/>
        </w:rPr>
        <w:t xml:space="preserve">, которые, по мнению претендента, расширяют объем страховой защиты и наилучшим образом соответствуют интересам Заказчика. </w:t>
      </w:r>
    </w:p>
    <w:p w:rsidR="00B20D14" w:rsidRDefault="00B20D14" w:rsidP="00B20D14">
      <w:pPr>
        <w:ind w:firstLine="720"/>
        <w:jc w:val="both"/>
        <w:rPr>
          <w:sz w:val="28"/>
          <w:szCs w:val="28"/>
        </w:rPr>
      </w:pPr>
      <w:r w:rsidRPr="00FB6D07">
        <w:rPr>
          <w:bCs/>
          <w:sz w:val="28"/>
          <w:szCs w:val="28"/>
        </w:rPr>
        <w:t>Такие изменения</w:t>
      </w:r>
      <w:r w:rsidRPr="00FB6D07">
        <w:rPr>
          <w:sz w:val="28"/>
          <w:szCs w:val="28"/>
        </w:rPr>
        <w:t xml:space="preserve"> предоставляются </w:t>
      </w:r>
      <w:r w:rsidR="00F33DD0">
        <w:rPr>
          <w:sz w:val="28"/>
          <w:szCs w:val="28"/>
        </w:rPr>
        <w:t xml:space="preserve">претендентом в составе Заявки на участие в Открытом конкурсе на электронном носителе </w:t>
      </w:r>
      <w:r w:rsidRPr="00FB6D07">
        <w:rPr>
          <w:sz w:val="28"/>
          <w:szCs w:val="28"/>
        </w:rPr>
        <w:t xml:space="preserve">в режиме </w:t>
      </w:r>
      <w:r w:rsidR="00F33DD0">
        <w:rPr>
          <w:sz w:val="28"/>
          <w:szCs w:val="28"/>
        </w:rPr>
        <w:t>отображения</w:t>
      </w:r>
      <w:r w:rsidR="00F33DD0" w:rsidRPr="00FB6D07">
        <w:rPr>
          <w:sz w:val="28"/>
          <w:szCs w:val="28"/>
        </w:rPr>
        <w:t xml:space="preserve"> </w:t>
      </w:r>
      <w:r w:rsidR="00F33DD0">
        <w:rPr>
          <w:sz w:val="28"/>
          <w:szCs w:val="28"/>
        </w:rPr>
        <w:t xml:space="preserve">исправлений в тексте проекта </w:t>
      </w:r>
      <w:r w:rsidRPr="00FB6D07">
        <w:rPr>
          <w:sz w:val="28"/>
          <w:szCs w:val="28"/>
        </w:rPr>
        <w:t>договор</w:t>
      </w:r>
      <w:r w:rsidR="00F33DD0">
        <w:rPr>
          <w:sz w:val="28"/>
          <w:szCs w:val="28"/>
        </w:rPr>
        <w:t>а</w:t>
      </w:r>
      <w:r w:rsidRPr="00FB6D07">
        <w:rPr>
          <w:sz w:val="28"/>
          <w:szCs w:val="28"/>
        </w:rPr>
        <w:t>,</w:t>
      </w:r>
      <w:r w:rsidRPr="002B3832">
        <w:rPr>
          <w:sz w:val="28"/>
          <w:szCs w:val="28"/>
        </w:rPr>
        <w:t xml:space="preserve"> </w:t>
      </w:r>
      <w:r w:rsidR="00F33DD0">
        <w:rPr>
          <w:sz w:val="28"/>
          <w:szCs w:val="28"/>
        </w:rPr>
        <w:t xml:space="preserve">приведенного </w:t>
      </w:r>
      <w:r w:rsidRPr="002B3832">
        <w:rPr>
          <w:sz w:val="28"/>
          <w:szCs w:val="28"/>
        </w:rPr>
        <w:t>в приложени</w:t>
      </w:r>
      <w:r w:rsidR="00F33DD0">
        <w:rPr>
          <w:sz w:val="28"/>
          <w:szCs w:val="28"/>
        </w:rPr>
        <w:t>и</w:t>
      </w:r>
      <w:r w:rsidRPr="002B3832">
        <w:rPr>
          <w:sz w:val="28"/>
          <w:szCs w:val="28"/>
        </w:rPr>
        <w:t xml:space="preserve"> № 5 к настоящей документации о закупке. В случае необходимости претендент вправе предоставить комментарии в свободной форме. </w:t>
      </w:r>
    </w:p>
    <w:p w:rsidR="00F33DD0" w:rsidRDefault="00F33DD0" w:rsidP="00B20D14">
      <w:pPr>
        <w:ind w:firstLine="720"/>
        <w:jc w:val="both"/>
        <w:rPr>
          <w:sz w:val="28"/>
          <w:szCs w:val="28"/>
        </w:rPr>
      </w:pPr>
    </w:p>
    <w:p w:rsidR="00F33DD0" w:rsidRDefault="00F33DD0" w:rsidP="00B20D14">
      <w:pPr>
        <w:ind w:firstLine="720"/>
        <w:jc w:val="both"/>
        <w:rPr>
          <w:sz w:val="28"/>
          <w:szCs w:val="28"/>
        </w:rPr>
      </w:pPr>
    </w:p>
    <w:p w:rsidR="002E18D3" w:rsidRPr="00215111" w:rsidRDefault="002E18D3" w:rsidP="00784A70">
      <w:pPr>
        <w:spacing w:after="120"/>
        <w:jc w:val="center"/>
        <w:outlineLvl w:val="0"/>
        <w:rPr>
          <w:b/>
          <w:bCs/>
          <w:sz w:val="32"/>
          <w:szCs w:val="32"/>
        </w:rPr>
      </w:pPr>
      <w:r w:rsidRPr="00784A70">
        <w:rPr>
          <w:b/>
          <w:bCs/>
          <w:sz w:val="32"/>
          <w:szCs w:val="32"/>
        </w:rPr>
        <w:t xml:space="preserve">Раздел </w:t>
      </w:r>
      <w:r w:rsidR="006400A0" w:rsidRPr="00784A70">
        <w:rPr>
          <w:b/>
          <w:bCs/>
          <w:sz w:val="32"/>
          <w:szCs w:val="32"/>
        </w:rPr>
        <w:t>5</w:t>
      </w:r>
      <w:r w:rsidRPr="00784A70">
        <w:rPr>
          <w:b/>
          <w:bCs/>
          <w:sz w:val="32"/>
          <w:szCs w:val="32"/>
        </w:rPr>
        <w:t xml:space="preserve">. Информационная карта </w:t>
      </w:r>
    </w:p>
    <w:p w:rsidR="00784A70" w:rsidRPr="00215111" w:rsidRDefault="00784A70" w:rsidP="00784A70">
      <w:pPr>
        <w:ind w:firstLine="709"/>
        <w:jc w:val="both"/>
        <w:rPr>
          <w:b/>
          <w:bCs/>
          <w:sz w:val="28"/>
          <w:szCs w:val="28"/>
        </w:rPr>
      </w:pPr>
    </w:p>
    <w:p w:rsidR="002E18D3" w:rsidRPr="00784A70" w:rsidRDefault="002E18D3" w:rsidP="00784A70">
      <w:pPr>
        <w:pStyle w:val="19"/>
        <w:ind w:firstLine="709"/>
        <w:rPr>
          <w:szCs w:val="28"/>
        </w:rPr>
      </w:pPr>
      <w:r w:rsidRPr="00784A70">
        <w:rPr>
          <w:szCs w:val="28"/>
        </w:rPr>
        <w:t xml:space="preserve">Следующие условия проведения </w:t>
      </w:r>
      <w:r w:rsidR="008C4183" w:rsidRPr="00784A70">
        <w:rPr>
          <w:szCs w:val="28"/>
        </w:rPr>
        <w:t>Открытого конкурса</w:t>
      </w:r>
      <w:r w:rsidRPr="00784A70">
        <w:rPr>
          <w:szCs w:val="28"/>
        </w:rPr>
        <w:t xml:space="preserve"> являются неотъемлемой частью настоящей документации</w:t>
      </w:r>
      <w:r w:rsidR="002B41FD" w:rsidRPr="00784A70">
        <w:rPr>
          <w:szCs w:val="28"/>
        </w:rPr>
        <w:t xml:space="preserve"> о закупке</w:t>
      </w:r>
      <w:r w:rsidRPr="00784A70">
        <w:rPr>
          <w:szCs w:val="28"/>
        </w:rPr>
        <w:t xml:space="preserve">, уточняют и </w:t>
      </w:r>
      <w:r w:rsidR="00EF779C" w:rsidRPr="00784A70">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B4BA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5B4BAE" w:rsidP="003C4092">
            <w:pPr>
              <w:pStyle w:val="19"/>
              <w:ind w:firstLine="0"/>
              <w:rPr>
                <w:sz w:val="24"/>
                <w:szCs w:val="24"/>
              </w:rPr>
            </w:pPr>
            <w:r>
              <w:rPr>
                <w:sz w:val="24"/>
                <w:szCs w:val="24"/>
              </w:rPr>
              <w:t>Открытый конкурс</w:t>
            </w:r>
            <w:r w:rsidRPr="00F86FAA">
              <w:rPr>
                <w:sz w:val="24"/>
                <w:szCs w:val="24"/>
              </w:rPr>
              <w:t xml:space="preserve"> № </w:t>
            </w:r>
            <w:r w:rsidRPr="003C4092">
              <w:rPr>
                <w:sz w:val="24"/>
                <w:szCs w:val="24"/>
              </w:rPr>
              <w:t>ОК-</w:t>
            </w:r>
            <w:r w:rsidR="003C4092" w:rsidRPr="003C4092">
              <w:rPr>
                <w:sz w:val="24"/>
                <w:szCs w:val="24"/>
              </w:rPr>
              <w:t>ЦКПКУ</w:t>
            </w:r>
            <w:r w:rsidRPr="003C4092">
              <w:rPr>
                <w:sz w:val="24"/>
                <w:szCs w:val="24"/>
              </w:rPr>
              <w:t>-</w:t>
            </w:r>
            <w:r w:rsidR="003C4092" w:rsidRPr="003C4092">
              <w:rPr>
                <w:sz w:val="24"/>
                <w:szCs w:val="24"/>
              </w:rPr>
              <w:t>16</w:t>
            </w:r>
            <w:r w:rsidRPr="003C4092">
              <w:rPr>
                <w:sz w:val="24"/>
                <w:szCs w:val="24"/>
              </w:rPr>
              <w:t>-</w:t>
            </w:r>
            <w:r w:rsidR="003C4092" w:rsidRPr="003C4092">
              <w:rPr>
                <w:sz w:val="24"/>
                <w:szCs w:val="24"/>
              </w:rPr>
              <w:t>0041</w:t>
            </w:r>
            <w:r w:rsidRPr="00F86FAA">
              <w:rPr>
                <w:sz w:val="24"/>
                <w:szCs w:val="24"/>
              </w:rPr>
              <w:t xml:space="preserve"> </w:t>
            </w:r>
            <w:r w:rsidRPr="00E37579">
              <w:rPr>
                <w:sz w:val="24"/>
                <w:szCs w:val="24"/>
              </w:rPr>
              <w:t xml:space="preserve">на право заключения договора </w:t>
            </w:r>
            <w:proofErr w:type="gramStart"/>
            <w:r w:rsidRPr="002B3832">
              <w:rPr>
                <w:sz w:val="24"/>
                <w:szCs w:val="24"/>
              </w:rPr>
              <w:t>c</w:t>
            </w:r>
            <w:proofErr w:type="gramEnd"/>
            <w:r w:rsidRPr="002B3832">
              <w:rPr>
                <w:sz w:val="24"/>
                <w:szCs w:val="24"/>
              </w:rPr>
              <w:t>трахование ответственности ПАО «ТрансКонтейнер»</w:t>
            </w:r>
            <w:r w:rsidR="00672205">
              <w:rPr>
                <w:sz w:val="24"/>
                <w:szCs w:val="24"/>
              </w:rPr>
              <w:t>,</w:t>
            </w:r>
            <w:r w:rsidRPr="002B3832">
              <w:rPr>
                <w:sz w:val="24"/>
                <w:szCs w:val="24"/>
              </w:rPr>
              <w:t xml:space="preserve"> его Компаний, их Директоров и Должностных лиц</w:t>
            </w:r>
            <w:r>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20D14" w:rsidRPr="00B20D14" w:rsidRDefault="00B20D14" w:rsidP="00B20D14">
            <w:pPr>
              <w:pStyle w:val="19"/>
              <w:rPr>
                <w:sz w:val="24"/>
              </w:rPr>
            </w:pPr>
            <w:r w:rsidRPr="00B20D14">
              <w:rPr>
                <w:sz w:val="24"/>
              </w:rPr>
              <w:t>Организатором является ПАО «ТрансКонтейнер». Функции Организатора выполняет Постоянная рабочая группа Конкурсной комиссии аппарата управления ПАО «ТрансКонтейнер».</w:t>
            </w:r>
          </w:p>
          <w:p w:rsidR="00B20D14" w:rsidRPr="00B20D14" w:rsidRDefault="00B20D14" w:rsidP="00B20D14">
            <w:pPr>
              <w:pStyle w:val="19"/>
              <w:rPr>
                <w:sz w:val="24"/>
              </w:rPr>
            </w:pPr>
            <w:r w:rsidRPr="00B20D14">
              <w:rPr>
                <w:sz w:val="24"/>
              </w:rPr>
              <w:t xml:space="preserve">Адрес: 125047, Москва, Оружейный переулок, д.19. </w:t>
            </w:r>
          </w:p>
          <w:p w:rsidR="00B20D14" w:rsidRPr="00B20D14" w:rsidRDefault="00B20D14" w:rsidP="00B20D14">
            <w:pPr>
              <w:pStyle w:val="19"/>
              <w:rPr>
                <w:sz w:val="24"/>
              </w:rPr>
            </w:pPr>
            <w:r w:rsidRPr="00B20D14">
              <w:rPr>
                <w:sz w:val="24"/>
              </w:rPr>
              <w:t xml:space="preserve">Контактное(ые) лицо(а) Заказчика: </w:t>
            </w:r>
          </w:p>
          <w:p w:rsidR="00B20D14" w:rsidRPr="00B20D14" w:rsidRDefault="00B20D14" w:rsidP="00B20D14">
            <w:pPr>
              <w:pStyle w:val="19"/>
              <w:rPr>
                <w:sz w:val="24"/>
              </w:rPr>
            </w:pPr>
            <w:r w:rsidRPr="00B20D14">
              <w:rPr>
                <w:sz w:val="24"/>
              </w:rPr>
              <w:t>Ф.И.О.: Бобонин Андрей Александрович</w:t>
            </w:r>
          </w:p>
          <w:p w:rsidR="00B20D14" w:rsidRPr="00B20D14" w:rsidRDefault="00B20D14" w:rsidP="00B20D14">
            <w:pPr>
              <w:pStyle w:val="19"/>
              <w:rPr>
                <w:sz w:val="24"/>
              </w:rPr>
            </w:pPr>
            <w:r w:rsidRPr="00B20D14">
              <w:rPr>
                <w:sz w:val="24"/>
              </w:rPr>
              <w:t xml:space="preserve">Адрес электронной почты: </w:t>
            </w:r>
            <w:hyperlink r:id="rId15" w:history="1">
              <w:r w:rsidRPr="00B20D14">
                <w:rPr>
                  <w:rStyle w:val="a9"/>
                  <w:sz w:val="24"/>
                  <w:lang w:val="en-US"/>
                </w:rPr>
                <w:t>BoboninAA</w:t>
              </w:r>
              <w:r w:rsidRPr="00B20D14">
                <w:rPr>
                  <w:rStyle w:val="a9"/>
                  <w:sz w:val="24"/>
                </w:rPr>
                <w:t>@</w:t>
              </w:r>
              <w:r w:rsidRPr="00B20D14">
                <w:rPr>
                  <w:rStyle w:val="a9"/>
                  <w:sz w:val="24"/>
                  <w:lang w:val="en-US"/>
                </w:rPr>
                <w:t>trcont</w:t>
              </w:r>
              <w:r w:rsidRPr="00B20D14">
                <w:rPr>
                  <w:rStyle w:val="a9"/>
                  <w:sz w:val="24"/>
                </w:rPr>
                <w:t>.</w:t>
              </w:r>
              <w:r w:rsidRPr="00B20D14">
                <w:rPr>
                  <w:rStyle w:val="a9"/>
                  <w:sz w:val="24"/>
                  <w:lang w:val="en-US"/>
                </w:rPr>
                <w:t>ru</w:t>
              </w:r>
            </w:hyperlink>
            <w:r w:rsidRPr="00B20D14">
              <w:rPr>
                <w:sz w:val="24"/>
              </w:rPr>
              <w:t xml:space="preserve"> </w:t>
            </w:r>
          </w:p>
          <w:p w:rsidR="00B20D14" w:rsidRPr="00B20D14" w:rsidRDefault="00B20D14" w:rsidP="00B20D14">
            <w:pPr>
              <w:pStyle w:val="19"/>
              <w:rPr>
                <w:sz w:val="24"/>
              </w:rPr>
            </w:pPr>
            <w:r w:rsidRPr="00B20D14">
              <w:rPr>
                <w:sz w:val="24"/>
              </w:rPr>
              <w:t>Телефон: 8(495) 609-61-68</w:t>
            </w:r>
          </w:p>
          <w:p w:rsidR="00B20D14" w:rsidRPr="00B20D14" w:rsidRDefault="00B20D14" w:rsidP="00B20D14">
            <w:pPr>
              <w:pStyle w:val="19"/>
              <w:rPr>
                <w:sz w:val="24"/>
              </w:rPr>
            </w:pPr>
            <w:r w:rsidRPr="00B20D14">
              <w:rPr>
                <w:sz w:val="24"/>
              </w:rPr>
              <w:t>Факс: (495) 788-17-17, доб. 17-83.</w:t>
            </w:r>
          </w:p>
          <w:p w:rsidR="00B20D14" w:rsidRPr="00B20D14" w:rsidRDefault="00B20D14" w:rsidP="00B20D14">
            <w:pPr>
              <w:pStyle w:val="19"/>
              <w:rPr>
                <w:sz w:val="24"/>
              </w:rPr>
            </w:pPr>
          </w:p>
          <w:p w:rsidR="00B20D14" w:rsidRPr="00B20D14" w:rsidRDefault="00B20D14" w:rsidP="00B20D14">
            <w:pPr>
              <w:pStyle w:val="19"/>
              <w:rPr>
                <w:sz w:val="24"/>
              </w:rPr>
            </w:pPr>
            <w:r w:rsidRPr="00B20D14">
              <w:rPr>
                <w:sz w:val="24"/>
              </w:rPr>
              <w:t>Контактное(ые) лицо(а) Организатора:</w:t>
            </w:r>
          </w:p>
          <w:p w:rsidR="00B20D14" w:rsidRPr="00B20D14" w:rsidRDefault="00B20D14" w:rsidP="00B20D14">
            <w:pPr>
              <w:pStyle w:val="19"/>
              <w:rPr>
                <w:sz w:val="24"/>
              </w:rPr>
            </w:pPr>
            <w:r w:rsidRPr="00B20D14">
              <w:rPr>
                <w:sz w:val="24"/>
              </w:rPr>
              <w:t>Аксютина Кира Михайловна, тел. +7 (495) 788-1717 доб. 16-42, электронный адрес AksiutinaKM@trcont.ru;</w:t>
            </w:r>
          </w:p>
          <w:p w:rsidR="00670FD8" w:rsidRPr="00F86FAA" w:rsidRDefault="00B20D14" w:rsidP="00B20D14">
            <w:pPr>
              <w:pStyle w:val="19"/>
              <w:rPr>
                <w:sz w:val="24"/>
                <w:szCs w:val="24"/>
              </w:rPr>
            </w:pPr>
            <w:r w:rsidRPr="00B20D14">
              <w:rPr>
                <w:sz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3C4092">
            <w:pPr>
              <w:pStyle w:val="19"/>
              <w:ind w:firstLine="0"/>
              <w:rPr>
                <w:b/>
                <w:sz w:val="24"/>
                <w:szCs w:val="24"/>
              </w:rPr>
            </w:pPr>
            <w:r w:rsidRPr="003C4092">
              <w:rPr>
                <w:sz w:val="24"/>
              </w:rPr>
              <w:t>«</w:t>
            </w:r>
            <w:r w:rsidR="003C4092" w:rsidRPr="003C4092">
              <w:rPr>
                <w:sz w:val="24"/>
              </w:rPr>
              <w:t>05</w:t>
            </w:r>
            <w:r w:rsidRPr="003C4092">
              <w:rPr>
                <w:sz w:val="24"/>
              </w:rPr>
              <w:t xml:space="preserve">» </w:t>
            </w:r>
            <w:r w:rsidR="003C4092" w:rsidRPr="003C4092">
              <w:rPr>
                <w:sz w:val="24"/>
              </w:rPr>
              <w:t xml:space="preserve">июля </w:t>
            </w:r>
            <w:r w:rsidR="00C93A24" w:rsidRPr="003C4092">
              <w:rPr>
                <w:sz w:val="24"/>
              </w:rPr>
              <w:t>2016</w:t>
            </w:r>
            <w:r w:rsidRPr="003C4092">
              <w:rPr>
                <w:sz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9"/>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7" w:history="1">
              <w:r w:rsidR="00814F46" w:rsidRPr="00814F46">
                <w:rPr>
                  <w:rStyle w:val="a9"/>
                  <w:sz w:val="24"/>
                  <w:szCs w:val="24"/>
                </w:rPr>
                <w:t>www.zakupki.gov.ru</w:t>
              </w:r>
            </w:hyperlink>
            <w:r w:rsidR="00814F46" w:rsidRPr="00814F46">
              <w:rPr>
                <w:sz w:val="24"/>
                <w:szCs w:val="24"/>
              </w:rPr>
              <w:t>) (далее – Официальный сайт)</w:t>
            </w:r>
            <w:r w:rsidR="00814F46">
              <w:rPr>
                <w:sz w:val="24"/>
                <w:szCs w:val="24"/>
              </w:rPr>
              <w:t>.</w:t>
            </w:r>
          </w:p>
          <w:p w:rsidR="005834BA" w:rsidRPr="00B20D14" w:rsidRDefault="001356F1" w:rsidP="00B20D14">
            <w:pPr>
              <w:pStyle w:val="19"/>
              <w:rPr>
                <w:sz w:val="24"/>
                <w:szCs w:val="24"/>
              </w:rPr>
            </w:pPr>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B20D14" w:rsidP="004B4B1F">
            <w:pPr>
              <w:pStyle w:val="19"/>
              <w:ind w:firstLine="0"/>
              <w:rPr>
                <w:i/>
                <w:sz w:val="24"/>
                <w:szCs w:val="24"/>
              </w:rPr>
            </w:pPr>
            <w:r w:rsidRPr="001364DB">
              <w:rPr>
                <w:sz w:val="24"/>
                <w:szCs w:val="24"/>
              </w:rPr>
              <w:t xml:space="preserve">Начальная (максимальная) цена договора  составляет </w:t>
            </w:r>
            <w:r w:rsidRPr="00110F8D">
              <w:rPr>
                <w:sz w:val="24"/>
                <w:szCs w:val="24"/>
              </w:rPr>
              <w:t>1</w:t>
            </w:r>
            <w:r>
              <w:rPr>
                <w:sz w:val="24"/>
                <w:szCs w:val="24"/>
              </w:rPr>
              <w:t>6</w:t>
            </w:r>
            <w:r w:rsidRPr="00110F8D">
              <w:rPr>
                <w:sz w:val="24"/>
                <w:szCs w:val="24"/>
              </w:rPr>
              <w:t>0 000 (</w:t>
            </w:r>
            <w:r>
              <w:rPr>
                <w:sz w:val="24"/>
                <w:szCs w:val="24"/>
              </w:rPr>
              <w:t>сто шестьдесят</w:t>
            </w:r>
            <w:r w:rsidRPr="00110F8D">
              <w:rPr>
                <w:sz w:val="24"/>
                <w:szCs w:val="24"/>
              </w:rPr>
              <w:t xml:space="preserve"> тысяч) </w:t>
            </w:r>
            <w:r>
              <w:rPr>
                <w:sz w:val="24"/>
                <w:szCs w:val="24"/>
              </w:rPr>
              <w:t>долларов США</w:t>
            </w:r>
            <w:r w:rsidRPr="001364DB">
              <w:rPr>
                <w:sz w:val="24"/>
                <w:szCs w:val="24"/>
              </w:rPr>
              <w:t xml:space="preserve"> с учетом всех налогов (кроме НДС), а также всех затрат, расходов, связанных с оказанием услуг, в том числе субподрядных.</w:t>
            </w:r>
            <w:r w:rsidRPr="001364DB">
              <w:t xml:space="preserve"> </w:t>
            </w:r>
            <w:r w:rsidRPr="001364DB">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3C409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минут и с 13 часов 00 минут до 17 часов 00 минут</w:t>
            </w:r>
            <w:r w:rsidR="00F33DD0">
              <w:rPr>
                <w:sz w:val="24"/>
                <w:szCs w:val="24"/>
              </w:rPr>
              <w:t xml:space="preserve"> (</w:t>
            </w:r>
            <w:r w:rsidR="00F33DD0" w:rsidRPr="003C4092">
              <w:rPr>
                <w:sz w:val="24"/>
              </w:rPr>
              <w:t>по пятницам до 16 часов 00 минут)</w:t>
            </w:r>
            <w:r w:rsidRPr="003C4092">
              <w:rPr>
                <w:sz w:val="24"/>
              </w:rPr>
              <w:t xml:space="preserve"> местного времени с даты, указанной в пункте 3 Информационной карты и до 14 часов 00 минут</w:t>
            </w:r>
            <w:r w:rsidR="00F33DD0" w:rsidRPr="003C4092">
              <w:rPr>
                <w:sz w:val="24"/>
              </w:rPr>
              <w:t xml:space="preserve"> </w:t>
            </w:r>
            <w:r w:rsidRPr="003C4092">
              <w:rPr>
                <w:sz w:val="24"/>
              </w:rPr>
              <w:t>«</w:t>
            </w:r>
            <w:r w:rsidR="003C4092" w:rsidRPr="003C4092">
              <w:rPr>
                <w:sz w:val="24"/>
              </w:rPr>
              <w:t>26</w:t>
            </w:r>
            <w:r w:rsidRPr="003C4092">
              <w:rPr>
                <w:sz w:val="24"/>
              </w:rPr>
              <w:t xml:space="preserve">» </w:t>
            </w:r>
            <w:r w:rsidR="003C4092" w:rsidRPr="003C4092">
              <w:rPr>
                <w:sz w:val="24"/>
              </w:rPr>
              <w:t xml:space="preserve">июля </w:t>
            </w:r>
            <w:r w:rsidRPr="003C4092">
              <w:rPr>
                <w:sz w:val="24"/>
              </w:rPr>
              <w:t>201</w:t>
            </w:r>
            <w:r w:rsidR="00C93A24" w:rsidRPr="003C4092">
              <w:rPr>
                <w:sz w:val="24"/>
              </w:rPr>
              <w:t>6</w:t>
            </w:r>
            <w:r w:rsidRPr="003C4092">
              <w:rPr>
                <w:sz w:val="24"/>
              </w:rPr>
              <w:t xml:space="preserve"> г. по адресу</w:t>
            </w:r>
            <w:r w:rsidRPr="008C1BC9">
              <w:rPr>
                <w:sz w:val="24"/>
                <w:szCs w:val="24"/>
              </w:rPr>
              <w:t>, указанному в пункте 2 настоящей</w:t>
            </w:r>
            <w:proofErr w:type="gramEnd"/>
            <w:r w:rsidRPr="008C1BC9">
              <w:rPr>
                <w:sz w:val="24"/>
                <w:szCs w:val="24"/>
              </w:rPr>
              <w:t xml:space="preserve">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3C4092">
            <w:pPr>
              <w:pStyle w:val="19"/>
              <w:ind w:firstLine="0"/>
              <w:rPr>
                <w:i/>
                <w:sz w:val="24"/>
                <w:szCs w:val="24"/>
              </w:rPr>
            </w:pPr>
            <w:r>
              <w:rPr>
                <w:sz w:val="24"/>
                <w:szCs w:val="24"/>
              </w:rPr>
              <w:t xml:space="preserve">Вскрытие Заявок </w:t>
            </w:r>
            <w:r w:rsidRPr="003C4092">
              <w:rPr>
                <w:sz w:val="24"/>
              </w:rPr>
              <w:t>состоится «</w:t>
            </w:r>
            <w:r w:rsidR="003C4092" w:rsidRPr="003C4092">
              <w:rPr>
                <w:sz w:val="24"/>
              </w:rPr>
              <w:t>27</w:t>
            </w:r>
            <w:r w:rsidR="00742DAA" w:rsidRPr="003C4092">
              <w:rPr>
                <w:sz w:val="24"/>
              </w:rPr>
              <w:t xml:space="preserve">» </w:t>
            </w:r>
            <w:r w:rsidR="003C4092" w:rsidRPr="003C4092">
              <w:rPr>
                <w:sz w:val="24"/>
              </w:rPr>
              <w:t xml:space="preserve">июля </w:t>
            </w:r>
            <w:r w:rsidR="00742DAA" w:rsidRPr="003C4092">
              <w:rPr>
                <w:sz w:val="24"/>
              </w:rPr>
              <w:t>201</w:t>
            </w:r>
            <w:r w:rsidR="00C93A24" w:rsidRPr="003C4092">
              <w:rPr>
                <w:sz w:val="24"/>
              </w:rPr>
              <w:t>6</w:t>
            </w:r>
            <w:r w:rsidRPr="003C4092">
              <w:rPr>
                <w:sz w:val="24"/>
              </w:rPr>
              <w:t xml:space="preserve"> г. в </w:t>
            </w:r>
            <w:r w:rsidR="00590A1B" w:rsidRPr="003C4092">
              <w:rPr>
                <w:sz w:val="24"/>
              </w:rPr>
              <w:t>14</w:t>
            </w:r>
            <w:r w:rsidRPr="003C4092">
              <w:rPr>
                <w:sz w:val="24"/>
              </w:rPr>
              <w:t xml:space="preserve"> часов 00 минут местного времени по адресу, указанному в пункте 2 настоящей Информационной</w:t>
            </w:r>
            <w:r w:rsidRPr="00F86FAA">
              <w:rPr>
                <w:sz w:val="24"/>
                <w:szCs w:val="24"/>
              </w:rPr>
              <w:t xml:space="preserve">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C409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3C4092">
              <w:rPr>
                <w:sz w:val="24"/>
              </w:rPr>
              <w:t>«</w:t>
            </w:r>
            <w:r w:rsidR="003C4092" w:rsidRPr="003C4092">
              <w:rPr>
                <w:sz w:val="24"/>
              </w:rPr>
              <w:t>03</w:t>
            </w:r>
            <w:r w:rsidR="00C93A24" w:rsidRPr="003C4092">
              <w:rPr>
                <w:sz w:val="24"/>
              </w:rPr>
              <w:t xml:space="preserve">» </w:t>
            </w:r>
            <w:r w:rsidR="003C4092" w:rsidRPr="003C4092">
              <w:rPr>
                <w:sz w:val="24"/>
              </w:rPr>
              <w:t>августа</w:t>
            </w:r>
            <w:r w:rsidR="003C4092">
              <w:rPr>
                <w:sz w:val="24"/>
              </w:rPr>
              <w:t xml:space="preserve"> </w:t>
            </w:r>
            <w:r w:rsidR="00C93A24" w:rsidRPr="003C4092">
              <w:rPr>
                <w:sz w:val="24"/>
              </w:rPr>
              <w:t>2016</w:t>
            </w:r>
            <w:r w:rsidRPr="003C4092">
              <w:rPr>
                <w:sz w:val="24"/>
              </w:rPr>
              <w:t xml:space="preserve"> г. в </w:t>
            </w:r>
            <w:r w:rsidR="00590A1B" w:rsidRPr="003C4092">
              <w:rPr>
                <w:sz w:val="24"/>
              </w:rPr>
              <w:t>14</w:t>
            </w:r>
            <w:r w:rsidRPr="003C4092">
              <w:rPr>
                <w:sz w:val="24"/>
              </w:rPr>
              <w:t xml:space="preserve"> часов 00 минут местного времени по </w:t>
            </w:r>
            <w:r w:rsidRPr="00F86FAA">
              <w:rPr>
                <w:sz w:val="24"/>
                <w:szCs w:val="24"/>
              </w:rPr>
              <w:t>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20D14" w:rsidRPr="00E37579" w:rsidRDefault="00B20D14" w:rsidP="00B20D14">
            <w:pPr>
              <w:pStyle w:val="19"/>
              <w:ind w:firstLine="0"/>
              <w:rPr>
                <w:sz w:val="24"/>
                <w:szCs w:val="24"/>
              </w:rPr>
            </w:pPr>
            <w:r w:rsidRPr="00E37579">
              <w:rPr>
                <w:sz w:val="24"/>
                <w:szCs w:val="24"/>
              </w:rPr>
              <w:t>Решение об итогах Открытого конкурса принимается Конкурсной комиссией аппарата управления ПАО</w:t>
            </w:r>
            <w:r>
              <w:rPr>
                <w:sz w:val="24"/>
                <w:szCs w:val="24"/>
              </w:rPr>
              <w:t> </w:t>
            </w:r>
            <w:r w:rsidRPr="00E37579">
              <w:rPr>
                <w:sz w:val="24"/>
                <w:szCs w:val="24"/>
              </w:rPr>
              <w:t>«ТрансКонтейнер»</w:t>
            </w:r>
          </w:p>
          <w:p w:rsidR="009830CC" w:rsidRPr="009830CC" w:rsidRDefault="00B20D14" w:rsidP="00B20D14">
            <w:pPr>
              <w:pStyle w:val="19"/>
              <w:ind w:firstLine="0"/>
              <w:rPr>
                <w:sz w:val="24"/>
                <w:szCs w:val="24"/>
                <w:highlight w:val="cyan"/>
              </w:rPr>
            </w:pPr>
            <w:r w:rsidRPr="00E37579">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C409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w:t>
            </w:r>
            <w:r w:rsidR="0077115E" w:rsidRPr="003C4092">
              <w:rPr>
                <w:sz w:val="24"/>
              </w:rPr>
              <w:t>не позднее</w:t>
            </w:r>
            <w:r w:rsidRPr="003C4092">
              <w:rPr>
                <w:sz w:val="24"/>
              </w:rPr>
              <w:t xml:space="preserve"> </w:t>
            </w:r>
            <w:r w:rsidR="00331930" w:rsidRPr="003C4092">
              <w:rPr>
                <w:sz w:val="24"/>
              </w:rPr>
              <w:t>14 часов 00 минут</w:t>
            </w:r>
            <w:r w:rsidR="0077115E" w:rsidRPr="003C4092">
              <w:rPr>
                <w:sz w:val="24"/>
              </w:rPr>
              <w:br/>
            </w:r>
            <w:r w:rsidR="00331930" w:rsidRPr="003C4092">
              <w:rPr>
                <w:sz w:val="24"/>
              </w:rPr>
              <w:t xml:space="preserve">местного времени </w:t>
            </w:r>
            <w:r w:rsidRPr="003C4092">
              <w:rPr>
                <w:sz w:val="24"/>
              </w:rPr>
              <w:t>«</w:t>
            </w:r>
            <w:r w:rsidR="003C4092" w:rsidRPr="003C4092">
              <w:rPr>
                <w:sz w:val="24"/>
              </w:rPr>
              <w:t>18</w:t>
            </w:r>
            <w:r w:rsidR="00742DAA" w:rsidRPr="003C4092">
              <w:rPr>
                <w:sz w:val="24"/>
              </w:rPr>
              <w:t xml:space="preserve">» </w:t>
            </w:r>
            <w:r w:rsidR="003C4092" w:rsidRPr="003C4092">
              <w:rPr>
                <w:sz w:val="24"/>
              </w:rPr>
              <w:t xml:space="preserve">августа </w:t>
            </w:r>
            <w:r w:rsidR="00742DAA" w:rsidRPr="003C4092">
              <w:rPr>
                <w:sz w:val="24"/>
              </w:rPr>
              <w:t>201</w:t>
            </w:r>
            <w:r w:rsidR="00C93A24" w:rsidRPr="003C4092">
              <w:rPr>
                <w:sz w:val="24"/>
              </w:rPr>
              <w:t>6</w:t>
            </w:r>
            <w:r w:rsidR="0077115E" w:rsidRPr="003C4092">
              <w:rPr>
                <w:sz w:val="24"/>
              </w:rPr>
              <w:t xml:space="preserve"> г. </w:t>
            </w:r>
            <w:r w:rsidRPr="003C4092">
              <w:rPr>
                <w:sz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20D14" w:rsidP="00672205">
            <w:pPr>
              <w:pStyle w:val="19"/>
              <w:ind w:firstLine="0"/>
              <w:rPr>
                <w:sz w:val="24"/>
                <w:szCs w:val="24"/>
              </w:rPr>
            </w:pPr>
            <w:r>
              <w:rPr>
                <w:sz w:val="24"/>
                <w:szCs w:val="24"/>
              </w:rPr>
              <w:t>С</w:t>
            </w:r>
            <w:r w:rsidRPr="00B9112C">
              <w:rPr>
                <w:sz w:val="24"/>
                <w:szCs w:val="24"/>
              </w:rPr>
              <w:t>траховая премия уплачивается в рублях по курсу ЦБ РФ на дату оплаты страховой премии путем перечисления денежных средств на расчетный счет Страховщика в течение 45 дней с даты заключения Договора</w:t>
            </w:r>
          </w:p>
        </w:tc>
      </w:tr>
      <w:tr w:rsidR="00B20D14" w:rsidRPr="00F86FAA" w:rsidTr="00EF779C">
        <w:tc>
          <w:tcPr>
            <w:tcW w:w="534" w:type="dxa"/>
          </w:tcPr>
          <w:p w:rsidR="00B20D14" w:rsidRPr="00F86FAA" w:rsidRDefault="00B20D14" w:rsidP="00804946">
            <w:pPr>
              <w:pStyle w:val="19"/>
              <w:ind w:firstLine="0"/>
              <w:rPr>
                <w:b/>
                <w:sz w:val="24"/>
                <w:szCs w:val="24"/>
              </w:rPr>
            </w:pPr>
            <w:r>
              <w:rPr>
                <w:b/>
                <w:sz w:val="24"/>
                <w:szCs w:val="24"/>
              </w:rPr>
              <w:t>12</w:t>
            </w:r>
            <w:r w:rsidRPr="00F86FAA">
              <w:rPr>
                <w:b/>
                <w:sz w:val="24"/>
                <w:szCs w:val="24"/>
              </w:rPr>
              <w:t>.</w:t>
            </w:r>
          </w:p>
        </w:tc>
        <w:tc>
          <w:tcPr>
            <w:tcW w:w="2551" w:type="dxa"/>
          </w:tcPr>
          <w:p w:rsidR="00B20D14" w:rsidRPr="00F86FAA" w:rsidRDefault="00B20D14">
            <w:pPr>
              <w:pStyle w:val="Default"/>
              <w:rPr>
                <w:b/>
                <w:color w:val="auto"/>
              </w:rPr>
            </w:pPr>
            <w:r w:rsidRPr="00F86FAA">
              <w:rPr>
                <w:b/>
                <w:color w:val="auto"/>
              </w:rPr>
              <w:t xml:space="preserve">Количество лотов </w:t>
            </w:r>
          </w:p>
        </w:tc>
        <w:tc>
          <w:tcPr>
            <w:tcW w:w="6768" w:type="dxa"/>
          </w:tcPr>
          <w:p w:rsidR="00B20D14" w:rsidRPr="00F86FAA" w:rsidRDefault="00B20D14" w:rsidP="00B129CC">
            <w:pPr>
              <w:pStyle w:val="19"/>
              <w:ind w:firstLine="0"/>
              <w:rPr>
                <w:b/>
                <w:sz w:val="24"/>
                <w:szCs w:val="24"/>
              </w:rPr>
            </w:pPr>
            <w:r w:rsidRPr="001364DB">
              <w:rPr>
                <w:sz w:val="24"/>
                <w:szCs w:val="24"/>
              </w:rPr>
              <w:t>1 лот</w:t>
            </w:r>
          </w:p>
        </w:tc>
      </w:tr>
      <w:tr w:rsidR="00B20D14" w:rsidRPr="00F86FAA" w:rsidTr="00EF779C">
        <w:tc>
          <w:tcPr>
            <w:tcW w:w="534" w:type="dxa"/>
          </w:tcPr>
          <w:p w:rsidR="00B20D14" w:rsidRPr="00F86FAA" w:rsidRDefault="00B20D14"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20D14" w:rsidRPr="00F86FAA" w:rsidRDefault="00B20D14"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20D14" w:rsidRPr="00B9112C" w:rsidRDefault="00B20D14" w:rsidP="00B20D14">
            <w:r w:rsidRPr="00B9112C">
              <w:rPr>
                <w:b/>
                <w:bCs/>
              </w:rPr>
              <w:t xml:space="preserve">Место оказания услуг: </w:t>
            </w:r>
            <w:r w:rsidRPr="00B9112C">
              <w:t>все страны мира</w:t>
            </w:r>
            <w:r w:rsidR="00215111">
              <w:t>, включая США и Канаду.</w:t>
            </w:r>
          </w:p>
          <w:p w:rsidR="00B20D14" w:rsidRPr="00B9112C" w:rsidRDefault="00B20D14" w:rsidP="00B20D14"/>
          <w:p w:rsidR="00B20D14" w:rsidRPr="00F86FAA" w:rsidRDefault="00B20D14" w:rsidP="00493E63">
            <w:pPr>
              <w:pStyle w:val="Default"/>
              <w:rPr>
                <w:b/>
                <w:color w:val="auto"/>
              </w:rPr>
            </w:pPr>
            <w:r w:rsidRPr="00B9112C">
              <w:rPr>
                <w:rFonts w:eastAsia="Times New Roman"/>
                <w:b/>
                <w:bCs/>
                <w:color w:val="auto"/>
              </w:rPr>
              <w:t xml:space="preserve">Сроки оказания услуг: </w:t>
            </w:r>
            <w:r w:rsidRPr="00B9112C">
              <w:rPr>
                <w:rFonts w:eastAsia="Times New Roman"/>
                <w:color w:val="auto"/>
              </w:rPr>
              <w:t>Договор страхования вступает в силу с 7 ноября 201</w:t>
            </w:r>
            <w:r>
              <w:rPr>
                <w:rFonts w:eastAsia="Times New Roman"/>
                <w:color w:val="auto"/>
              </w:rPr>
              <w:t>6</w:t>
            </w:r>
            <w:r w:rsidRPr="00B9112C">
              <w:rPr>
                <w:rFonts w:eastAsia="Times New Roman"/>
                <w:color w:val="auto"/>
              </w:rPr>
              <w:t xml:space="preserve"> г. (00:00) (дата начала периода страхования) и действует до 6 </w:t>
            </w:r>
            <w:r>
              <w:rPr>
                <w:rFonts w:eastAsia="Times New Roman"/>
                <w:color w:val="auto"/>
              </w:rPr>
              <w:t>июл</w:t>
            </w:r>
            <w:r w:rsidRPr="00B9112C">
              <w:rPr>
                <w:rFonts w:eastAsia="Times New Roman"/>
                <w:color w:val="auto"/>
              </w:rPr>
              <w:t>я 201</w:t>
            </w:r>
            <w:r>
              <w:rPr>
                <w:rFonts w:eastAsia="Times New Roman"/>
                <w:color w:val="auto"/>
              </w:rPr>
              <w:t>8</w:t>
            </w:r>
            <w:r w:rsidRPr="00B9112C">
              <w:rPr>
                <w:rFonts w:eastAsia="Times New Roman"/>
                <w:color w:val="auto"/>
              </w:rPr>
              <w:t xml:space="preserve"> г. (23:59) (дата окончания периода страхования). Период страхования составляет </w:t>
            </w:r>
            <w:r w:rsidR="00493E63">
              <w:rPr>
                <w:rFonts w:eastAsia="Times New Roman"/>
                <w:color w:val="auto"/>
              </w:rPr>
              <w:t>20</w:t>
            </w:r>
            <w:r>
              <w:rPr>
                <w:rFonts w:eastAsia="Times New Roman"/>
                <w:color w:val="auto"/>
              </w:rPr>
              <w:t xml:space="preserve"> (</w:t>
            </w:r>
            <w:r w:rsidR="00493E63">
              <w:rPr>
                <w:rFonts w:eastAsia="Times New Roman"/>
                <w:color w:val="auto"/>
              </w:rPr>
              <w:t>двадцать</w:t>
            </w:r>
            <w:r>
              <w:rPr>
                <w:rFonts w:eastAsia="Times New Roman"/>
                <w:color w:val="auto"/>
              </w:rPr>
              <w:t>) месяцев</w:t>
            </w:r>
            <w:r w:rsidRPr="00B9112C">
              <w:rPr>
                <w:rFonts w:eastAsia="Times New Roman"/>
                <w:color w:val="auto"/>
              </w:rPr>
              <w:t>.</w:t>
            </w:r>
          </w:p>
        </w:tc>
      </w:tr>
      <w:tr w:rsidR="00B20D14" w:rsidRPr="00F86FAA" w:rsidTr="00EF779C">
        <w:tc>
          <w:tcPr>
            <w:tcW w:w="534" w:type="dxa"/>
          </w:tcPr>
          <w:p w:rsidR="00B20D14" w:rsidRPr="00F86FAA" w:rsidRDefault="00B20D14"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20D14" w:rsidRPr="00F86FAA" w:rsidRDefault="00B20D14" w:rsidP="008035D3">
            <w:pPr>
              <w:pStyle w:val="Default"/>
              <w:rPr>
                <w:b/>
                <w:color w:val="auto"/>
              </w:rPr>
            </w:pPr>
            <w:r w:rsidRPr="00F86FAA">
              <w:rPr>
                <w:b/>
                <w:color w:val="auto"/>
              </w:rPr>
              <w:t>Состав и количество (объем) товара, работ, услуг</w:t>
            </w:r>
          </w:p>
        </w:tc>
        <w:tc>
          <w:tcPr>
            <w:tcW w:w="6768" w:type="dxa"/>
          </w:tcPr>
          <w:p w:rsidR="00B20D14" w:rsidRPr="00F86FAA" w:rsidRDefault="00B20D14" w:rsidP="00E14F30">
            <w:pPr>
              <w:pStyle w:val="19"/>
              <w:ind w:firstLine="0"/>
              <w:rPr>
                <w:sz w:val="24"/>
                <w:szCs w:val="24"/>
              </w:rPr>
            </w:pPr>
            <w:r w:rsidRPr="001364DB">
              <w:rPr>
                <w:sz w:val="24"/>
                <w:szCs w:val="24"/>
              </w:rPr>
              <w:t>Согласно разделу 4 «Техническое задание» документации о закупке.</w:t>
            </w:r>
          </w:p>
        </w:tc>
      </w:tr>
      <w:tr w:rsidR="00B20D14" w:rsidRPr="00F86FAA" w:rsidTr="00EF779C">
        <w:tc>
          <w:tcPr>
            <w:tcW w:w="534" w:type="dxa"/>
          </w:tcPr>
          <w:p w:rsidR="00B20D14" w:rsidRPr="00F86FAA" w:rsidRDefault="00B20D14"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20D14" w:rsidRPr="00F86FAA" w:rsidRDefault="00B20D14" w:rsidP="008035D3">
            <w:pPr>
              <w:pStyle w:val="Default"/>
              <w:rPr>
                <w:b/>
                <w:color w:val="auto"/>
              </w:rPr>
            </w:pPr>
            <w:r w:rsidRPr="00F86FAA">
              <w:rPr>
                <w:b/>
                <w:color w:val="auto"/>
              </w:rPr>
              <w:t xml:space="preserve">Официальный язык </w:t>
            </w:r>
          </w:p>
        </w:tc>
        <w:tc>
          <w:tcPr>
            <w:tcW w:w="6768" w:type="dxa"/>
          </w:tcPr>
          <w:p w:rsidR="00B20D14" w:rsidRPr="00F86FAA" w:rsidRDefault="00B20D14" w:rsidP="00093F19">
            <w:pPr>
              <w:pStyle w:val="aff0"/>
              <w:jc w:val="both"/>
              <w:rPr>
                <w:sz w:val="24"/>
                <w:szCs w:val="24"/>
              </w:rPr>
            </w:pPr>
            <w:r w:rsidRPr="001364DB">
              <w:rPr>
                <w:sz w:val="24"/>
                <w:szCs w:val="24"/>
              </w:rPr>
              <w:t>Русский язык. Вся переписка, связанная с проведением Открытого конкурса, ведется на русском языке.</w:t>
            </w:r>
          </w:p>
        </w:tc>
      </w:tr>
      <w:tr w:rsidR="00B20D14" w:rsidRPr="00F86FAA" w:rsidTr="00EF779C">
        <w:tc>
          <w:tcPr>
            <w:tcW w:w="534" w:type="dxa"/>
          </w:tcPr>
          <w:p w:rsidR="00B20D14" w:rsidRPr="00F86FAA" w:rsidRDefault="00B20D14" w:rsidP="009830CC">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B20D14" w:rsidRPr="00F86FAA" w:rsidRDefault="00B20D1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20D14" w:rsidRPr="00F86FAA" w:rsidRDefault="00B20D14" w:rsidP="00804946">
            <w:pPr>
              <w:pStyle w:val="19"/>
              <w:ind w:firstLine="0"/>
              <w:rPr>
                <w:b/>
                <w:sz w:val="24"/>
                <w:szCs w:val="24"/>
                <w:highlight w:val="yellow"/>
              </w:rPr>
            </w:pPr>
            <w:r>
              <w:rPr>
                <w:sz w:val="24"/>
                <w:szCs w:val="24"/>
              </w:rPr>
              <w:t>Доллары США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20D14" w:rsidRPr="00B031F5" w:rsidRDefault="00B20D14" w:rsidP="00B20D14">
            <w:pPr>
              <w:ind w:firstLine="540"/>
              <w:jc w:val="both"/>
              <w:rPr>
                <w:b/>
              </w:rPr>
            </w:pPr>
            <w:r w:rsidRPr="00B031F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B20D14" w:rsidRPr="00B20D14" w:rsidRDefault="00B20D14" w:rsidP="00B20D14">
            <w:pPr>
              <w:ind w:firstLine="540"/>
              <w:jc w:val="both"/>
            </w:pPr>
            <w:r w:rsidRPr="00B20D14">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20D14" w:rsidRPr="00B20D14" w:rsidRDefault="00B20D14" w:rsidP="00B20D14">
            <w:pPr>
              <w:ind w:firstLine="540"/>
              <w:jc w:val="both"/>
            </w:pPr>
            <w:r w:rsidRPr="00B20D14">
              <w:t xml:space="preserve">- наличие гарантированной возможности обеспечения перестраховочной защиты в размере не менее 98% от общего лимита ответственности по </w:t>
            </w:r>
            <w:r w:rsidR="001E7EDD">
              <w:t>д</w:t>
            </w:r>
            <w:r w:rsidRPr="00B20D14">
              <w:t xml:space="preserve">оговору страхования </w:t>
            </w:r>
            <w:r w:rsidR="001E7EDD" w:rsidRPr="001E7EDD">
              <w:t xml:space="preserve">ответственности директоров и должностных лиц </w:t>
            </w:r>
            <w:r w:rsidR="001E7EDD">
              <w:t>(</w:t>
            </w:r>
            <w:r w:rsidR="001E7EDD" w:rsidRPr="00B20D14">
              <w:rPr>
                <w:lang w:val="en-US"/>
              </w:rPr>
              <w:t>D</w:t>
            </w:r>
            <w:r w:rsidR="001E7EDD" w:rsidRPr="00B20D14">
              <w:t>&amp;</w:t>
            </w:r>
            <w:r w:rsidR="001E7EDD" w:rsidRPr="00B20D14">
              <w:rPr>
                <w:lang w:val="en-US"/>
              </w:rPr>
              <w:t>O</w:t>
            </w:r>
            <w:r w:rsidR="001E7EDD">
              <w:t xml:space="preserve">) </w:t>
            </w:r>
            <w:r w:rsidRPr="00B20D14">
              <w:t xml:space="preserve">на весь срок действия, в том числе не менее 75% в страховых и перестраховочных компаниях с рейтингом надежности не ниже </w:t>
            </w:r>
            <w:proofErr w:type="gramStart"/>
            <w:r w:rsidRPr="00B20D14">
              <w:t>А-</w:t>
            </w:r>
            <w:proofErr w:type="gramEnd"/>
            <w:r w:rsidRPr="00B20D14">
              <w:t xml:space="preserve"> по классификации </w:t>
            </w:r>
            <w:proofErr w:type="spellStart"/>
            <w:r w:rsidRPr="00B20D14">
              <w:t>Standard</w:t>
            </w:r>
            <w:proofErr w:type="spellEnd"/>
            <w:r w:rsidRPr="00B20D14">
              <w:t xml:space="preserve"> &amp; </w:t>
            </w:r>
            <w:proofErr w:type="spellStart"/>
            <w:r w:rsidRPr="00B20D14">
              <w:t>Poor’s</w:t>
            </w:r>
            <w:proofErr w:type="spellEnd"/>
            <w:r w:rsidRPr="00B20D14">
              <w:t xml:space="preserve"> и/или A по классификации </w:t>
            </w:r>
            <w:proofErr w:type="spellStart"/>
            <w:r w:rsidRPr="00B20D14">
              <w:t>A.M.Best</w:t>
            </w:r>
            <w:proofErr w:type="spellEnd"/>
            <w:r w:rsidRPr="00B20D14">
              <w:t xml:space="preserve">.; </w:t>
            </w:r>
          </w:p>
          <w:p w:rsidR="00B20D14" w:rsidRPr="00B20D14" w:rsidRDefault="00B20D14" w:rsidP="00B20D14">
            <w:pPr>
              <w:ind w:firstLine="540"/>
              <w:jc w:val="both"/>
            </w:pPr>
            <w:r w:rsidRPr="00B20D14">
              <w:t xml:space="preserve">- наличие практического опыта работы претендента на страховом рынке в области страхования ответственности </w:t>
            </w:r>
            <w:r w:rsidR="00493E63">
              <w:t>д</w:t>
            </w:r>
            <w:r w:rsidRPr="00B20D14">
              <w:t xml:space="preserve">иректоров и </w:t>
            </w:r>
            <w:r w:rsidR="00493E63">
              <w:t>д</w:t>
            </w:r>
            <w:r w:rsidRPr="00B20D14">
              <w:t xml:space="preserve">олжностных лиц (не менее 3-х лет). Клиентами претендента должны выступать российские публичные компании, разместившие свои ценные бумаги на Лондонской фондовой бирже (LSE), и/или Нью-Йоркской фондовой бирже (NYSE), и/или NASDAQ, и/или Франкфуртской фондовой биржи (FWB); </w:t>
            </w:r>
          </w:p>
          <w:p w:rsidR="00B20D14" w:rsidRPr="00B20D14" w:rsidRDefault="00B20D14" w:rsidP="00B20D14">
            <w:pPr>
              <w:ind w:firstLine="540"/>
              <w:jc w:val="both"/>
            </w:pPr>
            <w:r w:rsidRPr="00B20D14">
              <w:t>- наличие рейтинга надежности рейтингового агентства «Эксперт РА» не ниже А++.</w:t>
            </w:r>
          </w:p>
          <w:p w:rsidR="00B20D14" w:rsidRPr="00B20D14" w:rsidRDefault="00B20D14" w:rsidP="00B20D14">
            <w:pPr>
              <w:ind w:firstLine="540"/>
              <w:jc w:val="both"/>
            </w:pPr>
          </w:p>
          <w:p w:rsidR="00B20D14" w:rsidRPr="00B031F5" w:rsidRDefault="00B20D14" w:rsidP="00B20D14">
            <w:pPr>
              <w:ind w:firstLine="540"/>
              <w:jc w:val="both"/>
              <w:rPr>
                <w:b/>
              </w:rPr>
            </w:pPr>
            <w:r w:rsidRPr="00B031F5">
              <w:rPr>
                <w:b/>
              </w:rPr>
              <w:t>2.  Претендент, помимо документов, указанных в пункте 2.3 настоящей документации, в составе заявки должен предоставить следующие документы</w:t>
            </w:r>
            <w:r w:rsidR="00A86007">
              <w:t xml:space="preserve">, </w:t>
            </w:r>
            <w:r w:rsidR="00A86007" w:rsidRPr="00A86007">
              <w:t>заверенны</w:t>
            </w:r>
            <w:r w:rsidR="00A86007">
              <w:t>е</w:t>
            </w:r>
            <w:r w:rsidR="00A86007" w:rsidRPr="00A86007">
              <w:t xml:space="preserve"> подписью и печатью Претендента</w:t>
            </w:r>
            <w:r w:rsidR="00B031F5">
              <w:t>:</w:t>
            </w:r>
          </w:p>
          <w:p w:rsidR="00B20D14" w:rsidRPr="00B20D14" w:rsidRDefault="00B20D14" w:rsidP="00B20D14">
            <w:pPr>
              <w:ind w:firstLine="540"/>
              <w:jc w:val="both"/>
            </w:pPr>
            <w:r w:rsidRPr="00B20D14">
              <w:t xml:space="preserve">2.1. документы, подтверждающие наличие гарантированного обеспечения перестраховочной защиты в размере не менее 98% от общего лимита ответственности по Договору страхования на весь срок действия, в том числе не менее 75% в страховых и перестраховочных компаниях с рейтингом надежности не ниже А- по классификации Standard &amp; Poor’s и/или A по классификации A.M.Best: </w:t>
            </w:r>
          </w:p>
          <w:p w:rsidR="00B20D14" w:rsidRPr="00B20D14" w:rsidRDefault="00B20D14" w:rsidP="00B20D14">
            <w:pPr>
              <w:ind w:firstLine="540"/>
              <w:jc w:val="both"/>
            </w:pPr>
            <w:r w:rsidRPr="00B20D14">
              <w:t>- Согласие лидирующего перестраховщика о принятия риска в перестрахование на условиях, указанных в проекте договора (приложение № 5 к настоящей документации о закупке), подтверждением чего служит подписанный лидирующим перестраховщиком текст проекта полисных условий с проставлением штампа лидирующего перестраховщика. В случае если лидирующий перестраховщик является иностранным юридическим лицом, предоставляется двуязычный договор с условием превалирования текста на русском языке.</w:t>
            </w:r>
          </w:p>
          <w:p w:rsidR="00B20D14" w:rsidRPr="00B20D14" w:rsidRDefault="00B20D14" w:rsidP="00B20D14">
            <w:pPr>
              <w:ind w:firstLine="540"/>
              <w:jc w:val="both"/>
            </w:pPr>
            <w:r w:rsidRPr="00B20D14">
              <w:t xml:space="preserve">- Подписанные всеми перестраховщиками тексты проектов договоров перестрахования </w:t>
            </w:r>
            <w:r w:rsidRPr="00B20D14">
              <w:rPr>
                <w:lang w:val="en-US"/>
              </w:rPr>
              <w:t>D</w:t>
            </w:r>
            <w:r w:rsidRPr="00B20D14">
              <w:t>&amp;</w:t>
            </w:r>
            <w:r w:rsidRPr="00B20D14">
              <w:rPr>
                <w:lang w:val="en-US"/>
              </w:rPr>
              <w:t>O</w:t>
            </w:r>
            <w:r w:rsidRPr="00B20D14">
              <w:t xml:space="preserve"> с проставлением </w:t>
            </w:r>
            <w:r w:rsidRPr="00B20D14">
              <w:lastRenderedPageBreak/>
              <w:t xml:space="preserve">штампов перестраховщиков (перестраховочные слипы). В договорах перестрахования, помимо указания существенных условий в соответствии с требованиями настоящей документации, должны быть указаны наименования перестраховщиков и доли лимита ответственности, принятые в перестрахование каждым перестраховщиком. </w:t>
            </w:r>
          </w:p>
          <w:p w:rsidR="00B20D14" w:rsidRPr="00B20D14" w:rsidRDefault="00B20D14" w:rsidP="00B20D14">
            <w:pPr>
              <w:ind w:firstLine="540"/>
              <w:jc w:val="both"/>
            </w:pPr>
            <w:r w:rsidRPr="00B20D14">
              <w:t>- Структура перестраховочного покрытия</w:t>
            </w:r>
            <w:r w:rsidR="00493E63">
              <w:t xml:space="preserve"> (в свободной форме)</w:t>
            </w:r>
            <w:r w:rsidRPr="00B20D14">
              <w:t>, в которой претендент предоставляет данные о каждом перестраховщике: его рейтинг, долю участия и прочую необходимую информацию.</w:t>
            </w:r>
          </w:p>
          <w:p w:rsidR="00B20D14" w:rsidRPr="00B20D14" w:rsidRDefault="00B20D14" w:rsidP="00B20D14">
            <w:pPr>
              <w:ind w:firstLine="540"/>
              <w:jc w:val="both"/>
            </w:pPr>
            <w:r w:rsidRPr="00B20D14">
              <w:t>Все документы, предоставляемые Претендентом на иностранном языке, должны иметь перевод на русский язык, заверенный подписью и печатью Претендента.</w:t>
            </w:r>
          </w:p>
          <w:p w:rsidR="00B20D14" w:rsidRPr="00B20D14" w:rsidRDefault="00B20D14" w:rsidP="00B20D14">
            <w:pPr>
              <w:ind w:firstLine="540"/>
              <w:jc w:val="both"/>
            </w:pPr>
            <w:r w:rsidRPr="00B20D14">
              <w:t xml:space="preserve">2.2. Справку, подтверждающую не менее чем 3-летний практический опыт работы Претендента на страховом рынке в области страхования ответственности </w:t>
            </w:r>
            <w:r w:rsidR="00493E63">
              <w:t>д</w:t>
            </w:r>
            <w:r w:rsidRPr="00B20D14">
              <w:t xml:space="preserve">иректоров и </w:t>
            </w:r>
            <w:r w:rsidR="00493E63">
              <w:t>д</w:t>
            </w:r>
            <w:r w:rsidRPr="00B20D14">
              <w:t xml:space="preserve">олжностных лиц. Требуется подтверждение практического опыта заключения не менее 3 (трех) договоров страхования ответственности </w:t>
            </w:r>
            <w:r w:rsidR="00A86007">
              <w:t>д</w:t>
            </w:r>
            <w:r w:rsidRPr="00B20D14">
              <w:t xml:space="preserve">иректоров и </w:t>
            </w:r>
            <w:r w:rsidR="00A86007">
              <w:t>д</w:t>
            </w:r>
            <w:r w:rsidRPr="00B20D14">
              <w:t>олжностных лиц с лимитом ответственности не ниже 100.000.000 долларов США. Клиентами Претендента по таким договорам должны выступать российские публичные компании, разместившие свои ценные бумаги на Лондонской фондовой бирже (</w:t>
            </w:r>
            <w:r w:rsidRPr="00B20D14">
              <w:rPr>
                <w:lang w:val="en-US"/>
              </w:rPr>
              <w:t>LSE</w:t>
            </w:r>
            <w:r w:rsidRPr="00B20D14">
              <w:t>) и / или Нью-Йоркской фондовой бирже (</w:t>
            </w:r>
            <w:r w:rsidRPr="00B20D14">
              <w:rPr>
                <w:lang w:val="en-US"/>
              </w:rPr>
              <w:t>NYSE</w:t>
            </w:r>
            <w:r w:rsidRPr="00B20D14">
              <w:t xml:space="preserve">) и/или </w:t>
            </w:r>
            <w:r w:rsidRPr="00B20D14">
              <w:rPr>
                <w:lang w:val="en-US"/>
              </w:rPr>
              <w:t>NASDAQ</w:t>
            </w:r>
            <w:r w:rsidRPr="00B20D14">
              <w:t xml:space="preserve"> и/или Франкфуртской фондовой биржи (FWB).</w:t>
            </w:r>
          </w:p>
          <w:p w:rsidR="00B20D14" w:rsidRPr="00B20D14" w:rsidRDefault="00B20D14" w:rsidP="00B20D14">
            <w:pPr>
              <w:ind w:firstLine="540"/>
              <w:jc w:val="both"/>
            </w:pPr>
            <w:r w:rsidRPr="00B20D14">
              <w:t>Справка предоставляется в виде таблицы, заверенной уполномоченным представителем Претендента в соответствии с Приложением 4 к настоящей документации о закупке.</w:t>
            </w:r>
          </w:p>
          <w:p w:rsidR="00B20D14" w:rsidRPr="00B20D14" w:rsidRDefault="00B20D14" w:rsidP="00B20D14">
            <w:pPr>
              <w:ind w:firstLine="540"/>
              <w:jc w:val="both"/>
            </w:pPr>
          </w:p>
          <w:p w:rsidR="00B20D14" w:rsidRPr="00B20D14" w:rsidRDefault="00B20D14" w:rsidP="00B20D14">
            <w:pPr>
              <w:ind w:firstLine="540"/>
              <w:jc w:val="both"/>
            </w:pPr>
            <w:r w:rsidRPr="00B20D14">
              <w:t>В подтверждение данных Претендент по возможности прикладывает копии соответствующих страховых полисов.</w:t>
            </w:r>
          </w:p>
          <w:p w:rsidR="00B20D14" w:rsidRPr="00B20D14" w:rsidRDefault="00B20D14" w:rsidP="00B20D14">
            <w:pPr>
              <w:ind w:firstLine="540"/>
              <w:jc w:val="both"/>
            </w:pPr>
          </w:p>
          <w:p w:rsidR="00B20D14" w:rsidRPr="00B20D14" w:rsidRDefault="00B20D14" w:rsidP="00B20D14">
            <w:pPr>
              <w:ind w:firstLine="540"/>
              <w:jc w:val="both"/>
            </w:pPr>
            <w:r w:rsidRPr="00B20D14">
              <w:t xml:space="preserve">2.3. </w:t>
            </w:r>
            <w:r w:rsidR="00A86007">
              <w:t>Копия документа</w:t>
            </w:r>
            <w:r w:rsidRPr="00B20D14">
              <w:t>, подтверждающ</w:t>
            </w:r>
            <w:r w:rsidR="00A86007">
              <w:t>его</w:t>
            </w:r>
            <w:r w:rsidRPr="00B20D14">
              <w:t xml:space="preserve"> рейтинг надежности претендента</w:t>
            </w:r>
            <w:r w:rsidR="00A86007">
              <w:t xml:space="preserve"> </w:t>
            </w:r>
            <w:r w:rsidR="00A86007" w:rsidRPr="00A86007">
              <w:t>рейтингового агентства «Эксперт РА»</w:t>
            </w:r>
            <w:r w:rsidR="00A86007">
              <w:t>.</w:t>
            </w:r>
            <w:r w:rsidRPr="00B20D14">
              <w:t xml:space="preserve"> </w:t>
            </w:r>
          </w:p>
          <w:p w:rsidR="00B20D14" w:rsidRPr="00B20D14" w:rsidRDefault="00B20D14" w:rsidP="00B20D14">
            <w:pPr>
              <w:ind w:firstLine="540"/>
              <w:jc w:val="both"/>
            </w:pPr>
            <w:r w:rsidRPr="00B20D14">
              <w:t xml:space="preserve">2.4. </w:t>
            </w:r>
            <w:r w:rsidR="00A86007">
              <w:t>Г</w:t>
            </w:r>
            <w:r w:rsidR="006518EC" w:rsidRPr="006518EC">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отстутствия. Предоставляется копия документа от каждого юридического и/или физического лица, выступающего на стороне одного претендента;</w:t>
            </w:r>
            <w:r w:rsidRPr="00B20D14">
              <w:t xml:space="preserve">2.5.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w:t>
            </w:r>
            <w:r w:rsidRPr="00B20D14">
              <w:lastRenderedPageBreak/>
              <w:t>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решения не требуется Претендент представляет соответствующее обоснованное заявление.</w:t>
            </w:r>
          </w:p>
          <w:p w:rsidR="00B20D14" w:rsidRPr="00B20D14" w:rsidRDefault="00B20D14" w:rsidP="00B20D14">
            <w:pPr>
              <w:ind w:firstLine="540"/>
              <w:jc w:val="both"/>
            </w:pPr>
            <w:r w:rsidRPr="00B20D14">
              <w:t>2.</w:t>
            </w:r>
            <w:r w:rsidR="00A86007">
              <w:t>5</w:t>
            </w:r>
            <w:r w:rsidRPr="00B20D14">
              <w:t>. копию лицензии на осуществление страховой деятельности</w:t>
            </w:r>
            <w:r w:rsidR="00BB330E">
              <w:t>;</w:t>
            </w:r>
          </w:p>
          <w:p w:rsidR="007F064F" w:rsidRPr="00BB330E" w:rsidRDefault="007F064F" w:rsidP="00BB330E">
            <w:pPr>
              <w:ind w:firstLine="540"/>
              <w:jc w:val="both"/>
            </w:pPr>
            <w:r w:rsidRPr="00BB330E">
              <w:t>2.</w:t>
            </w:r>
            <w:r w:rsidR="00A86007" w:rsidRPr="00BB330E">
              <w:t>6</w:t>
            </w:r>
            <w:r w:rsidRPr="00BB330E">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F064F" w:rsidRPr="00BB330E" w:rsidRDefault="007F064F" w:rsidP="00BB330E">
            <w:pPr>
              <w:ind w:firstLine="540"/>
              <w:jc w:val="both"/>
            </w:pPr>
            <w:r w:rsidRPr="00BB330E">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F064F" w:rsidRPr="00BB330E" w:rsidRDefault="007F064F" w:rsidP="00BB330E">
            <w:pPr>
              <w:ind w:firstLine="540"/>
              <w:jc w:val="both"/>
            </w:pPr>
            <w:r w:rsidRPr="00BB330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F064F" w:rsidRPr="00BB330E" w:rsidRDefault="007F064F" w:rsidP="00BB330E">
            <w:pPr>
              <w:ind w:firstLine="540"/>
              <w:jc w:val="both"/>
            </w:pPr>
            <w:r w:rsidRPr="00BB330E">
              <w:t>2.9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F064F" w:rsidRPr="00BB330E" w:rsidRDefault="007F064F" w:rsidP="00BB330E">
            <w:pPr>
              <w:ind w:firstLine="540"/>
              <w:jc w:val="both"/>
            </w:pPr>
            <w:r w:rsidRPr="00BB330E">
              <w:t xml:space="preserve">В случае наличия на официальном сайте Федеральной службы судебных приставов Российской Федерации </w:t>
            </w:r>
            <w:r w:rsidRPr="00BB330E">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F064F" w:rsidRPr="00F554EF" w:rsidRDefault="007F064F" w:rsidP="00BB330E">
            <w:pPr>
              <w:ind w:firstLine="540"/>
              <w:jc w:val="both"/>
              <w:rPr>
                <w:i/>
              </w:rPr>
            </w:pPr>
            <w:r w:rsidRPr="00BB330E">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BB330E">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B20D14" w:rsidP="00DF69CD">
            <w:pPr>
              <w:pStyle w:val="a1"/>
              <w:rPr>
                <w:i/>
                <w:sz w:val="24"/>
                <w:highlight w:val="yellow"/>
              </w:rPr>
            </w:pPr>
            <w:r w:rsidRPr="008F64D3">
              <w:rPr>
                <w:sz w:val="24"/>
              </w:rPr>
              <w:t>При подаче документов на иностранном языке претендент  предоставляет заверенный подписью и печатью претендента перевод таких документов на русский язык, при этом в случае любого разночтения преимущественную силу имеет текст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4"/>
              <w:tblW w:w="0" w:type="auto"/>
              <w:tblLayout w:type="fixed"/>
              <w:tblLook w:val="04A0" w:firstRow="1" w:lastRow="0" w:firstColumn="1" w:lastColumn="0" w:noHBand="0" w:noVBand="1"/>
            </w:tblPr>
            <w:tblGrid>
              <w:gridCol w:w="5274"/>
              <w:gridCol w:w="1263"/>
            </w:tblGrid>
            <w:tr w:rsidR="00B20D14" w:rsidTr="00EB37F5">
              <w:tc>
                <w:tcPr>
                  <w:tcW w:w="5274" w:type="dxa"/>
                </w:tcPr>
                <w:p w:rsidR="00B20D14" w:rsidRDefault="00B20D14" w:rsidP="000E2086">
                  <w:pPr>
                    <w:pStyle w:val="a1"/>
                    <w:ind w:firstLine="0"/>
                    <w:rPr>
                      <w:i/>
                      <w:sz w:val="24"/>
                      <w:highlight w:val="cyan"/>
                    </w:rPr>
                  </w:pPr>
                  <w:r w:rsidRPr="00E37579">
                    <w:rPr>
                      <w:b/>
                      <w:i/>
                      <w:sz w:val="24"/>
                    </w:rPr>
                    <w:t>Критерий оценки</w:t>
                  </w:r>
                </w:p>
              </w:tc>
              <w:tc>
                <w:tcPr>
                  <w:tcW w:w="1263" w:type="dxa"/>
                </w:tcPr>
                <w:p w:rsidR="00B20D14" w:rsidRDefault="00B20D14" w:rsidP="00EB37F5">
                  <w:pPr>
                    <w:pStyle w:val="a1"/>
                    <w:ind w:firstLine="0"/>
                    <w:rPr>
                      <w:i/>
                      <w:sz w:val="24"/>
                      <w:highlight w:val="cyan"/>
                    </w:rPr>
                  </w:pPr>
                  <w:r w:rsidRPr="00E37579">
                    <w:rPr>
                      <w:b/>
                      <w:i/>
                      <w:sz w:val="24"/>
                    </w:rPr>
                    <w:t xml:space="preserve">Значение </w:t>
                  </w:r>
                  <w:r w:rsidRPr="00E37579">
                    <w:rPr>
                      <w:i/>
                      <w:sz w:val="24"/>
                    </w:rPr>
                    <w:t>Кз</w:t>
                  </w:r>
                </w:p>
              </w:tc>
            </w:tr>
            <w:tr w:rsidR="00B20D14" w:rsidTr="00EB37F5">
              <w:tc>
                <w:tcPr>
                  <w:tcW w:w="5274" w:type="dxa"/>
                </w:tcPr>
                <w:p w:rsidR="00B20D14" w:rsidRDefault="00B20D14" w:rsidP="00EB37F5">
                  <w:pPr>
                    <w:pStyle w:val="a1"/>
                    <w:ind w:firstLine="0"/>
                    <w:rPr>
                      <w:i/>
                      <w:sz w:val="24"/>
                      <w:highlight w:val="cyan"/>
                    </w:rPr>
                  </w:pPr>
                  <w:r w:rsidRPr="007B24AA">
                    <w:rPr>
                      <w:sz w:val="24"/>
                    </w:rPr>
                    <w:t>Цена договора (размер страховой премии)</w:t>
                  </w:r>
                </w:p>
              </w:tc>
              <w:tc>
                <w:tcPr>
                  <w:tcW w:w="1263" w:type="dxa"/>
                </w:tcPr>
                <w:p w:rsidR="00B20D14" w:rsidRDefault="00B20D14" w:rsidP="00EB37F5">
                  <w:pPr>
                    <w:pStyle w:val="a1"/>
                    <w:ind w:firstLine="0"/>
                    <w:rPr>
                      <w:i/>
                      <w:sz w:val="24"/>
                      <w:highlight w:val="cyan"/>
                    </w:rPr>
                  </w:pPr>
                  <w:r w:rsidRPr="007B24AA">
                    <w:rPr>
                      <w:sz w:val="24"/>
                    </w:rPr>
                    <w:t>Кз=0,</w:t>
                  </w:r>
                  <w:r>
                    <w:rPr>
                      <w:sz w:val="24"/>
                    </w:rPr>
                    <w:t>5</w:t>
                  </w:r>
                  <w:r w:rsidRPr="007B24AA">
                    <w:rPr>
                      <w:sz w:val="24"/>
                    </w:rPr>
                    <w:t>5</w:t>
                  </w:r>
                </w:p>
              </w:tc>
            </w:tr>
            <w:tr w:rsidR="00B20D14" w:rsidTr="00EB37F5">
              <w:tc>
                <w:tcPr>
                  <w:tcW w:w="5274" w:type="dxa"/>
                </w:tcPr>
                <w:p w:rsidR="00B20D14" w:rsidRDefault="00B20D14" w:rsidP="00BB330E">
                  <w:pPr>
                    <w:pStyle w:val="a1"/>
                    <w:ind w:firstLine="0"/>
                    <w:rPr>
                      <w:i/>
                      <w:sz w:val="24"/>
                      <w:highlight w:val="cyan"/>
                    </w:rPr>
                  </w:pPr>
                  <w:r w:rsidRPr="007B24AA">
                    <w:rPr>
                      <w:sz w:val="24"/>
                    </w:rPr>
                    <w:t xml:space="preserve">Опыт претендента, а именно </w:t>
                  </w:r>
                  <w:r>
                    <w:rPr>
                      <w:sz w:val="24"/>
                    </w:rPr>
                    <w:t>количество</w:t>
                  </w:r>
                  <w:r w:rsidRPr="007B24AA">
                    <w:rPr>
                      <w:sz w:val="24"/>
                    </w:rPr>
                    <w:t xml:space="preserve"> заключенных </w:t>
                  </w:r>
                  <w:r w:rsidR="007F064F">
                    <w:rPr>
                      <w:sz w:val="24"/>
                    </w:rPr>
                    <w:t>за 2013-2016 годы</w:t>
                  </w:r>
                  <w:r w:rsidRPr="007B24AA">
                    <w:rPr>
                      <w:sz w:val="24"/>
                    </w:rPr>
                    <w:t xml:space="preserve"> </w:t>
                  </w:r>
                  <w:r>
                    <w:rPr>
                      <w:sz w:val="24"/>
                    </w:rPr>
                    <w:t xml:space="preserve">договоров страхования </w:t>
                  </w:r>
                  <w:r w:rsidR="007F064F" w:rsidRPr="007F064F">
                    <w:rPr>
                      <w:sz w:val="24"/>
                    </w:rPr>
                    <w:t>о</w:t>
                  </w:r>
                  <w:r w:rsidR="00BB330E">
                    <w:rPr>
                      <w:sz w:val="24"/>
                    </w:rPr>
                    <w:t>тветственности директоров и д</w:t>
                  </w:r>
                  <w:r w:rsidR="007F064F" w:rsidRPr="007F064F">
                    <w:rPr>
                      <w:sz w:val="24"/>
                    </w:rPr>
                    <w:t xml:space="preserve">олжностных лиц  </w:t>
                  </w:r>
                </w:p>
              </w:tc>
              <w:tc>
                <w:tcPr>
                  <w:tcW w:w="1263" w:type="dxa"/>
                </w:tcPr>
                <w:p w:rsidR="00B20D14" w:rsidRDefault="00B20D14" w:rsidP="00EB37F5">
                  <w:pPr>
                    <w:pStyle w:val="a1"/>
                    <w:ind w:firstLine="0"/>
                    <w:rPr>
                      <w:i/>
                      <w:sz w:val="24"/>
                      <w:highlight w:val="cyan"/>
                    </w:rPr>
                  </w:pPr>
                  <w:r w:rsidRPr="007B24AA">
                    <w:rPr>
                      <w:sz w:val="24"/>
                    </w:rPr>
                    <w:t>Кз=0,</w:t>
                  </w:r>
                  <w:r>
                    <w:rPr>
                      <w:sz w:val="24"/>
                    </w:rPr>
                    <w:t>4</w:t>
                  </w:r>
                  <w:r w:rsidRPr="007B24AA">
                    <w:rPr>
                      <w:sz w:val="24"/>
                    </w:rPr>
                    <w:t>5</w:t>
                  </w:r>
                </w:p>
              </w:tc>
            </w:tr>
          </w:tbl>
          <w:p w:rsidR="007D6548" w:rsidRPr="00F86FAA" w:rsidRDefault="007D6548" w:rsidP="003D3596">
            <w:pPr>
              <w:pStyle w:val="a1"/>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A83617" w:rsidRPr="00A22560" w:rsidRDefault="00A83617" w:rsidP="00A83617">
            <w:pPr>
              <w:pStyle w:val="a1"/>
              <w:ind w:firstLine="459"/>
              <w:rPr>
                <w:rFonts w:eastAsia="Arial"/>
                <w:sz w:val="24"/>
              </w:rPr>
            </w:pPr>
            <w:r w:rsidRPr="00A22560">
              <w:rPr>
                <w:rFonts w:eastAsia="Arial"/>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83617" w:rsidRPr="00A22560" w:rsidRDefault="00A83617" w:rsidP="00A83617">
            <w:pPr>
              <w:pStyle w:val="a1"/>
              <w:ind w:firstLine="459"/>
              <w:rPr>
                <w:rFonts w:eastAsia="Arial"/>
                <w:sz w:val="24"/>
              </w:rPr>
            </w:pPr>
            <w:r w:rsidRPr="00A22560">
              <w:rPr>
                <w:rFonts w:eastAsia="Arial"/>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83617" w:rsidRPr="00A22560" w:rsidRDefault="00A83617" w:rsidP="00A83617">
            <w:pPr>
              <w:pStyle w:val="a1"/>
              <w:ind w:firstLine="459"/>
              <w:rPr>
                <w:rFonts w:eastAsia="Arial"/>
                <w:sz w:val="24"/>
              </w:rPr>
            </w:pPr>
            <w:r w:rsidRPr="00A22560">
              <w:rPr>
                <w:rFonts w:eastAsia="Arial"/>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A83617" w:rsidP="00A83617">
            <w:pPr>
              <w:pStyle w:val="-3"/>
              <w:numPr>
                <w:ilvl w:val="2"/>
                <w:numId w:val="0"/>
              </w:numPr>
              <w:tabs>
                <w:tab w:val="num" w:pos="1985"/>
              </w:tabs>
              <w:suppressAutoHyphens/>
              <w:ind w:firstLine="709"/>
              <w:rPr>
                <w:sz w:val="24"/>
                <w:highlight w:val="cyan"/>
              </w:rPr>
            </w:pPr>
            <w:r w:rsidRPr="00A22560">
              <w:rPr>
                <w:rFonts w:eastAsia="Arial"/>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83617" w:rsidP="00BB330E">
            <w:pPr>
              <w:pStyle w:val="19"/>
              <w:ind w:firstLine="0"/>
              <w:rPr>
                <w:sz w:val="24"/>
                <w:szCs w:val="24"/>
              </w:rPr>
            </w:pPr>
            <w:r w:rsidRPr="00151260">
              <w:rPr>
                <w:sz w:val="24"/>
                <w:szCs w:val="24"/>
              </w:rPr>
              <w:t>Привлечение субподрядчиков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A83617" w:rsidP="00505622">
            <w:pPr>
              <w:pStyle w:val="19"/>
              <w:ind w:firstLine="0"/>
              <w:rPr>
                <w:i/>
                <w:sz w:val="24"/>
                <w:szCs w:val="24"/>
              </w:rPr>
            </w:pPr>
            <w:r w:rsidRPr="00A83617">
              <w:rPr>
                <w:sz w:val="24"/>
                <w:szCs w:val="24"/>
              </w:rPr>
              <w:t>Заявка должна действовать не менее 150 (</w:t>
            </w:r>
            <w:r w:rsidRPr="00A83617">
              <w:rPr>
                <w:i/>
                <w:sz w:val="24"/>
                <w:szCs w:val="24"/>
              </w:rPr>
              <w:t>Ста пятидесяти)</w:t>
            </w:r>
            <w:r w:rsidRPr="00A83617">
              <w:rPr>
                <w:sz w:val="24"/>
                <w:szCs w:val="24"/>
              </w:rPr>
              <w:t xml:space="preserve">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0954FB" w:rsidRDefault="000954FB" w:rsidP="00BB330E">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B330E">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B330E">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B330E">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B330E">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B330E">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w:t>
      </w:r>
      <w:r w:rsidRPr="00D27A82">
        <w:rPr>
          <w:sz w:val="28"/>
          <w:szCs w:val="20"/>
        </w:rPr>
        <w:lastRenderedPageBreak/>
        <w:t>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B330E">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B330E">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B330E">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B330E">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1"/>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1"/>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1"/>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1"/>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1"/>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1"/>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1"/>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1"/>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3"/>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1"/>
        <w:jc w:val="center"/>
        <w:rPr>
          <w:b/>
          <w:sz w:val="28"/>
          <w:szCs w:val="28"/>
        </w:rPr>
      </w:pPr>
    </w:p>
    <w:p w:rsidR="00110975" w:rsidRDefault="00110975" w:rsidP="00110975">
      <w:pPr>
        <w:pStyle w:val="a1"/>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1"/>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1"/>
        <w:jc w:val="center"/>
        <w:rPr>
          <w:sz w:val="28"/>
          <w:szCs w:val="28"/>
        </w:rPr>
      </w:pPr>
    </w:p>
    <w:p w:rsidR="00110975" w:rsidRDefault="00110975" w:rsidP="00110975">
      <w:pPr>
        <w:pStyle w:val="a1"/>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1"/>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1"/>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1"/>
        <w:ind w:firstLine="696"/>
        <w:rPr>
          <w:sz w:val="28"/>
          <w:szCs w:val="28"/>
        </w:rPr>
      </w:pPr>
      <w:r w:rsidRPr="007415F9">
        <w:rPr>
          <w:sz w:val="28"/>
          <w:szCs w:val="28"/>
        </w:rPr>
        <w:t>Юридический адрес ________________________________________</w:t>
      </w:r>
    </w:p>
    <w:p w:rsidR="00110975" w:rsidRDefault="00110975" w:rsidP="00110975">
      <w:pPr>
        <w:pStyle w:val="a1"/>
        <w:ind w:firstLine="696"/>
        <w:rPr>
          <w:sz w:val="28"/>
          <w:szCs w:val="28"/>
        </w:rPr>
      </w:pPr>
      <w:r w:rsidRPr="007415F9">
        <w:rPr>
          <w:sz w:val="28"/>
          <w:szCs w:val="28"/>
        </w:rPr>
        <w:t>Почтовый адрес ___________________________________________</w:t>
      </w:r>
    </w:p>
    <w:p w:rsidR="00110975" w:rsidRDefault="00110975" w:rsidP="00110975">
      <w:pPr>
        <w:pStyle w:val="a1"/>
        <w:ind w:firstLine="696"/>
        <w:rPr>
          <w:sz w:val="28"/>
          <w:szCs w:val="28"/>
        </w:rPr>
      </w:pPr>
      <w:r w:rsidRPr="007415F9">
        <w:rPr>
          <w:sz w:val="28"/>
          <w:szCs w:val="28"/>
        </w:rPr>
        <w:t>Телефон (______) __________________________________________</w:t>
      </w:r>
    </w:p>
    <w:p w:rsidR="00110975" w:rsidRDefault="00110975" w:rsidP="00110975">
      <w:pPr>
        <w:pStyle w:val="a1"/>
        <w:ind w:firstLine="698"/>
        <w:rPr>
          <w:sz w:val="28"/>
          <w:szCs w:val="28"/>
        </w:rPr>
      </w:pPr>
      <w:r w:rsidRPr="007415F9">
        <w:rPr>
          <w:sz w:val="28"/>
          <w:szCs w:val="28"/>
        </w:rPr>
        <w:t>Факс (______) _____________________________________________</w:t>
      </w:r>
    </w:p>
    <w:p w:rsidR="00110975" w:rsidRDefault="00110975" w:rsidP="00110975">
      <w:pPr>
        <w:pStyle w:val="a1"/>
        <w:ind w:firstLine="698"/>
        <w:rPr>
          <w:sz w:val="28"/>
          <w:szCs w:val="28"/>
        </w:rPr>
      </w:pPr>
      <w:r w:rsidRPr="007415F9">
        <w:rPr>
          <w:sz w:val="28"/>
          <w:szCs w:val="28"/>
        </w:rPr>
        <w:t>Адрес электронной почты __________________@_______________</w:t>
      </w:r>
    </w:p>
    <w:p w:rsidR="00110975" w:rsidRDefault="00110975" w:rsidP="00110975">
      <w:pPr>
        <w:pStyle w:val="a1"/>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1"/>
        <w:ind w:firstLine="698"/>
        <w:rPr>
          <w:sz w:val="28"/>
          <w:szCs w:val="28"/>
        </w:rPr>
      </w:pPr>
      <w:r>
        <w:rPr>
          <w:sz w:val="28"/>
          <w:szCs w:val="28"/>
        </w:rPr>
        <w:t>Адрес сайта компании: ______________________________________</w:t>
      </w:r>
    </w:p>
    <w:p w:rsidR="00110975" w:rsidRDefault="00110975" w:rsidP="00110975">
      <w:pPr>
        <w:pStyle w:val="a1"/>
        <w:ind w:firstLine="0"/>
        <w:rPr>
          <w:sz w:val="20"/>
          <w:szCs w:val="20"/>
        </w:rPr>
      </w:pPr>
    </w:p>
    <w:p w:rsidR="00110975" w:rsidRPr="004A39BB" w:rsidRDefault="00110975" w:rsidP="00110975">
      <w:pPr>
        <w:pStyle w:val="a1"/>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1"/>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1"/>
        <w:ind w:firstLine="696"/>
        <w:rPr>
          <w:sz w:val="28"/>
          <w:szCs w:val="28"/>
        </w:rPr>
      </w:pPr>
      <w:r w:rsidRPr="007415F9">
        <w:rPr>
          <w:sz w:val="28"/>
          <w:szCs w:val="28"/>
        </w:rPr>
        <w:t>Юридический адрес ________________________________________</w:t>
      </w:r>
    </w:p>
    <w:p w:rsidR="00110975" w:rsidRDefault="00110975" w:rsidP="00110975">
      <w:pPr>
        <w:pStyle w:val="a1"/>
        <w:ind w:firstLine="696"/>
        <w:rPr>
          <w:sz w:val="28"/>
          <w:szCs w:val="28"/>
        </w:rPr>
      </w:pPr>
      <w:r w:rsidRPr="007415F9">
        <w:rPr>
          <w:sz w:val="28"/>
          <w:szCs w:val="28"/>
        </w:rPr>
        <w:t>Почтовый адрес ___________________________________________</w:t>
      </w:r>
    </w:p>
    <w:p w:rsidR="00110975" w:rsidRDefault="00110975" w:rsidP="00110975">
      <w:pPr>
        <w:pStyle w:val="a1"/>
        <w:ind w:firstLine="696"/>
        <w:rPr>
          <w:sz w:val="28"/>
          <w:szCs w:val="28"/>
        </w:rPr>
      </w:pPr>
      <w:r w:rsidRPr="007415F9">
        <w:rPr>
          <w:sz w:val="28"/>
          <w:szCs w:val="28"/>
        </w:rPr>
        <w:t>Телефон (______) __________________________________________</w:t>
      </w:r>
    </w:p>
    <w:p w:rsidR="00110975" w:rsidRDefault="00110975" w:rsidP="00110975">
      <w:pPr>
        <w:pStyle w:val="a1"/>
        <w:ind w:firstLine="698"/>
        <w:rPr>
          <w:sz w:val="28"/>
          <w:szCs w:val="28"/>
        </w:rPr>
      </w:pPr>
      <w:r w:rsidRPr="007415F9">
        <w:rPr>
          <w:sz w:val="28"/>
          <w:szCs w:val="28"/>
        </w:rPr>
        <w:t>Факс (______) _____________________________________________</w:t>
      </w:r>
    </w:p>
    <w:p w:rsidR="00110975" w:rsidRDefault="00110975" w:rsidP="00110975">
      <w:pPr>
        <w:pStyle w:val="a1"/>
        <w:ind w:firstLine="698"/>
        <w:rPr>
          <w:sz w:val="28"/>
          <w:szCs w:val="28"/>
        </w:rPr>
      </w:pPr>
      <w:r w:rsidRPr="007415F9">
        <w:rPr>
          <w:sz w:val="28"/>
          <w:szCs w:val="28"/>
        </w:rPr>
        <w:t>Адрес электронной почты __________________@_______________</w:t>
      </w:r>
    </w:p>
    <w:p w:rsidR="00110975" w:rsidRDefault="00110975" w:rsidP="00110975">
      <w:pPr>
        <w:pStyle w:val="a1"/>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1"/>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1"/>
        <w:tabs>
          <w:tab w:val="left" w:pos="1080"/>
        </w:tabs>
        <w:ind w:firstLine="0"/>
        <w:rPr>
          <w:sz w:val="20"/>
          <w:szCs w:val="20"/>
        </w:rPr>
      </w:pPr>
    </w:p>
    <w:p w:rsidR="00110975" w:rsidRDefault="00110975" w:rsidP="00110975">
      <w:pPr>
        <w:pStyle w:val="a1"/>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1"/>
        <w:tabs>
          <w:tab w:val="left" w:pos="1080"/>
        </w:tabs>
        <w:ind w:firstLine="0"/>
        <w:rPr>
          <w:sz w:val="20"/>
          <w:szCs w:val="20"/>
        </w:rPr>
      </w:pPr>
    </w:p>
    <w:p w:rsidR="00110975" w:rsidRPr="004A39BB" w:rsidRDefault="00110975" w:rsidP="00110975">
      <w:pPr>
        <w:pStyle w:val="a1"/>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1"/>
        <w:tabs>
          <w:tab w:val="left" w:pos="1080"/>
        </w:tabs>
        <w:ind w:firstLine="0"/>
        <w:rPr>
          <w:sz w:val="28"/>
          <w:szCs w:val="28"/>
        </w:rPr>
      </w:pPr>
    </w:p>
    <w:p w:rsidR="00110975" w:rsidRDefault="00110975" w:rsidP="00110975">
      <w:pPr>
        <w:pStyle w:val="a1"/>
        <w:tabs>
          <w:tab w:val="left" w:pos="1080"/>
        </w:tabs>
        <w:ind w:firstLine="0"/>
        <w:rPr>
          <w:sz w:val="28"/>
          <w:szCs w:val="28"/>
        </w:rPr>
      </w:pPr>
    </w:p>
    <w:p w:rsidR="00110975" w:rsidRDefault="00110975" w:rsidP="00110975">
      <w:pPr>
        <w:pStyle w:val="a1"/>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1"/>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1"/>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1"/>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1"/>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1"/>
        <w:jc w:val="center"/>
        <w:rPr>
          <w:b/>
          <w:sz w:val="28"/>
          <w:szCs w:val="28"/>
        </w:rPr>
      </w:pPr>
    </w:p>
    <w:p w:rsidR="00110975" w:rsidRPr="000802B7" w:rsidRDefault="00110975" w:rsidP="00110975">
      <w:pPr>
        <w:pStyle w:val="a1"/>
        <w:jc w:val="center"/>
        <w:rPr>
          <w:b/>
          <w:sz w:val="28"/>
          <w:szCs w:val="28"/>
        </w:rPr>
      </w:pPr>
    </w:p>
    <w:p w:rsidR="00110975" w:rsidRDefault="00110975" w:rsidP="00BB330E">
      <w:pPr>
        <w:pStyle w:val="a1"/>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1"/>
        <w:ind w:left="709" w:firstLine="0"/>
        <w:jc w:val="left"/>
        <w:rPr>
          <w:sz w:val="28"/>
          <w:szCs w:val="28"/>
        </w:rPr>
      </w:pPr>
    </w:p>
    <w:p w:rsidR="00110975" w:rsidRDefault="00110975" w:rsidP="00BB330E">
      <w:pPr>
        <w:pStyle w:val="a1"/>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1"/>
        <w:ind w:firstLine="0"/>
        <w:jc w:val="left"/>
        <w:rPr>
          <w:sz w:val="28"/>
          <w:szCs w:val="28"/>
        </w:rPr>
      </w:pPr>
    </w:p>
    <w:p w:rsidR="00110975" w:rsidRDefault="00110975" w:rsidP="00BB330E">
      <w:pPr>
        <w:pStyle w:val="a1"/>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1"/>
        <w:ind w:firstLine="0"/>
        <w:jc w:val="left"/>
        <w:rPr>
          <w:sz w:val="28"/>
          <w:szCs w:val="28"/>
        </w:rPr>
      </w:pPr>
    </w:p>
    <w:p w:rsidR="00110975" w:rsidRDefault="00110975" w:rsidP="00BB330E">
      <w:pPr>
        <w:pStyle w:val="a1"/>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1"/>
        <w:ind w:left="709" w:firstLine="0"/>
        <w:jc w:val="left"/>
        <w:rPr>
          <w:sz w:val="28"/>
          <w:szCs w:val="28"/>
        </w:rPr>
      </w:pPr>
    </w:p>
    <w:p w:rsidR="00110975" w:rsidRDefault="00110975" w:rsidP="00BB330E">
      <w:pPr>
        <w:pStyle w:val="a1"/>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1"/>
        <w:ind w:firstLine="0"/>
        <w:jc w:val="left"/>
        <w:rPr>
          <w:sz w:val="28"/>
          <w:szCs w:val="28"/>
        </w:rPr>
      </w:pPr>
    </w:p>
    <w:p w:rsidR="00110975" w:rsidRDefault="00110975" w:rsidP="00BB330E">
      <w:pPr>
        <w:pStyle w:val="a1"/>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1"/>
        <w:ind w:firstLine="0"/>
        <w:jc w:val="left"/>
        <w:rPr>
          <w:sz w:val="28"/>
          <w:szCs w:val="28"/>
        </w:rPr>
      </w:pPr>
    </w:p>
    <w:p w:rsidR="00110975" w:rsidRDefault="00110975" w:rsidP="00BB330E">
      <w:pPr>
        <w:pStyle w:val="a1"/>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9"/>
        <w:rPr>
          <w:sz w:val="28"/>
          <w:szCs w:val="28"/>
        </w:rPr>
      </w:pPr>
    </w:p>
    <w:p w:rsidR="00110975" w:rsidRDefault="00110975" w:rsidP="00BB330E">
      <w:pPr>
        <w:pStyle w:val="a1"/>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9"/>
        <w:rPr>
          <w:sz w:val="28"/>
          <w:szCs w:val="28"/>
        </w:rPr>
      </w:pPr>
    </w:p>
    <w:p w:rsidR="00110975" w:rsidRDefault="00110975" w:rsidP="00110975">
      <w:pPr>
        <w:pStyle w:val="a1"/>
        <w:ind w:left="709" w:firstLine="0"/>
        <w:jc w:val="left"/>
        <w:rPr>
          <w:sz w:val="28"/>
          <w:szCs w:val="28"/>
        </w:rPr>
      </w:pPr>
    </w:p>
    <w:p w:rsidR="00110975" w:rsidRDefault="00110975" w:rsidP="00110975">
      <w:pPr>
        <w:pStyle w:val="a1"/>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83"/>
      </w:tblGrid>
      <w:tr w:rsidR="00A83617" w:rsidRPr="00F340BA" w:rsidTr="002D5E7F">
        <w:tc>
          <w:tcPr>
            <w:tcW w:w="4423" w:type="dxa"/>
          </w:tcPr>
          <w:p w:rsidR="00A83617" w:rsidRPr="00F340BA" w:rsidRDefault="00A83617" w:rsidP="002D5E7F">
            <w:pPr>
              <w:ind w:firstLine="709"/>
              <w:jc w:val="both"/>
              <w:rPr>
                <w:rFonts w:eastAsia="MS Mincho"/>
                <w:b/>
              </w:rPr>
            </w:pPr>
            <w:r w:rsidRPr="00F340BA">
              <w:rPr>
                <w:rFonts w:eastAsia="MS Mincho"/>
                <w:b/>
              </w:rPr>
              <w:t>Параметр</w:t>
            </w:r>
          </w:p>
        </w:tc>
        <w:tc>
          <w:tcPr>
            <w:tcW w:w="5183" w:type="dxa"/>
          </w:tcPr>
          <w:p w:rsidR="00A83617" w:rsidRPr="00F340BA" w:rsidRDefault="00A83617" w:rsidP="002D5E7F">
            <w:pPr>
              <w:jc w:val="both"/>
              <w:rPr>
                <w:rFonts w:eastAsia="MS Mincho"/>
                <w:b/>
              </w:rPr>
            </w:pPr>
            <w:r w:rsidRPr="00F340BA">
              <w:rPr>
                <w:rFonts w:eastAsia="MS Mincho"/>
                <w:b/>
              </w:rPr>
              <w:t>Форма представления</w:t>
            </w:r>
          </w:p>
        </w:tc>
      </w:tr>
      <w:tr w:rsidR="00A83617" w:rsidRPr="00F340BA" w:rsidTr="002D5E7F">
        <w:tc>
          <w:tcPr>
            <w:tcW w:w="4423" w:type="dxa"/>
          </w:tcPr>
          <w:p w:rsidR="00A83617" w:rsidRPr="00F340BA" w:rsidRDefault="00BB330E" w:rsidP="002D5E7F">
            <w:pPr>
              <w:rPr>
                <w:rFonts w:eastAsia="MS Mincho"/>
              </w:rPr>
            </w:pPr>
            <w:r>
              <w:rPr>
                <w:rFonts w:eastAsia="MS Mincho"/>
              </w:rPr>
              <w:t>Р</w:t>
            </w:r>
            <w:r w:rsidR="00A83617" w:rsidRPr="00F340BA">
              <w:rPr>
                <w:rFonts w:eastAsia="MS Mincho"/>
              </w:rPr>
              <w:t xml:space="preserve">азмер </w:t>
            </w:r>
            <w:r w:rsidR="00A83617">
              <w:rPr>
                <w:rFonts w:eastAsia="MS Mincho"/>
              </w:rPr>
              <w:t>страховой премии</w:t>
            </w:r>
            <w:r w:rsidR="00A83617" w:rsidRPr="00F340BA">
              <w:rPr>
                <w:rFonts w:eastAsia="MS Mincho"/>
              </w:rPr>
              <w:t>;</w:t>
            </w:r>
          </w:p>
          <w:p w:rsidR="00A83617" w:rsidRPr="00F340BA" w:rsidRDefault="00A83617" w:rsidP="002D5E7F">
            <w:pPr>
              <w:rPr>
                <w:rFonts w:eastAsia="MS Mincho"/>
              </w:rPr>
            </w:pPr>
          </w:p>
        </w:tc>
        <w:tc>
          <w:tcPr>
            <w:tcW w:w="5183" w:type="dxa"/>
          </w:tcPr>
          <w:p w:rsidR="00A83617" w:rsidRPr="00F340BA" w:rsidRDefault="00A83617" w:rsidP="002D5E7F">
            <w:pPr>
              <w:jc w:val="both"/>
              <w:rPr>
                <w:rFonts w:eastAsia="MS Mincho"/>
              </w:rPr>
            </w:pPr>
            <w:r w:rsidRPr="00F340BA">
              <w:rPr>
                <w:rFonts w:eastAsia="MS Mincho"/>
              </w:rPr>
              <w:t xml:space="preserve">указывается значение в </w:t>
            </w:r>
            <w:r>
              <w:rPr>
                <w:rFonts w:eastAsia="MS Mincho"/>
              </w:rPr>
              <w:t>долларах США</w:t>
            </w:r>
            <w:r w:rsidRPr="00F340BA">
              <w:rPr>
                <w:rFonts w:eastAsia="MS Mincho"/>
              </w:rPr>
              <w:t>;</w:t>
            </w:r>
          </w:p>
          <w:p w:rsidR="00A83617" w:rsidRPr="00F340BA" w:rsidRDefault="00A83617" w:rsidP="007F064F">
            <w:pPr>
              <w:jc w:val="both"/>
              <w:rPr>
                <w:rFonts w:eastAsia="MS Mincho"/>
              </w:rPr>
            </w:pP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A83617">
        <w:rPr>
          <w:szCs w:val="28"/>
        </w:rPr>
        <w:t>учитывает стоимость всех налогов (кроме НДС), материалов, изделий и расходов, связанных с их доставкой, а также иные расходы</w:t>
      </w:r>
      <w:r w:rsidR="00A13F75" w:rsidRPr="00A83617">
        <w:rPr>
          <w:szCs w:val="28"/>
        </w:rPr>
        <w:t xml:space="preserve"> </w:t>
      </w:r>
      <w:r w:rsidR="00A13F75" w:rsidRPr="00A83617">
        <w:rPr>
          <w:i/>
          <w:szCs w:val="28"/>
        </w:rPr>
        <w:t>(указывается в соответствии с пунктом 5 Информационной карты)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7B1A7D">
      <w:pPr>
        <w:pStyle w:val="afe"/>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___________________________________</w:t>
      </w:r>
      <w:r w:rsidR="007B1A7D">
        <w:t>__________</w:t>
      </w:r>
      <w:r>
        <w:t xml:space="preserve">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w:t>
      </w:r>
      <w:r w:rsidRPr="00205668">
        <w:rPr>
          <w:szCs w:val="28"/>
        </w:rPr>
        <w:lastRenderedPageBreak/>
        <w:t xml:space="preserve">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1"/>
        <w:ind w:firstLine="0"/>
        <w:jc w:val="left"/>
        <w:rPr>
          <w:rFonts w:eastAsia="Times New Roman"/>
          <w:sz w:val="28"/>
          <w:szCs w:val="28"/>
        </w:rPr>
      </w:pPr>
    </w:p>
    <w:p w:rsidR="006A6E7D" w:rsidRPr="00205668" w:rsidRDefault="006A6E7D" w:rsidP="006A6E7D">
      <w:pPr>
        <w:pStyle w:val="a1"/>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1"/>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FA6886" w:rsidRDefault="00FA6886" w:rsidP="00FA6886">
      <w:pPr>
        <w:rPr>
          <w:rFonts w:eastAsia="MS Mincho"/>
          <w:sz w:val="28"/>
          <w:szCs w:val="28"/>
        </w:rPr>
      </w:pPr>
    </w:p>
    <w:p w:rsidR="00FA6886" w:rsidRPr="00C97E49" w:rsidRDefault="00FA6886" w:rsidP="00FA6886">
      <w:pPr>
        <w:pStyle w:val="a1"/>
        <w:ind w:firstLine="0"/>
        <w:jc w:val="right"/>
        <w:rPr>
          <w:sz w:val="28"/>
          <w:szCs w:val="28"/>
        </w:rPr>
      </w:pPr>
      <w:r w:rsidRPr="00C97E49">
        <w:rPr>
          <w:sz w:val="28"/>
          <w:szCs w:val="28"/>
        </w:rPr>
        <w:t>Приложение № 4</w:t>
      </w:r>
    </w:p>
    <w:p w:rsidR="00FA6886" w:rsidRDefault="00FA6886" w:rsidP="00FA6886">
      <w:pPr>
        <w:pStyle w:val="a1"/>
        <w:ind w:firstLine="0"/>
        <w:jc w:val="right"/>
        <w:rPr>
          <w:sz w:val="28"/>
          <w:szCs w:val="28"/>
        </w:rPr>
      </w:pPr>
      <w:r w:rsidRPr="00C97E49">
        <w:rPr>
          <w:sz w:val="28"/>
          <w:szCs w:val="28"/>
        </w:rPr>
        <w:t>к документации о закупке</w:t>
      </w:r>
    </w:p>
    <w:p w:rsidR="00FA6886" w:rsidRPr="00C97E49" w:rsidRDefault="00FA6886" w:rsidP="00FA6886">
      <w:pPr>
        <w:pStyle w:val="a1"/>
        <w:ind w:firstLine="0"/>
        <w:jc w:val="left"/>
        <w:rPr>
          <w:sz w:val="28"/>
          <w:szCs w:val="28"/>
        </w:rPr>
      </w:pPr>
    </w:p>
    <w:p w:rsidR="00FA6886" w:rsidRPr="00C97E49" w:rsidRDefault="00FA6886" w:rsidP="00FA6886">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A6886" w:rsidRPr="007415F9" w:rsidRDefault="00FA6886" w:rsidP="00FA6886">
      <w:pPr>
        <w:jc w:val="center"/>
        <w:rPr>
          <w:i/>
        </w:rPr>
      </w:pPr>
      <w:r w:rsidRPr="007415F9">
        <w:rPr>
          <w:i/>
        </w:rPr>
        <w:t xml:space="preserve"> (наименование претендента)</w:t>
      </w:r>
    </w:p>
    <w:p w:rsidR="00FA6886" w:rsidRDefault="00FA6886" w:rsidP="00FA6886">
      <w:pPr>
        <w:jc w:val="center"/>
      </w:pPr>
    </w:p>
    <w:p w:rsidR="00FA6886" w:rsidRDefault="00FA6886" w:rsidP="004E2FDA">
      <w:pPr>
        <w:ind w:firstLine="709"/>
        <w:contextualSpacing/>
        <w:jc w:val="both"/>
        <w:rPr>
          <w:sz w:val="28"/>
          <w:szCs w:val="28"/>
        </w:rPr>
      </w:pPr>
      <w:r w:rsidRPr="00A952B4">
        <w:rPr>
          <w:sz w:val="28"/>
          <w:szCs w:val="28"/>
        </w:rPr>
        <w:t xml:space="preserve">Претендент указывает перечень договоров страхования ответственности Директоров и Должностных лиц со страховой суммой (лимитом ответственности) не менее 100.000.000 долларов США с российскими публичными компаниями, разместившими свои ценные бумаги на Лондонской фондовой бирже (LSE) и / или Нью-Йоркской фондовой бирже (NYSE) и/или NASDAQ, заключенных </w:t>
      </w:r>
      <w:proofErr w:type="gramStart"/>
      <w:r w:rsidRPr="00A952B4">
        <w:rPr>
          <w:sz w:val="28"/>
          <w:szCs w:val="28"/>
        </w:rPr>
        <w:t>на</w:t>
      </w:r>
      <w:proofErr w:type="gramEnd"/>
      <w:r w:rsidRPr="00A952B4">
        <w:rPr>
          <w:sz w:val="28"/>
          <w:szCs w:val="28"/>
        </w:rPr>
        <w:t xml:space="preserve"> последние 3 года:</w:t>
      </w:r>
    </w:p>
    <w:p w:rsidR="00FA6886" w:rsidRPr="00A952B4" w:rsidRDefault="00FA6886" w:rsidP="00FA6886">
      <w:pPr>
        <w:ind w:left="284"/>
        <w:contextualSpacing/>
        <w:jc w:val="both"/>
        <w:rPr>
          <w:sz w:val="28"/>
          <w:szCs w:val="28"/>
        </w:rPr>
      </w:pPr>
    </w:p>
    <w:tbl>
      <w:tblPr>
        <w:tblW w:w="5000" w:type="pct"/>
        <w:tblLayout w:type="fixed"/>
        <w:tblLook w:val="04A0" w:firstRow="1" w:lastRow="0" w:firstColumn="1" w:lastColumn="0" w:noHBand="0" w:noVBand="1"/>
      </w:tblPr>
      <w:tblGrid>
        <w:gridCol w:w="989"/>
        <w:gridCol w:w="1457"/>
        <w:gridCol w:w="1652"/>
        <w:gridCol w:w="1793"/>
        <w:gridCol w:w="2341"/>
        <w:gridCol w:w="1338"/>
      </w:tblGrid>
      <w:tr w:rsidR="00FA6886" w:rsidRPr="00630017" w:rsidTr="00FA6886">
        <w:trPr>
          <w:trHeight w:val="288"/>
        </w:trPr>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886" w:rsidRPr="00A952B4" w:rsidRDefault="00FA6886" w:rsidP="00FA6886">
            <w:pPr>
              <w:suppressAutoHyphens w:val="0"/>
              <w:jc w:val="center"/>
              <w:rPr>
                <w:bCs/>
                <w:sz w:val="20"/>
                <w:szCs w:val="20"/>
                <w:lang w:eastAsia="ru-RU"/>
              </w:rPr>
            </w:pPr>
            <w:r w:rsidRPr="00A952B4">
              <w:rPr>
                <w:bCs/>
                <w:sz w:val="20"/>
                <w:szCs w:val="20"/>
                <w:lang w:eastAsia="ru-RU"/>
              </w:rPr>
              <w:t>Договор</w:t>
            </w:r>
          </w:p>
          <w:p w:rsidR="00FA6886" w:rsidRPr="00A952B4" w:rsidRDefault="00FA6886" w:rsidP="004E2FDA">
            <w:pPr>
              <w:suppressAutoHyphens w:val="0"/>
              <w:jc w:val="center"/>
              <w:rPr>
                <w:bCs/>
                <w:sz w:val="20"/>
                <w:szCs w:val="20"/>
                <w:lang w:eastAsia="ru-RU"/>
              </w:rPr>
            </w:pPr>
            <w:r w:rsidRPr="00A952B4">
              <w:rPr>
                <w:bCs/>
                <w:sz w:val="20"/>
                <w:szCs w:val="20"/>
                <w:lang w:val="en-US" w:eastAsia="ru-RU"/>
              </w:rPr>
              <w:t>D</w:t>
            </w:r>
            <w:r w:rsidRPr="00A952B4">
              <w:rPr>
                <w:bCs/>
                <w:sz w:val="20"/>
                <w:szCs w:val="20"/>
                <w:lang w:eastAsia="ru-RU"/>
              </w:rPr>
              <w:t>&amp;</w:t>
            </w:r>
            <w:r w:rsidRPr="00A952B4">
              <w:rPr>
                <w:bCs/>
                <w:sz w:val="20"/>
                <w:szCs w:val="20"/>
                <w:lang w:val="en-US" w:eastAsia="ru-RU"/>
              </w:rPr>
              <w:t>O</w:t>
            </w:r>
          </w:p>
        </w:tc>
        <w:tc>
          <w:tcPr>
            <w:tcW w:w="761" w:type="pct"/>
            <w:tcBorders>
              <w:top w:val="single" w:sz="4" w:space="0" w:color="auto"/>
              <w:left w:val="nil"/>
              <w:bottom w:val="single" w:sz="4" w:space="0" w:color="auto"/>
              <w:right w:val="single" w:sz="4" w:space="0" w:color="auto"/>
            </w:tcBorders>
            <w:shd w:val="clear" w:color="000000" w:fill="FFFFFF"/>
            <w:vAlign w:val="center"/>
          </w:tcPr>
          <w:p w:rsidR="00FA6886" w:rsidRPr="00A952B4" w:rsidRDefault="00FA6886" w:rsidP="00FA6886">
            <w:pPr>
              <w:suppressAutoHyphens w:val="0"/>
              <w:jc w:val="center"/>
              <w:rPr>
                <w:bCs/>
                <w:sz w:val="20"/>
                <w:szCs w:val="20"/>
                <w:lang w:val="en-US" w:eastAsia="ru-RU"/>
              </w:rPr>
            </w:pPr>
            <w:proofErr w:type="spellStart"/>
            <w:r w:rsidRPr="00A952B4">
              <w:rPr>
                <w:bCs/>
                <w:sz w:val="20"/>
                <w:szCs w:val="20"/>
                <w:lang w:val="en-US" w:eastAsia="ru-RU"/>
              </w:rPr>
              <w:t>Страхователь</w:t>
            </w:r>
            <w:proofErr w:type="spellEnd"/>
          </w:p>
        </w:tc>
        <w:tc>
          <w:tcPr>
            <w:tcW w:w="8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886" w:rsidRPr="00A952B4" w:rsidRDefault="00FA6886" w:rsidP="00FA6886">
            <w:pPr>
              <w:suppressAutoHyphens w:val="0"/>
              <w:jc w:val="center"/>
              <w:rPr>
                <w:bCs/>
                <w:sz w:val="20"/>
                <w:szCs w:val="20"/>
                <w:lang w:eastAsia="ru-RU"/>
              </w:rPr>
            </w:pPr>
            <w:r w:rsidRPr="00A952B4">
              <w:rPr>
                <w:bCs/>
                <w:sz w:val="20"/>
                <w:szCs w:val="20"/>
                <w:lang w:eastAsia="ru-RU"/>
              </w:rPr>
              <w:t>Начало срока страхования</w:t>
            </w:r>
          </w:p>
        </w:tc>
        <w:tc>
          <w:tcPr>
            <w:tcW w:w="937" w:type="pct"/>
            <w:tcBorders>
              <w:top w:val="single" w:sz="4" w:space="0" w:color="auto"/>
              <w:left w:val="nil"/>
              <w:bottom w:val="single" w:sz="4" w:space="0" w:color="auto"/>
              <w:right w:val="single" w:sz="4" w:space="0" w:color="auto"/>
            </w:tcBorders>
            <w:shd w:val="clear" w:color="000000" w:fill="FFFFFF"/>
            <w:noWrap/>
            <w:vAlign w:val="center"/>
            <w:hideMark/>
          </w:tcPr>
          <w:p w:rsidR="00FA6886" w:rsidRPr="00A952B4" w:rsidRDefault="00FA6886" w:rsidP="00FA6886">
            <w:pPr>
              <w:suppressAutoHyphens w:val="0"/>
              <w:jc w:val="center"/>
              <w:rPr>
                <w:bCs/>
                <w:sz w:val="20"/>
                <w:szCs w:val="20"/>
                <w:lang w:eastAsia="ru-RU"/>
              </w:rPr>
            </w:pPr>
            <w:r w:rsidRPr="00A952B4">
              <w:rPr>
                <w:bCs/>
                <w:sz w:val="20"/>
                <w:szCs w:val="20"/>
                <w:lang w:eastAsia="ru-RU"/>
              </w:rPr>
              <w:t>Окончание срока страхования</w:t>
            </w:r>
          </w:p>
        </w:tc>
        <w:tc>
          <w:tcPr>
            <w:tcW w:w="1223" w:type="pct"/>
            <w:tcBorders>
              <w:top w:val="single" w:sz="4" w:space="0" w:color="auto"/>
              <w:left w:val="nil"/>
              <w:bottom w:val="single" w:sz="4" w:space="0" w:color="auto"/>
              <w:right w:val="single" w:sz="4" w:space="0" w:color="auto"/>
            </w:tcBorders>
            <w:shd w:val="clear" w:color="000000" w:fill="FFFFFF"/>
            <w:noWrap/>
            <w:vAlign w:val="center"/>
            <w:hideMark/>
          </w:tcPr>
          <w:p w:rsidR="00FA6886" w:rsidRPr="00A952B4" w:rsidRDefault="00FA6886" w:rsidP="00FA6886">
            <w:pPr>
              <w:suppressAutoHyphens w:val="0"/>
              <w:jc w:val="center"/>
              <w:rPr>
                <w:bCs/>
                <w:sz w:val="20"/>
                <w:szCs w:val="20"/>
                <w:lang w:eastAsia="ru-RU"/>
              </w:rPr>
            </w:pPr>
            <w:r w:rsidRPr="00A952B4">
              <w:rPr>
                <w:bCs/>
                <w:sz w:val="20"/>
                <w:szCs w:val="20"/>
                <w:lang w:eastAsia="ru-RU"/>
              </w:rPr>
              <w:t>Биржа, на которой обращаются ценные бумаги Страхователя по договору</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FA6886" w:rsidRPr="00A952B4" w:rsidRDefault="00FA6886" w:rsidP="00FA6886">
            <w:pPr>
              <w:suppressAutoHyphens w:val="0"/>
              <w:jc w:val="center"/>
              <w:rPr>
                <w:bCs/>
                <w:sz w:val="20"/>
                <w:szCs w:val="20"/>
                <w:lang w:eastAsia="ru-RU"/>
              </w:rPr>
            </w:pPr>
            <w:r w:rsidRPr="00A952B4">
              <w:rPr>
                <w:bCs/>
                <w:sz w:val="20"/>
                <w:szCs w:val="20"/>
                <w:lang w:eastAsia="ru-RU"/>
              </w:rPr>
              <w:t>Страховая сумма</w:t>
            </w:r>
          </w:p>
        </w:tc>
      </w:tr>
      <w:tr w:rsidR="004E2FDA" w:rsidRPr="00630017" w:rsidTr="00FA6886">
        <w:trPr>
          <w:trHeight w:val="288"/>
        </w:trPr>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761" w:type="pct"/>
            <w:tcBorders>
              <w:top w:val="single" w:sz="4" w:space="0" w:color="auto"/>
              <w:left w:val="nil"/>
              <w:bottom w:val="single" w:sz="4" w:space="0" w:color="auto"/>
              <w:right w:val="single" w:sz="4" w:space="0" w:color="auto"/>
            </w:tcBorders>
            <w:shd w:val="clear" w:color="000000" w:fill="FFFFFF"/>
            <w:vAlign w:val="center"/>
          </w:tcPr>
          <w:p w:rsidR="004E2FDA" w:rsidRPr="00A952B4" w:rsidRDefault="004E2FDA" w:rsidP="00FA6886">
            <w:pPr>
              <w:suppressAutoHyphens w:val="0"/>
              <w:jc w:val="center"/>
              <w:rPr>
                <w:bCs/>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937"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1223"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699"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r>
      <w:tr w:rsidR="004E2FDA" w:rsidRPr="00630017" w:rsidTr="00FA6886">
        <w:trPr>
          <w:trHeight w:val="288"/>
        </w:trPr>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761" w:type="pct"/>
            <w:tcBorders>
              <w:top w:val="single" w:sz="4" w:space="0" w:color="auto"/>
              <w:left w:val="nil"/>
              <w:bottom w:val="single" w:sz="4" w:space="0" w:color="auto"/>
              <w:right w:val="single" w:sz="4" w:space="0" w:color="auto"/>
            </w:tcBorders>
            <w:shd w:val="clear" w:color="000000" w:fill="FFFFFF"/>
            <w:vAlign w:val="center"/>
          </w:tcPr>
          <w:p w:rsidR="004E2FDA" w:rsidRPr="00A952B4" w:rsidRDefault="004E2FDA" w:rsidP="00FA6886">
            <w:pPr>
              <w:suppressAutoHyphens w:val="0"/>
              <w:jc w:val="center"/>
              <w:rPr>
                <w:bCs/>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937"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1223"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699"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r>
      <w:tr w:rsidR="004E2FDA" w:rsidRPr="00630017" w:rsidTr="00FA6886">
        <w:trPr>
          <w:trHeight w:val="288"/>
        </w:trPr>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761" w:type="pct"/>
            <w:tcBorders>
              <w:top w:val="single" w:sz="4" w:space="0" w:color="auto"/>
              <w:left w:val="nil"/>
              <w:bottom w:val="single" w:sz="4" w:space="0" w:color="auto"/>
              <w:right w:val="single" w:sz="4" w:space="0" w:color="auto"/>
            </w:tcBorders>
            <w:shd w:val="clear" w:color="000000" w:fill="FFFFFF"/>
            <w:vAlign w:val="center"/>
          </w:tcPr>
          <w:p w:rsidR="004E2FDA" w:rsidRPr="00A952B4" w:rsidRDefault="004E2FDA" w:rsidP="00FA6886">
            <w:pPr>
              <w:suppressAutoHyphens w:val="0"/>
              <w:jc w:val="center"/>
              <w:rPr>
                <w:bCs/>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937"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1223"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c>
          <w:tcPr>
            <w:tcW w:w="699" w:type="pct"/>
            <w:tcBorders>
              <w:top w:val="single" w:sz="4" w:space="0" w:color="auto"/>
              <w:left w:val="nil"/>
              <w:bottom w:val="single" w:sz="4" w:space="0" w:color="auto"/>
              <w:right w:val="single" w:sz="4" w:space="0" w:color="auto"/>
            </w:tcBorders>
            <w:shd w:val="clear" w:color="000000" w:fill="FFFFFF"/>
            <w:noWrap/>
            <w:vAlign w:val="center"/>
          </w:tcPr>
          <w:p w:rsidR="004E2FDA" w:rsidRPr="00A952B4" w:rsidRDefault="004E2FDA" w:rsidP="00FA6886">
            <w:pPr>
              <w:suppressAutoHyphens w:val="0"/>
              <w:jc w:val="center"/>
              <w:rPr>
                <w:bCs/>
                <w:sz w:val="20"/>
                <w:szCs w:val="20"/>
                <w:lang w:eastAsia="ru-RU"/>
              </w:rPr>
            </w:pPr>
          </w:p>
        </w:tc>
      </w:tr>
    </w:tbl>
    <w:p w:rsidR="00FA6886" w:rsidRDefault="00FA6886" w:rsidP="00FA6886">
      <w:pPr>
        <w:ind w:left="284"/>
        <w:contextualSpacing/>
        <w:jc w:val="both"/>
        <w:rPr>
          <w:rFonts w:eastAsia="Calibri"/>
          <w:lang w:eastAsia="en-US"/>
        </w:rPr>
      </w:pPr>
    </w:p>
    <w:p w:rsidR="00FA6886" w:rsidRDefault="00FA6886" w:rsidP="004E2FDA">
      <w:pPr>
        <w:ind w:firstLine="709"/>
        <w:contextualSpacing/>
        <w:jc w:val="both"/>
        <w:rPr>
          <w:sz w:val="28"/>
          <w:szCs w:val="28"/>
        </w:rPr>
      </w:pPr>
      <w:r w:rsidRPr="00A952B4">
        <w:rPr>
          <w:sz w:val="28"/>
          <w:szCs w:val="28"/>
        </w:rPr>
        <w:t xml:space="preserve">В подтверждение указанной информации Претендент </w:t>
      </w:r>
      <w:r>
        <w:rPr>
          <w:sz w:val="28"/>
          <w:szCs w:val="28"/>
        </w:rPr>
        <w:t xml:space="preserve">по возможности </w:t>
      </w:r>
      <w:r w:rsidRPr="00A952B4">
        <w:rPr>
          <w:sz w:val="28"/>
          <w:szCs w:val="28"/>
        </w:rPr>
        <w:t>прикладывает копии договоров страхования ответственности директоров и должностных лиц (D&amp;O).</w:t>
      </w:r>
    </w:p>
    <w:p w:rsidR="00FA6886" w:rsidRPr="00A952B4" w:rsidRDefault="00FA6886" w:rsidP="00FA6886">
      <w:pPr>
        <w:ind w:left="284"/>
        <w:contextualSpacing/>
        <w:jc w:val="both"/>
        <w:rPr>
          <w:sz w:val="28"/>
          <w:szCs w:val="28"/>
        </w:rPr>
      </w:pPr>
    </w:p>
    <w:p w:rsidR="00FA6886" w:rsidRPr="007415F9" w:rsidRDefault="00FA6886" w:rsidP="004E2FDA">
      <w:pPr>
        <w:pStyle w:val="3"/>
        <w:numPr>
          <w:ilvl w:val="0"/>
          <w:numId w:val="0"/>
        </w:numPr>
        <w:spacing w:before="0" w:after="0"/>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4E2FDA">
        <w:rPr>
          <w:rFonts w:ascii="Times New Roman" w:hAnsi="Times New Roman"/>
          <w:sz w:val="28"/>
          <w:szCs w:val="28"/>
        </w:rPr>
        <w:t xml:space="preserve"> </w:t>
      </w:r>
      <w:r w:rsidRPr="00445DDD">
        <w:rPr>
          <w:rFonts w:ascii="Times New Roman" w:hAnsi="Times New Roman"/>
          <w:sz w:val="28"/>
          <w:szCs w:val="28"/>
        </w:rPr>
        <w:t xml:space="preserve"> имени</w:t>
      </w:r>
      <w:r>
        <w:rPr>
          <w:rFonts w:ascii="Times New Roman" w:hAnsi="Times New Roman"/>
          <w:sz w:val="28"/>
          <w:szCs w:val="28"/>
        </w:rPr>
        <w:t xml:space="preserve"> ____________________________________________________________</w:t>
      </w:r>
    </w:p>
    <w:p w:rsidR="00FA6886" w:rsidRPr="007415F9" w:rsidRDefault="00FA6886" w:rsidP="00FA6886">
      <w:pPr>
        <w:tabs>
          <w:tab w:val="left" w:pos="8640"/>
        </w:tabs>
        <w:jc w:val="center"/>
        <w:rPr>
          <w:i/>
        </w:rPr>
      </w:pPr>
      <w:r w:rsidRPr="007415F9">
        <w:rPr>
          <w:i/>
        </w:rPr>
        <w:t>(наименование претендента)</w:t>
      </w:r>
    </w:p>
    <w:p w:rsidR="00FA6886" w:rsidRPr="00445DDD" w:rsidRDefault="00FA6886" w:rsidP="00FA6886">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FA6886" w:rsidRPr="007415F9" w:rsidRDefault="00FA6886" w:rsidP="00FA688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2FDA" w:rsidRDefault="004E2FDA" w:rsidP="00FA6886">
      <w:pPr>
        <w:pStyle w:val="33"/>
        <w:suppressAutoHyphens/>
        <w:spacing w:after="0"/>
        <w:rPr>
          <w:sz w:val="28"/>
          <w:szCs w:val="28"/>
        </w:rPr>
      </w:pPr>
    </w:p>
    <w:p w:rsidR="00FA6886" w:rsidRDefault="00FA6886" w:rsidP="00FA6886">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A6886" w:rsidRPr="00FA6886" w:rsidRDefault="00FA6886" w:rsidP="00B031F5">
      <w:pPr>
        <w:keepNext/>
        <w:numPr>
          <w:ilvl w:val="0"/>
          <w:numId w:val="7"/>
        </w:numPr>
        <w:tabs>
          <w:tab w:val="clear" w:pos="432"/>
        </w:tabs>
        <w:ind w:left="0" w:firstLine="0"/>
        <w:jc w:val="right"/>
        <w:outlineLvl w:val="1"/>
        <w:rPr>
          <w:rFonts w:cs="Arial"/>
          <w:bCs/>
          <w:i/>
          <w:iCs/>
          <w:sz w:val="28"/>
          <w:szCs w:val="28"/>
        </w:rPr>
      </w:pPr>
    </w:p>
    <w:p w:rsidR="004E2FDA" w:rsidRDefault="004E2FDA">
      <w:pPr>
        <w:suppressAutoHyphens w:val="0"/>
        <w:rPr>
          <w:rFonts w:eastAsia="MS Mincho"/>
          <w:sz w:val="28"/>
          <w:szCs w:val="28"/>
        </w:rPr>
      </w:pPr>
      <w:r>
        <w:rPr>
          <w:sz w:val="28"/>
          <w:szCs w:val="28"/>
        </w:rPr>
        <w:br w:type="page"/>
      </w:r>
    </w:p>
    <w:p w:rsidR="000954FB" w:rsidRPr="00653CC9" w:rsidRDefault="000954FB" w:rsidP="000954FB">
      <w:pPr>
        <w:pStyle w:val="a1"/>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1"/>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1"/>
        <w:ind w:firstLine="0"/>
        <w:jc w:val="left"/>
        <w:rPr>
          <w:sz w:val="28"/>
          <w:szCs w:val="28"/>
        </w:rPr>
      </w:pPr>
    </w:p>
    <w:p w:rsidR="000954FB" w:rsidRDefault="000954FB" w:rsidP="000954FB">
      <w:pPr>
        <w:pStyle w:val="a1"/>
        <w:ind w:firstLine="0"/>
        <w:jc w:val="center"/>
        <w:rPr>
          <w:b/>
          <w:sz w:val="60"/>
          <w:szCs w:val="60"/>
          <w:highlight w:val="cyan"/>
        </w:rPr>
      </w:pPr>
    </w:p>
    <w:p w:rsidR="00FA6886" w:rsidRDefault="00FA6886" w:rsidP="000954FB">
      <w:pPr>
        <w:pStyle w:val="a1"/>
        <w:ind w:firstLine="0"/>
        <w:jc w:val="center"/>
        <w:rPr>
          <w:b/>
          <w:sz w:val="60"/>
          <w:szCs w:val="60"/>
          <w:highlight w:val="cyan"/>
        </w:rPr>
      </w:pPr>
    </w:p>
    <w:p w:rsidR="000954FB" w:rsidRDefault="000954FB" w:rsidP="000954FB">
      <w:pPr>
        <w:pStyle w:val="a1"/>
        <w:ind w:firstLine="0"/>
        <w:jc w:val="center"/>
        <w:rPr>
          <w:b/>
          <w:sz w:val="60"/>
          <w:szCs w:val="60"/>
        </w:rPr>
      </w:pPr>
      <w:r w:rsidRPr="005B4BAE">
        <w:rPr>
          <w:b/>
          <w:sz w:val="60"/>
          <w:szCs w:val="60"/>
        </w:rPr>
        <w:t>ПРОЕКТ ДОГОВОРА</w:t>
      </w:r>
    </w:p>
    <w:p w:rsidR="005B4BAE" w:rsidRPr="00E10899" w:rsidRDefault="005B4BAE" w:rsidP="000954FB">
      <w:pPr>
        <w:pStyle w:val="a1"/>
        <w:ind w:firstLine="0"/>
        <w:jc w:val="center"/>
        <w:rPr>
          <w:b/>
          <w:sz w:val="60"/>
          <w:szCs w:val="60"/>
        </w:rPr>
      </w:pPr>
    </w:p>
    <w:p w:rsidR="005B4BAE" w:rsidRPr="005B4BAE" w:rsidRDefault="005B4BAE" w:rsidP="005B4BAE">
      <w:pPr>
        <w:jc w:val="both"/>
        <w:rPr>
          <w:rFonts w:ascii="Arial" w:eastAsia="MS Mincho" w:hAnsi="Arial" w:cs="Arial"/>
          <w:b/>
          <w:sz w:val="26"/>
        </w:rPr>
      </w:pPr>
      <w:r w:rsidRPr="005B4BAE">
        <w:rPr>
          <w:rFonts w:ascii="Arial" w:eastAsia="MS Mincho" w:hAnsi="Arial" w:cs="Arial"/>
          <w:b/>
          <w:sz w:val="26"/>
        </w:rPr>
        <w:t>ДОГОВОР СТРАХОВАНИЯ</w:t>
      </w:r>
      <w:r w:rsidRPr="005B4BAE">
        <w:rPr>
          <w:rFonts w:ascii="Arial" w:eastAsia="MS Mincho" w:hAnsi="Arial" w:cs="Arial"/>
          <w:sz w:val="26"/>
        </w:rPr>
        <w:t> </w:t>
      </w:r>
      <w:r w:rsidRPr="005B4BAE">
        <w:rPr>
          <w:rFonts w:ascii="Arial" w:eastAsia="MS Mincho" w:hAnsi="Arial" w:cs="Arial"/>
          <w:b/>
          <w:sz w:val="26"/>
        </w:rPr>
        <w:t>№ </w:t>
      </w:r>
      <w:r w:rsidRPr="005B4BAE">
        <w:rPr>
          <w:rFonts w:ascii="Arial" w:eastAsia="MS Mincho" w:hAnsi="Arial" w:cs="Arial"/>
          <w:sz w:val="26"/>
        </w:rPr>
        <w:t xml:space="preserve"> </w:t>
      </w:r>
      <w:r w:rsidRPr="005B4BAE">
        <w:rPr>
          <w:rFonts w:ascii="Arial" w:eastAsia="MS Mincho" w:hAnsi="Arial" w:cs="Arial"/>
          <w:b/>
          <w:sz w:val="26"/>
        </w:rPr>
        <w:t>______________/_____________</w:t>
      </w:r>
    </w:p>
    <w:p w:rsidR="005B4BAE" w:rsidRPr="005B4BAE" w:rsidRDefault="005B4BAE" w:rsidP="005B4BAE">
      <w:pPr>
        <w:jc w:val="both"/>
        <w:rPr>
          <w:rFonts w:ascii="Arial" w:eastAsia="MS Mincho" w:hAnsi="Arial"/>
          <w:sz w:val="60"/>
        </w:rPr>
      </w:pPr>
      <w:r w:rsidRPr="005B4BAE">
        <w:rPr>
          <w:rFonts w:ascii="Arial" w:eastAsia="MS Mincho" w:hAnsi="Arial" w:cs="Arial"/>
          <w:b/>
          <w:sz w:val="26"/>
        </w:rPr>
        <w:t xml:space="preserve"> </w:t>
      </w:r>
      <w:r w:rsidRPr="005B4BAE">
        <w:rPr>
          <w:rFonts w:ascii="Arial" w:eastAsia="MS Mincho" w:hAnsi="Arial"/>
          <w:sz w:val="26"/>
          <w:lang w:val="en-US"/>
        </w:rPr>
        <w:t>POLICY No</w:t>
      </w:r>
      <w:r w:rsidRPr="005B4BAE">
        <w:rPr>
          <w:rFonts w:ascii="Arial" w:eastAsia="MS Mincho" w:hAnsi="Arial" w:cs="Arial"/>
          <w:sz w:val="26"/>
        </w:rPr>
        <w:t>.</w:t>
      </w:r>
      <w:r w:rsidRPr="005B4BAE">
        <w:rPr>
          <w:rFonts w:ascii="Arial" w:eastAsia="MS Mincho" w:hAnsi="Arial"/>
          <w:sz w:val="26"/>
          <w:lang w:val="en-US"/>
        </w:rPr>
        <w:t> </w:t>
      </w:r>
      <w:r w:rsidRPr="005B4BAE">
        <w:rPr>
          <w:rFonts w:ascii="Arial" w:eastAsia="MS Mincho" w:hAnsi="Arial" w:cs="Arial"/>
          <w:sz w:val="26"/>
        </w:rPr>
        <w:t xml:space="preserve"> </w:t>
      </w:r>
      <w:r>
        <w:rPr>
          <w:rFonts w:ascii="Arial" w:eastAsia="MS Mincho" w:hAnsi="Arial" w:cs="Arial"/>
          <w:sz w:val="26"/>
        </w:rPr>
        <w:t>_________________</w:t>
      </w:r>
    </w:p>
    <w:p w:rsidR="005B4BAE" w:rsidRPr="005B4BAE" w:rsidRDefault="005B4BAE" w:rsidP="005B4BAE">
      <w:pPr>
        <w:spacing w:after="120" w:line="240" w:lineRule="exact"/>
        <w:ind w:firstLine="709"/>
        <w:jc w:val="both"/>
        <w:rPr>
          <w:rFonts w:ascii="Arial" w:hAnsi="Arial" w:cs="Arial"/>
          <w:spacing w:val="-3"/>
          <w:sz w:val="18"/>
          <w:szCs w:val="18"/>
        </w:rPr>
      </w:pPr>
      <w:r w:rsidRPr="005B4BAE">
        <w:rPr>
          <w:rFonts w:ascii="Arial" w:hAnsi="Arial" w:cs="Arial"/>
          <w:b/>
          <w:spacing w:val="-3"/>
          <w:sz w:val="18"/>
          <w:szCs w:val="18"/>
        </w:rPr>
        <w:t>Страхование ответственности директоров, должностных лиц и компаний</w:t>
      </w:r>
      <w:r w:rsidRPr="005B4BAE">
        <w:rPr>
          <w:rFonts w:ascii="Arial" w:hAnsi="Arial"/>
          <w:b/>
          <w:spacing w:val="-3"/>
          <w:sz w:val="18"/>
          <w:lang w:val="en-US"/>
        </w:rPr>
        <w:t> </w:t>
      </w:r>
      <w:r w:rsidRPr="005B4BAE">
        <w:rPr>
          <w:rFonts w:ascii="Arial" w:hAnsi="Arial" w:cs="Arial"/>
          <w:spacing w:val="-3"/>
          <w:sz w:val="18"/>
          <w:szCs w:val="18"/>
        </w:rPr>
        <w:t>/</w:t>
      </w:r>
      <w:r w:rsidRPr="005B4BAE">
        <w:rPr>
          <w:rFonts w:ascii="Arial" w:hAnsi="Arial"/>
          <w:spacing w:val="-3"/>
          <w:sz w:val="18"/>
          <w:lang w:val="en-US"/>
        </w:rPr>
        <w:t> Directors</w:t>
      </w:r>
      <w:r w:rsidRPr="005B4BAE">
        <w:rPr>
          <w:rFonts w:ascii="Arial" w:hAnsi="Arial" w:cs="Arial"/>
          <w:spacing w:val="-3"/>
          <w:sz w:val="18"/>
          <w:szCs w:val="18"/>
        </w:rPr>
        <w:t xml:space="preserve">, </w:t>
      </w:r>
      <w:r w:rsidRPr="005B4BAE">
        <w:rPr>
          <w:rFonts w:ascii="Arial" w:hAnsi="Arial"/>
          <w:spacing w:val="-3"/>
          <w:sz w:val="18"/>
          <w:lang w:val="en-US"/>
        </w:rPr>
        <w:t>Officers</w:t>
      </w:r>
      <w:r w:rsidRPr="005B4BAE">
        <w:rPr>
          <w:rFonts w:ascii="Arial" w:hAnsi="Arial" w:cs="Arial"/>
          <w:spacing w:val="-3"/>
          <w:sz w:val="18"/>
          <w:szCs w:val="18"/>
        </w:rPr>
        <w:t xml:space="preserve"> </w:t>
      </w:r>
      <w:r w:rsidRPr="005B4BAE">
        <w:rPr>
          <w:rFonts w:ascii="Arial" w:hAnsi="Arial"/>
          <w:spacing w:val="-3"/>
          <w:sz w:val="18"/>
          <w:lang w:val="en-US"/>
        </w:rPr>
        <w:t>and</w:t>
      </w:r>
      <w:r w:rsidRPr="005B4BAE">
        <w:rPr>
          <w:rFonts w:ascii="Arial" w:hAnsi="Arial" w:cs="Arial"/>
          <w:spacing w:val="-3"/>
          <w:sz w:val="18"/>
          <w:szCs w:val="18"/>
        </w:rPr>
        <w:t xml:space="preserve"> </w:t>
      </w:r>
      <w:r w:rsidRPr="005B4BAE">
        <w:rPr>
          <w:rFonts w:ascii="Arial" w:hAnsi="Arial"/>
          <w:spacing w:val="-3"/>
          <w:sz w:val="18"/>
          <w:lang w:val="en-US"/>
        </w:rPr>
        <w:t>Companies</w:t>
      </w:r>
      <w:r w:rsidRPr="005B4BAE">
        <w:rPr>
          <w:rFonts w:ascii="Arial" w:hAnsi="Arial" w:cs="Arial"/>
          <w:spacing w:val="-3"/>
          <w:sz w:val="18"/>
          <w:szCs w:val="18"/>
        </w:rPr>
        <w:t xml:space="preserve"> </w:t>
      </w:r>
      <w:r w:rsidRPr="005B4BAE">
        <w:rPr>
          <w:rFonts w:ascii="Arial" w:hAnsi="Arial"/>
          <w:spacing w:val="-3"/>
          <w:sz w:val="18"/>
          <w:lang w:val="en-US"/>
        </w:rPr>
        <w:t>Liability</w:t>
      </w:r>
      <w:r w:rsidRPr="005B4BAE">
        <w:rPr>
          <w:rFonts w:ascii="Arial" w:hAnsi="Arial" w:cs="Arial"/>
          <w:spacing w:val="-3"/>
          <w:sz w:val="18"/>
          <w:szCs w:val="18"/>
        </w:rPr>
        <w:t xml:space="preserve"> </w:t>
      </w:r>
      <w:r w:rsidRPr="005B4BAE">
        <w:rPr>
          <w:rFonts w:ascii="Arial" w:hAnsi="Arial"/>
          <w:spacing w:val="-3"/>
          <w:sz w:val="18"/>
          <w:lang w:val="en-US"/>
        </w:rPr>
        <w:t>Insurance</w:t>
      </w:r>
    </w:p>
    <w:p w:rsidR="005B4BAE" w:rsidRPr="005B4BAE" w:rsidRDefault="005B4BAE" w:rsidP="005B4BAE">
      <w:pPr>
        <w:spacing w:after="360"/>
        <w:ind w:firstLine="709"/>
        <w:jc w:val="both"/>
        <w:rPr>
          <w:rFonts w:ascii="Arial" w:hAnsi="Arial"/>
          <w:spacing w:val="-3"/>
          <w:sz w:val="18"/>
          <w:lang w:val="en-US"/>
        </w:rPr>
      </w:pPr>
      <w:r w:rsidRPr="005B4BAE">
        <w:rPr>
          <w:rFonts w:ascii="Arial" w:hAnsi="Arial" w:cs="Arial"/>
          <w:b/>
          <w:spacing w:val="-3"/>
          <w:sz w:val="18"/>
          <w:szCs w:val="18"/>
        </w:rPr>
        <w:t>Россия</w:t>
      </w:r>
      <w:r w:rsidRPr="005B4BAE">
        <w:rPr>
          <w:rFonts w:ascii="Arial" w:hAnsi="Arial"/>
          <w:b/>
          <w:spacing w:val="-3"/>
          <w:sz w:val="18"/>
          <w:lang w:val="en-US"/>
        </w:rPr>
        <w:t xml:space="preserve">, </w:t>
      </w:r>
      <w:r w:rsidRPr="005B4BAE">
        <w:rPr>
          <w:rFonts w:ascii="Arial" w:hAnsi="Arial" w:cs="Arial"/>
          <w:b/>
          <w:spacing w:val="-3"/>
          <w:sz w:val="18"/>
          <w:szCs w:val="18"/>
        </w:rPr>
        <w:t>г</w:t>
      </w:r>
      <w:r w:rsidRPr="005B4BAE">
        <w:rPr>
          <w:rFonts w:ascii="Arial" w:hAnsi="Arial"/>
          <w:b/>
          <w:spacing w:val="-3"/>
          <w:sz w:val="18"/>
          <w:lang w:val="en-US"/>
        </w:rPr>
        <w:t>.</w:t>
      </w:r>
      <w:r w:rsidRPr="005B4BAE">
        <w:rPr>
          <w:rFonts w:ascii="Arial" w:hAnsi="Arial" w:cs="Arial"/>
          <w:b/>
          <w:spacing w:val="-3"/>
          <w:sz w:val="18"/>
          <w:szCs w:val="18"/>
          <w:lang w:val="en-US"/>
        </w:rPr>
        <w:t> </w:t>
      </w:r>
      <w:r w:rsidRPr="005B4BAE">
        <w:rPr>
          <w:rFonts w:ascii="Arial" w:hAnsi="Arial" w:cs="Arial"/>
          <w:b/>
          <w:sz w:val="18"/>
          <w:szCs w:val="18"/>
        </w:rPr>
        <w:t>Москва</w:t>
      </w:r>
      <w:r w:rsidRPr="005B4BAE">
        <w:rPr>
          <w:rFonts w:ascii="Arial" w:hAnsi="Arial"/>
          <w:b/>
          <w:sz w:val="18"/>
          <w:lang w:val="en-US"/>
        </w:rPr>
        <w:t>, «</w:t>
      </w:r>
      <w:r w:rsidRPr="005B4BAE">
        <w:rPr>
          <w:rFonts w:ascii="Arial" w:hAnsi="Arial" w:cs="Arial"/>
          <w:b/>
          <w:sz w:val="18"/>
          <w:szCs w:val="18"/>
          <w:highlight w:val="yellow"/>
          <w:lang w:val="en-US"/>
        </w:rPr>
        <w:t>__</w:t>
      </w:r>
      <w:r w:rsidRPr="005B4BAE">
        <w:rPr>
          <w:rFonts w:ascii="Arial" w:hAnsi="Arial" w:cs="Arial"/>
          <w:b/>
          <w:sz w:val="18"/>
          <w:szCs w:val="18"/>
          <w:lang w:val="en-US"/>
        </w:rPr>
        <w:t xml:space="preserve">» </w:t>
      </w:r>
      <w:r w:rsidRPr="005B4BAE">
        <w:rPr>
          <w:rFonts w:ascii="Arial" w:hAnsi="Arial" w:cs="Arial"/>
          <w:b/>
          <w:sz w:val="18"/>
          <w:szCs w:val="18"/>
        </w:rPr>
        <w:t>ноября</w:t>
      </w:r>
      <w:r w:rsidRPr="005B4BAE">
        <w:rPr>
          <w:rFonts w:ascii="Arial" w:hAnsi="Arial"/>
          <w:b/>
          <w:sz w:val="18"/>
          <w:lang w:val="en-US"/>
        </w:rPr>
        <w:t xml:space="preserve"> </w:t>
      </w:r>
      <w:r w:rsidRPr="005B4BAE">
        <w:rPr>
          <w:rFonts w:ascii="Arial" w:hAnsi="Arial"/>
          <w:b/>
          <w:spacing w:val="-3"/>
          <w:sz w:val="18"/>
          <w:lang w:val="en-US"/>
        </w:rPr>
        <w:t>2016</w:t>
      </w:r>
      <w:r w:rsidRPr="005B4BAE">
        <w:rPr>
          <w:rFonts w:ascii="Arial" w:hAnsi="Arial" w:cs="Arial"/>
          <w:b/>
          <w:spacing w:val="-3"/>
          <w:sz w:val="18"/>
          <w:szCs w:val="18"/>
          <w:lang w:val="en-US"/>
        </w:rPr>
        <w:t> </w:t>
      </w:r>
      <w:r w:rsidRPr="005B4BAE">
        <w:rPr>
          <w:rFonts w:ascii="Arial" w:hAnsi="Arial" w:cs="Arial"/>
          <w:b/>
          <w:spacing w:val="-3"/>
          <w:sz w:val="18"/>
          <w:szCs w:val="18"/>
        </w:rPr>
        <w:t>г</w:t>
      </w:r>
      <w:r w:rsidRPr="005B4BAE">
        <w:rPr>
          <w:rFonts w:ascii="Arial" w:hAnsi="Arial"/>
          <w:b/>
          <w:spacing w:val="-3"/>
          <w:sz w:val="18"/>
          <w:lang w:val="en-US"/>
        </w:rPr>
        <w:t>.</w:t>
      </w:r>
      <w:r w:rsidRPr="005B4BAE">
        <w:rPr>
          <w:rFonts w:ascii="Arial" w:hAnsi="Arial" w:cs="Arial"/>
          <w:b/>
          <w:spacing w:val="-3"/>
          <w:sz w:val="18"/>
          <w:szCs w:val="18"/>
          <w:lang w:val="en-US"/>
        </w:rPr>
        <w:t> </w:t>
      </w:r>
      <w:r w:rsidRPr="005B4BAE">
        <w:rPr>
          <w:rFonts w:ascii="Arial" w:hAnsi="Arial"/>
          <w:spacing w:val="-3"/>
          <w:sz w:val="18"/>
          <w:lang w:val="en-US"/>
        </w:rPr>
        <w:t>/</w:t>
      </w:r>
      <w:r w:rsidRPr="005B4BAE">
        <w:rPr>
          <w:rFonts w:ascii="Arial" w:hAnsi="Arial" w:cs="Arial"/>
          <w:spacing w:val="-3"/>
          <w:sz w:val="18"/>
          <w:szCs w:val="18"/>
          <w:lang w:val="en-US"/>
        </w:rPr>
        <w:t> Russia</w:t>
      </w:r>
      <w:r w:rsidRPr="005B4BAE">
        <w:rPr>
          <w:rFonts w:ascii="Arial" w:hAnsi="Arial"/>
          <w:spacing w:val="-3"/>
          <w:sz w:val="18"/>
          <w:lang w:val="en-US"/>
        </w:rPr>
        <w:t xml:space="preserve">, </w:t>
      </w:r>
      <w:r w:rsidRPr="005B4BAE">
        <w:rPr>
          <w:rFonts w:ascii="Arial" w:hAnsi="Arial" w:cs="Arial"/>
          <w:spacing w:val="-3"/>
          <w:sz w:val="18"/>
          <w:szCs w:val="18"/>
          <w:lang w:val="en-US"/>
        </w:rPr>
        <w:t>Moscow</w:t>
      </w:r>
      <w:r w:rsidRPr="005B4BAE">
        <w:rPr>
          <w:rFonts w:ascii="Arial" w:hAnsi="Arial"/>
          <w:spacing w:val="-3"/>
          <w:sz w:val="18"/>
          <w:lang w:val="en-US"/>
        </w:rPr>
        <w:t xml:space="preserve">, </w:t>
      </w:r>
      <w:r w:rsidRPr="005B4BAE">
        <w:rPr>
          <w:rFonts w:ascii="Arial" w:hAnsi="Arial" w:cs="Arial"/>
          <w:sz w:val="18"/>
          <w:szCs w:val="18"/>
          <w:lang w:val="en-US"/>
        </w:rPr>
        <w:t xml:space="preserve"> </w:t>
      </w:r>
      <w:r w:rsidRPr="005B4BAE">
        <w:rPr>
          <w:rFonts w:ascii="Arial" w:hAnsi="Arial" w:cs="Arial"/>
          <w:sz w:val="18"/>
          <w:szCs w:val="18"/>
          <w:highlight w:val="yellow"/>
          <w:lang w:val="en-US"/>
        </w:rPr>
        <w:t>__</w:t>
      </w:r>
      <w:r w:rsidRPr="005B4BAE">
        <w:rPr>
          <w:rFonts w:ascii="Arial" w:hAnsi="Arial" w:cs="Arial"/>
          <w:sz w:val="18"/>
          <w:szCs w:val="18"/>
          <w:lang w:val="en-US"/>
        </w:rPr>
        <w:t xml:space="preserve">, November </w:t>
      </w:r>
      <w:r w:rsidRPr="005B4BAE">
        <w:rPr>
          <w:rFonts w:ascii="Arial" w:hAnsi="Arial"/>
          <w:spacing w:val="-3"/>
          <w:sz w:val="18"/>
          <w:lang w:val="en-US"/>
        </w:rPr>
        <w:t>2016</w:t>
      </w:r>
    </w:p>
    <w:p w:rsidR="005B4BAE" w:rsidRPr="005B4BAE" w:rsidRDefault="005B4BAE" w:rsidP="005B4BAE">
      <w:pPr>
        <w:spacing w:after="120"/>
        <w:ind w:firstLine="709"/>
        <w:jc w:val="both"/>
        <w:rPr>
          <w:rFonts w:ascii="Arial" w:hAnsi="Arial" w:cs="Arial"/>
          <w:b/>
          <w:caps/>
          <w:spacing w:val="-3"/>
          <w:sz w:val="18"/>
          <w:szCs w:val="18"/>
          <w:u w:val="single"/>
        </w:rPr>
      </w:pPr>
      <w:r w:rsidRPr="005B4BAE">
        <w:rPr>
          <w:rFonts w:ascii="Arial" w:hAnsi="Arial" w:cs="Arial"/>
          <w:b/>
          <w:caps/>
          <w:spacing w:val="-3"/>
          <w:sz w:val="18"/>
          <w:szCs w:val="18"/>
          <w:u w:val="single"/>
        </w:rPr>
        <w:t>Декларация / </w:t>
      </w:r>
      <w:r w:rsidRPr="005B4BAE">
        <w:rPr>
          <w:rFonts w:ascii="Arial" w:hAnsi="Arial" w:cs="Arial"/>
          <w:caps/>
          <w:spacing w:val="-3"/>
          <w:sz w:val="18"/>
          <w:szCs w:val="18"/>
          <w:u w:val="single"/>
        </w:rPr>
        <w:t>Declarations</w:t>
      </w:r>
    </w:p>
    <w:p w:rsidR="005B4BAE" w:rsidRPr="005B4BAE" w:rsidRDefault="005B4BAE" w:rsidP="005B4BAE">
      <w:pPr>
        <w:spacing w:after="120"/>
        <w:ind w:right="28" w:firstLine="709"/>
        <w:jc w:val="both"/>
        <w:rPr>
          <w:rFonts w:ascii="Arial" w:hAnsi="Arial" w:cs="Arial"/>
          <w:sz w:val="18"/>
          <w:szCs w:val="18"/>
          <w:lang w:val="en-US"/>
        </w:rPr>
      </w:pPr>
      <w:r w:rsidRPr="005B4BAE">
        <w:rPr>
          <w:rFonts w:ascii="Arial" w:hAnsi="Arial" w:cs="Arial"/>
          <w:b/>
          <w:sz w:val="18"/>
          <w:szCs w:val="18"/>
        </w:rPr>
        <w:t>Все слова и словосочетания, написанные в настоящей декларации (далее «Декларация») с заглавной буквы и не определенные в ней, имеют значения, указанные в разделе </w:t>
      </w:r>
      <w:r w:rsidR="003C4092">
        <w:fldChar w:fldCharType="begin"/>
      </w:r>
      <w:r w:rsidR="003C4092">
        <w:instrText xml:space="preserve"> REF _Ref257643925 \r \h  \* MERGEFORMAT </w:instrText>
      </w:r>
      <w:r w:rsidR="003C4092">
        <w:fldChar w:fldCharType="separate"/>
      </w:r>
      <w:r w:rsidR="003A2CD5">
        <w:t>2</w:t>
      </w:r>
      <w:r w:rsidR="003C4092">
        <w:fldChar w:fldCharType="end"/>
      </w:r>
      <w:r w:rsidRPr="005B4BAE">
        <w:rPr>
          <w:rFonts w:ascii="Arial" w:hAnsi="Arial" w:cs="Arial"/>
          <w:b/>
          <w:sz w:val="18"/>
          <w:szCs w:val="18"/>
        </w:rPr>
        <w:t xml:space="preserve"> Полисных условий страхования ответственности директоров, должностных лиц и компаний (далее «Полисные условия»), являющихся приложением № 1 к настоящей Декларации и неотъемлемой частью Договора</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w:t>
      </w:r>
      <w:r w:rsidRPr="005B4BAE">
        <w:rPr>
          <w:rFonts w:ascii="Arial" w:hAnsi="Arial" w:cs="Arial"/>
          <w:sz w:val="18"/>
          <w:szCs w:val="18"/>
          <w:lang w:val="en-US"/>
        </w:rPr>
        <w:t>/</w:t>
      </w:r>
      <w:r w:rsidRPr="005B4BAE">
        <w:rPr>
          <w:rFonts w:ascii="Arial" w:hAnsi="Arial" w:cs="Arial"/>
          <w:b/>
          <w:sz w:val="18"/>
          <w:szCs w:val="18"/>
          <w:lang w:val="en-US"/>
        </w:rPr>
        <w:t> </w:t>
      </w:r>
      <w:r w:rsidRPr="005B4BAE">
        <w:rPr>
          <w:rFonts w:ascii="Arial" w:hAnsi="Arial" w:cs="Arial"/>
          <w:sz w:val="18"/>
          <w:szCs w:val="18"/>
          <w:lang w:val="en-US"/>
        </w:rPr>
        <w:t>Capitalized words and phrases used but not defined in these declarations (hereinafter the “Declarations”) shall have the same meanings ascribed thereto in Section </w:t>
      </w:r>
      <w:r w:rsidR="003C4092">
        <w:fldChar w:fldCharType="begin"/>
      </w:r>
      <w:r w:rsidR="003C4092" w:rsidRPr="003C4092">
        <w:rPr>
          <w:lang w:val="en-US"/>
        </w:rPr>
        <w:instrText xml:space="preserve"> REF _Ref257644181 \r \h  \* MERGEFORMAT </w:instrText>
      </w:r>
      <w:r w:rsidR="003C4092">
        <w:fldChar w:fldCharType="separate"/>
      </w:r>
      <w:r w:rsidR="003A2CD5" w:rsidRPr="003C4092">
        <w:rPr>
          <w:lang w:val="en-US"/>
        </w:rPr>
        <w:t>2</w:t>
      </w:r>
      <w:r w:rsidR="003C4092">
        <w:fldChar w:fldCharType="end"/>
      </w:r>
      <w:r w:rsidRPr="005B4BAE">
        <w:rPr>
          <w:rFonts w:ascii="Arial" w:hAnsi="Arial" w:cs="Arial"/>
          <w:sz w:val="18"/>
          <w:szCs w:val="18"/>
          <w:lang w:val="en-US"/>
        </w:rPr>
        <w:t xml:space="preserve"> of the Directors, Officers and Companies Liability Insurance Policy Form attached as Appendix 1 hereto (hereinafter the “Policy Form”), which shall form an integral part of the Policy.</w:t>
      </w:r>
    </w:p>
    <w:p w:rsidR="005B4BAE" w:rsidRPr="005B4BAE" w:rsidRDefault="005B4BAE" w:rsidP="005B4BAE">
      <w:pPr>
        <w:spacing w:after="120"/>
        <w:ind w:right="28" w:firstLine="709"/>
        <w:jc w:val="both"/>
        <w:rPr>
          <w:rFonts w:ascii="Arial" w:hAnsi="Arial" w:cs="Arial"/>
          <w:sz w:val="18"/>
          <w:szCs w:val="18"/>
          <w:lang w:val="en-US"/>
        </w:rPr>
      </w:pPr>
      <w:r w:rsidRPr="005B4BAE">
        <w:rPr>
          <w:rFonts w:ascii="Arial" w:hAnsi="Arial" w:cs="Arial"/>
          <w:b/>
          <w:sz w:val="18"/>
          <w:szCs w:val="18"/>
          <w:lang w:val="en-US"/>
        </w:rPr>
        <w:t>____________________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качестве</w:t>
      </w:r>
      <w:r w:rsidRPr="005B4BAE">
        <w:rPr>
          <w:rFonts w:ascii="Arial" w:hAnsi="Arial" w:cs="Arial"/>
          <w:b/>
          <w:sz w:val="18"/>
          <w:szCs w:val="18"/>
          <w:lang w:val="en-US"/>
        </w:rPr>
        <w:t xml:space="preserve"> </w:t>
      </w:r>
      <w:r w:rsidRPr="005B4BAE">
        <w:rPr>
          <w:rFonts w:ascii="Arial" w:hAnsi="Arial" w:cs="Arial"/>
          <w:b/>
          <w:sz w:val="18"/>
          <w:szCs w:val="18"/>
        </w:rPr>
        <w:t>страховщика</w:t>
      </w:r>
      <w:r w:rsidRPr="005B4BAE">
        <w:rPr>
          <w:rFonts w:ascii="Arial" w:hAnsi="Arial" w:cs="Arial"/>
          <w:b/>
          <w:sz w:val="18"/>
          <w:szCs w:val="18"/>
          <w:lang w:val="en-US"/>
        </w:rPr>
        <w:t xml:space="preserve">) </w:t>
      </w:r>
      <w:r w:rsidRPr="005B4BAE">
        <w:rPr>
          <w:rFonts w:ascii="Arial" w:hAnsi="Arial" w:cs="Arial"/>
          <w:b/>
          <w:sz w:val="18"/>
          <w:szCs w:val="18"/>
        </w:rPr>
        <w:t>и</w:t>
      </w:r>
      <w:r w:rsidRPr="005B4BAE">
        <w:rPr>
          <w:rFonts w:ascii="Arial" w:hAnsi="Arial" w:cs="Arial"/>
          <w:b/>
          <w:sz w:val="18"/>
          <w:szCs w:val="18"/>
          <w:lang w:val="en-US"/>
        </w:rPr>
        <w:t xml:space="preserve"> </w:t>
      </w:r>
      <w:r w:rsidRPr="005B4BAE">
        <w:rPr>
          <w:rFonts w:ascii="Arial" w:hAnsi="Arial" w:cs="Arial"/>
          <w:b/>
          <w:sz w:val="18"/>
          <w:szCs w:val="18"/>
        </w:rPr>
        <w:t>ПАО</w:t>
      </w:r>
      <w:r w:rsidRPr="005B4BAE">
        <w:rPr>
          <w:rFonts w:ascii="Arial" w:hAnsi="Arial" w:cs="Arial"/>
          <w:b/>
          <w:sz w:val="18"/>
          <w:szCs w:val="18"/>
          <w:lang w:val="en-US"/>
        </w:rPr>
        <w:t xml:space="preserve"> «</w:t>
      </w:r>
      <w:r w:rsidRPr="005B4BAE">
        <w:rPr>
          <w:rFonts w:ascii="Arial" w:hAnsi="Arial" w:cs="Arial"/>
          <w:b/>
          <w:sz w:val="18"/>
          <w:szCs w:val="18"/>
        </w:rPr>
        <w:t>ТрансКонтейнер</w:t>
      </w:r>
      <w:r w:rsidRPr="005B4BAE">
        <w:rPr>
          <w:rFonts w:ascii="Arial" w:hAnsi="Arial" w:cs="Arial"/>
          <w:b/>
          <w:sz w:val="18"/>
          <w:szCs w:val="18"/>
          <w:lang w:val="en-US"/>
        </w:rPr>
        <w:t>»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качестве</w:t>
      </w:r>
      <w:r w:rsidRPr="005B4BAE">
        <w:rPr>
          <w:rFonts w:ascii="Arial" w:hAnsi="Arial" w:cs="Arial"/>
          <w:b/>
          <w:sz w:val="18"/>
          <w:szCs w:val="18"/>
          <w:lang w:val="en-US"/>
        </w:rPr>
        <w:t xml:space="preserve"> </w:t>
      </w:r>
      <w:r w:rsidRPr="005B4BAE">
        <w:rPr>
          <w:rFonts w:ascii="Arial" w:hAnsi="Arial" w:cs="Arial"/>
          <w:b/>
          <w:sz w:val="18"/>
          <w:szCs w:val="18"/>
        </w:rPr>
        <w:t>страхователя</w:t>
      </w:r>
      <w:r w:rsidRPr="005B4BAE">
        <w:rPr>
          <w:rFonts w:ascii="Arial" w:hAnsi="Arial" w:cs="Arial"/>
          <w:b/>
          <w:sz w:val="18"/>
          <w:szCs w:val="18"/>
          <w:lang w:val="en-US"/>
        </w:rPr>
        <w:t xml:space="preserve">) </w:t>
      </w:r>
      <w:r w:rsidRPr="005B4BAE">
        <w:rPr>
          <w:rFonts w:ascii="Arial" w:hAnsi="Arial" w:cs="Arial"/>
          <w:b/>
          <w:sz w:val="18"/>
          <w:szCs w:val="18"/>
        </w:rPr>
        <w:t>заключили</w:t>
      </w:r>
      <w:r w:rsidRPr="005B4BAE">
        <w:rPr>
          <w:rFonts w:ascii="Arial" w:hAnsi="Arial" w:cs="Arial"/>
          <w:b/>
          <w:sz w:val="18"/>
          <w:szCs w:val="18"/>
          <w:lang w:val="en-US"/>
        </w:rPr>
        <w:t xml:space="preserve"> </w:t>
      </w:r>
      <w:r w:rsidRPr="005B4BAE">
        <w:rPr>
          <w:rFonts w:ascii="Arial" w:hAnsi="Arial" w:cs="Arial"/>
          <w:b/>
          <w:sz w:val="18"/>
          <w:szCs w:val="18"/>
        </w:rPr>
        <w:t>Договор</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на</w:t>
      </w:r>
      <w:r w:rsidRPr="005B4BAE">
        <w:rPr>
          <w:rFonts w:ascii="Arial" w:hAnsi="Arial" w:cs="Arial"/>
          <w:b/>
          <w:sz w:val="18"/>
          <w:szCs w:val="18"/>
          <w:lang w:val="en-US"/>
        </w:rPr>
        <w:t xml:space="preserve"> </w:t>
      </w:r>
      <w:r w:rsidRPr="005B4BAE">
        <w:rPr>
          <w:rFonts w:ascii="Arial" w:hAnsi="Arial" w:cs="Arial"/>
          <w:b/>
          <w:sz w:val="18"/>
          <w:szCs w:val="18"/>
        </w:rPr>
        <w:t>изложенных</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нем</w:t>
      </w:r>
      <w:r w:rsidRPr="005B4BAE">
        <w:rPr>
          <w:rFonts w:ascii="Arial" w:hAnsi="Arial" w:cs="Arial"/>
          <w:b/>
          <w:sz w:val="18"/>
          <w:szCs w:val="18"/>
          <w:lang w:val="en-US"/>
        </w:rPr>
        <w:t xml:space="preserve"> </w:t>
      </w:r>
      <w:r w:rsidRPr="005B4BAE">
        <w:rPr>
          <w:rFonts w:ascii="Arial" w:hAnsi="Arial" w:cs="Arial"/>
          <w:b/>
          <w:sz w:val="18"/>
          <w:szCs w:val="18"/>
        </w:rPr>
        <w:t>условиях</w:t>
      </w:r>
      <w:r w:rsidRPr="005B4BAE">
        <w:rPr>
          <w:rFonts w:ascii="Arial" w:hAnsi="Arial" w:cs="Arial"/>
          <w:b/>
          <w:sz w:val="18"/>
          <w:szCs w:val="18"/>
          <w:lang w:val="en-US"/>
        </w:rPr>
        <w:t>. </w:t>
      </w:r>
      <w:r w:rsidRPr="005B4BAE">
        <w:rPr>
          <w:rFonts w:ascii="Arial" w:hAnsi="Arial" w:cs="Arial"/>
          <w:sz w:val="18"/>
          <w:szCs w:val="18"/>
          <w:lang w:val="en-US"/>
        </w:rPr>
        <w:t>/ __________________ (as insurer) and PJSC «TransContainer» (as policyholder) hereby enter into the Policy on the terms and conditions provided therein.</w:t>
      </w:r>
    </w:p>
    <w:p w:rsidR="005B4BAE" w:rsidRPr="005B4BAE" w:rsidRDefault="005B4BAE" w:rsidP="005B4BAE">
      <w:pPr>
        <w:ind w:firstLine="709"/>
        <w:jc w:val="both"/>
        <w:rPr>
          <w:rFonts w:eastAsia="MS Mincho"/>
          <w:sz w:val="26"/>
          <w:lang w:val="en-US"/>
        </w:rPr>
      </w:pPr>
    </w:p>
    <w:p w:rsidR="005B4BAE" w:rsidRPr="005B4BAE" w:rsidRDefault="005B4BAE" w:rsidP="005B4BAE">
      <w:pPr>
        <w:spacing w:after="120" w:line="240" w:lineRule="exact"/>
        <w:ind w:firstLine="709"/>
        <w:jc w:val="both"/>
        <w:outlineLvl w:val="0"/>
        <w:rPr>
          <w:rFonts w:ascii="Arial" w:hAnsi="Arial" w:cs="Arial"/>
          <w:b/>
          <w:sz w:val="18"/>
          <w:szCs w:val="18"/>
          <w:lang w:val="en-US"/>
        </w:rPr>
      </w:pPr>
      <w:r w:rsidRPr="005B4BAE">
        <w:rPr>
          <w:rFonts w:ascii="Arial" w:hAnsi="Arial" w:cs="Arial"/>
          <w:b/>
          <w:sz w:val="18"/>
          <w:szCs w:val="18"/>
          <w:u w:val="single"/>
        </w:rPr>
        <w:t>ПРЕДМЕТ</w:t>
      </w:r>
      <w:r w:rsidRPr="005B4BAE">
        <w:rPr>
          <w:rFonts w:ascii="Arial" w:hAnsi="Arial" w:cs="Arial"/>
          <w:b/>
          <w:sz w:val="18"/>
          <w:szCs w:val="18"/>
          <w:u w:val="single"/>
          <w:lang w:val="en-US"/>
        </w:rPr>
        <w:t xml:space="preserve"> </w:t>
      </w:r>
      <w:r w:rsidRPr="005B4BAE">
        <w:rPr>
          <w:rFonts w:ascii="Arial" w:hAnsi="Arial" w:cs="Arial"/>
          <w:b/>
          <w:sz w:val="18"/>
          <w:szCs w:val="18"/>
          <w:u w:val="single"/>
        </w:rPr>
        <w:t>ДОГОВОРА</w:t>
      </w:r>
      <w:r w:rsidRPr="005B4BAE">
        <w:rPr>
          <w:rFonts w:ascii="Arial" w:hAnsi="Arial" w:cs="Arial"/>
          <w:b/>
          <w:sz w:val="18"/>
          <w:szCs w:val="18"/>
          <w:u w:val="single"/>
          <w:lang w:val="en-US"/>
        </w:rPr>
        <w:t xml:space="preserve"> </w:t>
      </w:r>
      <w:r w:rsidRPr="005B4BAE">
        <w:rPr>
          <w:rFonts w:ascii="Arial" w:hAnsi="Arial" w:cs="Arial"/>
          <w:b/>
          <w:sz w:val="18"/>
          <w:szCs w:val="18"/>
          <w:u w:val="single"/>
        </w:rPr>
        <w:t>СТРАХОВАНИЯ</w:t>
      </w:r>
      <w:r w:rsidRPr="005B4BAE">
        <w:rPr>
          <w:rFonts w:ascii="Arial" w:hAnsi="Arial" w:cs="Arial"/>
          <w:b/>
          <w:sz w:val="18"/>
          <w:szCs w:val="18"/>
          <w:u w:val="single"/>
          <w:lang w:val="en-US"/>
        </w:rPr>
        <w:t> / </w:t>
      </w:r>
      <w:r w:rsidRPr="005B4BAE">
        <w:rPr>
          <w:rFonts w:ascii="Arial" w:hAnsi="Arial" w:cs="Arial"/>
          <w:sz w:val="18"/>
          <w:szCs w:val="18"/>
          <w:u w:val="single"/>
          <w:lang w:val="en-US"/>
        </w:rPr>
        <w:t>SUBJECT OF THE POLICY</w:t>
      </w:r>
    </w:p>
    <w:p w:rsidR="005B4BAE" w:rsidRPr="005B4BAE" w:rsidRDefault="005B4BAE" w:rsidP="005B4BAE">
      <w:pPr>
        <w:ind w:firstLine="709"/>
        <w:jc w:val="both"/>
        <w:rPr>
          <w:rFonts w:ascii="Arial" w:eastAsia="MS Mincho" w:hAnsi="Arial" w:cs="Arial"/>
          <w:sz w:val="18"/>
          <w:szCs w:val="18"/>
          <w:lang w:val="en-US"/>
        </w:rPr>
      </w:pPr>
      <w:r w:rsidRPr="005B4BAE">
        <w:rPr>
          <w:rFonts w:ascii="Arial" w:eastAsia="MS Mincho" w:hAnsi="Arial" w:cs="Arial"/>
          <w:b/>
          <w:sz w:val="18"/>
          <w:szCs w:val="18"/>
        </w:rPr>
        <w:t>С</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учетом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всех</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положений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Договора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Страховщик</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обязуется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при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наступлении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любого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из</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указанных</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настоящей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Декларации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страховых</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случаев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выплатить</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соответствии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Договором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страховое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возмещение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зависимости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от</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ситуации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соответствующему</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Застрахованному</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w:t>
      </w:r>
      <w:r w:rsidRPr="005B4BAE">
        <w:rPr>
          <w:rFonts w:ascii="Arial" w:eastAsia="MS Mincho" w:hAnsi="Arial" w:cs="Arial"/>
          <w:b/>
          <w:sz w:val="18"/>
          <w:szCs w:val="18"/>
          <w:lang w:val="en-US"/>
        </w:rPr>
        <w:t>/</w:t>
      </w:r>
      <w:r w:rsidRPr="005B4BAE">
        <w:rPr>
          <w:rFonts w:ascii="Arial" w:eastAsia="MS Mincho" w:hAnsi="Arial" w:cs="Arial"/>
          <w:b/>
          <w:sz w:val="18"/>
          <w:szCs w:val="18"/>
        </w:rPr>
        <w:t>или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любому</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другому</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лицу</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имеющему</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право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такое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возмещение</w:t>
      </w:r>
      <w:r w:rsidRPr="005B4BAE">
        <w:rPr>
          <w:rFonts w:ascii="Arial" w:eastAsia="MS Mincho" w:hAnsi="Arial" w:cs="Arial"/>
          <w:b/>
          <w:sz w:val="18"/>
          <w:szCs w:val="18"/>
          <w:lang w:val="en-US"/>
        </w:rPr>
        <w:t>. </w:t>
      </w:r>
      <w:r w:rsidRPr="005B4BAE">
        <w:rPr>
          <w:rFonts w:ascii="Arial" w:eastAsia="MS Mincho" w:hAnsi="Arial" w:cs="Arial"/>
          <w:sz w:val="18"/>
          <w:szCs w:val="18"/>
          <w:lang w:val="en-US"/>
        </w:rPr>
        <w:t>/ </w:t>
      </w:r>
      <w:r w:rsidRPr="005B4BAE">
        <w:rPr>
          <w:rFonts w:ascii="Arial" w:eastAsia="MS Mincho" w:hAnsi="Arial" w:cs="Arial"/>
          <w:sz w:val="18"/>
          <w:szCs w:val="18"/>
          <w:lang w:val="en-GB"/>
        </w:rPr>
        <w:t>Subject</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to</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all</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of</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the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conditions</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of</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the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Policy</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the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Insurer</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undertakes</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to</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pay</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the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insurance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coverage</w:t>
      </w:r>
      <w:r w:rsidRPr="005B4BAE">
        <w:rPr>
          <w:rFonts w:ascii="Arial" w:eastAsia="MS Mincho" w:hAnsi="Arial"/>
          <w:sz w:val="18"/>
          <w:lang w:val="en-US"/>
        </w:rPr>
        <w:t xml:space="preserve"> (</w:t>
      </w:r>
      <w:r w:rsidRPr="005B4BAE">
        <w:rPr>
          <w:rFonts w:ascii="Arial" w:eastAsia="MS Mincho" w:hAnsi="Arial" w:cs="Arial"/>
          <w:sz w:val="18"/>
          <w:szCs w:val="18"/>
          <w:lang w:val="en-GB"/>
        </w:rPr>
        <w:t>indemnification</w:t>
      </w:r>
      <w:r w:rsidRPr="005B4BAE">
        <w:rPr>
          <w:rFonts w:ascii="Arial" w:eastAsia="MS Mincho" w:hAnsi="Arial"/>
          <w:sz w:val="18"/>
          <w:lang w:val="en-US"/>
        </w:rPr>
        <w:t>)</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under</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the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Policy</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to</w:t>
      </w:r>
      <w:r w:rsidRPr="005B4BAE">
        <w:rPr>
          <w:rFonts w:ascii="Arial" w:eastAsia="MS Mincho" w:hAnsi="Arial"/>
          <w:sz w:val="18"/>
          <w:lang w:val="en-US"/>
        </w:rPr>
        <w:t xml:space="preserve"> (</w:t>
      </w:r>
      <w:r w:rsidRPr="005B4BAE">
        <w:rPr>
          <w:rFonts w:ascii="Arial" w:eastAsia="MS Mincho" w:hAnsi="Arial" w:cs="Arial"/>
          <w:sz w:val="18"/>
          <w:szCs w:val="18"/>
          <w:lang w:val="en-GB"/>
        </w:rPr>
        <w:t>as</w:t>
      </w:r>
      <w:r w:rsidRPr="005B4BAE">
        <w:rPr>
          <w:rFonts w:ascii="Arial" w:eastAsia="MS Mincho" w:hAnsi="Arial"/>
          <w:sz w:val="18"/>
          <w:lang w:val="en-US"/>
        </w:rPr>
        <w:t xml:space="preserve"> </w:t>
      </w:r>
      <w:r w:rsidRPr="005B4BAE">
        <w:rPr>
          <w:rFonts w:ascii="Arial" w:eastAsia="MS Mincho" w:hAnsi="Arial" w:cs="Arial"/>
          <w:sz w:val="18"/>
          <w:szCs w:val="18"/>
          <w:lang w:val="en-GB"/>
        </w:rPr>
        <w:t>the</w:t>
      </w:r>
      <w:r w:rsidRPr="005B4BAE">
        <w:rPr>
          <w:rFonts w:ascii="Arial" w:eastAsia="MS Mincho" w:hAnsi="Arial"/>
          <w:sz w:val="18"/>
          <w:lang w:val="en-US"/>
        </w:rPr>
        <w:t xml:space="preserve"> </w:t>
      </w:r>
      <w:r w:rsidRPr="005B4BAE">
        <w:rPr>
          <w:rFonts w:ascii="Arial" w:eastAsia="MS Mincho" w:hAnsi="Arial" w:cs="Arial"/>
          <w:sz w:val="18"/>
          <w:szCs w:val="18"/>
          <w:lang w:val="en-GB"/>
        </w:rPr>
        <w:t>case</w:t>
      </w:r>
      <w:r w:rsidRPr="005B4BAE">
        <w:rPr>
          <w:rFonts w:ascii="Arial" w:eastAsia="MS Mincho" w:hAnsi="Arial"/>
          <w:sz w:val="18"/>
          <w:lang w:val="en-US"/>
        </w:rPr>
        <w:t xml:space="preserve"> </w:t>
      </w:r>
      <w:r w:rsidRPr="005B4BAE">
        <w:rPr>
          <w:rFonts w:ascii="Arial" w:eastAsia="MS Mincho" w:hAnsi="Arial" w:cs="Arial"/>
          <w:sz w:val="18"/>
          <w:szCs w:val="18"/>
          <w:lang w:val="en-GB"/>
        </w:rPr>
        <w:t>may</w:t>
      </w:r>
      <w:r w:rsidRPr="005B4BAE">
        <w:rPr>
          <w:rFonts w:ascii="Arial" w:eastAsia="MS Mincho" w:hAnsi="Arial"/>
          <w:sz w:val="18"/>
          <w:lang w:val="en-US"/>
        </w:rPr>
        <w:t xml:space="preserve"> </w:t>
      </w:r>
      <w:r w:rsidRPr="005B4BAE">
        <w:rPr>
          <w:rFonts w:ascii="Arial" w:eastAsia="MS Mincho" w:hAnsi="Arial" w:cs="Arial"/>
          <w:sz w:val="18"/>
          <w:szCs w:val="18"/>
          <w:lang w:val="en-GB"/>
        </w:rPr>
        <w:t>be</w:t>
      </w:r>
      <w:r w:rsidRPr="005B4BAE">
        <w:rPr>
          <w:rFonts w:ascii="Arial" w:eastAsia="MS Mincho" w:hAnsi="Arial"/>
          <w:sz w:val="18"/>
          <w:lang w:val="en-US"/>
        </w:rPr>
        <w:t>)</w:t>
      </w:r>
      <w:r w:rsidRPr="005B4BAE">
        <w:rPr>
          <w:rFonts w:ascii="Arial" w:eastAsia="MS Mincho" w:hAnsi="Arial" w:cs="Arial"/>
          <w:sz w:val="18"/>
          <w:szCs w:val="18"/>
          <w:lang w:val="en-US"/>
        </w:rPr>
        <w:t xml:space="preserve"> the </w:t>
      </w:r>
      <w:r w:rsidRPr="005B4BAE">
        <w:rPr>
          <w:rFonts w:ascii="Arial" w:eastAsia="MS Mincho" w:hAnsi="Arial" w:cs="Arial"/>
          <w:sz w:val="18"/>
          <w:szCs w:val="18"/>
          <w:lang w:val="en-GB"/>
        </w:rPr>
        <w:t>respective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Insured</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and</w:t>
      </w:r>
      <w:r w:rsidRPr="005B4BAE">
        <w:rPr>
          <w:rFonts w:ascii="Arial" w:eastAsia="MS Mincho" w:hAnsi="Arial" w:cs="Arial"/>
          <w:sz w:val="18"/>
          <w:szCs w:val="18"/>
          <w:lang w:val="en-US"/>
        </w:rPr>
        <w:t>/</w:t>
      </w:r>
      <w:r w:rsidRPr="005B4BAE">
        <w:rPr>
          <w:rFonts w:ascii="Arial" w:eastAsia="MS Mincho" w:hAnsi="Arial" w:cs="Arial"/>
          <w:sz w:val="18"/>
          <w:szCs w:val="18"/>
          <w:lang w:val="en-GB"/>
        </w:rPr>
        <w:t>or</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any</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other</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person</w:t>
      </w:r>
      <w:r w:rsidRPr="005B4BAE">
        <w:rPr>
          <w:rFonts w:ascii="Arial" w:eastAsia="MS Mincho" w:hAnsi="Arial" w:cs="Arial"/>
          <w:sz w:val="18"/>
          <w:szCs w:val="18"/>
          <w:lang w:val="en-US"/>
        </w:rPr>
        <w:t xml:space="preserve"> or entity </w:t>
      </w:r>
      <w:r w:rsidRPr="005B4BAE">
        <w:rPr>
          <w:rFonts w:ascii="Arial" w:eastAsia="MS Mincho" w:hAnsi="Arial" w:cs="Arial"/>
          <w:sz w:val="18"/>
          <w:szCs w:val="18"/>
          <w:lang w:val="en-GB"/>
        </w:rPr>
        <w:t>entitled</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to</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such</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indemnification</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should</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any</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insured</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event</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specified</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in</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these</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Declarations</w:t>
      </w:r>
      <w:r w:rsidRPr="005B4BAE">
        <w:rPr>
          <w:rFonts w:ascii="Arial" w:eastAsia="MS Mincho" w:hAnsi="Arial" w:cs="Arial"/>
          <w:sz w:val="18"/>
          <w:szCs w:val="18"/>
          <w:lang w:val="en-US"/>
        </w:rPr>
        <w:t xml:space="preserve"> </w:t>
      </w:r>
      <w:r w:rsidRPr="005B4BAE">
        <w:rPr>
          <w:rFonts w:ascii="Arial" w:eastAsia="MS Mincho" w:hAnsi="Arial" w:cs="Arial"/>
          <w:sz w:val="18"/>
          <w:szCs w:val="18"/>
          <w:lang w:val="en-GB"/>
        </w:rPr>
        <w:t>occur</w:t>
      </w:r>
      <w:r w:rsidRPr="005B4BAE">
        <w:rPr>
          <w:rFonts w:ascii="Arial" w:eastAsia="MS Mincho" w:hAnsi="Arial" w:cs="Arial"/>
          <w:sz w:val="18"/>
          <w:szCs w:val="18"/>
          <w:lang w:val="en-US"/>
        </w:rPr>
        <w:t>.</w:t>
      </w:r>
    </w:p>
    <w:p w:rsidR="005B4BAE" w:rsidRPr="005B4BAE" w:rsidRDefault="005B4BAE" w:rsidP="005B4BAE">
      <w:pPr>
        <w:ind w:firstLine="709"/>
        <w:jc w:val="both"/>
        <w:rPr>
          <w:rFonts w:ascii="Arial" w:eastAsia="MS Mincho" w:hAnsi="Arial" w:cs="Arial"/>
          <w:sz w:val="18"/>
          <w:szCs w:val="18"/>
          <w:lang w:val="en-US"/>
        </w:rPr>
      </w:pPr>
      <w:r w:rsidRPr="005B4BAE">
        <w:rPr>
          <w:rFonts w:ascii="Arial" w:eastAsia="MS Mincho" w:hAnsi="Arial" w:cs="Arial"/>
          <w:sz w:val="18"/>
          <w:szCs w:val="18"/>
        </w:rPr>
        <w:t>Выплата</w:t>
      </w:r>
      <w:r w:rsidRPr="005B4BAE">
        <w:rPr>
          <w:rFonts w:ascii="Arial" w:eastAsia="MS Mincho" w:hAnsi="Arial" w:cs="Arial"/>
          <w:sz w:val="18"/>
          <w:szCs w:val="18"/>
          <w:lang w:val="en-US"/>
        </w:rPr>
        <w:t xml:space="preserve"> </w:t>
      </w:r>
      <w:r w:rsidRPr="005B4BAE">
        <w:rPr>
          <w:rFonts w:ascii="Arial" w:eastAsia="MS Mincho" w:hAnsi="Arial" w:cs="Arial"/>
          <w:sz w:val="18"/>
          <w:szCs w:val="18"/>
        </w:rPr>
        <w:t>страхового</w:t>
      </w:r>
      <w:r w:rsidRPr="005B4BAE">
        <w:rPr>
          <w:rFonts w:ascii="Arial" w:eastAsia="MS Mincho" w:hAnsi="Arial" w:cs="Arial"/>
          <w:sz w:val="18"/>
          <w:szCs w:val="18"/>
          <w:lang w:val="en-US"/>
        </w:rPr>
        <w:t xml:space="preserve"> </w:t>
      </w:r>
      <w:r w:rsidRPr="005B4BAE">
        <w:rPr>
          <w:rFonts w:ascii="Arial" w:eastAsia="MS Mincho" w:hAnsi="Arial" w:cs="Arial"/>
          <w:sz w:val="18"/>
          <w:szCs w:val="18"/>
        </w:rPr>
        <w:t>возмещения</w:t>
      </w:r>
      <w:r w:rsidRPr="005B4BAE">
        <w:rPr>
          <w:rFonts w:ascii="Arial" w:eastAsia="MS Mincho" w:hAnsi="Arial" w:cs="Arial"/>
          <w:sz w:val="18"/>
          <w:szCs w:val="18"/>
          <w:lang w:val="en-US"/>
        </w:rPr>
        <w:t xml:space="preserve"> </w:t>
      </w:r>
      <w:r w:rsidRPr="005B4BAE">
        <w:rPr>
          <w:rFonts w:ascii="Arial" w:eastAsia="MS Mincho" w:hAnsi="Arial" w:cs="Arial"/>
          <w:sz w:val="18"/>
          <w:szCs w:val="18"/>
        </w:rPr>
        <w:t>производится</w:t>
      </w:r>
      <w:r w:rsidRPr="005B4BAE">
        <w:rPr>
          <w:rFonts w:ascii="Arial" w:eastAsia="MS Mincho" w:hAnsi="Arial" w:cs="Arial"/>
          <w:sz w:val="18"/>
          <w:szCs w:val="18"/>
          <w:lang w:val="en-US"/>
        </w:rPr>
        <w:t xml:space="preserve"> </w:t>
      </w:r>
      <w:r w:rsidRPr="005B4BAE">
        <w:rPr>
          <w:rFonts w:ascii="Arial" w:eastAsia="MS Mincho" w:hAnsi="Arial" w:cs="Arial"/>
          <w:sz w:val="18"/>
          <w:szCs w:val="18"/>
        </w:rPr>
        <w:t>в</w:t>
      </w:r>
      <w:r w:rsidRPr="005B4BAE">
        <w:rPr>
          <w:rFonts w:ascii="Arial" w:eastAsia="MS Mincho" w:hAnsi="Arial" w:cs="Arial"/>
          <w:sz w:val="18"/>
          <w:szCs w:val="18"/>
          <w:lang w:val="en-US"/>
        </w:rPr>
        <w:t xml:space="preserve"> </w:t>
      </w:r>
      <w:r w:rsidRPr="005B4BAE">
        <w:rPr>
          <w:rFonts w:ascii="Arial" w:eastAsia="MS Mincho" w:hAnsi="Arial" w:cs="Arial"/>
          <w:sz w:val="18"/>
          <w:szCs w:val="18"/>
        </w:rPr>
        <w:t>срок</w:t>
      </w:r>
      <w:r w:rsidRPr="005B4BAE">
        <w:rPr>
          <w:rFonts w:ascii="Arial" w:eastAsia="MS Mincho" w:hAnsi="Arial" w:cs="Arial"/>
          <w:sz w:val="18"/>
          <w:szCs w:val="18"/>
          <w:lang w:val="en-US"/>
        </w:rPr>
        <w:t xml:space="preserve"> </w:t>
      </w:r>
      <w:r w:rsidRPr="005B4BAE">
        <w:rPr>
          <w:rFonts w:ascii="Arial" w:eastAsia="MS Mincho" w:hAnsi="Arial" w:cs="Arial"/>
          <w:sz w:val="18"/>
          <w:szCs w:val="18"/>
        </w:rPr>
        <w:t>не</w:t>
      </w:r>
      <w:r w:rsidRPr="005B4BAE">
        <w:rPr>
          <w:rFonts w:ascii="Arial" w:eastAsia="MS Mincho" w:hAnsi="Arial" w:cs="Arial"/>
          <w:sz w:val="18"/>
          <w:szCs w:val="18"/>
          <w:lang w:val="en-US"/>
        </w:rPr>
        <w:t xml:space="preserve"> </w:t>
      </w:r>
      <w:r w:rsidRPr="005B4BAE">
        <w:rPr>
          <w:rFonts w:ascii="Arial" w:eastAsia="MS Mincho" w:hAnsi="Arial" w:cs="Arial"/>
          <w:sz w:val="18"/>
          <w:szCs w:val="18"/>
        </w:rPr>
        <w:t>более</w:t>
      </w:r>
      <w:r w:rsidRPr="005B4BAE">
        <w:rPr>
          <w:rFonts w:ascii="Arial" w:eastAsia="MS Mincho" w:hAnsi="Arial" w:cs="Arial"/>
          <w:sz w:val="18"/>
          <w:szCs w:val="18"/>
          <w:lang w:val="en-US"/>
        </w:rPr>
        <w:t xml:space="preserve"> 1 </w:t>
      </w:r>
      <w:r w:rsidRPr="005B4BAE">
        <w:rPr>
          <w:rFonts w:ascii="Arial" w:eastAsia="MS Mincho" w:hAnsi="Arial" w:cs="Arial"/>
          <w:sz w:val="18"/>
          <w:szCs w:val="18"/>
        </w:rPr>
        <w:t>месяца</w:t>
      </w:r>
      <w:r w:rsidRPr="005B4BAE">
        <w:rPr>
          <w:rFonts w:ascii="Arial" w:eastAsia="MS Mincho" w:hAnsi="Arial" w:cs="Arial"/>
          <w:sz w:val="18"/>
          <w:szCs w:val="18"/>
          <w:lang w:val="en-US"/>
        </w:rPr>
        <w:t xml:space="preserve"> (30 </w:t>
      </w:r>
      <w:r w:rsidRPr="005B4BAE">
        <w:rPr>
          <w:rFonts w:ascii="Arial" w:eastAsia="MS Mincho" w:hAnsi="Arial" w:cs="Arial"/>
          <w:sz w:val="18"/>
          <w:szCs w:val="18"/>
        </w:rPr>
        <w:t>дней</w:t>
      </w:r>
      <w:r w:rsidRPr="005B4BAE">
        <w:rPr>
          <w:rFonts w:ascii="Arial" w:eastAsia="MS Mincho" w:hAnsi="Arial" w:cs="Arial"/>
          <w:sz w:val="18"/>
          <w:szCs w:val="18"/>
          <w:lang w:val="en-US"/>
        </w:rPr>
        <w:t xml:space="preserve">) </w:t>
      </w:r>
      <w:r w:rsidRPr="005B4BAE">
        <w:rPr>
          <w:rFonts w:ascii="Arial" w:eastAsia="MS Mincho" w:hAnsi="Arial" w:cs="Arial"/>
          <w:sz w:val="18"/>
          <w:szCs w:val="18"/>
        </w:rPr>
        <w:t>с</w:t>
      </w:r>
      <w:r w:rsidRPr="005B4BAE">
        <w:rPr>
          <w:rFonts w:ascii="Arial" w:eastAsia="MS Mincho" w:hAnsi="Arial" w:cs="Arial"/>
          <w:sz w:val="18"/>
          <w:szCs w:val="18"/>
          <w:lang w:val="en-US"/>
        </w:rPr>
        <w:t xml:space="preserve"> </w:t>
      </w:r>
      <w:r w:rsidRPr="005B4BAE">
        <w:rPr>
          <w:rFonts w:ascii="Arial" w:eastAsia="MS Mincho" w:hAnsi="Arial" w:cs="Arial"/>
          <w:sz w:val="18"/>
          <w:szCs w:val="18"/>
        </w:rPr>
        <w:t>даты</w:t>
      </w:r>
      <w:r w:rsidRPr="005B4BAE">
        <w:rPr>
          <w:rFonts w:ascii="Arial" w:eastAsia="MS Mincho" w:hAnsi="Arial" w:cs="Arial"/>
          <w:sz w:val="18"/>
          <w:szCs w:val="18"/>
          <w:lang w:val="en-US"/>
        </w:rPr>
        <w:t xml:space="preserve"> </w:t>
      </w:r>
      <w:r w:rsidRPr="005B4BAE">
        <w:rPr>
          <w:rFonts w:ascii="Arial" w:eastAsia="MS Mincho" w:hAnsi="Arial" w:cs="Arial"/>
          <w:sz w:val="18"/>
          <w:szCs w:val="18"/>
        </w:rPr>
        <w:t>подписания</w:t>
      </w:r>
      <w:r w:rsidRPr="005B4BAE">
        <w:rPr>
          <w:rFonts w:ascii="Arial" w:eastAsia="MS Mincho" w:hAnsi="Arial" w:cs="Arial"/>
          <w:sz w:val="18"/>
          <w:szCs w:val="18"/>
          <w:lang w:val="en-US"/>
        </w:rPr>
        <w:t xml:space="preserve"> </w:t>
      </w:r>
      <w:r w:rsidRPr="005B4BAE">
        <w:rPr>
          <w:rFonts w:ascii="Arial" w:eastAsia="MS Mincho" w:hAnsi="Arial" w:cs="Arial"/>
          <w:sz w:val="18"/>
          <w:szCs w:val="18"/>
        </w:rPr>
        <w:t>акта</w:t>
      </w:r>
      <w:r w:rsidRPr="005B4BAE">
        <w:rPr>
          <w:rFonts w:ascii="Arial" w:eastAsia="MS Mincho" w:hAnsi="Arial" w:cs="Arial"/>
          <w:sz w:val="18"/>
          <w:szCs w:val="18"/>
          <w:lang w:val="en-US"/>
        </w:rPr>
        <w:t xml:space="preserve"> </w:t>
      </w:r>
      <w:r w:rsidRPr="005B4BAE">
        <w:rPr>
          <w:rFonts w:ascii="Arial" w:eastAsia="MS Mincho" w:hAnsi="Arial" w:cs="Arial"/>
          <w:sz w:val="18"/>
          <w:szCs w:val="18"/>
        </w:rPr>
        <w:t>о</w:t>
      </w:r>
      <w:r w:rsidRPr="005B4BAE">
        <w:rPr>
          <w:rFonts w:ascii="Arial" w:eastAsia="MS Mincho" w:hAnsi="Arial" w:cs="Arial"/>
          <w:sz w:val="18"/>
          <w:szCs w:val="18"/>
          <w:lang w:val="en-US"/>
        </w:rPr>
        <w:t xml:space="preserve"> </w:t>
      </w:r>
      <w:r w:rsidRPr="005B4BAE">
        <w:rPr>
          <w:rFonts w:ascii="Arial" w:eastAsia="MS Mincho" w:hAnsi="Arial" w:cs="Arial"/>
          <w:sz w:val="18"/>
          <w:szCs w:val="18"/>
        </w:rPr>
        <w:t>признании</w:t>
      </w:r>
      <w:r w:rsidRPr="005B4BAE">
        <w:rPr>
          <w:rFonts w:ascii="Arial" w:eastAsia="MS Mincho" w:hAnsi="Arial" w:cs="Arial"/>
          <w:sz w:val="18"/>
          <w:szCs w:val="18"/>
          <w:lang w:val="en-US"/>
        </w:rPr>
        <w:t xml:space="preserve"> </w:t>
      </w:r>
      <w:r w:rsidRPr="005B4BAE">
        <w:rPr>
          <w:rFonts w:ascii="Arial" w:eastAsia="MS Mincho" w:hAnsi="Arial" w:cs="Arial"/>
          <w:sz w:val="18"/>
          <w:szCs w:val="18"/>
        </w:rPr>
        <w:t>случая</w:t>
      </w:r>
      <w:r w:rsidRPr="005B4BAE">
        <w:rPr>
          <w:rFonts w:ascii="Arial" w:eastAsia="MS Mincho" w:hAnsi="Arial" w:cs="Arial"/>
          <w:sz w:val="18"/>
          <w:szCs w:val="18"/>
          <w:lang w:val="en-US"/>
        </w:rPr>
        <w:t xml:space="preserve"> </w:t>
      </w:r>
      <w:r w:rsidRPr="005B4BAE">
        <w:rPr>
          <w:rFonts w:ascii="Arial" w:eastAsia="MS Mincho" w:hAnsi="Arial" w:cs="Arial"/>
          <w:sz w:val="18"/>
          <w:szCs w:val="18"/>
        </w:rPr>
        <w:t>страховым</w:t>
      </w:r>
      <w:r w:rsidRPr="005B4BAE">
        <w:rPr>
          <w:rFonts w:ascii="Arial" w:eastAsia="MS Mincho" w:hAnsi="Arial" w:cs="Arial"/>
          <w:sz w:val="18"/>
          <w:szCs w:val="18"/>
          <w:lang w:val="en-US"/>
        </w:rPr>
        <w:t>. / Payment of insurance compensation shall be paid within 1 month (30 days) from the date of issue of the recognition of an insurance case.</w:t>
      </w:r>
    </w:p>
    <w:p w:rsidR="005B4BAE" w:rsidRPr="005B4BAE" w:rsidRDefault="005B4BAE" w:rsidP="005B4BAE">
      <w:pPr>
        <w:ind w:firstLine="709"/>
        <w:jc w:val="both"/>
        <w:rPr>
          <w:rFonts w:ascii="Arial" w:eastAsia="MS Mincho" w:hAnsi="Arial" w:cs="Arial"/>
          <w:sz w:val="18"/>
          <w:szCs w:val="18"/>
          <w:lang w:val="en-US"/>
        </w:rPr>
      </w:pPr>
    </w:p>
    <w:p w:rsidR="005B4BAE" w:rsidRPr="002E33C8" w:rsidRDefault="005B4BAE" w:rsidP="005B4BAE">
      <w:pPr>
        <w:spacing w:after="240"/>
        <w:ind w:firstLine="709"/>
        <w:jc w:val="both"/>
        <w:rPr>
          <w:rFonts w:ascii="Arial" w:hAnsi="Arial"/>
          <w:sz w:val="18"/>
          <w:u w:val="single"/>
          <w:lang w:val="en-US"/>
        </w:rPr>
      </w:pPr>
      <w:r w:rsidRPr="005B4BAE">
        <w:rPr>
          <w:rFonts w:ascii="Arial" w:hAnsi="Arial" w:cs="Arial"/>
          <w:b/>
          <w:sz w:val="18"/>
          <w:szCs w:val="18"/>
          <w:u w:val="single"/>
        </w:rPr>
        <w:t>ОБЪЕКТЫ</w:t>
      </w:r>
      <w:r w:rsidRPr="002E33C8">
        <w:rPr>
          <w:rFonts w:ascii="Arial" w:hAnsi="Arial"/>
          <w:b/>
          <w:sz w:val="18"/>
          <w:u w:val="single"/>
          <w:lang w:val="en-US"/>
        </w:rPr>
        <w:t xml:space="preserve"> </w:t>
      </w:r>
      <w:r w:rsidRPr="005B4BAE">
        <w:rPr>
          <w:rFonts w:ascii="Arial" w:hAnsi="Arial" w:cs="Arial"/>
          <w:b/>
          <w:sz w:val="18"/>
          <w:szCs w:val="18"/>
          <w:u w:val="single"/>
        </w:rPr>
        <w:t>СТРАХОВАНИЯ</w:t>
      </w:r>
      <w:r w:rsidRPr="002E33C8">
        <w:rPr>
          <w:rFonts w:ascii="Arial" w:hAnsi="Arial"/>
          <w:b/>
          <w:sz w:val="18"/>
          <w:u w:val="single"/>
          <w:lang w:val="en-US"/>
        </w:rPr>
        <w:t xml:space="preserve"> </w:t>
      </w:r>
      <w:r w:rsidRPr="005B4BAE">
        <w:rPr>
          <w:rFonts w:ascii="Arial" w:hAnsi="Arial" w:cs="Arial"/>
          <w:b/>
          <w:sz w:val="18"/>
          <w:szCs w:val="18"/>
          <w:u w:val="single"/>
        </w:rPr>
        <w:t>И</w:t>
      </w:r>
      <w:r w:rsidRPr="002E33C8">
        <w:rPr>
          <w:rFonts w:ascii="Arial" w:hAnsi="Arial"/>
          <w:b/>
          <w:sz w:val="18"/>
          <w:u w:val="single"/>
          <w:lang w:val="en-US"/>
        </w:rPr>
        <w:t xml:space="preserve"> </w:t>
      </w:r>
      <w:r w:rsidRPr="005B4BAE">
        <w:rPr>
          <w:rFonts w:ascii="Arial" w:hAnsi="Arial" w:cs="Arial"/>
          <w:b/>
          <w:sz w:val="18"/>
          <w:szCs w:val="18"/>
          <w:u w:val="single"/>
        </w:rPr>
        <w:t>СТРАХОВЫЕ</w:t>
      </w:r>
      <w:r w:rsidRPr="002E33C8">
        <w:rPr>
          <w:rFonts w:ascii="Arial" w:hAnsi="Arial"/>
          <w:b/>
          <w:sz w:val="18"/>
          <w:u w:val="single"/>
          <w:lang w:val="en-US"/>
        </w:rPr>
        <w:t xml:space="preserve"> </w:t>
      </w:r>
      <w:r w:rsidRPr="005B4BAE">
        <w:rPr>
          <w:rFonts w:ascii="Arial" w:hAnsi="Arial" w:cs="Arial"/>
          <w:b/>
          <w:sz w:val="18"/>
          <w:szCs w:val="18"/>
          <w:u w:val="single"/>
        </w:rPr>
        <w:t>СЛУЧАИ</w:t>
      </w:r>
      <w:r w:rsidRPr="002E33C8">
        <w:rPr>
          <w:rFonts w:ascii="Arial" w:hAnsi="Arial"/>
          <w:b/>
          <w:sz w:val="18"/>
          <w:u w:val="single"/>
          <w:lang w:val="en-US"/>
        </w:rPr>
        <w:t xml:space="preserve"> </w:t>
      </w:r>
      <w:r w:rsidRPr="005B4BAE">
        <w:rPr>
          <w:rFonts w:ascii="Arial" w:hAnsi="Arial" w:cs="Arial"/>
          <w:b/>
          <w:sz w:val="18"/>
          <w:szCs w:val="18"/>
          <w:u w:val="single"/>
        </w:rPr>
        <w:t>ПО</w:t>
      </w:r>
      <w:r w:rsidRPr="002E33C8">
        <w:rPr>
          <w:rFonts w:ascii="Arial" w:hAnsi="Arial"/>
          <w:b/>
          <w:sz w:val="18"/>
          <w:u w:val="single"/>
          <w:lang w:val="en-US"/>
        </w:rPr>
        <w:t xml:space="preserve"> </w:t>
      </w:r>
      <w:r w:rsidRPr="005B4BAE">
        <w:rPr>
          <w:rFonts w:ascii="Arial" w:hAnsi="Arial" w:cs="Arial"/>
          <w:b/>
          <w:sz w:val="18"/>
          <w:szCs w:val="18"/>
          <w:u w:val="single"/>
        </w:rPr>
        <w:t>ДОГОВОРУ</w:t>
      </w:r>
      <w:r w:rsidRPr="002E33C8">
        <w:rPr>
          <w:rFonts w:ascii="Arial" w:hAnsi="Arial"/>
          <w:b/>
          <w:sz w:val="18"/>
          <w:u w:val="single"/>
          <w:lang w:val="en-US"/>
        </w:rPr>
        <w:t xml:space="preserve"> </w:t>
      </w:r>
      <w:r w:rsidRPr="005B4BAE">
        <w:rPr>
          <w:rFonts w:ascii="Arial" w:hAnsi="Arial" w:cs="Arial"/>
          <w:b/>
          <w:sz w:val="18"/>
          <w:szCs w:val="18"/>
          <w:u w:val="single"/>
        </w:rPr>
        <w:t>СТРАХОВАНИЯ</w:t>
      </w:r>
      <w:r w:rsidRPr="005B4BAE">
        <w:rPr>
          <w:rFonts w:ascii="Arial" w:hAnsi="Arial" w:cs="Arial"/>
          <w:b/>
          <w:sz w:val="18"/>
          <w:szCs w:val="18"/>
          <w:u w:val="single"/>
          <w:lang w:val="en-US"/>
        </w:rPr>
        <w:t> </w:t>
      </w:r>
      <w:r w:rsidRPr="002E33C8">
        <w:rPr>
          <w:rFonts w:ascii="Arial" w:hAnsi="Arial"/>
          <w:b/>
          <w:sz w:val="18"/>
          <w:u w:val="single"/>
          <w:lang w:val="en-US"/>
        </w:rPr>
        <w:t>/</w:t>
      </w:r>
      <w:r w:rsidRPr="005B4BAE">
        <w:rPr>
          <w:rFonts w:ascii="Arial" w:hAnsi="Arial" w:cs="Arial"/>
          <w:sz w:val="18"/>
          <w:szCs w:val="18"/>
          <w:u w:val="single"/>
          <w:lang w:val="en-US"/>
        </w:rPr>
        <w:t> </w:t>
      </w:r>
      <w:r w:rsidRPr="005B4BAE">
        <w:rPr>
          <w:rFonts w:ascii="Arial" w:hAnsi="Arial" w:cs="Arial"/>
          <w:sz w:val="18"/>
          <w:szCs w:val="18"/>
          <w:u w:val="single"/>
          <w:lang w:val="en-GB"/>
        </w:rPr>
        <w:t>THE</w:t>
      </w:r>
      <w:r w:rsidRPr="002E33C8">
        <w:rPr>
          <w:rFonts w:ascii="Arial" w:hAnsi="Arial"/>
          <w:sz w:val="18"/>
          <w:u w:val="single"/>
          <w:lang w:val="en-US"/>
        </w:rPr>
        <w:t xml:space="preserve"> </w:t>
      </w:r>
      <w:r w:rsidRPr="005B4BAE">
        <w:rPr>
          <w:rFonts w:ascii="Arial" w:hAnsi="Arial" w:cs="Arial"/>
          <w:sz w:val="18"/>
          <w:szCs w:val="18"/>
          <w:u w:val="single"/>
          <w:lang w:val="en-GB"/>
        </w:rPr>
        <w:t>INSURED</w:t>
      </w:r>
      <w:r w:rsidRPr="002E33C8">
        <w:rPr>
          <w:rFonts w:ascii="Arial" w:hAnsi="Arial"/>
          <w:sz w:val="18"/>
          <w:u w:val="single"/>
          <w:lang w:val="en-US"/>
        </w:rPr>
        <w:t xml:space="preserve"> </w:t>
      </w:r>
      <w:r w:rsidRPr="005B4BAE">
        <w:rPr>
          <w:rFonts w:ascii="Arial" w:hAnsi="Arial" w:cs="Arial"/>
          <w:sz w:val="18"/>
          <w:szCs w:val="18"/>
          <w:u w:val="single"/>
          <w:lang w:val="en-GB"/>
        </w:rPr>
        <w:t>INTEREST</w:t>
      </w:r>
      <w:r w:rsidRPr="002E33C8">
        <w:rPr>
          <w:rFonts w:ascii="Arial" w:hAnsi="Arial"/>
          <w:sz w:val="18"/>
          <w:u w:val="single"/>
          <w:lang w:val="en-US"/>
        </w:rPr>
        <w:t xml:space="preserve"> </w:t>
      </w:r>
      <w:r w:rsidRPr="005B4BAE">
        <w:rPr>
          <w:rFonts w:ascii="Arial" w:hAnsi="Arial" w:cs="Arial"/>
          <w:sz w:val="18"/>
          <w:szCs w:val="18"/>
          <w:u w:val="single"/>
          <w:lang w:val="en-US"/>
        </w:rPr>
        <w:t>AND</w:t>
      </w:r>
      <w:r w:rsidRPr="002E33C8">
        <w:rPr>
          <w:rFonts w:ascii="Arial" w:hAnsi="Arial"/>
          <w:sz w:val="18"/>
          <w:u w:val="single"/>
          <w:lang w:val="en-US"/>
        </w:rPr>
        <w:t xml:space="preserve"> </w:t>
      </w:r>
      <w:r w:rsidRPr="005B4BAE">
        <w:rPr>
          <w:rFonts w:ascii="Arial" w:hAnsi="Arial" w:cs="Arial"/>
          <w:sz w:val="18"/>
          <w:szCs w:val="18"/>
          <w:u w:val="single"/>
          <w:lang w:val="en-GB"/>
        </w:rPr>
        <w:t>INSURED</w:t>
      </w:r>
      <w:r w:rsidRPr="002E33C8">
        <w:rPr>
          <w:rFonts w:ascii="Arial" w:hAnsi="Arial"/>
          <w:sz w:val="18"/>
          <w:u w:val="single"/>
          <w:lang w:val="en-US"/>
        </w:rPr>
        <w:t xml:space="preserve"> </w:t>
      </w:r>
      <w:r w:rsidRPr="005B4BAE">
        <w:rPr>
          <w:rFonts w:ascii="Arial" w:hAnsi="Arial" w:cs="Arial"/>
          <w:sz w:val="18"/>
          <w:szCs w:val="18"/>
          <w:u w:val="single"/>
          <w:lang w:val="en-GB"/>
        </w:rPr>
        <w:t>EVENTS</w:t>
      </w:r>
      <w:r w:rsidRPr="002E33C8">
        <w:rPr>
          <w:rFonts w:ascii="Arial" w:hAnsi="Arial"/>
          <w:sz w:val="18"/>
          <w:u w:val="single"/>
          <w:lang w:val="en-US"/>
        </w:rPr>
        <w:t xml:space="preserve"> </w:t>
      </w:r>
      <w:r w:rsidRPr="005B4BAE">
        <w:rPr>
          <w:rFonts w:ascii="Arial" w:hAnsi="Arial" w:cs="Arial"/>
          <w:sz w:val="18"/>
          <w:szCs w:val="18"/>
          <w:u w:val="single"/>
          <w:lang w:val="en-GB"/>
        </w:rPr>
        <w:t>UNDER</w:t>
      </w:r>
      <w:r w:rsidRPr="002E33C8">
        <w:rPr>
          <w:rFonts w:ascii="Arial" w:hAnsi="Arial"/>
          <w:sz w:val="18"/>
          <w:u w:val="single"/>
          <w:lang w:val="en-US"/>
        </w:rPr>
        <w:t xml:space="preserve"> </w:t>
      </w:r>
      <w:r w:rsidRPr="005B4BAE">
        <w:rPr>
          <w:rFonts w:ascii="Arial" w:hAnsi="Arial" w:cs="Arial"/>
          <w:sz w:val="18"/>
          <w:szCs w:val="18"/>
          <w:u w:val="single"/>
          <w:lang w:val="en-GB"/>
        </w:rPr>
        <w:t>THE</w:t>
      </w:r>
      <w:r w:rsidRPr="002E33C8">
        <w:rPr>
          <w:rFonts w:ascii="Arial" w:hAnsi="Arial"/>
          <w:sz w:val="18"/>
          <w:u w:val="single"/>
          <w:lang w:val="en-US"/>
        </w:rPr>
        <w:t xml:space="preserve"> </w:t>
      </w:r>
      <w:r w:rsidRPr="005B4BAE">
        <w:rPr>
          <w:rFonts w:ascii="Arial" w:hAnsi="Arial" w:cs="Arial"/>
          <w:sz w:val="18"/>
          <w:szCs w:val="18"/>
          <w:u w:val="single"/>
          <w:lang w:val="en-GB"/>
        </w:rPr>
        <w:t>POLICY</w:t>
      </w:r>
    </w:p>
    <w:p w:rsidR="005B4BAE" w:rsidRPr="005B4BAE" w:rsidRDefault="005B4BAE" w:rsidP="005B4BAE">
      <w:pPr>
        <w:spacing w:after="120"/>
        <w:ind w:firstLine="709"/>
        <w:jc w:val="both"/>
        <w:rPr>
          <w:rFonts w:ascii="Arial" w:eastAsia="MS Mincho" w:hAnsi="Arial" w:cs="Arial"/>
          <w:sz w:val="18"/>
          <w:szCs w:val="18"/>
          <w:u w:val="single"/>
          <w:lang w:val="en-US"/>
        </w:rPr>
      </w:pPr>
      <w:r w:rsidRPr="005B4BAE">
        <w:rPr>
          <w:rFonts w:ascii="Arial" w:eastAsia="MS Mincho" w:hAnsi="Arial" w:cs="Arial"/>
          <w:b/>
          <w:sz w:val="18"/>
          <w:szCs w:val="18"/>
          <w:u w:val="single"/>
        </w:rPr>
        <w:t>Страховое</w:t>
      </w:r>
      <w:r w:rsidRPr="002E33C8">
        <w:rPr>
          <w:rFonts w:ascii="Arial" w:eastAsia="MS Mincho" w:hAnsi="Arial"/>
          <w:b/>
          <w:sz w:val="18"/>
          <w:u w:val="single"/>
          <w:lang w:val="en-US"/>
        </w:rPr>
        <w:t xml:space="preserve"> </w:t>
      </w:r>
      <w:r w:rsidRPr="005B4BAE">
        <w:rPr>
          <w:rFonts w:ascii="Arial" w:eastAsia="MS Mincho" w:hAnsi="Arial" w:cs="Arial"/>
          <w:b/>
          <w:sz w:val="18"/>
          <w:szCs w:val="18"/>
          <w:u w:val="single"/>
        </w:rPr>
        <w:t>покрытие</w:t>
      </w:r>
      <w:proofErr w:type="gramStart"/>
      <w:r w:rsidRPr="005B4BAE">
        <w:rPr>
          <w:rFonts w:ascii="Arial" w:eastAsia="MS Mincho" w:hAnsi="Arial"/>
          <w:b/>
          <w:sz w:val="18"/>
          <w:u w:val="single"/>
          <w:lang w:val="en-US"/>
        </w:rPr>
        <w:t> </w:t>
      </w:r>
      <w:r w:rsidRPr="005B4BAE">
        <w:rPr>
          <w:rFonts w:ascii="Arial" w:eastAsia="MS Mincho" w:hAnsi="Arial" w:cs="Arial"/>
          <w:b/>
          <w:sz w:val="18"/>
          <w:szCs w:val="18"/>
          <w:u w:val="single"/>
        </w:rPr>
        <w:t>А</w:t>
      </w:r>
      <w:proofErr w:type="gramEnd"/>
      <w:r w:rsidRPr="002E33C8">
        <w:rPr>
          <w:rFonts w:ascii="Arial" w:eastAsia="MS Mincho" w:hAnsi="Arial"/>
          <w:b/>
          <w:sz w:val="18"/>
          <w:u w:val="single"/>
          <w:lang w:val="en-US"/>
        </w:rPr>
        <w:t xml:space="preserve"> (</w:t>
      </w:r>
      <w:r w:rsidRPr="005B4BAE">
        <w:rPr>
          <w:rFonts w:ascii="Arial" w:eastAsia="MS Mincho" w:hAnsi="Arial" w:cs="Arial"/>
          <w:b/>
          <w:sz w:val="18"/>
          <w:szCs w:val="18"/>
          <w:u w:val="single"/>
        </w:rPr>
        <w:t>п</w:t>
      </w:r>
      <w:r w:rsidRPr="002E33C8">
        <w:rPr>
          <w:rFonts w:ascii="Arial" w:eastAsia="MS Mincho" w:hAnsi="Arial"/>
          <w:b/>
          <w:sz w:val="18"/>
          <w:u w:val="single"/>
          <w:lang w:val="en-US"/>
        </w:rPr>
        <w:t>.</w:t>
      </w:r>
      <w:r w:rsidRPr="005B4BAE">
        <w:rPr>
          <w:rFonts w:ascii="Arial" w:eastAsia="MS Mincho" w:hAnsi="Arial"/>
          <w:b/>
          <w:sz w:val="18"/>
          <w:u w:val="single"/>
          <w:lang w:val="en-US"/>
        </w:rPr>
        <w:t> </w:t>
      </w:r>
      <w:r w:rsidR="003C4092">
        <w:fldChar w:fldCharType="begin"/>
      </w:r>
      <w:r w:rsidR="003C4092" w:rsidRPr="003C4092">
        <w:rPr>
          <w:lang w:val="en-US"/>
        </w:rPr>
        <w:instrText xml:space="preserve"> REF _Ref242065001 \r \h  \* MERGEFORMAT </w:instrText>
      </w:r>
      <w:r w:rsidR="003C4092">
        <w:fldChar w:fldCharType="separate"/>
      </w:r>
      <w:r w:rsidR="003A2CD5" w:rsidRPr="003A2CD5">
        <w:rPr>
          <w:rFonts w:ascii="Arial" w:eastAsia="MS Mincho" w:hAnsi="Arial" w:cs="Arial"/>
          <w:b/>
          <w:sz w:val="18"/>
          <w:szCs w:val="18"/>
          <w:u w:val="single"/>
          <w:lang w:val="en-US"/>
        </w:rPr>
        <w:t>1.1</w:t>
      </w:r>
      <w:r w:rsidR="003C4092">
        <w:fldChar w:fldCharType="end"/>
      </w:r>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Полисных</w:t>
      </w:r>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условий</w:t>
      </w:r>
      <w:r w:rsidRPr="005B4BAE">
        <w:rPr>
          <w:rFonts w:ascii="Arial" w:eastAsia="MS Mincho" w:hAnsi="Arial" w:cs="Arial"/>
          <w:b/>
          <w:sz w:val="18"/>
          <w:szCs w:val="18"/>
          <w:u w:val="single"/>
          <w:lang w:val="en-US"/>
        </w:rPr>
        <w:t>) (</w:t>
      </w:r>
      <w:r w:rsidRPr="005B4BAE">
        <w:rPr>
          <w:rFonts w:ascii="Arial" w:eastAsia="MS Mincho" w:hAnsi="Arial" w:cs="Arial"/>
          <w:b/>
          <w:sz w:val="18"/>
          <w:szCs w:val="18"/>
          <w:u w:val="single"/>
        </w:rPr>
        <w:t>далее</w:t>
      </w:r>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Покрытие</w:t>
      </w:r>
      <w:r w:rsidRPr="005B4BAE">
        <w:rPr>
          <w:rFonts w:ascii="Arial" w:eastAsia="MS Mincho" w:hAnsi="Arial" w:cs="Arial"/>
          <w:b/>
          <w:sz w:val="18"/>
          <w:szCs w:val="18"/>
          <w:u w:val="single"/>
          <w:lang w:val="en-US"/>
        </w:rPr>
        <w:t> </w:t>
      </w:r>
      <w:r w:rsidRPr="005B4BAE">
        <w:rPr>
          <w:rFonts w:ascii="Arial" w:eastAsia="MS Mincho" w:hAnsi="Arial" w:cs="Arial"/>
          <w:b/>
          <w:sz w:val="18"/>
          <w:szCs w:val="18"/>
          <w:u w:val="single"/>
        </w:rPr>
        <w:t>А</w:t>
      </w:r>
      <w:r w:rsidRPr="005B4BAE">
        <w:rPr>
          <w:rFonts w:ascii="Arial" w:eastAsia="MS Mincho" w:hAnsi="Arial" w:cs="Arial"/>
          <w:b/>
          <w:sz w:val="18"/>
          <w:szCs w:val="18"/>
          <w:u w:val="single"/>
          <w:lang w:val="en-US"/>
        </w:rPr>
        <w:t>») /</w:t>
      </w:r>
      <w:r w:rsidRPr="005B4BAE">
        <w:rPr>
          <w:rFonts w:ascii="Arial" w:eastAsia="MS Mincho" w:hAnsi="Arial" w:cs="Arial"/>
          <w:sz w:val="18"/>
          <w:szCs w:val="18"/>
          <w:u w:val="single"/>
          <w:lang w:val="en-US"/>
        </w:rPr>
        <w:t> Insurance cover A (paragraph </w:t>
      </w:r>
      <w:r w:rsidR="003C4092">
        <w:fldChar w:fldCharType="begin"/>
      </w:r>
      <w:r w:rsidR="003C4092" w:rsidRPr="003C4092">
        <w:rPr>
          <w:lang w:val="en-US"/>
        </w:rPr>
        <w:instrText xml:space="preserve"> REF _Ref242000774 \r \h  \* MERGEFORMAT </w:instrText>
      </w:r>
      <w:r w:rsidR="003C4092">
        <w:fldChar w:fldCharType="separate"/>
      </w:r>
      <w:r w:rsidR="003A2CD5" w:rsidRPr="003A2CD5">
        <w:rPr>
          <w:rFonts w:ascii="Arial" w:eastAsia="MS Mincho" w:hAnsi="Arial" w:cs="Arial"/>
          <w:sz w:val="18"/>
          <w:szCs w:val="18"/>
          <w:u w:val="single"/>
          <w:lang w:val="en-US"/>
        </w:rPr>
        <w:t>1.1</w:t>
      </w:r>
      <w:r w:rsidR="003C4092">
        <w:fldChar w:fldCharType="end"/>
      </w:r>
      <w:r w:rsidRPr="005B4BAE">
        <w:rPr>
          <w:rFonts w:ascii="Arial" w:eastAsia="MS Mincho" w:hAnsi="Arial" w:cs="Arial"/>
          <w:sz w:val="18"/>
          <w:szCs w:val="18"/>
          <w:u w:val="single"/>
          <w:lang w:val="en-US"/>
        </w:rPr>
        <w:t xml:space="preserve"> of the Policy Form) (hereinafter “Cover A”)</w:t>
      </w:r>
    </w:p>
    <w:p w:rsidR="005B4BAE" w:rsidRPr="005B4BAE" w:rsidRDefault="005B4BAE" w:rsidP="005B4BAE">
      <w:pPr>
        <w:autoSpaceDE w:val="0"/>
        <w:autoSpaceDN w:val="0"/>
        <w:adjustRightInd w:val="0"/>
        <w:spacing w:after="120"/>
        <w:ind w:firstLine="709"/>
        <w:jc w:val="both"/>
        <w:rPr>
          <w:rFonts w:ascii="Arial" w:hAnsi="Arial" w:cs="Arial"/>
          <w:sz w:val="18"/>
          <w:szCs w:val="18"/>
          <w:lang w:val="en-US"/>
        </w:rPr>
      </w:pPr>
      <w:r w:rsidRPr="005B4BAE">
        <w:rPr>
          <w:rFonts w:ascii="Arial" w:hAnsi="Arial" w:cs="Arial"/>
          <w:b/>
          <w:sz w:val="18"/>
          <w:szCs w:val="18"/>
        </w:rPr>
        <w:t>Объектом</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для</w:t>
      </w:r>
      <w:r w:rsidRPr="005B4BAE">
        <w:rPr>
          <w:rFonts w:ascii="Arial" w:hAnsi="Arial" w:cs="Arial"/>
          <w:b/>
          <w:sz w:val="18"/>
          <w:szCs w:val="18"/>
          <w:lang w:val="en-US"/>
        </w:rPr>
        <w:t xml:space="preserve"> </w:t>
      </w:r>
      <w:r w:rsidRPr="005B4BAE">
        <w:rPr>
          <w:rFonts w:ascii="Arial" w:hAnsi="Arial" w:cs="Arial"/>
          <w:b/>
          <w:sz w:val="18"/>
          <w:szCs w:val="18"/>
        </w:rPr>
        <w:t>целей</w:t>
      </w:r>
      <w:r w:rsidRPr="005B4BAE">
        <w:rPr>
          <w:rFonts w:ascii="Arial" w:hAnsi="Arial" w:cs="Arial"/>
          <w:b/>
          <w:sz w:val="18"/>
          <w:szCs w:val="18"/>
          <w:lang w:val="en-US"/>
        </w:rPr>
        <w:t xml:space="preserve"> </w:t>
      </w:r>
      <w:r w:rsidRPr="005B4BAE">
        <w:rPr>
          <w:rFonts w:ascii="Arial" w:hAnsi="Arial" w:cs="Arial"/>
          <w:b/>
          <w:sz w:val="18"/>
          <w:szCs w:val="18"/>
        </w:rPr>
        <w:t>Покрытия</w:t>
      </w:r>
      <w:r w:rsidRPr="005B4BAE">
        <w:rPr>
          <w:rFonts w:ascii="Arial" w:hAnsi="Arial" w:cs="Arial"/>
          <w:b/>
          <w:sz w:val="18"/>
          <w:szCs w:val="18"/>
          <w:lang w:val="en-US"/>
        </w:rPr>
        <w:t> </w:t>
      </w:r>
      <w:r w:rsidRPr="005B4BAE">
        <w:rPr>
          <w:rFonts w:ascii="Arial" w:hAnsi="Arial" w:cs="Arial"/>
          <w:b/>
          <w:sz w:val="18"/>
          <w:szCs w:val="18"/>
        </w:rPr>
        <w:t>А</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части</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ответственности</w:t>
      </w:r>
      <w:r w:rsidRPr="005B4BAE">
        <w:rPr>
          <w:rFonts w:ascii="Arial" w:hAnsi="Arial" w:cs="Arial"/>
          <w:b/>
          <w:sz w:val="18"/>
          <w:szCs w:val="18"/>
          <w:lang w:val="en-US"/>
        </w:rPr>
        <w:t xml:space="preserve"> </w:t>
      </w:r>
      <w:r w:rsidRPr="005B4BAE">
        <w:rPr>
          <w:rFonts w:ascii="Arial" w:hAnsi="Arial" w:cs="Arial"/>
          <w:b/>
          <w:sz w:val="18"/>
          <w:szCs w:val="18"/>
        </w:rPr>
        <w:t>любого</w:t>
      </w:r>
      <w:r w:rsidRPr="005B4BAE">
        <w:rPr>
          <w:rFonts w:ascii="Arial" w:hAnsi="Arial" w:cs="Arial"/>
          <w:b/>
          <w:sz w:val="18"/>
          <w:szCs w:val="18"/>
          <w:lang w:val="en-US"/>
        </w:rPr>
        <w:t xml:space="preserve"> </w:t>
      </w:r>
      <w:r w:rsidRPr="005B4BAE">
        <w:rPr>
          <w:rFonts w:ascii="Arial" w:hAnsi="Arial" w:cs="Arial"/>
          <w:b/>
          <w:sz w:val="18"/>
          <w:szCs w:val="18"/>
        </w:rPr>
        <w:t>Застрахованного</w:t>
      </w:r>
      <w:r w:rsidRPr="005B4BAE">
        <w:rPr>
          <w:rFonts w:ascii="Arial" w:hAnsi="Arial" w:cs="Arial"/>
          <w:b/>
          <w:sz w:val="18"/>
          <w:szCs w:val="18"/>
          <w:lang w:val="en-US"/>
        </w:rPr>
        <w:t xml:space="preserve"> </w:t>
      </w:r>
      <w:r w:rsidRPr="005B4BAE">
        <w:rPr>
          <w:rFonts w:ascii="Arial" w:hAnsi="Arial" w:cs="Arial"/>
          <w:b/>
          <w:sz w:val="18"/>
          <w:szCs w:val="18"/>
        </w:rPr>
        <w:t>лица</w:t>
      </w:r>
      <w:r w:rsidRPr="005B4BAE">
        <w:rPr>
          <w:rFonts w:ascii="Arial" w:hAnsi="Arial" w:cs="Arial"/>
          <w:b/>
          <w:sz w:val="18"/>
          <w:szCs w:val="18"/>
          <w:lang w:val="en-US"/>
        </w:rPr>
        <w:t xml:space="preserve"> </w:t>
      </w:r>
      <w:r w:rsidRPr="005B4BAE">
        <w:rPr>
          <w:rFonts w:ascii="Arial" w:hAnsi="Arial" w:cs="Arial"/>
          <w:b/>
          <w:sz w:val="18"/>
          <w:szCs w:val="18"/>
        </w:rPr>
        <w:t>за</w:t>
      </w:r>
      <w:r w:rsidRPr="005B4BAE">
        <w:rPr>
          <w:rFonts w:ascii="Arial" w:hAnsi="Arial" w:cs="Arial"/>
          <w:b/>
          <w:sz w:val="18"/>
          <w:szCs w:val="18"/>
          <w:lang w:val="en-US"/>
        </w:rPr>
        <w:t xml:space="preserve"> </w:t>
      </w:r>
      <w:r w:rsidRPr="005B4BAE">
        <w:rPr>
          <w:rFonts w:ascii="Arial" w:hAnsi="Arial" w:cs="Arial"/>
          <w:b/>
          <w:sz w:val="18"/>
          <w:szCs w:val="18"/>
        </w:rPr>
        <w:t>любые</w:t>
      </w:r>
      <w:r w:rsidRPr="005B4BAE">
        <w:rPr>
          <w:rFonts w:ascii="Arial" w:hAnsi="Arial" w:cs="Arial"/>
          <w:b/>
          <w:sz w:val="18"/>
          <w:szCs w:val="18"/>
          <w:lang w:val="en-US"/>
        </w:rPr>
        <w:t xml:space="preserve"> </w:t>
      </w:r>
      <w:r w:rsidRPr="005B4BAE">
        <w:rPr>
          <w:rFonts w:ascii="Arial" w:hAnsi="Arial" w:cs="Arial"/>
          <w:b/>
          <w:sz w:val="18"/>
          <w:szCs w:val="18"/>
        </w:rPr>
        <w:t>Финансовые</w:t>
      </w:r>
      <w:r w:rsidRPr="005B4BAE">
        <w:rPr>
          <w:rFonts w:ascii="Arial" w:hAnsi="Arial" w:cs="Arial"/>
          <w:b/>
          <w:sz w:val="18"/>
          <w:szCs w:val="18"/>
          <w:lang w:val="en-US"/>
        </w:rPr>
        <w:t xml:space="preserve"> </w:t>
      </w:r>
      <w:r w:rsidRPr="005B4BAE">
        <w:rPr>
          <w:rFonts w:ascii="Arial" w:hAnsi="Arial" w:cs="Arial"/>
          <w:b/>
          <w:sz w:val="18"/>
          <w:szCs w:val="18"/>
        </w:rPr>
        <w:t>убытки</w:t>
      </w:r>
      <w:r w:rsidRPr="005B4BAE">
        <w:rPr>
          <w:rFonts w:ascii="Arial" w:hAnsi="Arial" w:cs="Arial"/>
          <w:b/>
          <w:sz w:val="18"/>
          <w:szCs w:val="18"/>
          <w:lang w:val="en-US"/>
        </w:rPr>
        <w:t xml:space="preserve">, </w:t>
      </w:r>
      <w:r w:rsidRPr="005B4BAE">
        <w:rPr>
          <w:rFonts w:ascii="Arial" w:hAnsi="Arial" w:cs="Arial"/>
          <w:b/>
          <w:sz w:val="18"/>
          <w:szCs w:val="18"/>
        </w:rPr>
        <w:t>понесенные</w:t>
      </w:r>
      <w:r w:rsidRPr="005B4BAE">
        <w:rPr>
          <w:rFonts w:ascii="Arial" w:hAnsi="Arial" w:cs="Arial"/>
          <w:b/>
          <w:sz w:val="18"/>
          <w:szCs w:val="18"/>
          <w:lang w:val="en-US"/>
        </w:rPr>
        <w:t xml:space="preserve"> </w:t>
      </w:r>
      <w:r w:rsidRPr="005B4BAE">
        <w:rPr>
          <w:rFonts w:ascii="Arial" w:hAnsi="Arial" w:cs="Arial"/>
          <w:b/>
          <w:sz w:val="18"/>
          <w:szCs w:val="18"/>
        </w:rPr>
        <w:t>другими</w:t>
      </w:r>
      <w:r w:rsidRPr="005B4BAE">
        <w:rPr>
          <w:rFonts w:ascii="Arial" w:hAnsi="Arial" w:cs="Arial"/>
          <w:b/>
          <w:sz w:val="18"/>
          <w:szCs w:val="18"/>
          <w:lang w:val="en-US"/>
        </w:rPr>
        <w:t xml:space="preserve"> </w:t>
      </w:r>
      <w:r w:rsidRPr="005B4BAE">
        <w:rPr>
          <w:rFonts w:ascii="Arial" w:hAnsi="Arial" w:cs="Arial"/>
          <w:b/>
          <w:sz w:val="18"/>
          <w:szCs w:val="18"/>
        </w:rPr>
        <w:t>лицами</w:t>
      </w:r>
      <w:r w:rsidRPr="005B4BAE">
        <w:rPr>
          <w:rFonts w:ascii="Arial" w:hAnsi="Arial" w:cs="Arial"/>
          <w:b/>
          <w:sz w:val="18"/>
          <w:szCs w:val="18"/>
          <w:lang w:val="en-US"/>
        </w:rPr>
        <w:t xml:space="preserve">, </w:t>
      </w:r>
      <w:r w:rsidRPr="005B4BAE">
        <w:rPr>
          <w:rFonts w:ascii="Arial" w:hAnsi="Arial" w:cs="Arial"/>
          <w:b/>
          <w:sz w:val="18"/>
          <w:szCs w:val="18"/>
        </w:rPr>
        <w:t>являются</w:t>
      </w:r>
      <w:r w:rsidRPr="005B4BAE">
        <w:rPr>
          <w:rFonts w:ascii="Arial" w:hAnsi="Arial" w:cs="Arial"/>
          <w:b/>
          <w:sz w:val="18"/>
          <w:szCs w:val="18"/>
          <w:lang w:val="en-US"/>
        </w:rPr>
        <w:t xml:space="preserve"> </w:t>
      </w:r>
      <w:r w:rsidRPr="005B4BAE">
        <w:rPr>
          <w:rFonts w:ascii="Arial" w:hAnsi="Arial" w:cs="Arial"/>
          <w:b/>
          <w:sz w:val="18"/>
          <w:szCs w:val="18"/>
        </w:rPr>
        <w:t>имущественные</w:t>
      </w:r>
      <w:r w:rsidRPr="005B4BAE">
        <w:rPr>
          <w:rFonts w:ascii="Arial" w:hAnsi="Arial" w:cs="Arial"/>
          <w:b/>
          <w:sz w:val="18"/>
          <w:szCs w:val="18"/>
          <w:lang w:val="en-US"/>
        </w:rPr>
        <w:t xml:space="preserve"> </w:t>
      </w:r>
      <w:r w:rsidRPr="005B4BAE">
        <w:rPr>
          <w:rFonts w:ascii="Arial" w:hAnsi="Arial" w:cs="Arial"/>
          <w:b/>
          <w:sz w:val="18"/>
          <w:szCs w:val="18"/>
        </w:rPr>
        <w:t>интересы</w:t>
      </w:r>
      <w:r w:rsidRPr="005B4BAE">
        <w:rPr>
          <w:rFonts w:ascii="Arial" w:hAnsi="Arial" w:cs="Arial"/>
          <w:b/>
          <w:sz w:val="18"/>
          <w:szCs w:val="18"/>
          <w:lang w:val="en-US"/>
        </w:rPr>
        <w:t xml:space="preserve"> </w:t>
      </w:r>
      <w:r w:rsidRPr="005B4BAE">
        <w:rPr>
          <w:rFonts w:ascii="Arial" w:hAnsi="Arial" w:cs="Arial"/>
          <w:b/>
          <w:sz w:val="18"/>
          <w:szCs w:val="18"/>
        </w:rPr>
        <w:t>такого</w:t>
      </w:r>
      <w:r w:rsidRPr="005B4BAE">
        <w:rPr>
          <w:rFonts w:ascii="Arial" w:hAnsi="Arial" w:cs="Arial"/>
          <w:b/>
          <w:sz w:val="18"/>
          <w:szCs w:val="18"/>
          <w:lang w:val="en-US"/>
        </w:rPr>
        <w:t xml:space="preserve"> </w:t>
      </w:r>
      <w:r w:rsidRPr="005B4BAE">
        <w:rPr>
          <w:rFonts w:ascii="Arial" w:hAnsi="Arial" w:cs="Arial"/>
          <w:b/>
          <w:sz w:val="18"/>
          <w:szCs w:val="18"/>
        </w:rPr>
        <w:t>Застрахованного</w:t>
      </w:r>
      <w:r w:rsidRPr="005B4BAE">
        <w:rPr>
          <w:rFonts w:ascii="Arial" w:hAnsi="Arial" w:cs="Arial"/>
          <w:b/>
          <w:sz w:val="18"/>
          <w:szCs w:val="18"/>
          <w:lang w:val="en-US"/>
        </w:rPr>
        <w:t xml:space="preserve"> </w:t>
      </w:r>
      <w:r w:rsidRPr="005B4BAE">
        <w:rPr>
          <w:rFonts w:ascii="Arial" w:hAnsi="Arial" w:cs="Arial"/>
          <w:b/>
          <w:sz w:val="18"/>
          <w:szCs w:val="18"/>
        </w:rPr>
        <w:t>лица</w:t>
      </w:r>
      <w:r w:rsidRPr="005B4BAE">
        <w:rPr>
          <w:rFonts w:ascii="Arial" w:hAnsi="Arial" w:cs="Arial"/>
          <w:b/>
          <w:sz w:val="18"/>
          <w:szCs w:val="18"/>
          <w:lang w:val="en-US"/>
        </w:rPr>
        <w:t xml:space="preserve">, </w:t>
      </w:r>
      <w:r w:rsidRPr="005B4BAE">
        <w:rPr>
          <w:rFonts w:ascii="Arial" w:hAnsi="Arial" w:cs="Arial"/>
          <w:b/>
          <w:sz w:val="18"/>
          <w:szCs w:val="18"/>
        </w:rPr>
        <w:t>связанные</w:t>
      </w:r>
      <w:r w:rsidRPr="005B4BAE">
        <w:rPr>
          <w:rFonts w:ascii="Arial" w:hAnsi="Arial" w:cs="Arial"/>
          <w:b/>
          <w:sz w:val="18"/>
          <w:szCs w:val="18"/>
          <w:lang w:val="en-US"/>
        </w:rPr>
        <w:t xml:space="preserve"> </w:t>
      </w:r>
      <w:r w:rsidRPr="005B4BAE">
        <w:rPr>
          <w:rFonts w:ascii="Arial" w:hAnsi="Arial" w:cs="Arial"/>
          <w:b/>
          <w:sz w:val="18"/>
          <w:szCs w:val="18"/>
        </w:rPr>
        <w:t>с</w:t>
      </w:r>
      <w:r w:rsidRPr="005B4BAE">
        <w:rPr>
          <w:rFonts w:ascii="Arial" w:hAnsi="Arial" w:cs="Arial"/>
          <w:b/>
          <w:sz w:val="18"/>
          <w:szCs w:val="18"/>
          <w:lang w:val="en-US"/>
        </w:rPr>
        <w:t xml:space="preserve"> </w:t>
      </w:r>
      <w:r w:rsidRPr="005B4BAE">
        <w:rPr>
          <w:rFonts w:ascii="Arial" w:hAnsi="Arial" w:cs="Arial"/>
          <w:b/>
          <w:sz w:val="18"/>
          <w:szCs w:val="18"/>
        </w:rPr>
        <w:t>обязанностью</w:t>
      </w:r>
      <w:r w:rsidRPr="005B4BAE">
        <w:rPr>
          <w:rFonts w:ascii="Arial" w:hAnsi="Arial" w:cs="Arial"/>
          <w:b/>
          <w:sz w:val="18"/>
          <w:szCs w:val="18"/>
          <w:lang w:val="en-US"/>
        </w:rPr>
        <w:t xml:space="preserve"> </w:t>
      </w:r>
      <w:r w:rsidRPr="005B4BAE">
        <w:rPr>
          <w:rFonts w:ascii="Arial" w:hAnsi="Arial" w:cs="Arial"/>
          <w:b/>
          <w:sz w:val="18"/>
          <w:szCs w:val="18"/>
        </w:rPr>
        <w:t>возместить</w:t>
      </w:r>
      <w:r w:rsidRPr="005B4BAE">
        <w:rPr>
          <w:rFonts w:ascii="Arial" w:hAnsi="Arial" w:cs="Arial"/>
          <w:b/>
          <w:sz w:val="18"/>
          <w:szCs w:val="18"/>
          <w:lang w:val="en-US"/>
        </w:rPr>
        <w:t xml:space="preserve"> </w:t>
      </w:r>
      <w:r w:rsidRPr="005B4BAE">
        <w:rPr>
          <w:rFonts w:ascii="Arial" w:hAnsi="Arial" w:cs="Arial"/>
          <w:b/>
          <w:sz w:val="18"/>
          <w:szCs w:val="18"/>
        </w:rPr>
        <w:t>понесенные</w:t>
      </w:r>
      <w:r w:rsidRPr="005B4BAE">
        <w:rPr>
          <w:rFonts w:ascii="Arial" w:hAnsi="Arial" w:cs="Arial"/>
          <w:b/>
          <w:sz w:val="18"/>
          <w:szCs w:val="18"/>
          <w:lang w:val="en-US"/>
        </w:rPr>
        <w:t xml:space="preserve"> </w:t>
      </w:r>
      <w:r w:rsidRPr="005B4BAE">
        <w:rPr>
          <w:rFonts w:ascii="Arial" w:hAnsi="Arial" w:cs="Arial"/>
          <w:b/>
          <w:sz w:val="18"/>
          <w:szCs w:val="18"/>
        </w:rPr>
        <w:t>другими</w:t>
      </w:r>
      <w:r w:rsidRPr="005B4BAE">
        <w:rPr>
          <w:rFonts w:ascii="Arial" w:hAnsi="Arial" w:cs="Arial"/>
          <w:b/>
          <w:sz w:val="18"/>
          <w:szCs w:val="18"/>
          <w:lang w:val="en-US"/>
        </w:rPr>
        <w:t xml:space="preserve"> </w:t>
      </w:r>
      <w:r w:rsidRPr="005B4BAE">
        <w:rPr>
          <w:rFonts w:ascii="Arial" w:hAnsi="Arial" w:cs="Arial"/>
          <w:b/>
          <w:sz w:val="18"/>
          <w:szCs w:val="18"/>
        </w:rPr>
        <w:t>лицами</w:t>
      </w:r>
      <w:r w:rsidRPr="005B4BAE">
        <w:rPr>
          <w:rFonts w:ascii="Arial" w:hAnsi="Arial" w:cs="Arial"/>
          <w:b/>
          <w:sz w:val="18"/>
          <w:szCs w:val="18"/>
          <w:lang w:val="en-US"/>
        </w:rPr>
        <w:t xml:space="preserve"> </w:t>
      </w:r>
      <w:r w:rsidRPr="005B4BAE">
        <w:rPr>
          <w:rFonts w:ascii="Arial" w:hAnsi="Arial" w:cs="Arial"/>
          <w:b/>
          <w:sz w:val="18"/>
          <w:szCs w:val="18"/>
        </w:rPr>
        <w:t>Финансовые</w:t>
      </w:r>
      <w:r w:rsidRPr="005B4BAE">
        <w:rPr>
          <w:rFonts w:ascii="Arial" w:hAnsi="Arial" w:cs="Arial"/>
          <w:b/>
          <w:sz w:val="18"/>
          <w:szCs w:val="18"/>
          <w:lang w:val="en-US"/>
        </w:rPr>
        <w:t xml:space="preserve"> </w:t>
      </w:r>
      <w:r w:rsidRPr="005B4BAE">
        <w:rPr>
          <w:rFonts w:ascii="Arial" w:hAnsi="Arial" w:cs="Arial"/>
          <w:b/>
          <w:sz w:val="18"/>
          <w:szCs w:val="18"/>
        </w:rPr>
        <w:t>убытки</w:t>
      </w:r>
      <w:r w:rsidRPr="005B4BAE">
        <w:rPr>
          <w:rFonts w:ascii="Arial" w:hAnsi="Arial" w:cs="Arial"/>
          <w:b/>
          <w:sz w:val="18"/>
          <w:szCs w:val="18"/>
          <w:lang w:val="en-US"/>
        </w:rPr>
        <w:t>.</w:t>
      </w:r>
      <w:r w:rsidRPr="005B4BAE">
        <w:rPr>
          <w:rFonts w:ascii="Arial" w:hAnsi="Arial" w:cs="Arial"/>
          <w:sz w:val="18"/>
          <w:szCs w:val="18"/>
          <w:lang w:val="en-US"/>
        </w:rPr>
        <w:t> / The insured interest for the purposes of Cover A in respect of cover for the liability of any Insured Person for any Financial Loss incurred by any third parties includes the material interests of such Insured Person in connection with the duty to indemnify the Financial Loss incurred by any third parties.</w:t>
      </w:r>
    </w:p>
    <w:p w:rsidR="005B4BAE" w:rsidRPr="005B4BAE" w:rsidRDefault="005B4BAE" w:rsidP="005B4BAE">
      <w:pPr>
        <w:autoSpaceDE w:val="0"/>
        <w:autoSpaceDN w:val="0"/>
        <w:adjustRightInd w:val="0"/>
        <w:ind w:firstLine="709"/>
        <w:jc w:val="both"/>
        <w:rPr>
          <w:rFonts w:ascii="Arial" w:hAnsi="Arial" w:cs="Arial"/>
          <w:sz w:val="18"/>
          <w:szCs w:val="18"/>
          <w:lang w:val="en-US"/>
        </w:rPr>
      </w:pPr>
      <w:r w:rsidRPr="005B4BAE">
        <w:rPr>
          <w:rFonts w:ascii="Arial" w:hAnsi="Arial" w:cs="Arial"/>
          <w:b/>
          <w:sz w:val="18"/>
          <w:szCs w:val="18"/>
        </w:rPr>
        <w:lastRenderedPageBreak/>
        <w:t>Страховым случаем для целей Покрытия А в части страхования ответственности любого Застрахованного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Застрахованного лица, и (б) предъявление в течение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случай считается наступившим в момент предъявления Иска, указанного в п. (б) выше. Факт наступления страхового случая должен быть в последующем признан Страховщиком или установлен судом, арбитражным, третейским судом или иным компетентным органом/институтом. Во</w:t>
      </w:r>
      <w:r w:rsidRPr="005B4BAE">
        <w:rPr>
          <w:rFonts w:ascii="Arial" w:hAnsi="Arial" w:cs="Arial"/>
          <w:b/>
          <w:sz w:val="18"/>
          <w:szCs w:val="18"/>
          <w:lang w:val="en-US"/>
        </w:rPr>
        <w:t xml:space="preserve"> </w:t>
      </w:r>
      <w:r w:rsidRPr="005B4BAE">
        <w:rPr>
          <w:rFonts w:ascii="Arial" w:hAnsi="Arial" w:cs="Arial"/>
          <w:b/>
          <w:sz w:val="18"/>
          <w:szCs w:val="18"/>
        </w:rPr>
        <w:t>избежание</w:t>
      </w:r>
      <w:r w:rsidRPr="005B4BAE">
        <w:rPr>
          <w:rFonts w:ascii="Arial" w:hAnsi="Arial" w:cs="Arial"/>
          <w:b/>
          <w:sz w:val="18"/>
          <w:szCs w:val="18"/>
          <w:lang w:val="en-US"/>
        </w:rPr>
        <w:t xml:space="preserve"> </w:t>
      </w:r>
      <w:r w:rsidRPr="005B4BAE">
        <w:rPr>
          <w:rFonts w:ascii="Arial" w:hAnsi="Arial" w:cs="Arial"/>
          <w:b/>
          <w:sz w:val="18"/>
          <w:szCs w:val="18"/>
        </w:rPr>
        <w:t>сомнений</w:t>
      </w:r>
      <w:r w:rsidRPr="005B4BAE">
        <w:rPr>
          <w:rFonts w:ascii="Arial" w:hAnsi="Arial" w:cs="Arial"/>
          <w:b/>
          <w:sz w:val="18"/>
          <w:szCs w:val="18"/>
          <w:lang w:val="en-US"/>
        </w:rPr>
        <w:t xml:space="preserve"> </w:t>
      </w:r>
      <w:r w:rsidRPr="005B4BAE">
        <w:rPr>
          <w:rFonts w:ascii="Arial" w:hAnsi="Arial" w:cs="Arial"/>
          <w:b/>
          <w:sz w:val="18"/>
          <w:szCs w:val="18"/>
        </w:rPr>
        <w:t>Договором</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также</w:t>
      </w:r>
      <w:r w:rsidRPr="005B4BAE">
        <w:rPr>
          <w:rFonts w:ascii="Arial" w:hAnsi="Arial" w:cs="Arial"/>
          <w:b/>
          <w:sz w:val="18"/>
          <w:szCs w:val="18"/>
          <w:lang w:val="en-US"/>
        </w:rPr>
        <w:t xml:space="preserve"> </w:t>
      </w:r>
      <w:r w:rsidRPr="005B4BAE">
        <w:rPr>
          <w:rFonts w:ascii="Arial" w:hAnsi="Arial" w:cs="Arial"/>
          <w:b/>
          <w:sz w:val="18"/>
          <w:szCs w:val="18"/>
        </w:rPr>
        <w:t>покрываются</w:t>
      </w:r>
      <w:r w:rsidRPr="005B4BAE">
        <w:rPr>
          <w:rFonts w:ascii="Arial" w:hAnsi="Arial" w:cs="Arial"/>
          <w:b/>
          <w:sz w:val="18"/>
          <w:szCs w:val="18"/>
          <w:lang w:val="en-US"/>
        </w:rPr>
        <w:t xml:space="preserve"> </w:t>
      </w:r>
      <w:r w:rsidRPr="005B4BAE">
        <w:rPr>
          <w:rFonts w:ascii="Arial" w:hAnsi="Arial" w:cs="Arial"/>
          <w:b/>
          <w:sz w:val="18"/>
          <w:szCs w:val="18"/>
        </w:rPr>
        <w:t>любые</w:t>
      </w:r>
      <w:r w:rsidRPr="005B4BAE">
        <w:rPr>
          <w:rFonts w:ascii="Arial" w:hAnsi="Arial" w:cs="Arial"/>
          <w:b/>
          <w:sz w:val="18"/>
          <w:szCs w:val="18"/>
          <w:lang w:val="en-US"/>
        </w:rPr>
        <w:t xml:space="preserve"> </w:t>
      </w:r>
      <w:r w:rsidRPr="005B4BAE">
        <w:rPr>
          <w:rFonts w:ascii="Arial" w:hAnsi="Arial" w:cs="Arial"/>
          <w:b/>
          <w:sz w:val="18"/>
          <w:szCs w:val="18"/>
        </w:rPr>
        <w:t>Финансовые</w:t>
      </w:r>
      <w:r w:rsidRPr="005B4BAE">
        <w:rPr>
          <w:rFonts w:ascii="Arial" w:hAnsi="Arial" w:cs="Arial"/>
          <w:b/>
          <w:sz w:val="18"/>
          <w:szCs w:val="18"/>
          <w:lang w:val="en-US"/>
        </w:rPr>
        <w:t xml:space="preserve"> </w:t>
      </w:r>
      <w:r w:rsidRPr="005B4BAE">
        <w:rPr>
          <w:rFonts w:ascii="Arial" w:hAnsi="Arial" w:cs="Arial"/>
          <w:b/>
          <w:sz w:val="18"/>
          <w:szCs w:val="18"/>
        </w:rPr>
        <w:t>убытки</w:t>
      </w:r>
      <w:r w:rsidRPr="005B4BAE">
        <w:rPr>
          <w:rFonts w:ascii="Arial" w:hAnsi="Arial" w:cs="Arial"/>
          <w:b/>
          <w:sz w:val="18"/>
          <w:szCs w:val="18"/>
          <w:lang w:val="en-US"/>
        </w:rPr>
        <w:t xml:space="preserve">, </w:t>
      </w:r>
      <w:r w:rsidRPr="005B4BAE">
        <w:rPr>
          <w:rFonts w:ascii="Arial" w:hAnsi="Arial" w:cs="Arial"/>
          <w:b/>
          <w:sz w:val="18"/>
          <w:szCs w:val="18"/>
        </w:rPr>
        <w:t>и</w:t>
      </w:r>
      <w:r w:rsidRPr="005B4BAE">
        <w:rPr>
          <w:rFonts w:ascii="Arial" w:hAnsi="Arial" w:cs="Arial"/>
          <w:b/>
          <w:sz w:val="18"/>
          <w:szCs w:val="18"/>
          <w:lang w:val="en-US"/>
        </w:rPr>
        <w:t xml:space="preserve"> </w:t>
      </w:r>
      <w:r w:rsidRPr="005B4BAE">
        <w:rPr>
          <w:rFonts w:ascii="Arial" w:hAnsi="Arial" w:cs="Arial"/>
          <w:b/>
          <w:sz w:val="18"/>
          <w:szCs w:val="18"/>
        </w:rPr>
        <w:t>также</w:t>
      </w:r>
      <w:r w:rsidRPr="005B4BAE">
        <w:rPr>
          <w:rFonts w:ascii="Arial" w:hAnsi="Arial" w:cs="Arial"/>
          <w:b/>
          <w:sz w:val="18"/>
          <w:szCs w:val="18"/>
          <w:lang w:val="en-US"/>
        </w:rPr>
        <w:t xml:space="preserve"> </w:t>
      </w:r>
      <w:r w:rsidRPr="005B4BAE">
        <w:rPr>
          <w:rFonts w:ascii="Arial" w:hAnsi="Arial" w:cs="Arial"/>
          <w:b/>
          <w:sz w:val="18"/>
          <w:szCs w:val="18"/>
        </w:rPr>
        <w:t>будут</w:t>
      </w:r>
      <w:r w:rsidRPr="005B4BAE">
        <w:rPr>
          <w:rFonts w:ascii="Arial" w:hAnsi="Arial" w:cs="Arial"/>
          <w:b/>
          <w:sz w:val="18"/>
          <w:szCs w:val="18"/>
          <w:lang w:val="en-US"/>
        </w:rPr>
        <w:t xml:space="preserve"> </w:t>
      </w:r>
      <w:r w:rsidRPr="005B4BAE">
        <w:rPr>
          <w:rFonts w:ascii="Arial" w:hAnsi="Arial" w:cs="Arial"/>
          <w:b/>
          <w:sz w:val="18"/>
          <w:szCs w:val="18"/>
        </w:rPr>
        <w:t>выплачены</w:t>
      </w:r>
      <w:r w:rsidRPr="005B4BAE">
        <w:rPr>
          <w:rFonts w:ascii="Arial" w:hAnsi="Arial" w:cs="Arial"/>
          <w:b/>
          <w:sz w:val="18"/>
          <w:szCs w:val="18"/>
          <w:lang w:val="en-US"/>
        </w:rPr>
        <w:t>/</w:t>
      </w:r>
      <w:r w:rsidRPr="005B4BAE">
        <w:rPr>
          <w:rFonts w:ascii="Arial" w:hAnsi="Arial" w:cs="Arial"/>
          <w:b/>
          <w:sz w:val="18"/>
          <w:szCs w:val="18"/>
        </w:rPr>
        <w:t>возмещены</w:t>
      </w:r>
      <w:r w:rsidRPr="005B4BAE">
        <w:rPr>
          <w:rFonts w:ascii="Arial" w:hAnsi="Arial" w:cs="Arial"/>
          <w:b/>
          <w:sz w:val="18"/>
          <w:szCs w:val="18"/>
          <w:lang w:val="en-US"/>
        </w:rPr>
        <w:t xml:space="preserve"> </w:t>
      </w:r>
      <w:r w:rsidRPr="005B4BAE">
        <w:rPr>
          <w:rFonts w:ascii="Arial" w:hAnsi="Arial" w:cs="Arial"/>
          <w:b/>
          <w:sz w:val="18"/>
          <w:szCs w:val="18"/>
        </w:rPr>
        <w:t>по</w:t>
      </w:r>
      <w:r w:rsidRPr="005B4BAE">
        <w:rPr>
          <w:rFonts w:ascii="Arial" w:hAnsi="Arial" w:cs="Arial"/>
          <w:b/>
          <w:sz w:val="18"/>
          <w:szCs w:val="18"/>
          <w:lang w:val="en-US"/>
        </w:rPr>
        <w:t xml:space="preserve"> </w:t>
      </w:r>
      <w:r w:rsidRPr="005B4BAE">
        <w:rPr>
          <w:rFonts w:ascii="Arial" w:hAnsi="Arial" w:cs="Arial"/>
          <w:b/>
          <w:sz w:val="18"/>
          <w:szCs w:val="18"/>
        </w:rPr>
        <w:t>истечении</w:t>
      </w:r>
      <w:r w:rsidRPr="005B4BAE">
        <w:rPr>
          <w:rFonts w:ascii="Arial" w:hAnsi="Arial" w:cs="Arial"/>
          <w:b/>
          <w:sz w:val="18"/>
          <w:szCs w:val="18"/>
          <w:lang w:val="en-US"/>
        </w:rPr>
        <w:t xml:space="preserve"> </w:t>
      </w:r>
      <w:r w:rsidRPr="005B4BAE">
        <w:rPr>
          <w:rFonts w:ascii="Arial" w:hAnsi="Arial" w:cs="Arial"/>
          <w:b/>
          <w:sz w:val="18"/>
          <w:szCs w:val="18"/>
        </w:rPr>
        <w:t>Срока</w:t>
      </w:r>
      <w:r w:rsidRPr="005B4BAE">
        <w:rPr>
          <w:rFonts w:ascii="Arial" w:hAnsi="Arial" w:cs="Arial"/>
          <w:b/>
          <w:sz w:val="18"/>
          <w:szCs w:val="18"/>
          <w:lang w:val="en-US"/>
        </w:rPr>
        <w:t xml:space="preserve"> </w:t>
      </w:r>
      <w:r w:rsidRPr="005B4BAE">
        <w:rPr>
          <w:rFonts w:ascii="Arial" w:hAnsi="Arial" w:cs="Arial"/>
          <w:b/>
          <w:sz w:val="18"/>
          <w:szCs w:val="18"/>
        </w:rPr>
        <w:t>действия</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отношение</w:t>
      </w:r>
      <w:r w:rsidRPr="005B4BAE">
        <w:rPr>
          <w:rFonts w:ascii="Arial" w:hAnsi="Arial" w:cs="Arial"/>
          <w:b/>
          <w:sz w:val="18"/>
          <w:szCs w:val="18"/>
          <w:lang w:val="en-US"/>
        </w:rPr>
        <w:t xml:space="preserve"> </w:t>
      </w:r>
      <w:r w:rsidRPr="005B4BAE">
        <w:rPr>
          <w:rFonts w:ascii="Arial" w:hAnsi="Arial" w:cs="Arial"/>
          <w:b/>
          <w:sz w:val="18"/>
          <w:szCs w:val="18"/>
        </w:rPr>
        <w:t>любым</w:t>
      </w:r>
      <w:r w:rsidRPr="005B4BAE">
        <w:rPr>
          <w:rFonts w:ascii="Arial" w:hAnsi="Arial" w:cs="Arial"/>
          <w:b/>
          <w:sz w:val="18"/>
          <w:szCs w:val="18"/>
          <w:lang w:val="en-US"/>
        </w:rPr>
        <w:t xml:space="preserve"> </w:t>
      </w:r>
      <w:r w:rsidRPr="005B4BAE">
        <w:rPr>
          <w:rFonts w:ascii="Arial" w:hAnsi="Arial" w:cs="Arial"/>
          <w:b/>
          <w:sz w:val="18"/>
          <w:szCs w:val="18"/>
        </w:rPr>
        <w:t>Застрахованным</w:t>
      </w:r>
      <w:r w:rsidRPr="005B4BAE">
        <w:rPr>
          <w:rFonts w:ascii="Arial" w:hAnsi="Arial" w:cs="Arial"/>
          <w:b/>
          <w:sz w:val="18"/>
          <w:szCs w:val="18"/>
          <w:lang w:val="en-US"/>
        </w:rPr>
        <w:t xml:space="preserve"> </w:t>
      </w:r>
      <w:r w:rsidRPr="005B4BAE">
        <w:rPr>
          <w:rFonts w:ascii="Arial" w:hAnsi="Arial" w:cs="Arial"/>
          <w:b/>
          <w:sz w:val="18"/>
          <w:szCs w:val="18"/>
        </w:rPr>
        <w:t>лицом</w:t>
      </w:r>
      <w:r w:rsidRPr="005B4BAE">
        <w:rPr>
          <w:rFonts w:ascii="Arial" w:hAnsi="Arial" w:cs="Arial"/>
          <w:b/>
          <w:sz w:val="18"/>
          <w:szCs w:val="18"/>
          <w:lang w:val="en-US"/>
        </w:rPr>
        <w:t xml:space="preserve">  </w:t>
      </w:r>
      <w:r w:rsidRPr="005B4BAE">
        <w:rPr>
          <w:rFonts w:ascii="Arial" w:hAnsi="Arial" w:cs="Arial"/>
          <w:b/>
          <w:sz w:val="18"/>
          <w:szCs w:val="18"/>
        </w:rPr>
        <w:t>и</w:t>
      </w:r>
      <w:r w:rsidRPr="005B4BAE">
        <w:rPr>
          <w:rFonts w:ascii="Arial" w:hAnsi="Arial" w:cs="Arial"/>
          <w:b/>
          <w:sz w:val="18"/>
          <w:szCs w:val="18"/>
          <w:lang w:val="en-US"/>
        </w:rPr>
        <w:t>/</w:t>
      </w:r>
      <w:r w:rsidRPr="005B4BAE">
        <w:rPr>
          <w:rFonts w:ascii="Arial" w:hAnsi="Arial" w:cs="Arial"/>
          <w:b/>
          <w:sz w:val="18"/>
          <w:szCs w:val="18"/>
        </w:rPr>
        <w:t>или</w:t>
      </w:r>
      <w:r w:rsidRPr="005B4BAE">
        <w:rPr>
          <w:rFonts w:ascii="Arial" w:hAnsi="Arial" w:cs="Arial"/>
          <w:b/>
          <w:sz w:val="18"/>
          <w:szCs w:val="18"/>
          <w:lang w:val="en-US"/>
        </w:rPr>
        <w:t xml:space="preserve"> </w:t>
      </w:r>
      <w:r w:rsidRPr="005B4BAE">
        <w:rPr>
          <w:rFonts w:ascii="Arial" w:hAnsi="Arial" w:cs="Arial"/>
          <w:b/>
          <w:sz w:val="18"/>
          <w:szCs w:val="18"/>
        </w:rPr>
        <w:t>которые</w:t>
      </w:r>
      <w:r w:rsidRPr="005B4BAE">
        <w:rPr>
          <w:rFonts w:ascii="Arial" w:hAnsi="Arial" w:cs="Arial"/>
          <w:b/>
          <w:sz w:val="18"/>
          <w:szCs w:val="18"/>
          <w:lang w:val="en-US"/>
        </w:rPr>
        <w:t xml:space="preserve"> </w:t>
      </w:r>
      <w:r w:rsidRPr="005B4BAE">
        <w:rPr>
          <w:rFonts w:ascii="Arial" w:hAnsi="Arial" w:cs="Arial"/>
          <w:b/>
          <w:sz w:val="18"/>
          <w:szCs w:val="18"/>
        </w:rPr>
        <w:t>понесет</w:t>
      </w:r>
      <w:r w:rsidRPr="005B4BAE">
        <w:rPr>
          <w:rFonts w:ascii="Arial" w:hAnsi="Arial" w:cs="Arial"/>
          <w:b/>
          <w:sz w:val="18"/>
          <w:szCs w:val="18"/>
          <w:lang w:val="en-US"/>
        </w:rPr>
        <w:t xml:space="preserve"> </w:t>
      </w:r>
      <w:r w:rsidRPr="005B4BAE">
        <w:rPr>
          <w:rFonts w:ascii="Arial" w:hAnsi="Arial" w:cs="Arial"/>
          <w:b/>
          <w:sz w:val="18"/>
          <w:szCs w:val="18"/>
        </w:rPr>
        <w:t>любое</w:t>
      </w:r>
      <w:r w:rsidRPr="005B4BAE">
        <w:rPr>
          <w:rFonts w:ascii="Arial" w:hAnsi="Arial" w:cs="Arial"/>
          <w:b/>
          <w:sz w:val="18"/>
          <w:szCs w:val="18"/>
          <w:lang w:val="en-US"/>
        </w:rPr>
        <w:t xml:space="preserve"> </w:t>
      </w:r>
      <w:r w:rsidRPr="005B4BAE">
        <w:rPr>
          <w:rFonts w:ascii="Arial" w:hAnsi="Arial" w:cs="Arial"/>
          <w:b/>
          <w:sz w:val="18"/>
          <w:szCs w:val="18"/>
        </w:rPr>
        <w:t>Застрахованное</w:t>
      </w:r>
      <w:r w:rsidRPr="005B4BAE">
        <w:rPr>
          <w:rFonts w:ascii="Arial" w:hAnsi="Arial" w:cs="Arial"/>
          <w:b/>
          <w:sz w:val="18"/>
          <w:szCs w:val="18"/>
          <w:lang w:val="en-US"/>
        </w:rPr>
        <w:t xml:space="preserve"> </w:t>
      </w:r>
      <w:r w:rsidRPr="005B4BAE">
        <w:rPr>
          <w:rFonts w:ascii="Arial" w:hAnsi="Arial" w:cs="Arial"/>
          <w:b/>
          <w:sz w:val="18"/>
          <w:szCs w:val="18"/>
        </w:rPr>
        <w:t>лицо</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качестве</w:t>
      </w:r>
      <w:r w:rsidRPr="005B4BAE">
        <w:rPr>
          <w:rFonts w:ascii="Arial" w:hAnsi="Arial" w:cs="Arial"/>
          <w:b/>
          <w:sz w:val="18"/>
          <w:szCs w:val="18"/>
          <w:lang w:val="en-US"/>
        </w:rPr>
        <w:t xml:space="preserve"> </w:t>
      </w:r>
      <w:r w:rsidRPr="005B4BAE">
        <w:rPr>
          <w:rFonts w:ascii="Arial" w:hAnsi="Arial" w:cs="Arial"/>
          <w:b/>
          <w:sz w:val="18"/>
          <w:szCs w:val="18"/>
        </w:rPr>
        <w:t>ответственности</w:t>
      </w:r>
      <w:r w:rsidRPr="005B4BAE">
        <w:rPr>
          <w:rFonts w:ascii="Arial" w:hAnsi="Arial" w:cs="Arial"/>
          <w:b/>
          <w:sz w:val="18"/>
          <w:szCs w:val="18"/>
          <w:lang w:val="en-US"/>
        </w:rPr>
        <w:t xml:space="preserve"> </w:t>
      </w:r>
      <w:r w:rsidRPr="005B4BAE">
        <w:rPr>
          <w:rFonts w:ascii="Arial" w:hAnsi="Arial" w:cs="Arial"/>
          <w:b/>
          <w:sz w:val="18"/>
          <w:szCs w:val="18"/>
        </w:rPr>
        <w:t>за</w:t>
      </w:r>
      <w:r w:rsidRPr="005B4BAE">
        <w:rPr>
          <w:rFonts w:ascii="Arial" w:hAnsi="Arial" w:cs="Arial"/>
          <w:b/>
          <w:sz w:val="18"/>
          <w:szCs w:val="18"/>
          <w:lang w:val="en-US"/>
        </w:rPr>
        <w:t xml:space="preserve"> </w:t>
      </w:r>
      <w:r w:rsidRPr="005B4BAE">
        <w:rPr>
          <w:rFonts w:ascii="Arial" w:hAnsi="Arial" w:cs="Arial"/>
          <w:b/>
          <w:sz w:val="18"/>
          <w:szCs w:val="18"/>
        </w:rPr>
        <w:t>Финансовые</w:t>
      </w:r>
      <w:r w:rsidRPr="005B4BAE">
        <w:rPr>
          <w:rFonts w:ascii="Arial" w:hAnsi="Arial" w:cs="Arial"/>
          <w:b/>
          <w:sz w:val="18"/>
          <w:szCs w:val="18"/>
          <w:lang w:val="en-US"/>
        </w:rPr>
        <w:t xml:space="preserve"> </w:t>
      </w:r>
      <w:r w:rsidRPr="005B4BAE">
        <w:rPr>
          <w:rFonts w:ascii="Arial" w:hAnsi="Arial" w:cs="Arial"/>
          <w:b/>
          <w:sz w:val="18"/>
          <w:szCs w:val="18"/>
        </w:rPr>
        <w:t>убытки</w:t>
      </w:r>
      <w:r w:rsidRPr="005B4BAE">
        <w:rPr>
          <w:rFonts w:ascii="Arial" w:hAnsi="Arial" w:cs="Arial"/>
          <w:b/>
          <w:sz w:val="18"/>
          <w:szCs w:val="18"/>
          <w:lang w:val="en-US"/>
        </w:rPr>
        <w:t xml:space="preserve"> </w:t>
      </w:r>
      <w:r w:rsidRPr="005B4BAE">
        <w:rPr>
          <w:rFonts w:ascii="Arial" w:hAnsi="Arial" w:cs="Arial"/>
          <w:b/>
          <w:sz w:val="18"/>
          <w:szCs w:val="18"/>
        </w:rPr>
        <w:t>других</w:t>
      </w:r>
      <w:r w:rsidRPr="005B4BAE">
        <w:rPr>
          <w:rFonts w:ascii="Arial" w:hAnsi="Arial" w:cs="Arial"/>
          <w:b/>
          <w:sz w:val="18"/>
          <w:szCs w:val="18"/>
          <w:lang w:val="en-US"/>
        </w:rPr>
        <w:t xml:space="preserve"> </w:t>
      </w:r>
      <w:r w:rsidRPr="005B4BAE">
        <w:rPr>
          <w:rFonts w:ascii="Arial" w:hAnsi="Arial" w:cs="Arial"/>
          <w:b/>
          <w:sz w:val="18"/>
          <w:szCs w:val="18"/>
        </w:rPr>
        <w:t>лиц</w:t>
      </w:r>
      <w:r w:rsidRPr="005B4BAE">
        <w:rPr>
          <w:rFonts w:ascii="Arial" w:hAnsi="Arial" w:cs="Arial"/>
          <w:b/>
          <w:sz w:val="18"/>
          <w:szCs w:val="18"/>
          <w:lang w:val="en-US"/>
        </w:rPr>
        <w:t xml:space="preserve"> (</w:t>
      </w:r>
      <w:r w:rsidRPr="005B4BAE">
        <w:rPr>
          <w:rFonts w:ascii="Arial" w:hAnsi="Arial" w:cs="Arial"/>
          <w:b/>
          <w:sz w:val="18"/>
          <w:szCs w:val="18"/>
        </w:rPr>
        <w:t>включая</w:t>
      </w:r>
      <w:r w:rsidRPr="005B4BAE">
        <w:rPr>
          <w:rFonts w:ascii="Arial" w:hAnsi="Arial" w:cs="Arial"/>
          <w:b/>
          <w:sz w:val="18"/>
          <w:szCs w:val="18"/>
          <w:lang w:val="en-US"/>
        </w:rPr>
        <w:t xml:space="preserve">, </w:t>
      </w:r>
      <w:r w:rsidRPr="005B4BAE">
        <w:rPr>
          <w:rFonts w:ascii="Arial" w:hAnsi="Arial" w:cs="Arial"/>
          <w:b/>
          <w:sz w:val="18"/>
          <w:szCs w:val="18"/>
        </w:rPr>
        <w:t>но</w:t>
      </w:r>
      <w:r w:rsidRPr="005B4BAE">
        <w:rPr>
          <w:rFonts w:ascii="Arial" w:hAnsi="Arial" w:cs="Arial"/>
          <w:b/>
          <w:sz w:val="18"/>
          <w:szCs w:val="18"/>
          <w:lang w:val="en-US"/>
        </w:rPr>
        <w:t xml:space="preserve"> </w:t>
      </w:r>
      <w:r w:rsidRPr="005B4BAE">
        <w:rPr>
          <w:rFonts w:ascii="Arial" w:hAnsi="Arial" w:cs="Arial"/>
          <w:b/>
          <w:sz w:val="18"/>
          <w:szCs w:val="18"/>
        </w:rPr>
        <w:t>не</w:t>
      </w:r>
      <w:r w:rsidRPr="005B4BAE">
        <w:rPr>
          <w:rFonts w:ascii="Arial" w:hAnsi="Arial" w:cs="Arial"/>
          <w:b/>
          <w:sz w:val="18"/>
          <w:szCs w:val="18"/>
          <w:lang w:val="en-US"/>
        </w:rPr>
        <w:t xml:space="preserve"> </w:t>
      </w:r>
      <w:r w:rsidRPr="005B4BAE">
        <w:rPr>
          <w:rFonts w:ascii="Arial" w:hAnsi="Arial" w:cs="Arial"/>
          <w:b/>
          <w:sz w:val="18"/>
          <w:szCs w:val="18"/>
        </w:rPr>
        <w:t>ограничиваясь</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случае</w:t>
      </w:r>
      <w:r w:rsidRPr="005B4BAE">
        <w:rPr>
          <w:rFonts w:ascii="Arial" w:hAnsi="Arial" w:cs="Arial"/>
          <w:b/>
          <w:sz w:val="18"/>
          <w:szCs w:val="18"/>
          <w:lang w:val="en-US"/>
        </w:rPr>
        <w:t xml:space="preserve"> </w:t>
      </w:r>
      <w:r w:rsidRPr="005B4BAE">
        <w:rPr>
          <w:rFonts w:ascii="Arial" w:hAnsi="Arial" w:cs="Arial"/>
          <w:b/>
          <w:sz w:val="18"/>
          <w:szCs w:val="18"/>
        </w:rPr>
        <w:t>вынесения</w:t>
      </w:r>
      <w:r w:rsidRPr="005B4BAE">
        <w:rPr>
          <w:rFonts w:ascii="Arial" w:hAnsi="Arial" w:cs="Arial"/>
          <w:b/>
          <w:sz w:val="18"/>
          <w:szCs w:val="18"/>
          <w:lang w:val="en-US"/>
        </w:rPr>
        <w:t xml:space="preserve"> </w:t>
      </w:r>
      <w:r w:rsidRPr="005B4BAE">
        <w:rPr>
          <w:rFonts w:ascii="Arial" w:hAnsi="Arial" w:cs="Arial"/>
          <w:b/>
          <w:sz w:val="18"/>
          <w:szCs w:val="18"/>
        </w:rPr>
        <w:t>решения</w:t>
      </w:r>
      <w:r w:rsidRPr="005B4BAE">
        <w:rPr>
          <w:rFonts w:ascii="Arial" w:hAnsi="Arial" w:cs="Arial"/>
          <w:b/>
          <w:sz w:val="18"/>
          <w:szCs w:val="18"/>
          <w:lang w:val="en-US"/>
        </w:rPr>
        <w:t xml:space="preserve"> </w:t>
      </w:r>
      <w:r w:rsidRPr="005B4BAE">
        <w:rPr>
          <w:rFonts w:ascii="Arial" w:hAnsi="Arial" w:cs="Arial"/>
          <w:b/>
          <w:sz w:val="18"/>
          <w:szCs w:val="18"/>
        </w:rPr>
        <w:t>суда</w:t>
      </w:r>
      <w:r w:rsidRPr="005B4BAE">
        <w:rPr>
          <w:rFonts w:ascii="Arial" w:hAnsi="Arial" w:cs="Arial"/>
          <w:b/>
          <w:sz w:val="18"/>
          <w:szCs w:val="18"/>
          <w:lang w:val="en-US"/>
        </w:rPr>
        <w:t xml:space="preserve">, </w:t>
      </w:r>
      <w:r w:rsidRPr="005B4BAE">
        <w:rPr>
          <w:rFonts w:ascii="Arial" w:hAnsi="Arial" w:cs="Arial"/>
          <w:b/>
          <w:sz w:val="18"/>
          <w:szCs w:val="18"/>
        </w:rPr>
        <w:t>арбитража</w:t>
      </w:r>
      <w:r w:rsidRPr="005B4BAE">
        <w:rPr>
          <w:rFonts w:ascii="Arial" w:hAnsi="Arial" w:cs="Arial"/>
          <w:b/>
          <w:sz w:val="18"/>
          <w:szCs w:val="18"/>
          <w:lang w:val="en-US"/>
        </w:rPr>
        <w:t xml:space="preserve">, </w:t>
      </w:r>
      <w:r w:rsidRPr="005B4BAE">
        <w:rPr>
          <w:rFonts w:ascii="Arial" w:hAnsi="Arial" w:cs="Arial"/>
          <w:b/>
          <w:sz w:val="18"/>
          <w:szCs w:val="18"/>
        </w:rPr>
        <w:t>третейского</w:t>
      </w:r>
      <w:r w:rsidRPr="005B4BAE">
        <w:rPr>
          <w:rFonts w:ascii="Arial" w:hAnsi="Arial" w:cs="Arial"/>
          <w:b/>
          <w:sz w:val="18"/>
          <w:szCs w:val="18"/>
          <w:lang w:val="en-US"/>
        </w:rPr>
        <w:t xml:space="preserve"> </w:t>
      </w:r>
      <w:r w:rsidRPr="005B4BAE">
        <w:rPr>
          <w:rFonts w:ascii="Arial" w:hAnsi="Arial" w:cs="Arial"/>
          <w:b/>
          <w:sz w:val="18"/>
          <w:szCs w:val="18"/>
        </w:rPr>
        <w:t>суда</w:t>
      </w:r>
      <w:r w:rsidRPr="005B4BAE">
        <w:rPr>
          <w:rFonts w:ascii="Arial" w:hAnsi="Arial" w:cs="Arial"/>
          <w:b/>
          <w:sz w:val="18"/>
          <w:szCs w:val="18"/>
          <w:lang w:val="en-US"/>
        </w:rPr>
        <w:t xml:space="preserve"> </w:t>
      </w:r>
      <w:r w:rsidRPr="005B4BAE">
        <w:rPr>
          <w:rFonts w:ascii="Arial" w:hAnsi="Arial" w:cs="Arial"/>
          <w:b/>
          <w:sz w:val="18"/>
          <w:szCs w:val="18"/>
        </w:rPr>
        <w:t>или</w:t>
      </w:r>
      <w:r w:rsidRPr="005B4BAE">
        <w:rPr>
          <w:rFonts w:ascii="Arial" w:hAnsi="Arial" w:cs="Arial"/>
          <w:b/>
          <w:sz w:val="18"/>
          <w:szCs w:val="18"/>
          <w:lang w:val="en-US"/>
        </w:rPr>
        <w:t xml:space="preserve"> </w:t>
      </w:r>
      <w:r w:rsidRPr="005B4BAE">
        <w:rPr>
          <w:rFonts w:ascii="Arial" w:hAnsi="Arial" w:cs="Arial"/>
          <w:b/>
          <w:sz w:val="18"/>
          <w:szCs w:val="18"/>
        </w:rPr>
        <w:t>аналогичного</w:t>
      </w:r>
      <w:r w:rsidRPr="005B4BAE">
        <w:rPr>
          <w:rFonts w:ascii="Arial" w:hAnsi="Arial" w:cs="Arial"/>
          <w:b/>
          <w:sz w:val="18"/>
          <w:szCs w:val="18"/>
          <w:lang w:val="en-US"/>
        </w:rPr>
        <w:t xml:space="preserve"> </w:t>
      </w:r>
      <w:r w:rsidRPr="005B4BAE">
        <w:rPr>
          <w:rFonts w:ascii="Arial" w:hAnsi="Arial" w:cs="Arial"/>
          <w:b/>
          <w:sz w:val="18"/>
          <w:szCs w:val="18"/>
        </w:rPr>
        <w:t>органа</w:t>
      </w:r>
      <w:r w:rsidRPr="005B4BAE">
        <w:rPr>
          <w:rFonts w:ascii="Arial" w:hAnsi="Arial" w:cs="Arial"/>
          <w:b/>
          <w:sz w:val="18"/>
          <w:szCs w:val="18"/>
          <w:lang w:val="en-US"/>
        </w:rPr>
        <w:t>/</w:t>
      </w:r>
      <w:r w:rsidRPr="005B4BAE">
        <w:rPr>
          <w:rFonts w:ascii="Arial" w:hAnsi="Arial" w:cs="Arial"/>
          <w:b/>
          <w:sz w:val="18"/>
          <w:szCs w:val="18"/>
        </w:rPr>
        <w:t>института</w:t>
      </w:r>
      <w:r w:rsidRPr="005B4BAE">
        <w:rPr>
          <w:rFonts w:ascii="Arial" w:hAnsi="Arial" w:cs="Arial"/>
          <w:b/>
          <w:sz w:val="18"/>
          <w:szCs w:val="18"/>
          <w:lang w:val="en-US"/>
        </w:rPr>
        <w:t xml:space="preserve"> </w:t>
      </w:r>
      <w:r w:rsidRPr="005B4BAE">
        <w:rPr>
          <w:rFonts w:ascii="Arial" w:hAnsi="Arial" w:cs="Arial"/>
          <w:b/>
          <w:sz w:val="18"/>
          <w:szCs w:val="18"/>
        </w:rPr>
        <w:t>по</w:t>
      </w:r>
      <w:r w:rsidRPr="005B4BAE">
        <w:rPr>
          <w:rFonts w:ascii="Arial" w:hAnsi="Arial" w:cs="Arial"/>
          <w:b/>
          <w:sz w:val="18"/>
          <w:szCs w:val="18"/>
          <w:lang w:val="en-US"/>
        </w:rPr>
        <w:t xml:space="preserve"> </w:t>
      </w:r>
      <w:r w:rsidRPr="005B4BAE">
        <w:rPr>
          <w:rFonts w:ascii="Arial" w:hAnsi="Arial" w:cs="Arial"/>
          <w:b/>
          <w:sz w:val="18"/>
          <w:szCs w:val="18"/>
        </w:rPr>
        <w:t>истечении</w:t>
      </w:r>
      <w:r w:rsidRPr="005B4BAE">
        <w:rPr>
          <w:rFonts w:ascii="Arial" w:hAnsi="Arial" w:cs="Arial"/>
          <w:b/>
          <w:sz w:val="18"/>
          <w:szCs w:val="18"/>
          <w:lang w:val="en-US"/>
        </w:rPr>
        <w:t xml:space="preserve"> </w:t>
      </w:r>
      <w:r w:rsidRPr="005B4BAE">
        <w:rPr>
          <w:rFonts w:ascii="Arial" w:hAnsi="Arial" w:cs="Arial"/>
          <w:b/>
          <w:sz w:val="18"/>
          <w:szCs w:val="18"/>
        </w:rPr>
        <w:t>Срока</w:t>
      </w:r>
      <w:r w:rsidRPr="005B4BAE">
        <w:rPr>
          <w:rFonts w:ascii="Arial" w:hAnsi="Arial" w:cs="Arial"/>
          <w:b/>
          <w:sz w:val="18"/>
          <w:szCs w:val="18"/>
          <w:lang w:val="en-US"/>
        </w:rPr>
        <w:t xml:space="preserve"> </w:t>
      </w:r>
      <w:r w:rsidRPr="005B4BAE">
        <w:rPr>
          <w:rFonts w:ascii="Arial" w:hAnsi="Arial" w:cs="Arial"/>
          <w:b/>
          <w:sz w:val="18"/>
          <w:szCs w:val="18"/>
        </w:rPr>
        <w:t>действия</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но</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связи</w:t>
      </w:r>
      <w:r w:rsidRPr="005B4BAE">
        <w:rPr>
          <w:rFonts w:ascii="Arial" w:hAnsi="Arial" w:cs="Arial"/>
          <w:b/>
          <w:sz w:val="18"/>
          <w:szCs w:val="18"/>
          <w:lang w:val="en-US"/>
        </w:rPr>
        <w:t xml:space="preserve"> </w:t>
      </w:r>
      <w:r w:rsidRPr="005B4BAE">
        <w:rPr>
          <w:rFonts w:ascii="Arial" w:hAnsi="Arial" w:cs="Arial"/>
          <w:b/>
          <w:sz w:val="18"/>
          <w:szCs w:val="18"/>
        </w:rPr>
        <w:t>с</w:t>
      </w:r>
      <w:r w:rsidRPr="005B4BAE">
        <w:rPr>
          <w:rFonts w:ascii="Arial" w:hAnsi="Arial" w:cs="Arial"/>
          <w:b/>
          <w:sz w:val="18"/>
          <w:szCs w:val="18"/>
          <w:lang w:val="en-US"/>
        </w:rPr>
        <w:t xml:space="preserve"> </w:t>
      </w:r>
      <w:r w:rsidRPr="005B4BAE">
        <w:rPr>
          <w:rFonts w:ascii="Arial" w:hAnsi="Arial" w:cs="Arial"/>
          <w:b/>
          <w:sz w:val="18"/>
          <w:szCs w:val="18"/>
        </w:rPr>
        <w:t>любым</w:t>
      </w:r>
      <w:r w:rsidRPr="005B4BAE">
        <w:rPr>
          <w:rFonts w:ascii="Arial" w:hAnsi="Arial" w:cs="Arial"/>
          <w:b/>
          <w:sz w:val="18"/>
          <w:szCs w:val="18"/>
          <w:lang w:val="en-US"/>
        </w:rPr>
        <w:t xml:space="preserve"> </w:t>
      </w:r>
      <w:r w:rsidRPr="005B4BAE">
        <w:rPr>
          <w:rFonts w:ascii="Arial" w:hAnsi="Arial" w:cs="Arial"/>
          <w:b/>
          <w:sz w:val="18"/>
          <w:szCs w:val="18"/>
        </w:rPr>
        <w:t>Иском</w:t>
      </w:r>
      <w:r w:rsidRPr="005B4BAE">
        <w:rPr>
          <w:rFonts w:ascii="Arial" w:hAnsi="Arial" w:cs="Arial"/>
          <w:b/>
          <w:sz w:val="18"/>
          <w:szCs w:val="18"/>
          <w:lang w:val="en-US"/>
        </w:rPr>
        <w:t xml:space="preserve">, </w:t>
      </w:r>
      <w:r w:rsidRPr="005B4BAE">
        <w:rPr>
          <w:rFonts w:ascii="Arial" w:hAnsi="Arial" w:cs="Arial"/>
          <w:b/>
          <w:sz w:val="18"/>
          <w:szCs w:val="18"/>
        </w:rPr>
        <w:t>предъявленным</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течение</w:t>
      </w:r>
      <w:r w:rsidRPr="005B4BAE">
        <w:rPr>
          <w:rFonts w:ascii="Arial" w:hAnsi="Arial" w:cs="Arial"/>
          <w:b/>
          <w:sz w:val="18"/>
          <w:szCs w:val="18"/>
          <w:lang w:val="en-US"/>
        </w:rPr>
        <w:t xml:space="preserve"> </w:t>
      </w:r>
      <w:r w:rsidRPr="005B4BAE">
        <w:rPr>
          <w:rFonts w:ascii="Arial" w:hAnsi="Arial" w:cs="Arial"/>
          <w:b/>
          <w:sz w:val="18"/>
          <w:szCs w:val="18"/>
        </w:rPr>
        <w:t>Срока</w:t>
      </w:r>
      <w:r w:rsidRPr="005B4BAE">
        <w:rPr>
          <w:rFonts w:ascii="Arial" w:hAnsi="Arial" w:cs="Arial"/>
          <w:b/>
          <w:sz w:val="18"/>
          <w:szCs w:val="18"/>
          <w:lang w:val="en-US"/>
        </w:rPr>
        <w:t xml:space="preserve"> </w:t>
      </w:r>
      <w:r w:rsidRPr="005B4BAE">
        <w:rPr>
          <w:rFonts w:ascii="Arial" w:hAnsi="Arial" w:cs="Arial"/>
          <w:b/>
          <w:sz w:val="18"/>
          <w:szCs w:val="18"/>
        </w:rPr>
        <w:t>действия</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w:t>
      </w:r>
      <w:r w:rsidRPr="005B4BAE">
        <w:rPr>
          <w:rFonts w:ascii="Arial" w:hAnsi="Arial"/>
          <w:sz w:val="18"/>
          <w:lang w:val="en-US"/>
        </w:rPr>
        <w:t>/</w:t>
      </w:r>
      <w:r w:rsidRPr="005B4BAE">
        <w:rPr>
          <w:rFonts w:ascii="Arial" w:hAnsi="Arial" w:cs="Arial"/>
          <w:b/>
          <w:sz w:val="18"/>
          <w:szCs w:val="18"/>
          <w:lang w:val="en-US"/>
        </w:rPr>
        <w:t> </w:t>
      </w:r>
      <w:r w:rsidRPr="005B4BAE">
        <w:rPr>
          <w:rFonts w:ascii="Arial" w:hAnsi="Arial" w:cs="Arial"/>
          <w:sz w:val="18"/>
          <w:szCs w:val="18"/>
          <w:lang w:val="en-US"/>
        </w:rPr>
        <w:t xml:space="preserve">An insured event for the purposes of Cover A in respect of cover for the liability of any Insured Person for any Financial Loss incurred by any third parties is the onset of all of the following circumstances: </w:t>
      </w:r>
      <w:bookmarkStart w:id="3" w:name="DocXTextRef1"/>
      <w:r w:rsidRPr="005B4BAE">
        <w:rPr>
          <w:rFonts w:ascii="Arial" w:hAnsi="Arial" w:cs="Arial"/>
          <w:sz w:val="18"/>
          <w:szCs w:val="18"/>
          <w:lang w:val="en-US"/>
        </w:rPr>
        <w:t>(a)</w:t>
      </w:r>
      <w:bookmarkEnd w:id="3"/>
      <w:r w:rsidRPr="005B4BAE">
        <w:rPr>
          <w:rFonts w:ascii="Arial" w:hAnsi="Arial" w:cs="Arial"/>
          <w:sz w:val="18"/>
          <w:szCs w:val="18"/>
          <w:lang w:val="en-US"/>
        </w:rPr>
        <w:t xml:space="preserve"> the duty of any Insured Person arising at any time prior to or during the Period of Insurance pursuant to applicable law to indemnify any Financial Loss incurred by any third parties in connection with any Wrongful Act of the Insured Person, and </w:t>
      </w:r>
      <w:bookmarkStart w:id="4" w:name="DocXTextRef2"/>
      <w:r w:rsidRPr="005B4BAE">
        <w:rPr>
          <w:rFonts w:ascii="Arial" w:hAnsi="Arial" w:cs="Arial"/>
          <w:sz w:val="18"/>
          <w:szCs w:val="18"/>
          <w:lang w:val="en-US"/>
        </w:rPr>
        <w:t>(b)</w:t>
      </w:r>
      <w:bookmarkEnd w:id="4"/>
      <w:r w:rsidRPr="005B4BAE">
        <w:rPr>
          <w:rFonts w:ascii="Arial" w:hAnsi="Arial" w:cs="Arial"/>
          <w:sz w:val="18"/>
          <w:szCs w:val="18"/>
          <w:lang w:val="en-US"/>
        </w:rPr>
        <w:t xml:space="preserve"> any Claim made against such Insured Person during the Period of Insurance in connection with the Financial Loss of any third parties specified in </w:t>
      </w:r>
      <w:bookmarkStart w:id="5" w:name="DocXTextRef3"/>
      <w:r w:rsidRPr="005B4BAE">
        <w:rPr>
          <w:rFonts w:ascii="Arial" w:hAnsi="Arial" w:cs="Arial"/>
          <w:sz w:val="18"/>
          <w:szCs w:val="18"/>
          <w:lang w:val="en-US"/>
        </w:rPr>
        <w:t>(a)</w:t>
      </w:r>
      <w:bookmarkEnd w:id="5"/>
      <w:r w:rsidRPr="005B4BAE">
        <w:rPr>
          <w:rFonts w:ascii="Arial" w:hAnsi="Arial" w:cs="Arial"/>
          <w:sz w:val="18"/>
          <w:szCs w:val="18"/>
          <w:lang w:val="en-US"/>
        </w:rPr>
        <w:t xml:space="preserve"> above; accordingly, an insured event shall be deemed to have occurred upon the Claim specified in </w:t>
      </w:r>
      <w:bookmarkStart w:id="6" w:name="DocXTextRef4"/>
      <w:r w:rsidRPr="005B4BAE">
        <w:rPr>
          <w:rFonts w:ascii="Arial" w:hAnsi="Arial" w:cs="Arial"/>
          <w:sz w:val="18"/>
          <w:szCs w:val="18"/>
          <w:lang w:val="en-US"/>
        </w:rPr>
        <w:t>(b)</w:t>
      </w:r>
      <w:bookmarkEnd w:id="6"/>
      <w:r w:rsidRPr="005B4BAE">
        <w:rPr>
          <w:rFonts w:ascii="Arial" w:hAnsi="Arial" w:cs="Arial"/>
          <w:sz w:val="18"/>
          <w:szCs w:val="18"/>
          <w:lang w:val="en-US"/>
        </w:rPr>
        <w:t xml:space="preserve"> above being made. </w:t>
      </w:r>
      <w:r w:rsidRPr="005B4BAE">
        <w:rPr>
          <w:rFonts w:ascii="Arial" w:hAnsi="Arial"/>
          <w:sz w:val="18"/>
          <w:lang w:val="en-GB"/>
        </w:rPr>
        <w:t xml:space="preserve">The fact that an </w:t>
      </w:r>
      <w:r w:rsidRPr="005B4BAE">
        <w:rPr>
          <w:rFonts w:ascii="Arial" w:hAnsi="Arial" w:cs="Arial"/>
          <w:sz w:val="18"/>
          <w:szCs w:val="18"/>
          <w:lang w:val="en-GB"/>
        </w:rPr>
        <w:t>Insured</w:t>
      </w:r>
      <w:r w:rsidRPr="005B4BAE">
        <w:rPr>
          <w:rFonts w:ascii="Arial" w:hAnsi="Arial"/>
          <w:sz w:val="18"/>
          <w:lang w:val="en-GB"/>
        </w:rPr>
        <w:t xml:space="preserve"> event has occurred shall be subsequently admitted by the Insurer or established by a court, arbitral tribunal or other competent body/institution. </w:t>
      </w:r>
      <w:r w:rsidRPr="005B4BAE">
        <w:rPr>
          <w:rFonts w:ascii="Arial" w:hAnsi="Arial" w:cs="Arial"/>
          <w:sz w:val="18"/>
          <w:szCs w:val="18"/>
          <w:lang w:val="en-US"/>
        </w:rPr>
        <w:t>For the avoidance of doubt, the Policy also covers any Financial Loss incurred by any Insured Person , and/or which any Insured Person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rsidR="005B4BAE" w:rsidRPr="005B4BAE" w:rsidRDefault="005B4BAE" w:rsidP="005B4BAE">
      <w:pPr>
        <w:autoSpaceDE w:val="0"/>
        <w:autoSpaceDN w:val="0"/>
        <w:adjustRightInd w:val="0"/>
        <w:spacing w:before="120"/>
        <w:ind w:firstLine="709"/>
        <w:jc w:val="both"/>
        <w:rPr>
          <w:rFonts w:ascii="Arial" w:hAnsi="Arial"/>
          <w:sz w:val="18"/>
          <w:szCs w:val="18"/>
          <w:lang w:val="en-US"/>
        </w:rPr>
      </w:pPr>
      <w:r w:rsidRPr="005B4BAE">
        <w:rPr>
          <w:rFonts w:ascii="Arial" w:hAnsi="Arial" w:cs="Arial"/>
          <w:b/>
          <w:sz w:val="18"/>
          <w:szCs w:val="18"/>
        </w:rPr>
        <w:t>Объектом</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для</w:t>
      </w:r>
      <w:r w:rsidRPr="005B4BAE">
        <w:rPr>
          <w:rFonts w:ascii="Arial" w:hAnsi="Arial" w:cs="Arial"/>
          <w:b/>
          <w:sz w:val="18"/>
          <w:szCs w:val="18"/>
          <w:lang w:val="en-US"/>
        </w:rPr>
        <w:t xml:space="preserve"> </w:t>
      </w:r>
      <w:r w:rsidRPr="005B4BAE">
        <w:rPr>
          <w:rFonts w:ascii="Arial" w:hAnsi="Arial" w:cs="Arial"/>
          <w:b/>
          <w:sz w:val="18"/>
          <w:szCs w:val="18"/>
        </w:rPr>
        <w:t>целей</w:t>
      </w:r>
      <w:r w:rsidRPr="005B4BAE">
        <w:rPr>
          <w:rFonts w:ascii="Arial" w:hAnsi="Arial" w:cs="Arial"/>
          <w:b/>
          <w:sz w:val="18"/>
          <w:szCs w:val="18"/>
          <w:lang w:val="en-US"/>
        </w:rPr>
        <w:t xml:space="preserve"> </w:t>
      </w:r>
      <w:r w:rsidRPr="005B4BAE">
        <w:rPr>
          <w:rFonts w:ascii="Arial" w:hAnsi="Arial" w:cs="Arial"/>
          <w:b/>
          <w:sz w:val="18"/>
          <w:szCs w:val="18"/>
        </w:rPr>
        <w:t>Покрытия</w:t>
      </w:r>
      <w:r w:rsidRPr="005B4BAE">
        <w:rPr>
          <w:rFonts w:ascii="Arial" w:hAnsi="Arial" w:cs="Arial"/>
          <w:b/>
          <w:sz w:val="18"/>
          <w:szCs w:val="18"/>
          <w:lang w:val="en-US"/>
        </w:rPr>
        <w:t> </w:t>
      </w:r>
      <w:r w:rsidRPr="005B4BAE">
        <w:rPr>
          <w:rFonts w:ascii="Arial" w:hAnsi="Arial" w:cs="Arial"/>
          <w:b/>
          <w:sz w:val="18"/>
          <w:szCs w:val="18"/>
        </w:rPr>
        <w:t>А</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части</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b/>
          <w:sz w:val="18"/>
          <w:szCs w:val="18"/>
          <w:lang w:val="en-US"/>
        </w:rPr>
        <w:t xml:space="preserve"> </w:t>
      </w:r>
      <w:r w:rsidRPr="005B4BAE">
        <w:rPr>
          <w:rFonts w:ascii="Arial" w:hAnsi="Arial" w:cs="Arial"/>
          <w:b/>
          <w:sz w:val="18"/>
          <w:szCs w:val="18"/>
        </w:rPr>
        <w:t>любых</w:t>
      </w:r>
      <w:r w:rsidRPr="005B4BAE">
        <w:rPr>
          <w:rFonts w:ascii="Arial" w:hAnsi="Arial" w:cs="Arial"/>
          <w:b/>
          <w:sz w:val="18"/>
          <w:szCs w:val="18"/>
          <w:lang w:val="en-US"/>
        </w:rPr>
        <w:t xml:space="preserve"> </w:t>
      </w:r>
      <w:r w:rsidRPr="005B4BAE">
        <w:rPr>
          <w:rFonts w:ascii="Arial" w:hAnsi="Arial" w:cs="Arial"/>
          <w:b/>
          <w:sz w:val="18"/>
          <w:szCs w:val="18"/>
        </w:rPr>
        <w:t>Расходов</w:t>
      </w:r>
      <w:r w:rsidRPr="005B4BAE">
        <w:rPr>
          <w:rFonts w:ascii="Arial" w:hAnsi="Arial" w:cs="Arial"/>
          <w:b/>
          <w:sz w:val="18"/>
          <w:szCs w:val="18"/>
          <w:lang w:val="en-US"/>
        </w:rPr>
        <w:t xml:space="preserve"> </w:t>
      </w:r>
      <w:r w:rsidRPr="005B4BAE">
        <w:rPr>
          <w:rFonts w:ascii="Arial" w:hAnsi="Arial" w:cs="Arial"/>
          <w:b/>
          <w:sz w:val="18"/>
          <w:szCs w:val="18"/>
        </w:rPr>
        <w:t>любого</w:t>
      </w:r>
      <w:r w:rsidRPr="005B4BAE">
        <w:rPr>
          <w:rFonts w:ascii="Arial" w:hAnsi="Arial" w:cs="Arial"/>
          <w:b/>
          <w:sz w:val="18"/>
          <w:szCs w:val="18"/>
          <w:lang w:val="en-US"/>
        </w:rPr>
        <w:t xml:space="preserve"> </w:t>
      </w:r>
      <w:r w:rsidRPr="005B4BAE">
        <w:rPr>
          <w:rFonts w:ascii="Arial" w:hAnsi="Arial" w:cs="Arial"/>
          <w:b/>
          <w:sz w:val="18"/>
          <w:szCs w:val="18"/>
        </w:rPr>
        <w:t>Застрахованного</w:t>
      </w:r>
      <w:r w:rsidRPr="005B4BAE">
        <w:rPr>
          <w:rFonts w:ascii="Arial" w:hAnsi="Arial" w:cs="Arial"/>
          <w:b/>
          <w:sz w:val="18"/>
          <w:szCs w:val="18"/>
          <w:lang w:val="en-US"/>
        </w:rPr>
        <w:t xml:space="preserve"> </w:t>
      </w:r>
      <w:r w:rsidRPr="005B4BAE">
        <w:rPr>
          <w:rFonts w:ascii="Arial" w:hAnsi="Arial" w:cs="Arial"/>
          <w:b/>
          <w:sz w:val="18"/>
          <w:szCs w:val="18"/>
        </w:rPr>
        <w:t>лица</w:t>
      </w:r>
      <w:r w:rsidRPr="005B4BAE">
        <w:rPr>
          <w:rFonts w:ascii="Arial" w:hAnsi="Arial" w:cs="Arial"/>
          <w:b/>
          <w:sz w:val="18"/>
          <w:szCs w:val="18"/>
          <w:lang w:val="en-US"/>
        </w:rPr>
        <w:t xml:space="preserve"> </w:t>
      </w:r>
      <w:r w:rsidRPr="005B4BAE">
        <w:rPr>
          <w:rFonts w:ascii="Arial" w:hAnsi="Arial" w:cs="Arial"/>
          <w:b/>
          <w:sz w:val="18"/>
          <w:szCs w:val="18"/>
        </w:rPr>
        <w:t>являются</w:t>
      </w:r>
      <w:r w:rsidRPr="005B4BAE">
        <w:rPr>
          <w:rFonts w:ascii="Arial" w:hAnsi="Arial" w:cs="Arial"/>
          <w:b/>
          <w:sz w:val="18"/>
          <w:szCs w:val="18"/>
          <w:lang w:val="en-US"/>
        </w:rPr>
        <w:t xml:space="preserve"> </w:t>
      </w:r>
      <w:r w:rsidRPr="005B4BAE">
        <w:rPr>
          <w:rFonts w:ascii="Arial" w:hAnsi="Arial" w:cs="Arial"/>
          <w:b/>
          <w:sz w:val="18"/>
          <w:szCs w:val="18"/>
        </w:rPr>
        <w:t>имущественные</w:t>
      </w:r>
      <w:r w:rsidRPr="005B4BAE">
        <w:rPr>
          <w:rFonts w:ascii="Arial" w:hAnsi="Arial" w:cs="Arial"/>
          <w:b/>
          <w:sz w:val="18"/>
          <w:szCs w:val="18"/>
          <w:lang w:val="en-US"/>
        </w:rPr>
        <w:t xml:space="preserve"> </w:t>
      </w:r>
      <w:r w:rsidRPr="005B4BAE">
        <w:rPr>
          <w:rFonts w:ascii="Arial" w:hAnsi="Arial" w:cs="Arial"/>
          <w:b/>
          <w:sz w:val="18"/>
          <w:szCs w:val="18"/>
        </w:rPr>
        <w:t>интересы</w:t>
      </w:r>
      <w:r w:rsidRPr="005B4BAE">
        <w:rPr>
          <w:rFonts w:ascii="Arial" w:hAnsi="Arial" w:cs="Arial"/>
          <w:b/>
          <w:sz w:val="18"/>
          <w:szCs w:val="18"/>
          <w:lang w:val="en-US"/>
        </w:rPr>
        <w:t xml:space="preserve"> </w:t>
      </w:r>
      <w:r w:rsidRPr="005B4BAE">
        <w:rPr>
          <w:rFonts w:ascii="Arial" w:hAnsi="Arial" w:cs="Arial"/>
          <w:b/>
          <w:sz w:val="18"/>
          <w:szCs w:val="18"/>
        </w:rPr>
        <w:t>такого</w:t>
      </w:r>
      <w:r w:rsidRPr="005B4BAE">
        <w:rPr>
          <w:rFonts w:ascii="Arial" w:hAnsi="Arial" w:cs="Arial"/>
          <w:b/>
          <w:sz w:val="18"/>
          <w:szCs w:val="18"/>
          <w:lang w:val="en-US"/>
        </w:rPr>
        <w:t xml:space="preserve"> </w:t>
      </w:r>
      <w:r w:rsidRPr="005B4BAE">
        <w:rPr>
          <w:rFonts w:ascii="Arial" w:hAnsi="Arial" w:cs="Arial"/>
          <w:b/>
          <w:sz w:val="18"/>
          <w:szCs w:val="18"/>
        </w:rPr>
        <w:t>Застрахованного</w:t>
      </w:r>
      <w:r w:rsidRPr="005B4BAE">
        <w:rPr>
          <w:rFonts w:ascii="Arial" w:hAnsi="Arial" w:cs="Arial"/>
          <w:b/>
          <w:sz w:val="18"/>
          <w:szCs w:val="18"/>
          <w:lang w:val="en-US"/>
        </w:rPr>
        <w:t xml:space="preserve"> </w:t>
      </w:r>
      <w:r w:rsidRPr="005B4BAE">
        <w:rPr>
          <w:rFonts w:ascii="Arial" w:hAnsi="Arial" w:cs="Arial"/>
          <w:b/>
          <w:sz w:val="18"/>
          <w:szCs w:val="18"/>
        </w:rPr>
        <w:t>лица</w:t>
      </w:r>
      <w:r w:rsidRPr="005B4BAE">
        <w:rPr>
          <w:rFonts w:ascii="Arial" w:hAnsi="Arial" w:cs="Arial"/>
          <w:b/>
          <w:sz w:val="18"/>
          <w:szCs w:val="18"/>
          <w:lang w:val="en-US"/>
        </w:rPr>
        <w:t xml:space="preserve">, </w:t>
      </w:r>
      <w:r w:rsidRPr="005B4BAE">
        <w:rPr>
          <w:rFonts w:ascii="Arial" w:hAnsi="Arial" w:cs="Arial"/>
          <w:b/>
          <w:sz w:val="18"/>
          <w:szCs w:val="18"/>
        </w:rPr>
        <w:t>связанные</w:t>
      </w:r>
      <w:r w:rsidRPr="005B4BAE">
        <w:rPr>
          <w:rFonts w:ascii="Arial" w:hAnsi="Arial" w:cs="Arial"/>
          <w:b/>
          <w:sz w:val="18"/>
          <w:szCs w:val="18"/>
          <w:lang w:val="en-US"/>
        </w:rPr>
        <w:t xml:space="preserve"> </w:t>
      </w:r>
      <w:r w:rsidRPr="005B4BAE">
        <w:rPr>
          <w:rFonts w:ascii="Arial" w:hAnsi="Arial" w:cs="Arial"/>
          <w:b/>
          <w:sz w:val="18"/>
          <w:szCs w:val="18"/>
        </w:rPr>
        <w:t>с</w:t>
      </w:r>
      <w:r w:rsidRPr="005B4BAE">
        <w:rPr>
          <w:rFonts w:ascii="Arial" w:hAnsi="Arial"/>
          <w:b/>
          <w:sz w:val="18"/>
          <w:szCs w:val="18"/>
          <w:lang w:val="en-US"/>
        </w:rPr>
        <w:t xml:space="preserve"> </w:t>
      </w:r>
      <w:r w:rsidRPr="005B4BAE">
        <w:rPr>
          <w:rFonts w:ascii="Arial" w:hAnsi="Arial"/>
          <w:b/>
          <w:sz w:val="18"/>
          <w:szCs w:val="18"/>
        </w:rPr>
        <w:t>несением</w:t>
      </w:r>
      <w:r w:rsidRPr="005B4BAE">
        <w:rPr>
          <w:rFonts w:ascii="Arial" w:hAnsi="Arial"/>
          <w:b/>
          <w:sz w:val="18"/>
          <w:szCs w:val="18"/>
          <w:lang w:val="en-US"/>
        </w:rPr>
        <w:t xml:space="preserve"> </w:t>
      </w:r>
      <w:r w:rsidRPr="005B4BAE">
        <w:rPr>
          <w:rFonts w:ascii="Arial" w:hAnsi="Arial" w:cs="Arial"/>
          <w:b/>
          <w:sz w:val="18"/>
          <w:szCs w:val="18"/>
        </w:rPr>
        <w:t>и</w:t>
      </w:r>
      <w:r w:rsidRPr="005B4BAE">
        <w:rPr>
          <w:rFonts w:ascii="Arial" w:hAnsi="Arial" w:cs="Arial"/>
          <w:b/>
          <w:sz w:val="18"/>
          <w:szCs w:val="18"/>
          <w:lang w:val="en-US"/>
        </w:rPr>
        <w:t>/</w:t>
      </w:r>
      <w:r w:rsidRPr="005B4BAE">
        <w:rPr>
          <w:rFonts w:ascii="Arial" w:hAnsi="Arial" w:cs="Arial"/>
          <w:b/>
          <w:sz w:val="18"/>
          <w:szCs w:val="18"/>
        </w:rPr>
        <w:t>или</w:t>
      </w:r>
      <w:r w:rsidRPr="005B4BAE">
        <w:rPr>
          <w:rFonts w:ascii="Arial" w:hAnsi="Arial" w:cs="Arial"/>
          <w:b/>
          <w:sz w:val="18"/>
          <w:szCs w:val="18"/>
          <w:lang w:val="en-US"/>
        </w:rPr>
        <w:t xml:space="preserve"> </w:t>
      </w:r>
      <w:r w:rsidRPr="005B4BAE">
        <w:rPr>
          <w:rFonts w:ascii="Arial" w:hAnsi="Arial" w:cs="Arial"/>
          <w:b/>
          <w:sz w:val="18"/>
          <w:szCs w:val="18"/>
        </w:rPr>
        <w:t>необходимостью</w:t>
      </w:r>
      <w:r w:rsidRPr="005B4BAE">
        <w:rPr>
          <w:rFonts w:ascii="Arial" w:hAnsi="Arial" w:cs="Arial"/>
          <w:b/>
          <w:sz w:val="18"/>
          <w:szCs w:val="18"/>
          <w:lang w:val="en-US"/>
        </w:rPr>
        <w:t xml:space="preserve"> </w:t>
      </w:r>
      <w:r w:rsidRPr="005B4BAE">
        <w:rPr>
          <w:rFonts w:ascii="Arial" w:hAnsi="Arial" w:cs="Arial"/>
          <w:b/>
          <w:sz w:val="18"/>
          <w:szCs w:val="18"/>
        </w:rPr>
        <w:t>несения</w:t>
      </w:r>
      <w:r w:rsidRPr="005B4BAE">
        <w:rPr>
          <w:rFonts w:ascii="Arial" w:hAnsi="Arial" w:cs="Arial"/>
          <w:b/>
          <w:sz w:val="18"/>
          <w:szCs w:val="18"/>
          <w:lang w:val="en-US"/>
        </w:rPr>
        <w:t xml:space="preserve"> </w:t>
      </w:r>
      <w:r w:rsidRPr="005B4BAE">
        <w:rPr>
          <w:rFonts w:ascii="Arial" w:hAnsi="Arial" w:cs="Arial"/>
          <w:b/>
          <w:sz w:val="18"/>
          <w:szCs w:val="18"/>
        </w:rPr>
        <w:t>любых</w:t>
      </w:r>
      <w:r w:rsidRPr="005B4BAE">
        <w:rPr>
          <w:rFonts w:ascii="Arial" w:hAnsi="Arial" w:cs="Arial"/>
          <w:b/>
          <w:sz w:val="18"/>
          <w:szCs w:val="18"/>
          <w:lang w:val="en-US"/>
        </w:rPr>
        <w:t xml:space="preserve"> </w:t>
      </w:r>
      <w:r w:rsidRPr="005B4BAE">
        <w:rPr>
          <w:rFonts w:ascii="Arial" w:hAnsi="Arial" w:cs="Arial"/>
          <w:b/>
          <w:sz w:val="18"/>
          <w:szCs w:val="18"/>
        </w:rPr>
        <w:t>Расходов</w:t>
      </w:r>
      <w:r w:rsidRPr="005B4BAE">
        <w:rPr>
          <w:rFonts w:ascii="Arial" w:hAnsi="Arial"/>
          <w:b/>
          <w:sz w:val="18"/>
          <w:szCs w:val="18"/>
          <w:lang w:val="en-US"/>
        </w:rPr>
        <w:t>. </w:t>
      </w:r>
      <w:r w:rsidRPr="005B4BAE">
        <w:rPr>
          <w:rFonts w:ascii="Arial" w:hAnsi="Arial"/>
          <w:sz w:val="18"/>
          <w:szCs w:val="18"/>
          <w:lang w:val="en-US"/>
        </w:rPr>
        <w:t>/ </w:t>
      </w:r>
      <w:r w:rsidRPr="005B4BAE">
        <w:rPr>
          <w:rFonts w:ascii="Arial" w:hAnsi="Arial" w:cs="Arial"/>
          <w:sz w:val="18"/>
          <w:szCs w:val="18"/>
          <w:lang w:val="en-US"/>
        </w:rPr>
        <w:t>The insured interest for the purposes of Cover A in respect of cover for</w:t>
      </w:r>
      <w:r w:rsidRPr="005B4BAE">
        <w:rPr>
          <w:rFonts w:ascii="Arial" w:hAnsi="Arial"/>
          <w:sz w:val="18"/>
          <w:szCs w:val="18"/>
          <w:lang w:val="en-US"/>
        </w:rPr>
        <w:t xml:space="preserve"> any </w:t>
      </w:r>
      <w:r w:rsidRPr="005B4BAE">
        <w:rPr>
          <w:rFonts w:ascii="Arial" w:hAnsi="Arial" w:cs="Arial"/>
          <w:sz w:val="18"/>
          <w:szCs w:val="18"/>
          <w:lang w:val="en-US"/>
        </w:rPr>
        <w:t>Costs and Expenses of any Insured Person</w:t>
      </w:r>
      <w:r w:rsidRPr="005B4BAE">
        <w:rPr>
          <w:rFonts w:ascii="Arial" w:hAnsi="Arial"/>
          <w:sz w:val="18"/>
          <w:szCs w:val="18"/>
          <w:lang w:val="en-US"/>
        </w:rPr>
        <w:t xml:space="preserve"> </w:t>
      </w:r>
      <w:r w:rsidRPr="005B4BAE">
        <w:rPr>
          <w:rFonts w:ascii="Arial" w:hAnsi="Arial" w:cs="Arial"/>
          <w:sz w:val="18"/>
          <w:szCs w:val="18"/>
          <w:lang w:val="en-US"/>
        </w:rPr>
        <w:t>includes the material interests of such Insured Person in connection with the incurrence of and/or the necessity to incur any Costs and Expenses.</w:t>
      </w:r>
    </w:p>
    <w:p w:rsidR="005B4BAE" w:rsidRPr="005B4BAE" w:rsidRDefault="005B4BAE" w:rsidP="005B4BAE">
      <w:pPr>
        <w:autoSpaceDE w:val="0"/>
        <w:autoSpaceDN w:val="0"/>
        <w:adjustRightInd w:val="0"/>
        <w:spacing w:before="120"/>
        <w:ind w:firstLine="709"/>
        <w:jc w:val="both"/>
        <w:rPr>
          <w:rFonts w:ascii="Arial" w:hAnsi="Arial"/>
          <w:sz w:val="18"/>
          <w:szCs w:val="18"/>
          <w:lang w:val="en-US"/>
        </w:rPr>
      </w:pPr>
      <w:r w:rsidRPr="005B4BAE">
        <w:rPr>
          <w:rFonts w:ascii="Arial" w:hAnsi="Arial" w:cs="Arial"/>
          <w:b/>
          <w:sz w:val="18"/>
          <w:szCs w:val="18"/>
        </w:rPr>
        <w:t>Страховым случаем</w:t>
      </w:r>
      <w:r w:rsidRPr="005B4BAE">
        <w:rPr>
          <w:rFonts w:ascii="Arial" w:hAnsi="Arial"/>
          <w:b/>
          <w:sz w:val="18"/>
          <w:szCs w:val="18"/>
        </w:rPr>
        <w:t xml:space="preserve"> </w:t>
      </w:r>
      <w:r w:rsidRPr="005B4BAE">
        <w:rPr>
          <w:rFonts w:ascii="Arial" w:hAnsi="Arial" w:cs="Arial"/>
          <w:b/>
          <w:sz w:val="18"/>
          <w:szCs w:val="18"/>
        </w:rPr>
        <w:t>для целей Покрытия А в части страхования</w:t>
      </w:r>
      <w:r w:rsidRPr="005B4BAE">
        <w:rPr>
          <w:rFonts w:ascii="Arial" w:hAnsi="Arial"/>
          <w:b/>
          <w:sz w:val="18"/>
          <w:szCs w:val="18"/>
        </w:rPr>
        <w:t xml:space="preserve"> </w:t>
      </w:r>
      <w:r w:rsidRPr="005B4BAE">
        <w:rPr>
          <w:rFonts w:ascii="Arial" w:hAnsi="Arial" w:cs="Arial"/>
          <w:b/>
          <w:sz w:val="18"/>
          <w:szCs w:val="18"/>
        </w:rPr>
        <w:t>любых Расходов любого Застрахованного лица</w:t>
      </w:r>
      <w:r w:rsidRPr="005B4BAE">
        <w:rPr>
          <w:rFonts w:ascii="Arial" w:hAnsi="Arial"/>
          <w:b/>
          <w:sz w:val="18"/>
          <w:szCs w:val="18"/>
        </w:rPr>
        <w:t xml:space="preserve"> </w:t>
      </w:r>
      <w:r w:rsidRPr="005B4BAE">
        <w:rPr>
          <w:rFonts w:ascii="Arial" w:hAnsi="Arial" w:cs="Arial"/>
          <w:b/>
          <w:sz w:val="18"/>
          <w:szCs w:val="18"/>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5B4BAE">
        <w:rPr>
          <w:rFonts w:ascii="Arial" w:hAnsi="Arial"/>
          <w:b/>
          <w:sz w:val="18"/>
        </w:rPr>
        <w:t xml:space="preserve"> </w:t>
      </w:r>
      <w:r w:rsidRPr="005B4BAE">
        <w:rPr>
          <w:rFonts w:ascii="Arial" w:hAnsi="Arial" w:cs="Arial"/>
          <w:b/>
          <w:sz w:val="18"/>
          <w:szCs w:val="18"/>
        </w:rPr>
        <w:t>Соответственно страховой случай считается наступившим в момент предъявления указанного Иска.</w:t>
      </w:r>
      <w:r w:rsidRPr="005B4BAE">
        <w:rPr>
          <w:rFonts w:ascii="Arial" w:hAnsi="Arial"/>
          <w:b/>
          <w:i/>
          <w:sz w:val="18"/>
        </w:rPr>
        <w:t xml:space="preserve"> </w:t>
      </w:r>
      <w:r w:rsidRPr="005B4BAE">
        <w:rPr>
          <w:rFonts w:ascii="Arial" w:hAnsi="Arial" w:cs="Arial"/>
          <w:b/>
          <w:sz w:val="18"/>
          <w:szCs w:val="18"/>
        </w:rPr>
        <w:t>Во</w:t>
      </w:r>
      <w:r w:rsidRPr="005B4BAE">
        <w:rPr>
          <w:rFonts w:ascii="Arial" w:hAnsi="Arial"/>
          <w:b/>
          <w:sz w:val="18"/>
        </w:rPr>
        <w:t xml:space="preserve"> </w:t>
      </w:r>
      <w:r w:rsidRPr="005B4BAE">
        <w:rPr>
          <w:rFonts w:ascii="Arial" w:hAnsi="Arial" w:cs="Arial"/>
          <w:b/>
          <w:sz w:val="18"/>
          <w:szCs w:val="18"/>
        </w:rPr>
        <w:t>избежание</w:t>
      </w:r>
      <w:r w:rsidRPr="005B4BAE">
        <w:rPr>
          <w:rFonts w:ascii="Arial" w:hAnsi="Arial"/>
          <w:b/>
          <w:sz w:val="18"/>
        </w:rPr>
        <w:t xml:space="preserve"> </w:t>
      </w:r>
      <w:r w:rsidRPr="005B4BAE">
        <w:rPr>
          <w:rFonts w:ascii="Arial" w:hAnsi="Arial" w:cs="Arial"/>
          <w:b/>
          <w:sz w:val="18"/>
          <w:szCs w:val="18"/>
        </w:rPr>
        <w:t>сомнений</w:t>
      </w:r>
      <w:r w:rsidRPr="005B4BAE">
        <w:rPr>
          <w:rFonts w:ascii="Arial" w:hAnsi="Arial"/>
          <w:b/>
          <w:sz w:val="18"/>
        </w:rPr>
        <w:t xml:space="preserve"> </w:t>
      </w:r>
      <w:r w:rsidRPr="005B4BAE">
        <w:rPr>
          <w:rFonts w:ascii="Arial" w:hAnsi="Arial" w:cs="Arial"/>
          <w:b/>
          <w:sz w:val="18"/>
          <w:szCs w:val="18"/>
        </w:rPr>
        <w:t>Договором</w:t>
      </w:r>
      <w:r w:rsidRPr="005B4BAE">
        <w:rPr>
          <w:rFonts w:ascii="Arial" w:hAnsi="Arial"/>
          <w:b/>
          <w:sz w:val="18"/>
        </w:rPr>
        <w:t xml:space="preserve"> </w:t>
      </w:r>
      <w:r w:rsidRPr="005B4BAE">
        <w:rPr>
          <w:rFonts w:ascii="Arial" w:hAnsi="Arial" w:cs="Arial"/>
          <w:b/>
          <w:sz w:val="18"/>
          <w:szCs w:val="18"/>
        </w:rPr>
        <w:t>страхования</w:t>
      </w:r>
      <w:r w:rsidRPr="005B4BAE">
        <w:rPr>
          <w:rFonts w:ascii="Arial" w:hAnsi="Arial"/>
          <w:b/>
          <w:sz w:val="18"/>
        </w:rPr>
        <w:t xml:space="preserve"> </w:t>
      </w:r>
      <w:r w:rsidRPr="005B4BAE">
        <w:rPr>
          <w:rFonts w:ascii="Arial" w:hAnsi="Arial" w:cs="Arial"/>
          <w:b/>
          <w:sz w:val="18"/>
          <w:szCs w:val="18"/>
        </w:rPr>
        <w:t>также</w:t>
      </w:r>
      <w:r w:rsidRPr="005B4BAE">
        <w:rPr>
          <w:rFonts w:ascii="Arial" w:hAnsi="Arial"/>
          <w:b/>
          <w:sz w:val="18"/>
        </w:rPr>
        <w:t xml:space="preserve"> </w:t>
      </w:r>
      <w:r w:rsidRPr="005B4BAE">
        <w:rPr>
          <w:rFonts w:ascii="Arial" w:hAnsi="Arial" w:cs="Arial"/>
          <w:b/>
          <w:sz w:val="18"/>
          <w:szCs w:val="18"/>
        </w:rPr>
        <w:t>покрываются</w:t>
      </w:r>
      <w:r w:rsidRPr="005B4BAE">
        <w:rPr>
          <w:rFonts w:ascii="Arial" w:hAnsi="Arial"/>
          <w:b/>
          <w:sz w:val="18"/>
        </w:rPr>
        <w:t xml:space="preserve"> </w:t>
      </w:r>
      <w:r w:rsidRPr="005B4BAE">
        <w:rPr>
          <w:rFonts w:ascii="Arial" w:hAnsi="Arial" w:cs="Arial"/>
          <w:b/>
          <w:sz w:val="18"/>
          <w:szCs w:val="18"/>
        </w:rPr>
        <w:t>любые</w:t>
      </w:r>
      <w:r w:rsidRPr="005B4BAE">
        <w:rPr>
          <w:rFonts w:ascii="Arial" w:hAnsi="Arial"/>
          <w:b/>
          <w:sz w:val="18"/>
        </w:rPr>
        <w:t xml:space="preserve"> </w:t>
      </w:r>
      <w:r w:rsidRPr="005B4BAE">
        <w:rPr>
          <w:rFonts w:ascii="Arial" w:hAnsi="Arial" w:cs="Arial"/>
          <w:b/>
          <w:sz w:val="18"/>
          <w:szCs w:val="18"/>
        </w:rPr>
        <w:t>Расходы, которые</w:t>
      </w:r>
      <w:r w:rsidRPr="005B4BAE">
        <w:rPr>
          <w:rFonts w:ascii="Arial" w:hAnsi="Arial"/>
          <w:b/>
          <w:sz w:val="18"/>
        </w:rPr>
        <w:t xml:space="preserve"> </w:t>
      </w:r>
      <w:r w:rsidRPr="005B4BAE">
        <w:rPr>
          <w:rFonts w:ascii="Arial" w:hAnsi="Arial" w:cs="Arial"/>
          <w:b/>
          <w:sz w:val="18"/>
          <w:szCs w:val="18"/>
        </w:rPr>
        <w:t>по</w:t>
      </w:r>
      <w:r w:rsidRPr="005B4BAE">
        <w:rPr>
          <w:rFonts w:ascii="Arial" w:hAnsi="Arial"/>
          <w:b/>
          <w:sz w:val="18"/>
        </w:rPr>
        <w:t xml:space="preserve"> </w:t>
      </w:r>
      <w:r w:rsidRPr="005B4BAE">
        <w:rPr>
          <w:rFonts w:ascii="Arial" w:hAnsi="Arial" w:cs="Arial"/>
          <w:b/>
          <w:sz w:val="18"/>
          <w:szCs w:val="18"/>
        </w:rPr>
        <w:t>истечении</w:t>
      </w:r>
      <w:r w:rsidRPr="005B4BAE">
        <w:rPr>
          <w:rFonts w:ascii="Arial" w:hAnsi="Arial"/>
          <w:b/>
          <w:sz w:val="18"/>
        </w:rPr>
        <w:t xml:space="preserve"> </w:t>
      </w:r>
      <w:r w:rsidRPr="005B4BAE">
        <w:rPr>
          <w:rFonts w:ascii="Arial" w:hAnsi="Arial" w:cs="Arial"/>
          <w:b/>
          <w:sz w:val="18"/>
          <w:szCs w:val="18"/>
        </w:rPr>
        <w:t>Срока</w:t>
      </w:r>
      <w:r w:rsidRPr="005B4BAE">
        <w:rPr>
          <w:rFonts w:ascii="Arial" w:hAnsi="Arial"/>
          <w:b/>
          <w:sz w:val="18"/>
        </w:rPr>
        <w:t xml:space="preserve"> </w:t>
      </w:r>
      <w:r w:rsidRPr="005B4BAE">
        <w:rPr>
          <w:rFonts w:ascii="Arial" w:hAnsi="Arial" w:cs="Arial"/>
          <w:b/>
          <w:sz w:val="18"/>
          <w:szCs w:val="18"/>
        </w:rPr>
        <w:t>действия</w:t>
      </w:r>
      <w:r w:rsidRPr="005B4BAE">
        <w:rPr>
          <w:rFonts w:ascii="Arial" w:hAnsi="Arial"/>
          <w:b/>
          <w:sz w:val="18"/>
        </w:rPr>
        <w:t xml:space="preserve"> </w:t>
      </w:r>
      <w:r w:rsidRPr="005B4BAE">
        <w:rPr>
          <w:rFonts w:ascii="Arial" w:hAnsi="Arial" w:cs="Arial"/>
          <w:b/>
          <w:sz w:val="18"/>
          <w:szCs w:val="18"/>
        </w:rPr>
        <w:t>страхования будут понесены любым Застрахованным лицом и/или которые по истечении Срока действия страхования любому Застрахованному лицу необходимо будет понести</w:t>
      </w:r>
      <w:r w:rsidRPr="005B4BAE">
        <w:rPr>
          <w:rFonts w:ascii="Arial" w:hAnsi="Arial"/>
          <w:b/>
          <w:sz w:val="18"/>
        </w:rPr>
        <w:t xml:space="preserve">, </w:t>
      </w:r>
      <w:r w:rsidRPr="005B4BAE">
        <w:rPr>
          <w:rFonts w:ascii="Arial" w:hAnsi="Arial" w:cs="Arial"/>
          <w:b/>
          <w:sz w:val="18"/>
          <w:szCs w:val="18"/>
        </w:rPr>
        <w:t>но</w:t>
      </w:r>
      <w:r w:rsidRPr="005B4BAE">
        <w:rPr>
          <w:rFonts w:ascii="Arial" w:hAnsi="Arial"/>
          <w:b/>
          <w:sz w:val="18"/>
        </w:rPr>
        <w:t xml:space="preserve"> </w:t>
      </w:r>
      <w:r w:rsidRPr="005B4BAE">
        <w:rPr>
          <w:rFonts w:ascii="Arial" w:hAnsi="Arial" w:cs="Arial"/>
          <w:b/>
          <w:sz w:val="18"/>
          <w:szCs w:val="18"/>
        </w:rPr>
        <w:t>в</w:t>
      </w:r>
      <w:r w:rsidRPr="005B4BAE">
        <w:rPr>
          <w:rFonts w:ascii="Arial" w:hAnsi="Arial"/>
          <w:b/>
          <w:sz w:val="18"/>
        </w:rPr>
        <w:t xml:space="preserve"> </w:t>
      </w:r>
      <w:r w:rsidRPr="005B4BAE">
        <w:rPr>
          <w:rFonts w:ascii="Arial" w:hAnsi="Arial" w:cs="Arial"/>
          <w:b/>
          <w:sz w:val="18"/>
          <w:szCs w:val="18"/>
        </w:rPr>
        <w:t>связи</w:t>
      </w:r>
      <w:r w:rsidRPr="005B4BAE">
        <w:rPr>
          <w:rFonts w:ascii="Arial" w:hAnsi="Arial"/>
          <w:b/>
          <w:sz w:val="18"/>
        </w:rPr>
        <w:t xml:space="preserve"> </w:t>
      </w:r>
      <w:r w:rsidRPr="005B4BAE">
        <w:rPr>
          <w:rFonts w:ascii="Arial" w:hAnsi="Arial" w:cs="Arial"/>
          <w:b/>
          <w:sz w:val="18"/>
          <w:szCs w:val="18"/>
        </w:rPr>
        <w:t>с</w:t>
      </w:r>
      <w:r w:rsidRPr="005B4BAE">
        <w:rPr>
          <w:rFonts w:ascii="Arial" w:hAnsi="Arial"/>
          <w:b/>
          <w:sz w:val="18"/>
        </w:rPr>
        <w:t xml:space="preserve"> </w:t>
      </w:r>
      <w:r w:rsidRPr="005B4BAE">
        <w:rPr>
          <w:rFonts w:ascii="Arial" w:hAnsi="Arial" w:cs="Arial"/>
          <w:b/>
          <w:sz w:val="18"/>
          <w:szCs w:val="18"/>
        </w:rPr>
        <w:t>любым</w:t>
      </w:r>
      <w:r w:rsidRPr="005B4BAE">
        <w:rPr>
          <w:rFonts w:ascii="Arial" w:hAnsi="Arial"/>
          <w:b/>
          <w:sz w:val="18"/>
        </w:rPr>
        <w:t xml:space="preserve"> </w:t>
      </w:r>
      <w:r w:rsidRPr="005B4BAE">
        <w:rPr>
          <w:rFonts w:ascii="Arial" w:hAnsi="Arial" w:cs="Arial"/>
          <w:b/>
          <w:sz w:val="18"/>
          <w:szCs w:val="18"/>
        </w:rPr>
        <w:t>Иском</w:t>
      </w:r>
      <w:r w:rsidRPr="005B4BAE">
        <w:rPr>
          <w:rFonts w:ascii="Arial" w:hAnsi="Arial"/>
          <w:b/>
          <w:sz w:val="18"/>
        </w:rPr>
        <w:t xml:space="preserve">, </w:t>
      </w:r>
      <w:r w:rsidRPr="005B4BAE">
        <w:rPr>
          <w:rFonts w:ascii="Arial" w:hAnsi="Arial" w:cs="Arial"/>
          <w:b/>
          <w:sz w:val="18"/>
          <w:szCs w:val="18"/>
        </w:rPr>
        <w:t>предъявленным</w:t>
      </w:r>
      <w:r w:rsidRPr="005B4BAE">
        <w:rPr>
          <w:rFonts w:ascii="Arial" w:hAnsi="Arial"/>
          <w:b/>
          <w:sz w:val="18"/>
        </w:rPr>
        <w:t xml:space="preserve"> </w:t>
      </w:r>
      <w:r w:rsidRPr="005B4BAE">
        <w:rPr>
          <w:rFonts w:ascii="Arial" w:hAnsi="Arial" w:cs="Arial"/>
          <w:b/>
          <w:sz w:val="18"/>
          <w:szCs w:val="18"/>
        </w:rPr>
        <w:t>в</w:t>
      </w:r>
      <w:r w:rsidRPr="005B4BAE">
        <w:rPr>
          <w:rFonts w:ascii="Arial" w:hAnsi="Arial"/>
          <w:b/>
          <w:sz w:val="18"/>
        </w:rPr>
        <w:t xml:space="preserve"> </w:t>
      </w:r>
      <w:r w:rsidRPr="005B4BAE">
        <w:rPr>
          <w:rFonts w:ascii="Arial" w:hAnsi="Arial" w:cs="Arial"/>
          <w:b/>
          <w:sz w:val="18"/>
          <w:szCs w:val="18"/>
        </w:rPr>
        <w:t>течение</w:t>
      </w:r>
      <w:r w:rsidRPr="005B4BAE">
        <w:rPr>
          <w:rFonts w:ascii="Arial" w:hAnsi="Arial"/>
          <w:b/>
          <w:sz w:val="18"/>
        </w:rPr>
        <w:t xml:space="preserve"> </w:t>
      </w:r>
      <w:r w:rsidRPr="005B4BAE">
        <w:rPr>
          <w:rFonts w:ascii="Arial" w:hAnsi="Arial" w:cs="Arial"/>
          <w:b/>
          <w:sz w:val="18"/>
          <w:szCs w:val="18"/>
        </w:rPr>
        <w:t>Срока</w:t>
      </w:r>
      <w:r w:rsidRPr="005B4BAE">
        <w:rPr>
          <w:rFonts w:ascii="Arial" w:hAnsi="Arial"/>
          <w:b/>
          <w:sz w:val="18"/>
        </w:rPr>
        <w:t xml:space="preserve"> </w:t>
      </w:r>
      <w:r w:rsidRPr="005B4BAE">
        <w:rPr>
          <w:rFonts w:ascii="Arial" w:hAnsi="Arial" w:cs="Arial"/>
          <w:b/>
          <w:sz w:val="18"/>
          <w:szCs w:val="18"/>
        </w:rPr>
        <w:t>действия</w:t>
      </w:r>
      <w:r w:rsidRPr="005B4BAE">
        <w:rPr>
          <w:rFonts w:ascii="Arial" w:hAnsi="Arial"/>
          <w:b/>
          <w:sz w:val="18"/>
        </w:rPr>
        <w:t xml:space="preserve"> </w:t>
      </w:r>
      <w:r w:rsidRPr="005B4BAE">
        <w:rPr>
          <w:rFonts w:ascii="Arial" w:hAnsi="Arial" w:cs="Arial"/>
          <w:b/>
          <w:sz w:val="18"/>
          <w:szCs w:val="18"/>
        </w:rPr>
        <w:t>страхования</w:t>
      </w:r>
      <w:r w:rsidRPr="005B4BAE">
        <w:rPr>
          <w:rFonts w:ascii="Arial" w:hAnsi="Arial"/>
          <w:b/>
          <w:sz w:val="18"/>
        </w:rPr>
        <w:t>.</w:t>
      </w:r>
      <w:r w:rsidRPr="005B4BAE">
        <w:rPr>
          <w:rFonts w:ascii="Arial" w:hAnsi="Arial"/>
          <w:sz w:val="18"/>
          <w:szCs w:val="18"/>
        </w:rPr>
        <w:t> </w:t>
      </w:r>
      <w:r w:rsidRPr="005B4BAE">
        <w:rPr>
          <w:rFonts w:ascii="Arial" w:hAnsi="Arial"/>
          <w:sz w:val="18"/>
        </w:rPr>
        <w:t>/</w:t>
      </w:r>
      <w:r w:rsidRPr="005B4BAE">
        <w:rPr>
          <w:rFonts w:ascii="Arial" w:hAnsi="Arial"/>
          <w:sz w:val="18"/>
          <w:szCs w:val="18"/>
        </w:rPr>
        <w:t> </w:t>
      </w:r>
      <w:r w:rsidRPr="005B4BAE">
        <w:rPr>
          <w:rFonts w:ascii="Arial" w:hAnsi="Arial" w:cs="Arial"/>
          <w:sz w:val="18"/>
          <w:szCs w:val="18"/>
        </w:rPr>
        <w:t>An</w:t>
      </w:r>
      <w:r w:rsidRPr="005B4BAE">
        <w:rPr>
          <w:rFonts w:ascii="Arial" w:hAnsi="Arial"/>
          <w:sz w:val="18"/>
        </w:rPr>
        <w:t xml:space="preserve"> </w:t>
      </w:r>
      <w:r w:rsidRPr="005B4BAE">
        <w:rPr>
          <w:rFonts w:ascii="Arial" w:hAnsi="Arial" w:cs="Arial"/>
          <w:sz w:val="18"/>
          <w:szCs w:val="18"/>
        </w:rPr>
        <w:t>insured</w:t>
      </w:r>
      <w:r w:rsidRPr="005B4BAE">
        <w:rPr>
          <w:rFonts w:ascii="Arial" w:hAnsi="Arial"/>
          <w:sz w:val="18"/>
        </w:rPr>
        <w:t xml:space="preserve"> </w:t>
      </w:r>
      <w:r w:rsidRPr="005B4BAE">
        <w:rPr>
          <w:rFonts w:ascii="Arial" w:hAnsi="Arial" w:cs="Arial"/>
          <w:sz w:val="18"/>
          <w:szCs w:val="18"/>
        </w:rPr>
        <w:t>event</w:t>
      </w:r>
      <w:r w:rsidRPr="005B4BAE">
        <w:rPr>
          <w:rFonts w:ascii="Arial" w:hAnsi="Arial"/>
          <w:sz w:val="18"/>
        </w:rPr>
        <w:t xml:space="preserve"> </w:t>
      </w:r>
      <w:r w:rsidRPr="005B4BAE">
        <w:rPr>
          <w:rFonts w:ascii="Arial" w:hAnsi="Arial" w:cs="Arial"/>
          <w:sz w:val="18"/>
          <w:szCs w:val="18"/>
        </w:rPr>
        <w:t>for</w:t>
      </w:r>
      <w:r w:rsidRPr="005B4BAE">
        <w:rPr>
          <w:rFonts w:ascii="Arial" w:hAnsi="Arial"/>
          <w:sz w:val="18"/>
        </w:rPr>
        <w:t xml:space="preserve"> </w:t>
      </w:r>
      <w:r w:rsidRPr="005B4BAE">
        <w:rPr>
          <w:rFonts w:ascii="Arial" w:hAnsi="Arial" w:cs="Arial"/>
          <w:sz w:val="18"/>
          <w:szCs w:val="18"/>
        </w:rPr>
        <w:t>the</w:t>
      </w:r>
      <w:r w:rsidRPr="005B4BAE">
        <w:rPr>
          <w:rFonts w:ascii="Arial" w:hAnsi="Arial"/>
          <w:sz w:val="18"/>
        </w:rPr>
        <w:t xml:space="preserve"> </w:t>
      </w:r>
      <w:r w:rsidRPr="005B4BAE">
        <w:rPr>
          <w:rFonts w:ascii="Arial" w:hAnsi="Arial" w:cs="Arial"/>
          <w:sz w:val="18"/>
          <w:szCs w:val="18"/>
        </w:rPr>
        <w:t>purposes</w:t>
      </w:r>
      <w:r w:rsidRPr="005B4BAE">
        <w:rPr>
          <w:rFonts w:ascii="Arial" w:hAnsi="Arial"/>
          <w:sz w:val="18"/>
        </w:rPr>
        <w:t xml:space="preserve"> </w:t>
      </w:r>
      <w:r w:rsidRPr="005B4BAE">
        <w:rPr>
          <w:rFonts w:ascii="Arial" w:hAnsi="Arial" w:cs="Arial"/>
          <w:sz w:val="18"/>
          <w:szCs w:val="18"/>
        </w:rPr>
        <w:t>of</w:t>
      </w:r>
      <w:r w:rsidRPr="005B4BAE">
        <w:rPr>
          <w:rFonts w:ascii="Arial" w:hAnsi="Arial"/>
          <w:sz w:val="18"/>
        </w:rPr>
        <w:t xml:space="preserve"> </w:t>
      </w:r>
      <w:r w:rsidRPr="005B4BAE">
        <w:rPr>
          <w:rFonts w:ascii="Arial" w:hAnsi="Arial" w:cs="Arial"/>
          <w:sz w:val="18"/>
          <w:szCs w:val="18"/>
        </w:rPr>
        <w:t>Cover A</w:t>
      </w:r>
      <w:r w:rsidRPr="005B4BAE">
        <w:rPr>
          <w:rFonts w:ascii="Arial" w:hAnsi="Arial"/>
          <w:sz w:val="18"/>
        </w:rPr>
        <w:t xml:space="preserve"> </w:t>
      </w:r>
      <w:r w:rsidRPr="005B4BAE">
        <w:rPr>
          <w:rFonts w:ascii="Arial" w:hAnsi="Arial" w:cs="Arial"/>
          <w:sz w:val="18"/>
          <w:szCs w:val="18"/>
        </w:rPr>
        <w:t>in</w:t>
      </w:r>
      <w:r w:rsidRPr="005B4BAE">
        <w:rPr>
          <w:rFonts w:ascii="Arial" w:hAnsi="Arial"/>
          <w:sz w:val="18"/>
        </w:rPr>
        <w:t xml:space="preserve"> </w:t>
      </w:r>
      <w:r w:rsidRPr="005B4BAE">
        <w:rPr>
          <w:rFonts w:ascii="Arial" w:hAnsi="Arial" w:cs="Arial"/>
          <w:sz w:val="18"/>
          <w:szCs w:val="18"/>
        </w:rPr>
        <w:t>respect</w:t>
      </w:r>
      <w:r w:rsidRPr="005B4BAE">
        <w:rPr>
          <w:rFonts w:ascii="Arial" w:hAnsi="Arial"/>
          <w:sz w:val="18"/>
        </w:rPr>
        <w:t xml:space="preserve"> </w:t>
      </w:r>
      <w:r w:rsidRPr="005B4BAE">
        <w:rPr>
          <w:rFonts w:ascii="Arial" w:hAnsi="Arial" w:cs="Arial"/>
          <w:sz w:val="18"/>
          <w:szCs w:val="18"/>
        </w:rPr>
        <w:t>of</w:t>
      </w:r>
      <w:r w:rsidRPr="005B4BAE">
        <w:rPr>
          <w:rFonts w:ascii="Arial" w:hAnsi="Arial"/>
          <w:sz w:val="18"/>
        </w:rPr>
        <w:t xml:space="preserve"> </w:t>
      </w:r>
      <w:r w:rsidRPr="005B4BAE">
        <w:rPr>
          <w:rFonts w:ascii="Arial" w:hAnsi="Arial" w:cs="Arial"/>
          <w:sz w:val="18"/>
          <w:szCs w:val="18"/>
        </w:rPr>
        <w:t>cover</w:t>
      </w:r>
      <w:r w:rsidRPr="005B4BAE">
        <w:rPr>
          <w:rFonts w:ascii="Arial" w:hAnsi="Arial"/>
          <w:sz w:val="18"/>
        </w:rPr>
        <w:t xml:space="preserve"> </w:t>
      </w:r>
      <w:r w:rsidRPr="005B4BAE">
        <w:rPr>
          <w:rFonts w:ascii="Arial" w:hAnsi="Arial" w:cs="Arial"/>
          <w:sz w:val="18"/>
          <w:szCs w:val="18"/>
        </w:rPr>
        <w:t>for</w:t>
      </w:r>
      <w:r w:rsidRPr="005B4BAE">
        <w:rPr>
          <w:rFonts w:ascii="Arial" w:hAnsi="Arial"/>
          <w:sz w:val="18"/>
        </w:rPr>
        <w:t xml:space="preserve"> </w:t>
      </w:r>
      <w:r w:rsidRPr="005B4BAE">
        <w:rPr>
          <w:rFonts w:ascii="Arial" w:hAnsi="Arial" w:cs="Arial"/>
          <w:sz w:val="18"/>
          <w:szCs w:val="18"/>
        </w:rPr>
        <w:t>any</w:t>
      </w:r>
      <w:r w:rsidRPr="005B4BAE">
        <w:rPr>
          <w:rFonts w:ascii="Arial" w:hAnsi="Arial"/>
          <w:sz w:val="18"/>
        </w:rPr>
        <w:t xml:space="preserve"> </w:t>
      </w:r>
      <w:r w:rsidRPr="005B4BAE">
        <w:rPr>
          <w:rFonts w:ascii="Arial" w:hAnsi="Arial" w:cs="Arial"/>
          <w:sz w:val="18"/>
          <w:szCs w:val="18"/>
        </w:rPr>
        <w:t>Costs and Expenses</w:t>
      </w:r>
      <w:r w:rsidRPr="005B4BAE">
        <w:rPr>
          <w:rFonts w:ascii="Arial" w:hAnsi="Arial"/>
          <w:sz w:val="18"/>
        </w:rPr>
        <w:t xml:space="preserve"> </w:t>
      </w:r>
      <w:r w:rsidRPr="005B4BAE">
        <w:rPr>
          <w:rFonts w:ascii="Arial" w:hAnsi="Arial" w:cs="Arial"/>
          <w:sz w:val="18"/>
          <w:szCs w:val="18"/>
        </w:rPr>
        <w:t>of</w:t>
      </w:r>
      <w:r w:rsidRPr="005B4BAE">
        <w:rPr>
          <w:rFonts w:ascii="Arial" w:hAnsi="Arial"/>
          <w:sz w:val="18"/>
        </w:rPr>
        <w:t xml:space="preserve"> </w:t>
      </w:r>
      <w:r w:rsidRPr="005B4BAE">
        <w:rPr>
          <w:rFonts w:ascii="Arial" w:hAnsi="Arial" w:cs="Arial"/>
          <w:sz w:val="18"/>
          <w:szCs w:val="18"/>
        </w:rPr>
        <w:t>any</w:t>
      </w:r>
      <w:r w:rsidRPr="005B4BAE">
        <w:rPr>
          <w:rFonts w:ascii="Arial" w:hAnsi="Arial"/>
          <w:sz w:val="18"/>
        </w:rPr>
        <w:t xml:space="preserve"> </w:t>
      </w:r>
      <w:r w:rsidRPr="005B4BAE">
        <w:rPr>
          <w:rFonts w:ascii="Arial" w:hAnsi="Arial" w:cs="Arial"/>
          <w:sz w:val="18"/>
          <w:szCs w:val="18"/>
        </w:rPr>
        <w:t>Insured</w:t>
      </w:r>
      <w:r w:rsidRPr="005B4BAE">
        <w:rPr>
          <w:rFonts w:ascii="Arial" w:hAnsi="Arial"/>
          <w:sz w:val="18"/>
        </w:rPr>
        <w:t xml:space="preserve"> </w:t>
      </w:r>
      <w:r w:rsidRPr="005B4BAE">
        <w:rPr>
          <w:rFonts w:ascii="Arial" w:hAnsi="Arial" w:cs="Arial"/>
          <w:sz w:val="18"/>
          <w:szCs w:val="18"/>
        </w:rPr>
        <w:t>Person</w:t>
      </w:r>
      <w:r w:rsidRPr="005B4BAE">
        <w:rPr>
          <w:rFonts w:ascii="Arial" w:hAnsi="Arial"/>
          <w:sz w:val="18"/>
        </w:rPr>
        <w:t xml:space="preserve"> </w:t>
      </w:r>
      <w:r w:rsidRPr="005B4BAE">
        <w:rPr>
          <w:rFonts w:ascii="Arial" w:hAnsi="Arial" w:cs="Arial"/>
          <w:sz w:val="18"/>
          <w:szCs w:val="18"/>
        </w:rPr>
        <w:t>is any Claim made against such Insured Person that may result in the</w:t>
      </w:r>
      <w:r w:rsidRPr="005B4BAE">
        <w:rPr>
          <w:rFonts w:ascii="Arial" w:hAnsi="Arial"/>
          <w:sz w:val="18"/>
        </w:rPr>
        <w:t xml:space="preserve"> </w:t>
      </w:r>
      <w:r w:rsidRPr="005B4BAE">
        <w:rPr>
          <w:rFonts w:ascii="Arial" w:hAnsi="Arial" w:cs="Arial"/>
          <w:sz w:val="18"/>
          <w:szCs w:val="18"/>
        </w:rPr>
        <w:t>incurrence</w:t>
      </w:r>
      <w:r w:rsidRPr="005B4BAE">
        <w:rPr>
          <w:rFonts w:ascii="Arial" w:hAnsi="Arial"/>
          <w:sz w:val="18"/>
        </w:rPr>
        <w:t xml:space="preserve"> </w:t>
      </w:r>
      <w:r w:rsidRPr="005B4BAE">
        <w:rPr>
          <w:rFonts w:ascii="Arial" w:hAnsi="Arial" w:cs="Arial"/>
          <w:sz w:val="18"/>
          <w:szCs w:val="18"/>
        </w:rPr>
        <w:t>of</w:t>
      </w:r>
      <w:r w:rsidRPr="005B4BAE">
        <w:rPr>
          <w:rFonts w:ascii="Arial" w:hAnsi="Arial"/>
          <w:sz w:val="18"/>
        </w:rPr>
        <w:t xml:space="preserve"> </w:t>
      </w:r>
      <w:r w:rsidRPr="005B4BAE">
        <w:rPr>
          <w:rFonts w:ascii="Arial" w:hAnsi="Arial" w:cs="Arial"/>
          <w:sz w:val="18"/>
          <w:szCs w:val="18"/>
        </w:rPr>
        <w:t>or the necessity to incur any Costs and Expenses</w:t>
      </w:r>
      <w:r w:rsidRPr="005B4BAE">
        <w:rPr>
          <w:rFonts w:ascii="Arial" w:hAnsi="Arial"/>
          <w:sz w:val="18"/>
        </w:rPr>
        <w:t xml:space="preserve"> </w:t>
      </w:r>
      <w:r w:rsidRPr="005B4BAE">
        <w:rPr>
          <w:rFonts w:ascii="Arial" w:hAnsi="Arial" w:cs="Arial"/>
          <w:sz w:val="18"/>
          <w:szCs w:val="18"/>
        </w:rPr>
        <w:t>by</w:t>
      </w:r>
      <w:r w:rsidRPr="005B4BAE">
        <w:rPr>
          <w:rFonts w:ascii="Arial" w:hAnsi="Arial"/>
          <w:sz w:val="18"/>
        </w:rPr>
        <w:t xml:space="preserve"> </w:t>
      </w:r>
      <w:r w:rsidRPr="005B4BAE">
        <w:rPr>
          <w:rFonts w:ascii="Arial" w:hAnsi="Arial" w:cs="Arial"/>
          <w:sz w:val="18"/>
          <w:szCs w:val="18"/>
        </w:rPr>
        <w:t>such</w:t>
      </w:r>
      <w:r w:rsidRPr="005B4BAE">
        <w:rPr>
          <w:rFonts w:ascii="Arial" w:hAnsi="Arial"/>
          <w:sz w:val="18"/>
        </w:rPr>
        <w:t xml:space="preserve"> </w:t>
      </w:r>
      <w:r w:rsidRPr="005B4BAE">
        <w:rPr>
          <w:rFonts w:ascii="Arial" w:hAnsi="Arial" w:cs="Arial"/>
          <w:sz w:val="18"/>
          <w:szCs w:val="18"/>
        </w:rPr>
        <w:t>Insured</w:t>
      </w:r>
      <w:r w:rsidRPr="005B4BAE">
        <w:rPr>
          <w:rFonts w:ascii="Arial" w:hAnsi="Arial"/>
          <w:sz w:val="18"/>
        </w:rPr>
        <w:t xml:space="preserve"> </w:t>
      </w:r>
      <w:r w:rsidRPr="005B4BAE">
        <w:rPr>
          <w:rFonts w:ascii="Arial" w:hAnsi="Arial" w:cs="Arial"/>
          <w:sz w:val="18"/>
          <w:szCs w:val="18"/>
        </w:rPr>
        <w:t>Person</w:t>
      </w:r>
      <w:r w:rsidRPr="005B4BAE">
        <w:rPr>
          <w:rFonts w:ascii="Arial" w:hAnsi="Arial"/>
          <w:sz w:val="18"/>
        </w:rPr>
        <w:t xml:space="preserve"> </w:t>
      </w:r>
      <w:r w:rsidRPr="005B4BAE">
        <w:rPr>
          <w:rFonts w:ascii="Arial" w:hAnsi="Arial" w:cs="Arial"/>
          <w:sz w:val="18"/>
          <w:szCs w:val="18"/>
        </w:rPr>
        <w:t>in</w:t>
      </w:r>
      <w:r w:rsidRPr="005B4BAE">
        <w:rPr>
          <w:rFonts w:ascii="Arial" w:hAnsi="Arial"/>
          <w:sz w:val="18"/>
        </w:rPr>
        <w:t xml:space="preserve"> </w:t>
      </w:r>
      <w:r w:rsidRPr="005B4BAE">
        <w:rPr>
          <w:rFonts w:ascii="Arial" w:hAnsi="Arial" w:cs="Arial"/>
          <w:sz w:val="18"/>
          <w:szCs w:val="18"/>
        </w:rPr>
        <w:t>connection</w:t>
      </w:r>
      <w:r w:rsidRPr="005B4BAE">
        <w:rPr>
          <w:rFonts w:ascii="Arial" w:hAnsi="Arial"/>
          <w:sz w:val="18"/>
        </w:rPr>
        <w:t xml:space="preserve"> </w:t>
      </w:r>
      <w:r w:rsidRPr="005B4BAE">
        <w:rPr>
          <w:rFonts w:ascii="Arial" w:hAnsi="Arial" w:cs="Arial"/>
          <w:sz w:val="18"/>
          <w:szCs w:val="18"/>
        </w:rPr>
        <w:t>with</w:t>
      </w:r>
      <w:r w:rsidRPr="005B4BAE">
        <w:rPr>
          <w:rFonts w:ascii="Arial" w:hAnsi="Arial"/>
          <w:sz w:val="18"/>
        </w:rPr>
        <w:t xml:space="preserve"> </w:t>
      </w:r>
      <w:r w:rsidRPr="005B4BAE">
        <w:rPr>
          <w:rFonts w:ascii="Arial" w:hAnsi="Arial" w:cs="Arial"/>
          <w:sz w:val="18"/>
          <w:szCs w:val="18"/>
        </w:rPr>
        <w:t xml:space="preserve">such Claim. </w:t>
      </w:r>
      <w:r w:rsidRPr="005B4BAE">
        <w:rPr>
          <w:rFonts w:ascii="Arial" w:hAnsi="Arial" w:cs="Arial"/>
          <w:sz w:val="18"/>
          <w:szCs w:val="18"/>
          <w:lang w:val="en-US"/>
        </w:rPr>
        <w:t>Thus an insured event shall be deemed to have occurred upon such Claim being made. For the avoidance of doubt, the Policy also covers any Costs and Expenses incurred by any Insured Person subsequent to the Period of Insurance, and/or which any Insured Person will need to incur subsequently to the Period of Insurance, but relating to any Claim made during the Period of Insurance.</w:t>
      </w:r>
    </w:p>
    <w:p w:rsidR="005B4BAE" w:rsidRPr="005B4BAE" w:rsidRDefault="005B4BAE" w:rsidP="005B4BAE">
      <w:pPr>
        <w:autoSpaceDE w:val="0"/>
        <w:autoSpaceDN w:val="0"/>
        <w:adjustRightInd w:val="0"/>
        <w:spacing w:before="240" w:after="120"/>
        <w:ind w:firstLine="709"/>
        <w:jc w:val="both"/>
        <w:rPr>
          <w:rFonts w:ascii="Arial" w:hAnsi="Arial"/>
          <w:b/>
          <w:sz w:val="18"/>
          <w:szCs w:val="18"/>
          <w:lang w:val="en-US"/>
        </w:rPr>
      </w:pPr>
      <w:r w:rsidRPr="005B4BAE">
        <w:rPr>
          <w:rFonts w:ascii="Arial" w:hAnsi="Arial" w:cs="Arial"/>
          <w:b/>
          <w:sz w:val="18"/>
          <w:szCs w:val="18"/>
          <w:u w:val="single"/>
        </w:rPr>
        <w:t>Страховое</w:t>
      </w:r>
      <w:r w:rsidRPr="005B4BAE">
        <w:rPr>
          <w:rFonts w:ascii="Arial" w:hAnsi="Arial" w:cs="Arial"/>
          <w:b/>
          <w:sz w:val="18"/>
          <w:szCs w:val="18"/>
          <w:u w:val="single"/>
          <w:lang w:val="en-US"/>
        </w:rPr>
        <w:t xml:space="preserve"> </w:t>
      </w:r>
      <w:r w:rsidRPr="005B4BAE">
        <w:rPr>
          <w:rFonts w:ascii="Arial" w:hAnsi="Arial" w:cs="Arial"/>
          <w:b/>
          <w:sz w:val="18"/>
          <w:szCs w:val="18"/>
          <w:u w:val="single"/>
        </w:rPr>
        <w:t>покрытие</w:t>
      </w:r>
      <w:proofErr w:type="gramStart"/>
      <w:r w:rsidRPr="005B4BAE">
        <w:rPr>
          <w:rFonts w:ascii="Arial" w:hAnsi="Arial" w:cs="Arial"/>
          <w:b/>
          <w:sz w:val="18"/>
          <w:szCs w:val="18"/>
          <w:u w:val="single"/>
          <w:lang w:val="en-US"/>
        </w:rPr>
        <w:t> </w:t>
      </w:r>
      <w:r w:rsidRPr="005B4BAE">
        <w:rPr>
          <w:rFonts w:ascii="Arial" w:hAnsi="Arial" w:cs="Arial"/>
          <w:b/>
          <w:sz w:val="18"/>
          <w:szCs w:val="18"/>
          <w:u w:val="single"/>
        </w:rPr>
        <w:t>В</w:t>
      </w:r>
      <w:proofErr w:type="gramEnd"/>
      <w:r w:rsidRPr="005B4BAE">
        <w:rPr>
          <w:rFonts w:ascii="Arial" w:hAnsi="Arial" w:cs="Arial"/>
          <w:b/>
          <w:sz w:val="18"/>
          <w:szCs w:val="18"/>
          <w:u w:val="single"/>
          <w:lang w:val="en-US"/>
        </w:rPr>
        <w:t xml:space="preserve"> (</w:t>
      </w:r>
      <w:r w:rsidRPr="005B4BAE">
        <w:rPr>
          <w:rFonts w:ascii="Arial" w:hAnsi="Arial" w:cs="Arial"/>
          <w:b/>
          <w:sz w:val="18"/>
          <w:szCs w:val="18"/>
          <w:u w:val="single"/>
        </w:rPr>
        <w:t>п</w:t>
      </w:r>
      <w:r w:rsidRPr="005B4BAE">
        <w:rPr>
          <w:rFonts w:ascii="Arial" w:hAnsi="Arial" w:cs="Arial"/>
          <w:b/>
          <w:sz w:val="18"/>
          <w:szCs w:val="18"/>
          <w:u w:val="single"/>
          <w:lang w:val="en-US"/>
        </w:rPr>
        <w:t>. </w:t>
      </w:r>
      <w:r w:rsidR="003C4092">
        <w:fldChar w:fldCharType="begin"/>
      </w:r>
      <w:r w:rsidR="003C4092" w:rsidRPr="003C4092">
        <w:rPr>
          <w:lang w:val="en-US"/>
        </w:rPr>
        <w:instrText xml:space="preserve"> REF _Ref257806575 \r \h  \* MERGEFORMAT </w:instrText>
      </w:r>
      <w:r w:rsidR="003C4092">
        <w:fldChar w:fldCharType="separate"/>
      </w:r>
      <w:r w:rsidR="003A2CD5" w:rsidRPr="003A2CD5">
        <w:rPr>
          <w:rFonts w:ascii="Arial" w:hAnsi="Arial" w:cs="Arial"/>
          <w:b/>
          <w:sz w:val="18"/>
          <w:szCs w:val="18"/>
          <w:u w:val="single"/>
          <w:lang w:val="en-US"/>
        </w:rPr>
        <w:t>1.2</w:t>
      </w:r>
      <w:r w:rsidR="003C4092">
        <w:fldChar w:fldCharType="end"/>
      </w:r>
      <w:r w:rsidRPr="005B4BAE">
        <w:rPr>
          <w:rFonts w:ascii="Arial" w:hAnsi="Arial" w:cs="Arial"/>
          <w:b/>
          <w:sz w:val="18"/>
          <w:szCs w:val="18"/>
          <w:u w:val="single"/>
          <w:lang w:val="en-US"/>
        </w:rPr>
        <w:t xml:space="preserve"> </w:t>
      </w:r>
      <w:r w:rsidRPr="005B4BAE">
        <w:rPr>
          <w:rFonts w:ascii="Arial" w:hAnsi="Arial" w:cs="Arial"/>
          <w:b/>
          <w:sz w:val="18"/>
          <w:szCs w:val="18"/>
          <w:u w:val="single"/>
        </w:rPr>
        <w:t>Полисных</w:t>
      </w:r>
      <w:r w:rsidRPr="005B4BAE">
        <w:rPr>
          <w:rFonts w:ascii="Arial" w:hAnsi="Arial" w:cs="Arial"/>
          <w:b/>
          <w:sz w:val="18"/>
          <w:szCs w:val="18"/>
          <w:u w:val="single"/>
          <w:lang w:val="en-US"/>
        </w:rPr>
        <w:t xml:space="preserve"> </w:t>
      </w:r>
      <w:r w:rsidRPr="005B4BAE">
        <w:rPr>
          <w:rFonts w:ascii="Arial" w:hAnsi="Arial" w:cs="Arial"/>
          <w:b/>
          <w:sz w:val="18"/>
          <w:szCs w:val="18"/>
          <w:u w:val="single"/>
        </w:rPr>
        <w:t>условий</w:t>
      </w:r>
      <w:r w:rsidRPr="005B4BAE">
        <w:rPr>
          <w:rFonts w:ascii="Arial" w:hAnsi="Arial" w:cs="Arial"/>
          <w:b/>
          <w:sz w:val="18"/>
          <w:szCs w:val="18"/>
          <w:u w:val="single"/>
          <w:lang w:val="en-US"/>
        </w:rPr>
        <w:t>) (</w:t>
      </w:r>
      <w:r w:rsidRPr="005B4BAE">
        <w:rPr>
          <w:rFonts w:ascii="Arial" w:hAnsi="Arial" w:cs="Arial"/>
          <w:b/>
          <w:sz w:val="18"/>
          <w:szCs w:val="18"/>
          <w:u w:val="single"/>
        </w:rPr>
        <w:t>далее</w:t>
      </w:r>
      <w:r w:rsidRPr="005B4BAE">
        <w:rPr>
          <w:rFonts w:ascii="Arial" w:hAnsi="Arial" w:cs="Arial"/>
          <w:b/>
          <w:sz w:val="18"/>
          <w:szCs w:val="18"/>
          <w:u w:val="single"/>
          <w:lang w:val="en-US"/>
        </w:rPr>
        <w:t xml:space="preserve"> «</w:t>
      </w:r>
      <w:r w:rsidRPr="005B4BAE">
        <w:rPr>
          <w:rFonts w:ascii="Arial" w:hAnsi="Arial" w:cs="Arial"/>
          <w:b/>
          <w:sz w:val="18"/>
          <w:szCs w:val="18"/>
          <w:u w:val="single"/>
        </w:rPr>
        <w:t>Покрытие</w:t>
      </w:r>
      <w:r w:rsidRPr="005B4BAE">
        <w:rPr>
          <w:rFonts w:ascii="Arial" w:hAnsi="Arial" w:cs="Arial"/>
          <w:b/>
          <w:sz w:val="18"/>
          <w:szCs w:val="18"/>
          <w:u w:val="single"/>
          <w:lang w:val="en-US"/>
        </w:rPr>
        <w:t> </w:t>
      </w:r>
      <w:r w:rsidRPr="005B4BAE">
        <w:rPr>
          <w:rFonts w:ascii="Arial" w:hAnsi="Arial" w:cs="Arial"/>
          <w:b/>
          <w:sz w:val="18"/>
          <w:szCs w:val="18"/>
          <w:u w:val="single"/>
        </w:rPr>
        <w:t>В</w:t>
      </w:r>
      <w:r w:rsidRPr="005B4BAE">
        <w:rPr>
          <w:rFonts w:ascii="Arial" w:hAnsi="Arial" w:cs="Arial"/>
          <w:b/>
          <w:sz w:val="18"/>
          <w:szCs w:val="18"/>
          <w:u w:val="single"/>
          <w:lang w:val="en-US"/>
        </w:rPr>
        <w:t>») </w:t>
      </w:r>
      <w:r w:rsidRPr="005B4BAE">
        <w:rPr>
          <w:rFonts w:ascii="Arial" w:hAnsi="Arial"/>
          <w:sz w:val="18"/>
          <w:u w:val="single"/>
          <w:lang w:val="en-US"/>
        </w:rPr>
        <w:t>/</w:t>
      </w:r>
      <w:r w:rsidRPr="005B4BAE">
        <w:rPr>
          <w:rFonts w:ascii="Arial" w:hAnsi="Arial" w:cs="Arial"/>
          <w:sz w:val="18"/>
          <w:szCs w:val="18"/>
          <w:u w:val="single"/>
          <w:lang w:val="en-US"/>
        </w:rPr>
        <w:t> Insurance cover B (paragraph </w:t>
      </w:r>
      <w:r w:rsidR="003C4092">
        <w:fldChar w:fldCharType="begin"/>
      </w:r>
      <w:r w:rsidR="003C4092" w:rsidRPr="003C4092">
        <w:rPr>
          <w:lang w:val="en-US"/>
        </w:rPr>
        <w:instrText xml:space="preserve"> REF _Ref257806657 \r \h  \* MERGEFORMAT </w:instrText>
      </w:r>
      <w:r w:rsidR="003C4092">
        <w:fldChar w:fldCharType="separate"/>
      </w:r>
      <w:r w:rsidR="003A2CD5" w:rsidRPr="003A2CD5">
        <w:rPr>
          <w:rFonts w:ascii="Arial" w:hAnsi="Arial" w:cs="Arial"/>
          <w:sz w:val="18"/>
          <w:szCs w:val="18"/>
          <w:u w:val="single"/>
          <w:lang w:val="en-US"/>
        </w:rPr>
        <w:t>1.2</w:t>
      </w:r>
      <w:r w:rsidR="003C4092">
        <w:fldChar w:fldCharType="end"/>
      </w:r>
      <w:r w:rsidRPr="005B4BAE">
        <w:rPr>
          <w:rFonts w:ascii="Arial" w:hAnsi="Arial" w:cs="Arial"/>
          <w:sz w:val="18"/>
          <w:szCs w:val="18"/>
          <w:u w:val="single"/>
          <w:lang w:val="en-US"/>
        </w:rPr>
        <w:t xml:space="preserve"> of the Policy Form) (hereinafter “Cover B”)</w:t>
      </w:r>
    </w:p>
    <w:p w:rsidR="005B4BAE" w:rsidRPr="005B4BAE" w:rsidRDefault="005B4BAE" w:rsidP="005B4BAE">
      <w:pPr>
        <w:spacing w:after="120"/>
        <w:ind w:firstLine="709"/>
        <w:jc w:val="both"/>
        <w:rPr>
          <w:rFonts w:ascii="Arial" w:eastAsia="MS Mincho" w:hAnsi="Arial" w:cs="Arial"/>
          <w:sz w:val="18"/>
          <w:szCs w:val="18"/>
          <w:lang w:val="en-US"/>
        </w:rPr>
      </w:pPr>
      <w:r w:rsidRPr="005B4BAE">
        <w:rPr>
          <w:rFonts w:ascii="Arial" w:eastAsia="MS Mincho" w:hAnsi="Arial" w:cs="Arial"/>
          <w:b/>
          <w:sz w:val="18"/>
          <w:szCs w:val="18"/>
        </w:rPr>
        <w:t>Объектом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для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целей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Покрытия</w:t>
      </w:r>
      <w:r w:rsidRPr="005B4BAE">
        <w:rPr>
          <w:rFonts w:ascii="Arial" w:eastAsia="MS Mincho" w:hAnsi="Arial" w:cs="Arial"/>
          <w:b/>
          <w:sz w:val="18"/>
          <w:szCs w:val="18"/>
          <w:lang w:val="en-US"/>
        </w:rPr>
        <w:t>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являются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имущественные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интересы</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любой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связанные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возмещением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такой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Компанией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любых</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Убытков</w:t>
      </w:r>
      <w:r w:rsidRPr="005B4BAE">
        <w:rPr>
          <w:rFonts w:ascii="Arial" w:eastAsia="MS Mincho" w:hAnsi="Arial" w:cs="Arial"/>
          <w:b/>
          <w:sz w:val="18"/>
          <w:szCs w:val="18"/>
          <w:lang w:val="en-US"/>
        </w:rPr>
        <w:t>.</w:t>
      </w:r>
      <w:r w:rsidRPr="005B4BAE">
        <w:rPr>
          <w:rFonts w:ascii="Arial" w:eastAsia="MS Mincho" w:hAnsi="Arial" w:cs="Arial"/>
          <w:sz w:val="18"/>
          <w:szCs w:val="18"/>
          <w:lang w:val="en-US"/>
        </w:rPr>
        <w:t> / The insured interest for the purposes of Cover B includes the material interests of any Company in connection with indemnification for any Loss by such Company.</w:t>
      </w:r>
    </w:p>
    <w:p w:rsidR="005B4BAE" w:rsidRPr="005B4BAE" w:rsidRDefault="005B4BAE" w:rsidP="005B4BAE">
      <w:pPr>
        <w:ind w:firstLine="709"/>
        <w:jc w:val="both"/>
        <w:rPr>
          <w:rFonts w:ascii="Arial" w:eastAsia="MS Mincho" w:hAnsi="Arial" w:cs="Arial"/>
          <w:b/>
          <w:sz w:val="18"/>
          <w:szCs w:val="18"/>
          <w:lang w:val="en-US"/>
        </w:rPr>
      </w:pPr>
      <w:r w:rsidRPr="005B4BAE">
        <w:rPr>
          <w:rFonts w:ascii="Arial" w:eastAsia="MS Mincho" w:hAnsi="Arial" w:cs="Arial"/>
          <w:b/>
          <w:sz w:val="18"/>
          <w:szCs w:val="18"/>
        </w:rPr>
        <w:t>Страховым случаем для целей Покрытия</w:t>
      </w:r>
      <w:r w:rsidRPr="005B4BAE">
        <w:rPr>
          <w:rFonts w:ascii="Arial" w:eastAsia="MS Mincho" w:hAnsi="Arial" w:cs="Arial"/>
          <w:b/>
          <w:sz w:val="18"/>
          <w:szCs w:val="18"/>
          <w:lang w:val="en-US"/>
        </w:rPr>
        <w:t> </w:t>
      </w:r>
      <w:r w:rsidRPr="005B4BAE">
        <w:rPr>
          <w:rFonts w:ascii="Arial" w:eastAsia="MS Mincho" w:hAnsi="Arial" w:cs="Arial"/>
          <w:b/>
          <w:sz w:val="18"/>
          <w:szCs w:val="18"/>
        </w:rPr>
        <w:t>В является несение любой Компанией любых расходов/издержек в связи с возмещением такой Компанией любых Финансовых Убытков любому Застрахованному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Во</w:t>
      </w:r>
      <w:r w:rsidRPr="005B4BAE">
        <w:rPr>
          <w:rFonts w:ascii="Arial" w:eastAsia="MS Mincho" w:hAnsi="Arial"/>
          <w:b/>
          <w:sz w:val="18"/>
          <w:lang w:val="en-US"/>
        </w:rPr>
        <w:t xml:space="preserve"> </w:t>
      </w:r>
      <w:r w:rsidRPr="005B4BAE">
        <w:rPr>
          <w:rFonts w:ascii="Arial" w:eastAsia="MS Mincho" w:hAnsi="Arial" w:cs="Arial"/>
          <w:b/>
          <w:sz w:val="18"/>
          <w:szCs w:val="18"/>
        </w:rPr>
        <w:t>избежание</w:t>
      </w:r>
      <w:r w:rsidRPr="005B4BAE">
        <w:rPr>
          <w:rFonts w:ascii="Arial" w:eastAsia="MS Mincho" w:hAnsi="Arial"/>
          <w:b/>
          <w:sz w:val="18"/>
          <w:lang w:val="en-US"/>
        </w:rPr>
        <w:t xml:space="preserve"> </w:t>
      </w:r>
      <w:r w:rsidRPr="005B4BAE">
        <w:rPr>
          <w:rFonts w:ascii="Arial" w:eastAsia="MS Mincho" w:hAnsi="Arial" w:cs="Arial"/>
          <w:b/>
          <w:sz w:val="18"/>
          <w:szCs w:val="18"/>
        </w:rPr>
        <w:t>сомнений</w:t>
      </w:r>
      <w:r w:rsidRPr="005B4BAE">
        <w:rPr>
          <w:rFonts w:ascii="Arial" w:eastAsia="MS Mincho" w:hAnsi="Arial"/>
          <w:b/>
          <w:sz w:val="18"/>
          <w:lang w:val="en-US"/>
        </w:rPr>
        <w:t xml:space="preserve"> </w:t>
      </w:r>
      <w:r w:rsidRPr="005B4BAE">
        <w:rPr>
          <w:rFonts w:ascii="Arial" w:eastAsia="MS Mincho" w:hAnsi="Arial" w:cs="Arial"/>
          <w:b/>
          <w:sz w:val="18"/>
          <w:szCs w:val="18"/>
        </w:rPr>
        <w:t>Договором</w:t>
      </w:r>
      <w:r w:rsidRPr="005B4BAE">
        <w:rPr>
          <w:rFonts w:ascii="Arial" w:eastAsia="MS Mincho" w:hAnsi="Arial"/>
          <w:b/>
          <w:sz w:val="18"/>
          <w:lang w:val="en-US"/>
        </w:rPr>
        <w:t xml:space="preserve"> </w:t>
      </w:r>
      <w:r w:rsidRPr="005B4BAE">
        <w:rPr>
          <w:rFonts w:ascii="Arial" w:eastAsia="MS Mincho" w:hAnsi="Arial" w:cs="Arial"/>
          <w:b/>
          <w:sz w:val="18"/>
          <w:szCs w:val="18"/>
        </w:rPr>
        <w:t>страхования</w:t>
      </w:r>
      <w:r w:rsidRPr="005B4BAE">
        <w:rPr>
          <w:rFonts w:ascii="Arial" w:eastAsia="MS Mincho" w:hAnsi="Arial"/>
          <w:b/>
          <w:sz w:val="18"/>
          <w:lang w:val="en-US"/>
        </w:rPr>
        <w:t xml:space="preserve"> </w:t>
      </w:r>
      <w:r w:rsidRPr="005B4BAE">
        <w:rPr>
          <w:rFonts w:ascii="Arial" w:eastAsia="MS Mincho" w:hAnsi="Arial" w:cs="Arial"/>
          <w:b/>
          <w:sz w:val="18"/>
          <w:szCs w:val="18"/>
        </w:rPr>
        <w:t>также</w:t>
      </w:r>
      <w:r w:rsidRPr="005B4BAE">
        <w:rPr>
          <w:rFonts w:ascii="Arial" w:eastAsia="MS Mincho" w:hAnsi="Arial"/>
          <w:b/>
          <w:sz w:val="18"/>
          <w:lang w:val="en-US"/>
        </w:rPr>
        <w:t xml:space="preserve"> </w:t>
      </w:r>
      <w:r w:rsidRPr="005B4BAE">
        <w:rPr>
          <w:rFonts w:ascii="Arial" w:eastAsia="MS Mincho" w:hAnsi="Arial" w:cs="Arial"/>
          <w:b/>
          <w:sz w:val="18"/>
          <w:szCs w:val="18"/>
        </w:rPr>
        <w:t>покрываются</w:t>
      </w:r>
      <w:r w:rsidRPr="005B4BAE">
        <w:rPr>
          <w:rFonts w:ascii="Arial" w:eastAsia="MS Mincho" w:hAnsi="Arial"/>
          <w:b/>
          <w:sz w:val="18"/>
          <w:lang w:val="en-US"/>
        </w:rPr>
        <w:t xml:space="preserve"> </w:t>
      </w:r>
      <w:r w:rsidRPr="005B4BAE">
        <w:rPr>
          <w:rFonts w:ascii="Arial" w:eastAsia="MS Mincho" w:hAnsi="Arial" w:cs="Arial"/>
          <w:b/>
          <w:sz w:val="18"/>
          <w:szCs w:val="18"/>
        </w:rPr>
        <w:t>указанные</w:t>
      </w:r>
      <w:r w:rsidRPr="005B4BAE">
        <w:rPr>
          <w:rFonts w:ascii="Arial" w:eastAsia="MS Mincho" w:hAnsi="Arial"/>
          <w:b/>
          <w:sz w:val="18"/>
          <w:lang w:val="en-US"/>
        </w:rPr>
        <w:t xml:space="preserve"> </w:t>
      </w:r>
      <w:r w:rsidRPr="005B4BAE">
        <w:rPr>
          <w:rFonts w:ascii="Arial" w:eastAsia="MS Mincho" w:hAnsi="Arial" w:cs="Arial"/>
          <w:b/>
          <w:sz w:val="18"/>
          <w:szCs w:val="18"/>
        </w:rPr>
        <w:t>расходы</w:t>
      </w:r>
      <w:r w:rsidRPr="005B4BAE">
        <w:rPr>
          <w:rFonts w:ascii="Arial" w:eastAsia="MS Mincho" w:hAnsi="Arial" w:cs="Arial"/>
          <w:b/>
          <w:sz w:val="18"/>
          <w:szCs w:val="18"/>
          <w:lang w:val="en-US"/>
        </w:rPr>
        <w:t>/</w:t>
      </w:r>
      <w:r w:rsidRPr="005B4BAE">
        <w:rPr>
          <w:rFonts w:ascii="Arial" w:eastAsia="MS Mincho" w:hAnsi="Arial" w:cs="Arial"/>
          <w:b/>
          <w:sz w:val="18"/>
          <w:szCs w:val="18"/>
        </w:rPr>
        <w:t>издержки</w:t>
      </w:r>
      <w:r w:rsidRPr="005B4BAE">
        <w:rPr>
          <w:rFonts w:ascii="Arial" w:eastAsia="MS Mincho" w:hAnsi="Arial"/>
          <w:b/>
          <w:sz w:val="18"/>
          <w:lang w:val="en-US"/>
        </w:rPr>
        <w:t xml:space="preserve">, </w:t>
      </w:r>
      <w:r w:rsidRPr="005B4BAE">
        <w:rPr>
          <w:rFonts w:ascii="Arial" w:eastAsia="MS Mincho" w:hAnsi="Arial" w:cs="Arial"/>
          <w:b/>
          <w:sz w:val="18"/>
          <w:szCs w:val="18"/>
        </w:rPr>
        <w:t>понесенные</w:t>
      </w:r>
      <w:r w:rsidRPr="005B4BAE">
        <w:rPr>
          <w:rFonts w:ascii="Arial" w:eastAsia="MS Mincho" w:hAnsi="Arial"/>
          <w:b/>
          <w:sz w:val="18"/>
          <w:lang w:val="en-US"/>
        </w:rPr>
        <w:t xml:space="preserve"> </w:t>
      </w:r>
      <w:r w:rsidRPr="005B4BAE">
        <w:rPr>
          <w:rFonts w:ascii="Arial" w:eastAsia="MS Mincho" w:hAnsi="Arial" w:cs="Arial"/>
          <w:b/>
          <w:sz w:val="18"/>
          <w:szCs w:val="18"/>
        </w:rPr>
        <w:t>любой</w:t>
      </w:r>
      <w:r w:rsidRPr="005B4BAE">
        <w:rPr>
          <w:rFonts w:ascii="Arial" w:eastAsia="MS Mincho" w:hAnsi="Arial"/>
          <w:b/>
          <w:sz w:val="18"/>
          <w:lang w:val="en-US"/>
        </w:rPr>
        <w:t xml:space="preserve"> </w:t>
      </w:r>
      <w:r w:rsidRPr="005B4BAE">
        <w:rPr>
          <w:rFonts w:ascii="Arial" w:eastAsia="MS Mincho" w:hAnsi="Arial" w:cs="Arial"/>
          <w:b/>
          <w:sz w:val="18"/>
          <w:szCs w:val="18"/>
        </w:rPr>
        <w:t>Компанией</w:t>
      </w:r>
      <w:r w:rsidRPr="005B4BAE">
        <w:rPr>
          <w:rFonts w:ascii="Arial" w:eastAsia="MS Mincho" w:hAnsi="Arial"/>
          <w:b/>
          <w:sz w:val="18"/>
          <w:lang w:val="en-US"/>
        </w:rPr>
        <w:t xml:space="preserve"> </w:t>
      </w:r>
      <w:r w:rsidRPr="005B4BAE">
        <w:rPr>
          <w:rFonts w:ascii="Arial" w:eastAsia="MS Mincho" w:hAnsi="Arial" w:cs="Arial"/>
          <w:b/>
          <w:sz w:val="18"/>
          <w:szCs w:val="18"/>
        </w:rPr>
        <w:t>по</w:t>
      </w:r>
      <w:r w:rsidRPr="005B4BAE">
        <w:rPr>
          <w:rFonts w:ascii="Arial" w:eastAsia="MS Mincho" w:hAnsi="Arial"/>
          <w:b/>
          <w:sz w:val="18"/>
          <w:lang w:val="en-US"/>
        </w:rPr>
        <w:t xml:space="preserve"> </w:t>
      </w:r>
      <w:r w:rsidRPr="005B4BAE">
        <w:rPr>
          <w:rFonts w:ascii="Arial" w:eastAsia="MS Mincho" w:hAnsi="Arial" w:cs="Arial"/>
          <w:b/>
          <w:sz w:val="18"/>
          <w:szCs w:val="18"/>
        </w:rPr>
        <w:t>истечении</w:t>
      </w:r>
      <w:r w:rsidRPr="005B4BAE">
        <w:rPr>
          <w:rFonts w:ascii="Arial" w:eastAsia="MS Mincho" w:hAnsi="Arial"/>
          <w:b/>
          <w:sz w:val="18"/>
          <w:lang w:val="en-US"/>
        </w:rPr>
        <w:t xml:space="preserve"> </w:t>
      </w:r>
      <w:r w:rsidRPr="005B4BAE">
        <w:rPr>
          <w:rFonts w:ascii="Arial" w:eastAsia="MS Mincho" w:hAnsi="Arial" w:cs="Arial"/>
          <w:b/>
          <w:sz w:val="18"/>
          <w:szCs w:val="18"/>
        </w:rPr>
        <w:t>Срока</w:t>
      </w:r>
      <w:r w:rsidRPr="005B4BAE">
        <w:rPr>
          <w:rFonts w:ascii="Arial" w:eastAsia="MS Mincho" w:hAnsi="Arial"/>
          <w:b/>
          <w:sz w:val="18"/>
          <w:lang w:val="en-US"/>
        </w:rPr>
        <w:t xml:space="preserve"> </w:t>
      </w:r>
      <w:r w:rsidRPr="005B4BAE">
        <w:rPr>
          <w:rFonts w:ascii="Arial" w:eastAsia="MS Mincho" w:hAnsi="Arial" w:cs="Arial"/>
          <w:b/>
          <w:sz w:val="18"/>
          <w:szCs w:val="18"/>
        </w:rPr>
        <w:t>действия</w:t>
      </w:r>
      <w:r w:rsidRPr="005B4BAE">
        <w:rPr>
          <w:rFonts w:ascii="Arial" w:eastAsia="MS Mincho" w:hAnsi="Arial"/>
          <w:b/>
          <w:sz w:val="18"/>
          <w:lang w:val="en-US"/>
        </w:rPr>
        <w:t xml:space="preserve"> </w:t>
      </w:r>
      <w:r w:rsidRPr="005B4BAE">
        <w:rPr>
          <w:rFonts w:ascii="Arial" w:eastAsia="MS Mincho" w:hAnsi="Arial" w:cs="Arial"/>
          <w:b/>
          <w:sz w:val="18"/>
          <w:szCs w:val="18"/>
        </w:rPr>
        <w:t>страхования</w:t>
      </w:r>
      <w:r w:rsidRPr="005B4BAE">
        <w:rPr>
          <w:rFonts w:ascii="Arial" w:eastAsia="MS Mincho" w:hAnsi="Arial"/>
          <w:b/>
          <w:sz w:val="18"/>
          <w:lang w:val="en-US"/>
        </w:rPr>
        <w:t xml:space="preserve">, </w:t>
      </w:r>
      <w:r w:rsidRPr="005B4BAE">
        <w:rPr>
          <w:rFonts w:ascii="Arial" w:eastAsia="MS Mincho" w:hAnsi="Arial" w:cs="Arial"/>
          <w:b/>
          <w:sz w:val="18"/>
          <w:szCs w:val="18"/>
        </w:rPr>
        <w:t>но</w:t>
      </w:r>
      <w:r w:rsidRPr="005B4BAE">
        <w:rPr>
          <w:rFonts w:ascii="Arial" w:eastAsia="MS Mincho" w:hAnsi="Arial"/>
          <w:b/>
          <w:sz w:val="18"/>
          <w:lang w:val="en-US"/>
        </w:rPr>
        <w:t xml:space="preserve"> </w:t>
      </w:r>
      <w:r w:rsidRPr="005B4BAE">
        <w:rPr>
          <w:rFonts w:ascii="Arial" w:eastAsia="MS Mincho" w:hAnsi="Arial" w:cs="Arial"/>
          <w:b/>
          <w:sz w:val="18"/>
          <w:szCs w:val="18"/>
        </w:rPr>
        <w:t>в</w:t>
      </w:r>
      <w:r w:rsidRPr="005B4BAE">
        <w:rPr>
          <w:rFonts w:ascii="Arial" w:eastAsia="MS Mincho" w:hAnsi="Arial"/>
          <w:b/>
          <w:sz w:val="18"/>
          <w:lang w:val="en-US"/>
        </w:rPr>
        <w:t xml:space="preserve"> </w:t>
      </w:r>
      <w:r w:rsidRPr="005B4BAE">
        <w:rPr>
          <w:rFonts w:ascii="Arial" w:eastAsia="MS Mincho" w:hAnsi="Arial" w:cs="Arial"/>
          <w:b/>
          <w:sz w:val="18"/>
          <w:szCs w:val="18"/>
        </w:rPr>
        <w:t>связи</w:t>
      </w:r>
      <w:r w:rsidRPr="005B4BAE">
        <w:rPr>
          <w:rFonts w:ascii="Arial" w:eastAsia="MS Mincho" w:hAnsi="Arial"/>
          <w:b/>
          <w:sz w:val="18"/>
          <w:lang w:val="en-US"/>
        </w:rPr>
        <w:t xml:space="preserve"> </w:t>
      </w:r>
      <w:r w:rsidRPr="005B4BAE">
        <w:rPr>
          <w:rFonts w:ascii="Arial" w:eastAsia="MS Mincho" w:hAnsi="Arial" w:cs="Arial"/>
          <w:b/>
          <w:sz w:val="18"/>
          <w:szCs w:val="18"/>
        </w:rPr>
        <w:t>с</w:t>
      </w:r>
      <w:r w:rsidRPr="005B4BAE">
        <w:rPr>
          <w:rFonts w:ascii="Arial" w:eastAsia="MS Mincho" w:hAnsi="Arial"/>
          <w:b/>
          <w:sz w:val="18"/>
          <w:lang w:val="en-US"/>
        </w:rPr>
        <w:t xml:space="preserve"> </w:t>
      </w:r>
      <w:r w:rsidRPr="005B4BAE">
        <w:rPr>
          <w:rFonts w:ascii="Arial" w:eastAsia="MS Mincho" w:hAnsi="Arial" w:cs="Arial"/>
          <w:b/>
          <w:sz w:val="18"/>
          <w:szCs w:val="18"/>
        </w:rPr>
        <w:t>любым</w:t>
      </w:r>
      <w:r w:rsidRPr="005B4BAE">
        <w:rPr>
          <w:rFonts w:ascii="Arial" w:eastAsia="MS Mincho" w:hAnsi="Arial"/>
          <w:b/>
          <w:sz w:val="18"/>
          <w:lang w:val="en-US"/>
        </w:rPr>
        <w:t xml:space="preserve"> </w:t>
      </w:r>
      <w:r w:rsidRPr="005B4BAE">
        <w:rPr>
          <w:rFonts w:ascii="Arial" w:eastAsia="MS Mincho" w:hAnsi="Arial" w:cs="Arial"/>
          <w:b/>
          <w:sz w:val="18"/>
          <w:szCs w:val="18"/>
        </w:rPr>
        <w:t>Иском</w:t>
      </w:r>
      <w:r w:rsidRPr="005B4BAE">
        <w:rPr>
          <w:rFonts w:ascii="Arial" w:eastAsia="MS Mincho" w:hAnsi="Arial"/>
          <w:b/>
          <w:sz w:val="18"/>
          <w:lang w:val="en-US"/>
        </w:rPr>
        <w:t xml:space="preserve">, </w:t>
      </w:r>
      <w:r w:rsidRPr="005B4BAE">
        <w:rPr>
          <w:rFonts w:ascii="Arial" w:eastAsia="MS Mincho" w:hAnsi="Arial" w:cs="Arial"/>
          <w:b/>
          <w:sz w:val="18"/>
          <w:szCs w:val="18"/>
        </w:rPr>
        <w:t>предъявленным</w:t>
      </w:r>
      <w:r w:rsidRPr="005B4BAE">
        <w:rPr>
          <w:rFonts w:ascii="Arial" w:eastAsia="MS Mincho" w:hAnsi="Arial"/>
          <w:b/>
          <w:sz w:val="18"/>
          <w:lang w:val="en-US"/>
        </w:rPr>
        <w:t xml:space="preserve"> </w:t>
      </w:r>
      <w:r w:rsidRPr="005B4BAE">
        <w:rPr>
          <w:rFonts w:ascii="Arial" w:eastAsia="MS Mincho" w:hAnsi="Arial" w:cs="Arial"/>
          <w:b/>
          <w:sz w:val="18"/>
          <w:szCs w:val="18"/>
        </w:rPr>
        <w:t>в</w:t>
      </w:r>
      <w:r w:rsidRPr="005B4BAE">
        <w:rPr>
          <w:rFonts w:ascii="Arial" w:eastAsia="MS Mincho" w:hAnsi="Arial"/>
          <w:b/>
          <w:sz w:val="18"/>
          <w:lang w:val="en-US"/>
        </w:rPr>
        <w:t xml:space="preserve"> </w:t>
      </w:r>
      <w:r w:rsidRPr="005B4BAE">
        <w:rPr>
          <w:rFonts w:ascii="Arial" w:eastAsia="MS Mincho" w:hAnsi="Arial" w:cs="Arial"/>
          <w:b/>
          <w:sz w:val="18"/>
          <w:szCs w:val="18"/>
        </w:rPr>
        <w:t>течение</w:t>
      </w:r>
      <w:r w:rsidRPr="005B4BAE">
        <w:rPr>
          <w:rFonts w:ascii="Arial" w:eastAsia="MS Mincho" w:hAnsi="Arial"/>
          <w:b/>
          <w:sz w:val="18"/>
          <w:lang w:val="en-US"/>
        </w:rPr>
        <w:t xml:space="preserve"> </w:t>
      </w:r>
      <w:r w:rsidRPr="005B4BAE">
        <w:rPr>
          <w:rFonts w:ascii="Arial" w:eastAsia="MS Mincho" w:hAnsi="Arial" w:cs="Arial"/>
          <w:b/>
          <w:sz w:val="18"/>
          <w:szCs w:val="18"/>
        </w:rPr>
        <w:t>Срока</w:t>
      </w:r>
      <w:r w:rsidRPr="005B4BAE">
        <w:rPr>
          <w:rFonts w:ascii="Arial" w:eastAsia="MS Mincho" w:hAnsi="Arial"/>
          <w:b/>
          <w:sz w:val="18"/>
          <w:lang w:val="en-US"/>
        </w:rPr>
        <w:t xml:space="preserve"> </w:t>
      </w:r>
      <w:r w:rsidRPr="005B4BAE">
        <w:rPr>
          <w:rFonts w:ascii="Arial" w:eastAsia="MS Mincho" w:hAnsi="Arial" w:cs="Arial"/>
          <w:b/>
          <w:sz w:val="18"/>
          <w:szCs w:val="18"/>
        </w:rPr>
        <w:t>действия</w:t>
      </w:r>
      <w:r w:rsidRPr="005B4BAE">
        <w:rPr>
          <w:rFonts w:ascii="Arial" w:eastAsia="MS Mincho" w:hAnsi="Arial"/>
          <w:b/>
          <w:sz w:val="18"/>
          <w:lang w:val="en-US"/>
        </w:rPr>
        <w:t xml:space="preserve"> </w:t>
      </w:r>
      <w:r w:rsidRPr="005B4BAE">
        <w:rPr>
          <w:rFonts w:ascii="Arial" w:eastAsia="MS Mincho" w:hAnsi="Arial" w:cs="Arial"/>
          <w:b/>
          <w:sz w:val="18"/>
          <w:szCs w:val="18"/>
        </w:rPr>
        <w:t>страхования</w:t>
      </w:r>
      <w:r w:rsidRPr="005B4BAE">
        <w:rPr>
          <w:rFonts w:ascii="Arial" w:eastAsia="MS Mincho" w:hAnsi="Arial"/>
          <w:b/>
          <w:sz w:val="18"/>
          <w:lang w:val="en-US"/>
        </w:rPr>
        <w:t xml:space="preserve">, </w:t>
      </w:r>
      <w:r w:rsidRPr="005B4BAE">
        <w:rPr>
          <w:rFonts w:ascii="Arial" w:eastAsia="MS Mincho" w:hAnsi="Arial" w:cs="Arial"/>
          <w:b/>
          <w:sz w:val="18"/>
          <w:szCs w:val="18"/>
        </w:rPr>
        <w:t>и</w:t>
      </w:r>
      <w:r w:rsidRPr="005B4BAE">
        <w:rPr>
          <w:rFonts w:ascii="Arial" w:eastAsia="MS Mincho" w:hAnsi="Arial"/>
          <w:b/>
          <w:sz w:val="18"/>
          <w:lang w:val="en-US"/>
        </w:rPr>
        <w:t>/</w:t>
      </w:r>
      <w:r w:rsidRPr="005B4BAE">
        <w:rPr>
          <w:rFonts w:ascii="Arial" w:eastAsia="MS Mincho" w:hAnsi="Arial" w:cs="Arial"/>
          <w:b/>
          <w:sz w:val="18"/>
          <w:szCs w:val="18"/>
        </w:rPr>
        <w:t>или</w:t>
      </w:r>
      <w:r w:rsidRPr="005B4BAE">
        <w:rPr>
          <w:rFonts w:ascii="Arial" w:eastAsia="MS Mincho" w:hAnsi="Arial"/>
          <w:b/>
          <w:sz w:val="18"/>
          <w:lang w:val="en-US"/>
        </w:rPr>
        <w:t xml:space="preserve"> </w:t>
      </w:r>
      <w:r w:rsidRPr="005B4BAE">
        <w:rPr>
          <w:rFonts w:ascii="Arial" w:eastAsia="MS Mincho" w:hAnsi="Arial" w:cs="Arial"/>
          <w:b/>
          <w:sz w:val="18"/>
          <w:szCs w:val="18"/>
        </w:rPr>
        <w:t>в</w:t>
      </w:r>
      <w:r w:rsidRPr="005B4BAE">
        <w:rPr>
          <w:rFonts w:ascii="Arial" w:eastAsia="MS Mincho" w:hAnsi="Arial"/>
          <w:b/>
          <w:sz w:val="18"/>
          <w:lang w:val="en-US"/>
        </w:rPr>
        <w:t xml:space="preserve"> </w:t>
      </w:r>
      <w:r w:rsidRPr="005B4BAE">
        <w:rPr>
          <w:rFonts w:ascii="Arial" w:eastAsia="MS Mincho" w:hAnsi="Arial" w:cs="Arial"/>
          <w:b/>
          <w:sz w:val="18"/>
          <w:szCs w:val="18"/>
        </w:rPr>
        <w:t>связи</w:t>
      </w:r>
      <w:r w:rsidRPr="005B4BAE">
        <w:rPr>
          <w:rFonts w:ascii="Arial" w:eastAsia="MS Mincho" w:hAnsi="Arial"/>
          <w:b/>
          <w:sz w:val="18"/>
          <w:lang w:val="en-US"/>
        </w:rPr>
        <w:t xml:space="preserve"> </w:t>
      </w:r>
      <w:r w:rsidRPr="005B4BAE">
        <w:rPr>
          <w:rFonts w:ascii="Arial" w:eastAsia="MS Mincho" w:hAnsi="Arial" w:cs="Arial"/>
          <w:b/>
          <w:sz w:val="18"/>
          <w:szCs w:val="18"/>
        </w:rPr>
        <w:t>с</w:t>
      </w:r>
      <w:r w:rsidRPr="005B4BAE">
        <w:rPr>
          <w:rFonts w:ascii="Arial" w:eastAsia="MS Mincho" w:hAnsi="Arial"/>
          <w:b/>
          <w:sz w:val="18"/>
          <w:lang w:val="en-US"/>
        </w:rPr>
        <w:t xml:space="preserve"> </w:t>
      </w:r>
      <w:r w:rsidRPr="005B4BAE">
        <w:rPr>
          <w:rFonts w:ascii="Arial" w:eastAsia="MS Mincho" w:hAnsi="Arial" w:cs="Arial"/>
          <w:b/>
          <w:sz w:val="18"/>
          <w:szCs w:val="18"/>
        </w:rPr>
        <w:t>ответственностью</w:t>
      </w:r>
      <w:r w:rsidRPr="005B4BAE">
        <w:rPr>
          <w:rFonts w:ascii="Arial" w:eastAsia="MS Mincho" w:hAnsi="Arial"/>
          <w:b/>
          <w:sz w:val="18"/>
          <w:lang w:val="en-US"/>
        </w:rPr>
        <w:t xml:space="preserve"> </w:t>
      </w:r>
      <w:r w:rsidRPr="005B4BAE">
        <w:rPr>
          <w:rFonts w:ascii="Arial" w:eastAsia="MS Mincho" w:hAnsi="Arial" w:cs="Arial"/>
          <w:b/>
          <w:sz w:val="18"/>
          <w:szCs w:val="18"/>
        </w:rPr>
        <w:t>любого</w:t>
      </w:r>
      <w:r w:rsidRPr="005B4BAE">
        <w:rPr>
          <w:rFonts w:ascii="Arial" w:eastAsia="MS Mincho" w:hAnsi="Arial"/>
          <w:b/>
          <w:sz w:val="18"/>
          <w:lang w:val="en-US"/>
        </w:rPr>
        <w:t xml:space="preserve"> </w:t>
      </w:r>
      <w:r w:rsidRPr="005B4BAE">
        <w:rPr>
          <w:rFonts w:ascii="Arial" w:eastAsia="MS Mincho" w:hAnsi="Arial" w:cs="Arial"/>
          <w:b/>
          <w:sz w:val="18"/>
          <w:szCs w:val="18"/>
        </w:rPr>
        <w:t>Застрахованного</w:t>
      </w:r>
      <w:r w:rsidRPr="005B4BAE">
        <w:rPr>
          <w:rFonts w:ascii="Arial" w:eastAsia="MS Mincho" w:hAnsi="Arial"/>
          <w:b/>
          <w:sz w:val="18"/>
          <w:lang w:val="en-US"/>
        </w:rPr>
        <w:t xml:space="preserve"> </w:t>
      </w:r>
      <w:r w:rsidRPr="005B4BAE">
        <w:rPr>
          <w:rFonts w:ascii="Arial" w:eastAsia="MS Mincho" w:hAnsi="Arial" w:cs="Arial"/>
          <w:b/>
          <w:sz w:val="18"/>
          <w:szCs w:val="18"/>
        </w:rPr>
        <w:t>лица</w:t>
      </w:r>
      <w:r w:rsidRPr="005B4BAE">
        <w:rPr>
          <w:rFonts w:ascii="Arial" w:eastAsia="MS Mincho" w:hAnsi="Arial"/>
          <w:b/>
          <w:sz w:val="18"/>
          <w:lang w:val="en-US"/>
        </w:rPr>
        <w:t xml:space="preserve"> </w:t>
      </w:r>
      <w:r w:rsidRPr="005B4BAE">
        <w:rPr>
          <w:rFonts w:ascii="Arial" w:eastAsia="MS Mincho" w:hAnsi="Arial" w:cs="Arial"/>
          <w:b/>
          <w:sz w:val="18"/>
          <w:szCs w:val="18"/>
        </w:rPr>
        <w:t>за</w:t>
      </w:r>
      <w:r w:rsidRPr="005B4BAE">
        <w:rPr>
          <w:rFonts w:ascii="Arial" w:eastAsia="MS Mincho" w:hAnsi="Arial"/>
          <w:b/>
          <w:sz w:val="18"/>
          <w:lang w:val="en-US"/>
        </w:rPr>
        <w:t xml:space="preserve"> </w:t>
      </w:r>
      <w:r w:rsidRPr="005B4BAE">
        <w:rPr>
          <w:rFonts w:ascii="Arial" w:eastAsia="MS Mincho" w:hAnsi="Arial" w:cs="Arial"/>
          <w:b/>
          <w:sz w:val="18"/>
          <w:szCs w:val="18"/>
        </w:rPr>
        <w:t>любые</w:t>
      </w:r>
      <w:r w:rsidRPr="005B4BAE">
        <w:rPr>
          <w:rFonts w:ascii="Arial" w:eastAsia="MS Mincho" w:hAnsi="Arial"/>
          <w:b/>
          <w:sz w:val="18"/>
          <w:lang w:val="en-US"/>
        </w:rPr>
        <w:t xml:space="preserve"> </w:t>
      </w:r>
      <w:r w:rsidRPr="005B4BAE">
        <w:rPr>
          <w:rFonts w:ascii="Arial" w:eastAsia="MS Mincho" w:hAnsi="Arial" w:cs="Arial"/>
          <w:b/>
          <w:sz w:val="18"/>
          <w:szCs w:val="18"/>
        </w:rPr>
        <w:t>Финансовые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убытки</w:t>
      </w:r>
      <w:r w:rsidRPr="005B4BAE">
        <w:rPr>
          <w:rFonts w:ascii="Arial" w:eastAsia="MS Mincho" w:hAnsi="Arial"/>
          <w:b/>
          <w:sz w:val="18"/>
          <w:lang w:val="en-US"/>
        </w:rPr>
        <w:t xml:space="preserve"> </w:t>
      </w:r>
      <w:r w:rsidRPr="005B4BAE">
        <w:rPr>
          <w:rFonts w:ascii="Arial" w:eastAsia="MS Mincho" w:hAnsi="Arial" w:cs="Arial"/>
          <w:b/>
          <w:sz w:val="18"/>
          <w:szCs w:val="18"/>
        </w:rPr>
        <w:t>других</w:t>
      </w:r>
      <w:r w:rsidRPr="005B4BAE">
        <w:rPr>
          <w:rFonts w:ascii="Arial" w:eastAsia="MS Mincho" w:hAnsi="Arial"/>
          <w:b/>
          <w:sz w:val="18"/>
          <w:lang w:val="en-US"/>
        </w:rPr>
        <w:t xml:space="preserve"> </w:t>
      </w:r>
      <w:r w:rsidRPr="005B4BAE">
        <w:rPr>
          <w:rFonts w:ascii="Arial" w:eastAsia="MS Mincho" w:hAnsi="Arial" w:cs="Arial"/>
          <w:b/>
          <w:sz w:val="18"/>
          <w:szCs w:val="18"/>
        </w:rPr>
        <w:t>лиц</w:t>
      </w:r>
      <w:r w:rsidRPr="005B4BAE">
        <w:rPr>
          <w:rFonts w:ascii="Arial" w:eastAsia="MS Mincho" w:hAnsi="Arial"/>
          <w:b/>
          <w:sz w:val="18"/>
          <w:lang w:val="en-US"/>
        </w:rPr>
        <w:t xml:space="preserve">, </w:t>
      </w:r>
      <w:r w:rsidRPr="005B4BAE">
        <w:rPr>
          <w:rFonts w:ascii="Arial" w:eastAsia="MS Mincho" w:hAnsi="Arial" w:cs="Arial"/>
          <w:b/>
          <w:sz w:val="18"/>
          <w:szCs w:val="18"/>
        </w:rPr>
        <w:t>в</w:t>
      </w:r>
      <w:r w:rsidRPr="005B4BAE">
        <w:rPr>
          <w:rFonts w:ascii="Arial" w:eastAsia="MS Mincho" w:hAnsi="Arial"/>
          <w:b/>
          <w:sz w:val="18"/>
          <w:lang w:val="en-US"/>
        </w:rPr>
        <w:t xml:space="preserve"> </w:t>
      </w:r>
      <w:r w:rsidRPr="005B4BAE">
        <w:rPr>
          <w:rFonts w:ascii="Arial" w:eastAsia="MS Mincho" w:hAnsi="Arial" w:cs="Arial"/>
          <w:b/>
          <w:sz w:val="18"/>
          <w:szCs w:val="18"/>
        </w:rPr>
        <w:t>связи</w:t>
      </w:r>
      <w:r w:rsidRPr="005B4BAE">
        <w:rPr>
          <w:rFonts w:ascii="Arial" w:eastAsia="MS Mincho" w:hAnsi="Arial"/>
          <w:b/>
          <w:sz w:val="18"/>
          <w:lang w:val="en-US"/>
        </w:rPr>
        <w:t xml:space="preserve"> </w:t>
      </w:r>
      <w:r w:rsidRPr="005B4BAE">
        <w:rPr>
          <w:rFonts w:ascii="Arial" w:eastAsia="MS Mincho" w:hAnsi="Arial" w:cs="Arial"/>
          <w:b/>
          <w:sz w:val="18"/>
          <w:szCs w:val="18"/>
        </w:rPr>
        <w:t>с</w:t>
      </w:r>
      <w:r w:rsidRPr="005B4BAE">
        <w:rPr>
          <w:rFonts w:ascii="Arial" w:eastAsia="MS Mincho" w:hAnsi="Arial"/>
          <w:b/>
          <w:sz w:val="18"/>
          <w:lang w:val="en-US"/>
        </w:rPr>
        <w:t xml:space="preserve"> </w:t>
      </w:r>
      <w:r w:rsidRPr="005B4BAE">
        <w:rPr>
          <w:rFonts w:ascii="Arial" w:eastAsia="MS Mincho" w:hAnsi="Arial" w:cs="Arial"/>
          <w:b/>
          <w:sz w:val="18"/>
          <w:szCs w:val="18"/>
        </w:rPr>
        <w:t>которыми</w:t>
      </w:r>
      <w:r w:rsidRPr="005B4BAE">
        <w:rPr>
          <w:rFonts w:ascii="Arial" w:eastAsia="MS Mincho" w:hAnsi="Arial"/>
          <w:b/>
          <w:sz w:val="18"/>
          <w:lang w:val="en-US"/>
        </w:rPr>
        <w:t xml:space="preserve"> </w:t>
      </w:r>
      <w:r w:rsidRPr="005B4BAE">
        <w:rPr>
          <w:rFonts w:ascii="Arial" w:eastAsia="MS Mincho" w:hAnsi="Arial" w:cs="Arial"/>
          <w:b/>
          <w:sz w:val="18"/>
          <w:szCs w:val="18"/>
        </w:rPr>
        <w:t>в</w:t>
      </w:r>
      <w:r w:rsidRPr="005B4BAE">
        <w:rPr>
          <w:rFonts w:ascii="Arial" w:eastAsia="MS Mincho" w:hAnsi="Arial"/>
          <w:b/>
          <w:sz w:val="18"/>
          <w:lang w:val="en-US"/>
        </w:rPr>
        <w:t xml:space="preserve"> </w:t>
      </w:r>
      <w:r w:rsidRPr="005B4BAE">
        <w:rPr>
          <w:rFonts w:ascii="Arial" w:eastAsia="MS Mincho" w:hAnsi="Arial" w:cs="Arial"/>
          <w:b/>
          <w:sz w:val="18"/>
          <w:szCs w:val="18"/>
        </w:rPr>
        <w:t>течение</w:t>
      </w:r>
      <w:r w:rsidRPr="005B4BAE">
        <w:rPr>
          <w:rFonts w:ascii="Arial" w:eastAsia="MS Mincho" w:hAnsi="Arial"/>
          <w:b/>
          <w:sz w:val="18"/>
          <w:lang w:val="en-US"/>
        </w:rPr>
        <w:t xml:space="preserve"> </w:t>
      </w:r>
      <w:r w:rsidRPr="005B4BAE">
        <w:rPr>
          <w:rFonts w:ascii="Arial" w:eastAsia="MS Mincho" w:hAnsi="Arial" w:cs="Arial"/>
          <w:b/>
          <w:sz w:val="18"/>
          <w:szCs w:val="18"/>
        </w:rPr>
        <w:t>Срока</w:t>
      </w:r>
      <w:r w:rsidRPr="005B4BAE">
        <w:rPr>
          <w:rFonts w:ascii="Arial" w:eastAsia="MS Mincho" w:hAnsi="Arial"/>
          <w:b/>
          <w:sz w:val="18"/>
          <w:lang w:val="en-US"/>
        </w:rPr>
        <w:t xml:space="preserve"> </w:t>
      </w:r>
      <w:r w:rsidRPr="005B4BAE">
        <w:rPr>
          <w:rFonts w:ascii="Arial" w:eastAsia="MS Mincho" w:hAnsi="Arial" w:cs="Arial"/>
          <w:b/>
          <w:sz w:val="18"/>
          <w:szCs w:val="18"/>
        </w:rPr>
        <w:t>действия</w:t>
      </w:r>
      <w:r w:rsidRPr="005B4BAE">
        <w:rPr>
          <w:rFonts w:ascii="Arial" w:eastAsia="MS Mincho" w:hAnsi="Arial"/>
          <w:b/>
          <w:sz w:val="18"/>
          <w:lang w:val="en-US"/>
        </w:rPr>
        <w:t xml:space="preserve"> </w:t>
      </w:r>
      <w:r w:rsidRPr="005B4BAE">
        <w:rPr>
          <w:rFonts w:ascii="Arial" w:eastAsia="MS Mincho" w:hAnsi="Arial" w:cs="Arial"/>
          <w:b/>
          <w:sz w:val="18"/>
          <w:szCs w:val="18"/>
        </w:rPr>
        <w:t>страхования</w:t>
      </w:r>
      <w:r w:rsidRPr="005B4BAE">
        <w:rPr>
          <w:rFonts w:ascii="Arial" w:eastAsia="MS Mincho" w:hAnsi="Arial"/>
          <w:b/>
          <w:sz w:val="18"/>
          <w:lang w:val="en-US"/>
        </w:rPr>
        <w:t xml:space="preserve"> </w:t>
      </w:r>
      <w:r w:rsidRPr="005B4BAE">
        <w:rPr>
          <w:rFonts w:ascii="Arial" w:eastAsia="MS Mincho" w:hAnsi="Arial" w:cs="Arial"/>
          <w:b/>
          <w:sz w:val="18"/>
          <w:szCs w:val="18"/>
        </w:rPr>
        <w:t>был</w:t>
      </w:r>
      <w:r w:rsidRPr="005B4BAE">
        <w:rPr>
          <w:rFonts w:ascii="Arial" w:eastAsia="MS Mincho" w:hAnsi="Arial"/>
          <w:b/>
          <w:sz w:val="18"/>
          <w:lang w:val="en-US"/>
        </w:rPr>
        <w:t xml:space="preserve"> </w:t>
      </w:r>
      <w:r w:rsidRPr="005B4BAE">
        <w:rPr>
          <w:rFonts w:ascii="Arial" w:eastAsia="MS Mincho" w:hAnsi="Arial" w:cs="Arial"/>
          <w:b/>
          <w:sz w:val="18"/>
          <w:szCs w:val="18"/>
        </w:rPr>
        <w:t>предъявлен</w:t>
      </w:r>
      <w:r w:rsidRPr="005B4BAE">
        <w:rPr>
          <w:rFonts w:ascii="Arial" w:eastAsia="MS Mincho" w:hAnsi="Arial"/>
          <w:b/>
          <w:sz w:val="18"/>
          <w:lang w:val="en-US"/>
        </w:rPr>
        <w:t xml:space="preserve"> </w:t>
      </w:r>
      <w:r w:rsidRPr="005B4BAE">
        <w:rPr>
          <w:rFonts w:ascii="Arial" w:eastAsia="MS Mincho" w:hAnsi="Arial" w:cs="Arial"/>
          <w:b/>
          <w:sz w:val="18"/>
          <w:szCs w:val="18"/>
        </w:rPr>
        <w:t>Иск</w:t>
      </w:r>
      <w:r w:rsidRPr="005B4BAE">
        <w:rPr>
          <w:rFonts w:ascii="Arial" w:eastAsia="MS Mincho" w:hAnsi="Arial"/>
          <w:b/>
          <w:sz w:val="18"/>
          <w:lang w:val="en-US"/>
        </w:rPr>
        <w:t>.</w:t>
      </w:r>
      <w:r w:rsidRPr="005B4BAE">
        <w:rPr>
          <w:rFonts w:ascii="Arial" w:eastAsia="MS Mincho" w:hAnsi="Arial" w:cs="Arial"/>
          <w:sz w:val="18"/>
          <w:szCs w:val="18"/>
          <w:lang w:val="en-US"/>
        </w:rPr>
        <w:t> </w:t>
      </w:r>
      <w:r w:rsidRPr="005B4BAE">
        <w:rPr>
          <w:rFonts w:ascii="Arial" w:eastAsia="MS Mincho" w:hAnsi="Arial"/>
          <w:sz w:val="18"/>
          <w:lang w:val="en-US"/>
        </w:rPr>
        <w:t>/ </w:t>
      </w:r>
      <w:r w:rsidRPr="005B4BAE">
        <w:rPr>
          <w:rFonts w:ascii="Arial" w:eastAsia="MS Mincho" w:hAnsi="Arial" w:cs="Arial"/>
          <w:sz w:val="18"/>
          <w:szCs w:val="18"/>
          <w:lang w:val="en-US"/>
        </w:rPr>
        <w:t>An</w:t>
      </w:r>
      <w:r w:rsidRPr="005B4BAE">
        <w:rPr>
          <w:rFonts w:ascii="Arial" w:eastAsia="MS Mincho" w:hAnsi="Arial"/>
          <w:sz w:val="18"/>
          <w:lang w:val="en-US"/>
        </w:rPr>
        <w:t xml:space="preserve"> </w:t>
      </w:r>
      <w:r w:rsidRPr="005B4BAE">
        <w:rPr>
          <w:rFonts w:ascii="Arial" w:eastAsia="MS Mincho" w:hAnsi="Arial" w:cs="Arial"/>
          <w:sz w:val="18"/>
          <w:szCs w:val="18"/>
          <w:lang w:val="en-US"/>
        </w:rPr>
        <w:t>insured</w:t>
      </w:r>
      <w:r w:rsidRPr="005B4BAE">
        <w:rPr>
          <w:rFonts w:ascii="Arial" w:eastAsia="MS Mincho" w:hAnsi="Arial"/>
          <w:sz w:val="18"/>
          <w:lang w:val="en-US"/>
        </w:rPr>
        <w:t xml:space="preserve"> </w:t>
      </w:r>
      <w:r w:rsidRPr="005B4BAE">
        <w:rPr>
          <w:rFonts w:ascii="Arial" w:eastAsia="MS Mincho" w:hAnsi="Arial" w:cs="Arial"/>
          <w:sz w:val="18"/>
          <w:szCs w:val="18"/>
          <w:lang w:val="en-US"/>
        </w:rPr>
        <w:t>event</w:t>
      </w:r>
      <w:r w:rsidRPr="005B4BAE">
        <w:rPr>
          <w:rFonts w:ascii="Arial" w:eastAsia="MS Mincho" w:hAnsi="Arial"/>
          <w:sz w:val="18"/>
          <w:lang w:val="en-US"/>
        </w:rPr>
        <w:t xml:space="preserve"> </w:t>
      </w:r>
      <w:r w:rsidRPr="005B4BAE">
        <w:rPr>
          <w:rFonts w:ascii="Arial" w:eastAsia="MS Mincho" w:hAnsi="Arial" w:cs="Arial"/>
          <w:sz w:val="18"/>
          <w:szCs w:val="18"/>
          <w:lang w:val="en-US"/>
        </w:rPr>
        <w:t>for</w:t>
      </w:r>
      <w:r w:rsidRPr="005B4BAE">
        <w:rPr>
          <w:rFonts w:ascii="Arial" w:eastAsia="MS Mincho" w:hAnsi="Arial"/>
          <w:sz w:val="18"/>
          <w:lang w:val="en-US"/>
        </w:rPr>
        <w:t xml:space="preserve"> </w:t>
      </w:r>
      <w:r w:rsidRPr="005B4BAE">
        <w:rPr>
          <w:rFonts w:ascii="Arial" w:eastAsia="MS Mincho" w:hAnsi="Arial" w:cs="Arial"/>
          <w:sz w:val="18"/>
          <w:szCs w:val="18"/>
          <w:lang w:val="en-US"/>
        </w:rPr>
        <w:t>the</w:t>
      </w:r>
      <w:r w:rsidRPr="005B4BAE">
        <w:rPr>
          <w:rFonts w:ascii="Arial" w:eastAsia="MS Mincho" w:hAnsi="Arial"/>
          <w:sz w:val="18"/>
          <w:lang w:val="en-US"/>
        </w:rPr>
        <w:t xml:space="preserve"> </w:t>
      </w:r>
      <w:r w:rsidRPr="005B4BAE">
        <w:rPr>
          <w:rFonts w:ascii="Arial" w:eastAsia="MS Mincho" w:hAnsi="Arial" w:cs="Arial"/>
          <w:sz w:val="18"/>
          <w:szCs w:val="18"/>
          <w:lang w:val="en-US"/>
        </w:rPr>
        <w:t>purposes</w:t>
      </w:r>
      <w:r w:rsidRPr="005B4BAE">
        <w:rPr>
          <w:rFonts w:ascii="Arial" w:eastAsia="MS Mincho" w:hAnsi="Arial"/>
          <w:sz w:val="18"/>
          <w:lang w:val="en-US"/>
        </w:rPr>
        <w:t xml:space="preserve"> </w:t>
      </w:r>
      <w:r w:rsidRPr="005B4BAE">
        <w:rPr>
          <w:rFonts w:ascii="Arial" w:eastAsia="MS Mincho" w:hAnsi="Arial" w:cs="Arial"/>
          <w:sz w:val="18"/>
          <w:szCs w:val="18"/>
          <w:lang w:val="en-US"/>
        </w:rPr>
        <w:t>of</w:t>
      </w:r>
      <w:r w:rsidRPr="005B4BAE">
        <w:rPr>
          <w:rFonts w:ascii="Arial" w:eastAsia="MS Mincho" w:hAnsi="Arial"/>
          <w:sz w:val="18"/>
          <w:lang w:val="en-US"/>
        </w:rPr>
        <w:t xml:space="preserve"> </w:t>
      </w:r>
      <w:r w:rsidRPr="005B4BAE">
        <w:rPr>
          <w:rFonts w:ascii="Arial" w:eastAsia="MS Mincho" w:hAnsi="Arial" w:cs="Arial"/>
          <w:sz w:val="18"/>
          <w:szCs w:val="18"/>
          <w:lang w:val="en-US"/>
        </w:rPr>
        <w:t>Cover B</w:t>
      </w:r>
      <w:r w:rsidRPr="005B4BAE">
        <w:rPr>
          <w:rFonts w:ascii="Arial" w:eastAsia="MS Mincho" w:hAnsi="Arial"/>
          <w:sz w:val="18"/>
          <w:lang w:val="en-US"/>
        </w:rPr>
        <w:t xml:space="preserve"> </w:t>
      </w:r>
      <w:r w:rsidRPr="005B4BAE">
        <w:rPr>
          <w:rFonts w:ascii="Arial" w:eastAsia="MS Mincho" w:hAnsi="Arial" w:cs="Arial"/>
          <w:sz w:val="18"/>
          <w:szCs w:val="18"/>
          <w:lang w:val="en-US"/>
        </w:rPr>
        <w:t>is</w:t>
      </w:r>
      <w:r w:rsidRPr="005B4BAE">
        <w:rPr>
          <w:rFonts w:ascii="Arial" w:eastAsia="MS Mincho" w:hAnsi="Arial"/>
          <w:sz w:val="18"/>
          <w:lang w:val="en-US"/>
        </w:rPr>
        <w:t xml:space="preserve"> </w:t>
      </w:r>
      <w:r w:rsidRPr="005B4BAE">
        <w:rPr>
          <w:rFonts w:ascii="Arial" w:eastAsia="MS Mincho" w:hAnsi="Arial" w:cs="Arial"/>
          <w:sz w:val="18"/>
          <w:szCs w:val="18"/>
          <w:lang w:val="en-US"/>
        </w:rPr>
        <w:t>the</w:t>
      </w:r>
      <w:r w:rsidRPr="005B4BAE">
        <w:rPr>
          <w:rFonts w:ascii="Arial" w:eastAsia="MS Mincho" w:hAnsi="Arial"/>
          <w:sz w:val="18"/>
          <w:lang w:val="en-US"/>
        </w:rPr>
        <w:t xml:space="preserve"> </w:t>
      </w:r>
      <w:r w:rsidRPr="005B4BAE">
        <w:rPr>
          <w:rFonts w:ascii="Arial" w:eastAsia="MS Mincho" w:hAnsi="Arial" w:cs="Arial"/>
          <w:sz w:val="18"/>
          <w:szCs w:val="18"/>
          <w:lang w:val="en-US"/>
        </w:rPr>
        <w:t>incurrence</w:t>
      </w:r>
      <w:r w:rsidRPr="005B4BAE">
        <w:rPr>
          <w:rFonts w:ascii="Arial" w:eastAsia="MS Mincho" w:hAnsi="Arial"/>
          <w:sz w:val="18"/>
          <w:lang w:val="en-US"/>
        </w:rPr>
        <w:t xml:space="preserve"> </w:t>
      </w:r>
      <w:r w:rsidRPr="005B4BAE">
        <w:rPr>
          <w:rFonts w:ascii="Arial" w:eastAsia="MS Mincho" w:hAnsi="Arial" w:cs="Arial"/>
          <w:sz w:val="18"/>
          <w:szCs w:val="18"/>
          <w:lang w:val="en-US"/>
        </w:rPr>
        <w:lastRenderedPageBreak/>
        <w:t>of</w:t>
      </w:r>
      <w:r w:rsidRPr="005B4BAE">
        <w:rPr>
          <w:rFonts w:ascii="Arial" w:eastAsia="MS Mincho" w:hAnsi="Arial"/>
          <w:sz w:val="18"/>
          <w:lang w:val="en-US"/>
        </w:rPr>
        <w:t xml:space="preserve"> </w:t>
      </w:r>
      <w:r w:rsidRPr="005B4BAE">
        <w:rPr>
          <w:rFonts w:ascii="Arial" w:eastAsia="MS Mincho" w:hAnsi="Arial" w:cs="Arial"/>
          <w:sz w:val="18"/>
          <w:szCs w:val="18"/>
          <w:lang w:val="en-US"/>
        </w:rPr>
        <w:t>any</w:t>
      </w:r>
      <w:r w:rsidRPr="005B4BAE">
        <w:rPr>
          <w:rFonts w:ascii="Arial" w:eastAsia="MS Mincho" w:hAnsi="Arial"/>
          <w:sz w:val="18"/>
          <w:lang w:val="en-US"/>
        </w:rPr>
        <w:t xml:space="preserve"> </w:t>
      </w:r>
      <w:r w:rsidRPr="005B4BAE">
        <w:rPr>
          <w:rFonts w:ascii="Arial" w:eastAsia="MS Mincho" w:hAnsi="Arial" w:cs="Arial"/>
          <w:sz w:val="18"/>
          <w:szCs w:val="18"/>
          <w:lang w:val="en-US"/>
        </w:rPr>
        <w:t>Expenses</w:t>
      </w:r>
      <w:r w:rsidRPr="005B4BAE">
        <w:rPr>
          <w:rFonts w:ascii="Arial" w:eastAsia="MS Mincho" w:hAnsi="Arial"/>
          <w:sz w:val="18"/>
          <w:lang w:val="en-US"/>
        </w:rPr>
        <w:t xml:space="preserve"> </w:t>
      </w:r>
      <w:r w:rsidRPr="005B4BAE">
        <w:rPr>
          <w:rFonts w:ascii="Arial" w:eastAsia="MS Mincho" w:hAnsi="Arial" w:cs="Arial"/>
          <w:sz w:val="18"/>
          <w:szCs w:val="18"/>
          <w:lang w:val="en-US"/>
        </w:rPr>
        <w:t>by</w:t>
      </w:r>
      <w:r w:rsidRPr="005B4BAE">
        <w:rPr>
          <w:rFonts w:ascii="Arial" w:eastAsia="MS Mincho" w:hAnsi="Arial"/>
          <w:sz w:val="18"/>
          <w:lang w:val="en-US"/>
        </w:rPr>
        <w:t xml:space="preserve"> </w:t>
      </w:r>
      <w:r w:rsidRPr="005B4BAE">
        <w:rPr>
          <w:rFonts w:ascii="Arial" w:eastAsia="MS Mincho" w:hAnsi="Arial" w:cs="Arial"/>
          <w:sz w:val="18"/>
          <w:szCs w:val="18"/>
          <w:lang w:val="en-US"/>
        </w:rPr>
        <w:t>any</w:t>
      </w:r>
      <w:r w:rsidRPr="005B4BAE">
        <w:rPr>
          <w:rFonts w:ascii="Arial" w:eastAsia="MS Mincho" w:hAnsi="Arial"/>
          <w:sz w:val="18"/>
          <w:lang w:val="en-US"/>
        </w:rPr>
        <w:t xml:space="preserve"> </w:t>
      </w:r>
      <w:r w:rsidRPr="005B4BAE">
        <w:rPr>
          <w:rFonts w:ascii="Arial" w:eastAsia="MS Mincho" w:hAnsi="Arial" w:cs="Arial"/>
          <w:sz w:val="18"/>
          <w:szCs w:val="18"/>
          <w:lang w:val="en-US"/>
        </w:rPr>
        <w:t>Company</w:t>
      </w:r>
      <w:r w:rsidRPr="005B4BAE">
        <w:rPr>
          <w:rFonts w:ascii="Arial" w:eastAsia="MS Mincho" w:hAnsi="Arial"/>
          <w:sz w:val="18"/>
          <w:lang w:val="en-US"/>
        </w:rPr>
        <w:t xml:space="preserve"> </w:t>
      </w:r>
      <w:r w:rsidRPr="005B4BAE">
        <w:rPr>
          <w:rFonts w:ascii="Arial" w:eastAsia="MS Mincho" w:hAnsi="Arial" w:cs="Arial"/>
          <w:sz w:val="18"/>
          <w:szCs w:val="18"/>
          <w:lang w:val="en-US"/>
        </w:rPr>
        <w:t>in</w:t>
      </w:r>
      <w:r w:rsidRPr="005B4BAE">
        <w:rPr>
          <w:rFonts w:ascii="Arial" w:eastAsia="MS Mincho" w:hAnsi="Arial"/>
          <w:sz w:val="18"/>
          <w:lang w:val="en-US"/>
        </w:rPr>
        <w:t xml:space="preserve"> </w:t>
      </w:r>
      <w:r w:rsidRPr="005B4BAE">
        <w:rPr>
          <w:rFonts w:ascii="Arial" w:eastAsia="MS Mincho" w:hAnsi="Arial" w:cs="Arial"/>
          <w:sz w:val="18"/>
          <w:szCs w:val="18"/>
          <w:lang w:val="en-US"/>
        </w:rPr>
        <w:t>connection</w:t>
      </w:r>
      <w:r w:rsidRPr="005B4BAE">
        <w:rPr>
          <w:rFonts w:ascii="Arial" w:eastAsia="MS Mincho" w:hAnsi="Arial"/>
          <w:sz w:val="18"/>
          <w:lang w:val="en-US"/>
        </w:rPr>
        <w:t xml:space="preserve"> </w:t>
      </w:r>
      <w:r w:rsidRPr="005B4BAE">
        <w:rPr>
          <w:rFonts w:ascii="Arial" w:eastAsia="MS Mincho" w:hAnsi="Arial" w:cs="Arial"/>
          <w:sz w:val="18"/>
          <w:szCs w:val="18"/>
          <w:lang w:val="en-US"/>
        </w:rPr>
        <w:t>with</w:t>
      </w:r>
      <w:r w:rsidRPr="005B4BAE">
        <w:rPr>
          <w:rFonts w:ascii="Arial" w:eastAsia="MS Mincho" w:hAnsi="Arial"/>
          <w:sz w:val="18"/>
          <w:lang w:val="en-US"/>
        </w:rPr>
        <w:t xml:space="preserve"> </w:t>
      </w:r>
      <w:r w:rsidRPr="005B4BAE">
        <w:rPr>
          <w:rFonts w:ascii="Arial" w:eastAsia="MS Mincho" w:hAnsi="Arial" w:cs="Arial"/>
          <w:sz w:val="18"/>
          <w:szCs w:val="18"/>
          <w:lang w:val="en-US"/>
        </w:rPr>
        <w:t>the</w:t>
      </w:r>
      <w:r w:rsidRPr="005B4BAE">
        <w:rPr>
          <w:rFonts w:ascii="Arial" w:eastAsia="MS Mincho" w:hAnsi="Arial"/>
          <w:sz w:val="18"/>
          <w:lang w:val="en-US"/>
        </w:rPr>
        <w:t xml:space="preserve"> </w:t>
      </w:r>
      <w:r w:rsidRPr="005B4BAE">
        <w:rPr>
          <w:rFonts w:ascii="Arial" w:eastAsia="MS Mincho" w:hAnsi="Arial" w:cs="Arial"/>
          <w:sz w:val="18"/>
          <w:szCs w:val="18"/>
          <w:lang w:val="en-US"/>
        </w:rPr>
        <w:t>indemnification</w:t>
      </w:r>
      <w:r w:rsidRPr="005B4BAE">
        <w:rPr>
          <w:rFonts w:ascii="Arial" w:eastAsia="MS Mincho" w:hAnsi="Arial"/>
          <w:sz w:val="18"/>
          <w:lang w:val="en-US"/>
        </w:rPr>
        <w:t xml:space="preserve"> </w:t>
      </w:r>
      <w:r w:rsidRPr="005B4BAE">
        <w:rPr>
          <w:rFonts w:ascii="Arial" w:eastAsia="MS Mincho" w:hAnsi="Arial" w:cs="Arial"/>
          <w:sz w:val="18"/>
          <w:szCs w:val="18"/>
          <w:lang w:val="en-US"/>
        </w:rPr>
        <w:t>for</w:t>
      </w:r>
      <w:r w:rsidRPr="005B4BAE">
        <w:rPr>
          <w:rFonts w:ascii="Arial" w:eastAsia="MS Mincho" w:hAnsi="Arial"/>
          <w:sz w:val="18"/>
          <w:lang w:val="en-US"/>
        </w:rPr>
        <w:t xml:space="preserve"> </w:t>
      </w:r>
      <w:r w:rsidRPr="005B4BAE">
        <w:rPr>
          <w:rFonts w:ascii="Arial" w:eastAsia="MS Mincho" w:hAnsi="Arial" w:cs="Arial"/>
          <w:sz w:val="18"/>
          <w:szCs w:val="18"/>
          <w:lang w:val="en-US"/>
        </w:rPr>
        <w:t>any</w:t>
      </w:r>
      <w:r w:rsidRPr="005B4BAE">
        <w:rPr>
          <w:rFonts w:ascii="Arial" w:eastAsia="MS Mincho" w:hAnsi="Arial"/>
          <w:sz w:val="18"/>
          <w:lang w:val="en-US"/>
        </w:rPr>
        <w:t xml:space="preserve"> Financial </w:t>
      </w:r>
      <w:r w:rsidRPr="005B4BAE">
        <w:rPr>
          <w:rFonts w:ascii="Arial" w:eastAsia="MS Mincho" w:hAnsi="Arial" w:cs="Arial"/>
          <w:sz w:val="18"/>
          <w:szCs w:val="18"/>
          <w:lang w:val="en-US"/>
        </w:rPr>
        <w:t>Loss</w:t>
      </w:r>
      <w:r w:rsidRPr="005B4BAE">
        <w:rPr>
          <w:rFonts w:ascii="Arial" w:eastAsia="MS Mincho" w:hAnsi="Arial"/>
          <w:sz w:val="18"/>
          <w:lang w:val="en-US"/>
        </w:rPr>
        <w:t xml:space="preserve"> </w:t>
      </w:r>
      <w:r w:rsidRPr="005B4BAE">
        <w:rPr>
          <w:rFonts w:ascii="Arial" w:eastAsia="MS Mincho" w:hAnsi="Arial" w:cs="Arial"/>
          <w:sz w:val="18"/>
          <w:szCs w:val="18"/>
          <w:lang w:val="en-US"/>
        </w:rPr>
        <w:t>by</w:t>
      </w:r>
      <w:r w:rsidRPr="005B4BAE">
        <w:rPr>
          <w:rFonts w:ascii="Arial" w:eastAsia="MS Mincho" w:hAnsi="Arial"/>
          <w:sz w:val="18"/>
          <w:lang w:val="en-US"/>
        </w:rPr>
        <w:t xml:space="preserve"> </w:t>
      </w:r>
      <w:r w:rsidRPr="005B4BAE">
        <w:rPr>
          <w:rFonts w:ascii="Arial" w:eastAsia="MS Mincho" w:hAnsi="Arial" w:cs="Arial"/>
          <w:sz w:val="18"/>
          <w:szCs w:val="18"/>
          <w:lang w:val="en-US"/>
        </w:rPr>
        <w:t>such</w:t>
      </w:r>
      <w:r w:rsidRPr="005B4BAE">
        <w:rPr>
          <w:rFonts w:ascii="Arial" w:eastAsia="MS Mincho" w:hAnsi="Arial"/>
          <w:sz w:val="18"/>
          <w:lang w:val="en-US"/>
        </w:rPr>
        <w:t xml:space="preserve"> </w:t>
      </w:r>
      <w:r w:rsidRPr="005B4BAE">
        <w:rPr>
          <w:rFonts w:ascii="Arial" w:eastAsia="MS Mincho" w:hAnsi="Arial" w:cs="Arial"/>
          <w:sz w:val="18"/>
          <w:szCs w:val="18"/>
          <w:lang w:val="en-US"/>
        </w:rPr>
        <w:t>Company</w:t>
      </w:r>
      <w:r w:rsidRPr="005B4BAE">
        <w:rPr>
          <w:rFonts w:ascii="Arial" w:eastAsia="MS Mincho" w:hAnsi="Arial"/>
          <w:sz w:val="18"/>
          <w:lang w:val="en-US"/>
        </w:rPr>
        <w:t xml:space="preserve"> </w:t>
      </w:r>
      <w:r w:rsidRPr="005B4BAE">
        <w:rPr>
          <w:rFonts w:ascii="Arial" w:eastAsia="MS Mincho" w:hAnsi="Arial" w:cs="Arial"/>
          <w:sz w:val="18"/>
          <w:szCs w:val="18"/>
          <w:lang w:val="en-US"/>
        </w:rPr>
        <w:t>to</w:t>
      </w:r>
      <w:r w:rsidRPr="005B4BAE">
        <w:rPr>
          <w:rFonts w:ascii="Arial" w:eastAsia="MS Mincho" w:hAnsi="Arial"/>
          <w:sz w:val="18"/>
          <w:lang w:val="en-US"/>
        </w:rPr>
        <w:t xml:space="preserve"> </w:t>
      </w:r>
      <w:r w:rsidRPr="005B4BAE">
        <w:rPr>
          <w:rFonts w:ascii="Arial" w:eastAsia="MS Mincho" w:hAnsi="Arial" w:cs="Arial"/>
          <w:sz w:val="18"/>
          <w:szCs w:val="18"/>
          <w:lang w:val="en-US"/>
        </w:rPr>
        <w:t>any</w:t>
      </w:r>
      <w:r w:rsidRPr="005B4BAE">
        <w:rPr>
          <w:rFonts w:ascii="Arial" w:eastAsia="MS Mincho" w:hAnsi="Arial"/>
          <w:sz w:val="18"/>
          <w:lang w:val="en-US"/>
        </w:rPr>
        <w:t xml:space="preserve"> </w:t>
      </w:r>
      <w:r w:rsidRPr="005B4BAE">
        <w:rPr>
          <w:rFonts w:ascii="Arial" w:eastAsia="MS Mincho" w:hAnsi="Arial" w:cs="Arial"/>
          <w:sz w:val="18"/>
          <w:szCs w:val="18"/>
          <w:lang w:val="en-US"/>
        </w:rPr>
        <w:t>Insured</w:t>
      </w:r>
      <w:r w:rsidRPr="005B4BAE">
        <w:rPr>
          <w:rFonts w:ascii="Arial" w:eastAsia="MS Mincho" w:hAnsi="Arial"/>
          <w:sz w:val="18"/>
          <w:lang w:val="en-US"/>
        </w:rPr>
        <w:t xml:space="preserve"> </w:t>
      </w:r>
      <w:r w:rsidRPr="005B4BAE">
        <w:rPr>
          <w:rFonts w:ascii="Arial" w:eastAsia="MS Mincho" w:hAnsi="Arial" w:cs="Arial"/>
          <w:sz w:val="18"/>
          <w:szCs w:val="18"/>
          <w:lang w:val="en-US"/>
        </w:rPr>
        <w:t>Person</w:t>
      </w:r>
      <w:r w:rsidRPr="005B4BAE">
        <w:rPr>
          <w:rFonts w:ascii="Arial" w:eastAsia="MS Mincho" w:hAnsi="Arial"/>
          <w:sz w:val="18"/>
          <w:lang w:val="en-US"/>
        </w:rPr>
        <w:t xml:space="preserve"> </w:t>
      </w:r>
      <w:r w:rsidRPr="005B4BAE">
        <w:rPr>
          <w:rFonts w:ascii="Arial" w:eastAsia="MS Mincho" w:hAnsi="Arial" w:cs="Arial"/>
          <w:sz w:val="18"/>
          <w:szCs w:val="18"/>
          <w:lang w:val="en-US"/>
        </w:rPr>
        <w:t>and</w:t>
      </w:r>
      <w:r w:rsidRPr="005B4BAE">
        <w:rPr>
          <w:rFonts w:ascii="Arial" w:eastAsia="MS Mincho" w:hAnsi="Arial"/>
          <w:sz w:val="18"/>
          <w:lang w:val="en-US"/>
        </w:rPr>
        <w:t>/</w:t>
      </w:r>
      <w:r w:rsidRPr="005B4BAE">
        <w:rPr>
          <w:rFonts w:ascii="Arial" w:eastAsia="MS Mincho" w:hAnsi="Arial" w:cs="Arial"/>
          <w:sz w:val="18"/>
          <w:szCs w:val="18"/>
          <w:lang w:val="en-US"/>
        </w:rPr>
        <w:t>or</w:t>
      </w:r>
      <w:r w:rsidRPr="005B4BAE">
        <w:rPr>
          <w:rFonts w:ascii="Arial" w:eastAsia="MS Mincho" w:hAnsi="Arial"/>
          <w:sz w:val="18"/>
          <w:lang w:val="en-US"/>
        </w:rPr>
        <w:t xml:space="preserve"> </w:t>
      </w:r>
      <w:r w:rsidRPr="005B4BAE">
        <w:rPr>
          <w:rFonts w:ascii="Arial" w:eastAsia="MS Mincho" w:hAnsi="Arial" w:cs="Arial"/>
          <w:sz w:val="18"/>
          <w:szCs w:val="18"/>
          <w:lang w:val="en-US"/>
        </w:rPr>
        <w:t>other</w:t>
      </w:r>
      <w:r w:rsidRPr="005B4BAE">
        <w:rPr>
          <w:rFonts w:ascii="Arial" w:eastAsia="MS Mincho" w:hAnsi="Arial"/>
          <w:sz w:val="18"/>
          <w:lang w:val="en-US"/>
        </w:rPr>
        <w:t xml:space="preserve"> </w:t>
      </w:r>
      <w:r w:rsidRPr="005B4BAE">
        <w:rPr>
          <w:rFonts w:ascii="Arial" w:eastAsia="MS Mincho" w:hAnsi="Arial" w:cs="Arial"/>
          <w:sz w:val="18"/>
          <w:szCs w:val="18"/>
          <w:lang w:val="en-US"/>
        </w:rPr>
        <w:t>person</w:t>
      </w:r>
      <w:r w:rsidRPr="005B4BAE">
        <w:rPr>
          <w:rFonts w:ascii="Arial" w:eastAsia="MS Mincho" w:hAnsi="Arial"/>
          <w:sz w:val="18"/>
          <w:lang w:val="en-US"/>
        </w:rPr>
        <w:t xml:space="preserve"> </w:t>
      </w:r>
      <w:r w:rsidRPr="005B4BAE">
        <w:rPr>
          <w:rFonts w:ascii="Arial" w:eastAsia="MS Mincho" w:hAnsi="Arial" w:cs="Arial"/>
          <w:sz w:val="18"/>
          <w:szCs w:val="18"/>
          <w:lang w:val="en-US"/>
        </w:rPr>
        <w:t>or</w:t>
      </w:r>
      <w:r w:rsidRPr="005B4BAE">
        <w:rPr>
          <w:rFonts w:ascii="Arial" w:eastAsia="MS Mincho" w:hAnsi="Arial"/>
          <w:sz w:val="18"/>
          <w:lang w:val="en-US"/>
        </w:rPr>
        <w:t xml:space="preserve"> </w:t>
      </w:r>
      <w:r w:rsidRPr="005B4BAE">
        <w:rPr>
          <w:rFonts w:ascii="Arial" w:eastAsia="MS Mincho" w:hAnsi="Arial" w:cs="Arial"/>
          <w:sz w:val="18"/>
          <w:szCs w:val="18"/>
          <w:lang w:val="en-US"/>
        </w:rPr>
        <w:t>entity</w:t>
      </w:r>
      <w:r w:rsidRPr="005B4BAE">
        <w:rPr>
          <w:rFonts w:ascii="Arial" w:eastAsia="MS Mincho" w:hAnsi="Arial"/>
          <w:sz w:val="18"/>
          <w:lang w:val="en-US"/>
        </w:rPr>
        <w:t xml:space="preserve"> </w:t>
      </w:r>
      <w:r w:rsidRPr="005B4BAE">
        <w:rPr>
          <w:rFonts w:ascii="Arial" w:eastAsia="MS Mincho" w:hAnsi="Arial" w:cs="Arial"/>
          <w:sz w:val="18"/>
          <w:szCs w:val="18"/>
          <w:lang w:val="en-US"/>
        </w:rPr>
        <w:t>in</w:t>
      </w:r>
      <w:r w:rsidRPr="005B4BAE">
        <w:rPr>
          <w:rFonts w:ascii="Arial" w:eastAsia="MS Mincho" w:hAnsi="Arial"/>
          <w:sz w:val="18"/>
          <w:lang w:val="en-US"/>
        </w:rPr>
        <w:t xml:space="preserve"> </w:t>
      </w:r>
      <w:r w:rsidRPr="005B4BAE">
        <w:rPr>
          <w:rFonts w:ascii="Arial" w:eastAsia="MS Mincho" w:hAnsi="Arial" w:cs="Arial"/>
          <w:sz w:val="18"/>
          <w:szCs w:val="18"/>
          <w:lang w:val="en-US"/>
        </w:rPr>
        <w:t>the</w:t>
      </w:r>
      <w:r w:rsidRPr="005B4BAE">
        <w:rPr>
          <w:rFonts w:ascii="Arial" w:eastAsia="MS Mincho" w:hAnsi="Arial"/>
          <w:sz w:val="18"/>
          <w:lang w:val="en-US"/>
        </w:rPr>
        <w:t xml:space="preserve"> </w:t>
      </w:r>
      <w:r w:rsidRPr="005B4BAE">
        <w:rPr>
          <w:rFonts w:ascii="Arial" w:eastAsia="MS Mincho" w:hAnsi="Arial" w:cs="Arial"/>
          <w:sz w:val="18"/>
          <w:szCs w:val="18"/>
          <w:lang w:val="en-US"/>
        </w:rPr>
        <w:t>interests</w:t>
      </w:r>
      <w:r w:rsidRPr="005B4BAE">
        <w:rPr>
          <w:rFonts w:ascii="Arial" w:eastAsia="MS Mincho" w:hAnsi="Arial"/>
          <w:sz w:val="18"/>
          <w:lang w:val="en-US"/>
        </w:rPr>
        <w:t xml:space="preserve"> </w:t>
      </w:r>
      <w:r w:rsidRPr="005B4BAE">
        <w:rPr>
          <w:rFonts w:ascii="Arial" w:eastAsia="MS Mincho" w:hAnsi="Arial" w:cs="Arial"/>
          <w:sz w:val="18"/>
          <w:szCs w:val="18"/>
          <w:lang w:val="en-US"/>
        </w:rPr>
        <w:t>of</w:t>
      </w:r>
      <w:r w:rsidRPr="005B4BAE">
        <w:rPr>
          <w:rFonts w:ascii="Arial" w:eastAsia="MS Mincho" w:hAnsi="Arial"/>
          <w:sz w:val="18"/>
          <w:lang w:val="en-US"/>
        </w:rPr>
        <w:t xml:space="preserve"> </w:t>
      </w:r>
      <w:r w:rsidRPr="005B4BAE">
        <w:rPr>
          <w:rFonts w:ascii="Arial" w:eastAsia="MS Mincho" w:hAnsi="Arial" w:cs="Arial"/>
          <w:sz w:val="18"/>
          <w:szCs w:val="18"/>
          <w:lang w:val="en-US"/>
        </w:rPr>
        <w:t>any</w:t>
      </w:r>
      <w:r w:rsidRPr="005B4BAE">
        <w:rPr>
          <w:rFonts w:ascii="Arial" w:eastAsia="MS Mincho" w:hAnsi="Arial"/>
          <w:sz w:val="18"/>
          <w:lang w:val="en-US"/>
        </w:rPr>
        <w:t xml:space="preserve"> </w:t>
      </w:r>
      <w:r w:rsidRPr="005B4BAE">
        <w:rPr>
          <w:rFonts w:ascii="Arial" w:eastAsia="MS Mincho" w:hAnsi="Arial" w:cs="Arial"/>
          <w:sz w:val="18"/>
          <w:szCs w:val="18"/>
          <w:lang w:val="en-US"/>
        </w:rPr>
        <w:t>Insured</w:t>
      </w:r>
      <w:r w:rsidRPr="005B4BAE">
        <w:rPr>
          <w:rFonts w:ascii="Arial" w:eastAsia="MS Mincho" w:hAnsi="Arial"/>
          <w:sz w:val="18"/>
          <w:lang w:val="en-US"/>
        </w:rPr>
        <w:t xml:space="preserve"> </w:t>
      </w:r>
      <w:r w:rsidRPr="005B4BAE">
        <w:rPr>
          <w:rFonts w:ascii="Arial" w:eastAsia="MS Mincho" w:hAnsi="Arial" w:cs="Arial"/>
          <w:sz w:val="18"/>
          <w:szCs w:val="18"/>
          <w:lang w:val="en-US"/>
        </w:rPr>
        <w:t>Person</w:t>
      </w:r>
      <w:r w:rsidRPr="005B4BAE">
        <w:rPr>
          <w:rFonts w:ascii="Arial" w:eastAsia="MS Mincho" w:hAnsi="Arial"/>
          <w:sz w:val="18"/>
          <w:lang w:val="en-US"/>
        </w:rPr>
        <w:t xml:space="preserve"> </w:t>
      </w:r>
      <w:r w:rsidRPr="005B4BAE">
        <w:rPr>
          <w:rFonts w:ascii="Arial" w:eastAsia="MS Mincho" w:hAnsi="Arial" w:cs="Arial"/>
          <w:sz w:val="18"/>
          <w:szCs w:val="18"/>
          <w:lang w:val="en-US"/>
        </w:rPr>
        <w:t>in</w:t>
      </w:r>
      <w:r w:rsidRPr="005B4BAE">
        <w:rPr>
          <w:rFonts w:ascii="Arial" w:eastAsia="MS Mincho" w:hAnsi="Arial"/>
          <w:sz w:val="18"/>
          <w:lang w:val="en-US"/>
        </w:rPr>
        <w:t xml:space="preserve"> </w:t>
      </w:r>
      <w:r w:rsidRPr="005B4BAE">
        <w:rPr>
          <w:rFonts w:ascii="Arial" w:eastAsia="MS Mincho" w:hAnsi="Arial" w:cs="Arial"/>
          <w:sz w:val="18"/>
          <w:szCs w:val="18"/>
          <w:lang w:val="en-US"/>
        </w:rPr>
        <w:t>connection</w:t>
      </w:r>
      <w:r w:rsidRPr="005B4BAE">
        <w:rPr>
          <w:rFonts w:ascii="Arial" w:eastAsia="MS Mincho" w:hAnsi="Arial"/>
          <w:sz w:val="18"/>
          <w:lang w:val="en-US"/>
        </w:rPr>
        <w:t xml:space="preserve"> </w:t>
      </w:r>
      <w:r w:rsidRPr="005B4BAE">
        <w:rPr>
          <w:rFonts w:ascii="Arial" w:eastAsia="MS Mincho" w:hAnsi="Arial" w:cs="Arial"/>
          <w:sz w:val="18"/>
          <w:szCs w:val="18"/>
          <w:lang w:val="en-US"/>
        </w:rPr>
        <w:t>with</w:t>
      </w:r>
      <w:r w:rsidRPr="005B4BAE">
        <w:rPr>
          <w:rFonts w:ascii="Arial" w:eastAsia="MS Mincho" w:hAnsi="Arial"/>
          <w:sz w:val="18"/>
          <w:lang w:val="en-US"/>
        </w:rPr>
        <w:t xml:space="preserve"> </w:t>
      </w:r>
      <w:r w:rsidRPr="005B4BAE">
        <w:rPr>
          <w:rFonts w:ascii="Arial" w:eastAsia="MS Mincho" w:hAnsi="Arial" w:cs="Arial"/>
          <w:sz w:val="18"/>
          <w:szCs w:val="18"/>
          <w:lang w:val="en-US"/>
        </w:rPr>
        <w:t>any</w:t>
      </w:r>
      <w:r w:rsidRPr="005B4BAE">
        <w:rPr>
          <w:rFonts w:ascii="Arial" w:eastAsia="MS Mincho" w:hAnsi="Arial"/>
          <w:sz w:val="18"/>
          <w:lang w:val="en-US"/>
        </w:rPr>
        <w:t xml:space="preserve"> </w:t>
      </w:r>
      <w:r w:rsidRPr="005B4BAE">
        <w:rPr>
          <w:rFonts w:ascii="Arial" w:eastAsia="MS Mincho" w:hAnsi="Arial" w:cs="Arial"/>
          <w:sz w:val="18"/>
          <w:szCs w:val="18"/>
          <w:lang w:val="en-US"/>
        </w:rPr>
        <w:t>Claim</w:t>
      </w:r>
      <w:r w:rsidRPr="005B4BAE">
        <w:rPr>
          <w:rFonts w:ascii="Arial" w:eastAsia="MS Mincho" w:hAnsi="Arial"/>
          <w:sz w:val="18"/>
          <w:lang w:val="en-US"/>
        </w:rPr>
        <w:t xml:space="preserve"> </w:t>
      </w:r>
      <w:r w:rsidRPr="005B4BAE">
        <w:rPr>
          <w:rFonts w:ascii="Arial" w:eastAsia="MS Mincho" w:hAnsi="Arial" w:cs="Arial"/>
          <w:sz w:val="18"/>
          <w:szCs w:val="18"/>
          <w:lang w:val="en-US"/>
        </w:rPr>
        <w:t>made</w:t>
      </w:r>
      <w:r w:rsidRPr="005B4BAE">
        <w:rPr>
          <w:rFonts w:ascii="Arial" w:eastAsia="MS Mincho" w:hAnsi="Arial"/>
          <w:sz w:val="18"/>
          <w:lang w:val="en-US"/>
        </w:rPr>
        <w:t xml:space="preserve"> </w:t>
      </w:r>
      <w:r w:rsidRPr="005B4BAE">
        <w:rPr>
          <w:rFonts w:ascii="Arial" w:eastAsia="MS Mincho" w:hAnsi="Arial" w:cs="Arial"/>
          <w:sz w:val="18"/>
          <w:szCs w:val="18"/>
          <w:lang w:val="en-US"/>
        </w:rPr>
        <w:t>against</w:t>
      </w:r>
      <w:r w:rsidRPr="005B4BAE">
        <w:rPr>
          <w:rFonts w:ascii="Arial" w:eastAsia="MS Mincho" w:hAnsi="Arial"/>
          <w:sz w:val="18"/>
          <w:lang w:val="en-US"/>
        </w:rPr>
        <w:t xml:space="preserve"> </w:t>
      </w:r>
      <w:r w:rsidRPr="005B4BAE">
        <w:rPr>
          <w:rFonts w:ascii="Arial" w:eastAsia="MS Mincho" w:hAnsi="Arial" w:cs="Arial"/>
          <w:sz w:val="18"/>
          <w:szCs w:val="18"/>
          <w:lang w:val="en-US"/>
        </w:rPr>
        <w:t>any</w:t>
      </w:r>
      <w:r w:rsidRPr="005B4BAE">
        <w:rPr>
          <w:rFonts w:ascii="Arial" w:eastAsia="MS Mincho" w:hAnsi="Arial"/>
          <w:sz w:val="18"/>
          <w:lang w:val="en-US"/>
        </w:rPr>
        <w:t xml:space="preserve"> </w:t>
      </w:r>
      <w:r w:rsidRPr="005B4BAE">
        <w:rPr>
          <w:rFonts w:ascii="Arial" w:eastAsia="MS Mincho" w:hAnsi="Arial" w:cs="Arial"/>
          <w:sz w:val="18"/>
          <w:szCs w:val="18"/>
          <w:lang w:val="en-US"/>
        </w:rPr>
        <w:t>Insured</w:t>
      </w:r>
      <w:r w:rsidRPr="005B4BAE">
        <w:rPr>
          <w:rFonts w:ascii="Arial" w:eastAsia="MS Mincho" w:hAnsi="Arial"/>
          <w:sz w:val="18"/>
          <w:lang w:val="en-US"/>
        </w:rPr>
        <w:t xml:space="preserve"> </w:t>
      </w:r>
      <w:r w:rsidRPr="005B4BAE">
        <w:rPr>
          <w:rFonts w:ascii="Arial" w:eastAsia="MS Mincho" w:hAnsi="Arial" w:cs="Arial"/>
          <w:sz w:val="18"/>
          <w:szCs w:val="18"/>
          <w:lang w:val="en-US"/>
        </w:rPr>
        <w:t>Person</w:t>
      </w:r>
      <w:r w:rsidRPr="005B4BAE">
        <w:rPr>
          <w:rFonts w:ascii="Arial" w:eastAsia="MS Mincho" w:hAnsi="Arial"/>
          <w:sz w:val="18"/>
          <w:lang w:val="en-US"/>
        </w:rPr>
        <w:t xml:space="preserve"> </w:t>
      </w:r>
      <w:r w:rsidRPr="005B4BAE">
        <w:rPr>
          <w:rFonts w:ascii="Arial" w:eastAsia="MS Mincho" w:hAnsi="Arial" w:cs="Arial"/>
          <w:color w:val="000000"/>
          <w:w w:val="0"/>
          <w:sz w:val="18"/>
          <w:szCs w:val="18"/>
          <w:lang w:val="en-US"/>
        </w:rPr>
        <w:t>and</w:t>
      </w:r>
      <w:r w:rsidRPr="005B4BAE">
        <w:rPr>
          <w:rFonts w:ascii="Arial" w:eastAsia="MS Mincho" w:hAnsi="Arial"/>
          <w:color w:val="000000"/>
          <w:w w:val="0"/>
          <w:sz w:val="18"/>
          <w:lang w:val="en-US"/>
        </w:rPr>
        <w:t>/</w:t>
      </w:r>
      <w:r w:rsidRPr="005B4BAE">
        <w:rPr>
          <w:rFonts w:ascii="Arial" w:eastAsia="MS Mincho" w:hAnsi="Arial" w:cs="Arial"/>
          <w:color w:val="000000"/>
          <w:w w:val="0"/>
          <w:sz w:val="18"/>
          <w:szCs w:val="18"/>
          <w:lang w:val="en-US"/>
        </w:rPr>
        <w:t>or</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the</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liability</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of</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any</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Insured</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Person</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for</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any</w:t>
      </w:r>
      <w:r w:rsidRPr="005B4BAE">
        <w:rPr>
          <w:rFonts w:ascii="Arial" w:eastAsia="MS Mincho" w:hAnsi="Arial"/>
          <w:color w:val="000000"/>
          <w:w w:val="0"/>
          <w:sz w:val="18"/>
          <w:lang w:val="en-US"/>
        </w:rPr>
        <w:t xml:space="preserve"> </w:t>
      </w:r>
      <w:r w:rsidRPr="005B4BAE">
        <w:rPr>
          <w:rFonts w:ascii="Arial" w:eastAsia="MS Mincho" w:hAnsi="Arial" w:cs="Arial"/>
          <w:sz w:val="18"/>
          <w:szCs w:val="18"/>
          <w:lang w:val="en-US"/>
        </w:rPr>
        <w:t xml:space="preserve">Financial </w:t>
      </w:r>
      <w:r w:rsidRPr="005B4BAE">
        <w:rPr>
          <w:rFonts w:ascii="Arial" w:eastAsia="MS Mincho" w:hAnsi="Arial"/>
          <w:sz w:val="18"/>
          <w:lang w:val="en-US"/>
        </w:rPr>
        <w:t>Loss</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incurred</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by</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third</w:t>
      </w:r>
      <w:r w:rsidRPr="005B4BAE">
        <w:rPr>
          <w:rFonts w:ascii="Arial" w:eastAsia="MS Mincho" w:hAnsi="Arial"/>
          <w:color w:val="000000"/>
          <w:w w:val="0"/>
          <w:sz w:val="18"/>
          <w:lang w:val="en-US"/>
        </w:rPr>
        <w:t xml:space="preserve"> </w:t>
      </w:r>
      <w:r w:rsidRPr="005B4BAE">
        <w:rPr>
          <w:rFonts w:ascii="Arial" w:eastAsia="MS Mincho" w:hAnsi="Arial" w:cs="Arial"/>
          <w:color w:val="000000"/>
          <w:w w:val="0"/>
          <w:sz w:val="18"/>
          <w:szCs w:val="18"/>
          <w:lang w:val="en-US"/>
        </w:rPr>
        <w:t>parties</w:t>
      </w:r>
      <w:r w:rsidRPr="005B4BAE">
        <w:rPr>
          <w:rFonts w:ascii="Arial" w:eastAsia="MS Mincho" w:hAnsi="Arial"/>
          <w:sz w:val="18"/>
          <w:lang w:val="en-US"/>
        </w:rPr>
        <w:t xml:space="preserve">. </w:t>
      </w:r>
      <w:r w:rsidRPr="005B4BAE">
        <w:rPr>
          <w:rFonts w:ascii="Arial" w:eastAsia="MS Mincho"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sidRPr="005B4BAE">
        <w:rPr>
          <w:rFonts w:ascii="Arial" w:eastAsia="MS Mincho" w:hAnsi="Arial" w:cs="Arial"/>
          <w:color w:val="000000"/>
          <w:w w:val="0"/>
          <w:sz w:val="18"/>
          <w:szCs w:val="18"/>
          <w:lang w:val="en-US"/>
        </w:rPr>
        <w:t xml:space="preserve">the liability of any Insured Person for any </w:t>
      </w:r>
      <w:r w:rsidRPr="005B4BAE">
        <w:rPr>
          <w:rFonts w:ascii="Arial" w:eastAsia="MS Mincho" w:hAnsi="Arial" w:cs="Arial"/>
          <w:sz w:val="18"/>
          <w:szCs w:val="18"/>
          <w:lang w:val="en-US"/>
        </w:rPr>
        <w:t>Financial</w:t>
      </w:r>
      <w:r w:rsidRPr="005B4BAE">
        <w:rPr>
          <w:rFonts w:ascii="Arial" w:eastAsia="MS Mincho" w:hAnsi="Arial"/>
          <w:sz w:val="18"/>
          <w:lang w:val="en-US"/>
        </w:rPr>
        <w:t xml:space="preserve"> Loss</w:t>
      </w:r>
      <w:r w:rsidRPr="005B4BAE">
        <w:rPr>
          <w:rFonts w:ascii="Arial" w:eastAsia="MS Mincho" w:hAnsi="Arial" w:cs="Arial"/>
          <w:color w:val="000000"/>
          <w:w w:val="0"/>
          <w:sz w:val="18"/>
          <w:szCs w:val="18"/>
          <w:lang w:val="en-US"/>
        </w:rPr>
        <w:t xml:space="preserve"> incurred by third parties in relation to which a Claim was made </w:t>
      </w:r>
      <w:r w:rsidRPr="005B4BAE">
        <w:rPr>
          <w:rFonts w:ascii="Arial" w:eastAsia="MS Mincho" w:hAnsi="Arial" w:cs="Arial"/>
          <w:sz w:val="18"/>
          <w:szCs w:val="18"/>
          <w:lang w:val="en-US"/>
        </w:rPr>
        <w:t xml:space="preserve">during the Period of Insurance. </w:t>
      </w:r>
    </w:p>
    <w:p w:rsidR="005B4BAE" w:rsidRPr="005B4BAE" w:rsidRDefault="005B4BAE" w:rsidP="005B4BAE">
      <w:pPr>
        <w:spacing w:before="240" w:after="120"/>
        <w:ind w:firstLine="709"/>
        <w:jc w:val="both"/>
        <w:rPr>
          <w:rFonts w:ascii="Arial" w:eastAsia="MS Mincho" w:hAnsi="Arial"/>
          <w:b/>
          <w:sz w:val="18"/>
          <w:lang w:val="en-US"/>
        </w:rPr>
      </w:pPr>
      <w:r w:rsidRPr="005B4BAE">
        <w:rPr>
          <w:rFonts w:ascii="Arial" w:eastAsia="MS Mincho" w:hAnsi="Arial" w:cs="Arial"/>
          <w:b/>
          <w:sz w:val="18"/>
          <w:szCs w:val="18"/>
          <w:u w:val="single"/>
        </w:rPr>
        <w:t>Страховое</w:t>
      </w:r>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покрытие</w:t>
      </w:r>
      <w:proofErr w:type="gramStart"/>
      <w:r w:rsidRPr="005B4BAE">
        <w:rPr>
          <w:rFonts w:ascii="Arial" w:eastAsia="MS Mincho" w:hAnsi="Arial" w:cs="Arial"/>
          <w:b/>
          <w:sz w:val="18"/>
          <w:szCs w:val="18"/>
          <w:u w:val="single"/>
          <w:lang w:val="en-US"/>
        </w:rPr>
        <w:t> </w:t>
      </w:r>
      <w:r w:rsidRPr="005B4BAE">
        <w:rPr>
          <w:rFonts w:ascii="Arial" w:eastAsia="MS Mincho" w:hAnsi="Arial" w:cs="Arial"/>
          <w:b/>
          <w:sz w:val="18"/>
          <w:szCs w:val="18"/>
          <w:u w:val="single"/>
        </w:rPr>
        <w:t>С</w:t>
      </w:r>
      <w:proofErr w:type="gramEnd"/>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п</w:t>
      </w:r>
      <w:r w:rsidRPr="005B4BAE">
        <w:rPr>
          <w:rFonts w:ascii="Arial" w:eastAsia="MS Mincho" w:hAnsi="Arial" w:cs="Arial"/>
          <w:b/>
          <w:sz w:val="18"/>
          <w:szCs w:val="18"/>
          <w:u w:val="single"/>
          <w:lang w:val="en-US"/>
        </w:rPr>
        <w:t>. </w:t>
      </w:r>
      <w:r w:rsidR="003C4092">
        <w:fldChar w:fldCharType="begin"/>
      </w:r>
      <w:r w:rsidR="003C4092" w:rsidRPr="003C4092">
        <w:rPr>
          <w:lang w:val="en-US"/>
        </w:rPr>
        <w:instrText xml:space="preserve"> REF _Ref242044424 \r \h  \* MERGEFORMAT </w:instrText>
      </w:r>
      <w:r w:rsidR="003C4092">
        <w:fldChar w:fldCharType="separate"/>
      </w:r>
      <w:r w:rsidR="003A2CD5" w:rsidRPr="003A2CD5">
        <w:rPr>
          <w:rFonts w:ascii="Arial" w:eastAsia="MS Mincho" w:hAnsi="Arial" w:cs="Arial"/>
          <w:b/>
          <w:sz w:val="18"/>
          <w:szCs w:val="18"/>
          <w:u w:val="single"/>
          <w:lang w:val="en-US"/>
        </w:rPr>
        <w:t>1.3</w:t>
      </w:r>
      <w:r w:rsidR="003C4092">
        <w:fldChar w:fldCharType="end"/>
      </w:r>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Полисных</w:t>
      </w:r>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условий</w:t>
      </w:r>
      <w:r w:rsidRPr="005B4BAE">
        <w:rPr>
          <w:rFonts w:ascii="Arial" w:eastAsia="MS Mincho" w:hAnsi="Arial" w:cs="Arial"/>
          <w:b/>
          <w:sz w:val="18"/>
          <w:szCs w:val="18"/>
          <w:u w:val="single"/>
          <w:lang w:val="en-US"/>
        </w:rPr>
        <w:t>) (</w:t>
      </w:r>
      <w:r w:rsidRPr="005B4BAE">
        <w:rPr>
          <w:rFonts w:ascii="Arial" w:eastAsia="MS Mincho" w:hAnsi="Arial" w:cs="Arial"/>
          <w:b/>
          <w:sz w:val="18"/>
          <w:szCs w:val="18"/>
          <w:u w:val="single"/>
        </w:rPr>
        <w:t>далее</w:t>
      </w:r>
      <w:r w:rsidRPr="005B4BAE">
        <w:rPr>
          <w:rFonts w:ascii="Arial" w:eastAsia="MS Mincho" w:hAnsi="Arial" w:cs="Arial"/>
          <w:b/>
          <w:sz w:val="18"/>
          <w:szCs w:val="18"/>
          <w:u w:val="single"/>
          <w:lang w:val="en-US"/>
        </w:rPr>
        <w:t xml:space="preserve"> «</w:t>
      </w:r>
      <w:r w:rsidRPr="005B4BAE">
        <w:rPr>
          <w:rFonts w:ascii="Arial" w:eastAsia="MS Mincho" w:hAnsi="Arial" w:cs="Arial"/>
          <w:b/>
          <w:sz w:val="18"/>
          <w:szCs w:val="18"/>
          <w:u w:val="single"/>
        </w:rPr>
        <w:t>Покрытие</w:t>
      </w:r>
      <w:r w:rsidRPr="005B4BAE">
        <w:rPr>
          <w:rFonts w:ascii="Arial" w:eastAsia="MS Mincho" w:hAnsi="Arial" w:cs="Arial"/>
          <w:b/>
          <w:sz w:val="18"/>
          <w:szCs w:val="18"/>
          <w:u w:val="single"/>
          <w:lang w:val="en-US"/>
        </w:rPr>
        <w:t> </w:t>
      </w:r>
      <w:r w:rsidRPr="005B4BAE">
        <w:rPr>
          <w:rFonts w:ascii="Arial" w:eastAsia="MS Mincho" w:hAnsi="Arial" w:cs="Arial"/>
          <w:b/>
          <w:sz w:val="18"/>
          <w:szCs w:val="18"/>
          <w:u w:val="single"/>
        </w:rPr>
        <w:t>С</w:t>
      </w:r>
      <w:r w:rsidRPr="005B4BAE">
        <w:rPr>
          <w:rFonts w:ascii="Arial" w:eastAsia="MS Mincho" w:hAnsi="Arial" w:cs="Arial"/>
          <w:b/>
          <w:sz w:val="18"/>
          <w:szCs w:val="18"/>
          <w:u w:val="single"/>
          <w:lang w:val="en-US"/>
        </w:rPr>
        <w:t>») </w:t>
      </w:r>
      <w:r w:rsidRPr="005B4BAE">
        <w:rPr>
          <w:rFonts w:ascii="Arial" w:eastAsia="MS Mincho" w:hAnsi="Arial"/>
          <w:sz w:val="18"/>
          <w:u w:val="single"/>
          <w:lang w:val="en-US"/>
        </w:rPr>
        <w:t>/</w:t>
      </w:r>
      <w:r w:rsidRPr="005B4BAE">
        <w:rPr>
          <w:rFonts w:ascii="Arial" w:eastAsia="MS Mincho" w:hAnsi="Arial" w:cs="Arial"/>
          <w:sz w:val="18"/>
          <w:szCs w:val="18"/>
          <w:u w:val="single"/>
          <w:lang w:val="en-US"/>
        </w:rPr>
        <w:t> Insurance cover C (paragraph </w:t>
      </w:r>
      <w:r w:rsidR="003C4092">
        <w:fldChar w:fldCharType="begin"/>
      </w:r>
      <w:r w:rsidR="003C4092" w:rsidRPr="003C4092">
        <w:rPr>
          <w:lang w:val="en-US"/>
        </w:rPr>
        <w:instrText xml:space="preserve"> REF _Ref241987053 \r \h  \* MERGEFORMAT </w:instrText>
      </w:r>
      <w:r w:rsidR="003C4092">
        <w:fldChar w:fldCharType="separate"/>
      </w:r>
      <w:r w:rsidR="003A2CD5" w:rsidRPr="003A2CD5">
        <w:rPr>
          <w:rFonts w:ascii="Arial" w:eastAsia="MS Mincho" w:hAnsi="Arial" w:cs="Arial"/>
          <w:sz w:val="18"/>
          <w:szCs w:val="18"/>
          <w:u w:val="single"/>
          <w:lang w:val="en-US"/>
        </w:rPr>
        <w:t>1.3</w:t>
      </w:r>
      <w:r w:rsidR="003C4092">
        <w:fldChar w:fldCharType="end"/>
      </w:r>
      <w:r w:rsidRPr="005B4BAE">
        <w:rPr>
          <w:rFonts w:ascii="Arial" w:eastAsia="MS Mincho" w:hAnsi="Arial" w:cs="Arial"/>
          <w:sz w:val="18"/>
          <w:szCs w:val="18"/>
          <w:u w:val="single"/>
          <w:lang w:val="en-US"/>
        </w:rPr>
        <w:t xml:space="preserve"> of the Policy Form) (hereinafter “Cover C”)</w:t>
      </w:r>
    </w:p>
    <w:p w:rsidR="005B4BAE" w:rsidRPr="005B4BAE" w:rsidRDefault="005B4BAE" w:rsidP="005B4BAE">
      <w:pPr>
        <w:spacing w:after="120"/>
        <w:ind w:firstLine="709"/>
        <w:jc w:val="both"/>
        <w:rPr>
          <w:rFonts w:ascii="Arial" w:eastAsia="MS Mincho" w:hAnsi="Arial"/>
          <w:b/>
          <w:sz w:val="18"/>
          <w:u w:val="single"/>
          <w:lang w:val="en-US"/>
        </w:rPr>
      </w:pPr>
      <w:r w:rsidRPr="005B4BAE">
        <w:rPr>
          <w:rFonts w:ascii="Arial" w:eastAsia="MS Mincho" w:hAnsi="Arial" w:cs="Arial"/>
          <w:b/>
          <w:sz w:val="18"/>
          <w:szCs w:val="18"/>
        </w:rPr>
        <w:t>Объектом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для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целей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Покрытия</w:t>
      </w:r>
      <w:r w:rsidRPr="005B4BAE">
        <w:rPr>
          <w:rFonts w:ascii="Arial" w:eastAsia="MS Mincho" w:hAnsi="Arial" w:cs="Arial"/>
          <w:b/>
          <w:sz w:val="18"/>
          <w:szCs w:val="18"/>
          <w:lang w:val="en-US"/>
        </w:rPr>
        <w:t> </w:t>
      </w:r>
      <w:r w:rsidRPr="005B4BAE">
        <w:rPr>
          <w:rFonts w:ascii="Arial" w:eastAsia="MS Mincho" w:hAnsi="Arial" w:cs="Arial"/>
          <w:b/>
          <w:sz w:val="18"/>
          <w:szCs w:val="18"/>
        </w:rPr>
        <w:t>С</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части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ответственности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любой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за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Финансовые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убытки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понесенные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другими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лицами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являются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имущественные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интересы</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такой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связанные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обязанностью</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возместить</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понесенные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другими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лицами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Финансовые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убытки</w:t>
      </w:r>
      <w:r w:rsidRPr="005B4BAE">
        <w:rPr>
          <w:rFonts w:ascii="Arial" w:eastAsia="MS Mincho" w:hAnsi="Arial" w:cs="Arial"/>
          <w:b/>
          <w:sz w:val="18"/>
          <w:szCs w:val="18"/>
          <w:lang w:val="en-US"/>
        </w:rPr>
        <w:t>.</w:t>
      </w:r>
      <w:r w:rsidRPr="005B4BAE">
        <w:rPr>
          <w:rFonts w:ascii="Arial" w:eastAsia="MS Mincho"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rsidR="005B4BAE" w:rsidRPr="005B4BAE" w:rsidRDefault="005B4BAE" w:rsidP="005B4BAE">
      <w:pPr>
        <w:spacing w:after="120"/>
        <w:ind w:firstLine="709"/>
        <w:jc w:val="both"/>
        <w:rPr>
          <w:rFonts w:ascii="Arial" w:eastAsia="MS Mincho" w:hAnsi="Arial"/>
          <w:b/>
          <w:sz w:val="18"/>
          <w:lang w:val="en-US"/>
        </w:rPr>
      </w:pPr>
      <w:r w:rsidRPr="005B4BAE">
        <w:rPr>
          <w:rFonts w:ascii="Arial" w:eastAsia="MS Mincho" w:hAnsi="Arial" w:cs="Arial"/>
          <w:b/>
          <w:sz w:val="18"/>
          <w:szCs w:val="18"/>
        </w:rPr>
        <w:t>Страховым случаем для целей Покрытия</w:t>
      </w:r>
      <w:r w:rsidRPr="005B4BAE">
        <w:rPr>
          <w:rFonts w:ascii="Arial" w:eastAsia="MS Mincho" w:hAnsi="Arial" w:cs="Arial"/>
          <w:b/>
          <w:sz w:val="18"/>
          <w:szCs w:val="18"/>
          <w:lang w:val="en-US"/>
        </w:rPr>
        <w:t> </w:t>
      </w:r>
      <w:r w:rsidRPr="005B4BAE">
        <w:rPr>
          <w:rFonts w:ascii="Arial" w:eastAsia="MS Mincho" w:hAnsi="Arial" w:cs="Arial"/>
          <w:b/>
          <w:sz w:val="18"/>
          <w:szCs w:val="18"/>
        </w:rPr>
        <w:t>С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Компании, и (б) предъявление в течение Срока действия страхования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 Факт наступления страхового случая должен быть в последующем признан Страховщиком или установлен судом, арбитражем, третейским судом или иным компетентным органом/институтом. Во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избежание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сомнений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Договором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также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покрываются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Финансовые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убытки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выплачены</w:t>
      </w:r>
      <w:r w:rsidRPr="005B4BAE">
        <w:rPr>
          <w:rFonts w:ascii="Arial" w:eastAsia="MS Mincho" w:hAnsi="Arial" w:cs="Arial"/>
          <w:b/>
          <w:sz w:val="18"/>
          <w:szCs w:val="18"/>
          <w:lang w:val="en-US"/>
        </w:rPr>
        <w:t>/</w:t>
      </w:r>
      <w:r w:rsidRPr="005B4BAE">
        <w:rPr>
          <w:rFonts w:ascii="Arial" w:eastAsia="MS Mincho" w:hAnsi="Arial" w:cs="Arial"/>
          <w:b/>
          <w:sz w:val="18"/>
          <w:szCs w:val="18"/>
        </w:rPr>
        <w:t>возмещены</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истечении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Срока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действия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будут</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возмещены</w:t>
      </w:r>
      <w:r w:rsidRPr="005B4BAE">
        <w:rPr>
          <w:rFonts w:ascii="Arial" w:eastAsia="MS Mincho" w:hAnsi="Arial" w:cs="Arial"/>
          <w:b/>
          <w:sz w:val="18"/>
          <w:szCs w:val="18"/>
          <w:lang w:val="en-US"/>
        </w:rPr>
        <w:t>/</w:t>
      </w:r>
      <w:r w:rsidRPr="005B4BAE">
        <w:rPr>
          <w:rFonts w:ascii="Arial" w:eastAsia="MS Mincho" w:hAnsi="Arial" w:cs="Arial"/>
          <w:b/>
          <w:sz w:val="18"/>
          <w:szCs w:val="18"/>
        </w:rPr>
        <w:t>выплачены</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любой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Компанией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w:t>
      </w:r>
      <w:r w:rsidRPr="005B4BAE">
        <w:rPr>
          <w:rFonts w:ascii="Arial" w:eastAsia="MS Mincho" w:hAnsi="Arial" w:cs="Arial"/>
          <w:b/>
          <w:sz w:val="18"/>
          <w:szCs w:val="18"/>
          <w:lang w:val="en-US"/>
        </w:rPr>
        <w:t>/</w:t>
      </w:r>
      <w:r w:rsidRPr="005B4BAE">
        <w:rPr>
          <w:rFonts w:ascii="Arial" w:eastAsia="MS Mincho" w:hAnsi="Arial" w:cs="Arial"/>
          <w:b/>
          <w:sz w:val="18"/>
          <w:szCs w:val="18"/>
        </w:rPr>
        <w:t>или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любая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должна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будет</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возместить</w:t>
      </w:r>
      <w:r w:rsidRPr="005B4BAE">
        <w:rPr>
          <w:rFonts w:ascii="Arial" w:eastAsia="MS Mincho" w:hAnsi="Arial" w:cs="Arial"/>
          <w:b/>
          <w:sz w:val="18"/>
          <w:szCs w:val="18"/>
          <w:lang w:val="en-US"/>
        </w:rPr>
        <w:t>/</w:t>
      </w:r>
      <w:r w:rsidRPr="005B4BAE">
        <w:rPr>
          <w:rFonts w:ascii="Arial" w:eastAsia="MS Mincho" w:hAnsi="Arial" w:cs="Arial"/>
          <w:b/>
          <w:sz w:val="18"/>
          <w:szCs w:val="18"/>
        </w:rPr>
        <w:t>выплатить</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качестве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ответственности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за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Финансовые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убытки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других</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лиц</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включая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ограничиваясь</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случае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вынесения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решения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суда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арбитража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третейского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суда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или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аналогичного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органа</w:t>
      </w:r>
      <w:r w:rsidRPr="005B4BAE">
        <w:rPr>
          <w:rFonts w:ascii="Arial" w:eastAsia="MS Mincho" w:hAnsi="Arial" w:cs="Arial"/>
          <w:b/>
          <w:sz w:val="18"/>
          <w:szCs w:val="18"/>
          <w:lang w:val="en-US"/>
        </w:rPr>
        <w:t>/</w:t>
      </w:r>
      <w:r w:rsidRPr="005B4BAE">
        <w:rPr>
          <w:rFonts w:ascii="Arial" w:eastAsia="MS Mincho" w:hAnsi="Arial" w:cs="Arial"/>
          <w:b/>
          <w:sz w:val="18"/>
          <w:szCs w:val="18"/>
        </w:rPr>
        <w:t>института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истечении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Срока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действия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связи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любым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Иском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ценным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бумагам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предъявленным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течение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Срока</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действия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w:t>
      </w:r>
      <w:r w:rsidRPr="005B4BAE">
        <w:rPr>
          <w:rFonts w:ascii="Arial" w:eastAsia="MS Mincho" w:hAnsi="Arial"/>
          <w:sz w:val="18"/>
          <w:lang w:val="en-US"/>
        </w:rPr>
        <w:t>/</w:t>
      </w:r>
      <w:r w:rsidRPr="005B4BAE">
        <w:rPr>
          <w:rFonts w:ascii="Arial" w:eastAsia="MS Mincho" w:hAnsi="Arial" w:cs="Arial"/>
          <w:b/>
          <w:sz w:val="18"/>
          <w:szCs w:val="18"/>
          <w:lang w:val="en-US"/>
        </w:rPr>
        <w:t> </w:t>
      </w:r>
      <w:r w:rsidRPr="005B4BAE">
        <w:rPr>
          <w:rFonts w:ascii="Arial" w:eastAsia="MS Mincho"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7" w:name="DocXTextRef5"/>
      <w:r w:rsidRPr="005B4BAE">
        <w:rPr>
          <w:rFonts w:ascii="Arial" w:eastAsia="MS Mincho" w:hAnsi="Arial" w:cs="Arial"/>
          <w:sz w:val="18"/>
          <w:szCs w:val="18"/>
          <w:lang w:val="en-US"/>
        </w:rPr>
        <w:t>(a)</w:t>
      </w:r>
      <w:bookmarkEnd w:id="7"/>
      <w:r w:rsidRPr="005B4BAE">
        <w:rPr>
          <w:rFonts w:ascii="Arial" w:eastAsia="MS Mincho" w:hAnsi="Arial" w:cs="Arial"/>
          <w:sz w:val="18"/>
          <w:szCs w:val="18"/>
          <w:lang w:val="en-US"/>
        </w:rPr>
        <w:t xml:space="preserve"> the duty of any Company arising at any time prior to or during the Period of Insurance pursuant to applicable law to indemnify any Financial Loss incurred by any third parties in connection with any Wrongful Act of the Company, and </w:t>
      </w:r>
      <w:bookmarkStart w:id="8" w:name="DocXTextRef6"/>
      <w:r w:rsidRPr="005B4BAE">
        <w:rPr>
          <w:rFonts w:ascii="Arial" w:eastAsia="MS Mincho" w:hAnsi="Arial" w:cs="Arial"/>
          <w:sz w:val="18"/>
          <w:szCs w:val="18"/>
          <w:lang w:val="en-US"/>
        </w:rPr>
        <w:t>(b)</w:t>
      </w:r>
      <w:bookmarkEnd w:id="8"/>
      <w:r w:rsidRPr="005B4BAE">
        <w:rPr>
          <w:rFonts w:ascii="Arial" w:eastAsia="MS Mincho" w:hAnsi="Arial" w:cs="Arial"/>
          <w:sz w:val="18"/>
          <w:szCs w:val="18"/>
          <w:lang w:val="en-US"/>
        </w:rPr>
        <w:t xml:space="preserve"> any Securities Claim made against such Company during the Period of Insurance in connection with the Financial Loss of any third parties specified in </w:t>
      </w:r>
      <w:bookmarkStart w:id="9" w:name="DocXTextRef7"/>
      <w:r w:rsidRPr="005B4BAE">
        <w:rPr>
          <w:rFonts w:ascii="Arial" w:eastAsia="MS Mincho" w:hAnsi="Arial" w:cs="Arial"/>
          <w:sz w:val="18"/>
          <w:szCs w:val="18"/>
          <w:lang w:val="en-US"/>
        </w:rPr>
        <w:t>(a)</w:t>
      </w:r>
      <w:bookmarkEnd w:id="9"/>
      <w:r w:rsidRPr="005B4BAE">
        <w:rPr>
          <w:rFonts w:ascii="Arial" w:eastAsia="MS Mincho" w:hAnsi="Arial" w:cs="Arial"/>
          <w:sz w:val="18"/>
          <w:szCs w:val="18"/>
          <w:lang w:val="en-US"/>
        </w:rPr>
        <w:t xml:space="preserve"> above; accordingly, an insured event shall be deemed to have occurred upon the Securities Claim specified in </w:t>
      </w:r>
      <w:bookmarkStart w:id="10" w:name="DocXTextRef8"/>
      <w:r w:rsidRPr="005B4BAE">
        <w:rPr>
          <w:rFonts w:ascii="Arial" w:eastAsia="MS Mincho" w:hAnsi="Arial" w:cs="Arial"/>
          <w:sz w:val="18"/>
          <w:szCs w:val="18"/>
          <w:lang w:val="en-US"/>
        </w:rPr>
        <w:t>(b)</w:t>
      </w:r>
      <w:bookmarkEnd w:id="10"/>
      <w:r w:rsidRPr="005B4BAE">
        <w:rPr>
          <w:rFonts w:ascii="Arial" w:eastAsia="MS Mincho" w:hAnsi="Arial" w:cs="Arial"/>
          <w:sz w:val="18"/>
          <w:szCs w:val="18"/>
          <w:lang w:val="en-US"/>
        </w:rPr>
        <w:t xml:space="preserve"> above being made. </w:t>
      </w:r>
      <w:r w:rsidRPr="005B4BAE">
        <w:rPr>
          <w:rFonts w:ascii="Arial" w:eastAsia="MS Mincho" w:hAnsi="Arial"/>
          <w:sz w:val="18"/>
          <w:lang w:val="en-GB"/>
        </w:rPr>
        <w:t xml:space="preserve">The fact that an insured event has occurred shall be subsequently admitted by the Insurer or established by a court, arbitral court, arbitral tribunal or other competent body/institution. </w:t>
      </w:r>
      <w:r w:rsidRPr="005B4BAE">
        <w:rPr>
          <w:rFonts w:ascii="Arial" w:eastAsia="MS Mincho" w:hAnsi="Arial" w:cs="Arial"/>
          <w:sz w:val="18"/>
          <w:szCs w:val="18"/>
          <w:lang w:val="en-US"/>
        </w:rPr>
        <w:t>For the avoidance of doubt, the Policy also covers any Financial Loss incurred by  any Company  and/or which any Company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rsidR="005B4BAE" w:rsidRPr="005B4BAE" w:rsidRDefault="005B4BAE" w:rsidP="005B4BAE">
      <w:pPr>
        <w:spacing w:after="120"/>
        <w:ind w:firstLine="709"/>
        <w:jc w:val="both"/>
        <w:rPr>
          <w:rFonts w:ascii="Arial" w:eastAsia="MS Mincho" w:hAnsi="Arial"/>
          <w:b/>
          <w:sz w:val="18"/>
          <w:lang w:val="en-US"/>
        </w:rPr>
      </w:pPr>
      <w:r w:rsidRPr="005B4BAE">
        <w:rPr>
          <w:rFonts w:ascii="Arial" w:eastAsia="MS Mincho" w:hAnsi="Arial" w:cs="Arial"/>
          <w:b/>
          <w:sz w:val="18"/>
          <w:szCs w:val="18"/>
        </w:rPr>
        <w:t>Объектом</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для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целей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Покрытия</w:t>
      </w:r>
      <w:r w:rsidRPr="005B4BAE">
        <w:rPr>
          <w:rFonts w:ascii="Arial" w:eastAsia="MS Mincho" w:hAnsi="Arial" w:cs="Arial"/>
          <w:b/>
          <w:sz w:val="18"/>
          <w:szCs w:val="18"/>
          <w:lang w:val="en-US"/>
        </w:rPr>
        <w:t> </w:t>
      </w:r>
      <w:r w:rsidRPr="005B4BAE">
        <w:rPr>
          <w:rFonts w:ascii="Arial" w:eastAsia="MS Mincho" w:hAnsi="Arial" w:cs="Arial"/>
          <w:b/>
          <w:sz w:val="18"/>
          <w:szCs w:val="18"/>
        </w:rPr>
        <w:t>С</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части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страхования</w:t>
      </w:r>
      <w:r w:rsidRPr="005B4BAE">
        <w:rPr>
          <w:rFonts w:ascii="Arial" w:eastAsia="MS Mincho" w:hAnsi="Arial"/>
          <w:b/>
          <w:sz w:val="18"/>
          <w:szCs w:val="18"/>
          <w:lang w:val="en-US"/>
        </w:rPr>
        <w:t xml:space="preserve"> </w:t>
      </w:r>
      <w:r w:rsidRPr="005B4BAE">
        <w:rPr>
          <w:rFonts w:ascii="Arial" w:eastAsia="MS Mincho" w:hAnsi="Arial" w:cs="Arial"/>
          <w:b/>
          <w:sz w:val="18"/>
          <w:szCs w:val="18"/>
        </w:rPr>
        <w:t>любых</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Расходов</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любой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являются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имущественные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интересы</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такой</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Компании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связанные</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с</w:t>
      </w:r>
      <w:r w:rsidRPr="005B4BAE">
        <w:rPr>
          <w:rFonts w:ascii="Arial" w:eastAsia="MS Mincho" w:hAnsi="Arial"/>
          <w:b/>
          <w:sz w:val="18"/>
          <w:szCs w:val="18"/>
          <w:lang w:val="en-US"/>
        </w:rPr>
        <w:t xml:space="preserve"> </w:t>
      </w:r>
      <w:r w:rsidRPr="005B4BAE">
        <w:rPr>
          <w:rFonts w:ascii="Arial" w:eastAsia="MS Mincho" w:hAnsi="Arial"/>
          <w:b/>
          <w:sz w:val="18"/>
          <w:szCs w:val="18"/>
        </w:rPr>
        <w:t>несением</w:t>
      </w:r>
      <w:r w:rsidRPr="005B4BAE">
        <w:rPr>
          <w:rFonts w:ascii="Arial" w:eastAsia="MS Mincho" w:hAnsi="Arial"/>
          <w:b/>
          <w:sz w:val="18"/>
          <w:szCs w:val="18"/>
          <w:lang w:val="en-US"/>
        </w:rPr>
        <w:t xml:space="preserve"> </w:t>
      </w:r>
      <w:r w:rsidRPr="005B4BAE">
        <w:rPr>
          <w:rFonts w:ascii="Arial" w:eastAsia="MS Mincho" w:hAnsi="Arial" w:cs="Arial"/>
          <w:b/>
          <w:sz w:val="18"/>
          <w:szCs w:val="18"/>
        </w:rPr>
        <w:t>и</w:t>
      </w:r>
      <w:r w:rsidRPr="005B4BAE">
        <w:rPr>
          <w:rFonts w:ascii="Arial" w:eastAsia="MS Mincho" w:hAnsi="Arial" w:cs="Arial"/>
          <w:b/>
          <w:sz w:val="18"/>
          <w:szCs w:val="18"/>
          <w:lang w:val="en-US"/>
        </w:rPr>
        <w:t>/</w:t>
      </w:r>
      <w:r w:rsidRPr="005B4BAE">
        <w:rPr>
          <w:rFonts w:ascii="Arial" w:eastAsia="MS Mincho" w:hAnsi="Arial" w:cs="Arial"/>
          <w:b/>
          <w:sz w:val="18"/>
          <w:szCs w:val="18"/>
        </w:rPr>
        <w:t>или</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необходимостью</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несения</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любых</w:t>
      </w:r>
      <w:r w:rsidRPr="005B4BAE">
        <w:rPr>
          <w:rFonts w:ascii="Arial" w:eastAsia="MS Mincho" w:hAnsi="Arial" w:cs="Arial"/>
          <w:b/>
          <w:sz w:val="18"/>
          <w:szCs w:val="18"/>
          <w:lang w:val="en-US"/>
        </w:rPr>
        <w:t xml:space="preserve"> </w:t>
      </w:r>
      <w:r w:rsidRPr="005B4BAE">
        <w:rPr>
          <w:rFonts w:ascii="Arial" w:eastAsia="MS Mincho" w:hAnsi="Arial" w:cs="Arial"/>
          <w:b/>
          <w:sz w:val="18"/>
          <w:szCs w:val="18"/>
        </w:rPr>
        <w:t>Расходов</w:t>
      </w:r>
      <w:r w:rsidRPr="005B4BAE">
        <w:rPr>
          <w:rFonts w:ascii="Arial" w:eastAsia="MS Mincho" w:hAnsi="Arial"/>
          <w:b/>
          <w:sz w:val="18"/>
          <w:szCs w:val="18"/>
          <w:lang w:val="en-US"/>
        </w:rPr>
        <w:t>. </w:t>
      </w:r>
      <w:r w:rsidRPr="005B4BAE">
        <w:rPr>
          <w:rFonts w:ascii="Arial" w:eastAsia="MS Mincho" w:hAnsi="Arial"/>
          <w:sz w:val="18"/>
          <w:szCs w:val="18"/>
          <w:lang w:val="en-US"/>
        </w:rPr>
        <w:t>/ </w:t>
      </w:r>
      <w:r w:rsidRPr="005B4BAE">
        <w:rPr>
          <w:rFonts w:ascii="Arial" w:eastAsia="MS Mincho" w:hAnsi="Arial" w:cs="Arial"/>
          <w:sz w:val="18"/>
          <w:szCs w:val="18"/>
          <w:lang w:val="en-US"/>
        </w:rPr>
        <w:t>The insured interest for the purposes of Cover C in respect of cover for</w:t>
      </w:r>
      <w:r w:rsidRPr="005B4BAE">
        <w:rPr>
          <w:rFonts w:ascii="Arial" w:eastAsia="MS Mincho" w:hAnsi="Arial"/>
          <w:sz w:val="18"/>
          <w:szCs w:val="18"/>
          <w:lang w:val="en-US"/>
        </w:rPr>
        <w:t xml:space="preserve"> any </w:t>
      </w:r>
      <w:r w:rsidRPr="005B4BAE">
        <w:rPr>
          <w:rFonts w:ascii="Arial" w:eastAsia="MS Mincho" w:hAnsi="Arial" w:cs="Arial"/>
          <w:sz w:val="18"/>
          <w:szCs w:val="18"/>
          <w:lang w:val="en-US"/>
        </w:rPr>
        <w:t>Costs and Expenses of any Company</w:t>
      </w:r>
      <w:r w:rsidRPr="005B4BAE">
        <w:rPr>
          <w:rFonts w:ascii="Arial" w:eastAsia="MS Mincho" w:hAnsi="Arial"/>
          <w:sz w:val="18"/>
          <w:szCs w:val="18"/>
          <w:lang w:val="en-US"/>
        </w:rPr>
        <w:t xml:space="preserve"> </w:t>
      </w:r>
      <w:r w:rsidRPr="005B4BAE">
        <w:rPr>
          <w:rFonts w:ascii="Arial" w:eastAsia="MS Mincho" w:hAnsi="Arial" w:cs="Arial"/>
          <w:sz w:val="18"/>
          <w:szCs w:val="18"/>
          <w:lang w:val="en-US"/>
        </w:rPr>
        <w:t>includes the material interests of such Company in connection with the incurrence of and/or the necessity to incur any Costs and Expenses.</w:t>
      </w:r>
    </w:p>
    <w:p w:rsidR="005B4BAE" w:rsidRPr="005B4BAE" w:rsidRDefault="005B4BAE" w:rsidP="005B4BAE">
      <w:pPr>
        <w:spacing w:after="120"/>
        <w:ind w:firstLine="709"/>
        <w:jc w:val="both"/>
        <w:rPr>
          <w:rFonts w:ascii="Arial" w:eastAsia="MS Mincho" w:hAnsi="Arial"/>
          <w:b/>
          <w:sz w:val="18"/>
          <w:lang w:val="en-US"/>
        </w:rPr>
      </w:pPr>
      <w:r w:rsidRPr="005B4BAE">
        <w:rPr>
          <w:rFonts w:ascii="Arial" w:eastAsia="MS Mincho" w:hAnsi="Arial" w:cs="Arial"/>
          <w:b/>
          <w:sz w:val="18"/>
          <w:szCs w:val="18"/>
        </w:rPr>
        <w:t>Страховым случаем</w:t>
      </w:r>
      <w:r w:rsidRPr="005B4BAE">
        <w:rPr>
          <w:rFonts w:ascii="Arial" w:eastAsia="MS Mincho" w:hAnsi="Arial"/>
          <w:b/>
          <w:sz w:val="18"/>
          <w:szCs w:val="18"/>
        </w:rPr>
        <w:t xml:space="preserve"> </w:t>
      </w:r>
      <w:r w:rsidRPr="005B4BAE">
        <w:rPr>
          <w:rFonts w:ascii="Arial" w:eastAsia="MS Mincho" w:hAnsi="Arial" w:cs="Arial"/>
          <w:b/>
          <w:sz w:val="18"/>
          <w:szCs w:val="18"/>
        </w:rPr>
        <w:t>для целей Покрытия</w:t>
      </w:r>
      <w:r w:rsidRPr="005B4BAE">
        <w:rPr>
          <w:rFonts w:ascii="Arial" w:eastAsia="MS Mincho" w:hAnsi="Arial" w:cs="Arial"/>
          <w:b/>
          <w:sz w:val="18"/>
          <w:szCs w:val="18"/>
          <w:lang w:val="en-US"/>
        </w:rPr>
        <w:t> </w:t>
      </w:r>
      <w:r w:rsidRPr="005B4BAE">
        <w:rPr>
          <w:rFonts w:ascii="Arial" w:eastAsia="MS Mincho" w:hAnsi="Arial" w:cs="Arial"/>
          <w:b/>
          <w:sz w:val="18"/>
          <w:szCs w:val="18"/>
        </w:rPr>
        <w:t>С в части страхования</w:t>
      </w:r>
      <w:r w:rsidRPr="005B4BAE">
        <w:rPr>
          <w:rFonts w:ascii="Arial" w:eastAsia="MS Mincho" w:hAnsi="Arial"/>
          <w:b/>
          <w:sz w:val="18"/>
          <w:szCs w:val="18"/>
        </w:rPr>
        <w:t xml:space="preserve"> </w:t>
      </w:r>
      <w:r w:rsidRPr="005B4BAE">
        <w:rPr>
          <w:rFonts w:ascii="Arial" w:eastAsia="MS Mincho" w:hAnsi="Arial" w:cs="Arial"/>
          <w:b/>
          <w:sz w:val="18"/>
          <w:szCs w:val="18"/>
        </w:rPr>
        <w:t>любых Расходов любой Компании</w:t>
      </w:r>
      <w:r w:rsidRPr="005B4BAE">
        <w:rPr>
          <w:rFonts w:ascii="Arial" w:eastAsia="MS Mincho" w:hAnsi="Arial"/>
          <w:b/>
          <w:sz w:val="18"/>
          <w:szCs w:val="18"/>
        </w:rPr>
        <w:t xml:space="preserve"> </w:t>
      </w:r>
      <w:r w:rsidRPr="005B4BAE">
        <w:rPr>
          <w:rFonts w:ascii="Arial" w:eastAsia="MS Mincho"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5B4BAE">
        <w:rPr>
          <w:rFonts w:ascii="Arial" w:eastAsia="MS Mincho" w:hAnsi="Arial"/>
          <w:b/>
          <w:sz w:val="18"/>
        </w:rPr>
        <w:t xml:space="preserve"> </w:t>
      </w:r>
      <w:r w:rsidRPr="005B4BAE">
        <w:rPr>
          <w:rFonts w:ascii="Arial" w:eastAsia="MS Mincho" w:hAnsi="Arial" w:cs="Arial"/>
          <w:b/>
          <w:sz w:val="18"/>
          <w:szCs w:val="18"/>
        </w:rPr>
        <w:t>Соответственно страховой случай считается наступившим в момент предъявления указанного Иска по ценным бумагам.</w:t>
      </w:r>
      <w:r w:rsidRPr="005B4BAE">
        <w:rPr>
          <w:rFonts w:ascii="Arial" w:eastAsia="MS Mincho" w:hAnsi="Arial"/>
          <w:b/>
          <w:i/>
          <w:sz w:val="18"/>
        </w:rPr>
        <w:t xml:space="preserve"> </w:t>
      </w:r>
      <w:r w:rsidRPr="005B4BAE">
        <w:rPr>
          <w:rFonts w:ascii="Arial" w:eastAsia="MS Mincho" w:hAnsi="Arial" w:cs="Arial"/>
          <w:b/>
          <w:sz w:val="18"/>
          <w:szCs w:val="18"/>
        </w:rPr>
        <w:t>Во</w:t>
      </w:r>
      <w:r w:rsidRPr="005B4BAE">
        <w:rPr>
          <w:rFonts w:ascii="Arial" w:eastAsia="MS Mincho" w:hAnsi="Arial"/>
          <w:b/>
          <w:sz w:val="18"/>
        </w:rPr>
        <w:t xml:space="preserve"> </w:t>
      </w:r>
      <w:r w:rsidRPr="005B4BAE">
        <w:rPr>
          <w:rFonts w:ascii="Arial" w:eastAsia="MS Mincho" w:hAnsi="Arial" w:cs="Arial"/>
          <w:b/>
          <w:sz w:val="18"/>
          <w:szCs w:val="18"/>
        </w:rPr>
        <w:t>избежание</w:t>
      </w:r>
      <w:r w:rsidRPr="005B4BAE">
        <w:rPr>
          <w:rFonts w:ascii="Arial" w:eastAsia="MS Mincho" w:hAnsi="Arial"/>
          <w:b/>
          <w:sz w:val="18"/>
        </w:rPr>
        <w:t xml:space="preserve"> </w:t>
      </w:r>
      <w:r w:rsidRPr="005B4BAE">
        <w:rPr>
          <w:rFonts w:ascii="Arial" w:eastAsia="MS Mincho" w:hAnsi="Arial" w:cs="Arial"/>
          <w:b/>
          <w:sz w:val="18"/>
          <w:szCs w:val="18"/>
        </w:rPr>
        <w:t>сомнений</w:t>
      </w:r>
      <w:r w:rsidRPr="005B4BAE">
        <w:rPr>
          <w:rFonts w:ascii="Arial" w:eastAsia="MS Mincho" w:hAnsi="Arial"/>
          <w:b/>
          <w:sz w:val="18"/>
        </w:rPr>
        <w:t xml:space="preserve"> </w:t>
      </w:r>
      <w:r w:rsidRPr="005B4BAE">
        <w:rPr>
          <w:rFonts w:ascii="Arial" w:eastAsia="MS Mincho" w:hAnsi="Arial" w:cs="Arial"/>
          <w:b/>
          <w:sz w:val="18"/>
          <w:szCs w:val="18"/>
        </w:rPr>
        <w:t>Договором</w:t>
      </w:r>
      <w:r w:rsidRPr="005B4BAE">
        <w:rPr>
          <w:rFonts w:ascii="Arial" w:eastAsia="MS Mincho" w:hAnsi="Arial"/>
          <w:b/>
          <w:sz w:val="18"/>
        </w:rPr>
        <w:t xml:space="preserve"> </w:t>
      </w:r>
      <w:r w:rsidRPr="005B4BAE">
        <w:rPr>
          <w:rFonts w:ascii="Arial" w:eastAsia="MS Mincho" w:hAnsi="Arial" w:cs="Arial"/>
          <w:b/>
          <w:sz w:val="18"/>
          <w:szCs w:val="18"/>
        </w:rPr>
        <w:t>страхования</w:t>
      </w:r>
      <w:r w:rsidRPr="005B4BAE">
        <w:rPr>
          <w:rFonts w:ascii="Arial" w:eastAsia="MS Mincho" w:hAnsi="Arial"/>
          <w:b/>
          <w:sz w:val="18"/>
        </w:rPr>
        <w:t xml:space="preserve"> </w:t>
      </w:r>
      <w:r w:rsidRPr="005B4BAE">
        <w:rPr>
          <w:rFonts w:ascii="Arial" w:eastAsia="MS Mincho" w:hAnsi="Arial" w:cs="Arial"/>
          <w:b/>
          <w:sz w:val="18"/>
          <w:szCs w:val="18"/>
        </w:rPr>
        <w:t>также</w:t>
      </w:r>
      <w:r w:rsidRPr="005B4BAE">
        <w:rPr>
          <w:rFonts w:ascii="Arial" w:eastAsia="MS Mincho" w:hAnsi="Arial"/>
          <w:b/>
          <w:sz w:val="18"/>
        </w:rPr>
        <w:t xml:space="preserve"> </w:t>
      </w:r>
      <w:r w:rsidRPr="005B4BAE">
        <w:rPr>
          <w:rFonts w:ascii="Arial" w:eastAsia="MS Mincho" w:hAnsi="Arial" w:cs="Arial"/>
          <w:b/>
          <w:sz w:val="18"/>
          <w:szCs w:val="18"/>
        </w:rPr>
        <w:t>покрываются</w:t>
      </w:r>
      <w:r w:rsidRPr="005B4BAE">
        <w:rPr>
          <w:rFonts w:ascii="Arial" w:eastAsia="MS Mincho" w:hAnsi="Arial"/>
          <w:b/>
          <w:sz w:val="18"/>
        </w:rPr>
        <w:t xml:space="preserve"> </w:t>
      </w:r>
      <w:r w:rsidRPr="005B4BAE">
        <w:rPr>
          <w:rFonts w:ascii="Arial" w:eastAsia="MS Mincho" w:hAnsi="Arial" w:cs="Arial"/>
          <w:b/>
          <w:sz w:val="18"/>
          <w:szCs w:val="18"/>
        </w:rPr>
        <w:t>любые</w:t>
      </w:r>
      <w:r w:rsidRPr="005B4BAE">
        <w:rPr>
          <w:rFonts w:ascii="Arial" w:eastAsia="MS Mincho" w:hAnsi="Arial"/>
          <w:b/>
          <w:sz w:val="18"/>
        </w:rPr>
        <w:t xml:space="preserve"> </w:t>
      </w:r>
      <w:r w:rsidRPr="005B4BAE">
        <w:rPr>
          <w:rFonts w:ascii="Arial" w:eastAsia="MS Mincho" w:hAnsi="Arial" w:cs="Arial"/>
          <w:b/>
          <w:sz w:val="18"/>
          <w:szCs w:val="18"/>
        </w:rPr>
        <w:t>Расходы, которые по</w:t>
      </w:r>
      <w:r w:rsidRPr="005B4BAE">
        <w:rPr>
          <w:rFonts w:ascii="Arial" w:eastAsia="MS Mincho" w:hAnsi="Arial"/>
          <w:b/>
          <w:sz w:val="18"/>
        </w:rPr>
        <w:t xml:space="preserve"> </w:t>
      </w:r>
      <w:r w:rsidRPr="005B4BAE">
        <w:rPr>
          <w:rFonts w:ascii="Arial" w:eastAsia="MS Mincho" w:hAnsi="Arial" w:cs="Arial"/>
          <w:b/>
          <w:sz w:val="18"/>
          <w:szCs w:val="18"/>
        </w:rPr>
        <w:t>истечении</w:t>
      </w:r>
      <w:r w:rsidRPr="005B4BAE">
        <w:rPr>
          <w:rFonts w:ascii="Arial" w:eastAsia="MS Mincho" w:hAnsi="Arial"/>
          <w:b/>
          <w:sz w:val="18"/>
        </w:rPr>
        <w:t xml:space="preserve"> </w:t>
      </w:r>
      <w:r w:rsidRPr="005B4BAE">
        <w:rPr>
          <w:rFonts w:ascii="Arial" w:eastAsia="MS Mincho" w:hAnsi="Arial" w:cs="Arial"/>
          <w:b/>
          <w:sz w:val="18"/>
          <w:szCs w:val="18"/>
        </w:rPr>
        <w:t>Срока</w:t>
      </w:r>
      <w:r w:rsidRPr="005B4BAE">
        <w:rPr>
          <w:rFonts w:ascii="Arial" w:eastAsia="MS Mincho" w:hAnsi="Arial"/>
          <w:b/>
          <w:sz w:val="18"/>
        </w:rPr>
        <w:t xml:space="preserve"> </w:t>
      </w:r>
      <w:r w:rsidRPr="005B4BAE">
        <w:rPr>
          <w:rFonts w:ascii="Arial" w:eastAsia="MS Mincho" w:hAnsi="Arial" w:cs="Arial"/>
          <w:b/>
          <w:sz w:val="18"/>
          <w:szCs w:val="18"/>
        </w:rPr>
        <w:t>действия</w:t>
      </w:r>
      <w:r w:rsidRPr="005B4BAE">
        <w:rPr>
          <w:rFonts w:ascii="Arial" w:eastAsia="MS Mincho" w:hAnsi="Arial"/>
          <w:b/>
          <w:sz w:val="18"/>
        </w:rPr>
        <w:t xml:space="preserve"> </w:t>
      </w:r>
      <w:r w:rsidRPr="005B4BAE">
        <w:rPr>
          <w:rFonts w:ascii="Arial" w:eastAsia="MS Mincho" w:hAnsi="Arial" w:cs="Arial"/>
          <w:b/>
          <w:sz w:val="18"/>
          <w:szCs w:val="18"/>
        </w:rPr>
        <w:t>страхования будут понесены любой Компанией и/или которые по истечении Срока действия страхования любой Компании необходимо будет понести</w:t>
      </w:r>
      <w:r w:rsidRPr="005B4BAE">
        <w:rPr>
          <w:rFonts w:ascii="Arial" w:eastAsia="MS Mincho" w:hAnsi="Arial"/>
          <w:b/>
          <w:sz w:val="18"/>
        </w:rPr>
        <w:t xml:space="preserve">, </w:t>
      </w:r>
      <w:r w:rsidRPr="005B4BAE">
        <w:rPr>
          <w:rFonts w:ascii="Arial" w:eastAsia="MS Mincho" w:hAnsi="Arial" w:cs="Arial"/>
          <w:b/>
          <w:sz w:val="18"/>
          <w:szCs w:val="18"/>
        </w:rPr>
        <w:t>но</w:t>
      </w:r>
      <w:r w:rsidRPr="005B4BAE">
        <w:rPr>
          <w:rFonts w:ascii="Arial" w:eastAsia="MS Mincho" w:hAnsi="Arial"/>
          <w:b/>
          <w:sz w:val="18"/>
        </w:rPr>
        <w:t xml:space="preserve"> </w:t>
      </w:r>
      <w:r w:rsidRPr="005B4BAE">
        <w:rPr>
          <w:rFonts w:ascii="Arial" w:eastAsia="MS Mincho" w:hAnsi="Arial" w:cs="Arial"/>
          <w:b/>
          <w:sz w:val="18"/>
          <w:szCs w:val="18"/>
        </w:rPr>
        <w:t>в</w:t>
      </w:r>
      <w:r w:rsidRPr="005B4BAE">
        <w:rPr>
          <w:rFonts w:ascii="Arial" w:eastAsia="MS Mincho" w:hAnsi="Arial"/>
          <w:b/>
          <w:sz w:val="18"/>
        </w:rPr>
        <w:t xml:space="preserve"> </w:t>
      </w:r>
      <w:r w:rsidRPr="005B4BAE">
        <w:rPr>
          <w:rFonts w:ascii="Arial" w:eastAsia="MS Mincho" w:hAnsi="Arial" w:cs="Arial"/>
          <w:b/>
          <w:sz w:val="18"/>
          <w:szCs w:val="18"/>
        </w:rPr>
        <w:t>связи</w:t>
      </w:r>
      <w:r w:rsidRPr="005B4BAE">
        <w:rPr>
          <w:rFonts w:ascii="Arial" w:eastAsia="MS Mincho" w:hAnsi="Arial"/>
          <w:b/>
          <w:sz w:val="18"/>
        </w:rPr>
        <w:t xml:space="preserve"> </w:t>
      </w:r>
      <w:r w:rsidRPr="005B4BAE">
        <w:rPr>
          <w:rFonts w:ascii="Arial" w:eastAsia="MS Mincho" w:hAnsi="Arial" w:cs="Arial"/>
          <w:b/>
          <w:sz w:val="18"/>
          <w:szCs w:val="18"/>
        </w:rPr>
        <w:t>с</w:t>
      </w:r>
      <w:r w:rsidRPr="005B4BAE">
        <w:rPr>
          <w:rFonts w:ascii="Arial" w:eastAsia="MS Mincho" w:hAnsi="Arial"/>
          <w:b/>
          <w:sz w:val="18"/>
        </w:rPr>
        <w:t xml:space="preserve"> </w:t>
      </w:r>
      <w:r w:rsidRPr="005B4BAE">
        <w:rPr>
          <w:rFonts w:ascii="Arial" w:eastAsia="MS Mincho" w:hAnsi="Arial" w:cs="Arial"/>
          <w:b/>
          <w:sz w:val="18"/>
          <w:szCs w:val="18"/>
        </w:rPr>
        <w:t>любым</w:t>
      </w:r>
      <w:r w:rsidRPr="005B4BAE">
        <w:rPr>
          <w:rFonts w:ascii="Arial" w:eastAsia="MS Mincho" w:hAnsi="Arial"/>
          <w:b/>
          <w:sz w:val="18"/>
        </w:rPr>
        <w:t xml:space="preserve"> </w:t>
      </w:r>
      <w:r w:rsidRPr="005B4BAE">
        <w:rPr>
          <w:rFonts w:ascii="Arial" w:eastAsia="MS Mincho" w:hAnsi="Arial" w:cs="Arial"/>
          <w:b/>
          <w:sz w:val="18"/>
          <w:szCs w:val="18"/>
        </w:rPr>
        <w:t>Иском</w:t>
      </w:r>
      <w:r w:rsidRPr="005B4BAE">
        <w:rPr>
          <w:rFonts w:ascii="Arial" w:eastAsia="MS Mincho" w:hAnsi="Arial"/>
          <w:b/>
          <w:sz w:val="18"/>
        </w:rPr>
        <w:t xml:space="preserve"> </w:t>
      </w:r>
      <w:r w:rsidRPr="005B4BAE">
        <w:rPr>
          <w:rFonts w:ascii="Arial" w:eastAsia="MS Mincho" w:hAnsi="Arial" w:cs="Arial"/>
          <w:b/>
          <w:sz w:val="18"/>
          <w:szCs w:val="18"/>
        </w:rPr>
        <w:t>по</w:t>
      </w:r>
      <w:r w:rsidRPr="005B4BAE">
        <w:rPr>
          <w:rFonts w:ascii="Arial" w:eastAsia="MS Mincho" w:hAnsi="Arial"/>
          <w:b/>
          <w:sz w:val="18"/>
        </w:rPr>
        <w:t xml:space="preserve"> </w:t>
      </w:r>
      <w:r w:rsidRPr="005B4BAE">
        <w:rPr>
          <w:rFonts w:ascii="Arial" w:eastAsia="MS Mincho" w:hAnsi="Arial" w:cs="Arial"/>
          <w:b/>
          <w:sz w:val="18"/>
          <w:szCs w:val="18"/>
        </w:rPr>
        <w:t>ценным</w:t>
      </w:r>
      <w:r w:rsidRPr="005B4BAE">
        <w:rPr>
          <w:rFonts w:ascii="Arial" w:eastAsia="MS Mincho" w:hAnsi="Arial"/>
          <w:b/>
          <w:sz w:val="18"/>
        </w:rPr>
        <w:t xml:space="preserve"> </w:t>
      </w:r>
      <w:r w:rsidRPr="005B4BAE">
        <w:rPr>
          <w:rFonts w:ascii="Arial" w:eastAsia="MS Mincho" w:hAnsi="Arial" w:cs="Arial"/>
          <w:b/>
          <w:sz w:val="18"/>
          <w:szCs w:val="18"/>
        </w:rPr>
        <w:t>бумагам</w:t>
      </w:r>
      <w:r w:rsidRPr="005B4BAE">
        <w:rPr>
          <w:rFonts w:ascii="Arial" w:eastAsia="MS Mincho" w:hAnsi="Arial"/>
          <w:b/>
          <w:sz w:val="18"/>
        </w:rPr>
        <w:t xml:space="preserve">, </w:t>
      </w:r>
      <w:r w:rsidRPr="005B4BAE">
        <w:rPr>
          <w:rFonts w:ascii="Arial" w:eastAsia="MS Mincho" w:hAnsi="Arial" w:cs="Arial"/>
          <w:b/>
          <w:sz w:val="18"/>
          <w:szCs w:val="18"/>
        </w:rPr>
        <w:t>предъявленным</w:t>
      </w:r>
      <w:r w:rsidRPr="005B4BAE">
        <w:rPr>
          <w:rFonts w:ascii="Arial" w:eastAsia="MS Mincho" w:hAnsi="Arial"/>
          <w:b/>
          <w:sz w:val="18"/>
        </w:rPr>
        <w:t xml:space="preserve"> </w:t>
      </w:r>
      <w:r w:rsidRPr="005B4BAE">
        <w:rPr>
          <w:rFonts w:ascii="Arial" w:eastAsia="MS Mincho" w:hAnsi="Arial" w:cs="Arial"/>
          <w:b/>
          <w:sz w:val="18"/>
          <w:szCs w:val="18"/>
        </w:rPr>
        <w:t>в</w:t>
      </w:r>
      <w:r w:rsidRPr="005B4BAE">
        <w:rPr>
          <w:rFonts w:ascii="Arial" w:eastAsia="MS Mincho" w:hAnsi="Arial"/>
          <w:b/>
          <w:sz w:val="18"/>
        </w:rPr>
        <w:t xml:space="preserve"> </w:t>
      </w:r>
      <w:r w:rsidRPr="005B4BAE">
        <w:rPr>
          <w:rFonts w:ascii="Arial" w:eastAsia="MS Mincho" w:hAnsi="Arial" w:cs="Arial"/>
          <w:b/>
          <w:sz w:val="18"/>
          <w:szCs w:val="18"/>
        </w:rPr>
        <w:t>течение</w:t>
      </w:r>
      <w:r w:rsidRPr="005B4BAE">
        <w:rPr>
          <w:rFonts w:ascii="Arial" w:eastAsia="MS Mincho" w:hAnsi="Arial"/>
          <w:b/>
          <w:sz w:val="18"/>
        </w:rPr>
        <w:t xml:space="preserve"> </w:t>
      </w:r>
      <w:r w:rsidRPr="005B4BAE">
        <w:rPr>
          <w:rFonts w:ascii="Arial" w:eastAsia="MS Mincho" w:hAnsi="Arial" w:cs="Arial"/>
          <w:b/>
          <w:sz w:val="18"/>
          <w:szCs w:val="18"/>
        </w:rPr>
        <w:t>Срока</w:t>
      </w:r>
      <w:r w:rsidRPr="005B4BAE">
        <w:rPr>
          <w:rFonts w:ascii="Arial" w:eastAsia="MS Mincho" w:hAnsi="Arial"/>
          <w:b/>
          <w:sz w:val="18"/>
        </w:rPr>
        <w:t xml:space="preserve"> </w:t>
      </w:r>
      <w:r w:rsidRPr="005B4BAE">
        <w:rPr>
          <w:rFonts w:ascii="Arial" w:eastAsia="MS Mincho" w:hAnsi="Arial" w:cs="Arial"/>
          <w:b/>
          <w:sz w:val="18"/>
          <w:szCs w:val="18"/>
        </w:rPr>
        <w:t>действия</w:t>
      </w:r>
      <w:r w:rsidRPr="005B4BAE">
        <w:rPr>
          <w:rFonts w:ascii="Arial" w:eastAsia="MS Mincho" w:hAnsi="Arial"/>
          <w:b/>
          <w:sz w:val="18"/>
        </w:rPr>
        <w:t xml:space="preserve"> </w:t>
      </w:r>
      <w:r w:rsidRPr="005B4BAE">
        <w:rPr>
          <w:rFonts w:ascii="Arial" w:eastAsia="MS Mincho" w:hAnsi="Arial" w:cs="Arial"/>
          <w:b/>
          <w:sz w:val="18"/>
          <w:szCs w:val="18"/>
        </w:rPr>
        <w:t>страхования</w:t>
      </w:r>
      <w:r w:rsidRPr="005B4BAE">
        <w:rPr>
          <w:rFonts w:ascii="Arial" w:eastAsia="MS Mincho" w:hAnsi="Arial"/>
          <w:b/>
          <w:sz w:val="18"/>
        </w:rPr>
        <w:t>.</w:t>
      </w:r>
      <w:r w:rsidRPr="005B4BAE">
        <w:rPr>
          <w:rFonts w:ascii="Arial" w:eastAsia="MS Mincho" w:hAnsi="Arial"/>
          <w:sz w:val="18"/>
          <w:szCs w:val="18"/>
          <w:lang w:val="en-US"/>
        </w:rPr>
        <w:t> </w:t>
      </w:r>
      <w:r w:rsidRPr="005B4BAE">
        <w:rPr>
          <w:rFonts w:ascii="Arial" w:eastAsia="MS Mincho" w:hAnsi="Arial"/>
          <w:sz w:val="18"/>
        </w:rPr>
        <w:t>/</w:t>
      </w:r>
      <w:r w:rsidRPr="005B4BAE">
        <w:rPr>
          <w:rFonts w:ascii="Arial" w:eastAsia="MS Mincho" w:hAnsi="Arial"/>
          <w:sz w:val="18"/>
          <w:lang w:val="en-US"/>
        </w:rPr>
        <w:t> </w:t>
      </w:r>
      <w:r w:rsidRPr="005B4BAE">
        <w:rPr>
          <w:rFonts w:ascii="Arial" w:eastAsia="MS Mincho" w:hAnsi="Arial" w:cs="Arial"/>
          <w:sz w:val="18"/>
          <w:szCs w:val="18"/>
          <w:lang w:val="en-US"/>
        </w:rPr>
        <w:t>An</w:t>
      </w:r>
      <w:r w:rsidRPr="005B4BAE">
        <w:rPr>
          <w:rFonts w:ascii="Arial" w:eastAsia="MS Mincho" w:hAnsi="Arial"/>
          <w:sz w:val="18"/>
        </w:rPr>
        <w:t xml:space="preserve"> </w:t>
      </w:r>
      <w:r w:rsidRPr="005B4BAE">
        <w:rPr>
          <w:rFonts w:ascii="Arial" w:eastAsia="MS Mincho" w:hAnsi="Arial" w:cs="Arial"/>
          <w:sz w:val="18"/>
          <w:szCs w:val="18"/>
          <w:lang w:val="en-US"/>
        </w:rPr>
        <w:t>insured</w:t>
      </w:r>
      <w:r w:rsidRPr="005B4BAE">
        <w:rPr>
          <w:rFonts w:ascii="Arial" w:eastAsia="MS Mincho" w:hAnsi="Arial"/>
          <w:sz w:val="18"/>
        </w:rPr>
        <w:t xml:space="preserve"> </w:t>
      </w:r>
      <w:r w:rsidRPr="005B4BAE">
        <w:rPr>
          <w:rFonts w:ascii="Arial" w:eastAsia="MS Mincho" w:hAnsi="Arial" w:cs="Arial"/>
          <w:sz w:val="18"/>
          <w:szCs w:val="18"/>
          <w:lang w:val="en-US"/>
        </w:rPr>
        <w:t>event</w:t>
      </w:r>
      <w:r w:rsidRPr="005B4BAE">
        <w:rPr>
          <w:rFonts w:ascii="Arial" w:eastAsia="MS Mincho" w:hAnsi="Arial"/>
          <w:sz w:val="18"/>
        </w:rPr>
        <w:t xml:space="preserve"> </w:t>
      </w:r>
      <w:r w:rsidRPr="005B4BAE">
        <w:rPr>
          <w:rFonts w:ascii="Arial" w:eastAsia="MS Mincho" w:hAnsi="Arial" w:cs="Arial"/>
          <w:sz w:val="18"/>
          <w:szCs w:val="18"/>
          <w:lang w:val="en-US"/>
        </w:rPr>
        <w:t>for</w:t>
      </w:r>
      <w:r w:rsidRPr="005B4BAE">
        <w:rPr>
          <w:rFonts w:ascii="Arial" w:eastAsia="MS Mincho" w:hAnsi="Arial"/>
          <w:sz w:val="18"/>
        </w:rPr>
        <w:t xml:space="preserve"> </w:t>
      </w:r>
      <w:r w:rsidRPr="005B4BAE">
        <w:rPr>
          <w:rFonts w:ascii="Arial" w:eastAsia="MS Mincho" w:hAnsi="Arial" w:cs="Arial"/>
          <w:sz w:val="18"/>
          <w:szCs w:val="18"/>
          <w:lang w:val="en-US"/>
        </w:rPr>
        <w:t>the</w:t>
      </w:r>
      <w:r w:rsidRPr="005B4BAE">
        <w:rPr>
          <w:rFonts w:ascii="Arial" w:eastAsia="MS Mincho" w:hAnsi="Arial"/>
          <w:sz w:val="18"/>
        </w:rPr>
        <w:t xml:space="preserve"> </w:t>
      </w:r>
      <w:r w:rsidRPr="005B4BAE">
        <w:rPr>
          <w:rFonts w:ascii="Arial" w:eastAsia="MS Mincho" w:hAnsi="Arial" w:cs="Arial"/>
          <w:sz w:val="18"/>
          <w:szCs w:val="18"/>
          <w:lang w:val="en-US"/>
        </w:rPr>
        <w:t>purposes</w:t>
      </w:r>
      <w:r w:rsidRPr="005B4BAE">
        <w:rPr>
          <w:rFonts w:ascii="Arial" w:eastAsia="MS Mincho" w:hAnsi="Arial"/>
          <w:sz w:val="18"/>
        </w:rPr>
        <w:t xml:space="preserve"> </w:t>
      </w:r>
      <w:r w:rsidRPr="005B4BAE">
        <w:rPr>
          <w:rFonts w:ascii="Arial" w:eastAsia="MS Mincho" w:hAnsi="Arial" w:cs="Arial"/>
          <w:sz w:val="18"/>
          <w:szCs w:val="18"/>
          <w:lang w:val="en-US"/>
        </w:rPr>
        <w:t>of</w:t>
      </w:r>
      <w:r w:rsidRPr="005B4BAE">
        <w:rPr>
          <w:rFonts w:ascii="Arial" w:eastAsia="MS Mincho" w:hAnsi="Arial"/>
          <w:sz w:val="18"/>
        </w:rPr>
        <w:t xml:space="preserve"> </w:t>
      </w:r>
      <w:r w:rsidRPr="005B4BAE">
        <w:rPr>
          <w:rFonts w:ascii="Arial" w:eastAsia="MS Mincho" w:hAnsi="Arial" w:cs="Arial"/>
          <w:sz w:val="18"/>
          <w:szCs w:val="18"/>
          <w:lang w:val="en-US"/>
        </w:rPr>
        <w:t>Cover C</w:t>
      </w:r>
      <w:r w:rsidRPr="005B4BAE">
        <w:rPr>
          <w:rFonts w:ascii="Arial" w:eastAsia="MS Mincho" w:hAnsi="Arial"/>
          <w:sz w:val="18"/>
        </w:rPr>
        <w:t xml:space="preserve"> </w:t>
      </w:r>
      <w:r w:rsidRPr="005B4BAE">
        <w:rPr>
          <w:rFonts w:ascii="Arial" w:eastAsia="MS Mincho" w:hAnsi="Arial" w:cs="Arial"/>
          <w:sz w:val="18"/>
          <w:szCs w:val="18"/>
          <w:lang w:val="en-US"/>
        </w:rPr>
        <w:t>in</w:t>
      </w:r>
      <w:r w:rsidRPr="005B4BAE">
        <w:rPr>
          <w:rFonts w:ascii="Arial" w:eastAsia="MS Mincho" w:hAnsi="Arial"/>
          <w:sz w:val="18"/>
        </w:rPr>
        <w:t xml:space="preserve"> </w:t>
      </w:r>
      <w:r w:rsidRPr="005B4BAE">
        <w:rPr>
          <w:rFonts w:ascii="Arial" w:eastAsia="MS Mincho" w:hAnsi="Arial" w:cs="Arial"/>
          <w:sz w:val="18"/>
          <w:szCs w:val="18"/>
          <w:lang w:val="en-US"/>
        </w:rPr>
        <w:t>respect</w:t>
      </w:r>
      <w:r w:rsidRPr="005B4BAE">
        <w:rPr>
          <w:rFonts w:ascii="Arial" w:eastAsia="MS Mincho" w:hAnsi="Arial"/>
          <w:sz w:val="18"/>
        </w:rPr>
        <w:t xml:space="preserve"> </w:t>
      </w:r>
      <w:r w:rsidRPr="005B4BAE">
        <w:rPr>
          <w:rFonts w:ascii="Arial" w:eastAsia="MS Mincho" w:hAnsi="Arial" w:cs="Arial"/>
          <w:sz w:val="18"/>
          <w:szCs w:val="18"/>
          <w:lang w:val="en-US"/>
        </w:rPr>
        <w:t>of</w:t>
      </w:r>
      <w:r w:rsidRPr="005B4BAE">
        <w:rPr>
          <w:rFonts w:ascii="Arial" w:eastAsia="MS Mincho" w:hAnsi="Arial"/>
          <w:sz w:val="18"/>
        </w:rPr>
        <w:t xml:space="preserve"> </w:t>
      </w:r>
      <w:r w:rsidRPr="005B4BAE">
        <w:rPr>
          <w:rFonts w:ascii="Arial" w:eastAsia="MS Mincho" w:hAnsi="Arial" w:cs="Arial"/>
          <w:sz w:val="18"/>
          <w:szCs w:val="18"/>
          <w:lang w:val="en-US"/>
        </w:rPr>
        <w:t>cover</w:t>
      </w:r>
      <w:r w:rsidRPr="005B4BAE">
        <w:rPr>
          <w:rFonts w:ascii="Arial" w:eastAsia="MS Mincho" w:hAnsi="Arial"/>
          <w:sz w:val="18"/>
        </w:rPr>
        <w:t xml:space="preserve"> </w:t>
      </w:r>
      <w:r w:rsidRPr="005B4BAE">
        <w:rPr>
          <w:rFonts w:ascii="Arial" w:eastAsia="MS Mincho" w:hAnsi="Arial" w:cs="Arial"/>
          <w:sz w:val="18"/>
          <w:szCs w:val="18"/>
          <w:lang w:val="en-US"/>
        </w:rPr>
        <w:t>for</w:t>
      </w:r>
      <w:r w:rsidRPr="005B4BAE">
        <w:rPr>
          <w:rFonts w:ascii="Arial" w:eastAsia="MS Mincho" w:hAnsi="Arial"/>
          <w:sz w:val="18"/>
        </w:rPr>
        <w:t xml:space="preserve"> </w:t>
      </w:r>
      <w:r w:rsidRPr="005B4BAE">
        <w:rPr>
          <w:rFonts w:ascii="Arial" w:eastAsia="MS Mincho" w:hAnsi="Arial" w:cs="Arial"/>
          <w:sz w:val="18"/>
          <w:szCs w:val="18"/>
          <w:lang w:val="en-US"/>
        </w:rPr>
        <w:t>any</w:t>
      </w:r>
      <w:r w:rsidRPr="005B4BAE">
        <w:rPr>
          <w:rFonts w:ascii="Arial" w:eastAsia="MS Mincho" w:hAnsi="Arial"/>
          <w:sz w:val="18"/>
        </w:rPr>
        <w:t xml:space="preserve"> </w:t>
      </w:r>
      <w:r w:rsidRPr="005B4BAE">
        <w:rPr>
          <w:rFonts w:ascii="Arial" w:eastAsia="MS Mincho" w:hAnsi="Arial" w:cs="Arial"/>
          <w:sz w:val="18"/>
          <w:szCs w:val="18"/>
          <w:lang w:val="en-US"/>
        </w:rPr>
        <w:t>Costs</w:t>
      </w:r>
      <w:r w:rsidRPr="005B4BAE">
        <w:rPr>
          <w:rFonts w:ascii="Arial" w:eastAsia="MS Mincho" w:hAnsi="Arial" w:cs="Arial"/>
          <w:sz w:val="18"/>
          <w:szCs w:val="18"/>
        </w:rPr>
        <w:t xml:space="preserve"> </w:t>
      </w:r>
      <w:r w:rsidRPr="005B4BAE">
        <w:rPr>
          <w:rFonts w:ascii="Arial" w:eastAsia="MS Mincho" w:hAnsi="Arial" w:cs="Arial"/>
          <w:sz w:val="18"/>
          <w:szCs w:val="18"/>
          <w:lang w:val="en-US"/>
        </w:rPr>
        <w:t>and</w:t>
      </w:r>
      <w:r w:rsidRPr="005B4BAE">
        <w:rPr>
          <w:rFonts w:ascii="Arial" w:eastAsia="MS Mincho" w:hAnsi="Arial" w:cs="Arial"/>
          <w:sz w:val="18"/>
          <w:szCs w:val="18"/>
        </w:rPr>
        <w:t xml:space="preserve"> </w:t>
      </w:r>
      <w:r w:rsidRPr="005B4BAE">
        <w:rPr>
          <w:rFonts w:ascii="Arial" w:eastAsia="MS Mincho" w:hAnsi="Arial" w:cs="Arial"/>
          <w:sz w:val="18"/>
          <w:szCs w:val="18"/>
          <w:lang w:val="en-US"/>
        </w:rPr>
        <w:t>Expenses</w:t>
      </w:r>
      <w:r w:rsidRPr="005B4BAE">
        <w:rPr>
          <w:rFonts w:ascii="Arial" w:eastAsia="MS Mincho" w:hAnsi="Arial"/>
          <w:sz w:val="18"/>
        </w:rPr>
        <w:t xml:space="preserve"> </w:t>
      </w:r>
      <w:r w:rsidRPr="005B4BAE">
        <w:rPr>
          <w:rFonts w:ascii="Arial" w:eastAsia="MS Mincho" w:hAnsi="Arial" w:cs="Arial"/>
          <w:sz w:val="18"/>
          <w:szCs w:val="18"/>
          <w:lang w:val="en-US"/>
        </w:rPr>
        <w:t>of</w:t>
      </w:r>
      <w:r w:rsidRPr="005B4BAE">
        <w:rPr>
          <w:rFonts w:ascii="Arial" w:eastAsia="MS Mincho" w:hAnsi="Arial"/>
          <w:sz w:val="18"/>
        </w:rPr>
        <w:t xml:space="preserve"> </w:t>
      </w:r>
      <w:r w:rsidRPr="005B4BAE">
        <w:rPr>
          <w:rFonts w:ascii="Arial" w:eastAsia="MS Mincho" w:hAnsi="Arial" w:cs="Arial"/>
          <w:sz w:val="18"/>
          <w:szCs w:val="18"/>
          <w:lang w:val="en-US"/>
        </w:rPr>
        <w:t>any</w:t>
      </w:r>
      <w:r w:rsidRPr="005B4BAE">
        <w:rPr>
          <w:rFonts w:ascii="Arial" w:eastAsia="MS Mincho" w:hAnsi="Arial"/>
          <w:sz w:val="18"/>
        </w:rPr>
        <w:t xml:space="preserve"> </w:t>
      </w:r>
      <w:r w:rsidRPr="005B4BAE">
        <w:rPr>
          <w:rFonts w:ascii="Arial" w:eastAsia="MS Mincho" w:hAnsi="Arial" w:cs="Arial"/>
          <w:sz w:val="18"/>
          <w:szCs w:val="18"/>
          <w:lang w:val="en-US"/>
        </w:rPr>
        <w:t>Company</w:t>
      </w:r>
      <w:r w:rsidRPr="005B4BAE">
        <w:rPr>
          <w:rFonts w:ascii="Arial" w:eastAsia="MS Mincho" w:hAnsi="Arial"/>
          <w:sz w:val="18"/>
        </w:rPr>
        <w:t xml:space="preserve"> </w:t>
      </w:r>
      <w:r w:rsidRPr="005B4BAE">
        <w:rPr>
          <w:rFonts w:ascii="Arial" w:eastAsia="MS Mincho" w:hAnsi="Arial" w:cs="Arial"/>
          <w:sz w:val="18"/>
          <w:szCs w:val="18"/>
          <w:lang w:val="en-US"/>
        </w:rPr>
        <w:t>is</w:t>
      </w:r>
      <w:r w:rsidRPr="005B4BAE">
        <w:rPr>
          <w:rFonts w:ascii="Arial" w:eastAsia="MS Mincho" w:hAnsi="Arial" w:cs="Arial"/>
          <w:sz w:val="18"/>
          <w:szCs w:val="18"/>
        </w:rPr>
        <w:t xml:space="preserve"> </w:t>
      </w:r>
      <w:r w:rsidRPr="005B4BAE">
        <w:rPr>
          <w:rFonts w:ascii="Arial" w:eastAsia="MS Mincho" w:hAnsi="Arial" w:cs="Arial"/>
          <w:sz w:val="18"/>
          <w:szCs w:val="18"/>
          <w:lang w:val="en-US"/>
        </w:rPr>
        <w:t>any</w:t>
      </w:r>
      <w:r w:rsidRPr="005B4BAE">
        <w:rPr>
          <w:rFonts w:ascii="Arial" w:eastAsia="MS Mincho" w:hAnsi="Arial" w:cs="Arial"/>
          <w:sz w:val="18"/>
          <w:szCs w:val="18"/>
        </w:rPr>
        <w:t xml:space="preserve"> </w:t>
      </w:r>
      <w:r w:rsidRPr="005B4BAE">
        <w:rPr>
          <w:rFonts w:ascii="Arial" w:eastAsia="MS Mincho" w:hAnsi="Arial" w:cs="Arial"/>
          <w:sz w:val="18"/>
          <w:szCs w:val="18"/>
          <w:lang w:val="en-US"/>
        </w:rPr>
        <w:t>Securities</w:t>
      </w:r>
      <w:r w:rsidRPr="005B4BAE">
        <w:rPr>
          <w:rFonts w:ascii="Arial" w:eastAsia="MS Mincho" w:hAnsi="Arial" w:cs="Arial"/>
          <w:sz w:val="18"/>
          <w:szCs w:val="18"/>
        </w:rPr>
        <w:t xml:space="preserve"> </w:t>
      </w:r>
      <w:r w:rsidRPr="005B4BAE">
        <w:rPr>
          <w:rFonts w:ascii="Arial" w:eastAsia="MS Mincho" w:hAnsi="Arial" w:cs="Arial"/>
          <w:sz w:val="18"/>
          <w:szCs w:val="18"/>
          <w:lang w:val="en-US"/>
        </w:rPr>
        <w:t>Claim</w:t>
      </w:r>
      <w:r w:rsidRPr="005B4BAE">
        <w:rPr>
          <w:rFonts w:ascii="Arial" w:eastAsia="MS Mincho" w:hAnsi="Arial" w:cs="Arial"/>
          <w:sz w:val="18"/>
          <w:szCs w:val="18"/>
        </w:rPr>
        <w:t xml:space="preserve"> </w:t>
      </w:r>
      <w:r w:rsidRPr="005B4BAE">
        <w:rPr>
          <w:rFonts w:ascii="Arial" w:eastAsia="MS Mincho" w:hAnsi="Arial" w:cs="Arial"/>
          <w:sz w:val="18"/>
          <w:szCs w:val="18"/>
          <w:lang w:val="en-US"/>
        </w:rPr>
        <w:t>made</w:t>
      </w:r>
      <w:r w:rsidRPr="005B4BAE">
        <w:rPr>
          <w:rFonts w:ascii="Arial" w:eastAsia="MS Mincho" w:hAnsi="Arial" w:cs="Arial"/>
          <w:sz w:val="18"/>
          <w:szCs w:val="18"/>
        </w:rPr>
        <w:t xml:space="preserve"> </w:t>
      </w:r>
      <w:r w:rsidRPr="005B4BAE">
        <w:rPr>
          <w:rFonts w:ascii="Arial" w:eastAsia="MS Mincho" w:hAnsi="Arial" w:cs="Arial"/>
          <w:sz w:val="18"/>
          <w:szCs w:val="18"/>
          <w:lang w:val="en-US"/>
        </w:rPr>
        <w:t>against</w:t>
      </w:r>
      <w:r w:rsidRPr="005B4BAE">
        <w:rPr>
          <w:rFonts w:ascii="Arial" w:eastAsia="MS Mincho" w:hAnsi="Arial" w:cs="Arial"/>
          <w:sz w:val="18"/>
          <w:szCs w:val="18"/>
        </w:rPr>
        <w:t xml:space="preserve"> </w:t>
      </w:r>
      <w:r w:rsidRPr="005B4BAE">
        <w:rPr>
          <w:rFonts w:ascii="Arial" w:eastAsia="MS Mincho" w:hAnsi="Arial" w:cs="Arial"/>
          <w:sz w:val="18"/>
          <w:szCs w:val="18"/>
          <w:lang w:val="en-US"/>
        </w:rPr>
        <w:t>such</w:t>
      </w:r>
      <w:r w:rsidRPr="005B4BAE">
        <w:rPr>
          <w:rFonts w:ascii="Arial" w:eastAsia="MS Mincho" w:hAnsi="Arial" w:cs="Arial"/>
          <w:sz w:val="18"/>
          <w:szCs w:val="18"/>
        </w:rPr>
        <w:t xml:space="preserve"> </w:t>
      </w:r>
      <w:r w:rsidRPr="005B4BAE">
        <w:rPr>
          <w:rFonts w:ascii="Arial" w:eastAsia="MS Mincho" w:hAnsi="Arial" w:cs="Arial"/>
          <w:sz w:val="18"/>
          <w:szCs w:val="18"/>
          <w:lang w:val="en-US"/>
        </w:rPr>
        <w:t>Company</w:t>
      </w:r>
      <w:r w:rsidRPr="005B4BAE">
        <w:rPr>
          <w:rFonts w:ascii="Arial" w:eastAsia="MS Mincho" w:hAnsi="Arial" w:cs="Arial"/>
          <w:sz w:val="18"/>
          <w:szCs w:val="18"/>
        </w:rPr>
        <w:t xml:space="preserve"> </w:t>
      </w:r>
      <w:r w:rsidRPr="005B4BAE">
        <w:rPr>
          <w:rFonts w:ascii="Arial" w:eastAsia="MS Mincho" w:hAnsi="Arial" w:cs="Arial"/>
          <w:sz w:val="18"/>
          <w:szCs w:val="18"/>
          <w:lang w:val="en-US"/>
        </w:rPr>
        <w:t>that</w:t>
      </w:r>
      <w:r w:rsidRPr="005B4BAE">
        <w:rPr>
          <w:rFonts w:ascii="Arial" w:eastAsia="MS Mincho" w:hAnsi="Arial" w:cs="Arial"/>
          <w:sz w:val="18"/>
          <w:szCs w:val="18"/>
        </w:rPr>
        <w:t xml:space="preserve"> </w:t>
      </w:r>
      <w:r w:rsidRPr="005B4BAE">
        <w:rPr>
          <w:rFonts w:ascii="Arial" w:eastAsia="MS Mincho" w:hAnsi="Arial" w:cs="Arial"/>
          <w:sz w:val="18"/>
          <w:szCs w:val="18"/>
          <w:lang w:val="en-US"/>
        </w:rPr>
        <w:t>may</w:t>
      </w:r>
      <w:r w:rsidRPr="005B4BAE">
        <w:rPr>
          <w:rFonts w:ascii="Arial" w:eastAsia="MS Mincho" w:hAnsi="Arial" w:cs="Arial"/>
          <w:sz w:val="18"/>
          <w:szCs w:val="18"/>
        </w:rPr>
        <w:t xml:space="preserve"> </w:t>
      </w:r>
      <w:r w:rsidRPr="005B4BAE">
        <w:rPr>
          <w:rFonts w:ascii="Arial" w:eastAsia="MS Mincho" w:hAnsi="Arial" w:cs="Arial"/>
          <w:sz w:val="18"/>
          <w:szCs w:val="18"/>
          <w:lang w:val="en-US"/>
        </w:rPr>
        <w:t>result</w:t>
      </w:r>
      <w:r w:rsidRPr="005B4BAE">
        <w:rPr>
          <w:rFonts w:ascii="Arial" w:eastAsia="MS Mincho" w:hAnsi="Arial" w:cs="Arial"/>
          <w:sz w:val="18"/>
          <w:szCs w:val="18"/>
        </w:rPr>
        <w:t xml:space="preserve"> </w:t>
      </w:r>
      <w:r w:rsidRPr="005B4BAE">
        <w:rPr>
          <w:rFonts w:ascii="Arial" w:eastAsia="MS Mincho" w:hAnsi="Arial" w:cs="Arial"/>
          <w:sz w:val="18"/>
          <w:szCs w:val="18"/>
          <w:lang w:val="en-US"/>
        </w:rPr>
        <w:t>in</w:t>
      </w:r>
      <w:r w:rsidRPr="005B4BAE">
        <w:rPr>
          <w:rFonts w:ascii="Arial" w:eastAsia="MS Mincho" w:hAnsi="Arial" w:cs="Arial"/>
          <w:sz w:val="18"/>
          <w:szCs w:val="18"/>
        </w:rPr>
        <w:t xml:space="preserve"> </w:t>
      </w:r>
      <w:r w:rsidRPr="005B4BAE">
        <w:rPr>
          <w:rFonts w:ascii="Arial" w:eastAsia="MS Mincho" w:hAnsi="Arial" w:cs="Arial"/>
          <w:sz w:val="18"/>
          <w:szCs w:val="18"/>
          <w:lang w:val="en-US"/>
        </w:rPr>
        <w:t>the</w:t>
      </w:r>
      <w:r w:rsidRPr="005B4BAE">
        <w:rPr>
          <w:rFonts w:ascii="Arial" w:eastAsia="MS Mincho" w:hAnsi="Arial"/>
          <w:sz w:val="18"/>
        </w:rPr>
        <w:t xml:space="preserve"> </w:t>
      </w:r>
      <w:r w:rsidRPr="005B4BAE">
        <w:rPr>
          <w:rFonts w:ascii="Arial" w:eastAsia="MS Mincho" w:hAnsi="Arial" w:cs="Arial"/>
          <w:sz w:val="18"/>
          <w:szCs w:val="18"/>
          <w:lang w:val="en-US"/>
        </w:rPr>
        <w:t>incurrence</w:t>
      </w:r>
      <w:r w:rsidRPr="005B4BAE">
        <w:rPr>
          <w:rFonts w:ascii="Arial" w:eastAsia="MS Mincho" w:hAnsi="Arial"/>
          <w:sz w:val="18"/>
        </w:rPr>
        <w:t xml:space="preserve"> </w:t>
      </w:r>
      <w:r w:rsidRPr="005B4BAE">
        <w:rPr>
          <w:rFonts w:ascii="Arial" w:eastAsia="MS Mincho" w:hAnsi="Arial" w:cs="Arial"/>
          <w:sz w:val="18"/>
          <w:szCs w:val="18"/>
          <w:lang w:val="en-US"/>
        </w:rPr>
        <w:t>of</w:t>
      </w:r>
      <w:r w:rsidRPr="005B4BAE">
        <w:rPr>
          <w:rFonts w:ascii="Arial" w:eastAsia="MS Mincho" w:hAnsi="Arial"/>
          <w:sz w:val="18"/>
        </w:rPr>
        <w:t xml:space="preserve"> </w:t>
      </w:r>
      <w:r w:rsidRPr="005B4BAE">
        <w:rPr>
          <w:rFonts w:ascii="Arial" w:eastAsia="MS Mincho" w:hAnsi="Arial" w:cs="Arial"/>
          <w:sz w:val="18"/>
          <w:szCs w:val="18"/>
          <w:lang w:val="en-US"/>
        </w:rPr>
        <w:t>or</w:t>
      </w:r>
      <w:r w:rsidRPr="005B4BAE">
        <w:rPr>
          <w:rFonts w:ascii="Arial" w:eastAsia="MS Mincho" w:hAnsi="Arial" w:cs="Arial"/>
          <w:sz w:val="18"/>
          <w:szCs w:val="18"/>
        </w:rPr>
        <w:t xml:space="preserve"> </w:t>
      </w:r>
      <w:r w:rsidRPr="005B4BAE">
        <w:rPr>
          <w:rFonts w:ascii="Arial" w:eastAsia="MS Mincho" w:hAnsi="Arial" w:cs="Arial"/>
          <w:sz w:val="18"/>
          <w:szCs w:val="18"/>
          <w:lang w:val="en-US"/>
        </w:rPr>
        <w:t>the</w:t>
      </w:r>
      <w:r w:rsidRPr="005B4BAE">
        <w:rPr>
          <w:rFonts w:ascii="Arial" w:eastAsia="MS Mincho" w:hAnsi="Arial" w:cs="Arial"/>
          <w:sz w:val="18"/>
          <w:szCs w:val="18"/>
        </w:rPr>
        <w:t xml:space="preserve"> </w:t>
      </w:r>
      <w:r w:rsidRPr="005B4BAE">
        <w:rPr>
          <w:rFonts w:ascii="Arial" w:eastAsia="MS Mincho" w:hAnsi="Arial" w:cs="Arial"/>
          <w:sz w:val="18"/>
          <w:szCs w:val="18"/>
          <w:lang w:val="en-US"/>
        </w:rPr>
        <w:t>necessity</w:t>
      </w:r>
      <w:r w:rsidRPr="005B4BAE">
        <w:rPr>
          <w:rFonts w:ascii="Arial" w:eastAsia="MS Mincho" w:hAnsi="Arial" w:cs="Arial"/>
          <w:sz w:val="18"/>
          <w:szCs w:val="18"/>
        </w:rPr>
        <w:t xml:space="preserve"> </w:t>
      </w:r>
      <w:r w:rsidRPr="005B4BAE">
        <w:rPr>
          <w:rFonts w:ascii="Arial" w:eastAsia="MS Mincho" w:hAnsi="Arial" w:cs="Arial"/>
          <w:sz w:val="18"/>
          <w:szCs w:val="18"/>
          <w:lang w:val="en-US"/>
        </w:rPr>
        <w:t>to</w:t>
      </w:r>
      <w:r w:rsidRPr="005B4BAE">
        <w:rPr>
          <w:rFonts w:ascii="Arial" w:eastAsia="MS Mincho" w:hAnsi="Arial" w:cs="Arial"/>
          <w:sz w:val="18"/>
          <w:szCs w:val="18"/>
        </w:rPr>
        <w:t xml:space="preserve"> </w:t>
      </w:r>
      <w:r w:rsidRPr="005B4BAE">
        <w:rPr>
          <w:rFonts w:ascii="Arial" w:eastAsia="MS Mincho" w:hAnsi="Arial" w:cs="Arial"/>
          <w:sz w:val="18"/>
          <w:szCs w:val="18"/>
          <w:lang w:val="en-US"/>
        </w:rPr>
        <w:t>incur</w:t>
      </w:r>
      <w:r w:rsidRPr="005B4BAE">
        <w:rPr>
          <w:rFonts w:ascii="Arial" w:eastAsia="MS Mincho" w:hAnsi="Arial" w:cs="Arial"/>
          <w:sz w:val="18"/>
          <w:szCs w:val="18"/>
        </w:rPr>
        <w:t xml:space="preserve"> </w:t>
      </w:r>
      <w:r w:rsidRPr="005B4BAE">
        <w:rPr>
          <w:rFonts w:ascii="Arial" w:eastAsia="MS Mincho" w:hAnsi="Arial" w:cs="Arial"/>
          <w:sz w:val="18"/>
          <w:szCs w:val="18"/>
          <w:lang w:val="en-US"/>
        </w:rPr>
        <w:t>any</w:t>
      </w:r>
      <w:r w:rsidRPr="005B4BAE">
        <w:rPr>
          <w:rFonts w:ascii="Arial" w:eastAsia="MS Mincho" w:hAnsi="Arial" w:cs="Arial"/>
          <w:sz w:val="18"/>
          <w:szCs w:val="18"/>
        </w:rPr>
        <w:t xml:space="preserve"> </w:t>
      </w:r>
      <w:r w:rsidRPr="005B4BAE">
        <w:rPr>
          <w:rFonts w:ascii="Arial" w:eastAsia="MS Mincho" w:hAnsi="Arial" w:cs="Arial"/>
          <w:sz w:val="18"/>
          <w:szCs w:val="18"/>
          <w:lang w:val="en-US"/>
        </w:rPr>
        <w:t>Costs</w:t>
      </w:r>
      <w:r w:rsidRPr="005B4BAE">
        <w:rPr>
          <w:rFonts w:ascii="Arial" w:eastAsia="MS Mincho" w:hAnsi="Arial" w:cs="Arial"/>
          <w:sz w:val="18"/>
          <w:szCs w:val="18"/>
        </w:rPr>
        <w:t xml:space="preserve"> </w:t>
      </w:r>
      <w:r w:rsidRPr="005B4BAE">
        <w:rPr>
          <w:rFonts w:ascii="Arial" w:eastAsia="MS Mincho" w:hAnsi="Arial" w:cs="Arial"/>
          <w:sz w:val="18"/>
          <w:szCs w:val="18"/>
          <w:lang w:val="en-US"/>
        </w:rPr>
        <w:t>and</w:t>
      </w:r>
      <w:r w:rsidRPr="005B4BAE">
        <w:rPr>
          <w:rFonts w:ascii="Arial" w:eastAsia="MS Mincho" w:hAnsi="Arial" w:cs="Arial"/>
          <w:sz w:val="18"/>
          <w:szCs w:val="18"/>
        </w:rPr>
        <w:t xml:space="preserve"> </w:t>
      </w:r>
      <w:r w:rsidRPr="005B4BAE">
        <w:rPr>
          <w:rFonts w:ascii="Arial" w:eastAsia="MS Mincho" w:hAnsi="Arial" w:cs="Arial"/>
          <w:sz w:val="18"/>
          <w:szCs w:val="18"/>
          <w:lang w:val="en-US"/>
        </w:rPr>
        <w:t>Expenses</w:t>
      </w:r>
      <w:r w:rsidRPr="005B4BAE">
        <w:rPr>
          <w:rFonts w:ascii="Arial" w:eastAsia="MS Mincho" w:hAnsi="Arial"/>
          <w:sz w:val="18"/>
        </w:rPr>
        <w:t xml:space="preserve"> </w:t>
      </w:r>
      <w:r w:rsidRPr="005B4BAE">
        <w:rPr>
          <w:rFonts w:ascii="Arial" w:eastAsia="MS Mincho" w:hAnsi="Arial" w:cs="Arial"/>
          <w:sz w:val="18"/>
          <w:szCs w:val="18"/>
          <w:lang w:val="en-US"/>
        </w:rPr>
        <w:t>by</w:t>
      </w:r>
      <w:r w:rsidRPr="005B4BAE">
        <w:rPr>
          <w:rFonts w:ascii="Arial" w:eastAsia="MS Mincho" w:hAnsi="Arial"/>
          <w:sz w:val="18"/>
        </w:rPr>
        <w:t xml:space="preserve"> </w:t>
      </w:r>
      <w:r w:rsidRPr="005B4BAE">
        <w:rPr>
          <w:rFonts w:ascii="Arial" w:eastAsia="MS Mincho" w:hAnsi="Arial" w:cs="Arial"/>
          <w:sz w:val="18"/>
          <w:szCs w:val="18"/>
          <w:lang w:val="en-US"/>
        </w:rPr>
        <w:t>such</w:t>
      </w:r>
      <w:r w:rsidRPr="005B4BAE">
        <w:rPr>
          <w:rFonts w:ascii="Arial" w:eastAsia="MS Mincho" w:hAnsi="Arial"/>
          <w:sz w:val="18"/>
        </w:rPr>
        <w:t xml:space="preserve"> </w:t>
      </w:r>
      <w:r w:rsidRPr="005B4BAE">
        <w:rPr>
          <w:rFonts w:ascii="Arial" w:eastAsia="MS Mincho" w:hAnsi="Arial" w:cs="Arial"/>
          <w:sz w:val="18"/>
          <w:szCs w:val="18"/>
          <w:lang w:val="en-US"/>
        </w:rPr>
        <w:t>Company</w:t>
      </w:r>
      <w:r w:rsidRPr="005B4BAE">
        <w:rPr>
          <w:rFonts w:ascii="Arial" w:eastAsia="MS Mincho" w:hAnsi="Arial"/>
          <w:sz w:val="18"/>
        </w:rPr>
        <w:t xml:space="preserve"> </w:t>
      </w:r>
      <w:r w:rsidRPr="005B4BAE">
        <w:rPr>
          <w:rFonts w:ascii="Arial" w:eastAsia="MS Mincho" w:hAnsi="Arial" w:cs="Arial"/>
          <w:sz w:val="18"/>
          <w:szCs w:val="18"/>
          <w:lang w:val="en-US"/>
        </w:rPr>
        <w:t>in</w:t>
      </w:r>
      <w:r w:rsidRPr="005B4BAE">
        <w:rPr>
          <w:rFonts w:ascii="Arial" w:eastAsia="MS Mincho" w:hAnsi="Arial"/>
          <w:sz w:val="18"/>
        </w:rPr>
        <w:t xml:space="preserve"> </w:t>
      </w:r>
      <w:r w:rsidRPr="005B4BAE">
        <w:rPr>
          <w:rFonts w:ascii="Arial" w:eastAsia="MS Mincho" w:hAnsi="Arial" w:cs="Arial"/>
          <w:sz w:val="18"/>
          <w:szCs w:val="18"/>
          <w:lang w:val="en-US"/>
        </w:rPr>
        <w:t>connection</w:t>
      </w:r>
      <w:r w:rsidRPr="005B4BAE">
        <w:rPr>
          <w:rFonts w:ascii="Arial" w:eastAsia="MS Mincho" w:hAnsi="Arial"/>
          <w:sz w:val="18"/>
        </w:rPr>
        <w:t xml:space="preserve"> </w:t>
      </w:r>
      <w:r w:rsidRPr="005B4BAE">
        <w:rPr>
          <w:rFonts w:ascii="Arial" w:eastAsia="MS Mincho" w:hAnsi="Arial" w:cs="Arial"/>
          <w:sz w:val="18"/>
          <w:szCs w:val="18"/>
          <w:lang w:val="en-US"/>
        </w:rPr>
        <w:t>with</w:t>
      </w:r>
      <w:r w:rsidRPr="005B4BAE">
        <w:rPr>
          <w:rFonts w:ascii="Arial" w:eastAsia="MS Mincho" w:hAnsi="Arial"/>
          <w:sz w:val="18"/>
        </w:rPr>
        <w:t xml:space="preserve"> </w:t>
      </w:r>
      <w:r w:rsidRPr="005B4BAE">
        <w:rPr>
          <w:rFonts w:ascii="Arial" w:eastAsia="MS Mincho" w:hAnsi="Arial" w:cs="Arial"/>
          <w:sz w:val="18"/>
          <w:szCs w:val="18"/>
          <w:lang w:val="en-US"/>
        </w:rPr>
        <w:t>such</w:t>
      </w:r>
      <w:r w:rsidRPr="005B4BAE">
        <w:rPr>
          <w:rFonts w:ascii="Arial" w:eastAsia="MS Mincho" w:hAnsi="Arial"/>
          <w:sz w:val="18"/>
        </w:rPr>
        <w:t xml:space="preserve"> </w:t>
      </w:r>
      <w:r w:rsidRPr="005B4BAE">
        <w:rPr>
          <w:rFonts w:ascii="Arial" w:eastAsia="MS Mincho" w:hAnsi="Arial" w:cs="Arial"/>
          <w:sz w:val="18"/>
          <w:szCs w:val="18"/>
          <w:lang w:val="en-US"/>
        </w:rPr>
        <w:t>Securities</w:t>
      </w:r>
      <w:r w:rsidRPr="005B4BAE">
        <w:rPr>
          <w:rFonts w:ascii="Arial" w:eastAsia="MS Mincho" w:hAnsi="Arial"/>
          <w:sz w:val="18"/>
        </w:rPr>
        <w:t xml:space="preserve"> </w:t>
      </w:r>
      <w:r w:rsidRPr="005B4BAE">
        <w:rPr>
          <w:rFonts w:ascii="Arial" w:eastAsia="MS Mincho" w:hAnsi="Arial" w:cs="Arial"/>
          <w:sz w:val="18"/>
          <w:szCs w:val="18"/>
          <w:lang w:val="en-US"/>
        </w:rPr>
        <w:t>Claim</w:t>
      </w:r>
      <w:r w:rsidRPr="005B4BAE">
        <w:rPr>
          <w:rFonts w:ascii="Arial" w:eastAsia="MS Mincho" w:hAnsi="Arial"/>
          <w:sz w:val="18"/>
        </w:rPr>
        <w:t xml:space="preserve">. </w:t>
      </w:r>
      <w:r w:rsidRPr="005B4BAE">
        <w:rPr>
          <w:rFonts w:ascii="Arial" w:eastAsia="MS Mincho"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Insurance, and/or which any Company will need to incur subsequently to the Period of Insurance, but relating to any Securities Claim made during the Period of Insurance.</w:t>
      </w:r>
    </w:p>
    <w:p w:rsidR="005B4BAE" w:rsidRPr="005B4BAE" w:rsidRDefault="005B4BAE" w:rsidP="005B4BAE">
      <w:pPr>
        <w:autoSpaceDE w:val="0"/>
        <w:autoSpaceDN w:val="0"/>
        <w:adjustRightInd w:val="0"/>
        <w:spacing w:after="120"/>
        <w:jc w:val="both"/>
        <w:rPr>
          <w:rFonts w:ascii="Arial" w:hAnsi="Arial" w:cs="Arial"/>
          <w:b/>
          <w:sz w:val="18"/>
          <w:szCs w:val="18"/>
          <w:u w:val="single"/>
          <w:lang w:val="en-US"/>
        </w:rPr>
      </w:pPr>
    </w:p>
    <w:p w:rsidR="005B4BAE" w:rsidRPr="005B4BAE" w:rsidRDefault="005B4BAE" w:rsidP="005B4BAE">
      <w:pPr>
        <w:autoSpaceDE w:val="0"/>
        <w:autoSpaceDN w:val="0"/>
        <w:adjustRightInd w:val="0"/>
        <w:spacing w:after="120"/>
        <w:jc w:val="both"/>
        <w:rPr>
          <w:rFonts w:ascii="Arial" w:hAnsi="Arial" w:cs="Arial"/>
          <w:sz w:val="18"/>
          <w:szCs w:val="18"/>
          <w:u w:val="single"/>
        </w:rPr>
      </w:pPr>
      <w:r w:rsidRPr="005B4BAE">
        <w:rPr>
          <w:rFonts w:ascii="Arial" w:hAnsi="Arial" w:cs="Arial"/>
          <w:b/>
          <w:sz w:val="18"/>
          <w:szCs w:val="18"/>
          <w:u w:val="single"/>
        </w:rPr>
        <w:lastRenderedPageBreak/>
        <w:t>ПРОЧИЕ ПОЛОЖЕНИЯ </w:t>
      </w:r>
      <w:r w:rsidRPr="005B4BAE">
        <w:rPr>
          <w:rFonts w:ascii="Arial" w:hAnsi="Arial" w:cs="Arial"/>
          <w:sz w:val="18"/>
          <w:szCs w:val="18"/>
          <w:u w:val="single"/>
        </w:rPr>
        <w:t>/ OTHER PROVISIONS</w:t>
      </w:r>
    </w:p>
    <w:tbl>
      <w:tblPr>
        <w:tblW w:w="9536" w:type="dxa"/>
        <w:tblInd w:w="-72" w:type="dxa"/>
        <w:tblLayout w:type="fixed"/>
        <w:tblLook w:val="0000" w:firstRow="0" w:lastRow="0" w:firstColumn="0" w:lastColumn="0" w:noHBand="0" w:noVBand="0"/>
      </w:tblPr>
      <w:tblGrid>
        <w:gridCol w:w="1260"/>
        <w:gridCol w:w="2748"/>
        <w:gridCol w:w="3006"/>
        <w:gridCol w:w="193"/>
        <w:gridCol w:w="2329"/>
      </w:tblGrid>
      <w:tr w:rsidR="005B4BAE" w:rsidRPr="005B4BAE" w:rsidTr="002D5E7F">
        <w:tc>
          <w:tcPr>
            <w:tcW w:w="1260" w:type="dxa"/>
            <w:vMerge w:val="restart"/>
          </w:tcPr>
          <w:p w:rsidR="005B4BAE" w:rsidRPr="005B4BAE" w:rsidRDefault="005B4BAE" w:rsidP="005B4BAE">
            <w:pPr>
              <w:spacing w:after="120"/>
              <w:ind w:left="72"/>
              <w:jc w:val="both"/>
              <w:rPr>
                <w:rFonts w:ascii="Arial" w:hAnsi="Arial" w:cs="Arial"/>
                <w:spacing w:val="-3"/>
                <w:sz w:val="18"/>
                <w:szCs w:val="18"/>
              </w:rPr>
            </w:pPr>
            <w:r w:rsidRPr="005B4BAE">
              <w:rPr>
                <w:rFonts w:ascii="Arial" w:hAnsi="Arial" w:cs="Arial"/>
                <w:b/>
                <w:spacing w:val="-3"/>
                <w:sz w:val="18"/>
                <w:szCs w:val="18"/>
              </w:rPr>
              <w:t>Пункт 1</w:t>
            </w:r>
            <w:r w:rsidRPr="005B4BAE">
              <w:rPr>
                <w:rFonts w:ascii="Arial" w:hAnsi="Arial" w:cs="Arial"/>
                <w:spacing w:val="-3"/>
                <w:sz w:val="18"/>
                <w:szCs w:val="18"/>
              </w:rPr>
              <w:t> / Item 1</w:t>
            </w: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z w:val="18"/>
                <w:szCs w:val="18"/>
              </w:rPr>
              <w:t>Страхователь</w:t>
            </w:r>
            <w:r w:rsidRPr="005B4BAE">
              <w:rPr>
                <w:rFonts w:ascii="Arial" w:hAnsi="Arial" w:cs="Arial"/>
                <w:spacing w:val="-3"/>
                <w:sz w:val="18"/>
                <w:szCs w:val="18"/>
              </w:rPr>
              <w:t> /</w:t>
            </w:r>
            <w:r w:rsidRPr="005B4BAE">
              <w:rPr>
                <w:rFonts w:ascii="Arial" w:hAnsi="Arial" w:cs="Arial"/>
                <w:sz w:val="18"/>
                <w:szCs w:val="18"/>
              </w:rPr>
              <w:t xml:space="preserve"> Policyholder</w:t>
            </w:r>
          </w:p>
        </w:tc>
        <w:tc>
          <w:tcPr>
            <w:tcW w:w="5528" w:type="dxa"/>
            <w:gridSpan w:val="3"/>
          </w:tcPr>
          <w:p w:rsidR="005B4BAE" w:rsidRPr="005B4BAE" w:rsidRDefault="005B4BAE" w:rsidP="005B4BAE">
            <w:pPr>
              <w:autoSpaceDE w:val="0"/>
              <w:autoSpaceDN w:val="0"/>
              <w:adjustRightInd w:val="0"/>
              <w:snapToGrid w:val="0"/>
              <w:spacing w:after="120"/>
              <w:jc w:val="both"/>
              <w:rPr>
                <w:rFonts w:ascii="Arial" w:hAnsi="Arial" w:cs="Arial"/>
                <w:sz w:val="18"/>
                <w:szCs w:val="18"/>
              </w:rPr>
            </w:pPr>
            <w:r w:rsidRPr="005B4BAE">
              <w:rPr>
                <w:rFonts w:ascii="Arial" w:hAnsi="Arial" w:cs="Arial"/>
                <w:b/>
                <w:bCs/>
                <w:sz w:val="18"/>
                <w:szCs w:val="18"/>
              </w:rPr>
              <w:t>Публичное акционерное общество «Центр по перевозке грузов в контейнерах «ТрансКонтейнер»</w:t>
            </w:r>
            <w:r w:rsidRPr="005B4BAE">
              <w:rPr>
                <w:rFonts w:ascii="Arial" w:hAnsi="Arial" w:cs="Arial"/>
                <w:bCs/>
                <w:sz w:val="18"/>
                <w:szCs w:val="18"/>
              </w:rPr>
              <w:t> / Public Joint Stock Company</w:t>
            </w:r>
            <w:r w:rsidRPr="005B4BAE">
              <w:rPr>
                <w:rFonts w:ascii="Arial" w:hAnsi="Arial"/>
                <w:color w:val="666666"/>
                <w:sz w:val="17"/>
                <w:shd w:val="clear" w:color="auto" w:fill="FFFFFF"/>
              </w:rPr>
              <w:t xml:space="preserve"> </w:t>
            </w:r>
            <w:r w:rsidRPr="005B4BAE">
              <w:rPr>
                <w:rFonts w:ascii="Arial" w:hAnsi="Arial" w:cs="Arial"/>
                <w:bCs/>
                <w:sz w:val="18"/>
                <w:szCs w:val="18"/>
              </w:rPr>
              <w:t>«Center for cargo container traffic «TransContainer»</w:t>
            </w:r>
          </w:p>
        </w:tc>
      </w:tr>
      <w:tr w:rsidR="005B4BAE" w:rsidRPr="005B4BAE" w:rsidTr="002D5E7F">
        <w:tc>
          <w:tcPr>
            <w:tcW w:w="1260" w:type="dxa"/>
            <w:vMerge/>
          </w:tcPr>
          <w:p w:rsidR="005B4BAE" w:rsidRPr="005B4BAE" w:rsidRDefault="005B4BAE" w:rsidP="005B4BAE">
            <w:pPr>
              <w:spacing w:after="120"/>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pacing w:val="-3"/>
                <w:sz w:val="18"/>
                <w:szCs w:val="18"/>
              </w:rPr>
              <w:t>Адрес </w:t>
            </w:r>
            <w:r w:rsidRPr="005B4BAE">
              <w:rPr>
                <w:rFonts w:ascii="Arial" w:hAnsi="Arial" w:cs="Arial"/>
                <w:spacing w:val="-3"/>
                <w:sz w:val="18"/>
                <w:szCs w:val="18"/>
              </w:rPr>
              <w:t>/ Address</w:t>
            </w:r>
          </w:p>
        </w:tc>
        <w:tc>
          <w:tcPr>
            <w:tcW w:w="5528" w:type="dxa"/>
            <w:gridSpan w:val="3"/>
          </w:tcPr>
          <w:p w:rsidR="005B4BAE" w:rsidRPr="005B4BAE" w:rsidRDefault="005B4BAE" w:rsidP="005B4BAE">
            <w:pPr>
              <w:autoSpaceDE w:val="0"/>
              <w:autoSpaceDN w:val="0"/>
              <w:adjustRightInd w:val="0"/>
              <w:snapToGrid w:val="0"/>
              <w:spacing w:after="120"/>
              <w:jc w:val="both"/>
              <w:rPr>
                <w:rFonts w:ascii="Arial" w:hAnsi="Arial" w:cs="Arial"/>
                <w:sz w:val="18"/>
                <w:szCs w:val="18"/>
              </w:rPr>
            </w:pPr>
            <w:r w:rsidRPr="005B4BAE">
              <w:rPr>
                <w:rFonts w:ascii="Arial" w:hAnsi="Arial" w:cs="Arial"/>
                <w:b/>
                <w:sz w:val="18"/>
                <w:szCs w:val="18"/>
              </w:rPr>
              <w:t xml:space="preserve">125047, г. Москва, Оружейный пер., 19. / </w:t>
            </w:r>
            <w:r w:rsidRPr="005B4BAE">
              <w:rPr>
                <w:rFonts w:ascii="Arial" w:hAnsi="Arial" w:cs="Arial"/>
                <w:sz w:val="18"/>
                <w:szCs w:val="18"/>
              </w:rPr>
              <w:t>125047, Moscow, Oruzheynyy pereulok, 19.</w:t>
            </w:r>
          </w:p>
        </w:tc>
      </w:tr>
      <w:tr w:rsidR="005B4BAE" w:rsidRPr="005B4BAE" w:rsidTr="002D5E7F">
        <w:tc>
          <w:tcPr>
            <w:tcW w:w="1260" w:type="dxa"/>
            <w:vMerge w:val="restart"/>
          </w:tcPr>
          <w:p w:rsidR="005B4BAE" w:rsidRPr="005B4BAE" w:rsidRDefault="005B4BAE" w:rsidP="005B4BAE">
            <w:pPr>
              <w:spacing w:after="120"/>
              <w:ind w:left="72"/>
              <w:jc w:val="both"/>
              <w:rPr>
                <w:rFonts w:ascii="Arial" w:hAnsi="Arial" w:cs="Arial"/>
                <w:spacing w:val="-3"/>
                <w:sz w:val="18"/>
                <w:szCs w:val="18"/>
              </w:rPr>
            </w:pPr>
            <w:r w:rsidRPr="005B4BAE">
              <w:rPr>
                <w:rFonts w:ascii="Arial" w:hAnsi="Arial" w:cs="Arial"/>
                <w:b/>
                <w:spacing w:val="-3"/>
                <w:sz w:val="18"/>
                <w:szCs w:val="18"/>
              </w:rPr>
              <w:t>Пункт 2 </w:t>
            </w:r>
            <w:r w:rsidRPr="005B4BAE">
              <w:rPr>
                <w:rFonts w:ascii="Arial" w:hAnsi="Arial" w:cs="Arial"/>
                <w:spacing w:val="-3"/>
                <w:sz w:val="18"/>
                <w:szCs w:val="18"/>
              </w:rPr>
              <w:t>/ Item 2</w:t>
            </w: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z w:val="18"/>
                <w:szCs w:val="18"/>
              </w:rPr>
              <w:t>Страховщик</w:t>
            </w:r>
            <w:r w:rsidRPr="005B4BAE">
              <w:rPr>
                <w:rFonts w:ascii="Arial" w:hAnsi="Arial" w:cs="Arial"/>
                <w:spacing w:val="-3"/>
                <w:sz w:val="18"/>
                <w:szCs w:val="18"/>
              </w:rPr>
              <w:t xml:space="preserve"> / </w:t>
            </w:r>
            <w:r w:rsidRPr="005B4BAE">
              <w:rPr>
                <w:rFonts w:ascii="Arial" w:hAnsi="Arial" w:cs="Arial"/>
                <w:sz w:val="18"/>
                <w:szCs w:val="18"/>
              </w:rPr>
              <w:t>Insurer</w:t>
            </w:r>
          </w:p>
        </w:tc>
        <w:tc>
          <w:tcPr>
            <w:tcW w:w="5528" w:type="dxa"/>
            <w:gridSpan w:val="3"/>
          </w:tcPr>
          <w:p w:rsidR="005B4BAE" w:rsidRPr="005B4BAE" w:rsidRDefault="005B4BAE" w:rsidP="005B4BAE">
            <w:pPr>
              <w:keepNext/>
              <w:keepLines/>
              <w:outlineLvl w:val="4"/>
              <w:rPr>
                <w:rFonts w:ascii="Arial" w:eastAsiaTheme="majorEastAsia" w:hAnsi="Arial" w:cstheme="majorBidi"/>
                <w:b/>
                <w:w w:val="0"/>
                <w:sz w:val="18"/>
              </w:rPr>
            </w:pPr>
            <w:r w:rsidRPr="005B4BAE">
              <w:rPr>
                <w:rFonts w:ascii="Arial" w:eastAsiaTheme="majorEastAsia" w:hAnsi="Arial" w:cs="Arial"/>
                <w:b/>
                <w:bCs/>
                <w:sz w:val="18"/>
                <w:szCs w:val="18"/>
              </w:rPr>
              <w:t xml:space="preserve">_________________________ / </w:t>
            </w:r>
            <w:r w:rsidRPr="005B4BAE">
              <w:rPr>
                <w:rFonts w:ascii="Arial" w:eastAsiaTheme="majorEastAsia" w:hAnsi="Arial" w:cs="Arial"/>
                <w:sz w:val="18"/>
                <w:szCs w:val="18"/>
              </w:rPr>
              <w:t>________________________</w:t>
            </w:r>
            <w:r w:rsidRPr="005B4BAE">
              <w:rPr>
                <w:rFonts w:ascii="Arial" w:eastAsiaTheme="majorEastAsia" w:hAnsi="Arial" w:cs="Arial"/>
                <w:color w:val="FF0000"/>
                <w:sz w:val="18"/>
                <w:szCs w:val="18"/>
              </w:rPr>
              <w:t xml:space="preserve"> </w:t>
            </w:r>
          </w:p>
        </w:tc>
      </w:tr>
      <w:tr w:rsidR="005B4BAE" w:rsidRPr="005B4BAE" w:rsidTr="002D5E7F">
        <w:tc>
          <w:tcPr>
            <w:tcW w:w="1260" w:type="dxa"/>
            <w:vMerge/>
          </w:tcPr>
          <w:p w:rsidR="005B4BAE" w:rsidRPr="005B4BAE" w:rsidRDefault="005B4BAE" w:rsidP="005B4BAE">
            <w:pPr>
              <w:spacing w:after="120"/>
              <w:ind w:left="72"/>
              <w:jc w:val="both"/>
              <w:rPr>
                <w:rFonts w:ascii="Arial" w:hAnsi="Arial" w:cs="Arial"/>
                <w:b/>
                <w:spacing w:val="-3"/>
                <w:sz w:val="18"/>
                <w:szCs w:val="18"/>
              </w:rPr>
            </w:pPr>
          </w:p>
        </w:tc>
        <w:tc>
          <w:tcPr>
            <w:tcW w:w="2748" w:type="dxa"/>
          </w:tcPr>
          <w:p w:rsidR="005B4BAE" w:rsidRPr="005B4BAE" w:rsidRDefault="005B4BAE" w:rsidP="005B4BAE">
            <w:pPr>
              <w:spacing w:after="120"/>
              <w:jc w:val="both"/>
              <w:rPr>
                <w:rFonts w:ascii="Arial" w:hAnsi="Arial" w:cs="Arial"/>
                <w:b/>
                <w:sz w:val="18"/>
                <w:szCs w:val="18"/>
              </w:rPr>
            </w:pPr>
            <w:r w:rsidRPr="005B4BAE">
              <w:rPr>
                <w:rFonts w:ascii="Arial" w:hAnsi="Arial" w:cs="Arial"/>
                <w:b/>
                <w:spacing w:val="-3"/>
                <w:sz w:val="18"/>
                <w:szCs w:val="18"/>
              </w:rPr>
              <w:t>Адрес </w:t>
            </w:r>
            <w:r w:rsidRPr="005B4BAE">
              <w:rPr>
                <w:rFonts w:ascii="Arial" w:hAnsi="Arial" w:cs="Arial"/>
                <w:spacing w:val="-3"/>
                <w:sz w:val="18"/>
                <w:szCs w:val="18"/>
              </w:rPr>
              <w:t>/ Address</w:t>
            </w:r>
          </w:p>
        </w:tc>
        <w:tc>
          <w:tcPr>
            <w:tcW w:w="5528" w:type="dxa"/>
            <w:gridSpan w:val="3"/>
          </w:tcPr>
          <w:p w:rsidR="005B4BAE" w:rsidRPr="005B4BAE" w:rsidRDefault="005B4BAE" w:rsidP="005B4BAE">
            <w:pPr>
              <w:spacing w:after="120"/>
              <w:rPr>
                <w:rFonts w:ascii="Arial" w:hAnsi="Arial" w:cs="Arial"/>
                <w:sz w:val="18"/>
                <w:szCs w:val="18"/>
                <w:lang w:val="en-US"/>
              </w:rPr>
            </w:pPr>
            <w:r w:rsidRPr="005B4BAE">
              <w:rPr>
                <w:rFonts w:ascii="Arial" w:hAnsi="Arial" w:cs="Arial"/>
                <w:b/>
                <w:bCs/>
                <w:sz w:val="18"/>
                <w:szCs w:val="18"/>
              </w:rPr>
              <w:t xml:space="preserve">_________________________ / </w:t>
            </w:r>
            <w:r w:rsidRPr="005B4BAE">
              <w:rPr>
                <w:rFonts w:ascii="Arial" w:hAnsi="Arial" w:cs="Arial"/>
                <w:sz w:val="18"/>
                <w:szCs w:val="18"/>
              </w:rPr>
              <w:t>________________________</w:t>
            </w:r>
          </w:p>
          <w:p w:rsidR="005B4BAE" w:rsidRPr="005B4BAE" w:rsidRDefault="005B4BAE" w:rsidP="005B4BAE">
            <w:pPr>
              <w:keepNext/>
              <w:keepLines/>
              <w:outlineLvl w:val="4"/>
              <w:rPr>
                <w:rFonts w:asciiTheme="majorHAnsi" w:eastAsiaTheme="majorEastAsia" w:hAnsiTheme="majorHAnsi" w:cstheme="majorBidi"/>
                <w:color w:val="243F60" w:themeColor="accent1" w:themeShade="7F"/>
                <w:lang w:val="en-US"/>
              </w:rPr>
            </w:pPr>
          </w:p>
        </w:tc>
      </w:tr>
      <w:tr w:rsidR="005B4BAE" w:rsidRPr="005B4BAE" w:rsidTr="002D5E7F">
        <w:trPr>
          <w:trHeight w:val="610"/>
        </w:trPr>
        <w:tc>
          <w:tcPr>
            <w:tcW w:w="1260" w:type="dxa"/>
          </w:tcPr>
          <w:p w:rsidR="005B4BAE" w:rsidRPr="005B4BAE" w:rsidRDefault="005B4BAE" w:rsidP="005B4BAE">
            <w:pPr>
              <w:spacing w:after="120"/>
              <w:ind w:left="72"/>
              <w:jc w:val="both"/>
              <w:rPr>
                <w:rFonts w:ascii="Arial" w:hAnsi="Arial"/>
                <w:spacing w:val="-3"/>
                <w:sz w:val="18"/>
                <w:lang w:val="en-US"/>
              </w:rPr>
            </w:pPr>
            <w:r w:rsidRPr="005B4BAE">
              <w:rPr>
                <w:rFonts w:ascii="Arial" w:hAnsi="Arial" w:cs="Arial"/>
                <w:b/>
                <w:spacing w:val="-3"/>
                <w:sz w:val="18"/>
                <w:szCs w:val="18"/>
              </w:rPr>
              <w:t>Пункт</w:t>
            </w:r>
            <w:r w:rsidRPr="005B4BAE">
              <w:rPr>
                <w:rFonts w:ascii="Arial" w:hAnsi="Arial"/>
                <w:b/>
                <w:spacing w:val="-3"/>
                <w:sz w:val="18"/>
                <w:lang w:val="en-US"/>
              </w:rPr>
              <w:t> 3 </w:t>
            </w:r>
            <w:r w:rsidRPr="005B4BAE">
              <w:rPr>
                <w:rFonts w:ascii="Arial" w:hAnsi="Arial"/>
                <w:spacing w:val="-3"/>
                <w:sz w:val="18"/>
                <w:lang w:val="en-US"/>
              </w:rPr>
              <w:t>/ Item 3</w:t>
            </w:r>
          </w:p>
        </w:tc>
        <w:tc>
          <w:tcPr>
            <w:tcW w:w="2748" w:type="dxa"/>
          </w:tcPr>
          <w:p w:rsidR="005B4BAE" w:rsidRPr="005B4BAE" w:rsidRDefault="005B4BAE" w:rsidP="005B4BAE">
            <w:pPr>
              <w:autoSpaceDE w:val="0"/>
              <w:autoSpaceDN w:val="0"/>
              <w:adjustRightInd w:val="0"/>
              <w:spacing w:after="120"/>
              <w:jc w:val="both"/>
              <w:rPr>
                <w:rFonts w:ascii="Arial" w:hAnsi="Arial"/>
                <w:b/>
                <w:sz w:val="18"/>
                <w:lang w:val="en-US"/>
              </w:rPr>
            </w:pPr>
            <w:r w:rsidRPr="005B4BAE">
              <w:rPr>
                <w:rFonts w:ascii="Arial" w:hAnsi="Arial" w:cs="Arial"/>
                <w:b/>
                <w:sz w:val="18"/>
                <w:szCs w:val="18"/>
              </w:rPr>
              <w:t>Период</w:t>
            </w:r>
            <w:r w:rsidRPr="005B4BAE">
              <w:rPr>
                <w:rFonts w:ascii="Arial" w:hAnsi="Arial"/>
                <w:b/>
                <w:sz w:val="18"/>
                <w:lang w:val="en-US"/>
              </w:rPr>
              <w:t xml:space="preserve"> </w:t>
            </w:r>
            <w:r w:rsidRPr="005B4BAE">
              <w:rPr>
                <w:rFonts w:ascii="Arial" w:hAnsi="Arial" w:cs="Arial"/>
                <w:b/>
                <w:sz w:val="18"/>
                <w:szCs w:val="18"/>
              </w:rPr>
              <w:t>страхования</w:t>
            </w:r>
            <w:r w:rsidRPr="005B4BAE">
              <w:rPr>
                <w:rFonts w:ascii="Arial" w:hAnsi="Arial"/>
                <w:b/>
                <w:sz w:val="18"/>
                <w:lang w:val="en-US"/>
              </w:rPr>
              <w:t> </w:t>
            </w:r>
            <w:r w:rsidRPr="005B4BAE">
              <w:rPr>
                <w:rFonts w:ascii="Arial" w:hAnsi="Arial"/>
                <w:spacing w:val="-3"/>
                <w:sz w:val="18"/>
                <w:lang w:val="en-US"/>
              </w:rPr>
              <w:t>/</w:t>
            </w:r>
            <w:r w:rsidRPr="005B4BAE">
              <w:rPr>
                <w:rFonts w:ascii="Arial" w:hAnsi="Arial"/>
                <w:sz w:val="18"/>
                <w:lang w:val="en-US"/>
              </w:rPr>
              <w:t xml:space="preserve"> </w:t>
            </w:r>
            <w:r w:rsidRPr="005B4BAE">
              <w:rPr>
                <w:rFonts w:ascii="Arial" w:hAnsi="Arial"/>
                <w:spacing w:val="-3"/>
                <w:sz w:val="18"/>
                <w:lang w:val="en-US"/>
              </w:rPr>
              <w:t>Policy Period</w:t>
            </w:r>
          </w:p>
        </w:tc>
        <w:tc>
          <w:tcPr>
            <w:tcW w:w="3199" w:type="dxa"/>
            <w:gridSpan w:val="2"/>
          </w:tcPr>
          <w:p w:rsidR="005B4BAE" w:rsidRPr="005B4BAE" w:rsidRDefault="005B4BAE" w:rsidP="005B4BAE">
            <w:pPr>
              <w:spacing w:after="120"/>
              <w:jc w:val="both"/>
              <w:rPr>
                <w:rFonts w:ascii="Arial" w:hAnsi="Arial" w:cs="Arial"/>
                <w:b/>
                <w:sz w:val="18"/>
                <w:szCs w:val="18"/>
              </w:rPr>
            </w:pPr>
            <w:r w:rsidRPr="005B4BAE">
              <w:rPr>
                <w:rFonts w:ascii="Arial" w:hAnsi="Arial" w:cs="Arial"/>
                <w:b/>
                <w:sz w:val="18"/>
                <w:szCs w:val="18"/>
              </w:rPr>
              <w:t>Дата начала течения Периода страхования</w:t>
            </w:r>
            <w:r w:rsidRPr="005B4BAE">
              <w:rPr>
                <w:rFonts w:ascii="Arial" w:hAnsi="Arial"/>
                <w:sz w:val="18"/>
                <w:lang w:val="en-US"/>
              </w:rPr>
              <w:t> </w:t>
            </w:r>
            <w:r w:rsidRPr="005B4BAE">
              <w:rPr>
                <w:rFonts w:ascii="Arial" w:hAnsi="Arial" w:cs="Arial"/>
                <w:sz w:val="18"/>
                <w:szCs w:val="18"/>
              </w:rPr>
              <w:t xml:space="preserve">/ </w:t>
            </w:r>
            <w:r w:rsidRPr="005B4BAE">
              <w:rPr>
                <w:rFonts w:ascii="Arial" w:hAnsi="Arial"/>
                <w:sz w:val="18"/>
                <w:lang w:val="en-US"/>
              </w:rPr>
              <w:t>Inception</w:t>
            </w:r>
            <w:r w:rsidRPr="005B4BAE">
              <w:rPr>
                <w:rFonts w:ascii="Arial" w:hAnsi="Arial" w:cs="Arial"/>
                <w:sz w:val="18"/>
                <w:szCs w:val="18"/>
              </w:rPr>
              <w:t xml:space="preserve"> </w:t>
            </w:r>
            <w:r w:rsidRPr="005B4BAE">
              <w:rPr>
                <w:rFonts w:ascii="Arial" w:hAnsi="Arial"/>
                <w:sz w:val="18"/>
                <w:lang w:val="en-US"/>
              </w:rPr>
              <w:t>date</w:t>
            </w:r>
          </w:p>
        </w:tc>
        <w:tc>
          <w:tcPr>
            <w:tcW w:w="2329" w:type="dxa"/>
            <w:vAlign w:val="center"/>
          </w:tcPr>
          <w:p w:rsidR="005B4BAE" w:rsidRPr="005B4BAE" w:rsidRDefault="005B4BAE" w:rsidP="005B4BAE">
            <w:pPr>
              <w:spacing w:after="120"/>
              <w:rPr>
                <w:rFonts w:ascii="Arial" w:hAnsi="Arial"/>
                <w:spacing w:val="-3"/>
                <w:sz w:val="18"/>
              </w:rPr>
            </w:pPr>
            <w:r w:rsidRPr="005B4BAE">
              <w:rPr>
                <w:rFonts w:ascii="Arial" w:hAnsi="Arial"/>
                <w:b/>
                <w:sz w:val="18"/>
                <w:lang w:val="en-US"/>
              </w:rPr>
              <w:t xml:space="preserve">07 </w:t>
            </w:r>
            <w:r w:rsidRPr="005B4BAE">
              <w:rPr>
                <w:rFonts w:ascii="Arial" w:hAnsi="Arial" w:cs="Arial"/>
                <w:b/>
                <w:sz w:val="18"/>
                <w:szCs w:val="18"/>
              </w:rPr>
              <w:t>ноября</w:t>
            </w:r>
            <w:r w:rsidRPr="005B4BAE">
              <w:rPr>
                <w:rFonts w:ascii="Arial" w:hAnsi="Arial"/>
                <w:b/>
                <w:sz w:val="18"/>
                <w:lang w:val="en-US"/>
              </w:rPr>
              <w:t xml:space="preserve"> 201</w:t>
            </w:r>
            <w:r w:rsidRPr="005B4BAE">
              <w:rPr>
                <w:rFonts w:ascii="Arial" w:hAnsi="Arial" w:cs="Arial"/>
                <w:b/>
                <w:sz w:val="18"/>
                <w:szCs w:val="18"/>
              </w:rPr>
              <w:t>6</w:t>
            </w:r>
            <w:r w:rsidRPr="005B4BAE">
              <w:rPr>
                <w:rFonts w:ascii="Arial" w:hAnsi="Arial"/>
                <w:b/>
                <w:sz w:val="18"/>
                <w:lang w:val="en-US"/>
              </w:rPr>
              <w:t> </w:t>
            </w:r>
            <w:r w:rsidRPr="005B4BAE">
              <w:rPr>
                <w:rFonts w:ascii="Arial" w:hAnsi="Arial" w:cs="Arial"/>
                <w:b/>
                <w:sz w:val="18"/>
                <w:szCs w:val="18"/>
              </w:rPr>
              <w:t>г. (00:00)</w:t>
            </w:r>
            <w:r w:rsidRPr="005B4BAE">
              <w:rPr>
                <w:rFonts w:ascii="Arial" w:hAnsi="Arial" w:cs="Arial"/>
                <w:spacing w:val="-3"/>
                <w:sz w:val="18"/>
                <w:szCs w:val="18"/>
              </w:rPr>
              <w:t xml:space="preserve">/ </w:t>
            </w:r>
            <w:r w:rsidRPr="005B4BAE">
              <w:rPr>
                <w:rFonts w:ascii="Arial" w:hAnsi="Arial" w:cs="Arial"/>
                <w:sz w:val="18"/>
                <w:szCs w:val="18"/>
              </w:rPr>
              <w:t>November</w:t>
            </w:r>
            <w:r w:rsidRPr="005B4BAE">
              <w:rPr>
                <w:rFonts w:ascii="Arial" w:hAnsi="Arial"/>
                <w:sz w:val="18"/>
              </w:rPr>
              <w:t xml:space="preserve"> 07, 201</w:t>
            </w:r>
            <w:r w:rsidRPr="005B4BAE">
              <w:rPr>
                <w:rFonts w:ascii="Arial" w:hAnsi="Arial" w:cs="Arial"/>
                <w:sz w:val="18"/>
                <w:szCs w:val="18"/>
              </w:rPr>
              <w:t>6</w:t>
            </w:r>
            <w:r w:rsidRPr="005B4BAE">
              <w:rPr>
                <w:rFonts w:ascii="Arial" w:hAnsi="Arial"/>
                <w:sz w:val="18"/>
              </w:rPr>
              <w:t xml:space="preserve"> (</w:t>
            </w:r>
            <w:r w:rsidRPr="005B4BAE">
              <w:rPr>
                <w:rFonts w:ascii="Arial" w:hAnsi="Arial" w:cs="Arial"/>
                <w:sz w:val="18"/>
                <w:szCs w:val="18"/>
              </w:rPr>
              <w:t>00:00</w:t>
            </w:r>
            <w:r w:rsidRPr="005B4BAE">
              <w:rPr>
                <w:rFonts w:ascii="Arial" w:hAnsi="Arial"/>
                <w:sz w:val="18"/>
              </w:rPr>
              <w:t>)</w:t>
            </w:r>
          </w:p>
        </w:tc>
      </w:tr>
      <w:tr w:rsidR="005B4BAE" w:rsidRPr="005B4BAE" w:rsidTr="002D5E7F">
        <w:trPr>
          <w:trHeight w:val="647"/>
        </w:trPr>
        <w:tc>
          <w:tcPr>
            <w:tcW w:w="1260" w:type="dxa"/>
            <w:vMerge w:val="restart"/>
          </w:tcPr>
          <w:p w:rsidR="005B4BAE" w:rsidRPr="005B4BAE" w:rsidRDefault="005B4BAE" w:rsidP="005B4BAE">
            <w:pPr>
              <w:spacing w:after="120"/>
              <w:jc w:val="both"/>
              <w:rPr>
                <w:rFonts w:ascii="Arial" w:hAnsi="Arial" w:cs="Arial"/>
                <w:b/>
                <w:spacing w:val="-3"/>
                <w:sz w:val="18"/>
                <w:szCs w:val="18"/>
              </w:rPr>
            </w:pPr>
          </w:p>
        </w:tc>
        <w:tc>
          <w:tcPr>
            <w:tcW w:w="2748" w:type="dxa"/>
            <w:vMerge w:val="restart"/>
          </w:tcPr>
          <w:p w:rsidR="005B4BAE" w:rsidRPr="005B4BAE" w:rsidRDefault="005B4BAE" w:rsidP="005B4BAE">
            <w:pPr>
              <w:autoSpaceDE w:val="0"/>
              <w:autoSpaceDN w:val="0"/>
              <w:adjustRightInd w:val="0"/>
              <w:spacing w:after="120"/>
              <w:jc w:val="both"/>
              <w:rPr>
                <w:rFonts w:ascii="Arial" w:hAnsi="Arial" w:cs="Arial"/>
                <w:b/>
                <w:sz w:val="18"/>
                <w:szCs w:val="18"/>
              </w:rPr>
            </w:pPr>
          </w:p>
        </w:tc>
        <w:tc>
          <w:tcPr>
            <w:tcW w:w="3199" w:type="dxa"/>
            <w:gridSpan w:val="2"/>
          </w:tcPr>
          <w:p w:rsidR="005B4BAE" w:rsidRPr="005B4BAE" w:rsidRDefault="005B4BAE" w:rsidP="005B4BAE">
            <w:pPr>
              <w:spacing w:after="120"/>
              <w:jc w:val="both"/>
              <w:rPr>
                <w:rFonts w:ascii="Arial" w:hAnsi="Arial" w:cs="Arial"/>
                <w:sz w:val="18"/>
                <w:szCs w:val="18"/>
              </w:rPr>
            </w:pPr>
            <w:r w:rsidRPr="005B4BAE">
              <w:rPr>
                <w:rFonts w:ascii="Arial" w:hAnsi="Arial" w:cs="Arial"/>
                <w:b/>
                <w:sz w:val="18"/>
                <w:szCs w:val="18"/>
              </w:rPr>
              <w:t>Дата окончания</w:t>
            </w:r>
            <w:r w:rsidRPr="005B4BAE">
              <w:rPr>
                <w:rFonts w:ascii="Arial" w:hAnsi="Arial" w:cs="Arial"/>
                <w:sz w:val="18"/>
                <w:szCs w:val="18"/>
              </w:rPr>
              <w:t xml:space="preserve"> </w:t>
            </w:r>
            <w:r w:rsidRPr="005B4BAE">
              <w:rPr>
                <w:rFonts w:ascii="Arial" w:hAnsi="Arial" w:cs="Arial"/>
                <w:b/>
                <w:sz w:val="18"/>
                <w:szCs w:val="18"/>
              </w:rPr>
              <w:t>Периода страхования</w:t>
            </w:r>
            <w:r w:rsidRPr="005B4BAE">
              <w:rPr>
                <w:rFonts w:ascii="Arial" w:hAnsi="Arial" w:cs="Arial"/>
                <w:sz w:val="18"/>
                <w:szCs w:val="18"/>
              </w:rPr>
              <w:t> / Expiration date</w:t>
            </w:r>
          </w:p>
        </w:tc>
        <w:tc>
          <w:tcPr>
            <w:tcW w:w="2329" w:type="dxa"/>
            <w:vAlign w:val="center"/>
          </w:tcPr>
          <w:p w:rsidR="005B4BAE" w:rsidRPr="005B4BAE" w:rsidRDefault="005B4BAE" w:rsidP="005B4BAE">
            <w:pPr>
              <w:spacing w:after="120"/>
              <w:rPr>
                <w:rFonts w:ascii="Arial" w:hAnsi="Arial"/>
                <w:spacing w:val="-3"/>
                <w:sz w:val="18"/>
              </w:rPr>
            </w:pPr>
            <w:r w:rsidRPr="005B4BAE">
              <w:rPr>
                <w:rFonts w:ascii="Arial" w:hAnsi="Arial" w:cs="Arial"/>
                <w:b/>
                <w:sz w:val="18"/>
                <w:szCs w:val="18"/>
              </w:rPr>
              <w:t>06 июля 2018г. (23:59)</w:t>
            </w:r>
            <w:r w:rsidRPr="005B4BAE">
              <w:rPr>
                <w:rFonts w:ascii="Arial" w:hAnsi="Arial" w:cs="Arial"/>
                <w:spacing w:val="-3"/>
                <w:sz w:val="18"/>
                <w:szCs w:val="18"/>
              </w:rPr>
              <w:t xml:space="preserve">/ </w:t>
            </w:r>
            <w:r w:rsidRPr="005B4BAE">
              <w:rPr>
                <w:rFonts w:ascii="Arial" w:hAnsi="Arial" w:cs="Arial"/>
                <w:sz w:val="18"/>
                <w:szCs w:val="18"/>
                <w:lang w:val="en-US"/>
              </w:rPr>
              <w:t>July</w:t>
            </w:r>
            <w:r w:rsidRPr="005B4BAE">
              <w:rPr>
                <w:rFonts w:ascii="Arial" w:hAnsi="Arial"/>
                <w:sz w:val="18"/>
              </w:rPr>
              <w:t xml:space="preserve"> </w:t>
            </w:r>
            <w:r w:rsidRPr="005B4BAE">
              <w:rPr>
                <w:rFonts w:ascii="Arial" w:hAnsi="Arial" w:cs="Arial"/>
                <w:sz w:val="18"/>
                <w:szCs w:val="18"/>
              </w:rPr>
              <w:t>06</w:t>
            </w:r>
            <w:r w:rsidRPr="005B4BAE">
              <w:rPr>
                <w:rFonts w:ascii="Arial" w:hAnsi="Arial"/>
                <w:sz w:val="18"/>
              </w:rPr>
              <w:t>, 201</w:t>
            </w:r>
            <w:r w:rsidRPr="005B4BAE">
              <w:rPr>
                <w:rFonts w:ascii="Arial" w:hAnsi="Arial" w:cs="Arial"/>
                <w:sz w:val="18"/>
                <w:szCs w:val="18"/>
              </w:rPr>
              <w:t>8</w:t>
            </w:r>
            <w:r w:rsidRPr="005B4BAE">
              <w:rPr>
                <w:rFonts w:ascii="Arial" w:hAnsi="Arial"/>
                <w:sz w:val="18"/>
              </w:rPr>
              <w:t xml:space="preserve"> (</w:t>
            </w:r>
            <w:r w:rsidRPr="005B4BAE">
              <w:rPr>
                <w:rFonts w:ascii="Arial" w:hAnsi="Arial" w:cs="Arial"/>
                <w:sz w:val="18"/>
                <w:szCs w:val="18"/>
              </w:rPr>
              <w:t>23:59</w:t>
            </w:r>
            <w:r w:rsidRPr="005B4BAE">
              <w:rPr>
                <w:rFonts w:ascii="Arial" w:hAnsi="Arial"/>
                <w:sz w:val="18"/>
              </w:rPr>
              <w:t>)</w:t>
            </w:r>
          </w:p>
        </w:tc>
      </w:tr>
      <w:tr w:rsidR="005B4BAE" w:rsidRPr="003C4092" w:rsidTr="002D5E7F">
        <w:trPr>
          <w:trHeight w:val="603"/>
        </w:trPr>
        <w:tc>
          <w:tcPr>
            <w:tcW w:w="1260" w:type="dxa"/>
            <w:vMerge/>
          </w:tcPr>
          <w:p w:rsidR="005B4BAE" w:rsidRPr="005B4BAE" w:rsidRDefault="005B4BAE" w:rsidP="005B4BAE">
            <w:pPr>
              <w:spacing w:after="120"/>
              <w:jc w:val="both"/>
              <w:rPr>
                <w:rFonts w:ascii="Arial" w:hAnsi="Arial" w:cs="Arial"/>
                <w:b/>
                <w:spacing w:val="-3"/>
                <w:sz w:val="18"/>
                <w:szCs w:val="18"/>
              </w:rPr>
            </w:pPr>
          </w:p>
        </w:tc>
        <w:tc>
          <w:tcPr>
            <w:tcW w:w="2748" w:type="dxa"/>
            <w:vMerge/>
          </w:tcPr>
          <w:p w:rsidR="005B4BAE" w:rsidRPr="005B4BAE" w:rsidRDefault="005B4BAE" w:rsidP="005B4BAE">
            <w:pPr>
              <w:autoSpaceDE w:val="0"/>
              <w:autoSpaceDN w:val="0"/>
              <w:adjustRightInd w:val="0"/>
              <w:spacing w:after="120"/>
              <w:jc w:val="both"/>
              <w:rPr>
                <w:rFonts w:ascii="Arial" w:hAnsi="Arial" w:cs="Arial"/>
                <w:b/>
                <w:sz w:val="18"/>
                <w:szCs w:val="18"/>
              </w:rPr>
            </w:pPr>
          </w:p>
        </w:tc>
        <w:tc>
          <w:tcPr>
            <w:tcW w:w="5528" w:type="dxa"/>
            <w:gridSpan w:val="3"/>
          </w:tcPr>
          <w:p w:rsidR="005B4BAE" w:rsidRPr="005B4BAE" w:rsidRDefault="005B4BAE" w:rsidP="005B4BAE">
            <w:pPr>
              <w:spacing w:after="120"/>
              <w:jc w:val="both"/>
              <w:rPr>
                <w:rFonts w:ascii="Arial" w:hAnsi="Arial" w:cs="Arial"/>
                <w:spacing w:val="-3"/>
                <w:sz w:val="18"/>
                <w:szCs w:val="18"/>
                <w:lang w:val="en-US"/>
              </w:rPr>
            </w:pPr>
            <w:r w:rsidRPr="005B4BAE">
              <w:rPr>
                <w:rFonts w:ascii="Arial" w:hAnsi="Arial" w:cs="Arial"/>
                <w:b/>
                <w:spacing w:val="-3"/>
                <w:sz w:val="18"/>
                <w:szCs w:val="18"/>
              </w:rPr>
              <w:t>Обе</w:t>
            </w:r>
            <w:r w:rsidRPr="005B4BAE">
              <w:rPr>
                <w:rFonts w:ascii="Arial" w:hAnsi="Arial" w:cs="Arial"/>
                <w:b/>
                <w:spacing w:val="-3"/>
                <w:sz w:val="18"/>
                <w:szCs w:val="18"/>
                <w:lang w:val="en-US"/>
              </w:rPr>
              <w:t xml:space="preserve"> </w:t>
            </w:r>
            <w:r w:rsidRPr="005B4BAE">
              <w:rPr>
                <w:rFonts w:ascii="Arial" w:hAnsi="Arial" w:cs="Arial"/>
                <w:b/>
                <w:spacing w:val="-3"/>
                <w:sz w:val="18"/>
                <w:szCs w:val="18"/>
              </w:rPr>
              <w:t>даты</w:t>
            </w:r>
            <w:r w:rsidRPr="005B4BAE">
              <w:rPr>
                <w:rFonts w:ascii="Arial" w:hAnsi="Arial" w:cs="Arial"/>
                <w:b/>
                <w:spacing w:val="-3"/>
                <w:sz w:val="18"/>
                <w:szCs w:val="18"/>
                <w:lang w:val="en-US"/>
              </w:rPr>
              <w:t xml:space="preserve"> </w:t>
            </w:r>
            <w:r w:rsidRPr="005B4BAE">
              <w:rPr>
                <w:rFonts w:ascii="Arial" w:hAnsi="Arial" w:cs="Arial"/>
                <w:b/>
                <w:spacing w:val="-3"/>
                <w:sz w:val="18"/>
                <w:szCs w:val="18"/>
              </w:rPr>
              <w:t>включительно</w:t>
            </w:r>
            <w:r w:rsidRPr="005B4BAE">
              <w:rPr>
                <w:rFonts w:ascii="Arial" w:hAnsi="Arial" w:cs="Arial"/>
                <w:b/>
                <w:spacing w:val="-3"/>
                <w:sz w:val="18"/>
                <w:szCs w:val="18"/>
                <w:lang w:val="en-US"/>
              </w:rPr>
              <w:t xml:space="preserve"> </w:t>
            </w:r>
            <w:r w:rsidRPr="005B4BAE">
              <w:rPr>
                <w:rFonts w:ascii="Arial" w:hAnsi="Arial" w:cs="Arial"/>
                <w:b/>
                <w:spacing w:val="-3"/>
                <w:sz w:val="18"/>
                <w:szCs w:val="18"/>
              </w:rPr>
              <w:t>по</w:t>
            </w:r>
            <w:r w:rsidRPr="005B4BAE">
              <w:rPr>
                <w:rFonts w:ascii="Arial" w:hAnsi="Arial" w:cs="Arial"/>
                <w:b/>
                <w:spacing w:val="-3"/>
                <w:sz w:val="18"/>
                <w:szCs w:val="18"/>
                <w:lang w:val="en-US"/>
              </w:rPr>
              <w:t xml:space="preserve"> </w:t>
            </w:r>
            <w:r w:rsidRPr="005B4BAE">
              <w:rPr>
                <w:rFonts w:ascii="Arial" w:hAnsi="Arial" w:cs="Arial"/>
                <w:b/>
                <w:spacing w:val="-3"/>
                <w:sz w:val="18"/>
                <w:szCs w:val="18"/>
              </w:rPr>
              <w:t>местному</w:t>
            </w:r>
            <w:r w:rsidRPr="005B4BAE">
              <w:rPr>
                <w:rFonts w:ascii="Arial" w:hAnsi="Arial" w:cs="Arial"/>
                <w:b/>
                <w:spacing w:val="-3"/>
                <w:sz w:val="18"/>
                <w:szCs w:val="18"/>
                <w:lang w:val="en-US"/>
              </w:rPr>
              <w:t xml:space="preserve"> </w:t>
            </w:r>
            <w:r w:rsidRPr="005B4BAE">
              <w:rPr>
                <w:rFonts w:ascii="Arial" w:hAnsi="Arial" w:cs="Arial"/>
                <w:b/>
                <w:spacing w:val="-3"/>
                <w:sz w:val="18"/>
                <w:szCs w:val="18"/>
              </w:rPr>
              <w:t>времени</w:t>
            </w:r>
            <w:r w:rsidRPr="005B4BAE">
              <w:rPr>
                <w:rFonts w:ascii="Arial" w:hAnsi="Arial" w:cs="Arial"/>
                <w:b/>
                <w:spacing w:val="-3"/>
                <w:sz w:val="18"/>
                <w:szCs w:val="18"/>
                <w:lang w:val="en-US"/>
              </w:rPr>
              <w:t xml:space="preserve"> </w:t>
            </w:r>
            <w:r w:rsidRPr="005B4BAE">
              <w:rPr>
                <w:rFonts w:ascii="Arial" w:hAnsi="Arial" w:cs="Arial"/>
                <w:b/>
                <w:spacing w:val="-3"/>
                <w:sz w:val="18"/>
                <w:szCs w:val="18"/>
              </w:rPr>
              <w:t>адреса</w:t>
            </w:r>
            <w:r w:rsidRPr="005B4BAE">
              <w:rPr>
                <w:rFonts w:ascii="Arial" w:hAnsi="Arial" w:cs="Arial"/>
                <w:b/>
                <w:spacing w:val="-3"/>
                <w:sz w:val="18"/>
                <w:szCs w:val="18"/>
                <w:lang w:val="en-US"/>
              </w:rPr>
              <w:t xml:space="preserve">, </w:t>
            </w:r>
            <w:r w:rsidRPr="005B4BAE">
              <w:rPr>
                <w:rFonts w:ascii="Arial" w:hAnsi="Arial" w:cs="Arial"/>
                <w:b/>
                <w:spacing w:val="-3"/>
                <w:sz w:val="18"/>
                <w:szCs w:val="18"/>
              </w:rPr>
              <w:t>указанного</w:t>
            </w:r>
            <w:r w:rsidRPr="005B4BAE">
              <w:rPr>
                <w:rFonts w:ascii="Arial" w:hAnsi="Arial" w:cs="Arial"/>
                <w:b/>
                <w:spacing w:val="-3"/>
                <w:sz w:val="18"/>
                <w:szCs w:val="18"/>
                <w:lang w:val="en-US"/>
              </w:rPr>
              <w:t xml:space="preserve"> </w:t>
            </w:r>
            <w:r w:rsidRPr="005B4BAE">
              <w:rPr>
                <w:rFonts w:ascii="Arial" w:hAnsi="Arial" w:cs="Arial"/>
                <w:b/>
                <w:spacing w:val="-3"/>
                <w:sz w:val="18"/>
                <w:szCs w:val="18"/>
              </w:rPr>
              <w:t>в</w:t>
            </w:r>
            <w:r w:rsidRPr="005B4BAE">
              <w:rPr>
                <w:rFonts w:ascii="Arial" w:hAnsi="Arial" w:cs="Arial"/>
                <w:b/>
                <w:spacing w:val="-3"/>
                <w:sz w:val="18"/>
                <w:szCs w:val="18"/>
                <w:lang w:val="en-US"/>
              </w:rPr>
              <w:t xml:space="preserve"> </w:t>
            </w:r>
            <w:r w:rsidRPr="005B4BAE">
              <w:rPr>
                <w:rFonts w:ascii="Arial" w:hAnsi="Arial" w:cs="Arial"/>
                <w:b/>
                <w:spacing w:val="-3"/>
                <w:sz w:val="18"/>
                <w:szCs w:val="18"/>
              </w:rPr>
              <w:t>пункте</w:t>
            </w:r>
            <w:r w:rsidRPr="005B4BAE">
              <w:rPr>
                <w:rFonts w:ascii="Arial" w:hAnsi="Arial" w:cs="Arial"/>
                <w:b/>
                <w:spacing w:val="-3"/>
                <w:sz w:val="18"/>
                <w:szCs w:val="18"/>
                <w:lang w:val="en-US"/>
              </w:rPr>
              <w:t xml:space="preserve"> 1 </w:t>
            </w:r>
            <w:r w:rsidRPr="005B4BAE">
              <w:rPr>
                <w:rFonts w:ascii="Arial" w:hAnsi="Arial" w:cs="Arial"/>
                <w:b/>
                <w:spacing w:val="-3"/>
                <w:sz w:val="18"/>
                <w:szCs w:val="18"/>
              </w:rPr>
              <w:t>настоящей</w:t>
            </w:r>
            <w:r w:rsidRPr="005B4BAE">
              <w:rPr>
                <w:rFonts w:ascii="Arial" w:hAnsi="Arial" w:cs="Arial"/>
                <w:b/>
                <w:spacing w:val="-3"/>
                <w:sz w:val="18"/>
                <w:szCs w:val="18"/>
                <w:lang w:val="en-US"/>
              </w:rPr>
              <w:t xml:space="preserve"> </w:t>
            </w:r>
            <w:r w:rsidRPr="005B4BAE">
              <w:rPr>
                <w:rFonts w:ascii="Arial" w:hAnsi="Arial" w:cs="Arial"/>
                <w:b/>
                <w:sz w:val="18"/>
                <w:szCs w:val="18"/>
              </w:rPr>
              <w:t>Декларации</w:t>
            </w:r>
            <w:r w:rsidRPr="005B4BAE">
              <w:rPr>
                <w:rFonts w:ascii="Arial" w:hAnsi="Arial" w:cs="Arial"/>
                <w:spacing w:val="-3"/>
                <w:sz w:val="18"/>
                <w:szCs w:val="18"/>
                <w:lang w:val="en-US"/>
              </w:rPr>
              <w:t xml:space="preserve"> / </w:t>
            </w:r>
            <w:r w:rsidRPr="005B4BAE">
              <w:rPr>
                <w:rFonts w:ascii="Arial" w:hAnsi="Arial" w:cs="Arial"/>
                <w:color w:val="000000"/>
                <w:w w:val="0"/>
                <w:kern w:val="22"/>
                <w:sz w:val="18"/>
                <w:szCs w:val="18"/>
                <w:lang w:val="en-US"/>
              </w:rPr>
              <w:t>Both dates inclusive at local time at the address specified in I</w:t>
            </w:r>
            <w:r w:rsidRPr="005B4BAE">
              <w:rPr>
                <w:rFonts w:ascii="Arial" w:hAnsi="Arial" w:cs="Arial"/>
                <w:spacing w:val="-3"/>
                <w:sz w:val="18"/>
                <w:szCs w:val="18"/>
                <w:lang w:val="en-US"/>
              </w:rPr>
              <w:t>tem 1</w:t>
            </w:r>
            <w:r w:rsidRPr="005B4BAE">
              <w:rPr>
                <w:rFonts w:ascii="Arial" w:hAnsi="Arial" w:cs="Arial"/>
                <w:sz w:val="18"/>
                <w:szCs w:val="18"/>
                <w:lang w:val="en-US"/>
              </w:rPr>
              <w:t xml:space="preserve"> </w:t>
            </w:r>
            <w:r w:rsidRPr="005B4BAE">
              <w:rPr>
                <w:rFonts w:ascii="Arial" w:hAnsi="Arial" w:cs="Arial"/>
                <w:spacing w:val="-3"/>
                <w:sz w:val="18"/>
                <w:szCs w:val="18"/>
                <w:lang w:val="en-US"/>
              </w:rPr>
              <w:t>of the Declarations</w:t>
            </w:r>
          </w:p>
        </w:tc>
      </w:tr>
      <w:tr w:rsidR="005B4BAE" w:rsidRPr="005B4BAE" w:rsidTr="002D5E7F">
        <w:trPr>
          <w:trHeight w:val="603"/>
        </w:trPr>
        <w:tc>
          <w:tcPr>
            <w:tcW w:w="1260" w:type="dxa"/>
            <w:vMerge w:val="restart"/>
          </w:tcPr>
          <w:p w:rsidR="005B4BAE" w:rsidRPr="005B4BAE" w:rsidRDefault="005B4BAE" w:rsidP="005B4BAE">
            <w:pPr>
              <w:spacing w:after="120"/>
              <w:ind w:left="72"/>
              <w:jc w:val="both"/>
              <w:rPr>
                <w:rFonts w:ascii="Arial" w:hAnsi="Arial" w:cs="Arial"/>
                <w:b/>
                <w:spacing w:val="-3"/>
                <w:sz w:val="18"/>
                <w:szCs w:val="18"/>
              </w:rPr>
            </w:pPr>
            <w:r w:rsidRPr="005B4BAE">
              <w:rPr>
                <w:rFonts w:ascii="Arial" w:hAnsi="Arial" w:cs="Arial"/>
                <w:b/>
                <w:spacing w:val="-3"/>
                <w:sz w:val="18"/>
                <w:szCs w:val="18"/>
              </w:rPr>
              <w:t>Пункт 4 </w:t>
            </w:r>
            <w:r w:rsidRPr="005B4BAE">
              <w:rPr>
                <w:rFonts w:ascii="Arial" w:hAnsi="Arial" w:cs="Arial"/>
                <w:spacing w:val="-3"/>
                <w:sz w:val="18"/>
                <w:szCs w:val="18"/>
              </w:rPr>
              <w:t xml:space="preserve">/ </w:t>
            </w:r>
            <w:proofErr w:type="spellStart"/>
            <w:r w:rsidRPr="005B4BAE">
              <w:rPr>
                <w:rFonts w:ascii="Arial" w:hAnsi="Arial" w:cs="Arial"/>
                <w:spacing w:val="-3"/>
                <w:sz w:val="18"/>
                <w:szCs w:val="18"/>
              </w:rPr>
              <w:t>Item</w:t>
            </w:r>
            <w:proofErr w:type="spellEnd"/>
            <w:r w:rsidRPr="005B4BAE">
              <w:rPr>
                <w:rFonts w:ascii="Arial" w:hAnsi="Arial" w:cs="Arial"/>
                <w:spacing w:val="-3"/>
                <w:sz w:val="18"/>
                <w:szCs w:val="18"/>
              </w:rPr>
              <w:t> 4</w:t>
            </w:r>
          </w:p>
        </w:tc>
        <w:tc>
          <w:tcPr>
            <w:tcW w:w="2748" w:type="dxa"/>
            <w:vMerge w:val="restart"/>
          </w:tcPr>
          <w:p w:rsidR="005B4BAE" w:rsidRPr="005B4BAE" w:rsidRDefault="005B4BAE" w:rsidP="005B4BAE">
            <w:pPr>
              <w:autoSpaceDE w:val="0"/>
              <w:autoSpaceDN w:val="0"/>
              <w:adjustRightInd w:val="0"/>
              <w:spacing w:after="120"/>
              <w:jc w:val="both"/>
              <w:rPr>
                <w:rFonts w:ascii="Arial" w:hAnsi="Arial" w:cs="Arial"/>
                <w:b/>
                <w:sz w:val="18"/>
                <w:szCs w:val="18"/>
              </w:rPr>
            </w:pPr>
            <w:r w:rsidRPr="005B4BAE">
              <w:rPr>
                <w:rFonts w:ascii="Arial" w:hAnsi="Arial" w:cs="Arial"/>
                <w:b/>
                <w:sz w:val="18"/>
                <w:szCs w:val="18"/>
              </w:rPr>
              <w:t>Период обнаружения</w:t>
            </w:r>
            <w:r w:rsidRPr="005B4BAE">
              <w:rPr>
                <w:rFonts w:ascii="Arial" w:hAnsi="Arial" w:cs="Arial"/>
                <w:b/>
                <w:color w:val="000000"/>
                <w:sz w:val="18"/>
                <w:szCs w:val="18"/>
              </w:rPr>
              <w:t> </w:t>
            </w:r>
            <w:r w:rsidRPr="005B4BAE">
              <w:rPr>
                <w:rFonts w:ascii="Arial" w:hAnsi="Arial" w:cs="Arial"/>
                <w:color w:val="000000"/>
                <w:sz w:val="18"/>
                <w:szCs w:val="18"/>
              </w:rPr>
              <w:t>/</w:t>
            </w:r>
            <w:r w:rsidRPr="005B4BAE">
              <w:rPr>
                <w:rFonts w:ascii="Arial" w:hAnsi="Arial" w:cs="Arial"/>
                <w:sz w:val="18"/>
                <w:szCs w:val="18"/>
              </w:rPr>
              <w:t xml:space="preserve"> Discovery Period</w:t>
            </w:r>
          </w:p>
        </w:tc>
        <w:tc>
          <w:tcPr>
            <w:tcW w:w="5528" w:type="dxa"/>
            <w:gridSpan w:val="3"/>
          </w:tcPr>
          <w:p w:rsidR="005B4BAE" w:rsidRPr="005B4BAE" w:rsidRDefault="005B4BAE" w:rsidP="005B4BAE">
            <w:pPr>
              <w:spacing w:after="120"/>
              <w:ind w:firstLine="709"/>
              <w:jc w:val="both"/>
              <w:rPr>
                <w:rFonts w:ascii="Arial" w:eastAsia="MS Mincho" w:hAnsi="Arial"/>
                <w:color w:val="000000"/>
                <w:w w:val="0"/>
                <w:kern w:val="22"/>
                <w:sz w:val="18"/>
              </w:rPr>
            </w:pPr>
            <w:r w:rsidRPr="005B4BAE">
              <w:rPr>
                <w:rFonts w:ascii="Arial" w:eastAsia="MS Mincho" w:hAnsi="Arial"/>
                <w:b/>
                <w:w w:val="0"/>
                <w:kern w:val="22"/>
                <w:sz w:val="18"/>
              </w:rPr>
              <w:t xml:space="preserve">60 дней автоматически без оплаты дополнительной </w:t>
            </w:r>
            <w:r w:rsidRPr="005B4BAE">
              <w:rPr>
                <w:rFonts w:ascii="Arial" w:eastAsia="MS Mincho" w:hAnsi="Arial"/>
                <w:b/>
                <w:sz w:val="18"/>
              </w:rPr>
              <w:t>страховой премии</w:t>
            </w:r>
            <w:r w:rsidRPr="005B4BAE">
              <w:rPr>
                <w:rFonts w:ascii="Arial" w:eastAsia="MS Mincho" w:hAnsi="Arial"/>
                <w:b/>
                <w:w w:val="0"/>
                <w:kern w:val="22"/>
                <w:sz w:val="18"/>
              </w:rPr>
              <w:t xml:space="preserve">, если более продолжительный срок не предусмотрен </w:t>
            </w:r>
            <w:r w:rsidRPr="005B4BAE">
              <w:rPr>
                <w:rFonts w:ascii="Arial" w:eastAsia="MS Mincho" w:hAnsi="Arial"/>
                <w:b/>
                <w:sz w:val="18"/>
              </w:rPr>
              <w:t>Полисными условиями</w:t>
            </w:r>
            <w:r w:rsidRPr="005B4BAE">
              <w:rPr>
                <w:rFonts w:ascii="Arial" w:eastAsia="MS Mincho" w:hAnsi="Arial"/>
                <w:w w:val="0"/>
                <w:kern w:val="22"/>
                <w:sz w:val="18"/>
              </w:rPr>
              <w:t xml:space="preserve"> / 60 </w:t>
            </w:r>
            <w:r w:rsidRPr="005B4BAE">
              <w:rPr>
                <w:rFonts w:ascii="Arial" w:eastAsia="MS Mincho" w:hAnsi="Arial" w:cs="Arial"/>
                <w:w w:val="0"/>
                <w:kern w:val="22"/>
                <w:sz w:val="18"/>
                <w:szCs w:val="18"/>
                <w:lang w:val="en-US" w:eastAsia="en-US"/>
              </w:rPr>
              <w:t>days</w:t>
            </w:r>
            <w:r w:rsidRPr="005B4BAE">
              <w:rPr>
                <w:rFonts w:ascii="Arial" w:eastAsia="MS Mincho" w:hAnsi="Arial"/>
                <w:w w:val="0"/>
                <w:kern w:val="22"/>
                <w:sz w:val="18"/>
              </w:rPr>
              <w:t xml:space="preserve"> </w:t>
            </w:r>
            <w:r w:rsidRPr="005B4BAE">
              <w:rPr>
                <w:rFonts w:ascii="Arial" w:eastAsia="MS Mincho" w:hAnsi="Arial" w:cs="Arial"/>
                <w:color w:val="000000"/>
                <w:w w:val="0"/>
                <w:kern w:val="22"/>
                <w:sz w:val="18"/>
                <w:szCs w:val="18"/>
                <w:lang w:val="en-US" w:eastAsia="en-US"/>
              </w:rPr>
              <w:t>automatically</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at</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no</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additional</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premium</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unless</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longer</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period</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is</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provided</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for</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by</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the</w:t>
            </w:r>
            <w:r w:rsidRPr="005B4BAE">
              <w:rPr>
                <w:rFonts w:ascii="Arial" w:eastAsia="MS Mincho" w:hAnsi="Arial"/>
                <w:color w:val="000000"/>
                <w:w w:val="0"/>
                <w:kern w:val="22"/>
                <w:sz w:val="18"/>
                <w:u w:val="double"/>
              </w:rPr>
              <w:t xml:space="preserve"> </w:t>
            </w:r>
            <w:r w:rsidRPr="005B4BAE">
              <w:rPr>
                <w:rFonts w:ascii="Arial" w:eastAsia="MS Mincho" w:hAnsi="Arial" w:cs="Arial"/>
                <w:sz w:val="18"/>
                <w:szCs w:val="18"/>
                <w:lang w:val="en-US" w:eastAsia="en-US"/>
              </w:rPr>
              <w:t>Policy</w:t>
            </w:r>
            <w:r w:rsidRPr="005B4BAE">
              <w:rPr>
                <w:rFonts w:ascii="Arial" w:eastAsia="MS Mincho" w:hAnsi="Arial"/>
                <w:sz w:val="18"/>
              </w:rPr>
              <w:t xml:space="preserve"> </w:t>
            </w:r>
            <w:r w:rsidRPr="005B4BAE">
              <w:rPr>
                <w:rFonts w:ascii="Arial" w:eastAsia="MS Mincho" w:hAnsi="Arial" w:cs="Arial"/>
                <w:sz w:val="18"/>
                <w:szCs w:val="18"/>
                <w:lang w:val="en-US" w:eastAsia="en-US"/>
              </w:rPr>
              <w:t>Form</w:t>
            </w:r>
          </w:p>
        </w:tc>
      </w:tr>
      <w:tr w:rsidR="005B4BAE" w:rsidRPr="005B4BAE" w:rsidTr="002D5E7F">
        <w:trPr>
          <w:trHeight w:val="603"/>
        </w:trPr>
        <w:tc>
          <w:tcPr>
            <w:tcW w:w="1260" w:type="dxa"/>
            <w:vMerge/>
          </w:tcPr>
          <w:p w:rsidR="005B4BAE" w:rsidRPr="005B4BAE" w:rsidRDefault="005B4BAE" w:rsidP="005B4BAE">
            <w:pPr>
              <w:spacing w:after="120"/>
              <w:jc w:val="both"/>
              <w:rPr>
                <w:rFonts w:ascii="Arial" w:hAnsi="Arial" w:cs="Arial"/>
                <w:b/>
                <w:spacing w:val="-3"/>
                <w:sz w:val="18"/>
                <w:szCs w:val="18"/>
              </w:rPr>
            </w:pPr>
          </w:p>
        </w:tc>
        <w:tc>
          <w:tcPr>
            <w:tcW w:w="2748" w:type="dxa"/>
            <w:vMerge/>
          </w:tcPr>
          <w:p w:rsidR="005B4BAE" w:rsidRPr="005B4BAE" w:rsidRDefault="005B4BAE" w:rsidP="005B4BAE">
            <w:pPr>
              <w:autoSpaceDE w:val="0"/>
              <w:autoSpaceDN w:val="0"/>
              <w:adjustRightInd w:val="0"/>
              <w:spacing w:after="120"/>
              <w:jc w:val="both"/>
              <w:rPr>
                <w:rFonts w:ascii="Arial" w:hAnsi="Arial" w:cs="Arial"/>
                <w:b/>
                <w:sz w:val="18"/>
                <w:szCs w:val="18"/>
              </w:rPr>
            </w:pPr>
          </w:p>
        </w:tc>
        <w:tc>
          <w:tcPr>
            <w:tcW w:w="5528" w:type="dxa"/>
            <w:gridSpan w:val="3"/>
          </w:tcPr>
          <w:p w:rsidR="005B4BAE" w:rsidRPr="005B4BAE" w:rsidRDefault="005B4BAE" w:rsidP="005B4BAE">
            <w:pPr>
              <w:spacing w:after="120"/>
              <w:ind w:firstLine="709"/>
              <w:jc w:val="both"/>
              <w:rPr>
                <w:rFonts w:ascii="Arial" w:eastAsia="MS Mincho" w:hAnsi="Arial"/>
                <w:color w:val="000000"/>
                <w:w w:val="0"/>
                <w:kern w:val="22"/>
                <w:sz w:val="18"/>
              </w:rPr>
            </w:pPr>
            <w:r w:rsidRPr="005B4BAE">
              <w:rPr>
                <w:rFonts w:ascii="Arial" w:eastAsia="MS Mincho" w:hAnsi="Arial"/>
                <w:b/>
                <w:color w:val="000000"/>
                <w:w w:val="0"/>
                <w:kern w:val="22"/>
                <w:sz w:val="18"/>
              </w:rPr>
              <w:t xml:space="preserve">1 год при условии оплаты дополнительной </w:t>
            </w:r>
            <w:r w:rsidRPr="005B4BAE">
              <w:rPr>
                <w:rFonts w:ascii="Arial" w:eastAsia="MS Mincho" w:hAnsi="Arial"/>
                <w:b/>
                <w:sz w:val="18"/>
              </w:rPr>
              <w:t>страховой премии</w:t>
            </w:r>
            <w:r w:rsidRPr="005B4BAE">
              <w:rPr>
                <w:rFonts w:ascii="Arial" w:eastAsia="MS Mincho" w:hAnsi="Arial"/>
                <w:b/>
                <w:color w:val="000000"/>
                <w:w w:val="0"/>
                <w:kern w:val="22"/>
                <w:sz w:val="18"/>
              </w:rPr>
              <w:t xml:space="preserve"> в размере </w:t>
            </w:r>
            <w:r w:rsidRPr="005B4BAE">
              <w:rPr>
                <w:rFonts w:ascii="Arial" w:eastAsia="MS Mincho" w:hAnsi="Arial"/>
                <w:b/>
                <w:sz w:val="18"/>
              </w:rPr>
              <w:t>90</w:t>
            </w:r>
            <w:r w:rsidRPr="005B4BAE">
              <w:rPr>
                <w:rFonts w:ascii="Arial" w:eastAsia="MS Mincho" w:hAnsi="Arial"/>
                <w:b/>
                <w:color w:val="000000"/>
                <w:w w:val="0"/>
                <w:kern w:val="22"/>
                <w:sz w:val="18"/>
              </w:rPr>
              <w:t xml:space="preserve">% от </w:t>
            </w:r>
            <w:r w:rsidRPr="005B4BAE">
              <w:rPr>
                <w:rFonts w:ascii="Arial" w:eastAsia="MS Mincho" w:hAnsi="Arial"/>
                <w:b/>
                <w:sz w:val="18"/>
              </w:rPr>
              <w:t>Полной годовой страховой премии</w:t>
            </w:r>
            <w:r w:rsidRPr="005B4BAE">
              <w:rPr>
                <w:rFonts w:ascii="Arial" w:eastAsia="MS Mincho" w:hAnsi="Arial" w:cs="Arial"/>
                <w:color w:val="000000"/>
                <w:w w:val="0"/>
                <w:kern w:val="22"/>
                <w:sz w:val="18"/>
                <w:szCs w:val="18"/>
                <w:lang w:val="en-US" w:eastAsia="en-US"/>
              </w:rPr>
              <w:t> </w:t>
            </w:r>
            <w:r w:rsidRPr="005B4BAE">
              <w:rPr>
                <w:rFonts w:ascii="Arial" w:eastAsia="MS Mincho" w:hAnsi="Arial"/>
                <w:color w:val="000000"/>
                <w:w w:val="0"/>
                <w:kern w:val="22"/>
                <w:sz w:val="18"/>
              </w:rPr>
              <w:t xml:space="preserve">/ 1 </w:t>
            </w:r>
            <w:r w:rsidRPr="005B4BAE">
              <w:rPr>
                <w:rFonts w:ascii="Arial" w:eastAsia="MS Mincho" w:hAnsi="Arial" w:cs="Arial"/>
                <w:color w:val="000000"/>
                <w:w w:val="0"/>
                <w:kern w:val="22"/>
                <w:sz w:val="18"/>
                <w:szCs w:val="18"/>
                <w:lang w:val="en-US" w:eastAsia="en-US"/>
              </w:rPr>
              <w:t>year</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subject</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to</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payment</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of</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an</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additional</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premium</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of</w:t>
            </w:r>
            <w:r w:rsidRPr="005B4BAE">
              <w:rPr>
                <w:rFonts w:ascii="Arial" w:eastAsia="MS Mincho" w:hAnsi="Arial"/>
                <w:color w:val="000000"/>
                <w:w w:val="0"/>
                <w:kern w:val="22"/>
                <w:sz w:val="18"/>
              </w:rPr>
              <w:t xml:space="preserve"> </w:t>
            </w:r>
            <w:r w:rsidRPr="005B4BAE">
              <w:rPr>
                <w:rFonts w:ascii="Arial" w:eastAsia="MS Mincho" w:hAnsi="Arial"/>
                <w:sz w:val="18"/>
              </w:rPr>
              <w:t>90</w:t>
            </w:r>
            <w:r w:rsidRPr="005B4BAE">
              <w:rPr>
                <w:rFonts w:ascii="Arial" w:eastAsia="MS Mincho" w:hAnsi="Arial"/>
                <w:color w:val="000000"/>
                <w:w w:val="0"/>
                <w:kern w:val="22"/>
                <w:sz w:val="18"/>
              </w:rPr>
              <w:t xml:space="preserve">% </w:t>
            </w:r>
            <w:r w:rsidRPr="005B4BAE">
              <w:rPr>
                <w:rFonts w:ascii="Arial" w:eastAsia="MS Mincho" w:hAnsi="Arial" w:cs="Arial"/>
                <w:sz w:val="18"/>
                <w:szCs w:val="18"/>
                <w:lang w:val="en-US" w:eastAsia="en-US"/>
              </w:rPr>
              <w:t>of</w:t>
            </w:r>
            <w:r w:rsidRPr="005B4BAE">
              <w:rPr>
                <w:rFonts w:ascii="Arial" w:eastAsia="MS Mincho" w:hAnsi="Arial"/>
                <w:sz w:val="18"/>
              </w:rPr>
              <w:t xml:space="preserve"> </w:t>
            </w:r>
            <w:r w:rsidRPr="005B4BAE">
              <w:rPr>
                <w:rFonts w:ascii="Arial" w:eastAsia="MS Mincho" w:hAnsi="Arial" w:cs="Arial"/>
                <w:sz w:val="18"/>
                <w:szCs w:val="18"/>
                <w:lang w:val="en-US" w:eastAsia="en-US"/>
              </w:rPr>
              <w:t>the</w:t>
            </w:r>
            <w:r w:rsidRPr="005B4BAE">
              <w:rPr>
                <w:rFonts w:ascii="Arial" w:eastAsia="MS Mincho" w:hAnsi="Arial"/>
                <w:sz w:val="18"/>
              </w:rPr>
              <w:t xml:space="preserve"> </w:t>
            </w:r>
            <w:r w:rsidRPr="005B4BAE">
              <w:rPr>
                <w:rFonts w:ascii="Arial" w:eastAsia="MS Mincho" w:hAnsi="Arial" w:cs="Arial"/>
                <w:sz w:val="18"/>
                <w:szCs w:val="18"/>
                <w:lang w:val="en-US" w:eastAsia="en-US"/>
              </w:rPr>
              <w:t>Full</w:t>
            </w:r>
            <w:r w:rsidRPr="005B4BAE">
              <w:rPr>
                <w:rFonts w:ascii="Arial" w:eastAsia="MS Mincho" w:hAnsi="Arial"/>
                <w:sz w:val="18"/>
              </w:rPr>
              <w:t xml:space="preserve"> </w:t>
            </w:r>
            <w:r w:rsidRPr="005B4BAE">
              <w:rPr>
                <w:rFonts w:ascii="Arial" w:eastAsia="MS Mincho" w:hAnsi="Arial" w:cs="Arial"/>
                <w:sz w:val="18"/>
                <w:szCs w:val="18"/>
                <w:lang w:val="en-US" w:eastAsia="en-US"/>
              </w:rPr>
              <w:t>Annual</w:t>
            </w:r>
            <w:r w:rsidRPr="005B4BAE">
              <w:rPr>
                <w:rFonts w:ascii="Arial" w:eastAsia="MS Mincho" w:hAnsi="Arial"/>
                <w:sz w:val="18"/>
              </w:rPr>
              <w:t xml:space="preserve"> </w:t>
            </w:r>
            <w:r w:rsidRPr="005B4BAE">
              <w:rPr>
                <w:rFonts w:ascii="Arial" w:eastAsia="MS Mincho" w:hAnsi="Arial" w:cs="Arial"/>
                <w:sz w:val="18"/>
                <w:szCs w:val="18"/>
                <w:lang w:val="en-US" w:eastAsia="en-US"/>
              </w:rPr>
              <w:t>Premium</w:t>
            </w:r>
          </w:p>
        </w:tc>
      </w:tr>
      <w:tr w:rsidR="005B4BAE" w:rsidRPr="005B4BAE" w:rsidTr="002D5E7F">
        <w:trPr>
          <w:trHeight w:val="603"/>
        </w:trPr>
        <w:tc>
          <w:tcPr>
            <w:tcW w:w="1260" w:type="dxa"/>
            <w:vMerge/>
          </w:tcPr>
          <w:p w:rsidR="005B4BAE" w:rsidRPr="005B4BAE" w:rsidRDefault="005B4BAE" w:rsidP="005B4BAE">
            <w:pPr>
              <w:spacing w:after="120"/>
              <w:jc w:val="both"/>
              <w:rPr>
                <w:rFonts w:ascii="Arial" w:hAnsi="Arial" w:cs="Arial"/>
                <w:b/>
                <w:spacing w:val="-3"/>
                <w:sz w:val="18"/>
                <w:szCs w:val="18"/>
              </w:rPr>
            </w:pPr>
          </w:p>
        </w:tc>
        <w:tc>
          <w:tcPr>
            <w:tcW w:w="2748" w:type="dxa"/>
            <w:vMerge/>
          </w:tcPr>
          <w:p w:rsidR="005B4BAE" w:rsidRPr="005B4BAE" w:rsidRDefault="005B4BAE" w:rsidP="005B4BAE">
            <w:pPr>
              <w:autoSpaceDE w:val="0"/>
              <w:autoSpaceDN w:val="0"/>
              <w:adjustRightInd w:val="0"/>
              <w:spacing w:after="120"/>
              <w:jc w:val="both"/>
              <w:rPr>
                <w:rFonts w:ascii="Arial" w:hAnsi="Arial" w:cs="Arial"/>
                <w:b/>
                <w:sz w:val="18"/>
                <w:szCs w:val="18"/>
              </w:rPr>
            </w:pPr>
          </w:p>
        </w:tc>
        <w:tc>
          <w:tcPr>
            <w:tcW w:w="5528" w:type="dxa"/>
            <w:gridSpan w:val="3"/>
          </w:tcPr>
          <w:p w:rsidR="005B4BAE" w:rsidRPr="005B4BAE" w:rsidRDefault="005B4BAE" w:rsidP="005B4BAE">
            <w:pPr>
              <w:spacing w:after="120"/>
              <w:ind w:firstLine="709"/>
              <w:jc w:val="both"/>
              <w:rPr>
                <w:rFonts w:ascii="Arial" w:eastAsia="MS Mincho" w:hAnsi="Arial"/>
                <w:b/>
                <w:color w:val="000000"/>
                <w:w w:val="0"/>
                <w:kern w:val="22"/>
                <w:sz w:val="18"/>
              </w:rPr>
            </w:pPr>
            <w:r w:rsidRPr="005B4BAE">
              <w:rPr>
                <w:rFonts w:ascii="Arial" w:eastAsia="MS Mincho" w:hAnsi="Arial"/>
                <w:b/>
                <w:color w:val="000000"/>
                <w:w w:val="0"/>
                <w:kern w:val="22"/>
                <w:sz w:val="18"/>
              </w:rPr>
              <w:t xml:space="preserve">3 года при условии оплаты дополнительной </w:t>
            </w:r>
            <w:r w:rsidRPr="005B4BAE">
              <w:rPr>
                <w:rFonts w:ascii="Arial" w:eastAsia="MS Mincho" w:hAnsi="Arial"/>
                <w:b/>
                <w:sz w:val="18"/>
              </w:rPr>
              <w:t>страховой премии</w:t>
            </w:r>
            <w:r w:rsidRPr="005B4BAE">
              <w:rPr>
                <w:rFonts w:ascii="Arial" w:eastAsia="MS Mincho" w:hAnsi="Arial"/>
                <w:b/>
                <w:color w:val="000000"/>
                <w:w w:val="0"/>
                <w:kern w:val="22"/>
                <w:sz w:val="18"/>
              </w:rPr>
              <w:t xml:space="preserve"> в размере </w:t>
            </w:r>
            <w:r w:rsidRPr="005B4BAE">
              <w:rPr>
                <w:rFonts w:ascii="Arial" w:eastAsia="MS Mincho" w:hAnsi="Arial"/>
                <w:b/>
                <w:sz w:val="18"/>
              </w:rPr>
              <w:t>165%</w:t>
            </w:r>
            <w:r w:rsidRPr="005B4BAE">
              <w:rPr>
                <w:rFonts w:ascii="Arial" w:eastAsia="MS Mincho" w:hAnsi="Arial"/>
                <w:b/>
                <w:color w:val="000000"/>
                <w:w w:val="0"/>
                <w:kern w:val="22"/>
                <w:sz w:val="18"/>
              </w:rPr>
              <w:t xml:space="preserve"> от </w:t>
            </w:r>
            <w:r w:rsidRPr="005B4BAE">
              <w:rPr>
                <w:rFonts w:ascii="Arial" w:eastAsia="MS Mincho" w:hAnsi="Arial"/>
                <w:b/>
                <w:sz w:val="18"/>
              </w:rPr>
              <w:t>Полной годовой страховой премии</w:t>
            </w:r>
            <w:r w:rsidRPr="005B4BAE">
              <w:rPr>
                <w:rFonts w:ascii="Arial" w:eastAsia="MS Mincho" w:hAnsi="Arial"/>
                <w:color w:val="000000"/>
                <w:w w:val="0"/>
                <w:kern w:val="22"/>
                <w:sz w:val="18"/>
              </w:rPr>
              <w:t xml:space="preserve"> / 3 </w:t>
            </w:r>
            <w:r w:rsidRPr="005B4BAE">
              <w:rPr>
                <w:rFonts w:ascii="Arial" w:eastAsia="MS Mincho" w:hAnsi="Arial" w:cs="Arial"/>
                <w:color w:val="000000"/>
                <w:w w:val="0"/>
                <w:kern w:val="22"/>
                <w:sz w:val="18"/>
                <w:szCs w:val="18"/>
                <w:lang w:val="en-US" w:eastAsia="en-US"/>
              </w:rPr>
              <w:t>years</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subject</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to</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payment</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of</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an</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additional</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premium</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of</w:t>
            </w:r>
            <w:r w:rsidRPr="005B4BAE">
              <w:rPr>
                <w:rFonts w:ascii="Arial" w:eastAsia="MS Mincho" w:hAnsi="Arial"/>
                <w:color w:val="000000"/>
                <w:w w:val="0"/>
                <w:kern w:val="22"/>
                <w:sz w:val="18"/>
              </w:rPr>
              <w:t xml:space="preserve"> </w:t>
            </w:r>
            <w:r w:rsidRPr="005B4BAE">
              <w:rPr>
                <w:rFonts w:ascii="Arial" w:eastAsia="MS Mincho" w:hAnsi="Arial"/>
                <w:sz w:val="18"/>
              </w:rPr>
              <w:t xml:space="preserve">165% </w:t>
            </w:r>
            <w:r w:rsidRPr="005B4BAE">
              <w:rPr>
                <w:rFonts w:ascii="Arial" w:eastAsia="MS Mincho" w:hAnsi="Arial" w:cs="Arial"/>
                <w:sz w:val="18"/>
                <w:szCs w:val="18"/>
                <w:lang w:val="en-US" w:eastAsia="en-US"/>
              </w:rPr>
              <w:t>of</w:t>
            </w:r>
            <w:r w:rsidRPr="005B4BAE">
              <w:rPr>
                <w:rFonts w:ascii="Arial" w:eastAsia="MS Mincho" w:hAnsi="Arial"/>
                <w:sz w:val="18"/>
              </w:rPr>
              <w:t xml:space="preserve"> </w:t>
            </w:r>
            <w:r w:rsidRPr="005B4BAE">
              <w:rPr>
                <w:rFonts w:ascii="Arial" w:eastAsia="MS Mincho" w:hAnsi="Arial" w:cs="Arial"/>
                <w:sz w:val="18"/>
                <w:szCs w:val="18"/>
                <w:lang w:val="en-US" w:eastAsia="en-US"/>
              </w:rPr>
              <w:t>the</w:t>
            </w:r>
            <w:r w:rsidRPr="005B4BAE">
              <w:rPr>
                <w:rFonts w:ascii="Arial" w:eastAsia="MS Mincho" w:hAnsi="Arial"/>
                <w:sz w:val="18"/>
              </w:rPr>
              <w:t xml:space="preserve"> </w:t>
            </w:r>
            <w:r w:rsidRPr="005B4BAE">
              <w:rPr>
                <w:rFonts w:ascii="Arial" w:eastAsia="MS Mincho" w:hAnsi="Arial" w:cs="Arial"/>
                <w:sz w:val="18"/>
                <w:szCs w:val="18"/>
                <w:lang w:val="en-US" w:eastAsia="en-US"/>
              </w:rPr>
              <w:t>Full</w:t>
            </w:r>
            <w:r w:rsidRPr="005B4BAE">
              <w:rPr>
                <w:rFonts w:ascii="Arial" w:eastAsia="MS Mincho" w:hAnsi="Arial"/>
                <w:sz w:val="18"/>
              </w:rPr>
              <w:t xml:space="preserve"> </w:t>
            </w:r>
            <w:r w:rsidRPr="005B4BAE">
              <w:rPr>
                <w:rFonts w:ascii="Arial" w:eastAsia="MS Mincho" w:hAnsi="Arial" w:cs="Arial"/>
                <w:sz w:val="18"/>
                <w:szCs w:val="18"/>
                <w:lang w:val="en-US" w:eastAsia="en-US"/>
              </w:rPr>
              <w:t>Annual</w:t>
            </w:r>
            <w:r w:rsidRPr="005B4BAE">
              <w:rPr>
                <w:rFonts w:ascii="Arial" w:eastAsia="MS Mincho" w:hAnsi="Arial"/>
                <w:sz w:val="18"/>
              </w:rPr>
              <w:t xml:space="preserve"> </w:t>
            </w:r>
            <w:r w:rsidRPr="005B4BAE">
              <w:rPr>
                <w:rFonts w:ascii="Arial" w:eastAsia="MS Mincho" w:hAnsi="Arial" w:cs="Arial"/>
                <w:sz w:val="18"/>
                <w:szCs w:val="18"/>
                <w:lang w:val="en-US" w:eastAsia="en-US"/>
              </w:rPr>
              <w:t>Premium</w:t>
            </w:r>
          </w:p>
        </w:tc>
      </w:tr>
      <w:tr w:rsidR="005B4BAE" w:rsidRPr="005B4BAE" w:rsidTr="002D5E7F">
        <w:trPr>
          <w:trHeight w:val="603"/>
        </w:trPr>
        <w:tc>
          <w:tcPr>
            <w:tcW w:w="1260" w:type="dxa"/>
            <w:vMerge/>
          </w:tcPr>
          <w:p w:rsidR="005B4BAE" w:rsidRPr="005B4BAE" w:rsidRDefault="005B4BAE" w:rsidP="005B4BAE">
            <w:pPr>
              <w:spacing w:after="120"/>
              <w:jc w:val="both"/>
              <w:rPr>
                <w:rFonts w:ascii="Arial" w:hAnsi="Arial" w:cs="Arial"/>
                <w:b/>
                <w:spacing w:val="-3"/>
                <w:sz w:val="18"/>
                <w:szCs w:val="18"/>
              </w:rPr>
            </w:pPr>
          </w:p>
        </w:tc>
        <w:tc>
          <w:tcPr>
            <w:tcW w:w="2748" w:type="dxa"/>
            <w:vMerge/>
          </w:tcPr>
          <w:p w:rsidR="005B4BAE" w:rsidRPr="005B4BAE" w:rsidRDefault="005B4BAE" w:rsidP="005B4BAE">
            <w:pPr>
              <w:autoSpaceDE w:val="0"/>
              <w:autoSpaceDN w:val="0"/>
              <w:adjustRightInd w:val="0"/>
              <w:spacing w:after="120"/>
              <w:jc w:val="both"/>
              <w:rPr>
                <w:rFonts w:ascii="Arial" w:hAnsi="Arial" w:cs="Arial"/>
                <w:b/>
                <w:sz w:val="18"/>
                <w:szCs w:val="18"/>
              </w:rPr>
            </w:pPr>
          </w:p>
        </w:tc>
        <w:tc>
          <w:tcPr>
            <w:tcW w:w="5528" w:type="dxa"/>
            <w:gridSpan w:val="3"/>
          </w:tcPr>
          <w:p w:rsidR="005B4BAE" w:rsidRPr="005B4BAE" w:rsidRDefault="005B4BAE" w:rsidP="005B4BAE">
            <w:pPr>
              <w:spacing w:after="120"/>
              <w:ind w:firstLine="709"/>
              <w:jc w:val="both"/>
              <w:rPr>
                <w:rFonts w:ascii="Arial" w:eastAsia="MS Mincho" w:hAnsi="Arial"/>
                <w:b/>
                <w:color w:val="000000"/>
                <w:w w:val="0"/>
                <w:kern w:val="22"/>
                <w:sz w:val="18"/>
              </w:rPr>
            </w:pPr>
            <w:r w:rsidRPr="005B4BAE">
              <w:rPr>
                <w:rFonts w:ascii="Arial" w:eastAsia="MS Mincho" w:hAnsi="Arial"/>
                <w:b/>
                <w:color w:val="000000"/>
                <w:w w:val="0"/>
                <w:kern w:val="22"/>
                <w:sz w:val="18"/>
              </w:rPr>
              <w:t xml:space="preserve">6 лет при условии оплаты дополнительной </w:t>
            </w:r>
            <w:r w:rsidRPr="005B4BAE">
              <w:rPr>
                <w:rFonts w:ascii="Arial" w:eastAsia="MS Mincho" w:hAnsi="Arial"/>
                <w:b/>
                <w:sz w:val="18"/>
              </w:rPr>
              <w:t>страховой премии</w:t>
            </w:r>
            <w:r w:rsidRPr="005B4BAE">
              <w:rPr>
                <w:rFonts w:ascii="Arial" w:eastAsia="MS Mincho" w:hAnsi="Arial"/>
                <w:b/>
                <w:color w:val="000000"/>
                <w:w w:val="0"/>
                <w:kern w:val="22"/>
                <w:sz w:val="18"/>
              </w:rPr>
              <w:t xml:space="preserve"> в размере </w:t>
            </w:r>
            <w:r w:rsidRPr="005B4BAE">
              <w:rPr>
                <w:rFonts w:ascii="Arial" w:eastAsia="MS Mincho" w:hAnsi="Arial"/>
                <w:b/>
                <w:sz w:val="18"/>
              </w:rPr>
              <w:t>240%</w:t>
            </w:r>
            <w:r w:rsidRPr="005B4BAE">
              <w:rPr>
                <w:rFonts w:ascii="Arial" w:eastAsia="MS Mincho" w:hAnsi="Arial" w:cs="Arial"/>
                <w:color w:val="000000"/>
                <w:w w:val="0"/>
                <w:kern w:val="22"/>
                <w:sz w:val="18"/>
                <w:szCs w:val="18"/>
                <w:lang w:val="en-US" w:eastAsia="en-US"/>
              </w:rPr>
              <w:t> </w:t>
            </w:r>
            <w:r w:rsidRPr="005B4BAE">
              <w:rPr>
                <w:rFonts w:ascii="Arial" w:eastAsia="MS Mincho" w:hAnsi="Arial"/>
                <w:b/>
                <w:color w:val="000000"/>
                <w:w w:val="0"/>
                <w:kern w:val="22"/>
                <w:sz w:val="18"/>
              </w:rPr>
              <w:t xml:space="preserve">от </w:t>
            </w:r>
            <w:r w:rsidRPr="005B4BAE">
              <w:rPr>
                <w:rFonts w:ascii="Arial" w:eastAsia="MS Mincho" w:hAnsi="Arial"/>
                <w:b/>
                <w:sz w:val="18"/>
              </w:rPr>
              <w:t>Полной годовой страховой премии</w:t>
            </w:r>
            <w:r w:rsidRPr="005B4BAE">
              <w:rPr>
                <w:rFonts w:ascii="Arial" w:eastAsia="MS Mincho" w:hAnsi="Arial"/>
                <w:color w:val="000000"/>
                <w:w w:val="0"/>
                <w:kern w:val="22"/>
                <w:sz w:val="18"/>
              </w:rPr>
              <w:t xml:space="preserve"> / 6 </w:t>
            </w:r>
            <w:r w:rsidRPr="005B4BAE">
              <w:rPr>
                <w:rFonts w:ascii="Arial" w:eastAsia="MS Mincho" w:hAnsi="Arial" w:cs="Arial"/>
                <w:color w:val="000000"/>
                <w:w w:val="0"/>
                <w:kern w:val="22"/>
                <w:sz w:val="18"/>
                <w:szCs w:val="18"/>
                <w:lang w:val="en-US" w:eastAsia="en-US"/>
              </w:rPr>
              <w:t>years</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subject</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to</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payment</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of</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an</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additional</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premium</w:t>
            </w:r>
            <w:r w:rsidRPr="005B4BAE">
              <w:rPr>
                <w:rFonts w:ascii="Arial" w:eastAsia="MS Mincho" w:hAnsi="Arial"/>
                <w:color w:val="000000"/>
                <w:w w:val="0"/>
                <w:kern w:val="22"/>
                <w:sz w:val="18"/>
              </w:rPr>
              <w:t xml:space="preserve"> </w:t>
            </w:r>
            <w:r w:rsidRPr="005B4BAE">
              <w:rPr>
                <w:rFonts w:ascii="Arial" w:eastAsia="MS Mincho" w:hAnsi="Arial" w:cs="Arial"/>
                <w:color w:val="000000"/>
                <w:w w:val="0"/>
                <w:kern w:val="22"/>
                <w:sz w:val="18"/>
                <w:szCs w:val="18"/>
                <w:lang w:val="en-US" w:eastAsia="en-US"/>
              </w:rPr>
              <w:t>of</w:t>
            </w:r>
            <w:r w:rsidRPr="005B4BAE">
              <w:rPr>
                <w:rFonts w:ascii="Arial" w:eastAsia="MS Mincho" w:hAnsi="Arial"/>
                <w:color w:val="000000"/>
                <w:w w:val="0"/>
                <w:kern w:val="22"/>
                <w:sz w:val="18"/>
              </w:rPr>
              <w:t xml:space="preserve"> </w:t>
            </w:r>
            <w:r w:rsidRPr="005B4BAE">
              <w:rPr>
                <w:rFonts w:ascii="Arial" w:eastAsia="MS Mincho" w:hAnsi="Arial"/>
                <w:sz w:val="18"/>
              </w:rPr>
              <w:t xml:space="preserve">240% </w:t>
            </w:r>
            <w:r w:rsidRPr="005B4BAE">
              <w:rPr>
                <w:rFonts w:ascii="Arial" w:eastAsia="MS Mincho" w:hAnsi="Arial" w:cs="Arial"/>
                <w:sz w:val="18"/>
                <w:szCs w:val="18"/>
                <w:lang w:val="en-US" w:eastAsia="en-US"/>
              </w:rPr>
              <w:t>of</w:t>
            </w:r>
            <w:r w:rsidRPr="005B4BAE">
              <w:rPr>
                <w:rFonts w:ascii="Arial" w:eastAsia="MS Mincho" w:hAnsi="Arial"/>
                <w:sz w:val="18"/>
              </w:rPr>
              <w:t xml:space="preserve"> </w:t>
            </w:r>
            <w:r w:rsidRPr="005B4BAE">
              <w:rPr>
                <w:rFonts w:ascii="Arial" w:eastAsia="MS Mincho" w:hAnsi="Arial" w:cs="Arial"/>
                <w:sz w:val="18"/>
                <w:szCs w:val="18"/>
                <w:lang w:val="en-US" w:eastAsia="en-US"/>
              </w:rPr>
              <w:t>the</w:t>
            </w:r>
            <w:r w:rsidRPr="005B4BAE">
              <w:rPr>
                <w:rFonts w:ascii="Arial" w:eastAsia="MS Mincho" w:hAnsi="Arial"/>
                <w:sz w:val="18"/>
              </w:rPr>
              <w:t xml:space="preserve"> </w:t>
            </w:r>
            <w:r w:rsidRPr="005B4BAE">
              <w:rPr>
                <w:rFonts w:ascii="Arial" w:eastAsia="MS Mincho" w:hAnsi="Arial" w:cs="Arial"/>
                <w:sz w:val="18"/>
                <w:szCs w:val="18"/>
                <w:lang w:val="en-US" w:eastAsia="en-US"/>
              </w:rPr>
              <w:t>Full</w:t>
            </w:r>
            <w:r w:rsidRPr="005B4BAE">
              <w:rPr>
                <w:rFonts w:ascii="Arial" w:eastAsia="MS Mincho" w:hAnsi="Arial"/>
                <w:sz w:val="18"/>
              </w:rPr>
              <w:t xml:space="preserve"> </w:t>
            </w:r>
            <w:r w:rsidRPr="005B4BAE">
              <w:rPr>
                <w:rFonts w:ascii="Arial" w:eastAsia="MS Mincho" w:hAnsi="Arial" w:cs="Arial"/>
                <w:sz w:val="18"/>
                <w:szCs w:val="18"/>
                <w:lang w:val="en-US" w:eastAsia="en-US"/>
              </w:rPr>
              <w:t>Annual</w:t>
            </w:r>
            <w:r w:rsidRPr="005B4BAE">
              <w:rPr>
                <w:rFonts w:ascii="Arial" w:eastAsia="MS Mincho" w:hAnsi="Arial"/>
                <w:sz w:val="18"/>
              </w:rPr>
              <w:t xml:space="preserve"> </w:t>
            </w:r>
            <w:r w:rsidRPr="005B4BAE">
              <w:rPr>
                <w:rFonts w:ascii="Arial" w:eastAsia="MS Mincho" w:hAnsi="Arial" w:cs="Arial"/>
                <w:sz w:val="18"/>
                <w:szCs w:val="18"/>
                <w:lang w:val="en-US" w:eastAsia="en-US"/>
              </w:rPr>
              <w:t>Premium</w:t>
            </w:r>
          </w:p>
        </w:tc>
      </w:tr>
      <w:tr w:rsidR="005B4BAE" w:rsidRPr="005B4BAE" w:rsidTr="002D5E7F">
        <w:trPr>
          <w:trHeight w:val="465"/>
        </w:trPr>
        <w:tc>
          <w:tcPr>
            <w:tcW w:w="1260" w:type="dxa"/>
          </w:tcPr>
          <w:p w:rsidR="005B4BAE" w:rsidRPr="005B4BAE" w:rsidRDefault="005B4BAE" w:rsidP="005B4BAE">
            <w:pPr>
              <w:spacing w:after="120"/>
              <w:ind w:left="72"/>
              <w:jc w:val="both"/>
              <w:rPr>
                <w:rFonts w:ascii="Arial" w:hAnsi="Arial" w:cs="Arial"/>
                <w:spacing w:val="-3"/>
                <w:sz w:val="18"/>
                <w:szCs w:val="18"/>
              </w:rPr>
            </w:pPr>
            <w:r w:rsidRPr="005B4BAE">
              <w:rPr>
                <w:rFonts w:ascii="Arial" w:hAnsi="Arial" w:cs="Arial"/>
                <w:b/>
                <w:spacing w:val="-3"/>
                <w:sz w:val="18"/>
                <w:szCs w:val="18"/>
              </w:rPr>
              <w:t>Пункт 5</w:t>
            </w:r>
            <w:r w:rsidRPr="005B4BAE">
              <w:rPr>
                <w:rFonts w:ascii="Arial" w:hAnsi="Arial" w:cs="Arial"/>
                <w:spacing w:val="-3"/>
                <w:sz w:val="18"/>
                <w:szCs w:val="18"/>
              </w:rPr>
              <w:t> / Item 5</w:t>
            </w:r>
          </w:p>
        </w:tc>
        <w:tc>
          <w:tcPr>
            <w:tcW w:w="2748" w:type="dxa"/>
          </w:tcPr>
          <w:p w:rsidR="005B4BAE" w:rsidRPr="005B4BAE" w:rsidRDefault="005B4BAE" w:rsidP="005B4BAE">
            <w:pPr>
              <w:autoSpaceDE w:val="0"/>
              <w:autoSpaceDN w:val="0"/>
              <w:adjustRightInd w:val="0"/>
              <w:spacing w:after="120"/>
              <w:jc w:val="both"/>
              <w:rPr>
                <w:rFonts w:ascii="Arial" w:hAnsi="Arial"/>
                <w:spacing w:val="-3"/>
                <w:sz w:val="18"/>
              </w:rPr>
            </w:pPr>
            <w:r w:rsidRPr="005B4BAE">
              <w:rPr>
                <w:rFonts w:ascii="Arial" w:hAnsi="Arial" w:cs="Arial"/>
                <w:b/>
                <w:spacing w:val="-3"/>
                <w:sz w:val="18"/>
                <w:szCs w:val="18"/>
              </w:rPr>
              <w:t>Страховая</w:t>
            </w:r>
            <w:r w:rsidRPr="005B4BAE">
              <w:rPr>
                <w:rFonts w:ascii="Arial" w:hAnsi="Arial"/>
                <w:b/>
                <w:spacing w:val="-3"/>
                <w:sz w:val="18"/>
              </w:rPr>
              <w:t xml:space="preserve"> </w:t>
            </w:r>
            <w:r w:rsidRPr="005B4BAE">
              <w:rPr>
                <w:rFonts w:ascii="Arial" w:hAnsi="Arial" w:cs="Arial"/>
                <w:b/>
                <w:spacing w:val="-3"/>
                <w:sz w:val="18"/>
                <w:szCs w:val="18"/>
              </w:rPr>
              <w:t>сумма (лимит ответственности)</w:t>
            </w:r>
            <w:r w:rsidRPr="005B4BAE">
              <w:rPr>
                <w:rFonts w:ascii="Arial" w:hAnsi="Arial" w:cs="Arial"/>
                <w:spacing w:val="-3"/>
                <w:sz w:val="18"/>
                <w:szCs w:val="18"/>
              </w:rPr>
              <w:t> </w:t>
            </w:r>
            <w:r w:rsidRPr="005B4BAE">
              <w:rPr>
                <w:rFonts w:ascii="Arial" w:hAnsi="Arial"/>
                <w:spacing w:val="-3"/>
                <w:sz w:val="18"/>
              </w:rPr>
              <w:t xml:space="preserve">/ </w:t>
            </w:r>
            <w:r w:rsidRPr="005B4BAE">
              <w:rPr>
                <w:rFonts w:ascii="Arial" w:hAnsi="Arial" w:cs="Arial"/>
                <w:spacing w:val="-3"/>
                <w:sz w:val="18"/>
                <w:szCs w:val="18"/>
              </w:rPr>
              <w:t>Limit</w:t>
            </w:r>
            <w:r w:rsidRPr="005B4BAE">
              <w:rPr>
                <w:rFonts w:ascii="Arial" w:hAnsi="Arial"/>
                <w:spacing w:val="-3"/>
                <w:sz w:val="18"/>
              </w:rPr>
              <w:t xml:space="preserve"> </w:t>
            </w:r>
            <w:r w:rsidRPr="005B4BAE">
              <w:rPr>
                <w:rFonts w:ascii="Arial" w:hAnsi="Arial" w:cs="Arial"/>
                <w:spacing w:val="-3"/>
                <w:sz w:val="18"/>
                <w:szCs w:val="18"/>
              </w:rPr>
              <w:t>of</w:t>
            </w:r>
            <w:r w:rsidRPr="005B4BAE">
              <w:rPr>
                <w:rFonts w:ascii="Arial" w:hAnsi="Arial"/>
                <w:spacing w:val="-3"/>
                <w:sz w:val="18"/>
              </w:rPr>
              <w:t xml:space="preserve"> </w:t>
            </w:r>
            <w:r w:rsidRPr="005B4BAE">
              <w:rPr>
                <w:rFonts w:ascii="Arial" w:hAnsi="Arial" w:cs="Arial"/>
                <w:spacing w:val="-3"/>
                <w:sz w:val="18"/>
                <w:szCs w:val="18"/>
              </w:rPr>
              <w:t>Liability</w:t>
            </w:r>
          </w:p>
        </w:tc>
        <w:tc>
          <w:tcPr>
            <w:tcW w:w="3006" w:type="dxa"/>
          </w:tcPr>
          <w:p w:rsidR="005B4BAE" w:rsidRPr="005B4BAE" w:rsidRDefault="005B4BAE" w:rsidP="005B4BAE">
            <w:pPr>
              <w:spacing w:after="120"/>
              <w:ind w:firstLine="709"/>
              <w:jc w:val="both"/>
              <w:rPr>
                <w:rFonts w:ascii="Arial" w:eastAsia="MS Mincho" w:hAnsi="Arial"/>
                <w:b/>
                <w:spacing w:val="-3"/>
                <w:sz w:val="18"/>
              </w:rPr>
            </w:pPr>
            <w:r w:rsidRPr="005B4BAE">
              <w:rPr>
                <w:rFonts w:ascii="Arial" w:eastAsia="MS Mincho" w:hAnsi="Arial"/>
                <w:b/>
                <w:spacing w:val="-3"/>
                <w:sz w:val="18"/>
              </w:rPr>
              <w:t>В совокупности по всем страховым покрытиям и расширениям за исключением расширения для Независимых директоров</w:t>
            </w:r>
            <w:r w:rsidRPr="005B4BAE">
              <w:rPr>
                <w:rFonts w:ascii="Arial" w:eastAsia="MS Mincho" w:hAnsi="Arial" w:cs="Arial"/>
                <w:spacing w:val="-3"/>
                <w:sz w:val="18"/>
                <w:szCs w:val="18"/>
                <w:lang w:val="en-US" w:eastAsia="en-US"/>
              </w:rPr>
              <w:t> </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Total</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for</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all</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insurance</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covers</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and</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extensions</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other</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than</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Independent</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Director</w:t>
            </w:r>
            <w:r w:rsidRPr="005B4BAE">
              <w:rPr>
                <w:rFonts w:ascii="Arial" w:eastAsia="MS Mincho" w:hAnsi="Arial"/>
                <w:spacing w:val="-3"/>
                <w:sz w:val="18"/>
              </w:rPr>
              <w:t xml:space="preserve"> </w:t>
            </w:r>
            <w:r w:rsidRPr="005B4BAE">
              <w:rPr>
                <w:rFonts w:ascii="Arial" w:eastAsia="MS Mincho" w:hAnsi="Arial" w:cs="Arial"/>
                <w:spacing w:val="-3"/>
                <w:sz w:val="18"/>
                <w:szCs w:val="18"/>
                <w:lang w:val="en-US" w:eastAsia="en-US"/>
              </w:rPr>
              <w:t>extension</w:t>
            </w:r>
          </w:p>
        </w:tc>
        <w:tc>
          <w:tcPr>
            <w:tcW w:w="2522" w:type="dxa"/>
            <w:gridSpan w:val="2"/>
            <w:vAlign w:val="center"/>
          </w:tcPr>
          <w:p w:rsidR="005B4BAE" w:rsidRPr="005B4BAE" w:rsidRDefault="005B4BAE" w:rsidP="005B4BAE">
            <w:pPr>
              <w:tabs>
                <w:tab w:val="left" w:pos="708"/>
              </w:tabs>
              <w:spacing w:after="120"/>
              <w:ind w:firstLine="709"/>
              <w:jc w:val="both"/>
              <w:rPr>
                <w:rFonts w:ascii="Arial" w:eastAsia="MS Mincho" w:hAnsi="Arial" w:cs="Arial"/>
                <w:b/>
                <w:spacing w:val="-3"/>
                <w:sz w:val="18"/>
                <w:szCs w:val="18"/>
                <w:lang w:val="en-US" w:eastAsia="en-US"/>
              </w:rPr>
            </w:pPr>
            <w:r w:rsidRPr="005B4BAE">
              <w:rPr>
                <w:rFonts w:ascii="Arial" w:eastAsia="MS Mincho" w:hAnsi="Arial"/>
                <w:b/>
                <w:sz w:val="18"/>
              </w:rPr>
              <w:t>100</w:t>
            </w:r>
            <w:r w:rsidRPr="005B4BAE">
              <w:rPr>
                <w:rFonts w:ascii="Arial" w:eastAsia="MS Mincho" w:hAnsi="Arial" w:cs="Arial"/>
                <w:b/>
                <w:sz w:val="18"/>
                <w:szCs w:val="18"/>
                <w:lang w:val="en-US" w:eastAsia="en-US"/>
              </w:rPr>
              <w:t> </w:t>
            </w:r>
            <w:r w:rsidRPr="005B4BAE">
              <w:rPr>
                <w:rFonts w:ascii="Arial" w:eastAsia="MS Mincho" w:hAnsi="Arial"/>
                <w:b/>
                <w:sz w:val="18"/>
              </w:rPr>
              <w:t>000</w:t>
            </w:r>
            <w:r w:rsidRPr="005B4BAE">
              <w:rPr>
                <w:rFonts w:ascii="Arial" w:eastAsia="MS Mincho" w:hAnsi="Arial" w:cs="Arial"/>
                <w:b/>
                <w:sz w:val="18"/>
                <w:szCs w:val="18"/>
                <w:lang w:val="en-US" w:eastAsia="en-US"/>
              </w:rPr>
              <w:t> </w:t>
            </w:r>
            <w:r w:rsidRPr="005B4BAE">
              <w:rPr>
                <w:rFonts w:ascii="Arial" w:eastAsia="MS Mincho" w:hAnsi="Arial"/>
                <w:b/>
                <w:sz w:val="18"/>
              </w:rPr>
              <w:t xml:space="preserve">000 долл. </w:t>
            </w:r>
            <w:r w:rsidRPr="005B4BAE">
              <w:rPr>
                <w:rFonts w:ascii="Arial" w:eastAsia="MS Mincho" w:hAnsi="Arial" w:cs="Arial"/>
                <w:b/>
                <w:sz w:val="18"/>
                <w:szCs w:val="18"/>
                <w:lang w:val="en-US" w:eastAsia="en-US"/>
              </w:rPr>
              <w:t xml:space="preserve">  </w:t>
            </w:r>
            <w:r w:rsidRPr="005B4BAE">
              <w:rPr>
                <w:rFonts w:ascii="Arial" w:eastAsia="MS Mincho" w:hAnsi="Arial"/>
                <w:b/>
                <w:sz w:val="18"/>
              </w:rPr>
              <w:t xml:space="preserve">США </w:t>
            </w:r>
            <w:r w:rsidRPr="005B4BAE">
              <w:rPr>
                <w:rFonts w:ascii="Arial" w:eastAsia="MS Mincho" w:hAnsi="Arial"/>
                <w:sz w:val="18"/>
              </w:rPr>
              <w:t xml:space="preserve">/ </w:t>
            </w:r>
            <w:r w:rsidRPr="005B4BAE">
              <w:rPr>
                <w:rFonts w:ascii="Arial" w:eastAsia="MS Mincho" w:hAnsi="Arial" w:cs="Arial"/>
                <w:sz w:val="18"/>
                <w:szCs w:val="18"/>
                <w:lang w:val="en-US" w:eastAsia="en-US"/>
              </w:rPr>
              <w:t>USD100,000,000</w:t>
            </w:r>
          </w:p>
        </w:tc>
      </w:tr>
      <w:tr w:rsidR="005B4BAE" w:rsidRPr="005B4BAE" w:rsidTr="002D5E7F">
        <w:trPr>
          <w:trHeight w:val="1481"/>
        </w:trPr>
        <w:tc>
          <w:tcPr>
            <w:tcW w:w="1260" w:type="dxa"/>
            <w:vMerge w:val="restart"/>
          </w:tcPr>
          <w:p w:rsidR="005B4BAE" w:rsidRPr="005B4BAE" w:rsidRDefault="005B4BAE" w:rsidP="005B4BAE">
            <w:pPr>
              <w:spacing w:after="120"/>
              <w:ind w:left="72"/>
              <w:jc w:val="both"/>
              <w:rPr>
                <w:rFonts w:ascii="Arial" w:hAnsi="Arial" w:cs="Arial"/>
                <w:b/>
                <w:spacing w:val="-3"/>
                <w:sz w:val="18"/>
                <w:szCs w:val="18"/>
              </w:rPr>
            </w:pPr>
            <w:r w:rsidRPr="005B4BAE">
              <w:rPr>
                <w:rFonts w:ascii="Arial" w:hAnsi="Arial" w:cs="Arial"/>
                <w:b/>
                <w:spacing w:val="-3"/>
                <w:sz w:val="18"/>
                <w:szCs w:val="18"/>
              </w:rPr>
              <w:t>Пункт 6</w:t>
            </w:r>
            <w:r w:rsidRPr="005B4BAE">
              <w:rPr>
                <w:rFonts w:ascii="Arial" w:hAnsi="Arial" w:cs="Arial"/>
                <w:spacing w:val="-3"/>
                <w:sz w:val="18"/>
                <w:szCs w:val="18"/>
              </w:rPr>
              <w:t> / Item 6</w:t>
            </w:r>
          </w:p>
        </w:tc>
        <w:tc>
          <w:tcPr>
            <w:tcW w:w="2748" w:type="dxa"/>
          </w:tcPr>
          <w:p w:rsidR="005B4BAE" w:rsidRPr="005B4BAE" w:rsidRDefault="005B4BAE" w:rsidP="005B4BAE">
            <w:pPr>
              <w:spacing w:after="120"/>
              <w:jc w:val="both"/>
              <w:rPr>
                <w:rFonts w:ascii="Arial" w:hAnsi="Arial" w:cs="Arial"/>
                <w:b/>
                <w:spacing w:val="-3"/>
                <w:sz w:val="18"/>
                <w:szCs w:val="18"/>
              </w:rPr>
            </w:pPr>
            <w:r w:rsidRPr="005B4BAE">
              <w:rPr>
                <w:rFonts w:ascii="Arial" w:hAnsi="Arial" w:cs="Arial"/>
                <w:b/>
                <w:sz w:val="18"/>
                <w:szCs w:val="18"/>
              </w:rPr>
              <w:t>Дополнительная страховая сумма для независимого директора</w:t>
            </w:r>
            <w:r w:rsidRPr="005B4BAE">
              <w:rPr>
                <w:rFonts w:ascii="Arial" w:hAnsi="Arial" w:cs="Arial"/>
                <w:sz w:val="18"/>
                <w:szCs w:val="18"/>
              </w:rPr>
              <w:t> </w:t>
            </w:r>
            <w:r w:rsidRPr="005B4BAE">
              <w:rPr>
                <w:rFonts w:ascii="Arial" w:hAnsi="Arial" w:cs="Arial"/>
                <w:spacing w:val="-3"/>
                <w:sz w:val="18"/>
                <w:szCs w:val="18"/>
              </w:rPr>
              <w:t xml:space="preserve">/ </w:t>
            </w:r>
            <w:r w:rsidRPr="005B4BAE">
              <w:rPr>
                <w:rFonts w:ascii="Arial" w:hAnsi="Arial" w:cs="Arial"/>
                <w:sz w:val="18"/>
                <w:szCs w:val="18"/>
              </w:rPr>
              <w:t>Independent Director Excess Limit of Liability</w:t>
            </w:r>
          </w:p>
        </w:tc>
        <w:tc>
          <w:tcPr>
            <w:tcW w:w="3006" w:type="dxa"/>
            <w:vMerge w:val="restart"/>
            <w:vAlign w:val="center"/>
          </w:tcPr>
          <w:p w:rsidR="005B4BAE" w:rsidRPr="005B4BAE" w:rsidRDefault="005B4BAE" w:rsidP="005B4BAE">
            <w:pPr>
              <w:spacing w:after="120"/>
              <w:ind w:left="35"/>
              <w:jc w:val="both"/>
              <w:rPr>
                <w:rFonts w:ascii="Arial" w:hAnsi="Arial" w:cs="Arial"/>
                <w:b/>
                <w:spacing w:val="-3"/>
                <w:sz w:val="18"/>
                <w:szCs w:val="18"/>
              </w:rPr>
            </w:pPr>
            <w:r w:rsidRPr="005B4BAE">
              <w:rPr>
                <w:rFonts w:ascii="Arial" w:hAnsi="Arial" w:cs="Arial"/>
                <w:b/>
                <w:spacing w:val="-3"/>
                <w:sz w:val="18"/>
                <w:szCs w:val="18"/>
              </w:rPr>
              <w:t>Указанные страховые суммы являются дополнительными по отношению к Страховой сумме и не включаются в Страховую сумму</w:t>
            </w:r>
            <w:r w:rsidRPr="005B4BAE">
              <w:rPr>
                <w:rFonts w:ascii="Arial" w:hAnsi="Arial" w:cs="Arial"/>
                <w:spacing w:val="-3"/>
                <w:sz w:val="18"/>
                <w:szCs w:val="18"/>
              </w:rPr>
              <w:t> / These limits of liability are in excess of and are not included in the Limit of Liability</w:t>
            </w:r>
          </w:p>
        </w:tc>
        <w:tc>
          <w:tcPr>
            <w:tcW w:w="2522" w:type="dxa"/>
            <w:gridSpan w:val="2"/>
            <w:vAlign w:val="center"/>
          </w:tcPr>
          <w:p w:rsidR="005B4BAE" w:rsidRPr="005B4BAE" w:rsidRDefault="005B4BAE" w:rsidP="005B4BAE">
            <w:pPr>
              <w:spacing w:after="120"/>
              <w:ind w:firstLine="709"/>
              <w:jc w:val="center"/>
              <w:rPr>
                <w:rFonts w:ascii="Arial" w:eastAsia="MS Mincho" w:hAnsi="Arial"/>
                <w:spacing w:val="-3"/>
                <w:sz w:val="18"/>
                <w:lang w:val="en-US" w:eastAsia="en-US"/>
              </w:rPr>
            </w:pPr>
            <w:r w:rsidRPr="005B4BAE">
              <w:rPr>
                <w:rFonts w:ascii="Arial" w:eastAsia="MS Mincho" w:hAnsi="Arial"/>
                <w:b/>
                <w:sz w:val="18"/>
              </w:rPr>
              <w:t>0 долл. США</w:t>
            </w:r>
            <w:r w:rsidRPr="005B4BAE">
              <w:rPr>
                <w:rFonts w:ascii="Arial" w:eastAsia="MS Mincho" w:hAnsi="Arial"/>
                <w:sz w:val="18"/>
              </w:rPr>
              <w:t xml:space="preserve"> / </w:t>
            </w:r>
            <w:r w:rsidRPr="005B4BAE">
              <w:rPr>
                <w:rFonts w:ascii="Arial" w:eastAsia="MS Mincho" w:hAnsi="Arial" w:cs="Arial"/>
                <w:sz w:val="18"/>
                <w:szCs w:val="18"/>
                <w:lang w:val="en-US" w:eastAsia="en-US"/>
              </w:rPr>
              <w:t>USD 0</w:t>
            </w:r>
          </w:p>
        </w:tc>
      </w:tr>
      <w:tr w:rsidR="005B4BAE" w:rsidRPr="005B4BAE" w:rsidTr="002D5E7F">
        <w:trPr>
          <w:trHeight w:val="1419"/>
        </w:trPr>
        <w:tc>
          <w:tcPr>
            <w:tcW w:w="1260" w:type="dxa"/>
            <w:vMerge/>
          </w:tcPr>
          <w:p w:rsidR="005B4BAE" w:rsidRPr="005B4BAE" w:rsidRDefault="005B4BAE" w:rsidP="005B4BAE">
            <w:pPr>
              <w:spacing w:after="120"/>
              <w:jc w:val="both"/>
              <w:rPr>
                <w:rFonts w:ascii="Arial" w:hAnsi="Arial" w:cs="Arial"/>
                <w:b/>
                <w:spacing w:val="-3"/>
                <w:sz w:val="18"/>
                <w:szCs w:val="18"/>
              </w:rPr>
            </w:pPr>
          </w:p>
        </w:tc>
        <w:tc>
          <w:tcPr>
            <w:tcW w:w="2748" w:type="dxa"/>
          </w:tcPr>
          <w:p w:rsidR="005B4BAE" w:rsidRPr="005B4BAE" w:rsidRDefault="005B4BAE" w:rsidP="005B4BAE">
            <w:pPr>
              <w:spacing w:after="120"/>
              <w:jc w:val="both"/>
              <w:rPr>
                <w:rFonts w:ascii="Arial" w:hAnsi="Arial" w:cs="Arial"/>
                <w:b/>
                <w:spacing w:val="-3"/>
                <w:sz w:val="18"/>
                <w:szCs w:val="18"/>
              </w:rPr>
            </w:pPr>
            <w:r w:rsidRPr="005B4BAE">
              <w:rPr>
                <w:rFonts w:ascii="Arial" w:hAnsi="Arial" w:cs="Arial"/>
                <w:b/>
                <w:spacing w:val="-3"/>
                <w:sz w:val="18"/>
                <w:szCs w:val="18"/>
              </w:rPr>
              <w:t xml:space="preserve">Совокупная </w:t>
            </w:r>
            <w:r w:rsidRPr="005B4BAE">
              <w:rPr>
                <w:rFonts w:ascii="Arial" w:hAnsi="Arial" w:cs="Arial"/>
                <w:b/>
                <w:sz w:val="18"/>
                <w:szCs w:val="18"/>
              </w:rPr>
              <w:t>дополнительная страховая сумма для независимых директоров</w:t>
            </w:r>
            <w:r w:rsidRPr="005B4BAE">
              <w:rPr>
                <w:rFonts w:ascii="Arial" w:hAnsi="Arial" w:cs="Arial"/>
                <w:b/>
                <w:spacing w:val="-3"/>
                <w:sz w:val="18"/>
                <w:szCs w:val="18"/>
              </w:rPr>
              <w:t> </w:t>
            </w:r>
            <w:r w:rsidRPr="005B4BAE">
              <w:rPr>
                <w:rFonts w:ascii="Arial" w:hAnsi="Arial" w:cs="Arial"/>
                <w:spacing w:val="-3"/>
                <w:sz w:val="18"/>
                <w:szCs w:val="18"/>
              </w:rPr>
              <w:t xml:space="preserve">/ </w:t>
            </w:r>
            <w:r w:rsidRPr="005B4BAE">
              <w:rPr>
                <w:rFonts w:ascii="Arial" w:hAnsi="Arial" w:cs="Arial"/>
                <w:sz w:val="18"/>
                <w:szCs w:val="18"/>
              </w:rPr>
              <w:t>Independent Director Aggregate Excess Limit of Liability</w:t>
            </w:r>
          </w:p>
        </w:tc>
        <w:tc>
          <w:tcPr>
            <w:tcW w:w="3006" w:type="dxa"/>
            <w:vMerge/>
          </w:tcPr>
          <w:p w:rsidR="005B4BAE" w:rsidRPr="005B4BAE" w:rsidRDefault="005B4BAE" w:rsidP="005B4BAE">
            <w:pPr>
              <w:spacing w:after="120"/>
              <w:ind w:left="162"/>
              <w:jc w:val="both"/>
              <w:rPr>
                <w:rFonts w:ascii="Arial" w:hAnsi="Arial" w:cs="Arial"/>
                <w:b/>
                <w:spacing w:val="-3"/>
                <w:sz w:val="18"/>
                <w:szCs w:val="18"/>
              </w:rPr>
            </w:pPr>
          </w:p>
        </w:tc>
        <w:tc>
          <w:tcPr>
            <w:tcW w:w="2522" w:type="dxa"/>
            <w:gridSpan w:val="2"/>
            <w:vAlign w:val="center"/>
          </w:tcPr>
          <w:p w:rsidR="005B4BAE" w:rsidRPr="005B4BAE" w:rsidRDefault="005B4BAE" w:rsidP="005B4BAE">
            <w:pPr>
              <w:spacing w:after="120"/>
              <w:ind w:firstLine="709"/>
              <w:jc w:val="center"/>
              <w:rPr>
                <w:rFonts w:ascii="Arial" w:eastAsia="MS Mincho" w:hAnsi="Arial"/>
                <w:b/>
                <w:spacing w:val="-3"/>
                <w:sz w:val="18"/>
              </w:rPr>
            </w:pPr>
            <w:r w:rsidRPr="005B4BAE">
              <w:rPr>
                <w:rFonts w:ascii="Arial" w:eastAsia="MS Mincho" w:hAnsi="Arial"/>
                <w:b/>
                <w:sz w:val="18"/>
              </w:rPr>
              <w:t>0 долл. США</w:t>
            </w:r>
            <w:r w:rsidRPr="005B4BAE">
              <w:rPr>
                <w:rFonts w:ascii="Arial" w:eastAsia="MS Mincho" w:hAnsi="Arial"/>
                <w:sz w:val="18"/>
              </w:rPr>
              <w:t xml:space="preserve"> / </w:t>
            </w:r>
            <w:r w:rsidRPr="005B4BAE">
              <w:rPr>
                <w:rFonts w:ascii="Arial" w:eastAsia="MS Mincho" w:hAnsi="Arial" w:cs="Arial"/>
                <w:sz w:val="18"/>
                <w:szCs w:val="18"/>
                <w:lang w:val="en-US" w:eastAsia="en-US"/>
              </w:rPr>
              <w:t>USD 0</w:t>
            </w:r>
          </w:p>
        </w:tc>
      </w:tr>
      <w:tr w:rsidR="005B4BAE" w:rsidRPr="003C4092" w:rsidTr="002D5E7F">
        <w:trPr>
          <w:trHeight w:val="1419"/>
        </w:trPr>
        <w:tc>
          <w:tcPr>
            <w:tcW w:w="1260" w:type="dxa"/>
          </w:tcPr>
          <w:p w:rsidR="005B4BAE" w:rsidRPr="005B4BAE" w:rsidRDefault="005B4BAE" w:rsidP="005B4BAE">
            <w:pPr>
              <w:spacing w:after="120"/>
              <w:ind w:left="72"/>
              <w:jc w:val="both"/>
              <w:rPr>
                <w:rFonts w:ascii="Arial" w:hAnsi="Arial" w:cs="Arial"/>
                <w:b/>
                <w:spacing w:val="-3"/>
                <w:sz w:val="18"/>
                <w:szCs w:val="18"/>
              </w:rPr>
            </w:pPr>
            <w:r w:rsidRPr="005B4BAE">
              <w:rPr>
                <w:rFonts w:ascii="Arial" w:hAnsi="Arial" w:cs="Arial"/>
                <w:b/>
                <w:spacing w:val="-3"/>
                <w:sz w:val="18"/>
                <w:szCs w:val="18"/>
              </w:rPr>
              <w:lastRenderedPageBreak/>
              <w:t>Пункт 7</w:t>
            </w:r>
            <w:r w:rsidRPr="005B4BAE">
              <w:rPr>
                <w:rFonts w:ascii="Arial" w:hAnsi="Arial" w:cs="Arial"/>
                <w:spacing w:val="-3"/>
                <w:sz w:val="18"/>
                <w:szCs w:val="18"/>
              </w:rPr>
              <w:t> / Item 7</w:t>
            </w:r>
          </w:p>
        </w:tc>
        <w:tc>
          <w:tcPr>
            <w:tcW w:w="2748" w:type="dxa"/>
          </w:tcPr>
          <w:p w:rsidR="005B4BAE" w:rsidRPr="005B4BAE" w:rsidRDefault="005B4BAE" w:rsidP="005B4BAE">
            <w:pPr>
              <w:spacing w:after="120"/>
              <w:jc w:val="both"/>
              <w:rPr>
                <w:rFonts w:ascii="Arial" w:hAnsi="Arial" w:cs="Arial"/>
                <w:sz w:val="18"/>
                <w:szCs w:val="18"/>
                <w:lang w:val="en-US"/>
              </w:rPr>
            </w:pPr>
            <w:r w:rsidRPr="005B4BAE">
              <w:rPr>
                <w:rFonts w:ascii="Arial" w:hAnsi="Arial" w:cs="Arial"/>
                <w:b/>
                <w:spacing w:val="-3"/>
                <w:sz w:val="18"/>
                <w:szCs w:val="18"/>
              </w:rPr>
              <w:t>Неполное</w:t>
            </w:r>
            <w:r w:rsidRPr="005B4BAE">
              <w:rPr>
                <w:rFonts w:ascii="Arial" w:hAnsi="Arial" w:cs="Arial"/>
                <w:b/>
                <w:spacing w:val="-3"/>
                <w:sz w:val="18"/>
                <w:szCs w:val="18"/>
                <w:lang w:val="en-US"/>
              </w:rPr>
              <w:t xml:space="preserve"> </w:t>
            </w:r>
            <w:r w:rsidRPr="005B4BAE">
              <w:rPr>
                <w:rFonts w:ascii="Arial" w:hAnsi="Arial" w:cs="Arial"/>
                <w:b/>
                <w:spacing w:val="-3"/>
                <w:sz w:val="18"/>
                <w:szCs w:val="18"/>
              </w:rPr>
              <w:t>имущественное</w:t>
            </w:r>
            <w:r w:rsidRPr="005B4BAE">
              <w:rPr>
                <w:rFonts w:ascii="Arial" w:hAnsi="Arial" w:cs="Arial"/>
                <w:b/>
                <w:spacing w:val="-3"/>
                <w:sz w:val="18"/>
                <w:szCs w:val="18"/>
                <w:lang w:val="en-US"/>
              </w:rPr>
              <w:t xml:space="preserve"> </w:t>
            </w:r>
            <w:r w:rsidRPr="005B4BAE">
              <w:rPr>
                <w:rFonts w:ascii="Arial" w:hAnsi="Arial" w:cs="Arial"/>
                <w:b/>
                <w:spacing w:val="-3"/>
                <w:sz w:val="18"/>
                <w:szCs w:val="18"/>
              </w:rPr>
              <w:t>страхование</w:t>
            </w:r>
            <w:r w:rsidRPr="005B4BAE">
              <w:rPr>
                <w:rFonts w:ascii="Arial" w:hAnsi="Arial" w:cs="Arial"/>
                <w:sz w:val="18"/>
                <w:szCs w:val="18"/>
                <w:lang w:val="en-US"/>
              </w:rPr>
              <w:t> / Partial insurance of material interests</w:t>
            </w:r>
          </w:p>
        </w:tc>
        <w:tc>
          <w:tcPr>
            <w:tcW w:w="5528" w:type="dxa"/>
            <w:gridSpan w:val="3"/>
          </w:tcPr>
          <w:p w:rsidR="005B4BAE" w:rsidRPr="005B4BAE" w:rsidRDefault="005B4BAE" w:rsidP="005B4BAE">
            <w:pPr>
              <w:spacing w:after="120"/>
              <w:ind w:firstLine="33"/>
              <w:jc w:val="both"/>
              <w:rPr>
                <w:rFonts w:ascii="Arial" w:eastAsia="MS Mincho" w:hAnsi="Arial" w:cs="Arial"/>
                <w:spacing w:val="-3"/>
                <w:sz w:val="18"/>
                <w:szCs w:val="18"/>
                <w:lang w:val="en-US" w:eastAsia="en-US"/>
              </w:rPr>
            </w:pPr>
            <w:r w:rsidRPr="005B4BAE">
              <w:rPr>
                <w:rFonts w:ascii="Arial" w:eastAsia="MS Mincho" w:hAnsi="Arial"/>
                <w:b/>
                <w:sz w:val="18"/>
              </w:rPr>
              <w:t>Во избежание сомнений для целей ст. 949 Гражданского кодекса Российской Федерации</w:t>
            </w:r>
            <w:r w:rsidRPr="005B4BAE">
              <w:rPr>
                <w:rFonts w:ascii="Arial" w:eastAsia="MS Mincho" w:hAnsi="Arial"/>
                <w:b/>
                <w:spacing w:val="-3"/>
                <w:sz w:val="18"/>
              </w:rPr>
              <w:t xml:space="preserve"> (со всеми изменениями и дополнениями) Страховщик и Страхователь настоящим договорились, что в любом случае Страховщик выплачивает </w:t>
            </w:r>
            <w:r w:rsidRPr="005B4BAE">
              <w:rPr>
                <w:rFonts w:ascii="Arial" w:eastAsia="MS Mincho" w:hAnsi="Arial"/>
                <w:b/>
                <w:sz w:val="18"/>
              </w:rPr>
              <w:t>страховое возмещение по Договору страхования в полном размере понесенных Убытков (или для целей Покрытия</w:t>
            </w:r>
            <w:r w:rsidRPr="005B4BAE">
              <w:rPr>
                <w:rFonts w:ascii="Arial" w:eastAsia="MS Mincho" w:hAnsi="Arial" w:cs="Arial"/>
                <w:b/>
                <w:sz w:val="18"/>
                <w:szCs w:val="18"/>
                <w:lang w:val="en-US" w:eastAsia="en-US"/>
              </w:rPr>
              <w:t> </w:t>
            </w:r>
            <w:r w:rsidRPr="005B4BAE">
              <w:rPr>
                <w:rFonts w:ascii="Arial" w:eastAsia="MS Mincho" w:hAnsi="Arial"/>
                <w:b/>
                <w:sz w:val="18"/>
              </w:rPr>
              <w:t>В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sidRPr="005B4BAE">
              <w:rPr>
                <w:rFonts w:ascii="Arial" w:eastAsia="MS Mincho" w:hAnsi="Arial"/>
                <w:b/>
                <w:sz w:val="18"/>
                <w:lang w:val="en-US" w:eastAsia="en-US"/>
              </w:rPr>
              <w:t xml:space="preserve"> </w:t>
            </w:r>
            <w:r w:rsidRPr="005B4BAE">
              <w:rPr>
                <w:rFonts w:ascii="Arial" w:eastAsia="MS Mincho" w:hAnsi="Arial"/>
                <w:b/>
                <w:sz w:val="18"/>
              </w:rPr>
              <w:t>страхового</w:t>
            </w:r>
            <w:r w:rsidRPr="005B4BAE">
              <w:rPr>
                <w:rFonts w:ascii="Arial" w:eastAsia="MS Mincho" w:hAnsi="Arial"/>
                <w:b/>
                <w:sz w:val="18"/>
                <w:lang w:val="en-US" w:eastAsia="en-US"/>
              </w:rPr>
              <w:t xml:space="preserve"> </w:t>
            </w:r>
            <w:r w:rsidRPr="005B4BAE">
              <w:rPr>
                <w:rFonts w:ascii="Arial" w:eastAsia="MS Mincho" w:hAnsi="Arial"/>
                <w:b/>
                <w:sz w:val="18"/>
              </w:rPr>
              <w:t>возмещения</w:t>
            </w:r>
            <w:r w:rsidRPr="005B4BAE">
              <w:rPr>
                <w:rFonts w:ascii="Arial" w:eastAsia="MS Mincho" w:hAnsi="Arial"/>
                <w:b/>
                <w:sz w:val="18"/>
                <w:lang w:val="en-US" w:eastAsia="en-US"/>
              </w:rPr>
              <w:t xml:space="preserve"> </w:t>
            </w:r>
            <w:r w:rsidRPr="005B4BAE">
              <w:rPr>
                <w:rFonts w:ascii="Arial" w:eastAsia="MS Mincho" w:hAnsi="Arial"/>
                <w:b/>
                <w:sz w:val="18"/>
              </w:rPr>
              <w:t>не</w:t>
            </w:r>
            <w:r w:rsidRPr="005B4BAE">
              <w:rPr>
                <w:rFonts w:ascii="Arial" w:eastAsia="MS Mincho" w:hAnsi="Arial"/>
                <w:b/>
                <w:sz w:val="18"/>
                <w:lang w:val="en-US" w:eastAsia="en-US"/>
              </w:rPr>
              <w:t xml:space="preserve"> </w:t>
            </w:r>
            <w:r w:rsidRPr="005B4BAE">
              <w:rPr>
                <w:rFonts w:ascii="Arial" w:eastAsia="MS Mincho" w:hAnsi="Arial"/>
                <w:b/>
                <w:sz w:val="18"/>
              </w:rPr>
              <w:t>уменьшается</w:t>
            </w:r>
            <w:r w:rsidRPr="005B4BAE">
              <w:rPr>
                <w:rFonts w:ascii="Arial" w:eastAsia="MS Mincho" w:hAnsi="Arial"/>
                <w:b/>
                <w:sz w:val="18"/>
                <w:lang w:val="en-US" w:eastAsia="en-US"/>
              </w:rPr>
              <w:t xml:space="preserve"> </w:t>
            </w:r>
            <w:r w:rsidRPr="005B4BAE">
              <w:rPr>
                <w:rFonts w:ascii="Arial" w:eastAsia="MS Mincho" w:hAnsi="Arial"/>
                <w:b/>
                <w:sz w:val="18"/>
              </w:rPr>
              <w:t>пропорционально</w:t>
            </w:r>
            <w:r w:rsidRPr="005B4BAE">
              <w:rPr>
                <w:rFonts w:ascii="Arial" w:eastAsia="MS Mincho" w:hAnsi="Arial"/>
                <w:b/>
                <w:sz w:val="18"/>
                <w:lang w:val="en-US" w:eastAsia="en-US"/>
              </w:rPr>
              <w:t xml:space="preserve"> </w:t>
            </w:r>
            <w:r w:rsidRPr="005B4BAE">
              <w:rPr>
                <w:rFonts w:ascii="Arial" w:eastAsia="MS Mincho" w:hAnsi="Arial"/>
                <w:b/>
                <w:sz w:val="18"/>
              </w:rPr>
              <w:t>отношению</w:t>
            </w:r>
            <w:r w:rsidRPr="005B4BAE">
              <w:rPr>
                <w:rFonts w:ascii="Arial" w:eastAsia="MS Mincho" w:hAnsi="Arial"/>
                <w:b/>
                <w:sz w:val="18"/>
                <w:lang w:val="en-US" w:eastAsia="en-US"/>
              </w:rPr>
              <w:t xml:space="preserve"> </w:t>
            </w:r>
            <w:r w:rsidRPr="005B4BAE">
              <w:rPr>
                <w:rFonts w:ascii="Arial" w:eastAsia="MS Mincho" w:hAnsi="Arial"/>
                <w:b/>
                <w:sz w:val="18"/>
              </w:rPr>
              <w:t>Страховой</w:t>
            </w:r>
            <w:r w:rsidRPr="005B4BAE">
              <w:rPr>
                <w:rFonts w:ascii="Arial" w:eastAsia="MS Mincho" w:hAnsi="Arial" w:cs="Arial"/>
                <w:b/>
                <w:sz w:val="18"/>
                <w:szCs w:val="18"/>
                <w:lang w:val="en-US" w:eastAsia="en-US"/>
              </w:rPr>
              <w:t xml:space="preserve"> </w:t>
            </w:r>
            <w:r w:rsidRPr="005B4BAE">
              <w:rPr>
                <w:rFonts w:ascii="Arial" w:eastAsia="MS Mincho" w:hAnsi="Arial"/>
                <w:b/>
                <w:sz w:val="18"/>
              </w:rPr>
              <w:t>суммы</w:t>
            </w:r>
            <w:r w:rsidRPr="005B4BAE">
              <w:rPr>
                <w:rFonts w:ascii="Arial" w:eastAsia="MS Mincho" w:hAnsi="Arial" w:cs="Arial"/>
                <w:b/>
                <w:sz w:val="18"/>
                <w:szCs w:val="18"/>
                <w:lang w:val="en-US" w:eastAsia="en-US"/>
              </w:rPr>
              <w:t xml:space="preserve"> (</w:t>
            </w:r>
            <w:r w:rsidRPr="005B4BAE">
              <w:rPr>
                <w:rFonts w:ascii="Arial" w:eastAsia="MS Mincho" w:hAnsi="Arial"/>
                <w:b/>
                <w:sz w:val="18"/>
              </w:rPr>
              <w:t>применительно</w:t>
            </w:r>
            <w:r w:rsidRPr="005B4BAE">
              <w:rPr>
                <w:rFonts w:ascii="Arial" w:eastAsia="MS Mincho" w:hAnsi="Arial" w:cs="Arial"/>
                <w:b/>
                <w:sz w:val="18"/>
                <w:szCs w:val="18"/>
                <w:lang w:val="en-US" w:eastAsia="en-US"/>
              </w:rPr>
              <w:t xml:space="preserve"> </w:t>
            </w:r>
            <w:r w:rsidRPr="005B4BAE">
              <w:rPr>
                <w:rFonts w:ascii="Arial" w:eastAsia="MS Mincho" w:hAnsi="Arial"/>
                <w:b/>
                <w:sz w:val="18"/>
              </w:rPr>
              <w:t>к</w:t>
            </w:r>
            <w:r w:rsidRPr="005B4BAE">
              <w:rPr>
                <w:rFonts w:ascii="Arial" w:eastAsia="MS Mincho" w:hAnsi="Arial" w:cs="Arial"/>
                <w:b/>
                <w:sz w:val="18"/>
                <w:szCs w:val="18"/>
                <w:lang w:val="en-US" w:eastAsia="en-US"/>
              </w:rPr>
              <w:t xml:space="preserve"> </w:t>
            </w:r>
            <w:r w:rsidRPr="005B4BAE">
              <w:rPr>
                <w:rFonts w:ascii="Arial" w:eastAsia="MS Mincho" w:hAnsi="Arial"/>
                <w:b/>
                <w:sz w:val="18"/>
              </w:rPr>
              <w:t>Независимым</w:t>
            </w:r>
            <w:r w:rsidRPr="005B4BAE">
              <w:rPr>
                <w:rFonts w:ascii="Arial" w:eastAsia="MS Mincho" w:hAnsi="Arial" w:cs="Arial"/>
                <w:b/>
                <w:sz w:val="18"/>
                <w:szCs w:val="18"/>
                <w:lang w:val="en-US" w:eastAsia="en-US"/>
              </w:rPr>
              <w:t xml:space="preserve"> </w:t>
            </w:r>
            <w:r w:rsidRPr="005B4BAE">
              <w:rPr>
                <w:rFonts w:ascii="Arial" w:eastAsia="MS Mincho" w:hAnsi="Arial"/>
                <w:b/>
                <w:sz w:val="18"/>
              </w:rPr>
              <w:t>директорам</w:t>
            </w:r>
            <w:r w:rsidRPr="005B4BAE">
              <w:rPr>
                <w:rFonts w:ascii="Arial" w:eastAsia="MS Mincho" w:hAnsi="Arial" w:cs="Arial"/>
                <w:b/>
                <w:sz w:val="18"/>
                <w:szCs w:val="18"/>
                <w:lang w:val="en-US" w:eastAsia="en-US"/>
              </w:rPr>
              <w:t xml:space="preserve"> – </w:t>
            </w:r>
            <w:r w:rsidRPr="005B4BAE">
              <w:rPr>
                <w:rFonts w:ascii="Arial" w:eastAsia="MS Mincho" w:hAnsi="Arial"/>
                <w:b/>
                <w:sz w:val="18"/>
              </w:rPr>
              <w:t>также</w:t>
            </w:r>
            <w:r w:rsidRPr="005B4BAE">
              <w:rPr>
                <w:rFonts w:ascii="Arial" w:eastAsia="MS Mincho" w:hAnsi="Arial" w:cs="Arial"/>
                <w:b/>
                <w:sz w:val="18"/>
                <w:szCs w:val="18"/>
                <w:lang w:val="en-US" w:eastAsia="en-US"/>
              </w:rPr>
              <w:t xml:space="preserve"> </w:t>
            </w:r>
            <w:r w:rsidRPr="005B4BAE">
              <w:rPr>
                <w:rFonts w:ascii="Arial" w:eastAsia="MS Mincho" w:hAnsi="Arial"/>
                <w:b/>
                <w:sz w:val="18"/>
              </w:rPr>
              <w:t>с</w:t>
            </w:r>
            <w:r w:rsidRPr="005B4BAE">
              <w:rPr>
                <w:rFonts w:ascii="Arial" w:eastAsia="MS Mincho" w:hAnsi="Arial" w:cs="Arial"/>
                <w:b/>
                <w:sz w:val="18"/>
                <w:szCs w:val="18"/>
                <w:lang w:val="en-US" w:eastAsia="en-US"/>
              </w:rPr>
              <w:t xml:space="preserve"> </w:t>
            </w:r>
            <w:r w:rsidRPr="005B4BAE">
              <w:rPr>
                <w:rFonts w:ascii="Arial" w:eastAsia="MS Mincho" w:hAnsi="Arial"/>
                <w:b/>
                <w:sz w:val="18"/>
              </w:rPr>
              <w:t>учетом</w:t>
            </w:r>
            <w:r w:rsidRPr="005B4BAE">
              <w:rPr>
                <w:rFonts w:ascii="Arial" w:eastAsia="MS Mincho" w:hAnsi="Arial" w:cs="Arial"/>
                <w:b/>
                <w:sz w:val="18"/>
                <w:szCs w:val="18"/>
                <w:lang w:val="en-US" w:eastAsia="en-US"/>
              </w:rPr>
              <w:t xml:space="preserve"> </w:t>
            </w:r>
            <w:r w:rsidRPr="005B4BAE">
              <w:rPr>
                <w:rFonts w:ascii="Arial" w:eastAsia="MS Mincho" w:hAnsi="Arial"/>
                <w:b/>
                <w:sz w:val="18"/>
              </w:rPr>
              <w:t>дополнительных</w:t>
            </w:r>
            <w:r w:rsidRPr="005B4BAE">
              <w:rPr>
                <w:rFonts w:ascii="Arial" w:eastAsia="MS Mincho" w:hAnsi="Arial" w:cs="Arial"/>
                <w:b/>
                <w:sz w:val="18"/>
                <w:szCs w:val="18"/>
                <w:lang w:val="en-US" w:eastAsia="en-US"/>
              </w:rPr>
              <w:t xml:space="preserve"> </w:t>
            </w:r>
            <w:r w:rsidRPr="005B4BAE">
              <w:rPr>
                <w:rFonts w:ascii="Arial" w:eastAsia="MS Mincho" w:hAnsi="Arial"/>
                <w:b/>
                <w:sz w:val="18"/>
              </w:rPr>
              <w:t>страховых</w:t>
            </w:r>
            <w:r w:rsidRPr="005B4BAE">
              <w:rPr>
                <w:rFonts w:ascii="Arial" w:eastAsia="MS Mincho" w:hAnsi="Arial" w:cs="Arial"/>
                <w:b/>
                <w:sz w:val="18"/>
                <w:szCs w:val="18"/>
                <w:lang w:val="en-US" w:eastAsia="en-US"/>
              </w:rPr>
              <w:t xml:space="preserve"> </w:t>
            </w:r>
            <w:r w:rsidRPr="005B4BAE">
              <w:rPr>
                <w:rFonts w:ascii="Arial" w:eastAsia="MS Mincho" w:hAnsi="Arial"/>
                <w:b/>
                <w:sz w:val="18"/>
              </w:rPr>
              <w:t>сумм</w:t>
            </w:r>
            <w:r w:rsidRPr="005B4BAE">
              <w:rPr>
                <w:rFonts w:ascii="Arial" w:eastAsia="MS Mincho" w:hAnsi="Arial" w:cs="Arial"/>
                <w:b/>
                <w:sz w:val="18"/>
                <w:szCs w:val="18"/>
                <w:lang w:val="en-US" w:eastAsia="en-US"/>
              </w:rPr>
              <w:t xml:space="preserve">, </w:t>
            </w:r>
            <w:r w:rsidRPr="005B4BAE">
              <w:rPr>
                <w:rFonts w:ascii="Arial" w:eastAsia="MS Mincho" w:hAnsi="Arial"/>
                <w:b/>
                <w:sz w:val="18"/>
              </w:rPr>
              <w:t>указанных</w:t>
            </w:r>
            <w:r w:rsidRPr="005B4BAE">
              <w:rPr>
                <w:rFonts w:ascii="Arial" w:eastAsia="MS Mincho" w:hAnsi="Arial" w:cs="Arial"/>
                <w:b/>
                <w:sz w:val="18"/>
                <w:szCs w:val="18"/>
                <w:lang w:val="en-US" w:eastAsia="en-US"/>
              </w:rPr>
              <w:t xml:space="preserve"> </w:t>
            </w:r>
            <w:r w:rsidRPr="005B4BAE">
              <w:rPr>
                <w:rFonts w:ascii="Arial" w:eastAsia="MS Mincho" w:hAnsi="Arial"/>
                <w:b/>
                <w:sz w:val="18"/>
              </w:rPr>
              <w:t>в</w:t>
            </w:r>
            <w:r w:rsidRPr="005B4BAE">
              <w:rPr>
                <w:rFonts w:ascii="Arial" w:eastAsia="MS Mincho" w:hAnsi="Arial" w:cs="Arial"/>
                <w:b/>
                <w:sz w:val="18"/>
                <w:szCs w:val="18"/>
                <w:lang w:val="en-US" w:eastAsia="en-US"/>
              </w:rPr>
              <w:t xml:space="preserve"> </w:t>
            </w:r>
            <w:r w:rsidRPr="005B4BAE">
              <w:rPr>
                <w:rFonts w:ascii="Arial" w:eastAsia="MS Mincho" w:hAnsi="Arial"/>
                <w:b/>
                <w:sz w:val="18"/>
              </w:rPr>
              <w:t>пункте</w:t>
            </w:r>
            <w:r w:rsidRPr="005B4BAE">
              <w:rPr>
                <w:rFonts w:ascii="Arial" w:eastAsia="MS Mincho" w:hAnsi="Arial" w:cs="Arial"/>
                <w:b/>
                <w:sz w:val="18"/>
                <w:szCs w:val="18"/>
                <w:lang w:val="en-US" w:eastAsia="en-US"/>
              </w:rPr>
              <w:t xml:space="preserve"> 6 </w:t>
            </w:r>
            <w:r w:rsidRPr="005B4BAE">
              <w:rPr>
                <w:rFonts w:ascii="Arial" w:eastAsia="MS Mincho" w:hAnsi="Arial"/>
                <w:b/>
                <w:sz w:val="18"/>
              </w:rPr>
              <w:t>настоящей</w:t>
            </w:r>
            <w:r w:rsidRPr="005B4BAE">
              <w:rPr>
                <w:rFonts w:ascii="Arial" w:eastAsia="MS Mincho" w:hAnsi="Arial" w:cs="Arial"/>
                <w:b/>
                <w:sz w:val="18"/>
                <w:szCs w:val="18"/>
                <w:lang w:val="en-US" w:eastAsia="en-US"/>
              </w:rPr>
              <w:t xml:space="preserve"> </w:t>
            </w:r>
            <w:r w:rsidRPr="005B4BAE">
              <w:rPr>
                <w:rFonts w:ascii="Arial" w:eastAsia="MS Mincho" w:hAnsi="Arial"/>
                <w:b/>
                <w:sz w:val="18"/>
              </w:rPr>
              <w:t>Декларации</w:t>
            </w:r>
            <w:r w:rsidRPr="005B4BAE">
              <w:rPr>
                <w:rFonts w:ascii="Arial" w:eastAsia="MS Mincho" w:hAnsi="Arial" w:cs="Arial"/>
                <w:b/>
                <w:sz w:val="18"/>
                <w:szCs w:val="18"/>
                <w:lang w:val="en-US" w:eastAsia="en-US"/>
              </w:rPr>
              <w:t xml:space="preserve">) </w:t>
            </w:r>
            <w:r w:rsidRPr="005B4BAE">
              <w:rPr>
                <w:rFonts w:ascii="Arial" w:eastAsia="MS Mincho" w:hAnsi="Arial"/>
                <w:b/>
                <w:sz w:val="18"/>
              </w:rPr>
              <w:t>к</w:t>
            </w:r>
            <w:r w:rsidRPr="005B4BAE">
              <w:rPr>
                <w:rFonts w:ascii="Arial" w:eastAsia="MS Mincho" w:hAnsi="Arial" w:cs="Arial"/>
                <w:b/>
                <w:sz w:val="18"/>
                <w:szCs w:val="18"/>
                <w:lang w:val="en-US" w:eastAsia="en-US"/>
              </w:rPr>
              <w:t xml:space="preserve"> </w:t>
            </w:r>
            <w:r w:rsidRPr="005B4BAE">
              <w:rPr>
                <w:rFonts w:ascii="Arial" w:eastAsia="MS Mincho" w:hAnsi="Arial"/>
                <w:b/>
                <w:sz w:val="18"/>
              </w:rPr>
              <w:t>страховой</w:t>
            </w:r>
            <w:r w:rsidRPr="005B4BAE">
              <w:rPr>
                <w:rFonts w:ascii="Arial" w:eastAsia="MS Mincho" w:hAnsi="Arial" w:cs="Arial"/>
                <w:b/>
                <w:sz w:val="18"/>
                <w:szCs w:val="18"/>
                <w:lang w:val="en-US" w:eastAsia="en-US"/>
              </w:rPr>
              <w:t xml:space="preserve"> </w:t>
            </w:r>
            <w:r w:rsidRPr="005B4BAE">
              <w:rPr>
                <w:rFonts w:ascii="Arial" w:eastAsia="MS Mincho" w:hAnsi="Arial"/>
                <w:b/>
                <w:sz w:val="18"/>
              </w:rPr>
              <w:t>стоимости</w:t>
            </w:r>
            <w:r w:rsidRPr="005B4BAE">
              <w:rPr>
                <w:rFonts w:ascii="Arial" w:eastAsia="MS Mincho" w:hAnsi="Arial" w:cs="Arial"/>
                <w:b/>
                <w:sz w:val="18"/>
                <w:szCs w:val="18"/>
                <w:lang w:val="en-US" w:eastAsia="en-US"/>
              </w:rPr>
              <w:t xml:space="preserve"> </w:t>
            </w:r>
            <w:r w:rsidRPr="005B4BAE">
              <w:rPr>
                <w:rFonts w:ascii="Arial" w:eastAsia="MS Mincho" w:hAnsi="Arial"/>
                <w:b/>
                <w:sz w:val="18"/>
              </w:rPr>
              <w:t>соответствующих</w:t>
            </w:r>
            <w:r w:rsidRPr="005B4BAE">
              <w:rPr>
                <w:rFonts w:ascii="Arial" w:eastAsia="MS Mincho" w:hAnsi="Arial" w:cs="Arial"/>
                <w:b/>
                <w:sz w:val="18"/>
                <w:szCs w:val="18"/>
                <w:lang w:val="en-US" w:eastAsia="en-US"/>
              </w:rPr>
              <w:t xml:space="preserve"> </w:t>
            </w:r>
            <w:r w:rsidRPr="005B4BAE">
              <w:rPr>
                <w:rFonts w:ascii="Arial" w:eastAsia="MS Mincho" w:hAnsi="Arial"/>
                <w:b/>
                <w:sz w:val="18"/>
              </w:rPr>
              <w:t>имущественных</w:t>
            </w:r>
            <w:r w:rsidRPr="005B4BAE">
              <w:rPr>
                <w:rFonts w:ascii="Arial" w:eastAsia="MS Mincho" w:hAnsi="Arial" w:cs="Arial"/>
                <w:b/>
                <w:sz w:val="18"/>
                <w:szCs w:val="18"/>
                <w:lang w:val="en-US" w:eastAsia="en-US"/>
              </w:rPr>
              <w:t xml:space="preserve"> </w:t>
            </w:r>
            <w:r w:rsidRPr="005B4BAE">
              <w:rPr>
                <w:rFonts w:ascii="Arial" w:eastAsia="MS Mincho" w:hAnsi="Arial"/>
                <w:b/>
                <w:sz w:val="18"/>
              </w:rPr>
              <w:t>интересов</w:t>
            </w:r>
            <w:r w:rsidRPr="005B4BAE">
              <w:rPr>
                <w:rFonts w:ascii="Arial" w:eastAsia="MS Mincho" w:hAnsi="Arial" w:cs="Arial"/>
                <w:b/>
                <w:sz w:val="18"/>
                <w:szCs w:val="18"/>
                <w:lang w:val="en-US" w:eastAsia="en-US"/>
              </w:rPr>
              <w:t xml:space="preserve">, </w:t>
            </w:r>
            <w:r w:rsidRPr="005B4BAE">
              <w:rPr>
                <w:rFonts w:ascii="Arial" w:eastAsia="MS Mincho" w:hAnsi="Arial"/>
                <w:b/>
                <w:sz w:val="18"/>
              </w:rPr>
              <w:t>застрахованных</w:t>
            </w:r>
            <w:r w:rsidRPr="005B4BAE">
              <w:rPr>
                <w:rFonts w:ascii="Arial" w:eastAsia="MS Mincho" w:hAnsi="Arial" w:cs="Arial"/>
                <w:b/>
                <w:sz w:val="18"/>
                <w:szCs w:val="18"/>
                <w:lang w:val="en-US" w:eastAsia="en-US"/>
              </w:rPr>
              <w:t xml:space="preserve"> </w:t>
            </w:r>
            <w:r w:rsidRPr="005B4BAE">
              <w:rPr>
                <w:rFonts w:ascii="Arial" w:eastAsia="MS Mincho" w:hAnsi="Arial"/>
                <w:b/>
                <w:sz w:val="18"/>
              </w:rPr>
              <w:t>по</w:t>
            </w:r>
            <w:r w:rsidRPr="005B4BAE">
              <w:rPr>
                <w:rFonts w:ascii="Arial" w:eastAsia="MS Mincho" w:hAnsi="Arial" w:cs="Arial"/>
                <w:b/>
                <w:sz w:val="18"/>
                <w:szCs w:val="18"/>
                <w:lang w:val="en-US" w:eastAsia="en-US"/>
              </w:rPr>
              <w:t xml:space="preserve"> </w:t>
            </w:r>
            <w:r w:rsidRPr="005B4BAE">
              <w:rPr>
                <w:rFonts w:ascii="Arial" w:eastAsia="MS Mincho" w:hAnsi="Arial"/>
                <w:b/>
                <w:sz w:val="18"/>
              </w:rPr>
              <w:t>Договору</w:t>
            </w:r>
            <w:r w:rsidRPr="005B4BAE">
              <w:rPr>
                <w:rFonts w:ascii="Arial" w:eastAsia="MS Mincho" w:hAnsi="Arial" w:cs="Arial"/>
                <w:b/>
                <w:sz w:val="18"/>
                <w:szCs w:val="18"/>
                <w:lang w:val="en-US" w:eastAsia="en-US"/>
              </w:rPr>
              <w:t xml:space="preserve"> </w:t>
            </w:r>
            <w:r w:rsidRPr="005B4BAE">
              <w:rPr>
                <w:rFonts w:ascii="Arial" w:eastAsia="MS Mincho" w:hAnsi="Arial"/>
                <w:b/>
                <w:sz w:val="18"/>
              </w:rPr>
              <w:t>страхования</w:t>
            </w:r>
            <w:r w:rsidRPr="005B4BAE">
              <w:rPr>
                <w:rFonts w:ascii="Arial" w:eastAsia="MS Mincho" w:hAnsi="Arial" w:cs="Arial"/>
                <w:b/>
                <w:sz w:val="18"/>
                <w:szCs w:val="18"/>
                <w:lang w:val="en-US" w:eastAsia="en-US"/>
              </w:rPr>
              <w:t>.</w:t>
            </w:r>
            <w:r w:rsidRPr="005B4BAE">
              <w:rPr>
                <w:rFonts w:ascii="Arial" w:eastAsia="MS Mincho" w:hAnsi="Arial" w:cs="Arial"/>
                <w:spacing w:val="-3"/>
                <w:sz w:val="18"/>
                <w:szCs w:val="18"/>
                <w:lang w:val="en-US" w:eastAsia="en-US"/>
              </w:rPr>
              <w:t xml:space="preserve"> / For the avoidance of doubt, for the purposes of Art. 949 of the Russian Civil Code (as amended) the Insurer and the Policyholder hereby agree that in any event the Insurer shall pay any indemnity under the Policy to the full extent of any Loss incurred (or for purposes of </w:t>
            </w:r>
            <w:r w:rsidRPr="005B4BAE">
              <w:rPr>
                <w:rFonts w:ascii="Arial" w:eastAsia="MS Mincho" w:hAnsi="Arial" w:cs="Arial"/>
                <w:sz w:val="18"/>
                <w:szCs w:val="18"/>
                <w:lang w:val="en-US" w:eastAsia="en-US"/>
              </w:rPr>
              <w:t>Cover B</w:t>
            </w:r>
            <w:r w:rsidRPr="005B4BAE">
              <w:rPr>
                <w:rFonts w:ascii="Arial" w:eastAsia="MS Mincho" w:hAnsi="Arial" w:cs="Arial"/>
                <w:spacing w:val="-3"/>
                <w:sz w:val="18"/>
                <w:szCs w:val="18"/>
                <w:lang w:val="en-US" w:eastAsia="en-US"/>
              </w:rPr>
              <w:t xml:space="preserve">, to the full extent of expenses incurred) within the Limit of Liability (with 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sidRPr="005B4BAE">
              <w:rPr>
                <w:rFonts w:ascii="Arial" w:eastAsia="MS Mincho" w:hAnsi="Arial" w:cs="Arial"/>
                <w:sz w:val="18"/>
                <w:szCs w:val="18"/>
                <w:lang w:val="en-US" w:eastAsia="en-US"/>
              </w:rPr>
              <w:t>material interests covered under the Policy</w:t>
            </w:r>
            <w:r w:rsidRPr="005B4BAE">
              <w:rPr>
                <w:rFonts w:ascii="Arial" w:eastAsia="MS Mincho" w:hAnsi="Arial" w:cs="Arial"/>
                <w:spacing w:val="-3"/>
                <w:sz w:val="18"/>
                <w:szCs w:val="18"/>
                <w:lang w:val="en-US" w:eastAsia="en-US"/>
              </w:rPr>
              <w:t>.</w:t>
            </w:r>
          </w:p>
        </w:tc>
      </w:tr>
      <w:tr w:rsidR="005B4BAE" w:rsidRPr="005B4BAE" w:rsidTr="002D5E7F">
        <w:tc>
          <w:tcPr>
            <w:tcW w:w="1260" w:type="dxa"/>
            <w:vMerge w:val="restart"/>
          </w:tcPr>
          <w:p w:rsidR="005B4BAE" w:rsidRPr="005B4BAE" w:rsidRDefault="005B4BAE" w:rsidP="005B4BAE">
            <w:pPr>
              <w:spacing w:after="120"/>
              <w:ind w:left="72"/>
              <w:jc w:val="both"/>
              <w:rPr>
                <w:rFonts w:ascii="Arial" w:hAnsi="Arial" w:cs="Arial"/>
                <w:b/>
                <w:spacing w:val="-3"/>
                <w:sz w:val="18"/>
                <w:szCs w:val="18"/>
              </w:rPr>
            </w:pPr>
            <w:r w:rsidRPr="005B4BAE">
              <w:rPr>
                <w:rFonts w:ascii="Arial" w:hAnsi="Arial" w:cs="Arial"/>
                <w:b/>
                <w:spacing w:val="-3"/>
                <w:sz w:val="18"/>
                <w:szCs w:val="18"/>
              </w:rPr>
              <w:t>Пункт 8 </w:t>
            </w:r>
            <w:r w:rsidRPr="005B4BAE">
              <w:rPr>
                <w:rFonts w:ascii="Arial" w:hAnsi="Arial" w:cs="Arial"/>
                <w:spacing w:val="-3"/>
                <w:sz w:val="18"/>
                <w:szCs w:val="18"/>
              </w:rPr>
              <w:t xml:space="preserve">/ </w:t>
            </w:r>
            <w:proofErr w:type="spellStart"/>
            <w:r w:rsidRPr="005B4BAE">
              <w:rPr>
                <w:rFonts w:ascii="Arial" w:hAnsi="Arial" w:cs="Arial"/>
                <w:spacing w:val="-3"/>
                <w:sz w:val="18"/>
                <w:szCs w:val="18"/>
              </w:rPr>
              <w:t>Item</w:t>
            </w:r>
            <w:proofErr w:type="spellEnd"/>
            <w:r w:rsidRPr="005B4BAE">
              <w:rPr>
                <w:rFonts w:ascii="Arial" w:hAnsi="Arial" w:cs="Arial"/>
                <w:spacing w:val="-3"/>
                <w:sz w:val="18"/>
                <w:szCs w:val="18"/>
              </w:rPr>
              <w:t> 8</w:t>
            </w: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pacing w:val="-3"/>
                <w:sz w:val="18"/>
                <w:szCs w:val="18"/>
              </w:rPr>
              <w:t>Франшиза </w:t>
            </w:r>
            <w:r w:rsidRPr="005B4BAE">
              <w:rPr>
                <w:rFonts w:ascii="Arial" w:hAnsi="Arial" w:cs="Arial"/>
                <w:spacing w:val="-3"/>
                <w:sz w:val="18"/>
                <w:szCs w:val="18"/>
              </w:rPr>
              <w:t>/ Retention</w:t>
            </w:r>
          </w:p>
        </w:tc>
        <w:tc>
          <w:tcPr>
            <w:tcW w:w="5528" w:type="dxa"/>
            <w:gridSpan w:val="3"/>
          </w:tcPr>
          <w:p w:rsidR="005B4BAE" w:rsidRPr="005B4BAE" w:rsidRDefault="005B4BAE" w:rsidP="005B4BAE">
            <w:pPr>
              <w:spacing w:after="120"/>
              <w:ind w:left="252"/>
              <w:jc w:val="both"/>
              <w:rPr>
                <w:rFonts w:ascii="Arial" w:hAnsi="Arial" w:cs="Arial"/>
                <w:spacing w:val="-3"/>
                <w:sz w:val="18"/>
                <w:szCs w:val="18"/>
              </w:rPr>
            </w:pPr>
          </w:p>
        </w:tc>
      </w:tr>
      <w:tr w:rsidR="005B4BAE" w:rsidRPr="005B4BAE" w:rsidTr="002D5E7F">
        <w:tc>
          <w:tcPr>
            <w:tcW w:w="1260" w:type="dxa"/>
            <w:vMerge/>
          </w:tcPr>
          <w:p w:rsidR="005B4BAE" w:rsidRPr="005B4BAE" w:rsidRDefault="005B4BAE" w:rsidP="005B4BAE">
            <w:pPr>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z w:val="18"/>
                <w:szCs w:val="18"/>
              </w:rPr>
              <w:t>Покрытие А</w:t>
            </w:r>
            <w:r w:rsidRPr="005B4BAE">
              <w:rPr>
                <w:rFonts w:ascii="Arial" w:hAnsi="Arial" w:cs="Arial"/>
                <w:spacing w:val="-3"/>
                <w:sz w:val="18"/>
                <w:szCs w:val="18"/>
              </w:rPr>
              <w:t xml:space="preserve"> / </w:t>
            </w:r>
            <w:r w:rsidRPr="005B4BAE">
              <w:rPr>
                <w:rFonts w:ascii="Arial" w:hAnsi="Arial" w:cs="Arial"/>
                <w:sz w:val="18"/>
                <w:szCs w:val="18"/>
              </w:rPr>
              <w:t>Cover A</w:t>
            </w:r>
          </w:p>
        </w:tc>
        <w:tc>
          <w:tcPr>
            <w:tcW w:w="5528" w:type="dxa"/>
            <w:gridSpan w:val="3"/>
          </w:tcPr>
          <w:p w:rsidR="005B4BAE" w:rsidRPr="005B4BAE" w:rsidRDefault="005B4BAE" w:rsidP="005B4BAE">
            <w:pPr>
              <w:rPr>
                <w:rFonts w:ascii="Arial" w:hAnsi="Arial" w:cs="Arial"/>
                <w:spacing w:val="-3"/>
                <w:sz w:val="18"/>
                <w:szCs w:val="18"/>
              </w:rPr>
            </w:pPr>
            <w:r w:rsidRPr="005B4BAE">
              <w:rPr>
                <w:rFonts w:ascii="Arial" w:hAnsi="Arial" w:cs="Arial"/>
                <w:b/>
                <w:spacing w:val="-3"/>
                <w:sz w:val="18"/>
                <w:szCs w:val="18"/>
              </w:rPr>
              <w:t>Не применяется</w:t>
            </w:r>
            <w:r w:rsidRPr="005B4BAE">
              <w:rPr>
                <w:rFonts w:ascii="Arial" w:hAnsi="Arial" w:cs="Arial"/>
                <w:spacing w:val="-3"/>
                <w:sz w:val="18"/>
                <w:szCs w:val="18"/>
              </w:rPr>
              <w:t> / Not applicable</w:t>
            </w:r>
          </w:p>
        </w:tc>
      </w:tr>
      <w:tr w:rsidR="005B4BAE" w:rsidRPr="005B4BAE" w:rsidTr="002D5E7F">
        <w:tc>
          <w:tcPr>
            <w:tcW w:w="1260" w:type="dxa"/>
            <w:vMerge/>
          </w:tcPr>
          <w:p w:rsidR="005B4BAE" w:rsidRPr="005B4BAE" w:rsidRDefault="005B4BAE" w:rsidP="005B4BAE">
            <w:pPr>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z w:val="18"/>
                <w:szCs w:val="18"/>
              </w:rPr>
              <w:t>Покрытие В</w:t>
            </w:r>
            <w:r w:rsidRPr="005B4BAE">
              <w:rPr>
                <w:rFonts w:ascii="Arial" w:hAnsi="Arial" w:cs="Arial"/>
                <w:spacing w:val="-3"/>
                <w:sz w:val="18"/>
                <w:szCs w:val="18"/>
              </w:rPr>
              <w:t xml:space="preserve"> / </w:t>
            </w:r>
            <w:r w:rsidRPr="005B4BAE">
              <w:rPr>
                <w:rFonts w:ascii="Arial" w:hAnsi="Arial" w:cs="Arial"/>
                <w:sz w:val="18"/>
                <w:szCs w:val="18"/>
              </w:rPr>
              <w:t>Cover B</w:t>
            </w:r>
          </w:p>
        </w:tc>
        <w:tc>
          <w:tcPr>
            <w:tcW w:w="5528" w:type="dxa"/>
            <w:gridSpan w:val="3"/>
          </w:tcPr>
          <w:p w:rsidR="005B4BAE" w:rsidRPr="005B4BAE" w:rsidRDefault="005B4BAE" w:rsidP="005B4BAE">
            <w:pPr>
              <w:ind w:left="252"/>
              <w:jc w:val="both"/>
              <w:rPr>
                <w:rFonts w:ascii="Arial" w:hAnsi="Arial" w:cs="Arial"/>
                <w:spacing w:val="-3"/>
                <w:sz w:val="18"/>
                <w:szCs w:val="18"/>
              </w:rPr>
            </w:pPr>
          </w:p>
        </w:tc>
      </w:tr>
      <w:tr w:rsidR="005B4BAE" w:rsidRPr="005B4BAE" w:rsidTr="002D5E7F">
        <w:tc>
          <w:tcPr>
            <w:tcW w:w="1260" w:type="dxa"/>
            <w:vMerge/>
          </w:tcPr>
          <w:p w:rsidR="005B4BAE" w:rsidRPr="005B4BAE" w:rsidRDefault="005B4BAE" w:rsidP="005B4BAE">
            <w:pPr>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spacing w:val="-3"/>
                <w:sz w:val="18"/>
                <w:szCs w:val="18"/>
                <w:lang w:val="en-US"/>
              </w:rPr>
            </w:pPr>
            <w:r w:rsidRPr="005B4BAE">
              <w:rPr>
                <w:rFonts w:ascii="Arial" w:hAnsi="Arial" w:cs="Arial"/>
                <w:b/>
                <w:spacing w:val="-3"/>
                <w:sz w:val="18"/>
                <w:szCs w:val="18"/>
              </w:rPr>
              <w:t>В</w:t>
            </w:r>
            <w:r w:rsidRPr="005B4BAE">
              <w:rPr>
                <w:rFonts w:ascii="Arial" w:hAnsi="Arial" w:cs="Arial"/>
                <w:b/>
                <w:spacing w:val="-3"/>
                <w:sz w:val="18"/>
                <w:szCs w:val="18"/>
                <w:lang w:val="en-US"/>
              </w:rPr>
              <w:t xml:space="preserve"> </w:t>
            </w:r>
            <w:r w:rsidRPr="005B4BAE">
              <w:rPr>
                <w:rFonts w:ascii="Arial" w:hAnsi="Arial" w:cs="Arial"/>
                <w:b/>
                <w:spacing w:val="-3"/>
                <w:sz w:val="18"/>
                <w:szCs w:val="18"/>
              </w:rPr>
              <w:t>отношении</w:t>
            </w:r>
            <w:r w:rsidRPr="005B4BAE">
              <w:rPr>
                <w:rFonts w:ascii="Arial" w:hAnsi="Arial" w:cs="Arial"/>
                <w:b/>
                <w:spacing w:val="-3"/>
                <w:sz w:val="18"/>
                <w:szCs w:val="18"/>
                <w:lang w:val="en-US"/>
              </w:rPr>
              <w:t xml:space="preserve"> </w:t>
            </w:r>
            <w:r w:rsidRPr="005B4BAE">
              <w:rPr>
                <w:rFonts w:ascii="Arial" w:hAnsi="Arial" w:cs="Arial"/>
                <w:b/>
                <w:spacing w:val="-3"/>
                <w:sz w:val="18"/>
                <w:szCs w:val="18"/>
              </w:rPr>
              <w:t>Исков</w:t>
            </w:r>
            <w:r w:rsidRPr="005B4BAE">
              <w:rPr>
                <w:rFonts w:ascii="Arial" w:hAnsi="Arial" w:cs="Arial"/>
                <w:b/>
                <w:spacing w:val="-3"/>
                <w:sz w:val="18"/>
                <w:szCs w:val="18"/>
                <w:lang w:val="en-US"/>
              </w:rPr>
              <w:t xml:space="preserve">, </w:t>
            </w:r>
            <w:r w:rsidRPr="005B4BAE">
              <w:rPr>
                <w:rFonts w:ascii="Arial" w:hAnsi="Arial" w:cs="Arial"/>
                <w:b/>
                <w:spacing w:val="-3"/>
                <w:sz w:val="18"/>
                <w:szCs w:val="18"/>
              </w:rPr>
              <w:t>поданных</w:t>
            </w:r>
            <w:r w:rsidRPr="005B4BAE">
              <w:rPr>
                <w:rFonts w:ascii="Arial" w:hAnsi="Arial" w:cs="Arial"/>
                <w:b/>
                <w:spacing w:val="-3"/>
                <w:sz w:val="18"/>
                <w:szCs w:val="18"/>
                <w:lang w:val="en-US"/>
              </w:rPr>
              <w:t xml:space="preserve"> </w:t>
            </w:r>
            <w:r w:rsidRPr="005B4BAE">
              <w:rPr>
                <w:rFonts w:ascii="Arial" w:hAnsi="Arial" w:cs="Arial"/>
                <w:b/>
                <w:spacing w:val="-3"/>
                <w:sz w:val="18"/>
                <w:szCs w:val="18"/>
              </w:rPr>
              <w:t>в</w:t>
            </w:r>
            <w:r w:rsidRPr="005B4BAE">
              <w:rPr>
                <w:rFonts w:ascii="Arial" w:hAnsi="Arial" w:cs="Arial"/>
                <w:b/>
                <w:spacing w:val="-3"/>
                <w:sz w:val="18"/>
                <w:szCs w:val="18"/>
                <w:lang w:val="en-US"/>
              </w:rPr>
              <w:t xml:space="preserve"> </w:t>
            </w:r>
            <w:r w:rsidRPr="005B4BAE">
              <w:rPr>
                <w:rFonts w:ascii="Arial" w:hAnsi="Arial" w:cs="Arial"/>
                <w:b/>
                <w:spacing w:val="-3"/>
                <w:sz w:val="18"/>
                <w:szCs w:val="18"/>
              </w:rPr>
              <w:t>США</w:t>
            </w:r>
            <w:r w:rsidRPr="005B4BAE">
              <w:rPr>
                <w:rFonts w:ascii="Arial" w:hAnsi="Arial" w:cs="Arial"/>
                <w:b/>
                <w:spacing w:val="-3"/>
                <w:sz w:val="18"/>
                <w:szCs w:val="18"/>
                <w:lang w:val="en-US"/>
              </w:rPr>
              <w:t xml:space="preserve"> </w:t>
            </w:r>
            <w:r w:rsidRPr="005B4BAE">
              <w:rPr>
                <w:rFonts w:ascii="Arial" w:hAnsi="Arial" w:cs="Arial"/>
                <w:b/>
                <w:spacing w:val="-3"/>
                <w:sz w:val="18"/>
                <w:szCs w:val="18"/>
              </w:rPr>
              <w:t>или</w:t>
            </w:r>
            <w:r w:rsidRPr="005B4BAE">
              <w:rPr>
                <w:rFonts w:ascii="Arial" w:hAnsi="Arial" w:cs="Arial"/>
                <w:b/>
                <w:spacing w:val="-3"/>
                <w:sz w:val="18"/>
                <w:szCs w:val="18"/>
                <w:lang w:val="en-US"/>
              </w:rPr>
              <w:t xml:space="preserve"> </w:t>
            </w:r>
            <w:r w:rsidRPr="005B4BAE">
              <w:rPr>
                <w:rFonts w:ascii="Arial" w:hAnsi="Arial" w:cs="Arial"/>
                <w:b/>
                <w:spacing w:val="-3"/>
                <w:sz w:val="18"/>
                <w:szCs w:val="18"/>
              </w:rPr>
              <w:t>Канаде</w:t>
            </w:r>
            <w:r w:rsidRPr="005B4BAE">
              <w:rPr>
                <w:rFonts w:ascii="Arial" w:hAnsi="Arial" w:cs="Arial"/>
                <w:b/>
                <w:spacing w:val="-3"/>
                <w:sz w:val="18"/>
                <w:szCs w:val="18"/>
                <w:lang w:val="en-US"/>
              </w:rPr>
              <w:t> </w:t>
            </w:r>
            <w:r w:rsidRPr="005B4BAE">
              <w:rPr>
                <w:rFonts w:ascii="Arial" w:hAnsi="Arial" w:cs="Arial"/>
                <w:spacing w:val="-3"/>
                <w:sz w:val="18"/>
                <w:szCs w:val="18"/>
                <w:lang w:val="en-US"/>
              </w:rPr>
              <w:t>/ In respect to Claims brought in the USA or Canada</w:t>
            </w:r>
          </w:p>
        </w:tc>
        <w:tc>
          <w:tcPr>
            <w:tcW w:w="5528" w:type="dxa"/>
            <w:gridSpan w:val="3"/>
          </w:tcPr>
          <w:p w:rsidR="005B4BAE" w:rsidRPr="005B4BAE" w:rsidRDefault="005B4BAE" w:rsidP="005B4BAE">
            <w:pPr>
              <w:ind w:left="24"/>
              <w:jc w:val="center"/>
              <w:rPr>
                <w:rFonts w:ascii="Arial" w:hAnsi="Arial" w:cs="Arial"/>
                <w:spacing w:val="-3"/>
                <w:sz w:val="18"/>
                <w:szCs w:val="18"/>
                <w:lang w:val="en-US"/>
              </w:rPr>
            </w:pPr>
          </w:p>
          <w:p w:rsidR="005B4BAE" w:rsidRPr="005B4BAE" w:rsidRDefault="005B4BAE" w:rsidP="005B4BAE">
            <w:pPr>
              <w:ind w:left="24"/>
              <w:rPr>
                <w:rFonts w:ascii="Arial" w:hAnsi="Arial" w:cs="Arial"/>
                <w:spacing w:val="-3"/>
                <w:sz w:val="18"/>
                <w:szCs w:val="18"/>
              </w:rPr>
            </w:pPr>
            <w:r w:rsidRPr="005B4BAE">
              <w:rPr>
                <w:rFonts w:ascii="Arial" w:hAnsi="Arial" w:cs="Arial"/>
                <w:b/>
                <w:sz w:val="18"/>
                <w:szCs w:val="18"/>
              </w:rPr>
              <w:t>50 000 долл. США /USD50,000</w:t>
            </w:r>
          </w:p>
        </w:tc>
      </w:tr>
      <w:tr w:rsidR="005B4BAE" w:rsidRPr="005B4BAE" w:rsidTr="002D5E7F">
        <w:tc>
          <w:tcPr>
            <w:tcW w:w="1260" w:type="dxa"/>
            <w:vMerge/>
          </w:tcPr>
          <w:p w:rsidR="005B4BAE" w:rsidRPr="005B4BAE" w:rsidRDefault="005B4BAE" w:rsidP="005B4BAE">
            <w:pPr>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pacing w:val="-3"/>
                <w:sz w:val="18"/>
                <w:szCs w:val="18"/>
              </w:rPr>
              <w:t>В отношении Исков, поданных во всех остальных странах мира </w:t>
            </w:r>
            <w:r w:rsidRPr="005B4BAE">
              <w:rPr>
                <w:rFonts w:ascii="Arial" w:hAnsi="Arial" w:cs="Arial"/>
                <w:spacing w:val="-3"/>
                <w:sz w:val="18"/>
                <w:szCs w:val="18"/>
              </w:rPr>
              <w:t>/ In respect to Claims brought in the rest of the world</w:t>
            </w:r>
          </w:p>
        </w:tc>
        <w:tc>
          <w:tcPr>
            <w:tcW w:w="5528" w:type="dxa"/>
            <w:gridSpan w:val="3"/>
          </w:tcPr>
          <w:p w:rsidR="005B4BAE" w:rsidRPr="005B4BAE" w:rsidRDefault="005B4BAE" w:rsidP="005B4BAE">
            <w:pPr>
              <w:ind w:left="24"/>
              <w:jc w:val="center"/>
              <w:rPr>
                <w:rFonts w:ascii="Arial" w:hAnsi="Arial" w:cs="Arial"/>
                <w:b/>
                <w:spacing w:val="-3"/>
                <w:sz w:val="18"/>
                <w:szCs w:val="18"/>
              </w:rPr>
            </w:pPr>
          </w:p>
          <w:p w:rsidR="005B4BAE" w:rsidRPr="005B4BAE" w:rsidRDefault="005B4BAE" w:rsidP="005B4BAE">
            <w:pPr>
              <w:ind w:left="24"/>
              <w:rPr>
                <w:rFonts w:ascii="Arial" w:hAnsi="Arial" w:cs="Arial"/>
                <w:spacing w:val="-3"/>
                <w:sz w:val="18"/>
                <w:szCs w:val="18"/>
              </w:rPr>
            </w:pPr>
            <w:r w:rsidRPr="005B4BAE">
              <w:rPr>
                <w:rFonts w:ascii="Arial" w:hAnsi="Arial" w:cs="Arial"/>
                <w:b/>
                <w:sz w:val="18"/>
                <w:szCs w:val="18"/>
              </w:rPr>
              <w:t>50 000 долл. США /USD50,000</w:t>
            </w:r>
          </w:p>
        </w:tc>
      </w:tr>
      <w:tr w:rsidR="005B4BAE" w:rsidRPr="005B4BAE" w:rsidTr="002D5E7F">
        <w:tc>
          <w:tcPr>
            <w:tcW w:w="1260" w:type="dxa"/>
            <w:vMerge/>
          </w:tcPr>
          <w:p w:rsidR="005B4BAE" w:rsidRPr="005B4BAE" w:rsidRDefault="005B4BAE" w:rsidP="005B4BAE">
            <w:pPr>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b/>
                <w:spacing w:val="-3"/>
                <w:sz w:val="18"/>
                <w:szCs w:val="18"/>
              </w:rPr>
            </w:pPr>
            <w:r w:rsidRPr="005B4BAE">
              <w:rPr>
                <w:rFonts w:ascii="Arial" w:hAnsi="Arial" w:cs="Arial"/>
                <w:b/>
                <w:sz w:val="18"/>
                <w:szCs w:val="18"/>
              </w:rPr>
              <w:t>Покрытие С</w:t>
            </w:r>
            <w:r w:rsidRPr="005B4BAE">
              <w:rPr>
                <w:rFonts w:ascii="Arial" w:hAnsi="Arial" w:cs="Arial"/>
                <w:spacing w:val="-3"/>
                <w:sz w:val="18"/>
                <w:szCs w:val="18"/>
              </w:rPr>
              <w:t xml:space="preserve"> / </w:t>
            </w:r>
            <w:r w:rsidRPr="005B4BAE">
              <w:rPr>
                <w:rFonts w:ascii="Arial" w:hAnsi="Arial" w:cs="Arial"/>
                <w:sz w:val="18"/>
                <w:szCs w:val="18"/>
              </w:rPr>
              <w:t>Cover C</w:t>
            </w:r>
          </w:p>
        </w:tc>
        <w:tc>
          <w:tcPr>
            <w:tcW w:w="5528" w:type="dxa"/>
            <w:gridSpan w:val="3"/>
          </w:tcPr>
          <w:p w:rsidR="005B4BAE" w:rsidRPr="005B4BAE" w:rsidRDefault="005B4BAE" w:rsidP="005B4BAE">
            <w:pPr>
              <w:ind w:left="24"/>
              <w:jc w:val="center"/>
              <w:rPr>
                <w:rFonts w:ascii="Arial" w:hAnsi="Arial" w:cs="Arial"/>
                <w:spacing w:val="-3"/>
                <w:sz w:val="18"/>
                <w:szCs w:val="18"/>
              </w:rPr>
            </w:pPr>
          </w:p>
        </w:tc>
      </w:tr>
      <w:tr w:rsidR="005B4BAE" w:rsidRPr="005B4BAE" w:rsidTr="002D5E7F">
        <w:tc>
          <w:tcPr>
            <w:tcW w:w="1260" w:type="dxa"/>
            <w:vMerge/>
          </w:tcPr>
          <w:p w:rsidR="005B4BAE" w:rsidRPr="005B4BAE" w:rsidRDefault="005B4BAE" w:rsidP="005B4BAE">
            <w:pPr>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pacing w:val="-3"/>
                <w:sz w:val="18"/>
                <w:szCs w:val="18"/>
              </w:rPr>
              <w:t>В отношении Исков по ценным бумагам, поданных в США или Канаде </w:t>
            </w:r>
            <w:r w:rsidRPr="005B4BAE">
              <w:rPr>
                <w:rFonts w:ascii="Arial" w:hAnsi="Arial" w:cs="Arial"/>
                <w:spacing w:val="-3"/>
                <w:sz w:val="18"/>
                <w:szCs w:val="18"/>
              </w:rPr>
              <w:t>/ In respect to Securities Claims brought in the USA or Canada</w:t>
            </w:r>
          </w:p>
        </w:tc>
        <w:tc>
          <w:tcPr>
            <w:tcW w:w="5528" w:type="dxa"/>
            <w:gridSpan w:val="3"/>
          </w:tcPr>
          <w:p w:rsidR="005B4BAE" w:rsidRPr="005B4BAE" w:rsidRDefault="005B4BAE" w:rsidP="005B4BAE">
            <w:pPr>
              <w:ind w:left="24"/>
              <w:jc w:val="center"/>
              <w:rPr>
                <w:rFonts w:ascii="Arial" w:hAnsi="Arial" w:cs="Arial"/>
                <w:spacing w:val="-3"/>
                <w:sz w:val="18"/>
                <w:szCs w:val="18"/>
              </w:rPr>
            </w:pPr>
          </w:p>
          <w:p w:rsidR="005B4BAE" w:rsidRPr="005B4BAE" w:rsidRDefault="005B4BAE" w:rsidP="005B4BAE">
            <w:pPr>
              <w:ind w:left="24"/>
              <w:rPr>
                <w:rFonts w:ascii="Arial" w:hAnsi="Arial" w:cs="Arial"/>
                <w:spacing w:val="-3"/>
                <w:sz w:val="18"/>
                <w:szCs w:val="18"/>
              </w:rPr>
            </w:pPr>
            <w:r w:rsidRPr="005B4BAE">
              <w:rPr>
                <w:rFonts w:ascii="Arial" w:hAnsi="Arial" w:cs="Arial"/>
                <w:b/>
                <w:sz w:val="18"/>
                <w:szCs w:val="18"/>
              </w:rPr>
              <w:t xml:space="preserve">250 000 долл. США /USD250,000 </w:t>
            </w:r>
          </w:p>
        </w:tc>
      </w:tr>
      <w:tr w:rsidR="005B4BAE" w:rsidRPr="005B4BAE" w:rsidTr="002D5E7F">
        <w:trPr>
          <w:trHeight w:val="1034"/>
        </w:trPr>
        <w:tc>
          <w:tcPr>
            <w:tcW w:w="1260" w:type="dxa"/>
            <w:vMerge/>
          </w:tcPr>
          <w:p w:rsidR="005B4BAE" w:rsidRPr="005B4BAE" w:rsidRDefault="005B4BAE" w:rsidP="005B4BAE">
            <w:pPr>
              <w:jc w:val="both"/>
              <w:rPr>
                <w:rFonts w:ascii="Arial" w:hAnsi="Arial" w:cs="Arial"/>
                <w:spacing w:val="-3"/>
                <w:sz w:val="18"/>
                <w:szCs w:val="18"/>
              </w:rPr>
            </w:pPr>
          </w:p>
        </w:tc>
        <w:tc>
          <w:tcPr>
            <w:tcW w:w="2748" w:type="dxa"/>
          </w:tcPr>
          <w:p w:rsidR="005B4BAE" w:rsidRPr="005B4BAE" w:rsidRDefault="005B4BAE" w:rsidP="005B4BAE">
            <w:pPr>
              <w:spacing w:after="120"/>
              <w:jc w:val="both"/>
              <w:rPr>
                <w:rFonts w:ascii="Arial" w:hAnsi="Arial" w:cs="Arial"/>
                <w:b/>
                <w:spacing w:val="-3"/>
                <w:sz w:val="18"/>
                <w:szCs w:val="18"/>
              </w:rPr>
            </w:pPr>
            <w:r w:rsidRPr="005B4BAE">
              <w:rPr>
                <w:rFonts w:ascii="Arial" w:hAnsi="Arial" w:cs="Arial"/>
                <w:b/>
                <w:spacing w:val="-3"/>
                <w:sz w:val="18"/>
                <w:szCs w:val="18"/>
              </w:rPr>
              <w:t xml:space="preserve">В отношении </w:t>
            </w:r>
            <w:r w:rsidRPr="005B4BAE">
              <w:rPr>
                <w:rFonts w:ascii="Arial" w:hAnsi="Arial" w:cs="Arial"/>
                <w:b/>
                <w:sz w:val="18"/>
                <w:szCs w:val="18"/>
              </w:rPr>
              <w:t>Исков по ценным бумагам</w:t>
            </w:r>
            <w:r w:rsidRPr="005B4BAE">
              <w:rPr>
                <w:rFonts w:ascii="Arial" w:hAnsi="Arial" w:cs="Arial"/>
                <w:b/>
                <w:spacing w:val="-3"/>
                <w:sz w:val="18"/>
                <w:szCs w:val="18"/>
              </w:rPr>
              <w:t>, поданных во всех остальных странах мира </w:t>
            </w:r>
            <w:r w:rsidRPr="005B4BAE">
              <w:rPr>
                <w:rFonts w:ascii="Arial" w:hAnsi="Arial" w:cs="Arial"/>
                <w:spacing w:val="-3"/>
                <w:sz w:val="18"/>
                <w:szCs w:val="18"/>
              </w:rPr>
              <w:t xml:space="preserve">/ In respect to </w:t>
            </w:r>
            <w:r w:rsidRPr="005B4BAE">
              <w:rPr>
                <w:rFonts w:ascii="Arial" w:hAnsi="Arial" w:cs="Arial"/>
                <w:sz w:val="18"/>
                <w:szCs w:val="18"/>
              </w:rPr>
              <w:t>Securities Claims</w:t>
            </w:r>
            <w:r w:rsidRPr="005B4BAE">
              <w:rPr>
                <w:rFonts w:ascii="Arial" w:hAnsi="Arial" w:cs="Arial"/>
                <w:spacing w:val="-3"/>
                <w:sz w:val="18"/>
                <w:szCs w:val="18"/>
              </w:rPr>
              <w:t xml:space="preserve"> brought in the rest of the world</w:t>
            </w:r>
          </w:p>
        </w:tc>
        <w:tc>
          <w:tcPr>
            <w:tcW w:w="5528" w:type="dxa"/>
            <w:gridSpan w:val="3"/>
          </w:tcPr>
          <w:p w:rsidR="005B4BAE" w:rsidRPr="005B4BAE" w:rsidRDefault="005B4BAE" w:rsidP="005B4BAE">
            <w:pPr>
              <w:ind w:left="24"/>
              <w:jc w:val="center"/>
              <w:rPr>
                <w:rFonts w:ascii="Arial" w:hAnsi="Arial" w:cs="Arial"/>
                <w:b/>
                <w:spacing w:val="-3"/>
                <w:sz w:val="18"/>
                <w:szCs w:val="18"/>
              </w:rPr>
            </w:pPr>
          </w:p>
          <w:p w:rsidR="005B4BAE" w:rsidRPr="005B4BAE" w:rsidRDefault="005B4BAE" w:rsidP="005B4BAE">
            <w:pPr>
              <w:ind w:left="24"/>
              <w:rPr>
                <w:rFonts w:ascii="Arial" w:hAnsi="Arial" w:cs="Arial"/>
                <w:spacing w:val="-3"/>
                <w:sz w:val="18"/>
                <w:szCs w:val="18"/>
              </w:rPr>
            </w:pPr>
            <w:r w:rsidRPr="005B4BAE">
              <w:rPr>
                <w:rFonts w:ascii="Arial" w:hAnsi="Arial" w:cs="Arial"/>
                <w:b/>
                <w:sz w:val="18"/>
                <w:szCs w:val="18"/>
              </w:rPr>
              <w:t>100 000 долл. США /USD100,000</w:t>
            </w:r>
          </w:p>
        </w:tc>
      </w:tr>
      <w:tr w:rsidR="005B4BAE" w:rsidRPr="005B4BAE" w:rsidTr="002D5E7F">
        <w:trPr>
          <w:trHeight w:val="722"/>
        </w:trPr>
        <w:tc>
          <w:tcPr>
            <w:tcW w:w="1260" w:type="dxa"/>
          </w:tcPr>
          <w:p w:rsidR="005B4BAE" w:rsidRPr="005B4BAE" w:rsidRDefault="005B4BAE" w:rsidP="005B4BAE">
            <w:pPr>
              <w:spacing w:after="120"/>
              <w:ind w:left="72"/>
              <w:jc w:val="both"/>
              <w:rPr>
                <w:rFonts w:ascii="Arial" w:hAnsi="Arial" w:cs="Arial"/>
                <w:spacing w:val="-3"/>
                <w:sz w:val="18"/>
                <w:szCs w:val="18"/>
              </w:rPr>
            </w:pPr>
            <w:r w:rsidRPr="005B4BAE">
              <w:rPr>
                <w:rFonts w:ascii="Arial" w:hAnsi="Arial" w:cs="Arial"/>
                <w:b/>
                <w:spacing w:val="-3"/>
                <w:sz w:val="18"/>
                <w:szCs w:val="18"/>
              </w:rPr>
              <w:t>Пункт 9 </w:t>
            </w:r>
            <w:r w:rsidRPr="005B4BAE">
              <w:rPr>
                <w:rFonts w:ascii="Arial" w:hAnsi="Arial" w:cs="Arial"/>
                <w:spacing w:val="-3"/>
                <w:sz w:val="18"/>
                <w:szCs w:val="18"/>
              </w:rPr>
              <w:t>/ Item 9</w:t>
            </w: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z w:val="18"/>
                <w:szCs w:val="18"/>
              </w:rPr>
              <w:t>Дата начала непрерывности действия страхования</w:t>
            </w:r>
            <w:r w:rsidRPr="005B4BAE">
              <w:rPr>
                <w:rFonts w:ascii="Arial" w:hAnsi="Arial" w:cs="Arial"/>
                <w:spacing w:val="-3"/>
                <w:sz w:val="18"/>
                <w:szCs w:val="18"/>
              </w:rPr>
              <w:t> / Continuity Date</w:t>
            </w:r>
          </w:p>
        </w:tc>
        <w:tc>
          <w:tcPr>
            <w:tcW w:w="5528" w:type="dxa"/>
            <w:gridSpan w:val="3"/>
            <w:vAlign w:val="center"/>
          </w:tcPr>
          <w:p w:rsidR="005B4BAE" w:rsidRPr="005B4BAE" w:rsidRDefault="005B4BAE" w:rsidP="005B4BAE">
            <w:pPr>
              <w:spacing w:after="120"/>
              <w:ind w:left="24"/>
              <w:jc w:val="both"/>
              <w:rPr>
                <w:rFonts w:ascii="Arial" w:hAnsi="Arial" w:cs="Arial"/>
                <w:b/>
                <w:spacing w:val="-3"/>
                <w:sz w:val="18"/>
                <w:szCs w:val="18"/>
                <w:lang w:val="en-US"/>
              </w:rPr>
            </w:pPr>
            <w:r w:rsidRPr="005B4BAE">
              <w:rPr>
                <w:rFonts w:ascii="Arial" w:hAnsi="Arial" w:cs="Arial"/>
                <w:b/>
                <w:spacing w:val="-3"/>
                <w:sz w:val="18"/>
                <w:szCs w:val="18"/>
              </w:rPr>
              <w:t>В отношении Страховой суммы до 50 000 000 долл. США</w:t>
            </w:r>
            <w:r w:rsidRPr="005B4BAE">
              <w:rPr>
                <w:rFonts w:ascii="Arial" w:hAnsi="Arial" w:cs="Arial"/>
                <w:b/>
                <w:spacing w:val="-3"/>
                <w:sz w:val="18"/>
                <w:szCs w:val="18"/>
                <w:lang w:val="en-US"/>
              </w:rPr>
              <w:t xml:space="preserve"> (</w:t>
            </w:r>
            <w:r w:rsidRPr="005B4BAE">
              <w:rPr>
                <w:rFonts w:ascii="Arial" w:hAnsi="Arial" w:cs="Arial"/>
                <w:b/>
                <w:spacing w:val="-3"/>
                <w:sz w:val="18"/>
                <w:szCs w:val="18"/>
              </w:rPr>
              <w:t>включительно</w:t>
            </w:r>
            <w:r w:rsidRPr="005B4BAE">
              <w:rPr>
                <w:rFonts w:ascii="Arial" w:hAnsi="Arial" w:cs="Arial"/>
                <w:b/>
                <w:spacing w:val="-3"/>
                <w:sz w:val="18"/>
                <w:szCs w:val="18"/>
                <w:lang w:val="en-US"/>
              </w:rPr>
              <w:t>) /</w:t>
            </w:r>
            <w:r w:rsidRPr="005B4BAE">
              <w:rPr>
                <w:rFonts w:ascii="Arial" w:hAnsi="Arial" w:cs="Arial"/>
                <w:spacing w:val="-3"/>
                <w:sz w:val="18"/>
                <w:szCs w:val="18"/>
                <w:lang w:val="en-US"/>
              </w:rPr>
              <w:t xml:space="preserve"> In respect of Limit of Liability up to USD50,000,000 (inclusive):</w:t>
            </w:r>
          </w:p>
          <w:p w:rsidR="005B4BAE" w:rsidRPr="005B4BAE" w:rsidRDefault="005B4BAE" w:rsidP="005B4BAE">
            <w:pPr>
              <w:spacing w:after="120"/>
              <w:ind w:left="24"/>
              <w:jc w:val="center"/>
              <w:rPr>
                <w:rFonts w:ascii="Arial" w:hAnsi="Arial"/>
                <w:spacing w:val="-3"/>
                <w:sz w:val="18"/>
              </w:rPr>
            </w:pPr>
            <w:r w:rsidRPr="005B4BAE">
              <w:rPr>
                <w:rFonts w:ascii="Arial" w:hAnsi="Arial" w:cs="Arial"/>
                <w:b/>
                <w:spacing w:val="-3"/>
                <w:sz w:val="18"/>
                <w:szCs w:val="18"/>
              </w:rPr>
              <w:t>20 февраля 2009 г.</w:t>
            </w:r>
            <w:r w:rsidRPr="005B4BAE">
              <w:rPr>
                <w:rFonts w:ascii="Arial" w:hAnsi="Arial" w:cs="Arial"/>
                <w:spacing w:val="-3"/>
                <w:sz w:val="18"/>
                <w:szCs w:val="18"/>
              </w:rPr>
              <w:t> / February 20, 2009</w:t>
            </w:r>
          </w:p>
          <w:p w:rsidR="005B4BAE" w:rsidRPr="005B4BAE" w:rsidRDefault="005B4BAE" w:rsidP="005B4BAE">
            <w:pPr>
              <w:spacing w:after="120"/>
              <w:ind w:left="24"/>
              <w:jc w:val="both"/>
              <w:rPr>
                <w:rFonts w:ascii="Arial" w:hAnsi="Arial"/>
                <w:b/>
                <w:spacing w:val="-3"/>
                <w:sz w:val="18"/>
              </w:rPr>
            </w:pPr>
          </w:p>
          <w:p w:rsidR="005B4BAE" w:rsidRPr="005B4BAE" w:rsidRDefault="005B4BAE" w:rsidP="005B4BAE">
            <w:pPr>
              <w:spacing w:after="120"/>
              <w:ind w:left="24"/>
              <w:jc w:val="both"/>
              <w:rPr>
                <w:rFonts w:ascii="Arial" w:hAnsi="Arial" w:cs="Arial"/>
                <w:b/>
                <w:spacing w:val="-3"/>
                <w:sz w:val="18"/>
                <w:szCs w:val="18"/>
                <w:lang w:val="en-US"/>
              </w:rPr>
            </w:pPr>
            <w:r w:rsidRPr="005B4BAE">
              <w:rPr>
                <w:rFonts w:ascii="Arial" w:hAnsi="Arial" w:cs="Arial"/>
                <w:b/>
                <w:spacing w:val="-3"/>
                <w:sz w:val="18"/>
                <w:szCs w:val="18"/>
              </w:rPr>
              <w:t>В отношении Страховой суммы свыше 50 000 000 долл. США</w:t>
            </w:r>
            <w:r w:rsidRPr="005B4BAE">
              <w:rPr>
                <w:rFonts w:ascii="Arial" w:hAnsi="Arial" w:cs="Arial"/>
                <w:b/>
                <w:spacing w:val="-3"/>
                <w:sz w:val="18"/>
                <w:szCs w:val="18"/>
                <w:lang w:val="en-US"/>
              </w:rPr>
              <w:t xml:space="preserve"> /</w:t>
            </w:r>
            <w:r w:rsidRPr="005B4BAE">
              <w:rPr>
                <w:rFonts w:ascii="Arial" w:hAnsi="Arial" w:cs="Arial"/>
                <w:spacing w:val="-3"/>
                <w:sz w:val="18"/>
                <w:szCs w:val="18"/>
                <w:lang w:val="en-US"/>
              </w:rPr>
              <w:t xml:space="preserve"> In respect of Limit of Liability in excess of USD50,000,000:</w:t>
            </w:r>
          </w:p>
          <w:p w:rsidR="005B4BAE" w:rsidRPr="005B4BAE" w:rsidRDefault="005B4BAE" w:rsidP="005B4BAE">
            <w:pPr>
              <w:spacing w:after="120"/>
              <w:ind w:left="24"/>
              <w:jc w:val="center"/>
              <w:rPr>
                <w:rFonts w:ascii="Arial" w:hAnsi="Arial"/>
                <w:spacing w:val="-3"/>
                <w:sz w:val="18"/>
              </w:rPr>
            </w:pPr>
            <w:r w:rsidRPr="005B4BAE">
              <w:rPr>
                <w:rFonts w:ascii="Arial" w:hAnsi="Arial" w:cs="Arial"/>
                <w:b/>
                <w:sz w:val="18"/>
                <w:szCs w:val="18"/>
              </w:rPr>
              <w:t xml:space="preserve">08 ноября 2010 г. </w:t>
            </w:r>
            <w:r w:rsidRPr="005B4BAE">
              <w:rPr>
                <w:rFonts w:ascii="Arial" w:hAnsi="Arial" w:cs="Arial"/>
                <w:spacing w:val="-3"/>
                <w:sz w:val="18"/>
                <w:szCs w:val="18"/>
              </w:rPr>
              <w:t xml:space="preserve">/ </w:t>
            </w:r>
            <w:r w:rsidRPr="005B4BAE">
              <w:rPr>
                <w:rFonts w:ascii="Arial" w:hAnsi="Arial" w:cs="Arial"/>
                <w:sz w:val="18"/>
                <w:szCs w:val="18"/>
              </w:rPr>
              <w:t>November 08, 2010</w:t>
            </w:r>
          </w:p>
          <w:p w:rsidR="005B4BAE" w:rsidRPr="005B4BAE" w:rsidRDefault="005B4BAE" w:rsidP="005B4BAE">
            <w:pPr>
              <w:spacing w:after="120"/>
              <w:ind w:left="24"/>
              <w:jc w:val="center"/>
              <w:rPr>
                <w:rFonts w:ascii="Arial" w:hAnsi="Arial" w:cs="Arial"/>
                <w:b/>
                <w:spacing w:val="-3"/>
                <w:sz w:val="18"/>
                <w:szCs w:val="18"/>
              </w:rPr>
            </w:pPr>
          </w:p>
        </w:tc>
      </w:tr>
      <w:tr w:rsidR="005B4BAE" w:rsidRPr="005B4BAE" w:rsidTr="002D5E7F">
        <w:tc>
          <w:tcPr>
            <w:tcW w:w="1260" w:type="dxa"/>
          </w:tcPr>
          <w:p w:rsidR="005B4BAE" w:rsidRPr="005B4BAE" w:rsidRDefault="005B4BAE" w:rsidP="005B4BAE">
            <w:pPr>
              <w:spacing w:after="120"/>
              <w:ind w:left="72"/>
              <w:jc w:val="both"/>
              <w:rPr>
                <w:rFonts w:ascii="Arial" w:hAnsi="Arial" w:cs="Arial"/>
                <w:spacing w:val="-3"/>
                <w:sz w:val="18"/>
                <w:szCs w:val="18"/>
              </w:rPr>
            </w:pPr>
            <w:r w:rsidRPr="005B4BAE">
              <w:rPr>
                <w:rFonts w:ascii="Arial" w:hAnsi="Arial" w:cs="Arial"/>
                <w:b/>
                <w:spacing w:val="-3"/>
                <w:sz w:val="18"/>
                <w:szCs w:val="18"/>
              </w:rPr>
              <w:lastRenderedPageBreak/>
              <w:t>Пункт 10 </w:t>
            </w:r>
            <w:r w:rsidRPr="005B4BAE">
              <w:rPr>
                <w:rFonts w:ascii="Arial" w:hAnsi="Arial" w:cs="Arial"/>
                <w:spacing w:val="-3"/>
                <w:sz w:val="18"/>
                <w:szCs w:val="18"/>
              </w:rPr>
              <w:t>/ Item 10</w:t>
            </w:r>
          </w:p>
        </w:tc>
        <w:tc>
          <w:tcPr>
            <w:tcW w:w="2748" w:type="dxa"/>
          </w:tcPr>
          <w:p w:rsidR="005B4BAE" w:rsidRPr="005B4BAE" w:rsidRDefault="005B4BAE" w:rsidP="005B4BAE">
            <w:pPr>
              <w:spacing w:after="120"/>
              <w:jc w:val="both"/>
              <w:rPr>
                <w:rFonts w:ascii="Arial" w:hAnsi="Arial" w:cs="Arial"/>
                <w:spacing w:val="-3"/>
                <w:sz w:val="18"/>
                <w:szCs w:val="18"/>
              </w:rPr>
            </w:pPr>
            <w:r w:rsidRPr="005B4BAE">
              <w:rPr>
                <w:rFonts w:ascii="Arial" w:hAnsi="Arial" w:cs="Arial"/>
                <w:b/>
                <w:sz w:val="18"/>
                <w:szCs w:val="18"/>
              </w:rPr>
              <w:t>Страховая премия</w:t>
            </w:r>
            <w:r w:rsidRPr="005B4BAE">
              <w:rPr>
                <w:rFonts w:ascii="Arial" w:hAnsi="Arial" w:cs="Arial"/>
                <w:spacing w:val="-3"/>
                <w:sz w:val="18"/>
                <w:szCs w:val="18"/>
              </w:rPr>
              <w:t> / Premium</w:t>
            </w:r>
          </w:p>
        </w:tc>
        <w:tc>
          <w:tcPr>
            <w:tcW w:w="5528" w:type="dxa"/>
            <w:gridSpan w:val="3"/>
            <w:vAlign w:val="center"/>
          </w:tcPr>
          <w:p w:rsidR="005B4BAE" w:rsidRPr="005B4BAE" w:rsidRDefault="005B4BAE" w:rsidP="005B4BAE">
            <w:pPr>
              <w:spacing w:after="120"/>
              <w:ind w:left="24" w:firstLine="709"/>
              <w:jc w:val="center"/>
              <w:rPr>
                <w:rFonts w:ascii="Arial" w:eastAsia="MS Mincho" w:hAnsi="Arial"/>
                <w:b/>
                <w:spacing w:val="-3"/>
                <w:sz w:val="18"/>
              </w:rPr>
            </w:pPr>
            <w:r w:rsidRPr="005B4BAE">
              <w:rPr>
                <w:rFonts w:ascii="Arial" w:eastAsia="MS Mincho" w:hAnsi="Arial" w:cs="Arial"/>
                <w:sz w:val="18"/>
                <w:szCs w:val="18"/>
                <w:lang w:eastAsia="en-US"/>
              </w:rPr>
              <w:t>_________</w:t>
            </w:r>
            <w:r w:rsidRPr="005B4BAE">
              <w:rPr>
                <w:rFonts w:ascii="Arial" w:eastAsia="MS Mincho" w:hAnsi="Arial"/>
                <w:sz w:val="18"/>
              </w:rPr>
              <w:t xml:space="preserve"> долл</w:t>
            </w:r>
            <w:r w:rsidRPr="005B4BAE">
              <w:rPr>
                <w:rFonts w:ascii="Arial" w:eastAsia="MS Mincho" w:hAnsi="Arial"/>
                <w:b/>
                <w:sz w:val="18"/>
              </w:rPr>
              <w:t xml:space="preserve">. США / </w:t>
            </w:r>
            <w:r w:rsidRPr="005B4BAE">
              <w:rPr>
                <w:rFonts w:ascii="Arial" w:eastAsia="MS Mincho" w:hAnsi="Arial" w:cs="Arial"/>
                <w:sz w:val="18"/>
                <w:szCs w:val="18"/>
                <w:lang w:val="en-US" w:eastAsia="en-US"/>
              </w:rPr>
              <w:t>USD</w:t>
            </w:r>
            <w:r w:rsidRPr="005B4BAE">
              <w:rPr>
                <w:rFonts w:ascii="Arial" w:eastAsia="MS Mincho" w:hAnsi="Arial"/>
                <w:sz w:val="18"/>
              </w:rPr>
              <w:t xml:space="preserve"> </w:t>
            </w:r>
            <w:r w:rsidRPr="005B4BAE">
              <w:rPr>
                <w:rFonts w:ascii="Arial" w:eastAsia="MS Mincho" w:hAnsi="Arial" w:cs="Arial"/>
                <w:sz w:val="18"/>
                <w:szCs w:val="18"/>
                <w:lang w:eastAsia="en-US"/>
              </w:rPr>
              <w:t>__________</w:t>
            </w:r>
            <w:r w:rsidRPr="005B4BAE">
              <w:rPr>
                <w:rFonts w:eastAsia="MS Mincho"/>
                <w:sz w:val="26"/>
                <w:lang w:eastAsia="en-US"/>
              </w:rPr>
              <w:t xml:space="preserve"> </w:t>
            </w:r>
          </w:p>
        </w:tc>
      </w:tr>
      <w:tr w:rsidR="005B4BAE" w:rsidRPr="005B4BAE" w:rsidTr="002D5E7F">
        <w:tc>
          <w:tcPr>
            <w:tcW w:w="1260" w:type="dxa"/>
          </w:tcPr>
          <w:p w:rsidR="005B4BAE" w:rsidRPr="005B4BAE" w:rsidRDefault="005B4BAE" w:rsidP="005B4BAE">
            <w:pPr>
              <w:spacing w:after="120"/>
              <w:ind w:left="72"/>
              <w:jc w:val="both"/>
              <w:rPr>
                <w:rFonts w:ascii="Arial" w:hAnsi="Arial" w:cs="Arial"/>
                <w:b/>
                <w:spacing w:val="-3"/>
                <w:sz w:val="18"/>
                <w:szCs w:val="18"/>
              </w:rPr>
            </w:pPr>
            <w:r w:rsidRPr="005B4BAE">
              <w:rPr>
                <w:rFonts w:ascii="Arial" w:hAnsi="Arial" w:cs="Arial"/>
                <w:b/>
                <w:spacing w:val="-3"/>
                <w:sz w:val="18"/>
                <w:szCs w:val="18"/>
              </w:rPr>
              <w:t>Пункт 11 </w:t>
            </w:r>
            <w:r w:rsidRPr="005B4BAE">
              <w:rPr>
                <w:rFonts w:ascii="Arial" w:hAnsi="Arial" w:cs="Arial"/>
                <w:spacing w:val="-3"/>
                <w:sz w:val="18"/>
                <w:szCs w:val="18"/>
              </w:rPr>
              <w:t>/ Item 11</w:t>
            </w:r>
          </w:p>
        </w:tc>
        <w:tc>
          <w:tcPr>
            <w:tcW w:w="2748" w:type="dxa"/>
          </w:tcPr>
          <w:p w:rsidR="005B4BAE" w:rsidRPr="005B4BAE" w:rsidRDefault="005B4BAE" w:rsidP="005B4BAE">
            <w:pPr>
              <w:spacing w:after="120"/>
              <w:jc w:val="both"/>
              <w:rPr>
                <w:rFonts w:ascii="Arial" w:hAnsi="Arial" w:cs="Arial"/>
                <w:b/>
                <w:sz w:val="18"/>
                <w:szCs w:val="18"/>
              </w:rPr>
            </w:pPr>
          </w:p>
        </w:tc>
        <w:tc>
          <w:tcPr>
            <w:tcW w:w="5528" w:type="dxa"/>
            <w:gridSpan w:val="3"/>
            <w:vAlign w:val="center"/>
          </w:tcPr>
          <w:p w:rsidR="005B4BAE" w:rsidRPr="005B4BAE" w:rsidRDefault="005B4BAE" w:rsidP="005B4BAE">
            <w:pPr>
              <w:spacing w:after="120"/>
              <w:ind w:left="24" w:firstLine="709"/>
              <w:jc w:val="center"/>
              <w:rPr>
                <w:rFonts w:ascii="Arial" w:eastAsia="MS Mincho" w:hAnsi="Arial"/>
                <w:sz w:val="18"/>
              </w:rPr>
            </w:pPr>
            <w:r w:rsidRPr="005B4BAE">
              <w:rPr>
                <w:rFonts w:ascii="Arial" w:eastAsia="MS Mincho" w:hAnsi="Arial"/>
                <w:b/>
                <w:sz w:val="18"/>
              </w:rPr>
              <w:t>По Договору страхования предоставляются все предусмотренные Полисными условиями страховые покрытия и расширения. </w:t>
            </w:r>
            <w:r w:rsidRPr="005B4BAE">
              <w:rPr>
                <w:rFonts w:ascii="Arial" w:eastAsia="MS Mincho" w:hAnsi="Arial"/>
                <w:sz w:val="18"/>
              </w:rPr>
              <w:t>/ The Policy provides all insurance covers and all extensions specified in the Policy Form.</w:t>
            </w:r>
          </w:p>
        </w:tc>
      </w:tr>
      <w:tr w:rsidR="005B4BAE" w:rsidRPr="005B4BAE" w:rsidTr="002D5E7F">
        <w:tc>
          <w:tcPr>
            <w:tcW w:w="1260" w:type="dxa"/>
          </w:tcPr>
          <w:p w:rsidR="005B4BAE" w:rsidRPr="005B4BAE" w:rsidRDefault="005B4BAE" w:rsidP="005B4BAE">
            <w:pPr>
              <w:spacing w:after="120"/>
              <w:ind w:left="72"/>
              <w:jc w:val="both"/>
              <w:rPr>
                <w:rFonts w:ascii="Arial" w:hAnsi="Arial" w:cs="Arial"/>
                <w:b/>
                <w:spacing w:val="-3"/>
                <w:sz w:val="18"/>
                <w:szCs w:val="18"/>
              </w:rPr>
            </w:pPr>
            <w:r w:rsidRPr="005B4BAE">
              <w:rPr>
                <w:rFonts w:ascii="Arial" w:hAnsi="Arial" w:cs="Arial"/>
                <w:b/>
                <w:spacing w:val="-3"/>
                <w:sz w:val="18"/>
                <w:szCs w:val="18"/>
              </w:rPr>
              <w:t>Пункт 12 </w:t>
            </w:r>
            <w:r w:rsidRPr="005B4BAE">
              <w:rPr>
                <w:rFonts w:ascii="Arial" w:hAnsi="Arial" w:cs="Arial"/>
                <w:spacing w:val="-3"/>
                <w:sz w:val="18"/>
                <w:szCs w:val="18"/>
              </w:rPr>
              <w:t>/ Item 12</w:t>
            </w:r>
          </w:p>
        </w:tc>
        <w:tc>
          <w:tcPr>
            <w:tcW w:w="2748" w:type="dxa"/>
          </w:tcPr>
          <w:p w:rsidR="005B4BAE" w:rsidRPr="005B4BAE" w:rsidRDefault="005B4BAE" w:rsidP="005B4BAE">
            <w:pPr>
              <w:spacing w:after="120"/>
              <w:jc w:val="both"/>
              <w:rPr>
                <w:rFonts w:ascii="Arial" w:hAnsi="Arial" w:cs="Arial"/>
                <w:sz w:val="18"/>
                <w:szCs w:val="18"/>
                <w:lang w:val="en-US"/>
              </w:rPr>
            </w:pPr>
            <w:r w:rsidRPr="005B4BAE">
              <w:rPr>
                <w:rFonts w:ascii="Arial" w:hAnsi="Arial" w:cs="Arial"/>
                <w:b/>
                <w:color w:val="000000"/>
                <w:sz w:val="18"/>
                <w:szCs w:val="18"/>
              </w:rPr>
              <w:t>Территория</w:t>
            </w:r>
            <w:r w:rsidRPr="005B4BAE">
              <w:rPr>
                <w:rFonts w:ascii="Arial" w:hAnsi="Arial" w:cs="Arial"/>
                <w:b/>
                <w:color w:val="000000"/>
                <w:sz w:val="18"/>
                <w:szCs w:val="18"/>
                <w:lang w:val="en-US"/>
              </w:rPr>
              <w:t xml:space="preserve"> </w:t>
            </w:r>
            <w:r w:rsidRPr="005B4BAE">
              <w:rPr>
                <w:rFonts w:ascii="Arial" w:hAnsi="Arial" w:cs="Arial"/>
                <w:b/>
                <w:color w:val="000000"/>
                <w:sz w:val="18"/>
                <w:szCs w:val="18"/>
              </w:rPr>
              <w:t>страхования</w:t>
            </w:r>
            <w:r w:rsidRPr="005B4BAE">
              <w:rPr>
                <w:rFonts w:ascii="Arial" w:hAnsi="Arial" w:cs="Arial"/>
                <w:color w:val="000000"/>
                <w:sz w:val="18"/>
                <w:szCs w:val="18"/>
                <w:lang w:val="en-US"/>
              </w:rPr>
              <w:t> / Territory of insurance</w:t>
            </w:r>
          </w:p>
        </w:tc>
        <w:tc>
          <w:tcPr>
            <w:tcW w:w="5528" w:type="dxa"/>
            <w:gridSpan w:val="3"/>
          </w:tcPr>
          <w:p w:rsidR="005B4BAE" w:rsidRPr="005B4BAE" w:rsidRDefault="005B4BAE" w:rsidP="005B4BAE">
            <w:pPr>
              <w:spacing w:before="60" w:after="120"/>
              <w:jc w:val="center"/>
              <w:rPr>
                <w:rFonts w:ascii="Arial" w:hAnsi="Arial" w:cs="Arial"/>
                <w:color w:val="000000"/>
                <w:sz w:val="18"/>
                <w:szCs w:val="18"/>
              </w:rPr>
            </w:pPr>
            <w:r w:rsidRPr="005B4BAE">
              <w:rPr>
                <w:rFonts w:ascii="Arial" w:hAnsi="Arial" w:cs="Arial"/>
                <w:b/>
                <w:color w:val="000000"/>
                <w:sz w:val="18"/>
                <w:szCs w:val="18"/>
              </w:rPr>
              <w:t>Весь мир</w:t>
            </w:r>
            <w:r w:rsidRPr="005B4BAE">
              <w:rPr>
                <w:rFonts w:ascii="Arial" w:hAnsi="Arial" w:cs="Arial"/>
                <w:color w:val="000000"/>
                <w:sz w:val="18"/>
                <w:szCs w:val="18"/>
              </w:rPr>
              <w:t> / Worldwide</w:t>
            </w:r>
          </w:p>
        </w:tc>
      </w:tr>
      <w:tr w:rsidR="005B4BAE" w:rsidRPr="005B4BAE" w:rsidTr="002D5E7F">
        <w:tc>
          <w:tcPr>
            <w:tcW w:w="1260" w:type="dxa"/>
          </w:tcPr>
          <w:p w:rsidR="005B4BAE" w:rsidRPr="005B4BAE" w:rsidRDefault="005B4BAE" w:rsidP="005B4BAE">
            <w:pPr>
              <w:spacing w:after="120"/>
              <w:ind w:left="72"/>
              <w:jc w:val="both"/>
              <w:rPr>
                <w:rFonts w:ascii="Arial" w:hAnsi="Arial" w:cs="Arial"/>
                <w:spacing w:val="-3"/>
                <w:sz w:val="18"/>
                <w:szCs w:val="18"/>
              </w:rPr>
            </w:pPr>
            <w:r w:rsidRPr="005B4BAE">
              <w:rPr>
                <w:rFonts w:ascii="Arial" w:hAnsi="Arial" w:cs="Arial"/>
                <w:b/>
                <w:spacing w:val="-3"/>
                <w:sz w:val="18"/>
                <w:szCs w:val="18"/>
              </w:rPr>
              <w:t>Пункт </w:t>
            </w:r>
            <w:bookmarkStart w:id="11" w:name="DocXTextRef67"/>
            <w:r w:rsidRPr="005B4BAE">
              <w:rPr>
                <w:rFonts w:ascii="Arial" w:hAnsi="Arial" w:cs="Arial"/>
                <w:b/>
                <w:spacing w:val="-3"/>
                <w:sz w:val="18"/>
                <w:szCs w:val="18"/>
              </w:rPr>
              <w:t>13</w:t>
            </w:r>
            <w:bookmarkEnd w:id="11"/>
            <w:r w:rsidRPr="005B4BAE">
              <w:rPr>
                <w:rFonts w:ascii="Arial" w:hAnsi="Arial" w:cs="Arial"/>
                <w:b/>
                <w:spacing w:val="-3"/>
                <w:sz w:val="18"/>
                <w:szCs w:val="18"/>
              </w:rPr>
              <w:t> </w:t>
            </w:r>
            <w:r w:rsidRPr="005B4BAE">
              <w:rPr>
                <w:rFonts w:ascii="Arial" w:hAnsi="Arial" w:cs="Arial"/>
                <w:spacing w:val="-3"/>
                <w:sz w:val="18"/>
                <w:szCs w:val="18"/>
              </w:rPr>
              <w:t>/ Item </w:t>
            </w:r>
            <w:bookmarkStart w:id="12" w:name="DocXTextRef68"/>
            <w:r w:rsidRPr="005B4BAE">
              <w:rPr>
                <w:rFonts w:ascii="Arial" w:hAnsi="Arial" w:cs="Arial"/>
                <w:spacing w:val="-3"/>
                <w:sz w:val="18"/>
                <w:szCs w:val="18"/>
              </w:rPr>
              <w:t>13</w:t>
            </w:r>
            <w:bookmarkEnd w:id="12"/>
          </w:p>
        </w:tc>
        <w:tc>
          <w:tcPr>
            <w:tcW w:w="2748" w:type="dxa"/>
          </w:tcPr>
          <w:p w:rsidR="005B4BAE" w:rsidRPr="005B4BAE" w:rsidRDefault="005B4BAE" w:rsidP="005B4BAE">
            <w:pPr>
              <w:spacing w:after="120"/>
              <w:jc w:val="both"/>
              <w:rPr>
                <w:rFonts w:ascii="Arial" w:hAnsi="Arial" w:cs="Arial"/>
                <w:color w:val="000000"/>
                <w:sz w:val="18"/>
                <w:szCs w:val="18"/>
              </w:rPr>
            </w:pPr>
            <w:r w:rsidRPr="005B4BAE">
              <w:rPr>
                <w:rFonts w:ascii="Arial" w:hAnsi="Arial" w:cs="Arial"/>
                <w:b/>
                <w:color w:val="000000"/>
                <w:sz w:val="18"/>
                <w:szCs w:val="18"/>
              </w:rPr>
              <w:t>Страховой тариф</w:t>
            </w:r>
            <w:r w:rsidRPr="005B4BAE">
              <w:rPr>
                <w:rFonts w:ascii="Arial" w:hAnsi="Arial" w:cs="Arial"/>
                <w:color w:val="000000"/>
                <w:sz w:val="18"/>
                <w:szCs w:val="18"/>
              </w:rPr>
              <w:t> / Insurance rate</w:t>
            </w:r>
          </w:p>
        </w:tc>
        <w:tc>
          <w:tcPr>
            <w:tcW w:w="5528" w:type="dxa"/>
            <w:gridSpan w:val="3"/>
          </w:tcPr>
          <w:p w:rsidR="005B4BAE" w:rsidRPr="005B4BAE" w:rsidRDefault="005B4BAE" w:rsidP="005B4BAE">
            <w:pPr>
              <w:spacing w:before="60" w:after="120"/>
              <w:jc w:val="center"/>
              <w:rPr>
                <w:rFonts w:ascii="Arial" w:hAnsi="Arial" w:cs="Arial"/>
                <w:color w:val="000000"/>
                <w:sz w:val="18"/>
                <w:szCs w:val="18"/>
              </w:rPr>
            </w:pPr>
            <w:r w:rsidRPr="005B4BAE">
              <w:rPr>
                <w:rFonts w:ascii="Arial" w:hAnsi="Arial" w:cs="Arial"/>
                <w:b/>
                <w:sz w:val="18"/>
                <w:szCs w:val="18"/>
              </w:rPr>
              <w:t>_______%/_______%</w:t>
            </w:r>
          </w:p>
        </w:tc>
      </w:tr>
    </w:tbl>
    <w:p w:rsidR="005B4BAE" w:rsidRPr="005B4BAE" w:rsidRDefault="005B4BAE" w:rsidP="005B4BAE">
      <w:pPr>
        <w:spacing w:after="120"/>
        <w:jc w:val="both"/>
        <w:rPr>
          <w:rFonts w:ascii="Arial" w:hAnsi="Arial" w:cs="Arial"/>
          <w:b/>
          <w:sz w:val="18"/>
          <w:szCs w:val="18"/>
        </w:rPr>
      </w:pPr>
      <w:bookmarkStart w:id="13" w:name="sub_9571"/>
    </w:p>
    <w:p w:rsidR="005B4BAE" w:rsidRPr="005B4BAE" w:rsidRDefault="005B4BAE" w:rsidP="005B4BAE">
      <w:pPr>
        <w:spacing w:after="240"/>
        <w:jc w:val="both"/>
        <w:rPr>
          <w:rFonts w:ascii="Arial" w:hAnsi="Arial"/>
          <w:sz w:val="20"/>
        </w:rPr>
      </w:pPr>
      <w:r w:rsidRPr="005B4BAE">
        <w:rPr>
          <w:rFonts w:ascii="Arial" w:hAnsi="Arial" w:cs="Arial"/>
          <w:b/>
          <w:sz w:val="18"/>
          <w:szCs w:val="18"/>
        </w:rPr>
        <w:t xml:space="preserve">Лица, риск ответственности которых застрахован по Договору страхования, а также </w:t>
      </w:r>
      <w:r w:rsidRPr="005B4BAE">
        <w:rPr>
          <w:rFonts w:ascii="Arial" w:hAnsi="Arial"/>
          <w:b/>
          <w:sz w:val="18"/>
          <w:szCs w:val="18"/>
        </w:rPr>
        <w:t xml:space="preserve">выгодоприобретатели по </w:t>
      </w:r>
      <w:r w:rsidRPr="005B4BAE">
        <w:rPr>
          <w:rFonts w:ascii="Arial" w:hAnsi="Arial" w:cs="Arial"/>
          <w:b/>
          <w:sz w:val="18"/>
          <w:szCs w:val="18"/>
        </w:rPr>
        <w:t>Договору страхования, определяются исходя из положений Полисных условий.</w:t>
      </w:r>
      <w:r w:rsidRPr="005B4BAE">
        <w:rPr>
          <w:rFonts w:ascii="Arial" w:hAnsi="Arial" w:cs="Arial"/>
          <w:sz w:val="18"/>
          <w:szCs w:val="18"/>
        </w:rPr>
        <w:t> /</w:t>
      </w:r>
      <w:r w:rsidRPr="005B4BAE">
        <w:rPr>
          <w:rFonts w:ascii="Arial" w:hAnsi="Arial" w:cs="Arial"/>
          <w:spacing w:val="-3"/>
          <w:sz w:val="18"/>
          <w:szCs w:val="18"/>
        </w:rPr>
        <w:t xml:space="preserve"> The persons/entities in respect of whose liability coverage is provided under the Policy and beneficiaries under the Policy shall be identified in accordance with the </w:t>
      </w:r>
      <w:r w:rsidRPr="005B4BAE">
        <w:rPr>
          <w:rFonts w:ascii="Arial" w:hAnsi="Arial" w:cs="Arial"/>
          <w:sz w:val="18"/>
          <w:szCs w:val="18"/>
        </w:rPr>
        <w:t>Policy Form.</w:t>
      </w:r>
    </w:p>
    <w:p w:rsidR="005B4BAE" w:rsidRPr="005B4BAE" w:rsidRDefault="005B4BAE" w:rsidP="005B4BAE">
      <w:pPr>
        <w:spacing w:after="240"/>
        <w:ind w:right="45"/>
        <w:jc w:val="both"/>
        <w:rPr>
          <w:rFonts w:ascii="Arial" w:hAnsi="Arial" w:cs="Arial"/>
          <w:b/>
          <w:sz w:val="18"/>
          <w:szCs w:val="18"/>
          <w:lang w:val="en-US"/>
        </w:rPr>
      </w:pPr>
      <w:r w:rsidRPr="005B4BAE">
        <w:rPr>
          <w:rFonts w:ascii="Arial" w:hAnsi="Arial" w:cs="Arial"/>
          <w:b/>
          <w:sz w:val="18"/>
          <w:szCs w:val="18"/>
        </w:rPr>
        <w:t xml:space="preserve">Срок действия Договора страхования: с 07.11.2016 (00:00) (дата начала периода страхования) по 06.07.2018 (23:59) (дата окончания периода страхования). </w:t>
      </w:r>
      <w:r w:rsidRPr="005B4BAE">
        <w:rPr>
          <w:rFonts w:ascii="Arial" w:hAnsi="Arial" w:cs="Arial"/>
          <w:sz w:val="18"/>
          <w:szCs w:val="18"/>
          <w:lang w:val="en-US"/>
        </w:rPr>
        <w:t xml:space="preserve"> / </w:t>
      </w:r>
      <w:bookmarkEnd w:id="13"/>
      <w:r w:rsidRPr="005B4BAE">
        <w:rPr>
          <w:rFonts w:ascii="Arial" w:hAnsi="Arial" w:cs="Arial"/>
          <w:sz w:val="18"/>
          <w:szCs w:val="18"/>
          <w:lang w:val="en-US"/>
        </w:rPr>
        <w:t>The insurance period: from 07.11.2016 (00:00) (inception date) till 06.07.2018 (23:59) (expiration date).</w:t>
      </w:r>
    </w:p>
    <w:p w:rsidR="005B4BAE" w:rsidRPr="005B4BAE" w:rsidRDefault="005B4BAE" w:rsidP="005B4BAE">
      <w:pPr>
        <w:spacing w:after="240"/>
        <w:ind w:right="45"/>
        <w:jc w:val="both"/>
        <w:rPr>
          <w:rFonts w:ascii="Arial" w:hAnsi="Arial"/>
          <w:b/>
          <w:sz w:val="18"/>
          <w:lang w:val="en-US"/>
        </w:rPr>
      </w:pPr>
      <w:r w:rsidRPr="005B4BAE">
        <w:rPr>
          <w:rFonts w:ascii="Arial" w:hAnsi="Arial" w:cs="Arial"/>
          <w:b/>
          <w:sz w:val="18"/>
          <w:szCs w:val="18"/>
        </w:rPr>
        <w:t>Порядок</w:t>
      </w:r>
      <w:r w:rsidRPr="005B4BAE">
        <w:rPr>
          <w:rFonts w:ascii="Arial" w:hAnsi="Arial" w:cs="Arial"/>
          <w:b/>
          <w:sz w:val="18"/>
          <w:szCs w:val="18"/>
          <w:lang w:val="en-US"/>
        </w:rPr>
        <w:t xml:space="preserve"> </w:t>
      </w:r>
      <w:r w:rsidRPr="005B4BAE">
        <w:rPr>
          <w:rFonts w:ascii="Arial" w:hAnsi="Arial" w:cs="Arial"/>
          <w:b/>
          <w:sz w:val="18"/>
          <w:szCs w:val="18"/>
        </w:rPr>
        <w:t>оплаты</w:t>
      </w:r>
      <w:r w:rsidRPr="005B4BAE">
        <w:rPr>
          <w:rFonts w:ascii="Arial" w:hAnsi="Arial" w:cs="Arial"/>
          <w:b/>
          <w:sz w:val="18"/>
          <w:szCs w:val="18"/>
          <w:lang w:val="en-US"/>
        </w:rPr>
        <w:t xml:space="preserve">: </w:t>
      </w:r>
      <w:r w:rsidRPr="005B4BAE">
        <w:rPr>
          <w:rFonts w:ascii="Arial" w:hAnsi="Arial" w:cs="Arial"/>
          <w:b/>
          <w:sz w:val="18"/>
          <w:szCs w:val="18"/>
        </w:rPr>
        <w:t>страховая</w:t>
      </w:r>
      <w:r w:rsidRPr="005B4BAE">
        <w:rPr>
          <w:rFonts w:ascii="Arial" w:hAnsi="Arial"/>
          <w:b/>
          <w:sz w:val="18"/>
          <w:lang w:val="en-US"/>
        </w:rPr>
        <w:t xml:space="preserve"> </w:t>
      </w:r>
      <w:r w:rsidRPr="005B4BAE">
        <w:rPr>
          <w:rFonts w:ascii="Arial" w:hAnsi="Arial" w:cs="Arial"/>
          <w:b/>
          <w:sz w:val="18"/>
          <w:szCs w:val="18"/>
        </w:rPr>
        <w:t>премия</w:t>
      </w:r>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уплачивается</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в</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рублях</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по</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курсу</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ЦБ</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РФ</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на</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дату</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оплаты</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страховой</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премии</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путем</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перечисления</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денежных</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средств</w:t>
      </w:r>
      <w:r w:rsidRPr="005B4BAE">
        <w:rPr>
          <w:rFonts w:ascii="Arial" w:hAnsi="Arial"/>
          <w:b/>
          <w:color w:val="000000"/>
          <w:w w:val="0"/>
          <w:kern w:val="22"/>
          <w:sz w:val="18"/>
          <w:lang w:val="en-US"/>
        </w:rPr>
        <w:t xml:space="preserve"> </w:t>
      </w:r>
      <w:bookmarkStart w:id="14" w:name="_DV_M63"/>
      <w:bookmarkEnd w:id="14"/>
      <w:r w:rsidRPr="005B4BAE">
        <w:rPr>
          <w:rFonts w:ascii="Arial" w:hAnsi="Arial" w:cs="Arial"/>
          <w:b/>
          <w:color w:val="000000"/>
          <w:w w:val="0"/>
          <w:kern w:val="22"/>
          <w:sz w:val="18"/>
          <w:szCs w:val="18"/>
        </w:rPr>
        <w:t>на</w:t>
      </w:r>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расчетный</w:t>
      </w:r>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счет</w:t>
      </w:r>
      <w:r w:rsidRPr="005B4BAE">
        <w:rPr>
          <w:rFonts w:ascii="Arial" w:hAnsi="Arial"/>
          <w:b/>
          <w:color w:val="000000"/>
          <w:w w:val="0"/>
          <w:kern w:val="22"/>
          <w:sz w:val="18"/>
          <w:lang w:val="en-US"/>
        </w:rPr>
        <w:t xml:space="preserve"> </w:t>
      </w:r>
      <w:bookmarkStart w:id="15" w:name="_DV_C127"/>
      <w:r w:rsidRPr="005B4BAE">
        <w:rPr>
          <w:rFonts w:ascii="Arial" w:hAnsi="Arial" w:cs="Arial"/>
          <w:b/>
          <w:color w:val="000000"/>
          <w:w w:val="0"/>
          <w:kern w:val="22"/>
          <w:sz w:val="18"/>
          <w:szCs w:val="18"/>
        </w:rPr>
        <w:t>Страховщика</w:t>
      </w:r>
      <w:bookmarkStart w:id="16" w:name="_DV_M64"/>
      <w:bookmarkEnd w:id="15"/>
      <w:bookmarkEnd w:id="16"/>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в</w:t>
      </w:r>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течение</w:t>
      </w:r>
      <w:r w:rsidRPr="005B4BAE">
        <w:rPr>
          <w:rFonts w:ascii="Arial" w:hAnsi="Arial"/>
          <w:b/>
          <w:color w:val="000000"/>
          <w:w w:val="0"/>
          <w:kern w:val="22"/>
          <w:sz w:val="18"/>
          <w:lang w:val="en-US"/>
        </w:rPr>
        <w:t xml:space="preserve"> 45 </w:t>
      </w:r>
      <w:r w:rsidRPr="005B4BAE">
        <w:rPr>
          <w:rFonts w:ascii="Arial" w:hAnsi="Arial" w:cs="Arial"/>
          <w:b/>
          <w:color w:val="000000"/>
          <w:w w:val="0"/>
          <w:kern w:val="22"/>
          <w:sz w:val="18"/>
          <w:szCs w:val="18"/>
        </w:rPr>
        <w:t>дней</w:t>
      </w:r>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с</w:t>
      </w:r>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даты</w:t>
      </w:r>
      <w:r w:rsidRPr="005B4BAE">
        <w:rPr>
          <w:rFonts w:ascii="Arial" w:hAnsi="Arial"/>
          <w:b/>
          <w:color w:val="000000"/>
          <w:w w:val="0"/>
          <w:kern w:val="22"/>
          <w:sz w:val="18"/>
          <w:lang w:val="en-US"/>
        </w:rPr>
        <w:t xml:space="preserve"> </w:t>
      </w:r>
      <w:r w:rsidRPr="005B4BAE">
        <w:rPr>
          <w:rFonts w:ascii="Arial" w:hAnsi="Arial" w:cs="Arial"/>
          <w:b/>
          <w:color w:val="000000"/>
          <w:w w:val="0"/>
          <w:kern w:val="22"/>
          <w:sz w:val="18"/>
          <w:szCs w:val="18"/>
        </w:rPr>
        <w:t>заключения</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Договора</w:t>
      </w:r>
      <w:r w:rsidRPr="005B4BAE">
        <w:rPr>
          <w:rFonts w:ascii="Arial" w:hAnsi="Arial" w:cs="Arial"/>
          <w:b/>
          <w:color w:val="000000"/>
          <w:w w:val="0"/>
          <w:kern w:val="22"/>
          <w:sz w:val="18"/>
          <w:szCs w:val="18"/>
          <w:lang w:val="en-US"/>
        </w:rPr>
        <w:t>.</w:t>
      </w:r>
      <w:r w:rsidRPr="005B4BAE">
        <w:rPr>
          <w:rFonts w:ascii="Arial" w:hAnsi="Arial" w:cs="Arial"/>
          <w:color w:val="000000"/>
          <w:w w:val="0"/>
          <w:kern w:val="22"/>
          <w:sz w:val="18"/>
          <w:szCs w:val="18"/>
          <w:lang w:val="en-US"/>
        </w:rPr>
        <w:t xml:space="preserve"> / </w:t>
      </w:r>
      <w:r w:rsidRPr="005B4BAE">
        <w:rPr>
          <w:rFonts w:ascii="Arial" w:hAnsi="Arial" w:cs="Arial"/>
          <w:sz w:val="18"/>
          <w:szCs w:val="18"/>
          <w:lang w:val="en-US"/>
        </w:rPr>
        <w:t>Payment terms: the premium</w:t>
      </w:r>
      <w:r w:rsidRPr="005B4BAE">
        <w:rPr>
          <w:rFonts w:ascii="Arial" w:hAnsi="Arial"/>
          <w:sz w:val="18"/>
          <w:lang w:val="en-US"/>
        </w:rPr>
        <w:t xml:space="preserve"> shall be paid </w:t>
      </w:r>
      <w:r w:rsidRPr="005B4BAE">
        <w:rPr>
          <w:rFonts w:ascii="Arial" w:hAnsi="Arial" w:cs="Arial"/>
          <w:sz w:val="18"/>
          <w:szCs w:val="18"/>
          <w:lang w:val="en-US"/>
        </w:rPr>
        <w:t>in RUR</w:t>
      </w:r>
      <w:r w:rsidRPr="005B4BAE">
        <w:rPr>
          <w:rFonts w:ascii="Arial" w:hAnsi="Arial" w:cs="Arial"/>
          <w:b/>
          <w:sz w:val="18"/>
          <w:szCs w:val="18"/>
          <w:lang w:val="en-US"/>
        </w:rPr>
        <w:t xml:space="preserve"> </w:t>
      </w:r>
      <w:r w:rsidRPr="005B4BAE">
        <w:rPr>
          <w:rFonts w:ascii="Arial" w:hAnsi="Arial" w:cs="Arial"/>
          <w:sz w:val="18"/>
          <w:szCs w:val="18"/>
          <w:lang w:val="en-US"/>
        </w:rPr>
        <w:t xml:space="preserve">at the official exchange rate set </w:t>
      </w:r>
      <w:r w:rsidRPr="005B4BAE">
        <w:rPr>
          <w:rFonts w:ascii="Arial" w:hAnsi="Arial"/>
          <w:sz w:val="18"/>
          <w:lang w:val="en-US"/>
        </w:rPr>
        <w:t xml:space="preserve">by the </w:t>
      </w:r>
      <w:r w:rsidRPr="005B4BAE">
        <w:rPr>
          <w:rFonts w:ascii="Arial" w:hAnsi="Arial" w:cs="Arial"/>
          <w:sz w:val="18"/>
          <w:szCs w:val="18"/>
          <w:lang w:val="en-US"/>
        </w:rPr>
        <w:t>Central Bank of Russia at the date of the premium payment by transferring premium</w:t>
      </w:r>
      <w:r w:rsidRPr="005B4BAE">
        <w:rPr>
          <w:rFonts w:ascii="Arial" w:hAnsi="Arial"/>
          <w:sz w:val="18"/>
          <w:lang w:val="en-US"/>
        </w:rPr>
        <w:t xml:space="preserve"> to the Insurer’s account </w:t>
      </w:r>
      <w:r w:rsidRPr="005B4BAE">
        <w:rPr>
          <w:rFonts w:ascii="Arial" w:hAnsi="Arial"/>
          <w:color w:val="000000"/>
          <w:w w:val="0"/>
          <w:kern w:val="22"/>
          <w:sz w:val="18"/>
          <w:lang w:val="en-US"/>
        </w:rPr>
        <w:t xml:space="preserve">within 45 days from the date of </w:t>
      </w:r>
      <w:r w:rsidRPr="005B4BAE">
        <w:rPr>
          <w:rFonts w:ascii="Arial" w:hAnsi="Arial" w:cs="Arial"/>
          <w:color w:val="000000"/>
          <w:w w:val="0"/>
          <w:kern w:val="22"/>
          <w:sz w:val="18"/>
          <w:szCs w:val="18"/>
          <w:lang w:val="en-US"/>
        </w:rPr>
        <w:t>signing of a Policy</w:t>
      </w:r>
      <w:r w:rsidRPr="005B4BAE">
        <w:rPr>
          <w:rFonts w:ascii="Arial" w:hAnsi="Arial"/>
          <w:color w:val="000000"/>
          <w:w w:val="0"/>
          <w:kern w:val="22"/>
          <w:sz w:val="18"/>
          <w:lang w:val="en-US"/>
        </w:rPr>
        <w:t>.</w:t>
      </w:r>
    </w:p>
    <w:p w:rsidR="005B4BAE" w:rsidRPr="005B4BAE" w:rsidRDefault="005B4BAE" w:rsidP="005B4BAE">
      <w:pPr>
        <w:spacing w:after="240"/>
        <w:ind w:right="45"/>
        <w:jc w:val="both"/>
        <w:rPr>
          <w:rFonts w:ascii="Arial" w:hAnsi="Arial" w:cs="Arial"/>
          <w:sz w:val="18"/>
          <w:szCs w:val="18"/>
          <w:lang w:val="en-US"/>
        </w:rPr>
      </w:pPr>
      <w:r w:rsidRPr="005B4BAE">
        <w:rPr>
          <w:rFonts w:ascii="Arial" w:hAnsi="Arial" w:cs="Arial"/>
          <w:b/>
          <w:color w:val="000000"/>
          <w:w w:val="0"/>
          <w:kern w:val="22"/>
          <w:sz w:val="18"/>
          <w:szCs w:val="18"/>
        </w:rPr>
        <w:t xml:space="preserve">В случае неуплаты Страховой премии в размере и в срок, установленные в настоящей </w:t>
      </w:r>
      <w:r w:rsidRPr="005B4BAE">
        <w:rPr>
          <w:rFonts w:ascii="Arial" w:hAnsi="Arial" w:cs="Arial"/>
          <w:b/>
          <w:sz w:val="18"/>
          <w:szCs w:val="18"/>
        </w:rPr>
        <w:t>Декларации</w:t>
      </w:r>
      <w:r w:rsidRPr="005B4BAE">
        <w:rPr>
          <w:rFonts w:ascii="Arial" w:hAnsi="Arial" w:cs="Arial"/>
          <w:b/>
          <w:color w:val="000000"/>
          <w:w w:val="0"/>
          <w:kern w:val="22"/>
          <w:sz w:val="18"/>
          <w:szCs w:val="18"/>
        </w:rPr>
        <w:t xml:space="preserve">, </w:t>
      </w:r>
      <w:bookmarkStart w:id="17" w:name="_DV_C129"/>
      <w:r w:rsidRPr="005B4BAE">
        <w:rPr>
          <w:rFonts w:ascii="Arial" w:hAnsi="Arial" w:cs="Arial"/>
          <w:b/>
          <w:color w:val="000000"/>
          <w:w w:val="0"/>
          <w:kern w:val="22"/>
          <w:sz w:val="18"/>
          <w:szCs w:val="18"/>
        </w:rPr>
        <w:t>Договор</w:t>
      </w:r>
      <w:bookmarkStart w:id="18" w:name="_DV_M65"/>
      <w:bookmarkEnd w:id="17"/>
      <w:bookmarkEnd w:id="18"/>
      <w:r w:rsidRPr="005B4BAE">
        <w:rPr>
          <w:rFonts w:ascii="Arial" w:hAnsi="Arial" w:cs="Arial"/>
          <w:b/>
          <w:color w:val="000000"/>
          <w:w w:val="0"/>
          <w:kern w:val="22"/>
          <w:sz w:val="18"/>
          <w:szCs w:val="18"/>
        </w:rPr>
        <w:t xml:space="preserve"> страхования прекращает свое действие со дня, следующего за днем, указанным как дата окончания срока уплаты Страховой премии.</w:t>
      </w:r>
      <w:bookmarkStart w:id="19" w:name="_DV_M66"/>
      <w:bookmarkEnd w:id="19"/>
      <w:r w:rsidRPr="005B4BAE">
        <w:rPr>
          <w:rFonts w:ascii="Arial" w:hAnsi="Arial" w:cs="Arial"/>
          <w:b/>
          <w:color w:val="000000"/>
          <w:w w:val="0"/>
          <w:kern w:val="22"/>
          <w:sz w:val="18"/>
          <w:szCs w:val="18"/>
        </w:rPr>
        <w:t xml:space="preserve"> О</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досрочном</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прекращении</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Договора</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страхования</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по</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вышеуказанной</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причине</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Страховщик</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в</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письменном</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виде</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уведомляет</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Страхователя</w:t>
      </w:r>
      <w:r w:rsidRPr="005B4BAE">
        <w:rPr>
          <w:rFonts w:ascii="Arial" w:hAnsi="Arial" w:cs="Arial"/>
          <w:b/>
          <w:color w:val="000000"/>
          <w:w w:val="0"/>
          <w:kern w:val="22"/>
          <w:sz w:val="18"/>
          <w:szCs w:val="18"/>
          <w:lang w:val="en-US"/>
        </w:rPr>
        <w:t>.</w:t>
      </w:r>
      <w:r w:rsidRPr="005B4BAE">
        <w:rPr>
          <w:rFonts w:ascii="Arial" w:hAnsi="Arial" w:cs="Arial"/>
          <w:color w:val="000000"/>
          <w:w w:val="0"/>
          <w:kern w:val="22"/>
          <w:sz w:val="18"/>
          <w:szCs w:val="18"/>
          <w:lang w:val="en-US"/>
        </w:rPr>
        <w:t> / In case of non-payment of the Premium in the amount and within the terms specified herein, the</w:t>
      </w:r>
      <w:bookmarkStart w:id="20" w:name="_DV_C143"/>
      <w:r w:rsidRPr="005B4BAE">
        <w:rPr>
          <w:rFonts w:ascii="Arial" w:hAnsi="Arial" w:cs="Arial"/>
          <w:color w:val="000000"/>
          <w:w w:val="0"/>
          <w:kern w:val="22"/>
          <w:sz w:val="18"/>
          <w:szCs w:val="18"/>
          <w:lang w:val="en-US"/>
        </w:rPr>
        <w:t xml:space="preserve"> Policy</w:t>
      </w:r>
      <w:bookmarkStart w:id="21" w:name="_DV_M73"/>
      <w:bookmarkEnd w:id="20"/>
      <w:bookmarkEnd w:id="21"/>
      <w:r w:rsidRPr="005B4BAE">
        <w:rPr>
          <w:rFonts w:ascii="Arial" w:hAnsi="Arial" w:cs="Arial"/>
          <w:color w:val="000000"/>
          <w:w w:val="0"/>
          <w:kern w:val="22"/>
          <w:sz w:val="18"/>
          <w:szCs w:val="18"/>
          <w:lang w:val="en-US"/>
        </w:rPr>
        <w:t xml:space="preserve"> shall be terminated from the date next to the date, specified herein as the last date of Premium payment. The </w:t>
      </w:r>
      <w:bookmarkStart w:id="22" w:name="_DV_C145"/>
      <w:r w:rsidRPr="005B4BAE">
        <w:rPr>
          <w:rFonts w:ascii="Arial" w:hAnsi="Arial" w:cs="Arial"/>
          <w:color w:val="000000"/>
          <w:w w:val="0"/>
          <w:kern w:val="22"/>
          <w:sz w:val="18"/>
          <w:szCs w:val="18"/>
          <w:lang w:val="en-US"/>
        </w:rPr>
        <w:t>I</w:t>
      </w:r>
      <w:bookmarkStart w:id="23" w:name="_DV_M75"/>
      <w:bookmarkEnd w:id="22"/>
      <w:bookmarkEnd w:id="23"/>
      <w:r w:rsidRPr="005B4BAE">
        <w:rPr>
          <w:rFonts w:ascii="Arial" w:hAnsi="Arial" w:cs="Arial"/>
          <w:color w:val="000000"/>
          <w:w w:val="0"/>
          <w:kern w:val="22"/>
          <w:sz w:val="18"/>
          <w:szCs w:val="18"/>
          <w:lang w:val="en-US"/>
        </w:rPr>
        <w:t>nsurer</w:t>
      </w:r>
      <w:bookmarkStart w:id="24" w:name="_DV_M76"/>
      <w:bookmarkEnd w:id="24"/>
      <w:r w:rsidRPr="005B4BAE">
        <w:rPr>
          <w:rFonts w:ascii="Arial" w:hAnsi="Arial" w:cs="Arial"/>
          <w:color w:val="000000"/>
          <w:w w:val="0"/>
          <w:kern w:val="22"/>
          <w:sz w:val="18"/>
          <w:szCs w:val="18"/>
          <w:lang w:val="en-US"/>
        </w:rPr>
        <w:t xml:space="preserve"> in written form notifies the </w:t>
      </w:r>
      <w:bookmarkStart w:id="25" w:name="_DV_C147"/>
      <w:r w:rsidRPr="005B4BAE">
        <w:rPr>
          <w:rFonts w:ascii="Arial" w:hAnsi="Arial" w:cs="Arial"/>
          <w:color w:val="000000"/>
          <w:w w:val="0"/>
          <w:kern w:val="22"/>
          <w:sz w:val="18"/>
          <w:szCs w:val="18"/>
          <w:lang w:val="en-US"/>
        </w:rPr>
        <w:t>Policyholder</w:t>
      </w:r>
      <w:bookmarkStart w:id="26" w:name="_DV_M77"/>
      <w:bookmarkEnd w:id="25"/>
      <w:bookmarkEnd w:id="26"/>
      <w:r w:rsidRPr="005B4BAE">
        <w:rPr>
          <w:rFonts w:ascii="Arial" w:hAnsi="Arial" w:cs="Arial"/>
          <w:color w:val="000000"/>
          <w:w w:val="0"/>
          <w:kern w:val="22"/>
          <w:sz w:val="18"/>
          <w:szCs w:val="18"/>
          <w:lang w:val="en-US"/>
        </w:rPr>
        <w:t xml:space="preserve"> about the </w:t>
      </w:r>
      <w:bookmarkStart w:id="27" w:name="_DV_C149"/>
      <w:r w:rsidRPr="005B4BAE">
        <w:rPr>
          <w:rFonts w:ascii="Arial" w:hAnsi="Arial" w:cs="Arial"/>
          <w:color w:val="000000"/>
          <w:w w:val="0"/>
          <w:kern w:val="22"/>
          <w:sz w:val="18"/>
          <w:szCs w:val="18"/>
          <w:lang w:val="en-US"/>
        </w:rPr>
        <w:t>P</w:t>
      </w:r>
      <w:bookmarkStart w:id="28" w:name="_DV_M79"/>
      <w:bookmarkEnd w:id="27"/>
      <w:bookmarkEnd w:id="28"/>
      <w:r w:rsidRPr="005B4BAE">
        <w:rPr>
          <w:rFonts w:ascii="Arial" w:hAnsi="Arial" w:cs="Arial"/>
          <w:color w:val="000000"/>
          <w:w w:val="0"/>
          <w:kern w:val="22"/>
          <w:sz w:val="18"/>
          <w:szCs w:val="18"/>
          <w:lang w:val="en-US"/>
        </w:rPr>
        <w:t xml:space="preserve">olicy </w:t>
      </w:r>
      <w:bookmarkStart w:id="29" w:name="_DV_M80"/>
      <w:bookmarkEnd w:id="29"/>
      <w:r w:rsidRPr="005B4BAE">
        <w:rPr>
          <w:rFonts w:ascii="Arial" w:hAnsi="Arial" w:cs="Arial"/>
          <w:color w:val="000000"/>
          <w:w w:val="0"/>
          <w:kern w:val="22"/>
          <w:sz w:val="18"/>
          <w:szCs w:val="18"/>
          <w:lang w:val="en-US"/>
        </w:rPr>
        <w:t>termination for the above reason.</w:t>
      </w:r>
    </w:p>
    <w:p w:rsidR="005B4BAE" w:rsidRPr="005B4BAE" w:rsidRDefault="005B4BAE" w:rsidP="005B4BAE">
      <w:pPr>
        <w:spacing w:after="240"/>
        <w:ind w:right="45"/>
        <w:jc w:val="both"/>
        <w:rPr>
          <w:rFonts w:ascii="Arial" w:hAnsi="Arial" w:cs="Arial"/>
          <w:sz w:val="18"/>
          <w:szCs w:val="18"/>
          <w:lang w:val="en-US"/>
        </w:rPr>
      </w:pPr>
      <w:r w:rsidRPr="005B4BAE">
        <w:rPr>
          <w:rFonts w:ascii="Arial" w:hAnsi="Arial" w:cs="Arial"/>
          <w:b/>
          <w:color w:val="000000"/>
          <w:w w:val="0"/>
          <w:kern w:val="22"/>
          <w:sz w:val="18"/>
          <w:szCs w:val="18"/>
        </w:rPr>
        <w:t>В</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случае</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досрочного</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расторжения</w:t>
      </w:r>
      <w:r w:rsidRPr="005B4BAE">
        <w:rPr>
          <w:rFonts w:ascii="Arial" w:hAnsi="Arial" w:cs="Arial"/>
          <w:b/>
          <w:color w:val="000000"/>
          <w:w w:val="0"/>
          <w:kern w:val="22"/>
          <w:sz w:val="18"/>
          <w:szCs w:val="18"/>
          <w:lang w:val="en-US"/>
        </w:rPr>
        <w:t xml:space="preserve"> </w:t>
      </w:r>
      <w:bookmarkStart w:id="30" w:name="_DV_C137"/>
      <w:r w:rsidRPr="005B4BAE">
        <w:rPr>
          <w:rFonts w:ascii="Arial" w:hAnsi="Arial" w:cs="Arial"/>
          <w:b/>
          <w:color w:val="000000"/>
          <w:w w:val="0"/>
          <w:kern w:val="22"/>
          <w:sz w:val="18"/>
          <w:szCs w:val="18"/>
        </w:rPr>
        <w:t>Договора</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страхования</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по</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указанной</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выше</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причине</w:t>
      </w:r>
      <w:r w:rsidRPr="005B4BAE">
        <w:rPr>
          <w:rFonts w:ascii="Arial" w:hAnsi="Arial" w:cs="Arial"/>
          <w:b/>
          <w:i/>
          <w:color w:val="000000"/>
          <w:w w:val="0"/>
          <w:kern w:val="22"/>
          <w:sz w:val="18"/>
          <w:szCs w:val="18"/>
          <w:lang w:val="en-US"/>
        </w:rPr>
        <w:t xml:space="preserve"> </w:t>
      </w:r>
      <w:r w:rsidRPr="005B4BAE">
        <w:rPr>
          <w:rFonts w:ascii="Arial" w:hAnsi="Arial" w:cs="Arial"/>
          <w:b/>
          <w:color w:val="000000"/>
          <w:w w:val="0"/>
          <w:kern w:val="22"/>
          <w:sz w:val="18"/>
          <w:szCs w:val="18"/>
        </w:rPr>
        <w:t>Страхователь</w:t>
      </w:r>
      <w:bookmarkStart w:id="31" w:name="_DV_M70"/>
      <w:bookmarkEnd w:id="30"/>
      <w:bookmarkEnd w:id="31"/>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обязан</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оплатить</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часть</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Страховой</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премии</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пропорционально</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фактическому</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сроку</w:t>
      </w:r>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действия</w:t>
      </w:r>
      <w:r w:rsidRPr="005B4BAE">
        <w:rPr>
          <w:rFonts w:ascii="Arial" w:hAnsi="Arial" w:cs="Arial"/>
          <w:b/>
          <w:color w:val="000000"/>
          <w:w w:val="0"/>
          <w:kern w:val="22"/>
          <w:sz w:val="18"/>
          <w:szCs w:val="18"/>
          <w:lang w:val="en-US"/>
        </w:rPr>
        <w:t xml:space="preserve"> </w:t>
      </w:r>
      <w:bookmarkStart w:id="32" w:name="_DV_C139"/>
      <w:r w:rsidRPr="005B4BAE">
        <w:rPr>
          <w:rFonts w:ascii="Arial" w:hAnsi="Arial" w:cs="Arial"/>
          <w:b/>
          <w:color w:val="000000"/>
          <w:w w:val="0"/>
          <w:kern w:val="22"/>
          <w:sz w:val="18"/>
          <w:szCs w:val="18"/>
        </w:rPr>
        <w:t>Договора</w:t>
      </w:r>
      <w:bookmarkStart w:id="33" w:name="_DV_M71"/>
      <w:bookmarkEnd w:id="32"/>
      <w:bookmarkEnd w:id="33"/>
      <w:r w:rsidRPr="005B4BAE">
        <w:rPr>
          <w:rFonts w:ascii="Arial" w:hAnsi="Arial" w:cs="Arial"/>
          <w:b/>
          <w:color w:val="000000"/>
          <w:w w:val="0"/>
          <w:kern w:val="22"/>
          <w:sz w:val="18"/>
          <w:szCs w:val="18"/>
          <w:lang w:val="en-US"/>
        </w:rPr>
        <w:t xml:space="preserve"> </w:t>
      </w:r>
      <w:r w:rsidRPr="005B4BAE">
        <w:rPr>
          <w:rFonts w:ascii="Arial" w:hAnsi="Arial" w:cs="Arial"/>
          <w:b/>
          <w:color w:val="000000"/>
          <w:w w:val="0"/>
          <w:kern w:val="22"/>
          <w:sz w:val="18"/>
          <w:szCs w:val="18"/>
        </w:rPr>
        <w:t>страхования</w:t>
      </w:r>
      <w:r w:rsidRPr="005B4BAE">
        <w:rPr>
          <w:rFonts w:ascii="Arial" w:hAnsi="Arial" w:cs="Arial"/>
          <w:b/>
          <w:color w:val="000000"/>
          <w:w w:val="0"/>
          <w:kern w:val="22"/>
          <w:sz w:val="18"/>
          <w:szCs w:val="18"/>
          <w:lang w:val="en-US"/>
        </w:rPr>
        <w:t>.</w:t>
      </w:r>
      <w:r w:rsidRPr="005B4BAE">
        <w:rPr>
          <w:rFonts w:ascii="Arial" w:hAnsi="Arial" w:cs="Arial"/>
          <w:color w:val="000000"/>
          <w:w w:val="0"/>
          <w:kern w:val="22"/>
          <w:sz w:val="18"/>
          <w:szCs w:val="18"/>
          <w:lang w:val="en-US"/>
        </w:rPr>
        <w:t xml:space="preserve"> / In case of early termination of the </w:t>
      </w:r>
      <w:bookmarkStart w:id="34" w:name="_DV_C151"/>
      <w:r w:rsidRPr="005B4BAE">
        <w:rPr>
          <w:rFonts w:ascii="Arial" w:hAnsi="Arial" w:cs="Arial"/>
          <w:color w:val="000000"/>
          <w:w w:val="0"/>
          <w:kern w:val="22"/>
          <w:sz w:val="18"/>
          <w:szCs w:val="18"/>
          <w:lang w:val="en-US"/>
        </w:rPr>
        <w:t>P</w:t>
      </w:r>
      <w:bookmarkStart w:id="35" w:name="_DV_M82"/>
      <w:bookmarkEnd w:id="34"/>
      <w:bookmarkEnd w:id="35"/>
      <w:r w:rsidRPr="005B4BAE">
        <w:rPr>
          <w:rFonts w:ascii="Arial" w:hAnsi="Arial" w:cs="Arial"/>
          <w:color w:val="000000"/>
          <w:w w:val="0"/>
          <w:kern w:val="22"/>
          <w:sz w:val="18"/>
          <w:szCs w:val="18"/>
          <w:lang w:val="en-US"/>
        </w:rPr>
        <w:t xml:space="preserve">olicy </w:t>
      </w:r>
      <w:bookmarkStart w:id="36" w:name="_DV_M83"/>
      <w:bookmarkEnd w:id="36"/>
      <w:r w:rsidRPr="005B4BAE">
        <w:rPr>
          <w:rFonts w:ascii="Arial" w:hAnsi="Arial" w:cs="Arial"/>
          <w:color w:val="000000"/>
          <w:w w:val="0"/>
          <w:kern w:val="22"/>
          <w:sz w:val="18"/>
          <w:szCs w:val="18"/>
          <w:lang w:val="en-US"/>
        </w:rPr>
        <w:t xml:space="preserve">for the above reason the </w:t>
      </w:r>
      <w:bookmarkStart w:id="37" w:name="_DV_C153"/>
      <w:r w:rsidRPr="005B4BAE">
        <w:rPr>
          <w:rFonts w:ascii="Arial" w:hAnsi="Arial" w:cs="Arial"/>
          <w:color w:val="000000"/>
          <w:w w:val="0"/>
          <w:kern w:val="22"/>
          <w:sz w:val="18"/>
          <w:szCs w:val="18"/>
          <w:lang w:val="en-US"/>
        </w:rPr>
        <w:t>Policyholder</w:t>
      </w:r>
      <w:bookmarkStart w:id="38" w:name="_DV_M84"/>
      <w:bookmarkEnd w:id="37"/>
      <w:bookmarkEnd w:id="38"/>
      <w:r w:rsidRPr="005B4BAE">
        <w:rPr>
          <w:rFonts w:ascii="Arial" w:hAnsi="Arial" w:cs="Arial"/>
          <w:color w:val="000000"/>
          <w:w w:val="0"/>
          <w:kern w:val="22"/>
          <w:sz w:val="18"/>
          <w:szCs w:val="18"/>
          <w:lang w:val="en-US"/>
        </w:rPr>
        <w:t xml:space="preserve"> shall be obliged to pay the part of the Premium calculated on a pro rata basis to</w:t>
      </w:r>
      <w:bookmarkStart w:id="39" w:name="_DV_M87"/>
      <w:bookmarkEnd w:id="39"/>
      <w:r w:rsidRPr="005B4BAE">
        <w:rPr>
          <w:rFonts w:ascii="Arial" w:hAnsi="Arial" w:cs="Arial"/>
          <w:color w:val="000000"/>
          <w:w w:val="0"/>
          <w:kern w:val="22"/>
          <w:sz w:val="18"/>
          <w:szCs w:val="18"/>
          <w:lang w:val="en-US"/>
        </w:rPr>
        <w:t xml:space="preserve"> the actual validity period of the Policy.</w:t>
      </w:r>
    </w:p>
    <w:p w:rsidR="005B4BAE" w:rsidRPr="005B4BAE" w:rsidRDefault="005B4BAE" w:rsidP="005B4BAE">
      <w:pPr>
        <w:spacing w:after="240"/>
        <w:ind w:right="45"/>
        <w:jc w:val="both"/>
        <w:rPr>
          <w:rFonts w:ascii="Arial" w:hAnsi="Arial" w:cs="Arial"/>
          <w:sz w:val="18"/>
          <w:szCs w:val="18"/>
          <w:lang w:val="en-US"/>
        </w:rPr>
      </w:pPr>
      <w:r w:rsidRPr="005B4BAE">
        <w:rPr>
          <w:rFonts w:ascii="Arial" w:hAnsi="Arial"/>
          <w:b/>
          <w:sz w:val="18"/>
        </w:rPr>
        <w:t>Оплата</w:t>
      </w:r>
      <w:r w:rsidRPr="005B4BAE">
        <w:rPr>
          <w:rFonts w:ascii="Arial" w:hAnsi="Arial"/>
          <w:b/>
          <w:sz w:val="18"/>
          <w:lang w:val="en-US"/>
        </w:rPr>
        <w:t xml:space="preserve"> </w:t>
      </w:r>
      <w:r w:rsidRPr="005B4BAE">
        <w:rPr>
          <w:rFonts w:ascii="Arial" w:hAnsi="Arial"/>
          <w:b/>
          <w:sz w:val="18"/>
        </w:rPr>
        <w:t>Страховой</w:t>
      </w:r>
      <w:r w:rsidRPr="005B4BAE">
        <w:rPr>
          <w:rFonts w:ascii="Arial" w:hAnsi="Arial"/>
          <w:b/>
          <w:sz w:val="18"/>
          <w:lang w:val="en-US"/>
        </w:rPr>
        <w:t xml:space="preserve"> </w:t>
      </w:r>
      <w:r w:rsidRPr="005B4BAE">
        <w:rPr>
          <w:rFonts w:ascii="Arial" w:hAnsi="Arial"/>
          <w:b/>
          <w:sz w:val="18"/>
        </w:rPr>
        <w:t>премии</w:t>
      </w:r>
      <w:r w:rsidRPr="005B4BAE">
        <w:rPr>
          <w:rFonts w:ascii="Arial" w:hAnsi="Arial"/>
          <w:b/>
          <w:sz w:val="18"/>
          <w:lang w:val="en-US"/>
        </w:rPr>
        <w:t xml:space="preserve"> </w:t>
      </w:r>
      <w:r w:rsidRPr="005B4BAE">
        <w:rPr>
          <w:rFonts w:ascii="Arial" w:hAnsi="Arial"/>
          <w:b/>
          <w:sz w:val="18"/>
        </w:rPr>
        <w:t>осуществляется</w:t>
      </w:r>
      <w:r w:rsidRPr="005B4BAE">
        <w:rPr>
          <w:rFonts w:ascii="Arial" w:hAnsi="Arial"/>
          <w:b/>
          <w:sz w:val="18"/>
          <w:lang w:val="en-US"/>
        </w:rPr>
        <w:t xml:space="preserve"> </w:t>
      </w:r>
      <w:r w:rsidRPr="005B4BAE">
        <w:rPr>
          <w:rFonts w:ascii="Arial" w:hAnsi="Arial"/>
          <w:b/>
          <w:sz w:val="18"/>
        </w:rPr>
        <w:t>в</w:t>
      </w:r>
      <w:r w:rsidRPr="005B4BAE">
        <w:rPr>
          <w:rFonts w:ascii="Arial" w:hAnsi="Arial"/>
          <w:b/>
          <w:sz w:val="18"/>
          <w:lang w:val="en-US"/>
        </w:rPr>
        <w:t xml:space="preserve"> </w:t>
      </w:r>
      <w:r w:rsidRPr="005B4BAE">
        <w:rPr>
          <w:rFonts w:ascii="Arial" w:hAnsi="Arial"/>
          <w:b/>
          <w:sz w:val="18"/>
        </w:rPr>
        <w:t>рублях</w:t>
      </w:r>
      <w:r w:rsidRPr="005B4BAE">
        <w:rPr>
          <w:rFonts w:ascii="Arial" w:hAnsi="Arial"/>
          <w:b/>
          <w:sz w:val="18"/>
          <w:lang w:val="en-US"/>
        </w:rPr>
        <w:t xml:space="preserve"> </w:t>
      </w:r>
      <w:r w:rsidRPr="005B4BAE">
        <w:rPr>
          <w:rFonts w:ascii="Arial" w:hAnsi="Arial"/>
          <w:b/>
          <w:sz w:val="18"/>
        </w:rPr>
        <w:t>по</w:t>
      </w:r>
      <w:r w:rsidRPr="005B4BAE">
        <w:rPr>
          <w:rFonts w:ascii="Arial" w:hAnsi="Arial"/>
          <w:b/>
          <w:sz w:val="18"/>
          <w:lang w:val="en-US"/>
        </w:rPr>
        <w:t xml:space="preserve"> </w:t>
      </w:r>
      <w:r w:rsidRPr="005B4BAE">
        <w:rPr>
          <w:rFonts w:ascii="Arial" w:hAnsi="Arial"/>
          <w:b/>
          <w:sz w:val="18"/>
        </w:rPr>
        <w:t>официальному</w:t>
      </w:r>
      <w:r w:rsidRPr="005B4BAE">
        <w:rPr>
          <w:rFonts w:ascii="Arial" w:hAnsi="Arial"/>
          <w:b/>
          <w:sz w:val="18"/>
          <w:lang w:val="en-US"/>
        </w:rPr>
        <w:t xml:space="preserve"> </w:t>
      </w:r>
      <w:r w:rsidRPr="005B4BAE">
        <w:rPr>
          <w:rFonts w:ascii="Arial" w:hAnsi="Arial"/>
          <w:b/>
          <w:sz w:val="18"/>
        </w:rPr>
        <w:t>курсу</w:t>
      </w:r>
      <w:r w:rsidRPr="005B4BAE">
        <w:rPr>
          <w:rFonts w:ascii="Arial" w:hAnsi="Arial"/>
          <w:b/>
          <w:sz w:val="18"/>
          <w:lang w:val="en-US"/>
        </w:rPr>
        <w:t xml:space="preserve"> </w:t>
      </w:r>
      <w:r w:rsidRPr="005B4BAE">
        <w:rPr>
          <w:rFonts w:ascii="Arial" w:hAnsi="Arial"/>
          <w:b/>
          <w:sz w:val="18"/>
        </w:rPr>
        <w:t>Центрального</w:t>
      </w:r>
      <w:r w:rsidRPr="005B4BAE">
        <w:rPr>
          <w:rFonts w:ascii="Arial" w:hAnsi="Arial"/>
          <w:b/>
          <w:sz w:val="18"/>
          <w:lang w:val="en-US"/>
        </w:rPr>
        <w:t xml:space="preserve"> </w:t>
      </w:r>
      <w:r w:rsidRPr="005B4BAE">
        <w:rPr>
          <w:rFonts w:ascii="Arial" w:hAnsi="Arial"/>
          <w:b/>
          <w:sz w:val="18"/>
        </w:rPr>
        <w:t>банка</w:t>
      </w:r>
      <w:r w:rsidRPr="005B4BAE">
        <w:rPr>
          <w:rFonts w:ascii="Arial" w:hAnsi="Arial"/>
          <w:b/>
          <w:sz w:val="18"/>
          <w:lang w:val="en-US"/>
        </w:rPr>
        <w:t xml:space="preserve"> </w:t>
      </w:r>
      <w:r w:rsidRPr="005B4BAE">
        <w:rPr>
          <w:rFonts w:ascii="Arial" w:hAnsi="Arial"/>
          <w:b/>
          <w:sz w:val="18"/>
        </w:rPr>
        <w:t>Российской</w:t>
      </w:r>
      <w:r w:rsidRPr="005B4BAE">
        <w:rPr>
          <w:rFonts w:ascii="Arial" w:hAnsi="Arial"/>
          <w:b/>
          <w:sz w:val="18"/>
          <w:lang w:val="en-US"/>
        </w:rPr>
        <w:t xml:space="preserve"> </w:t>
      </w:r>
      <w:r w:rsidRPr="005B4BAE">
        <w:rPr>
          <w:rFonts w:ascii="Arial" w:hAnsi="Arial"/>
          <w:b/>
          <w:sz w:val="18"/>
        </w:rPr>
        <w:t>Федерации</w:t>
      </w:r>
      <w:r w:rsidRPr="005B4BAE">
        <w:rPr>
          <w:rFonts w:ascii="Arial" w:hAnsi="Arial"/>
          <w:b/>
          <w:sz w:val="18"/>
          <w:lang w:val="en-US"/>
        </w:rPr>
        <w:t xml:space="preserve"> </w:t>
      </w:r>
      <w:r w:rsidRPr="005B4BAE">
        <w:rPr>
          <w:rFonts w:ascii="Arial" w:hAnsi="Arial"/>
          <w:b/>
          <w:sz w:val="18"/>
        </w:rPr>
        <w:t>на</w:t>
      </w:r>
      <w:r w:rsidRPr="005B4BAE">
        <w:rPr>
          <w:rFonts w:ascii="Arial" w:hAnsi="Arial"/>
          <w:b/>
          <w:sz w:val="18"/>
          <w:lang w:val="en-US"/>
        </w:rPr>
        <w:t xml:space="preserve"> </w:t>
      </w:r>
      <w:r w:rsidRPr="005B4BAE">
        <w:rPr>
          <w:rFonts w:ascii="Arial" w:hAnsi="Arial"/>
          <w:b/>
          <w:sz w:val="18"/>
        </w:rPr>
        <w:t>день</w:t>
      </w:r>
      <w:r w:rsidRPr="005B4BAE">
        <w:rPr>
          <w:rFonts w:ascii="Arial" w:hAnsi="Arial"/>
          <w:b/>
          <w:sz w:val="18"/>
          <w:lang w:val="en-US"/>
        </w:rPr>
        <w:t xml:space="preserve"> </w:t>
      </w:r>
      <w:r w:rsidRPr="005B4BAE">
        <w:rPr>
          <w:rFonts w:ascii="Arial" w:hAnsi="Arial"/>
          <w:b/>
          <w:sz w:val="18"/>
        </w:rPr>
        <w:t>платежа</w:t>
      </w:r>
      <w:r w:rsidRPr="005B4BAE">
        <w:rPr>
          <w:rFonts w:ascii="Arial" w:hAnsi="Arial"/>
          <w:b/>
          <w:sz w:val="18"/>
          <w:lang w:val="en-US"/>
        </w:rPr>
        <w:t>.</w:t>
      </w:r>
      <w:r w:rsidRPr="005B4BAE">
        <w:rPr>
          <w:rFonts w:ascii="Arial" w:hAnsi="Arial"/>
          <w:sz w:val="18"/>
          <w:lang w:val="en-US"/>
        </w:rPr>
        <w:t> / Payment of the Premium shall be effected in Rubles at the official exchange rate of the Central Bank of Russia effective on the date of payment.</w:t>
      </w:r>
    </w:p>
    <w:p w:rsidR="005B4BAE" w:rsidRPr="005B4BAE" w:rsidRDefault="005B4BAE" w:rsidP="005B4BAE">
      <w:pPr>
        <w:spacing w:after="240"/>
        <w:jc w:val="both"/>
        <w:rPr>
          <w:rFonts w:ascii="Arial" w:hAnsi="Arial" w:cs="Arial"/>
          <w:color w:val="000000"/>
          <w:w w:val="0"/>
          <w:kern w:val="22"/>
          <w:sz w:val="18"/>
          <w:szCs w:val="18"/>
          <w:lang w:val="en-US"/>
        </w:rPr>
      </w:pPr>
      <w:r w:rsidRPr="005B4BAE">
        <w:rPr>
          <w:rFonts w:ascii="Arial" w:hAnsi="Arial" w:cs="Arial"/>
          <w:b/>
          <w:sz w:val="18"/>
          <w:szCs w:val="18"/>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sidRPr="005B4BAE">
        <w:rPr>
          <w:rFonts w:ascii="Arial" w:hAnsi="Arial" w:cs="Arial"/>
          <w:sz w:val="18"/>
          <w:szCs w:val="18"/>
        </w:rPr>
        <w:t xml:space="preserve"> / The Policy is drawn up in English and Russian. </w:t>
      </w:r>
      <w:r w:rsidRPr="005B4BAE">
        <w:rPr>
          <w:rFonts w:ascii="Arial" w:hAnsi="Arial" w:cs="Arial"/>
          <w:sz w:val="18"/>
          <w:szCs w:val="18"/>
          <w:lang w:val="en-US"/>
        </w:rPr>
        <w:t>In the event of any discrepancy between the English and the Russian wording, the Russian wording shall prevail.</w:t>
      </w:r>
    </w:p>
    <w:p w:rsidR="005B4BAE" w:rsidRPr="005B4BAE" w:rsidRDefault="005B4BAE" w:rsidP="005B4BAE">
      <w:pPr>
        <w:spacing w:after="240"/>
        <w:jc w:val="both"/>
        <w:rPr>
          <w:rFonts w:ascii="Arial" w:hAnsi="Arial" w:cs="Arial"/>
          <w:sz w:val="18"/>
          <w:szCs w:val="18"/>
          <w:lang w:val="en-US"/>
        </w:rPr>
      </w:pPr>
      <w:r w:rsidRPr="005B4BAE">
        <w:rPr>
          <w:rFonts w:ascii="Arial" w:hAnsi="Arial" w:cs="Arial"/>
          <w:b/>
          <w:sz w:val="18"/>
          <w:szCs w:val="18"/>
        </w:rPr>
        <w:t>Договор</w:t>
      </w:r>
      <w:r w:rsidRPr="005B4BAE">
        <w:rPr>
          <w:rFonts w:ascii="Arial" w:hAnsi="Arial" w:cs="Arial"/>
          <w:b/>
          <w:sz w:val="18"/>
          <w:szCs w:val="18"/>
          <w:lang w:val="en-US"/>
        </w:rPr>
        <w:t xml:space="preserve"> </w:t>
      </w:r>
      <w:r w:rsidRPr="005B4BAE">
        <w:rPr>
          <w:rFonts w:ascii="Arial" w:hAnsi="Arial" w:cs="Arial"/>
          <w:b/>
          <w:sz w:val="18"/>
          <w:szCs w:val="18"/>
        </w:rPr>
        <w:t>страхования</w:t>
      </w:r>
      <w:r w:rsidRPr="005B4BAE">
        <w:rPr>
          <w:rFonts w:ascii="Arial" w:hAnsi="Arial" w:cs="Arial"/>
          <w:b/>
          <w:sz w:val="18"/>
          <w:szCs w:val="18"/>
          <w:lang w:val="en-US"/>
        </w:rPr>
        <w:t xml:space="preserve"> </w:t>
      </w:r>
      <w:r w:rsidRPr="005B4BAE">
        <w:rPr>
          <w:rFonts w:ascii="Arial" w:hAnsi="Arial" w:cs="Arial"/>
          <w:b/>
          <w:sz w:val="18"/>
          <w:szCs w:val="18"/>
        </w:rPr>
        <w:t>исполнен</w:t>
      </w:r>
      <w:r w:rsidRPr="005B4BAE">
        <w:rPr>
          <w:rFonts w:ascii="Arial" w:hAnsi="Arial" w:cs="Arial"/>
          <w:b/>
          <w:sz w:val="18"/>
          <w:szCs w:val="18"/>
          <w:lang w:val="en-US"/>
        </w:rPr>
        <w:t xml:space="preserve"> </w:t>
      </w:r>
      <w:r w:rsidRPr="005B4BAE">
        <w:rPr>
          <w:rFonts w:ascii="Arial" w:hAnsi="Arial" w:cs="Arial"/>
          <w:b/>
          <w:sz w:val="18"/>
          <w:szCs w:val="18"/>
        </w:rPr>
        <w:t>в</w:t>
      </w:r>
      <w:r w:rsidRPr="005B4BAE">
        <w:rPr>
          <w:rFonts w:ascii="Arial" w:hAnsi="Arial" w:cs="Arial"/>
          <w:b/>
          <w:sz w:val="18"/>
          <w:szCs w:val="18"/>
          <w:lang w:val="en-US"/>
        </w:rPr>
        <w:t xml:space="preserve"> </w:t>
      </w:r>
      <w:r w:rsidRPr="005B4BAE">
        <w:rPr>
          <w:rFonts w:ascii="Arial" w:hAnsi="Arial" w:cs="Arial"/>
          <w:b/>
          <w:sz w:val="18"/>
          <w:szCs w:val="18"/>
        </w:rPr>
        <w:t>двух</w:t>
      </w:r>
      <w:r w:rsidRPr="005B4BAE">
        <w:rPr>
          <w:rFonts w:ascii="Arial" w:hAnsi="Arial" w:cs="Arial"/>
          <w:b/>
          <w:sz w:val="18"/>
          <w:szCs w:val="18"/>
          <w:lang w:val="en-US"/>
        </w:rPr>
        <w:t xml:space="preserve"> </w:t>
      </w:r>
      <w:r w:rsidRPr="005B4BAE">
        <w:rPr>
          <w:rFonts w:ascii="Arial" w:hAnsi="Arial" w:cs="Arial"/>
          <w:b/>
          <w:sz w:val="18"/>
          <w:szCs w:val="18"/>
        </w:rPr>
        <w:t>оригинальных</w:t>
      </w:r>
      <w:r w:rsidRPr="005B4BAE">
        <w:rPr>
          <w:rFonts w:ascii="Arial" w:hAnsi="Arial" w:cs="Arial"/>
          <w:b/>
          <w:sz w:val="18"/>
          <w:szCs w:val="18"/>
          <w:lang w:val="en-US"/>
        </w:rPr>
        <w:t xml:space="preserve"> </w:t>
      </w:r>
      <w:r w:rsidRPr="005B4BAE">
        <w:rPr>
          <w:rFonts w:ascii="Arial" w:hAnsi="Arial" w:cs="Arial"/>
          <w:b/>
          <w:sz w:val="18"/>
          <w:szCs w:val="18"/>
        </w:rPr>
        <w:t>экземплярах</w:t>
      </w:r>
      <w:r w:rsidRPr="005B4BAE">
        <w:rPr>
          <w:rFonts w:ascii="Arial" w:hAnsi="Arial" w:cs="Arial"/>
          <w:b/>
          <w:sz w:val="18"/>
          <w:szCs w:val="18"/>
          <w:lang w:val="en-US"/>
        </w:rPr>
        <w:t xml:space="preserve">, </w:t>
      </w:r>
      <w:r w:rsidRPr="005B4BAE">
        <w:rPr>
          <w:rFonts w:ascii="Arial" w:hAnsi="Arial" w:cs="Arial"/>
          <w:b/>
          <w:sz w:val="18"/>
          <w:szCs w:val="18"/>
        </w:rPr>
        <w:t>по</w:t>
      </w:r>
      <w:r w:rsidRPr="005B4BAE">
        <w:rPr>
          <w:rFonts w:ascii="Arial" w:hAnsi="Arial" w:cs="Arial"/>
          <w:b/>
          <w:sz w:val="18"/>
          <w:szCs w:val="18"/>
          <w:lang w:val="en-US"/>
        </w:rPr>
        <w:t xml:space="preserve"> </w:t>
      </w:r>
      <w:r w:rsidRPr="005B4BAE">
        <w:rPr>
          <w:rFonts w:ascii="Arial" w:hAnsi="Arial" w:cs="Arial"/>
          <w:b/>
          <w:sz w:val="18"/>
          <w:szCs w:val="18"/>
        </w:rPr>
        <w:t>одному</w:t>
      </w:r>
      <w:r w:rsidRPr="005B4BAE">
        <w:rPr>
          <w:rFonts w:ascii="Arial" w:hAnsi="Arial" w:cs="Arial"/>
          <w:b/>
          <w:sz w:val="18"/>
          <w:szCs w:val="18"/>
          <w:lang w:val="en-US"/>
        </w:rPr>
        <w:t xml:space="preserve"> </w:t>
      </w:r>
      <w:r w:rsidRPr="005B4BAE">
        <w:rPr>
          <w:rFonts w:ascii="Arial" w:hAnsi="Arial" w:cs="Arial"/>
          <w:b/>
          <w:sz w:val="18"/>
          <w:szCs w:val="18"/>
        </w:rPr>
        <w:t>экземпляру</w:t>
      </w:r>
      <w:r w:rsidRPr="005B4BAE">
        <w:rPr>
          <w:rFonts w:ascii="Arial" w:hAnsi="Arial" w:cs="Arial"/>
          <w:b/>
          <w:sz w:val="18"/>
          <w:szCs w:val="18"/>
          <w:lang w:val="en-US"/>
        </w:rPr>
        <w:t xml:space="preserve"> </w:t>
      </w:r>
      <w:r w:rsidRPr="005B4BAE">
        <w:rPr>
          <w:rFonts w:ascii="Arial" w:hAnsi="Arial" w:cs="Arial"/>
          <w:b/>
          <w:sz w:val="18"/>
          <w:szCs w:val="18"/>
        </w:rPr>
        <w:t>для</w:t>
      </w:r>
      <w:r w:rsidRPr="005B4BAE">
        <w:rPr>
          <w:rFonts w:ascii="Arial" w:hAnsi="Arial" w:cs="Arial"/>
          <w:b/>
          <w:sz w:val="18"/>
          <w:szCs w:val="18"/>
          <w:lang w:val="en-US"/>
        </w:rPr>
        <w:t xml:space="preserve"> </w:t>
      </w:r>
      <w:r w:rsidRPr="005B4BAE">
        <w:rPr>
          <w:rFonts w:ascii="Arial" w:hAnsi="Arial" w:cs="Arial"/>
          <w:b/>
          <w:sz w:val="18"/>
          <w:szCs w:val="18"/>
        </w:rPr>
        <w:t>каждой</w:t>
      </w:r>
      <w:r w:rsidRPr="005B4BAE">
        <w:rPr>
          <w:rFonts w:ascii="Arial" w:hAnsi="Arial" w:cs="Arial"/>
          <w:b/>
          <w:sz w:val="18"/>
          <w:szCs w:val="18"/>
          <w:lang w:val="en-US"/>
        </w:rPr>
        <w:t xml:space="preserve"> </w:t>
      </w:r>
      <w:r w:rsidRPr="005B4BAE">
        <w:rPr>
          <w:rFonts w:ascii="Arial" w:hAnsi="Arial" w:cs="Arial"/>
          <w:b/>
          <w:sz w:val="18"/>
          <w:szCs w:val="18"/>
        </w:rPr>
        <w:t>из</w:t>
      </w:r>
      <w:r w:rsidRPr="005B4BAE">
        <w:rPr>
          <w:rFonts w:ascii="Arial" w:hAnsi="Arial" w:cs="Arial"/>
          <w:b/>
          <w:sz w:val="18"/>
          <w:szCs w:val="18"/>
          <w:lang w:val="en-US"/>
        </w:rPr>
        <w:t xml:space="preserve"> </w:t>
      </w:r>
      <w:r w:rsidRPr="005B4BAE">
        <w:rPr>
          <w:rFonts w:ascii="Arial" w:hAnsi="Arial" w:cs="Arial"/>
          <w:b/>
          <w:sz w:val="18"/>
          <w:szCs w:val="18"/>
        </w:rPr>
        <w:t>сторон</w:t>
      </w:r>
      <w:r w:rsidRPr="005B4BAE">
        <w:rPr>
          <w:rFonts w:ascii="Arial" w:hAnsi="Arial" w:cs="Arial"/>
          <w:b/>
          <w:sz w:val="18"/>
          <w:szCs w:val="18"/>
          <w:lang w:val="en-US"/>
        </w:rPr>
        <w:t>.</w:t>
      </w:r>
      <w:r w:rsidRPr="005B4BAE">
        <w:rPr>
          <w:rFonts w:ascii="Arial" w:hAnsi="Arial" w:cs="Arial"/>
          <w:sz w:val="18"/>
          <w:szCs w:val="18"/>
          <w:lang w:val="en-US"/>
        </w:rPr>
        <w:t> / The Policy is concluded in two original counterparts, one for each of the parties.</w:t>
      </w:r>
    </w:p>
    <w:p w:rsidR="005B4BAE" w:rsidRPr="005B4BAE" w:rsidRDefault="005B4BAE" w:rsidP="005B4BAE">
      <w:pPr>
        <w:spacing w:before="240" w:after="240"/>
        <w:jc w:val="center"/>
        <w:rPr>
          <w:rFonts w:ascii="Arial" w:hAnsi="Arial"/>
          <w:b/>
          <w:color w:val="000000"/>
          <w:sz w:val="18"/>
        </w:rPr>
      </w:pPr>
      <w:r w:rsidRPr="005B4BAE">
        <w:rPr>
          <w:rFonts w:ascii="Arial" w:hAnsi="Arial" w:cs="Arial"/>
          <w:b/>
          <w:color w:val="000000"/>
          <w:sz w:val="18"/>
          <w:szCs w:val="18"/>
        </w:rPr>
        <w:t xml:space="preserve">Реквизиты сторон </w:t>
      </w:r>
      <w:r w:rsidRPr="005B4BAE">
        <w:rPr>
          <w:rFonts w:ascii="Arial" w:hAnsi="Arial"/>
          <w:b/>
          <w:color w:val="000000"/>
          <w:sz w:val="18"/>
        </w:rPr>
        <w:t xml:space="preserve">/ </w:t>
      </w:r>
      <w:r w:rsidRPr="005B4BAE">
        <w:rPr>
          <w:rFonts w:ascii="Arial" w:hAnsi="Arial"/>
          <w:color w:val="000000"/>
          <w:sz w:val="18"/>
          <w:lang w:val="en-US"/>
        </w:rPr>
        <w:t>Parties</w:t>
      </w:r>
      <w:r w:rsidRPr="005B4BAE">
        <w:rPr>
          <w:rFonts w:ascii="Arial" w:hAnsi="Arial" w:cs="Arial"/>
          <w:color w:val="000000"/>
          <w:sz w:val="18"/>
          <w:szCs w:val="18"/>
        </w:rPr>
        <w:t xml:space="preserve"> </w:t>
      </w:r>
      <w:r w:rsidRPr="005B4BAE">
        <w:rPr>
          <w:rFonts w:ascii="Arial" w:hAnsi="Arial" w:cs="Arial"/>
          <w:color w:val="000000"/>
          <w:sz w:val="18"/>
          <w:szCs w:val="18"/>
          <w:lang w:val="en-US"/>
        </w:rPr>
        <w:t>Details</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5B4BAE" w:rsidRPr="005B4BAE" w:rsidTr="002D5E7F">
        <w:tc>
          <w:tcPr>
            <w:tcW w:w="4785" w:type="dxa"/>
            <w:tcBorders>
              <w:top w:val="single" w:sz="4" w:space="0" w:color="auto"/>
              <w:left w:val="single" w:sz="4" w:space="0" w:color="auto"/>
              <w:bottom w:val="single" w:sz="4" w:space="0" w:color="auto"/>
              <w:right w:val="single" w:sz="4" w:space="0" w:color="auto"/>
            </w:tcBorders>
          </w:tcPr>
          <w:p w:rsidR="005B4BAE" w:rsidRPr="005B4BAE" w:rsidRDefault="005B4BAE" w:rsidP="005B4BAE">
            <w:pPr>
              <w:spacing w:after="120"/>
              <w:rPr>
                <w:rFonts w:ascii="Arial" w:hAnsi="Arial" w:cs="Arial"/>
                <w:sz w:val="18"/>
                <w:szCs w:val="18"/>
              </w:rPr>
            </w:pPr>
            <w:r w:rsidRPr="005B4BAE">
              <w:rPr>
                <w:rFonts w:ascii="Arial" w:hAnsi="Arial" w:cs="Arial"/>
                <w:b/>
                <w:sz w:val="18"/>
                <w:szCs w:val="18"/>
              </w:rPr>
              <w:t>Страхователь</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Публичное акционерное общество «Центр по перевозке грузов в контейнерах «ТрансКонтейнер» (ПАО «ТрансКонтейнер»)</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Место нахождения:</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Российская Федерация, 125047, г. Москва, Оружейный переулок, д. 19</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lastRenderedPageBreak/>
              <w:t>ИНН 7708591995</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Расчетный счет (Рубли) 40702810200030004399</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Банковские реквизиты: Банк ВТБ (ПАО)</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Кор/счет 30101810700000000187</w:t>
            </w:r>
          </w:p>
          <w:p w:rsidR="005B4BAE" w:rsidRPr="005B4BAE" w:rsidRDefault="005B4BAE" w:rsidP="005B4BAE">
            <w:pPr>
              <w:spacing w:after="120"/>
              <w:rPr>
                <w:rFonts w:ascii="Arial" w:hAnsi="Arial" w:cs="Arial"/>
                <w:b/>
                <w:color w:val="000000"/>
                <w:sz w:val="18"/>
                <w:szCs w:val="18"/>
              </w:rPr>
            </w:pPr>
            <w:r w:rsidRPr="005B4BAE">
              <w:rPr>
                <w:rFonts w:ascii="Arial" w:hAnsi="Arial" w:cs="Arial"/>
                <w:sz w:val="18"/>
                <w:szCs w:val="18"/>
              </w:rPr>
              <w:t>БИК 044525187</w:t>
            </w:r>
          </w:p>
        </w:tc>
        <w:tc>
          <w:tcPr>
            <w:tcW w:w="4785" w:type="dxa"/>
            <w:tcBorders>
              <w:top w:val="single" w:sz="4" w:space="0" w:color="auto"/>
              <w:left w:val="single" w:sz="4" w:space="0" w:color="auto"/>
              <w:bottom w:val="single" w:sz="4" w:space="0" w:color="auto"/>
              <w:right w:val="single" w:sz="4" w:space="0" w:color="auto"/>
            </w:tcBorders>
          </w:tcPr>
          <w:p w:rsidR="005B4BAE" w:rsidRPr="005B4BAE" w:rsidRDefault="005B4BAE" w:rsidP="005B4BAE">
            <w:pPr>
              <w:spacing w:after="120"/>
              <w:rPr>
                <w:rFonts w:ascii="Arial" w:hAnsi="Arial" w:cs="Arial"/>
                <w:b/>
                <w:sz w:val="18"/>
                <w:szCs w:val="18"/>
                <w:lang w:val="en-US"/>
              </w:rPr>
            </w:pPr>
            <w:r w:rsidRPr="005B4BAE">
              <w:rPr>
                <w:rFonts w:ascii="Arial" w:hAnsi="Arial" w:cs="Arial"/>
                <w:b/>
                <w:sz w:val="18"/>
                <w:szCs w:val="18"/>
                <w:lang w:val="en-US"/>
              </w:rPr>
              <w:lastRenderedPageBreak/>
              <w:t>Policyholder</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Public Joint Stock Company "Center for cargo container traffic “TransContainer” (PJSC “TransContainer”)</w:t>
            </w:r>
          </w:p>
          <w:p w:rsidR="005B4BAE" w:rsidRPr="005B4BAE" w:rsidRDefault="005B4BAE" w:rsidP="005B4BAE">
            <w:pPr>
              <w:spacing w:after="120"/>
              <w:rPr>
                <w:rFonts w:ascii="Arial" w:hAnsi="Arial" w:cs="Arial"/>
                <w:sz w:val="18"/>
                <w:szCs w:val="18"/>
                <w:lang w:val="en-US"/>
              </w:rPr>
            </w:pP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 xml:space="preserve">Location: Russian Federation, 125047, Moscow, Oruzheynyy pereulok, 19 </w:t>
            </w:r>
          </w:p>
          <w:p w:rsidR="005B4BAE" w:rsidRPr="005B4BAE" w:rsidRDefault="005B4BAE" w:rsidP="005B4BAE">
            <w:pPr>
              <w:spacing w:after="120"/>
              <w:rPr>
                <w:rFonts w:ascii="Arial" w:hAnsi="Arial" w:cs="Arial"/>
                <w:sz w:val="18"/>
                <w:szCs w:val="18"/>
                <w:lang w:val="en-US"/>
              </w:rPr>
            </w:pP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INN (TIN) 7708591995</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Current account (RUR) 40702810200030004399</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rPr>
              <w:t>В</w:t>
            </w:r>
            <w:r w:rsidRPr="005B4BAE">
              <w:rPr>
                <w:rFonts w:ascii="Arial" w:hAnsi="Arial" w:cs="Arial"/>
                <w:sz w:val="18"/>
                <w:szCs w:val="18"/>
                <w:lang w:val="en-US"/>
              </w:rPr>
              <w:t>anking details: JSC VTB Bank, Moscow</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Cor / account 30101810700000000187</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BIC 044525187</w:t>
            </w:r>
          </w:p>
        </w:tc>
      </w:tr>
      <w:tr w:rsidR="005B4BAE" w:rsidRPr="005B4BAE" w:rsidTr="002D5E7F">
        <w:tc>
          <w:tcPr>
            <w:tcW w:w="4785" w:type="dxa"/>
            <w:tcBorders>
              <w:top w:val="single" w:sz="4" w:space="0" w:color="auto"/>
              <w:left w:val="single" w:sz="4" w:space="0" w:color="auto"/>
              <w:bottom w:val="single" w:sz="4" w:space="0" w:color="auto"/>
              <w:right w:val="single" w:sz="4" w:space="0" w:color="auto"/>
            </w:tcBorders>
          </w:tcPr>
          <w:p w:rsidR="005B4BAE" w:rsidRPr="005B4BAE" w:rsidRDefault="005B4BAE" w:rsidP="005B4BAE">
            <w:pPr>
              <w:spacing w:after="120"/>
              <w:rPr>
                <w:rFonts w:ascii="Arial" w:hAnsi="Arial" w:cs="Arial"/>
                <w:b/>
                <w:color w:val="000000"/>
                <w:sz w:val="18"/>
                <w:szCs w:val="18"/>
              </w:rPr>
            </w:pPr>
            <w:r w:rsidRPr="005B4BAE">
              <w:rPr>
                <w:rFonts w:ascii="Arial" w:hAnsi="Arial" w:cs="Arial"/>
                <w:b/>
                <w:color w:val="000000"/>
                <w:sz w:val="18"/>
                <w:szCs w:val="18"/>
              </w:rPr>
              <w:lastRenderedPageBreak/>
              <w:t>Страховщик</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____________________________</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Местонахождение/Почтовый адрес:</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____________________________</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ИНН: ____________________________</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КПП: ____________________________</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Расчетный счет ____________________________</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Корреспондентский счет: _______________________</w:t>
            </w:r>
          </w:p>
          <w:p w:rsidR="005B4BAE" w:rsidRPr="005B4BAE" w:rsidRDefault="005B4BAE" w:rsidP="005B4BAE">
            <w:pPr>
              <w:spacing w:after="120"/>
              <w:rPr>
                <w:rFonts w:ascii="Arial" w:hAnsi="Arial" w:cs="Arial"/>
                <w:sz w:val="18"/>
                <w:szCs w:val="18"/>
              </w:rPr>
            </w:pPr>
            <w:r w:rsidRPr="005B4BAE">
              <w:rPr>
                <w:rFonts w:ascii="Arial" w:hAnsi="Arial" w:cs="Arial"/>
                <w:sz w:val="18"/>
                <w:szCs w:val="18"/>
              </w:rPr>
              <w:t>БИК: ____________________________</w:t>
            </w:r>
          </w:p>
          <w:p w:rsidR="005B4BAE" w:rsidRPr="005B4BAE" w:rsidRDefault="005B4BAE" w:rsidP="005B4BAE">
            <w:pPr>
              <w:spacing w:after="120"/>
              <w:rPr>
                <w:rFonts w:ascii="Arial" w:hAnsi="Arial" w:cs="Arial"/>
                <w:b/>
                <w:sz w:val="18"/>
                <w:szCs w:val="18"/>
              </w:rPr>
            </w:pPr>
            <w:r w:rsidRPr="005B4BAE">
              <w:rPr>
                <w:rFonts w:ascii="Arial" w:hAnsi="Arial" w:cs="Arial"/>
                <w:sz w:val="18"/>
                <w:szCs w:val="18"/>
              </w:rPr>
              <w:t>ОГРН: ____________________________</w:t>
            </w:r>
          </w:p>
        </w:tc>
        <w:tc>
          <w:tcPr>
            <w:tcW w:w="4785" w:type="dxa"/>
            <w:tcBorders>
              <w:top w:val="single" w:sz="4" w:space="0" w:color="auto"/>
              <w:left w:val="single" w:sz="4" w:space="0" w:color="auto"/>
              <w:bottom w:val="single" w:sz="4" w:space="0" w:color="auto"/>
              <w:right w:val="single" w:sz="4" w:space="0" w:color="auto"/>
            </w:tcBorders>
          </w:tcPr>
          <w:p w:rsidR="005B4BAE" w:rsidRPr="005B4BAE" w:rsidRDefault="005B4BAE" w:rsidP="005B4BAE">
            <w:pPr>
              <w:spacing w:after="120"/>
              <w:rPr>
                <w:rFonts w:ascii="Arial" w:hAnsi="Arial" w:cs="Arial"/>
                <w:b/>
                <w:color w:val="000000"/>
                <w:sz w:val="18"/>
                <w:szCs w:val="18"/>
                <w:lang w:val="en-US"/>
              </w:rPr>
            </w:pPr>
            <w:r w:rsidRPr="005B4BAE">
              <w:rPr>
                <w:rFonts w:ascii="Arial" w:hAnsi="Arial" w:cs="Arial"/>
                <w:b/>
                <w:color w:val="000000"/>
                <w:sz w:val="18"/>
                <w:szCs w:val="18"/>
                <w:lang w:val="en-US"/>
              </w:rPr>
              <w:t>Insurer</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INN: 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KPP: 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Account 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BIK: ____________________________</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 xml:space="preserve">OGRN: </w:t>
            </w:r>
            <w:r w:rsidRPr="005B4BAE">
              <w:rPr>
                <w:rFonts w:ascii="Arial" w:hAnsi="Arial" w:cs="Arial"/>
                <w:sz w:val="18"/>
                <w:szCs w:val="18"/>
              </w:rPr>
              <w:t>____________________________</w:t>
            </w:r>
          </w:p>
          <w:p w:rsidR="005B4BAE" w:rsidRPr="005B4BAE" w:rsidRDefault="005B4BAE" w:rsidP="005B4BAE">
            <w:pPr>
              <w:spacing w:after="120"/>
              <w:rPr>
                <w:rFonts w:ascii="Arial" w:hAnsi="Arial" w:cs="Arial"/>
                <w:b/>
                <w:sz w:val="18"/>
                <w:szCs w:val="18"/>
                <w:lang w:val="en-US"/>
              </w:rPr>
            </w:pPr>
          </w:p>
        </w:tc>
      </w:tr>
    </w:tbl>
    <w:p w:rsidR="005B4BAE" w:rsidRPr="005B4BAE" w:rsidRDefault="005B4BAE" w:rsidP="005B4BAE">
      <w:pPr>
        <w:spacing w:before="240" w:after="240"/>
        <w:jc w:val="center"/>
        <w:rPr>
          <w:rFonts w:ascii="Arial" w:hAnsi="Arial"/>
          <w:color w:val="000000"/>
          <w:sz w:val="18"/>
          <w:lang w:val="en-US"/>
        </w:rPr>
      </w:pPr>
      <w:r w:rsidRPr="005B4BAE">
        <w:rPr>
          <w:rFonts w:ascii="Arial" w:hAnsi="Arial" w:cs="Arial"/>
          <w:b/>
          <w:color w:val="000000"/>
          <w:sz w:val="18"/>
          <w:szCs w:val="18"/>
        </w:rPr>
        <w:t>Подписи</w:t>
      </w:r>
      <w:r w:rsidRPr="005B4BAE">
        <w:rPr>
          <w:rFonts w:ascii="Arial" w:hAnsi="Arial"/>
          <w:b/>
          <w:color w:val="000000"/>
          <w:sz w:val="18"/>
          <w:lang w:val="en-US"/>
        </w:rPr>
        <w:t xml:space="preserve"> </w:t>
      </w:r>
      <w:r w:rsidRPr="005B4BAE">
        <w:rPr>
          <w:rFonts w:ascii="Arial" w:hAnsi="Arial" w:cs="Arial"/>
          <w:b/>
          <w:color w:val="000000"/>
          <w:sz w:val="18"/>
          <w:szCs w:val="18"/>
        </w:rPr>
        <w:t>сторон</w:t>
      </w:r>
      <w:r w:rsidRPr="005B4BAE">
        <w:rPr>
          <w:rFonts w:ascii="Arial" w:hAnsi="Arial"/>
          <w:color w:val="000000"/>
          <w:sz w:val="18"/>
          <w:lang w:val="en-US"/>
        </w:rPr>
        <w:t> / Parties Signatures</w:t>
      </w: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5B4BAE" w:rsidRPr="005B4BAE" w:rsidTr="002D5E7F">
        <w:trPr>
          <w:cantSplit/>
          <w:trHeight w:val="1333"/>
        </w:trPr>
        <w:tc>
          <w:tcPr>
            <w:tcW w:w="4968" w:type="dxa"/>
            <w:tcBorders>
              <w:bottom w:val="nil"/>
            </w:tcBorders>
          </w:tcPr>
          <w:p w:rsidR="005B4BAE" w:rsidRPr="005B4BAE" w:rsidRDefault="005B4BAE" w:rsidP="005B4BAE">
            <w:pPr>
              <w:rPr>
                <w:rFonts w:ascii="Arial" w:hAnsi="Arial" w:cs="Arial"/>
                <w:sz w:val="18"/>
                <w:szCs w:val="18"/>
                <w:lang w:val="en-US"/>
              </w:rPr>
            </w:pPr>
            <w:r w:rsidRPr="005B4BAE">
              <w:rPr>
                <w:rFonts w:ascii="Arial" w:hAnsi="Arial" w:cs="Arial"/>
                <w:b/>
                <w:sz w:val="18"/>
                <w:szCs w:val="18"/>
              </w:rPr>
              <w:t>От</w:t>
            </w:r>
            <w:r w:rsidRPr="005B4BAE">
              <w:rPr>
                <w:rFonts w:ascii="Arial" w:hAnsi="Arial" w:cs="Arial"/>
                <w:b/>
                <w:sz w:val="18"/>
                <w:szCs w:val="18"/>
                <w:lang w:val="en-US"/>
              </w:rPr>
              <w:t xml:space="preserve"> </w:t>
            </w:r>
            <w:r w:rsidRPr="005B4BAE">
              <w:rPr>
                <w:rFonts w:ascii="Arial" w:hAnsi="Arial" w:cs="Arial"/>
                <w:b/>
                <w:sz w:val="18"/>
                <w:szCs w:val="18"/>
              </w:rPr>
              <w:t>имени</w:t>
            </w:r>
            <w:r w:rsidRPr="005B4BAE">
              <w:rPr>
                <w:rFonts w:ascii="Arial" w:hAnsi="Arial" w:cs="Arial"/>
                <w:b/>
                <w:sz w:val="18"/>
                <w:szCs w:val="18"/>
                <w:lang w:val="en-US"/>
              </w:rPr>
              <w:t xml:space="preserve"> </w:t>
            </w:r>
            <w:r w:rsidRPr="005B4BAE">
              <w:rPr>
                <w:rFonts w:ascii="Arial" w:hAnsi="Arial" w:cs="Arial"/>
                <w:b/>
                <w:sz w:val="18"/>
                <w:szCs w:val="18"/>
              </w:rPr>
              <w:t>Страхователя</w:t>
            </w:r>
            <w:r w:rsidRPr="005B4BAE">
              <w:rPr>
                <w:rFonts w:ascii="Arial" w:hAnsi="Arial" w:cs="Arial"/>
                <w:sz w:val="18"/>
                <w:szCs w:val="18"/>
                <w:lang w:val="en-US"/>
              </w:rPr>
              <w:t xml:space="preserve"> / </w:t>
            </w:r>
            <w:r w:rsidRPr="005B4BAE">
              <w:rPr>
                <w:rFonts w:ascii="Arial" w:hAnsi="Arial" w:cs="Arial"/>
                <w:sz w:val="18"/>
                <w:szCs w:val="18"/>
                <w:lang w:val="en-US"/>
              </w:rPr>
              <w:br/>
              <w:t>On behalf of the Policyholder</w:t>
            </w:r>
          </w:p>
          <w:p w:rsidR="005B4BAE" w:rsidRPr="005B4BAE" w:rsidRDefault="005B4BAE" w:rsidP="005B4BAE">
            <w:pPr>
              <w:rPr>
                <w:rFonts w:ascii="Arial" w:hAnsi="Arial" w:cs="Arial"/>
                <w:sz w:val="18"/>
                <w:szCs w:val="18"/>
                <w:lang w:val="en-US" w:eastAsia="en-GB"/>
              </w:rPr>
            </w:pPr>
            <w:r w:rsidRPr="005B4BAE">
              <w:rPr>
                <w:rFonts w:ascii="Arial" w:hAnsi="Arial" w:cs="Arial"/>
                <w:sz w:val="18"/>
                <w:szCs w:val="18"/>
              </w:rPr>
              <w:t>Генеральный</w:t>
            </w:r>
            <w:r w:rsidRPr="005B4BAE">
              <w:rPr>
                <w:rFonts w:ascii="Arial" w:hAnsi="Arial" w:cs="Arial"/>
                <w:sz w:val="18"/>
                <w:szCs w:val="18"/>
                <w:lang w:val="en-US"/>
              </w:rPr>
              <w:t xml:space="preserve"> </w:t>
            </w:r>
            <w:r w:rsidRPr="005B4BAE">
              <w:rPr>
                <w:rFonts w:ascii="Arial" w:hAnsi="Arial" w:cs="Arial"/>
                <w:sz w:val="18"/>
                <w:szCs w:val="18"/>
              </w:rPr>
              <w:t>директор</w:t>
            </w:r>
          </w:p>
          <w:p w:rsidR="005B4BAE" w:rsidRPr="005B4BAE" w:rsidRDefault="005B4BAE" w:rsidP="005B4BAE">
            <w:pPr>
              <w:jc w:val="both"/>
              <w:rPr>
                <w:rFonts w:ascii="Arial" w:hAnsi="Arial" w:cs="Arial"/>
                <w:bCs/>
                <w:sz w:val="18"/>
                <w:szCs w:val="18"/>
                <w:lang w:val="en-US"/>
              </w:rPr>
            </w:pPr>
            <w:r w:rsidRPr="005B4BAE">
              <w:rPr>
                <w:rFonts w:ascii="Arial" w:hAnsi="Arial" w:cs="Arial"/>
                <w:b/>
                <w:bCs/>
                <w:sz w:val="18"/>
                <w:szCs w:val="18"/>
              </w:rPr>
              <w:t>ПАО</w:t>
            </w:r>
            <w:r w:rsidRPr="005B4BAE">
              <w:rPr>
                <w:rFonts w:ascii="Arial" w:hAnsi="Arial" w:cs="Arial"/>
                <w:b/>
                <w:bCs/>
                <w:sz w:val="18"/>
                <w:szCs w:val="18"/>
                <w:lang w:val="en-US"/>
              </w:rPr>
              <w:t xml:space="preserve"> «</w:t>
            </w:r>
            <w:r w:rsidRPr="005B4BAE">
              <w:rPr>
                <w:rFonts w:ascii="Arial" w:hAnsi="Arial" w:cs="Arial"/>
                <w:b/>
                <w:bCs/>
                <w:sz w:val="18"/>
                <w:szCs w:val="18"/>
              </w:rPr>
              <w:t>ТрансКонтейнер</w:t>
            </w:r>
            <w:r w:rsidRPr="005B4BAE">
              <w:rPr>
                <w:rFonts w:ascii="Arial" w:hAnsi="Arial" w:cs="Arial"/>
                <w:b/>
                <w:bCs/>
                <w:sz w:val="18"/>
                <w:szCs w:val="18"/>
                <w:lang w:val="en-US"/>
              </w:rPr>
              <w:t>»</w:t>
            </w:r>
            <w:r w:rsidRPr="005B4BAE">
              <w:rPr>
                <w:rFonts w:ascii="Arial" w:hAnsi="Arial" w:cs="Arial"/>
                <w:bCs/>
                <w:sz w:val="18"/>
                <w:szCs w:val="18"/>
                <w:lang w:val="en-US"/>
              </w:rPr>
              <w:t> / </w:t>
            </w:r>
          </w:p>
          <w:p w:rsidR="005B4BAE" w:rsidRPr="005B4BAE" w:rsidRDefault="005B4BAE" w:rsidP="005B4BAE">
            <w:pPr>
              <w:jc w:val="both"/>
              <w:rPr>
                <w:rFonts w:ascii="Arial" w:hAnsi="Arial" w:cs="Arial"/>
                <w:b/>
                <w:sz w:val="18"/>
                <w:szCs w:val="18"/>
                <w:lang w:val="en-US"/>
              </w:rPr>
            </w:pPr>
            <w:r w:rsidRPr="005B4BAE">
              <w:rPr>
                <w:rFonts w:ascii="Arial" w:hAnsi="Arial" w:cs="Arial"/>
                <w:bCs/>
                <w:sz w:val="18"/>
                <w:szCs w:val="18"/>
                <w:lang w:val="en-US"/>
              </w:rPr>
              <w:t>General Director PJSC «TransContainer»</w:t>
            </w:r>
            <w:r w:rsidRPr="005B4BAE" w:rsidDel="001E59DE">
              <w:rPr>
                <w:rFonts w:ascii="Arial" w:hAnsi="Arial" w:cs="Arial"/>
                <w:b/>
                <w:sz w:val="18"/>
                <w:szCs w:val="18"/>
                <w:lang w:val="en-US"/>
              </w:rPr>
              <w:t xml:space="preserve"> </w:t>
            </w:r>
          </w:p>
          <w:p w:rsidR="005B4BAE" w:rsidRPr="005B4BAE" w:rsidRDefault="005B4BAE" w:rsidP="005B4BAE">
            <w:pPr>
              <w:jc w:val="both"/>
              <w:rPr>
                <w:rFonts w:ascii="Arial" w:hAnsi="Arial" w:cs="Arial"/>
                <w:b/>
                <w:sz w:val="18"/>
                <w:szCs w:val="18"/>
                <w:lang w:val="en-US"/>
              </w:rPr>
            </w:pPr>
          </w:p>
          <w:p w:rsidR="005B4BAE" w:rsidRPr="005B4BAE" w:rsidRDefault="005B4BAE" w:rsidP="005B4BAE">
            <w:pPr>
              <w:jc w:val="both"/>
              <w:rPr>
                <w:rFonts w:ascii="Arial" w:hAnsi="Arial" w:cs="Arial"/>
                <w:b/>
                <w:sz w:val="18"/>
                <w:szCs w:val="18"/>
                <w:lang w:val="en-US"/>
              </w:rPr>
            </w:pP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r w:rsidRPr="005B4BAE">
              <w:rPr>
                <w:rFonts w:ascii="Arial" w:hAnsi="Arial" w:cs="Arial"/>
                <w:sz w:val="18"/>
                <w:szCs w:val="18"/>
                <w:lang w:val="en-US"/>
              </w:rPr>
              <w:t xml:space="preserve">______________/ </w:t>
            </w:r>
            <w:r w:rsidRPr="005B4BAE">
              <w:rPr>
                <w:rFonts w:ascii="Arial" w:hAnsi="Arial" w:cs="Arial"/>
                <w:sz w:val="18"/>
                <w:szCs w:val="18"/>
              </w:rPr>
              <w:t>П</w:t>
            </w:r>
            <w:r w:rsidRPr="005B4BAE">
              <w:rPr>
                <w:rFonts w:ascii="Arial" w:hAnsi="Arial" w:cs="Arial"/>
                <w:sz w:val="18"/>
                <w:szCs w:val="18"/>
                <w:lang w:val="en-US"/>
              </w:rPr>
              <w:t>.</w:t>
            </w:r>
            <w:r w:rsidRPr="005B4BAE">
              <w:rPr>
                <w:rFonts w:ascii="Arial" w:hAnsi="Arial" w:cs="Arial"/>
                <w:sz w:val="18"/>
                <w:szCs w:val="18"/>
              </w:rPr>
              <w:t>В</w:t>
            </w:r>
            <w:r w:rsidRPr="005B4BAE">
              <w:rPr>
                <w:rFonts w:ascii="Arial" w:hAnsi="Arial" w:cs="Arial"/>
                <w:sz w:val="18"/>
                <w:szCs w:val="18"/>
                <w:lang w:val="en-US"/>
              </w:rPr>
              <w:t xml:space="preserve">. </w:t>
            </w:r>
            <w:r w:rsidRPr="005B4BAE">
              <w:rPr>
                <w:rFonts w:ascii="Arial" w:hAnsi="Arial" w:cs="Arial"/>
                <w:sz w:val="18"/>
                <w:szCs w:val="18"/>
              </w:rPr>
              <w:t>Баскаков</w:t>
            </w:r>
            <w:r w:rsidRPr="005B4BAE">
              <w:rPr>
                <w:rFonts w:ascii="Arial" w:hAnsi="Arial" w:cs="Arial"/>
                <w:sz w:val="18"/>
                <w:szCs w:val="18"/>
                <w:lang w:val="en-US"/>
              </w:rPr>
              <w:t>/ P.V. Baskakov</w:t>
            </w:r>
          </w:p>
          <w:p w:rsidR="005B4BAE" w:rsidRPr="005B4BAE" w:rsidRDefault="005B4BAE" w:rsidP="005B4BAE">
            <w:pPr>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p>
        </w:tc>
        <w:tc>
          <w:tcPr>
            <w:tcW w:w="4860" w:type="dxa"/>
            <w:tcBorders>
              <w:bottom w:val="nil"/>
            </w:tcBorders>
          </w:tcPr>
          <w:p w:rsidR="005B4BAE" w:rsidRPr="005B4BAE" w:rsidRDefault="005B4BAE" w:rsidP="005B4BAE">
            <w:pPr>
              <w:rPr>
                <w:rFonts w:ascii="Arial" w:hAnsi="Arial" w:cs="Arial"/>
                <w:sz w:val="18"/>
                <w:szCs w:val="18"/>
                <w:lang w:val="en-US"/>
              </w:rPr>
            </w:pPr>
            <w:r w:rsidRPr="005B4BAE">
              <w:rPr>
                <w:rFonts w:ascii="Arial" w:hAnsi="Arial" w:cs="Arial"/>
                <w:b/>
                <w:sz w:val="18"/>
                <w:szCs w:val="18"/>
              </w:rPr>
              <w:t>От</w:t>
            </w:r>
            <w:r w:rsidRPr="005B4BAE">
              <w:rPr>
                <w:rFonts w:ascii="Arial" w:hAnsi="Arial" w:cs="Arial"/>
                <w:b/>
                <w:sz w:val="18"/>
                <w:szCs w:val="18"/>
                <w:lang w:val="en-US"/>
              </w:rPr>
              <w:t xml:space="preserve"> </w:t>
            </w:r>
            <w:r w:rsidRPr="005B4BAE">
              <w:rPr>
                <w:rFonts w:ascii="Arial" w:hAnsi="Arial" w:cs="Arial"/>
                <w:b/>
                <w:sz w:val="18"/>
                <w:szCs w:val="18"/>
              </w:rPr>
              <w:t>имени</w:t>
            </w:r>
            <w:r w:rsidRPr="005B4BAE">
              <w:rPr>
                <w:rFonts w:ascii="Arial" w:hAnsi="Arial" w:cs="Arial"/>
                <w:b/>
                <w:sz w:val="18"/>
                <w:szCs w:val="18"/>
                <w:lang w:val="en-US"/>
              </w:rPr>
              <w:t xml:space="preserve"> </w:t>
            </w:r>
            <w:r w:rsidRPr="005B4BAE">
              <w:rPr>
                <w:rFonts w:ascii="Arial" w:hAnsi="Arial" w:cs="Arial"/>
                <w:b/>
                <w:sz w:val="18"/>
                <w:szCs w:val="18"/>
              </w:rPr>
              <w:t>Страховщика</w:t>
            </w:r>
            <w:r w:rsidRPr="005B4BAE">
              <w:rPr>
                <w:rFonts w:ascii="Arial" w:hAnsi="Arial" w:cs="Arial"/>
                <w:sz w:val="18"/>
                <w:szCs w:val="18"/>
                <w:lang w:val="en-US"/>
              </w:rPr>
              <w:t xml:space="preserve"> / </w:t>
            </w:r>
          </w:p>
          <w:p w:rsidR="005B4BAE" w:rsidRPr="005B4BAE" w:rsidRDefault="005B4BAE" w:rsidP="005B4BAE">
            <w:pPr>
              <w:rPr>
                <w:rFonts w:ascii="Arial" w:hAnsi="Arial" w:cs="Arial"/>
                <w:sz w:val="18"/>
                <w:szCs w:val="18"/>
                <w:lang w:val="en-US"/>
              </w:rPr>
            </w:pPr>
            <w:r w:rsidRPr="005B4BAE">
              <w:rPr>
                <w:rFonts w:ascii="Arial" w:hAnsi="Arial" w:cs="Arial"/>
                <w:sz w:val="18"/>
                <w:szCs w:val="18"/>
                <w:lang w:val="en-US"/>
              </w:rPr>
              <w:t>On behalf of the Insurer</w:t>
            </w:r>
          </w:p>
          <w:p w:rsidR="005B4BAE" w:rsidRPr="005B4BAE" w:rsidRDefault="005B4BAE" w:rsidP="005B4BAE">
            <w:pPr>
              <w:spacing w:after="120"/>
              <w:rPr>
                <w:rFonts w:ascii="Arial" w:hAnsi="Arial" w:cs="Arial"/>
                <w:sz w:val="18"/>
                <w:szCs w:val="18"/>
                <w:lang w:val="en-US"/>
              </w:rPr>
            </w:pPr>
            <w:r w:rsidRPr="005B4BAE">
              <w:rPr>
                <w:rFonts w:ascii="Arial" w:hAnsi="Arial" w:cs="Arial"/>
                <w:sz w:val="18"/>
                <w:szCs w:val="18"/>
                <w:lang w:val="en-US"/>
              </w:rPr>
              <w:t xml:space="preserve"> </w:t>
            </w:r>
          </w:p>
          <w:p w:rsidR="005B4BAE" w:rsidRPr="005B4BAE" w:rsidRDefault="005B4BAE" w:rsidP="005B4BAE">
            <w:pPr>
              <w:widowControl w:val="0"/>
              <w:rPr>
                <w:rFonts w:ascii="Arial" w:hAnsi="Arial" w:cs="Arial"/>
                <w:sz w:val="18"/>
                <w:szCs w:val="18"/>
                <w:lang w:val="en-US"/>
              </w:rPr>
            </w:pPr>
          </w:p>
          <w:p w:rsidR="005B4BAE" w:rsidRPr="005B4BAE" w:rsidRDefault="005B4BAE" w:rsidP="005B4BAE">
            <w:pPr>
              <w:rPr>
                <w:rFonts w:ascii="Arial" w:hAnsi="Arial" w:cs="Arial"/>
                <w:sz w:val="18"/>
                <w:szCs w:val="18"/>
                <w:lang w:val="en-US"/>
              </w:rPr>
            </w:pPr>
          </w:p>
          <w:p w:rsidR="005B4BAE" w:rsidRPr="005B4BAE" w:rsidRDefault="005B4BAE" w:rsidP="005B4BAE">
            <w:pPr>
              <w:rPr>
                <w:rFonts w:ascii="Arial" w:hAnsi="Arial" w:cs="Arial"/>
                <w:sz w:val="18"/>
                <w:szCs w:val="18"/>
                <w:lang w:val="en-US"/>
              </w:rPr>
            </w:pPr>
            <w:r w:rsidRPr="005B4BAE">
              <w:rPr>
                <w:rFonts w:ascii="Arial" w:hAnsi="Arial" w:cs="Arial"/>
                <w:sz w:val="18"/>
                <w:szCs w:val="18"/>
                <w:lang w:val="en-US"/>
              </w:rPr>
              <w:t xml:space="preserve">______________/ </w:t>
            </w:r>
            <w:r w:rsidRPr="005B4BAE">
              <w:rPr>
                <w:rFonts w:ascii="Arial" w:hAnsi="Arial" w:cs="Arial"/>
                <w:sz w:val="18"/>
                <w:szCs w:val="18"/>
              </w:rPr>
              <w:t>_____________</w:t>
            </w:r>
            <w:r w:rsidRPr="005B4BAE">
              <w:rPr>
                <w:rFonts w:ascii="Arial" w:hAnsi="Arial" w:cs="Arial"/>
                <w:sz w:val="18"/>
                <w:szCs w:val="18"/>
                <w:lang w:val="en-US"/>
              </w:rPr>
              <w:t xml:space="preserve"> / </w:t>
            </w:r>
            <w:r w:rsidRPr="005B4BAE">
              <w:rPr>
                <w:rFonts w:ascii="Arial" w:hAnsi="Arial" w:cs="Arial"/>
                <w:sz w:val="18"/>
                <w:szCs w:val="18"/>
              </w:rPr>
              <w:t>______________</w:t>
            </w:r>
            <w:r w:rsidRPr="005B4BAE">
              <w:rPr>
                <w:rFonts w:ascii="Arial" w:hAnsi="Arial" w:cs="Arial"/>
                <w:sz w:val="18"/>
                <w:szCs w:val="18"/>
                <w:lang w:val="en-US"/>
              </w:rPr>
              <w:t xml:space="preserve"> </w:t>
            </w:r>
          </w:p>
        </w:tc>
      </w:tr>
    </w:tbl>
    <w:p w:rsidR="005B4BAE" w:rsidRPr="005B4BAE" w:rsidRDefault="005B4BAE" w:rsidP="005B4BAE">
      <w:pPr>
        <w:tabs>
          <w:tab w:val="left" w:pos="6540"/>
        </w:tabs>
        <w:jc w:val="both"/>
        <w:rPr>
          <w:rFonts w:ascii="Arial" w:hAnsi="Arial"/>
          <w:sz w:val="18"/>
          <w:lang w:val="en-US"/>
        </w:rPr>
      </w:pPr>
    </w:p>
    <w:p w:rsidR="005B4BAE" w:rsidRPr="005B4BAE" w:rsidRDefault="005B4BAE" w:rsidP="005B4BAE">
      <w:pPr>
        <w:tabs>
          <w:tab w:val="left" w:pos="6540"/>
        </w:tabs>
        <w:jc w:val="both"/>
        <w:rPr>
          <w:rFonts w:ascii="Arial" w:hAnsi="Arial"/>
          <w:sz w:val="18"/>
          <w:lang w:val="en-US"/>
        </w:rPr>
        <w:sectPr w:rsidR="005B4BAE" w:rsidRPr="005B4BAE" w:rsidSect="002D5E7F">
          <w:headerReference w:type="default" r:id="rId18"/>
          <w:footerReference w:type="even" r:id="rId19"/>
          <w:footerReference w:type="first" r:id="rId20"/>
          <w:pgSz w:w="11906" w:h="16838"/>
          <w:pgMar w:top="1134" w:right="1134" w:bottom="1134" w:left="1418" w:header="540" w:footer="573" w:gutter="0"/>
          <w:cols w:space="708"/>
          <w:titlePg/>
          <w:docGrid w:linePitch="360"/>
        </w:sectPr>
      </w:pPr>
    </w:p>
    <w:tbl>
      <w:tblPr>
        <w:tblW w:w="9747" w:type="dxa"/>
        <w:tblLayout w:type="fixed"/>
        <w:tblLook w:val="01E0" w:firstRow="1" w:lastRow="1" w:firstColumn="1" w:lastColumn="1" w:noHBand="0" w:noVBand="0"/>
      </w:tblPr>
      <w:tblGrid>
        <w:gridCol w:w="4968"/>
        <w:gridCol w:w="4779"/>
      </w:tblGrid>
      <w:tr w:rsidR="005B4BAE" w:rsidRPr="003C4092" w:rsidTr="002D5E7F">
        <w:tc>
          <w:tcPr>
            <w:tcW w:w="4968" w:type="dxa"/>
          </w:tcPr>
          <w:p w:rsidR="005B4BAE" w:rsidRPr="005B4BAE" w:rsidRDefault="005B4BAE" w:rsidP="005B4BAE">
            <w:pPr>
              <w:jc w:val="both"/>
              <w:rPr>
                <w:rFonts w:ascii="Arial" w:eastAsia="MS Mincho" w:hAnsi="Arial"/>
                <w:b/>
                <w:sz w:val="18"/>
              </w:rPr>
            </w:pPr>
            <w:r w:rsidRPr="005B4BAE">
              <w:rPr>
                <w:rFonts w:ascii="Arial" w:eastAsia="MS Mincho" w:hAnsi="Arial"/>
                <w:b/>
                <w:sz w:val="18"/>
              </w:rPr>
              <w:lastRenderedPageBreak/>
              <w:t xml:space="preserve">Приложение №1 к </w:t>
            </w:r>
            <w:r w:rsidRPr="005B4BAE">
              <w:rPr>
                <w:rFonts w:ascii="Arial" w:eastAsia="MS Mincho" w:hAnsi="Arial" w:cs="Arial"/>
                <w:b/>
                <w:sz w:val="18"/>
                <w:szCs w:val="18"/>
                <w:lang w:eastAsia="en-US"/>
              </w:rPr>
              <w:t xml:space="preserve">Договору № </w:t>
            </w:r>
            <w:r w:rsidRPr="005B4BAE">
              <w:rPr>
                <w:rFonts w:ascii="Arial" w:eastAsia="MS Mincho" w:hAnsi="Arial" w:cs="Arial"/>
                <w:b/>
                <w:sz w:val="18"/>
                <w:szCs w:val="18"/>
              </w:rPr>
              <w:t xml:space="preserve">проект (__________) </w:t>
            </w:r>
            <w:r w:rsidRPr="005B4BAE">
              <w:rPr>
                <w:rFonts w:ascii="Arial" w:eastAsia="MS Mincho" w:hAnsi="Arial"/>
                <w:b/>
                <w:sz w:val="18"/>
              </w:rPr>
              <w:t xml:space="preserve">от </w:t>
            </w:r>
            <w:r w:rsidRPr="005B4BAE">
              <w:rPr>
                <w:rFonts w:ascii="Arial" w:eastAsia="MS Mincho" w:hAnsi="Arial" w:cs="Arial"/>
                <w:b/>
                <w:sz w:val="18"/>
                <w:szCs w:val="18"/>
                <w:lang w:eastAsia="en-US"/>
              </w:rPr>
              <w:t xml:space="preserve">«__» ноября </w:t>
            </w:r>
            <w:r w:rsidRPr="005B4BAE">
              <w:rPr>
                <w:rFonts w:ascii="Arial" w:eastAsia="MS Mincho" w:hAnsi="Arial"/>
                <w:b/>
                <w:sz w:val="18"/>
              </w:rPr>
              <w:t>2016г.</w:t>
            </w:r>
          </w:p>
          <w:p w:rsidR="005B4BAE" w:rsidRPr="005B4BAE" w:rsidRDefault="005B4BAE" w:rsidP="005B4BAE">
            <w:pPr>
              <w:ind w:firstLine="709"/>
              <w:jc w:val="both"/>
              <w:rPr>
                <w:rFonts w:ascii="Arial" w:eastAsia="MS Mincho" w:hAnsi="Arial"/>
                <w:b/>
                <w:sz w:val="18"/>
              </w:rPr>
            </w:pPr>
          </w:p>
          <w:p w:rsidR="005B4BAE" w:rsidRPr="005B4BAE" w:rsidRDefault="005B4BAE" w:rsidP="005B4BAE">
            <w:pPr>
              <w:ind w:firstLine="709"/>
              <w:jc w:val="both"/>
              <w:rPr>
                <w:rFonts w:ascii="Arial" w:eastAsia="MS Mincho" w:hAnsi="Arial"/>
                <w:b/>
                <w:sz w:val="18"/>
              </w:rPr>
            </w:pPr>
          </w:p>
          <w:p w:rsidR="005B4BAE" w:rsidRPr="005B4BAE" w:rsidRDefault="005B4BAE" w:rsidP="005B4BAE">
            <w:pPr>
              <w:jc w:val="both"/>
              <w:rPr>
                <w:rFonts w:ascii="Arial" w:eastAsia="MS Mincho" w:hAnsi="Arial"/>
                <w:b/>
                <w:sz w:val="18"/>
              </w:rPr>
            </w:pPr>
            <w:r w:rsidRPr="005B4BAE">
              <w:rPr>
                <w:rFonts w:ascii="Arial" w:eastAsia="MS Mincho" w:hAnsi="Arial"/>
                <w:b/>
                <w:sz w:val="18"/>
              </w:rPr>
              <w:t>Полисные условия страхования ответственности директоров, должностных лиц и компаний (далее «Полисные условия»)</w:t>
            </w:r>
          </w:p>
          <w:p w:rsidR="005B4BAE" w:rsidRPr="005B4BAE" w:rsidRDefault="005B4BAE" w:rsidP="005B4BAE">
            <w:pPr>
              <w:jc w:val="both"/>
              <w:rPr>
                <w:rFonts w:ascii="Arial" w:eastAsia="MS Mincho" w:hAnsi="Arial"/>
                <w:b/>
                <w:sz w:val="18"/>
              </w:rPr>
            </w:pPr>
          </w:p>
        </w:tc>
        <w:tc>
          <w:tcPr>
            <w:tcW w:w="4779" w:type="dxa"/>
          </w:tcPr>
          <w:p w:rsidR="005B4BAE" w:rsidRPr="005B4BAE" w:rsidRDefault="005B4BAE" w:rsidP="005B4BAE">
            <w:pPr>
              <w:jc w:val="both"/>
              <w:rPr>
                <w:rFonts w:ascii="Arial" w:eastAsia="MS Mincho" w:hAnsi="Arial"/>
                <w:b/>
                <w:sz w:val="18"/>
                <w:lang w:val="en-US"/>
              </w:rPr>
            </w:pPr>
            <w:r w:rsidRPr="005B4BAE">
              <w:rPr>
                <w:rFonts w:ascii="Arial" w:eastAsia="MS Mincho" w:hAnsi="Arial"/>
                <w:b/>
                <w:sz w:val="18"/>
                <w:lang w:val="en-US"/>
              </w:rPr>
              <w:t>Appendix 1 to POLICY No.  draft (                  )</w:t>
            </w:r>
          </w:p>
          <w:p w:rsidR="005B4BAE" w:rsidRPr="005B4BAE" w:rsidRDefault="005B4BAE" w:rsidP="005B4BAE">
            <w:pPr>
              <w:jc w:val="both"/>
              <w:rPr>
                <w:rFonts w:ascii="Arial" w:eastAsia="MS Mincho" w:hAnsi="Arial"/>
                <w:b/>
                <w:sz w:val="18"/>
                <w:lang w:val="en-US"/>
              </w:rPr>
            </w:pPr>
            <w:r w:rsidRPr="005B4BAE">
              <w:rPr>
                <w:rFonts w:ascii="Arial" w:eastAsia="MS Mincho" w:hAnsi="Arial"/>
                <w:b/>
                <w:sz w:val="18"/>
                <w:lang w:val="en-US"/>
              </w:rPr>
              <w:t>dated “    ”                 2016</w:t>
            </w:r>
          </w:p>
          <w:p w:rsidR="005B4BAE" w:rsidRPr="005B4BAE" w:rsidRDefault="005B4BAE" w:rsidP="005B4BAE">
            <w:pPr>
              <w:jc w:val="both"/>
              <w:rPr>
                <w:rFonts w:ascii="Arial" w:eastAsia="MS Mincho" w:hAnsi="Arial"/>
                <w:b/>
                <w:sz w:val="18"/>
                <w:lang w:val="en-US"/>
              </w:rPr>
            </w:pPr>
          </w:p>
          <w:p w:rsidR="005B4BAE" w:rsidRPr="005B4BAE" w:rsidRDefault="005B4BAE" w:rsidP="005B4BAE">
            <w:pPr>
              <w:ind w:firstLine="709"/>
              <w:jc w:val="both"/>
              <w:rPr>
                <w:rFonts w:ascii="Arial" w:eastAsia="MS Mincho" w:hAnsi="Arial" w:cs="Arial"/>
                <w:b/>
                <w:sz w:val="18"/>
                <w:szCs w:val="18"/>
                <w:lang w:val="en-US" w:eastAsia="en-US"/>
              </w:rPr>
            </w:pPr>
          </w:p>
          <w:p w:rsidR="005B4BAE" w:rsidRPr="005B4BAE" w:rsidRDefault="005B4BAE" w:rsidP="005B4BAE">
            <w:pPr>
              <w:jc w:val="both"/>
              <w:rPr>
                <w:rFonts w:ascii="Arial" w:eastAsia="MS Mincho" w:hAnsi="Arial" w:cs="Arial"/>
                <w:b/>
                <w:sz w:val="18"/>
                <w:szCs w:val="18"/>
                <w:lang w:val="en-US" w:eastAsia="en-US"/>
              </w:rPr>
            </w:pPr>
            <w:r w:rsidRPr="005B4BAE">
              <w:rPr>
                <w:rFonts w:ascii="Arial" w:eastAsia="MS Mincho" w:hAnsi="Arial" w:cs="Arial"/>
                <w:b/>
                <w:sz w:val="18"/>
                <w:szCs w:val="18"/>
                <w:lang w:val="en-US" w:eastAsia="en-US"/>
              </w:rPr>
              <w:t>Directors, Officers and Companies Liability Insurance Policy Form (hereinafter the “Policy Form”)</w:t>
            </w:r>
          </w:p>
        </w:tc>
      </w:tr>
      <w:tr w:rsidR="005B4BAE" w:rsidRPr="005B4BAE" w:rsidTr="002D5E7F">
        <w:tc>
          <w:tcPr>
            <w:tcW w:w="4968" w:type="dxa"/>
          </w:tcPr>
          <w:p w:rsidR="005B4BAE" w:rsidRPr="005B4BAE" w:rsidRDefault="005B4BAE" w:rsidP="00B031F5">
            <w:pPr>
              <w:keepNext/>
              <w:numPr>
                <w:ilvl w:val="0"/>
                <w:numId w:val="25"/>
              </w:numPr>
              <w:tabs>
                <w:tab w:val="num" w:pos="500"/>
              </w:tabs>
              <w:suppressAutoHyphens w:val="0"/>
              <w:spacing w:after="240"/>
              <w:jc w:val="both"/>
              <w:outlineLvl w:val="0"/>
              <w:rPr>
                <w:rFonts w:ascii="Arial" w:hAnsi="Arial" w:cs="Arial"/>
                <w:b/>
                <w:sz w:val="18"/>
                <w:lang w:eastAsia="en-US"/>
              </w:rPr>
            </w:pPr>
            <w:r w:rsidRPr="005B4BAE">
              <w:rPr>
                <w:rFonts w:ascii="Arial" w:hAnsi="Arial" w:cs="Arial"/>
                <w:b/>
                <w:sz w:val="18"/>
                <w:lang w:eastAsia="en-US"/>
              </w:rPr>
              <w:t>СТРАХОВЫЕ ПОКРЫТИЯ</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INSURANCE COVERS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bookmarkStart w:id="40" w:name="_Ref242065001"/>
            <w:r w:rsidRPr="005B4BAE">
              <w:rPr>
                <w:rFonts w:ascii="Arial" w:hAnsi="Arial" w:cs="Arial"/>
                <w:b/>
                <w:sz w:val="18"/>
                <w:lang w:eastAsia="en-US"/>
              </w:rPr>
              <w:t>СТРАХОВОЕ</w:t>
            </w:r>
            <w:r w:rsidRPr="005B4BAE">
              <w:rPr>
                <w:rFonts w:ascii="Arial" w:hAnsi="Arial" w:cs="Arial"/>
                <w:b/>
                <w:sz w:val="18"/>
                <w:lang w:val="en-US" w:eastAsia="en-US"/>
              </w:rPr>
              <w:t xml:space="preserve"> </w:t>
            </w:r>
            <w:r w:rsidRPr="005B4BAE">
              <w:rPr>
                <w:rFonts w:ascii="Arial" w:hAnsi="Arial" w:cs="Arial"/>
                <w:b/>
                <w:sz w:val="18"/>
                <w:lang w:eastAsia="en-US"/>
              </w:rPr>
              <w:t>ПОКРЫТИЕ</w:t>
            </w:r>
            <w:r w:rsidRPr="005B4BAE">
              <w:rPr>
                <w:rFonts w:ascii="Arial" w:hAnsi="Arial" w:cs="Arial"/>
                <w:b/>
                <w:sz w:val="18"/>
                <w:lang w:val="en-US" w:eastAsia="en-US"/>
              </w:rPr>
              <w:t xml:space="preserve"> </w:t>
            </w:r>
            <w:r w:rsidRPr="005B4BAE">
              <w:rPr>
                <w:rFonts w:ascii="Arial" w:hAnsi="Arial" w:cs="Arial"/>
                <w:b/>
                <w:sz w:val="18"/>
                <w:lang w:eastAsia="en-US"/>
              </w:rPr>
              <w:t>А</w:t>
            </w:r>
            <w:bookmarkEnd w:id="40"/>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41" w:name="_Ref242000774"/>
            <w:r w:rsidRPr="005B4BAE">
              <w:rPr>
                <w:rFonts w:ascii="Arial" w:hAnsi="Arial" w:cs="Arial"/>
                <w:b/>
                <w:sz w:val="18"/>
                <w:szCs w:val="20"/>
                <w:lang w:val="en-US" w:eastAsia="en-US"/>
              </w:rPr>
              <w:t>INSURANCE COVER A</w:t>
            </w:r>
            <w:bookmarkEnd w:id="41"/>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szCs w:val="18"/>
                <w:lang w:eastAsia="en-US"/>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bookmarkStart w:id="42" w:name="_Ref257806575"/>
            <w:r w:rsidRPr="005B4BAE">
              <w:rPr>
                <w:rFonts w:ascii="Arial" w:hAnsi="Arial" w:cs="Arial"/>
                <w:b/>
                <w:sz w:val="18"/>
                <w:lang w:eastAsia="en-US"/>
              </w:rPr>
              <w:t>СТРАХОВОЕ</w:t>
            </w:r>
            <w:r w:rsidRPr="005B4BAE">
              <w:rPr>
                <w:rFonts w:ascii="Arial" w:hAnsi="Arial" w:cs="Arial"/>
                <w:b/>
                <w:sz w:val="18"/>
                <w:lang w:val="en-US" w:eastAsia="en-US"/>
              </w:rPr>
              <w:t xml:space="preserve"> </w:t>
            </w:r>
            <w:r w:rsidRPr="005B4BAE">
              <w:rPr>
                <w:rFonts w:ascii="Arial" w:hAnsi="Arial" w:cs="Arial"/>
                <w:b/>
                <w:sz w:val="18"/>
                <w:lang w:eastAsia="en-US"/>
              </w:rPr>
              <w:t>ПОКРЫТИЕ</w:t>
            </w:r>
            <w:r w:rsidRPr="005B4BAE">
              <w:rPr>
                <w:rFonts w:ascii="Arial" w:hAnsi="Arial" w:cs="Arial"/>
                <w:b/>
                <w:sz w:val="18"/>
                <w:lang w:val="en-US" w:eastAsia="en-US"/>
              </w:rPr>
              <w:t xml:space="preserve"> </w:t>
            </w:r>
            <w:proofErr w:type="gramStart"/>
            <w:r w:rsidRPr="005B4BAE">
              <w:rPr>
                <w:rFonts w:ascii="Arial" w:hAnsi="Arial" w:cs="Arial"/>
                <w:b/>
                <w:sz w:val="18"/>
                <w:lang w:eastAsia="en-US"/>
              </w:rPr>
              <w:t>В</w:t>
            </w:r>
            <w:bookmarkEnd w:id="42"/>
            <w:proofErr w:type="gramEnd"/>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43" w:name="_Ref257806657"/>
            <w:r w:rsidRPr="005B4BAE">
              <w:rPr>
                <w:rFonts w:ascii="Arial" w:hAnsi="Arial" w:cs="Arial"/>
                <w:b/>
                <w:sz w:val="18"/>
                <w:szCs w:val="20"/>
                <w:lang w:val="en-US" w:eastAsia="en-US"/>
              </w:rPr>
              <w:t>INSURANCE COVER B</w:t>
            </w:r>
            <w:bookmarkEnd w:id="43"/>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szCs w:val="18"/>
                <w:lang w:eastAsia="en-US"/>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bookmarkStart w:id="44" w:name="_Ref242044424"/>
            <w:r w:rsidRPr="005B4BAE">
              <w:rPr>
                <w:rFonts w:ascii="Arial" w:hAnsi="Arial" w:cs="Arial"/>
                <w:b/>
                <w:sz w:val="18"/>
                <w:lang w:eastAsia="en-US"/>
              </w:rPr>
              <w:t>СТРАХОВОЕ</w:t>
            </w:r>
            <w:r w:rsidRPr="005B4BAE">
              <w:rPr>
                <w:rFonts w:ascii="Arial" w:hAnsi="Arial" w:cs="Arial"/>
                <w:b/>
                <w:sz w:val="18"/>
                <w:lang w:val="en-US" w:eastAsia="en-US"/>
              </w:rPr>
              <w:t xml:space="preserve"> </w:t>
            </w:r>
            <w:r w:rsidRPr="005B4BAE">
              <w:rPr>
                <w:rFonts w:ascii="Arial" w:hAnsi="Arial" w:cs="Arial"/>
                <w:b/>
                <w:sz w:val="18"/>
                <w:lang w:eastAsia="en-US"/>
              </w:rPr>
              <w:t>ПОКРЫТИЕ</w:t>
            </w:r>
            <w:r w:rsidRPr="005B4BAE">
              <w:rPr>
                <w:rFonts w:ascii="Arial" w:hAnsi="Arial" w:cs="Arial"/>
                <w:b/>
                <w:sz w:val="18"/>
                <w:lang w:val="en-US" w:eastAsia="en-US"/>
              </w:rPr>
              <w:t xml:space="preserve"> </w:t>
            </w:r>
            <w:proofErr w:type="gramStart"/>
            <w:r w:rsidRPr="005B4BAE">
              <w:rPr>
                <w:rFonts w:ascii="Arial" w:hAnsi="Arial" w:cs="Arial"/>
                <w:b/>
                <w:sz w:val="18"/>
                <w:lang w:eastAsia="en-US"/>
              </w:rPr>
              <w:t>С</w:t>
            </w:r>
            <w:bookmarkEnd w:id="44"/>
            <w:proofErr w:type="gramEnd"/>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45" w:name="_Ref241987053"/>
            <w:r w:rsidRPr="005B4BAE">
              <w:rPr>
                <w:rFonts w:ascii="Arial" w:hAnsi="Arial" w:cs="Arial"/>
                <w:b/>
                <w:sz w:val="18"/>
                <w:szCs w:val="20"/>
                <w:lang w:val="en-US" w:eastAsia="en-US"/>
              </w:rPr>
              <w:t>INSURANCE COVER C</w:t>
            </w:r>
            <w:bookmarkEnd w:id="45"/>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szCs w:val="18"/>
                <w:lang w:eastAsia="en-US"/>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779" w:type="dxa"/>
          </w:tcPr>
          <w:p w:rsidR="005B4BAE" w:rsidRPr="005B4BAE" w:rsidRDefault="005B4BAE" w:rsidP="005B4BAE">
            <w:pPr>
              <w:suppressAutoHyphens w:val="0"/>
              <w:spacing w:after="240"/>
              <w:jc w:val="both"/>
              <w:outlineLvl w:val="1"/>
              <w:rPr>
                <w:rFonts w:ascii="Arial" w:hAnsi="Arial" w:cs="Arial"/>
                <w:b/>
                <w:sz w:val="18"/>
                <w:szCs w:val="18"/>
                <w:lang w:val="en-US" w:eastAsia="en-US"/>
              </w:rPr>
            </w:pPr>
            <w:r w:rsidRPr="005B4BAE">
              <w:rPr>
                <w:rFonts w:ascii="Arial" w:hAnsi="Arial" w:cs="Arial"/>
                <w:sz w:val="18"/>
                <w:szCs w:val="18"/>
                <w:lang w:val="en-US" w:eastAsia="en-US"/>
              </w:rPr>
              <w:t>The Insurer shall pay any Loss related to any Securities Claim first made against any Company during the Policy Period or the Discovery Period (if applicable) and reported to the Insurer in writing pursuant to the terms of the Policy.</w:t>
            </w:r>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szCs w:val="18"/>
                <w:lang w:eastAsia="en-US"/>
              </w:rPr>
              <w:t xml:space="preserve">Во избежание сомнений </w:t>
            </w:r>
            <w:r w:rsidRPr="005B4BAE">
              <w:rPr>
                <w:rFonts w:ascii="Arial" w:hAnsi="Arial" w:cs="Arial"/>
                <w:sz w:val="18"/>
                <w:lang w:eastAsia="en-US"/>
              </w:rPr>
              <w:t>Страховым покрытием</w:t>
            </w:r>
            <w:proofErr w:type="gramStart"/>
            <w:r w:rsidRPr="005B4BAE">
              <w:rPr>
                <w:rFonts w:ascii="Arial" w:hAnsi="Arial" w:cs="Arial"/>
                <w:sz w:val="18"/>
                <w:lang w:eastAsia="en-US"/>
              </w:rPr>
              <w:t xml:space="preserve"> А</w:t>
            </w:r>
            <w:proofErr w:type="gramEnd"/>
            <w:r w:rsidRPr="005B4BAE">
              <w:rPr>
                <w:rFonts w:ascii="Arial" w:hAnsi="Arial" w:cs="Arial"/>
                <w:sz w:val="18"/>
                <w:szCs w:val="18"/>
                <w:lang w:eastAsia="en-US"/>
              </w:rPr>
              <w:t xml:space="preserve"> и </w:t>
            </w:r>
            <w:r w:rsidRPr="005B4BAE">
              <w:rPr>
                <w:rFonts w:ascii="Arial" w:hAnsi="Arial" w:cs="Arial"/>
                <w:sz w:val="18"/>
                <w:lang w:eastAsia="en-US"/>
              </w:rPr>
              <w:t>Страховым покрытием В</w:t>
            </w:r>
            <w:r w:rsidRPr="005B4BAE">
              <w:rPr>
                <w:rFonts w:ascii="Arial" w:hAnsi="Arial" w:cs="Arial"/>
                <w:sz w:val="18"/>
                <w:szCs w:val="18"/>
                <w:lang w:eastAsia="en-US"/>
              </w:rPr>
              <w:t xml:space="preserve"> также покрываются любые </w:t>
            </w:r>
            <w:r w:rsidRPr="005B4BAE">
              <w:rPr>
                <w:rFonts w:ascii="Arial" w:hAnsi="Arial" w:cs="Arial"/>
                <w:sz w:val="18"/>
                <w:lang w:eastAsia="en-US"/>
              </w:rPr>
              <w:t>Иски по ценным бумагам, предъявленные</w:t>
            </w:r>
            <w:r w:rsidRPr="005B4BAE">
              <w:rPr>
                <w:rFonts w:ascii="Arial" w:hAnsi="Arial" w:cs="Arial"/>
                <w:sz w:val="18"/>
                <w:szCs w:val="18"/>
                <w:lang w:eastAsia="en-US"/>
              </w:rPr>
              <w:t xml:space="preserve"> к любым </w:t>
            </w:r>
            <w:r w:rsidRPr="005B4BAE">
              <w:rPr>
                <w:rFonts w:ascii="Arial" w:hAnsi="Arial" w:cs="Arial"/>
                <w:sz w:val="18"/>
                <w:lang w:eastAsia="en-US"/>
              </w:rPr>
              <w:t>Застрахованным лицам.</w:t>
            </w: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 xml:space="preserve">For the avoidance of doubt, </w:t>
            </w:r>
            <w:r w:rsidRPr="005B4BAE">
              <w:rPr>
                <w:rFonts w:ascii="Arial" w:hAnsi="Arial" w:cs="Arial"/>
                <w:sz w:val="18"/>
                <w:szCs w:val="20"/>
                <w:lang w:val="en-US" w:eastAsia="en-US"/>
              </w:rPr>
              <w:t>Insurance cover A</w:t>
            </w:r>
            <w:r w:rsidRPr="005B4BAE">
              <w:rPr>
                <w:rFonts w:ascii="Arial" w:hAnsi="Arial" w:cs="Arial"/>
                <w:sz w:val="18"/>
                <w:szCs w:val="18"/>
                <w:lang w:val="en-US" w:eastAsia="en-US"/>
              </w:rPr>
              <w:t xml:space="preserve"> and </w:t>
            </w:r>
            <w:r w:rsidRPr="005B4BAE">
              <w:rPr>
                <w:rFonts w:ascii="Arial" w:hAnsi="Arial" w:cs="Arial"/>
                <w:sz w:val="18"/>
                <w:szCs w:val="20"/>
                <w:lang w:val="en-US" w:eastAsia="en-US"/>
              </w:rPr>
              <w:t>Insurance cover B</w:t>
            </w:r>
            <w:r w:rsidRPr="005B4BAE">
              <w:rPr>
                <w:rFonts w:ascii="Arial" w:hAnsi="Arial" w:cs="Arial"/>
                <w:sz w:val="18"/>
                <w:szCs w:val="18"/>
                <w:lang w:val="en-US" w:eastAsia="en-US"/>
              </w:rPr>
              <w:t xml:space="preserve"> also cover any </w:t>
            </w:r>
            <w:r w:rsidRPr="005B4BAE">
              <w:rPr>
                <w:rFonts w:ascii="Arial" w:hAnsi="Arial" w:cs="Arial"/>
                <w:sz w:val="18"/>
                <w:szCs w:val="20"/>
                <w:lang w:val="en-US" w:eastAsia="en-US"/>
              </w:rPr>
              <w:t>Securities Claim</w:t>
            </w:r>
            <w:r w:rsidRPr="005B4BAE">
              <w:rPr>
                <w:rFonts w:ascii="Arial" w:hAnsi="Arial" w:cs="Arial"/>
                <w:sz w:val="18"/>
                <w:szCs w:val="18"/>
                <w:lang w:val="en-US" w:eastAsia="en-US"/>
              </w:rPr>
              <w:t xml:space="preserve">s made against any </w:t>
            </w:r>
            <w:r w:rsidRPr="005B4BAE">
              <w:rPr>
                <w:rFonts w:ascii="Arial" w:hAnsi="Arial" w:cs="Arial"/>
                <w:sz w:val="18"/>
                <w:szCs w:val="20"/>
                <w:lang w:val="en-US" w:eastAsia="en-US"/>
              </w:rPr>
              <w:t>Insured Person</w:t>
            </w:r>
            <w:r w:rsidRPr="005B4BAE">
              <w:rPr>
                <w:rFonts w:ascii="Arial" w:hAnsi="Arial" w:cs="Arial"/>
                <w:sz w:val="18"/>
                <w:szCs w:val="18"/>
                <w:lang w:val="en-US" w:eastAsia="en-US"/>
              </w:rPr>
              <w:t>s.</w:t>
            </w:r>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szCs w:val="18"/>
                <w:lang w:eastAsia="en-US"/>
              </w:rPr>
              <w:t xml:space="preserve">Убытки, оплачиваемые/возмещаемые Страховщиком в рамках указанных выше </w:t>
            </w:r>
            <w:r w:rsidRPr="005B4BAE">
              <w:rPr>
                <w:rFonts w:ascii="Arial" w:hAnsi="Arial" w:cs="Arial"/>
                <w:sz w:val="18"/>
                <w:lang w:eastAsia="en-US"/>
              </w:rPr>
              <w:t>Страхового покрытия</w:t>
            </w:r>
            <w:proofErr w:type="gramStart"/>
            <w:r w:rsidRPr="005B4BAE">
              <w:rPr>
                <w:rFonts w:ascii="Arial" w:hAnsi="Arial" w:cs="Arial"/>
                <w:sz w:val="18"/>
                <w:lang w:eastAsia="en-US"/>
              </w:rPr>
              <w:t xml:space="preserve"> А</w:t>
            </w:r>
            <w:proofErr w:type="gramEnd"/>
            <w:r w:rsidRPr="005B4BAE">
              <w:rPr>
                <w:rFonts w:ascii="Arial" w:hAnsi="Arial" w:cs="Arial"/>
                <w:sz w:val="18"/>
                <w:szCs w:val="18"/>
                <w:lang w:eastAsia="en-US"/>
              </w:rPr>
              <w:t xml:space="preserve"> и/или </w:t>
            </w:r>
            <w:r w:rsidRPr="005B4BAE">
              <w:rPr>
                <w:rFonts w:ascii="Arial" w:hAnsi="Arial" w:cs="Arial"/>
                <w:sz w:val="18"/>
                <w:lang w:eastAsia="en-US"/>
              </w:rPr>
              <w:t>Страхового покрытия С</w:t>
            </w:r>
            <w:r w:rsidRPr="005B4BAE">
              <w:rPr>
                <w:rFonts w:ascii="Arial" w:hAnsi="Arial" w:cs="Arial"/>
                <w:sz w:val="18"/>
                <w:szCs w:val="18"/>
                <w:lang w:eastAsia="en-US"/>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p w:rsidR="005B4BAE" w:rsidRPr="005B4BAE" w:rsidRDefault="005B4BAE" w:rsidP="005B4BAE">
            <w:pPr>
              <w:ind w:firstLine="709"/>
              <w:jc w:val="both"/>
              <w:rPr>
                <w:rFonts w:eastAsia="MS Mincho"/>
                <w:sz w:val="26"/>
                <w:lang w:eastAsia="en-US"/>
              </w:rPr>
            </w:pP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 xml:space="preserve">A Loss payable by the Insurer under </w:t>
            </w:r>
            <w:r w:rsidRPr="005B4BAE">
              <w:rPr>
                <w:rFonts w:ascii="Arial" w:hAnsi="Arial" w:cs="Arial"/>
                <w:sz w:val="18"/>
                <w:szCs w:val="20"/>
                <w:lang w:val="en-US" w:eastAsia="en-US"/>
              </w:rPr>
              <w:t>Insurance cover A</w:t>
            </w:r>
            <w:r w:rsidRPr="005B4BAE">
              <w:rPr>
                <w:rFonts w:ascii="Arial" w:hAnsi="Arial" w:cs="Arial"/>
                <w:sz w:val="18"/>
                <w:szCs w:val="18"/>
                <w:lang w:val="en-US" w:eastAsia="en-US"/>
              </w:rPr>
              <w:t xml:space="preserve"> and/or </w:t>
            </w:r>
            <w:r w:rsidRPr="005B4BAE">
              <w:rPr>
                <w:rFonts w:ascii="Arial" w:hAnsi="Arial" w:cs="Arial"/>
                <w:sz w:val="18"/>
                <w:szCs w:val="20"/>
                <w:lang w:val="en-US" w:eastAsia="en-US"/>
              </w:rPr>
              <w:t>Insurance cover C</w:t>
            </w:r>
            <w:r w:rsidRPr="005B4BAE">
              <w:rPr>
                <w:rFonts w:ascii="Arial" w:hAnsi="Arial" w:cs="Arial"/>
                <w:sz w:val="18"/>
                <w:szCs w:val="18"/>
                <w:lang w:val="en-US" w:eastAsia="en-US"/>
              </w:rPr>
              <w:t xml:space="preserve"> above pursuant to the terms, conditions and limitations of the Policy, shall be paid by the Insurer to </w:t>
            </w:r>
            <w:r w:rsidRPr="005B4BAE">
              <w:rPr>
                <w:rFonts w:ascii="Arial" w:hAnsi="Arial" w:cs="Arial"/>
                <w:sz w:val="18"/>
                <w:szCs w:val="18"/>
                <w:lang w:val="en-GB" w:eastAsia="en-US"/>
              </w:rPr>
              <w:t>(as the case may be)</w:t>
            </w:r>
            <w:r w:rsidRPr="005B4BAE">
              <w:rPr>
                <w:rFonts w:ascii="Arial" w:hAnsi="Arial" w:cs="Arial"/>
                <w:sz w:val="18"/>
                <w:szCs w:val="18"/>
                <w:lang w:val="en-US" w:eastAsia="en-US"/>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В тех случаях, когда это не запрещено </w:t>
            </w:r>
            <w:r w:rsidRPr="005B4BAE">
              <w:rPr>
                <w:rFonts w:ascii="Arial" w:eastAsia="MS Mincho" w:hAnsi="Arial"/>
                <w:sz w:val="18"/>
              </w:rPr>
              <w:lastRenderedPageBreak/>
              <w:t>законодательством или публичным порядком, Страхователь вправе (но не обязан) давать указания 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To the extent not prohibited by law or public </w:t>
            </w:r>
            <w:r w:rsidRPr="005B4BAE">
              <w:rPr>
                <w:rFonts w:ascii="Arial" w:eastAsia="MS Mincho" w:hAnsi="Arial" w:cs="Arial"/>
                <w:sz w:val="18"/>
                <w:szCs w:val="18"/>
                <w:lang w:val="en-US" w:eastAsia="en-US"/>
              </w:rPr>
              <w:lastRenderedPageBreak/>
              <w:t>policy the Policyholder may (but is not obliged to) instruct the Insurer to pay any Loss payable by the Insurer under 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5B4BAE" w:rsidRPr="005B4BAE" w:rsidTr="002D5E7F">
        <w:tc>
          <w:tcPr>
            <w:tcW w:w="4968" w:type="dxa"/>
          </w:tcPr>
          <w:p w:rsidR="005B4BAE" w:rsidRPr="005B4BAE" w:rsidRDefault="005B4BAE" w:rsidP="00B031F5">
            <w:pPr>
              <w:keepNext/>
              <w:numPr>
                <w:ilvl w:val="0"/>
                <w:numId w:val="25"/>
              </w:numPr>
              <w:tabs>
                <w:tab w:val="num" w:pos="500"/>
              </w:tabs>
              <w:suppressAutoHyphens w:val="0"/>
              <w:spacing w:after="240"/>
              <w:jc w:val="both"/>
              <w:outlineLvl w:val="0"/>
              <w:rPr>
                <w:rFonts w:ascii="Arial" w:hAnsi="Arial" w:cs="Arial"/>
                <w:b/>
                <w:sz w:val="18"/>
                <w:lang w:eastAsia="en-US"/>
              </w:rPr>
            </w:pPr>
            <w:bookmarkStart w:id="46" w:name="_Ref257643925"/>
            <w:r w:rsidRPr="005B4BAE">
              <w:rPr>
                <w:rFonts w:ascii="Arial" w:hAnsi="Arial" w:cs="Arial"/>
                <w:b/>
                <w:sz w:val="18"/>
                <w:lang w:eastAsia="en-US"/>
              </w:rPr>
              <w:lastRenderedPageBreak/>
              <w:t>ОПРЕДЕЛЕНИЯ</w:t>
            </w:r>
            <w:bookmarkEnd w:id="46"/>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eastAsia="en-US"/>
              </w:rPr>
            </w:pPr>
            <w:bookmarkStart w:id="47" w:name="_Ref257644181"/>
            <w:r w:rsidRPr="005B4BAE">
              <w:rPr>
                <w:rFonts w:ascii="Arial" w:hAnsi="Arial" w:cs="Arial"/>
                <w:b/>
                <w:sz w:val="18"/>
                <w:szCs w:val="20"/>
                <w:lang w:val="en-US" w:eastAsia="en-US"/>
              </w:rPr>
              <w:t>DEFINITIONS</w:t>
            </w:r>
            <w:bookmarkEnd w:id="47"/>
          </w:p>
        </w:tc>
      </w:tr>
      <w:tr w:rsidR="005B4BAE" w:rsidRPr="003C4092" w:rsidTr="002D5E7F">
        <w:tc>
          <w:tcPr>
            <w:tcW w:w="4968" w:type="dxa"/>
          </w:tcPr>
          <w:p w:rsidR="005B4BAE" w:rsidRPr="005B4BAE" w:rsidRDefault="005B4BAE" w:rsidP="005B4BAE">
            <w:pPr>
              <w:spacing w:after="240"/>
              <w:jc w:val="both"/>
              <w:rPr>
                <w:rFonts w:ascii="Arial" w:hAnsi="Arial" w:cs="Arial"/>
                <w:sz w:val="18"/>
                <w:szCs w:val="18"/>
              </w:rPr>
            </w:pPr>
            <w:r w:rsidRPr="005B4BAE">
              <w:rPr>
                <w:rFonts w:ascii="Arial" w:hAnsi="Arial" w:cs="Arial"/>
                <w:sz w:val="18"/>
                <w:szCs w:val="18"/>
              </w:rPr>
              <w:t>Слова и словосочетания, написанные в настоящих Полисных условиях с заглавной буквы имеют следующие значения:</w:t>
            </w:r>
          </w:p>
        </w:tc>
        <w:tc>
          <w:tcPr>
            <w:tcW w:w="4779" w:type="dxa"/>
          </w:tcPr>
          <w:p w:rsidR="005B4BAE" w:rsidRPr="005B4BAE" w:rsidRDefault="005B4BAE" w:rsidP="005B4BAE">
            <w:pPr>
              <w:keepNext/>
              <w:suppressAutoHyphens w:val="0"/>
              <w:spacing w:after="240"/>
              <w:jc w:val="both"/>
              <w:outlineLvl w:val="0"/>
              <w:rPr>
                <w:rFonts w:ascii="Arial" w:hAnsi="Arial" w:cs="Arial"/>
                <w:sz w:val="18"/>
                <w:szCs w:val="20"/>
                <w:lang w:val="en-US" w:eastAsia="en-US"/>
              </w:rPr>
            </w:pPr>
            <w:r w:rsidRPr="005B4BAE">
              <w:rPr>
                <w:rFonts w:ascii="Arial" w:hAnsi="Arial" w:cs="Arial"/>
                <w:sz w:val="18"/>
                <w:szCs w:val="18"/>
                <w:lang w:val="en-US" w:eastAsia="en-US"/>
              </w:rPr>
              <w:t>In this Policy Form capitalized words and phrases shall have the following meanings</w:t>
            </w:r>
            <w:r w:rsidRPr="005B4BAE">
              <w:rPr>
                <w:rFonts w:ascii="Arial" w:hAnsi="Arial" w:cs="Arial"/>
                <w:sz w:val="18"/>
                <w:szCs w:val="20"/>
                <w:lang w:val="en-US" w:eastAsia="en-US"/>
              </w:rPr>
              <w:t>:</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Иск</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eastAsia="en-US"/>
              </w:rPr>
            </w:pPr>
            <w:r w:rsidRPr="005B4BAE">
              <w:rPr>
                <w:rFonts w:ascii="Arial" w:hAnsi="Arial" w:cs="Arial"/>
                <w:b/>
                <w:sz w:val="18"/>
                <w:szCs w:val="20"/>
                <w:lang w:val="en-US" w:eastAsia="en-US"/>
              </w:rPr>
              <w:t>Claim</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любое из перечисленного ниже:</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of the following:</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48" w:name="_Ref358649882"/>
            <w:r w:rsidRPr="005B4BAE">
              <w:rPr>
                <w:rFonts w:ascii="Arial" w:hAnsi="Arial" w:cs="Arial"/>
                <w:sz w:val="18"/>
                <w:lang w:eastAsia="en-US"/>
              </w:rPr>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48"/>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49" w:name="_Ref358649883"/>
            <w:r w:rsidRPr="005B4BAE">
              <w:rPr>
                <w:rFonts w:ascii="Arial" w:hAnsi="Arial" w:cs="Arial"/>
                <w:sz w:val="18"/>
                <w:szCs w:val="20"/>
                <w:lang w:val="en-US" w:eastAsia="en-US"/>
              </w:rPr>
              <w:t>any written demand, written notice, written allegation or any other equivalent of the above made/submitted/filed in connection with any Wrongful Act; and/or</w:t>
            </w:r>
            <w:bookmarkEnd w:id="49"/>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50" w:name="_Ref358649884"/>
            <w:proofErr w:type="gramStart"/>
            <w:r w:rsidRPr="005B4BAE">
              <w:rPr>
                <w:rFonts w:ascii="Arial" w:hAnsi="Arial" w:cs="Arial"/>
                <w:sz w:val="18"/>
                <w:lang w:eastAsia="en-US"/>
              </w:rPr>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w:t>
            </w:r>
            <w:proofErr w:type="gramEnd"/>
            <w:r w:rsidRPr="005B4BAE">
              <w:rPr>
                <w:rFonts w:ascii="Arial" w:hAnsi="Arial" w:cs="Arial"/>
                <w:sz w:val="18"/>
                <w:lang w:eastAsia="en-US"/>
              </w:rPr>
              <w:t xml:space="preserve"> и/или</w:t>
            </w:r>
            <w:bookmarkEnd w:id="50"/>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51" w:name="_Ref358649885"/>
            <w:r w:rsidRPr="005B4BAE">
              <w:rPr>
                <w:rFonts w:ascii="Arial" w:hAnsi="Arial" w:cs="Arial"/>
                <w:sz w:val="18"/>
                <w:szCs w:val="20"/>
                <w:lang w:val="en-US" w:eastAsia="en-US"/>
              </w:rPr>
              <w:t>any civil</w:t>
            </w:r>
            <w:r w:rsidRPr="005B4BAE">
              <w:rPr>
                <w:rFonts w:ascii="Arial" w:hAnsi="Arial" w:cs="Arial"/>
                <w:w w:val="0"/>
                <w:sz w:val="18"/>
                <w:szCs w:val="20"/>
                <w:lang w:val="en-US" w:eastAsia="en-US"/>
              </w:rPr>
              <w:t>, administrative, or regulatory</w:t>
            </w:r>
            <w:r w:rsidRPr="005B4BAE">
              <w:rPr>
                <w:rFonts w:ascii="Arial" w:hAnsi="Arial" w:cs="Arial"/>
                <w:sz w:val="18"/>
                <w:szCs w:val="20"/>
                <w:lang w:val="en-US" w:eastAsia="en-US"/>
              </w:rPr>
              <w:t xml:space="preserve"> proceeding</w:t>
            </w:r>
            <w:r w:rsidRPr="005B4BAE">
              <w:rPr>
                <w:rFonts w:ascii="Arial" w:hAnsi="Arial" w:cs="Arial"/>
                <w:w w:val="0"/>
                <w:sz w:val="18"/>
                <w:szCs w:val="20"/>
                <w:lang w:val="en-US" w:eastAsia="en-US"/>
              </w:rPr>
              <w:t>, arbitration, mediation, or other alternative dispute resolution</w:t>
            </w:r>
            <w:r w:rsidRPr="005B4BAE">
              <w:rPr>
                <w:rFonts w:ascii="Arial" w:hAnsi="Arial" w:cs="Arial"/>
                <w:sz w:val="18"/>
                <w:szCs w:val="20"/>
                <w:lang w:val="en-US" w:eastAsia="en-US"/>
              </w:rPr>
              <w:t xml:space="preserve"> proceeding administrative investigation, </w:t>
            </w:r>
            <w:r w:rsidRPr="005B4BAE">
              <w:rPr>
                <w:rFonts w:ascii="Arial" w:hAnsi="Arial" w:cs="Arial"/>
                <w:w w:val="0"/>
                <w:sz w:val="18"/>
                <w:szCs w:val="20"/>
                <w:lang w:val="en-US" w:eastAsia="en-US"/>
              </w:rPr>
              <w:t xml:space="preserve">or any dispute, suit, claim or counter-claim seeking compensation, or other legal </w:t>
            </w:r>
            <w:r w:rsidRPr="005B4BAE">
              <w:rPr>
                <w:rFonts w:ascii="Arial" w:hAnsi="Arial" w:cs="Arial"/>
                <w:sz w:val="18"/>
                <w:szCs w:val="20"/>
                <w:lang w:val="en-US" w:eastAsia="en-US"/>
              </w:rPr>
              <w:t>or equitable</w:t>
            </w:r>
            <w:r w:rsidRPr="005B4BAE">
              <w:rPr>
                <w:rFonts w:ascii="Arial" w:hAnsi="Arial" w:cs="Arial"/>
                <w:w w:val="0"/>
                <w:sz w:val="18"/>
                <w:szCs w:val="20"/>
                <w:lang w:val="en-US" w:eastAsia="en-US"/>
              </w:rPr>
              <w:t xml:space="preserve"> remedy in connection with any Wrongful Act; and/or</w:t>
            </w:r>
            <w:bookmarkEnd w:id="51"/>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52" w:name="_Ref358649886"/>
            <w:r w:rsidRPr="005B4BAE">
              <w:rPr>
                <w:rFonts w:ascii="Arial" w:hAnsi="Arial" w:cs="Arial"/>
                <w:sz w:val="18"/>
                <w:lang w:eastAsia="en-US"/>
              </w:rPr>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52"/>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53" w:name="_Ref358649887"/>
            <w:r w:rsidRPr="005B4BAE">
              <w:rPr>
                <w:rFonts w:ascii="Arial" w:hAnsi="Arial" w:cs="Arial"/>
                <w:sz w:val="18"/>
                <w:szCs w:val="20"/>
                <w:lang w:val="en-US" w:eastAsia="en-US"/>
              </w:rPr>
              <w:t>any criminal investigation, criminal accusation, criminal suit, criminal prosecution or proceeding in connection with any Wrongful Act; and/or</w:t>
            </w:r>
            <w:bookmarkEnd w:id="53"/>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54" w:name="_Ref358649888"/>
            <w:r w:rsidRPr="005B4BAE">
              <w:rPr>
                <w:rFonts w:ascii="Arial" w:hAnsi="Arial" w:cs="Arial"/>
                <w:sz w:val="18"/>
                <w:lang w:eastAsia="en-US"/>
              </w:rPr>
              <w:t>любое Расследование или письменное уведомление о таковом; и/или</w:t>
            </w:r>
            <w:bookmarkEnd w:id="54"/>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55" w:name="_Ref358649889"/>
            <w:r w:rsidRPr="005B4BAE">
              <w:rPr>
                <w:rFonts w:ascii="Arial" w:hAnsi="Arial" w:cs="Arial"/>
                <w:sz w:val="18"/>
                <w:szCs w:val="20"/>
                <w:lang w:val="en-US" w:eastAsia="en-US"/>
              </w:rPr>
              <w:t>any Investigation or written notice thereof; and/or</w:t>
            </w:r>
            <w:bookmarkEnd w:id="55"/>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56" w:name="_Ref358649890"/>
            <w:r w:rsidRPr="005B4BAE">
              <w:rPr>
                <w:rFonts w:ascii="Arial" w:hAnsi="Arial" w:cs="Arial"/>
                <w:sz w:val="18"/>
                <w:lang w:eastAsia="en-US"/>
              </w:rPr>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56"/>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57" w:name="_Ref358649891"/>
            <w:r w:rsidRPr="005B4BAE">
              <w:rPr>
                <w:rFonts w:ascii="Arial" w:hAnsi="Arial" w:cs="Arial"/>
                <w:sz w:val="18"/>
                <w:szCs w:val="20"/>
                <w:lang w:val="en-US" w:eastAsia="en-US"/>
              </w:rPr>
              <w:t>the receipt by any Insured of any written request to toll or waive a period or statute of limitations in connection with any Wrongful Act; and/or</w:t>
            </w:r>
            <w:bookmarkEnd w:id="57"/>
          </w:p>
        </w:tc>
      </w:tr>
      <w:tr w:rsidR="005B4BAE" w:rsidRPr="005B4BAE"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58" w:name="_Ref358649892"/>
            <w:r w:rsidRPr="005B4BAE">
              <w:rPr>
                <w:rFonts w:ascii="Arial" w:hAnsi="Arial" w:cs="Arial"/>
                <w:sz w:val="18"/>
                <w:lang w:eastAsia="en-US"/>
              </w:rPr>
              <w:t>любые</w:t>
            </w:r>
            <w:r w:rsidRPr="005B4BAE">
              <w:rPr>
                <w:rFonts w:ascii="Arial" w:hAnsi="Arial" w:cs="Arial"/>
                <w:sz w:val="18"/>
                <w:szCs w:val="18"/>
                <w:lang w:eastAsia="en-US"/>
              </w:rPr>
              <w:t xml:space="preserve"> </w:t>
            </w:r>
            <w:r w:rsidRPr="005B4BAE">
              <w:rPr>
                <w:rFonts w:ascii="Arial" w:hAnsi="Arial" w:cs="Arial"/>
                <w:sz w:val="18"/>
                <w:lang w:eastAsia="en-US"/>
              </w:rPr>
              <w:t>Внеплановые действия регулирующих органов.</w:t>
            </w:r>
            <w:bookmarkEnd w:id="58"/>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59" w:name="_Ref358649893"/>
            <w:r w:rsidRPr="005B4BAE">
              <w:rPr>
                <w:rFonts w:ascii="Arial" w:hAnsi="Arial" w:cs="Arial"/>
                <w:sz w:val="18"/>
                <w:szCs w:val="20"/>
                <w:lang w:val="en-US" w:eastAsia="en-US"/>
              </w:rPr>
              <w:t>any Critical Regulatory Event.</w:t>
            </w:r>
            <w:bookmarkEnd w:id="59"/>
          </w:p>
        </w:tc>
      </w:tr>
      <w:tr w:rsidR="005B4BAE" w:rsidRPr="003C4092" w:rsidTr="002D5E7F">
        <w:tc>
          <w:tcPr>
            <w:tcW w:w="4968" w:type="dxa"/>
          </w:tcPr>
          <w:p w:rsidR="005B4BAE" w:rsidRPr="005B4BAE" w:rsidRDefault="005B4BAE" w:rsidP="005B4BAE">
            <w:pPr>
              <w:tabs>
                <w:tab w:val="num" w:pos="0"/>
              </w:tabs>
              <w:suppressAutoHyphens w:val="0"/>
              <w:spacing w:after="240"/>
              <w:jc w:val="both"/>
              <w:outlineLvl w:val="2"/>
              <w:rPr>
                <w:rFonts w:ascii="Arial" w:hAnsi="Arial" w:cs="Arial"/>
                <w:sz w:val="18"/>
                <w:szCs w:val="18"/>
                <w:lang w:eastAsia="en-US"/>
              </w:rPr>
            </w:pPr>
            <w:r w:rsidRPr="005B4BAE">
              <w:rPr>
                <w:rFonts w:ascii="Arial" w:hAnsi="Arial" w:cs="Arial"/>
                <w:sz w:val="18"/>
                <w:szCs w:val="18"/>
                <w:lang w:eastAsia="en-US"/>
              </w:rPr>
              <w:t xml:space="preserve">Во избежание сомнений термин «Иск» включает в себя любой Иск по ценным бумагам и любой </w:t>
            </w:r>
            <w:r w:rsidRPr="005B4BAE">
              <w:rPr>
                <w:rFonts w:ascii="Arial" w:hAnsi="Arial" w:cs="Arial"/>
                <w:sz w:val="18"/>
                <w:lang w:eastAsia="en-US"/>
              </w:rPr>
              <w:t xml:space="preserve">Иск о </w:t>
            </w:r>
            <w:r w:rsidRPr="005B4BAE">
              <w:rPr>
                <w:rFonts w:ascii="Arial" w:hAnsi="Arial" w:cs="Arial"/>
                <w:sz w:val="18"/>
                <w:lang w:eastAsia="en-US"/>
              </w:rPr>
              <w:lastRenderedPageBreak/>
              <w:t>нарушении трудовых отношений</w:t>
            </w:r>
            <w:r w:rsidRPr="005B4BAE">
              <w:rPr>
                <w:rFonts w:ascii="Arial" w:hAnsi="Arial" w:cs="Arial"/>
                <w:sz w:val="18"/>
                <w:szCs w:val="18"/>
                <w:lang w:eastAsia="en-US"/>
              </w:rPr>
              <w:t>.</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lastRenderedPageBreak/>
              <w:t xml:space="preserve">For the avoidance of doubt the term “Claim” shall include any Securities Claim and any Employment Practice </w:t>
            </w:r>
            <w:r w:rsidRPr="005B4BAE">
              <w:rPr>
                <w:rFonts w:ascii="Arial" w:hAnsi="Arial" w:cs="Arial"/>
                <w:sz w:val="18"/>
                <w:szCs w:val="18"/>
                <w:lang w:val="en-US" w:eastAsia="en-US"/>
              </w:rPr>
              <w:lastRenderedPageBreak/>
              <w:t>Claim.</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proofErr w:type="gramStart"/>
            <w:r w:rsidRPr="005B4BAE">
              <w:rPr>
                <w:rFonts w:ascii="Arial" w:hAnsi="Arial" w:cs="Arial"/>
                <w:sz w:val="18"/>
                <w:szCs w:val="18"/>
                <w:lang w:eastAsia="en-US"/>
              </w:rPr>
              <w:lastRenderedPageBreak/>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по предмету договора Страхования,.</w:t>
            </w:r>
            <w:proofErr w:type="gramEnd"/>
          </w:p>
        </w:tc>
        <w:tc>
          <w:tcPr>
            <w:tcW w:w="4779" w:type="dxa"/>
          </w:tcPr>
          <w:p w:rsidR="005B4BAE" w:rsidRPr="005B4BAE" w:rsidRDefault="005B4BAE" w:rsidP="005B4BAE">
            <w:p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t>Any Claims arising out of, based upon, or relating to, the same Wrongful Act or continuous, repeated or related Wrongful Acts, regardless of when they are made, shall be considered to be a single (one and the same) Claim for the purpose of the Policy.</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Компания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Company</w:t>
            </w:r>
          </w:p>
        </w:tc>
      </w:tr>
      <w:tr w:rsidR="005B4BAE" w:rsidRPr="003C4092" w:rsidTr="002D5E7F">
        <w:tc>
          <w:tcPr>
            <w:tcW w:w="4968" w:type="dxa"/>
          </w:tcPr>
          <w:p w:rsidR="005B4BAE" w:rsidRPr="005B4BAE" w:rsidRDefault="005B4BAE" w:rsidP="005B4BAE">
            <w:pPr>
              <w:spacing w:after="120"/>
              <w:ind w:firstLine="709"/>
              <w:jc w:val="both"/>
              <w:rPr>
                <w:rFonts w:ascii="Arial" w:eastAsia="MS Mincho" w:hAnsi="Arial"/>
                <w:sz w:val="18"/>
              </w:rPr>
            </w:pPr>
            <w:r w:rsidRPr="005B4BAE">
              <w:rPr>
                <w:rFonts w:ascii="Arial" w:eastAsia="MS Mincho" w:hAnsi="Arial"/>
                <w:sz w:val="18"/>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779" w:type="dxa"/>
          </w:tcPr>
          <w:p w:rsidR="005B4BAE" w:rsidRPr="005B4BAE" w:rsidRDefault="005B4BAE" w:rsidP="005B4BAE">
            <w:pPr>
              <w:spacing w:after="120"/>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GB" w:eastAsia="en-US"/>
              </w:rPr>
              <w:t>means the Policyholder and/or any Subsidiary</w:t>
            </w:r>
            <w:r w:rsidRPr="005B4BAE">
              <w:rPr>
                <w:rFonts w:ascii="Arial" w:eastAsia="MS Mincho" w:hAnsi="Arial" w:cs="Arial"/>
                <w:sz w:val="18"/>
                <w:szCs w:val="18"/>
                <w:lang w:val="en-US" w:eastAsia="en-US"/>
              </w:rPr>
              <w:t xml:space="preserve">, which </w:t>
            </w:r>
            <w:bookmarkStart w:id="60" w:name="DocXTextRef81"/>
            <w:r w:rsidRPr="005B4BAE">
              <w:rPr>
                <w:rFonts w:ascii="Arial" w:eastAsia="MS Mincho" w:hAnsi="Arial" w:cs="Arial"/>
                <w:sz w:val="18"/>
                <w:szCs w:val="18"/>
                <w:lang w:val="en-US" w:eastAsia="en-US"/>
              </w:rPr>
              <w:t>(a)</w:t>
            </w:r>
            <w:bookmarkEnd w:id="60"/>
            <w:r w:rsidRPr="005B4BAE">
              <w:rPr>
                <w:rFonts w:ascii="Arial" w:eastAsia="MS Mincho" w:hAnsi="Arial" w:cs="Arial"/>
                <w:sz w:val="18"/>
                <w:szCs w:val="18"/>
                <w:lang w:val="en-US" w:eastAsia="en-US"/>
              </w:rPr>
              <w:t xml:space="preserve"> was a</w:t>
            </w:r>
            <w:r w:rsidRPr="005B4BAE">
              <w:rPr>
                <w:rFonts w:ascii="Arial" w:eastAsia="MS Mincho" w:hAnsi="Arial" w:cs="Arial"/>
                <w:sz w:val="18"/>
                <w:szCs w:val="18"/>
                <w:lang w:val="en-GB" w:eastAsia="en-US"/>
              </w:rPr>
              <w:t xml:space="preserve"> </w:t>
            </w:r>
            <w:r w:rsidRPr="005B4BAE">
              <w:rPr>
                <w:rFonts w:ascii="Arial" w:eastAsia="MS Mincho" w:hAnsi="Arial" w:cs="Arial"/>
                <w:sz w:val="18"/>
                <w:szCs w:val="18"/>
                <w:lang w:val="en-US" w:eastAsia="en-US"/>
              </w:rPr>
              <w:t>Subsidiary</w:t>
            </w:r>
            <w:r w:rsidRPr="005B4BAE">
              <w:rPr>
                <w:rFonts w:ascii="Arial" w:eastAsia="MS Mincho" w:hAnsi="Arial" w:cs="Arial"/>
                <w:sz w:val="18"/>
                <w:szCs w:val="18"/>
                <w:lang w:val="en-GB" w:eastAsia="en-US"/>
              </w:rPr>
              <w:t xml:space="preserve"> at </w:t>
            </w:r>
            <w:r w:rsidRPr="005B4BAE">
              <w:rPr>
                <w:rFonts w:ascii="Arial" w:eastAsia="MS Mincho" w:hAnsi="Arial" w:cs="Arial"/>
                <w:sz w:val="18"/>
                <w:szCs w:val="18"/>
                <w:lang w:val="en-US" w:eastAsia="en-US"/>
              </w:rPr>
              <w:t>any time prior to the commencement of the</w:t>
            </w:r>
            <w:r w:rsidRPr="005B4BAE">
              <w:rPr>
                <w:rFonts w:ascii="Arial" w:eastAsia="MS Mincho" w:hAnsi="Arial"/>
                <w:sz w:val="18"/>
                <w:lang w:val="en-US" w:eastAsia="en-US"/>
              </w:rPr>
              <w:t xml:space="preserve"> </w:t>
            </w:r>
            <w:r w:rsidRPr="005B4BAE">
              <w:rPr>
                <w:rFonts w:ascii="Arial" w:eastAsia="MS Mincho" w:hAnsi="Arial" w:cs="Arial"/>
                <w:sz w:val="18"/>
                <w:szCs w:val="18"/>
                <w:lang w:val="en-US" w:eastAsia="en-US"/>
              </w:rPr>
              <w:t>Policy Period</w:t>
            </w:r>
            <w:r w:rsidRPr="005B4BAE">
              <w:rPr>
                <w:rFonts w:ascii="Arial" w:eastAsia="MS Mincho" w:hAnsi="Arial" w:cs="Arial"/>
                <w:sz w:val="18"/>
                <w:szCs w:val="18"/>
                <w:lang w:val="en-GB" w:eastAsia="en-US"/>
              </w:rPr>
              <w:t xml:space="preserve">, </w:t>
            </w:r>
            <w:bookmarkStart w:id="61" w:name="DocXTextRef82"/>
            <w:r w:rsidRPr="005B4BAE">
              <w:rPr>
                <w:rFonts w:ascii="Arial" w:eastAsia="MS Mincho" w:hAnsi="Arial" w:cs="Arial"/>
                <w:sz w:val="18"/>
                <w:szCs w:val="18"/>
                <w:lang w:val="en-GB" w:eastAsia="en-US"/>
              </w:rPr>
              <w:t>(b)</w:t>
            </w:r>
            <w:bookmarkEnd w:id="61"/>
            <w:r w:rsidRPr="005B4BAE">
              <w:rPr>
                <w:rFonts w:ascii="Arial" w:eastAsia="MS Mincho" w:hAnsi="Arial" w:cs="Arial"/>
                <w:sz w:val="18"/>
                <w:szCs w:val="18"/>
                <w:lang w:val="en-GB" w:eastAsia="en-US"/>
              </w:rPr>
              <w:t xml:space="preserve"> is a </w:t>
            </w:r>
            <w:r w:rsidRPr="005B4BAE">
              <w:rPr>
                <w:rFonts w:ascii="Arial" w:eastAsia="MS Mincho" w:hAnsi="Arial" w:cs="Arial"/>
                <w:sz w:val="18"/>
                <w:szCs w:val="18"/>
                <w:lang w:val="en-US" w:eastAsia="en-US"/>
              </w:rPr>
              <w:t>Subsidiary</w:t>
            </w:r>
            <w:r w:rsidRPr="005B4BAE">
              <w:rPr>
                <w:rFonts w:ascii="Arial" w:eastAsia="MS Mincho" w:hAnsi="Arial" w:cs="Arial"/>
                <w:sz w:val="18"/>
                <w:szCs w:val="18"/>
                <w:lang w:val="en-GB" w:eastAsia="en-US"/>
              </w:rPr>
              <w:t xml:space="preserve"> </w:t>
            </w:r>
            <w:r w:rsidRPr="005B4BAE">
              <w:rPr>
                <w:rFonts w:ascii="Arial" w:eastAsia="MS Mincho" w:hAnsi="Arial" w:cs="Arial"/>
                <w:sz w:val="18"/>
                <w:szCs w:val="18"/>
                <w:lang w:val="en-US" w:eastAsia="en-US"/>
              </w:rPr>
              <w:t>at the commencement of the</w:t>
            </w:r>
            <w:r w:rsidRPr="005B4BAE">
              <w:rPr>
                <w:rFonts w:ascii="Arial" w:eastAsia="MS Mincho" w:hAnsi="Arial" w:cs="Arial"/>
                <w:sz w:val="18"/>
                <w:szCs w:val="18"/>
                <w:lang w:val="en-GB" w:eastAsia="en-US"/>
              </w:rPr>
              <w:t xml:space="preserve"> </w:t>
            </w:r>
            <w:r w:rsidRPr="005B4BAE">
              <w:rPr>
                <w:rFonts w:ascii="Arial" w:eastAsia="MS Mincho" w:hAnsi="Arial" w:cs="Arial"/>
                <w:sz w:val="18"/>
                <w:szCs w:val="18"/>
                <w:lang w:val="en-US" w:eastAsia="en-US"/>
              </w:rPr>
              <w:t>Policy Period</w:t>
            </w:r>
            <w:r w:rsidRPr="005B4BAE">
              <w:rPr>
                <w:rFonts w:ascii="Arial" w:eastAsia="MS Mincho" w:hAnsi="Arial" w:cs="Arial"/>
                <w:sz w:val="18"/>
                <w:szCs w:val="18"/>
                <w:lang w:val="en-GB" w:eastAsia="en-US"/>
              </w:rPr>
              <w:t xml:space="preserve">, or </w:t>
            </w:r>
            <w:bookmarkStart w:id="62" w:name="DocXTextRef83"/>
            <w:r w:rsidRPr="005B4BAE">
              <w:rPr>
                <w:rFonts w:ascii="Arial" w:eastAsia="MS Mincho" w:hAnsi="Arial" w:cs="Arial"/>
                <w:sz w:val="18"/>
                <w:szCs w:val="18"/>
                <w:lang w:val="en-GB" w:eastAsia="en-US"/>
              </w:rPr>
              <w:t>(c)</w:t>
            </w:r>
            <w:bookmarkEnd w:id="62"/>
            <w:r w:rsidRPr="005B4BAE">
              <w:rPr>
                <w:rFonts w:ascii="Arial" w:eastAsia="MS Mincho" w:hAnsi="Arial" w:cs="Arial"/>
                <w:sz w:val="18"/>
                <w:szCs w:val="18"/>
                <w:lang w:val="en-GB" w:eastAsia="en-US"/>
              </w:rPr>
              <w:t xml:space="preserve"> becomes a </w:t>
            </w:r>
            <w:r w:rsidRPr="005B4BAE">
              <w:rPr>
                <w:rFonts w:ascii="Arial" w:eastAsia="MS Mincho" w:hAnsi="Arial" w:cs="Arial"/>
                <w:sz w:val="18"/>
                <w:szCs w:val="18"/>
                <w:lang w:val="en-US" w:eastAsia="en-US"/>
              </w:rPr>
              <w:t>Subsidiary</w:t>
            </w:r>
            <w:r w:rsidRPr="005B4BAE">
              <w:rPr>
                <w:rFonts w:ascii="Arial" w:eastAsia="MS Mincho" w:hAnsi="Arial" w:cs="Arial"/>
                <w:sz w:val="18"/>
                <w:szCs w:val="18"/>
                <w:lang w:val="en-GB" w:eastAsia="en-US"/>
              </w:rPr>
              <w:t xml:space="preserve"> at </w:t>
            </w:r>
            <w:r w:rsidRPr="005B4BAE">
              <w:rPr>
                <w:rFonts w:ascii="Arial" w:eastAsia="MS Mincho" w:hAnsi="Arial" w:cs="Arial"/>
                <w:sz w:val="18"/>
                <w:szCs w:val="18"/>
                <w:lang w:val="en-US" w:eastAsia="en-US"/>
              </w:rPr>
              <w:t>any time during the</w:t>
            </w:r>
            <w:r w:rsidRPr="005B4BAE">
              <w:rPr>
                <w:rFonts w:ascii="Arial" w:eastAsia="MS Mincho" w:hAnsi="Arial" w:cs="Arial"/>
                <w:sz w:val="18"/>
                <w:szCs w:val="18"/>
                <w:lang w:val="en-GB" w:eastAsia="en-US"/>
              </w:rPr>
              <w:t xml:space="preserve"> </w:t>
            </w:r>
            <w:r w:rsidRPr="005B4BAE">
              <w:rPr>
                <w:rFonts w:ascii="Arial" w:eastAsia="MS Mincho" w:hAnsi="Arial" w:cs="Arial"/>
                <w:sz w:val="18"/>
                <w:szCs w:val="18"/>
                <w:lang w:val="en-US" w:eastAsia="en-US"/>
              </w:rPr>
              <w:t>Policy Period.</w:t>
            </w:r>
          </w:p>
        </w:tc>
      </w:tr>
      <w:tr w:rsidR="005B4BAE" w:rsidRPr="003C4092" w:rsidTr="002D5E7F">
        <w:tc>
          <w:tcPr>
            <w:tcW w:w="4968" w:type="dxa"/>
          </w:tcPr>
          <w:p w:rsidR="005B4BAE" w:rsidRPr="005B4BAE" w:rsidRDefault="005B4BAE" w:rsidP="005B4BAE">
            <w:pPr>
              <w:spacing w:after="120"/>
              <w:ind w:firstLine="709"/>
              <w:jc w:val="both"/>
              <w:rPr>
                <w:rFonts w:ascii="Arial" w:eastAsia="MS Mincho" w:hAnsi="Arial"/>
                <w:sz w:val="18"/>
              </w:rPr>
            </w:pPr>
            <w:r w:rsidRPr="005B4BAE">
              <w:rPr>
                <w:rFonts w:ascii="Arial" w:eastAsia="MS Mincho" w:hAnsi="Arial"/>
                <w:sz w:val="18"/>
              </w:rPr>
              <w:t>В случае возбуждения процедуры несостоятельности/банкротства в отношении любого из вышеуказанных лиц термин «Компания»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p w:rsidR="005B4BAE" w:rsidRPr="005B4BAE" w:rsidRDefault="005B4BAE" w:rsidP="005B4BAE">
            <w:pPr>
              <w:spacing w:after="120"/>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GB" w:eastAsia="en-US"/>
              </w:rPr>
              <w:t>In the event of a bankruptcy or insolvency proceeding of</w:t>
            </w:r>
            <w:r w:rsidRPr="005B4BAE">
              <w:rPr>
                <w:rFonts w:ascii="Arial" w:eastAsia="MS Mincho" w:hAnsi="Arial" w:cs="Arial"/>
                <w:sz w:val="18"/>
                <w:szCs w:val="18"/>
                <w:lang w:val="en-US" w:eastAsia="en-US"/>
              </w:rPr>
              <w:t xml:space="preserve"> any of the above entities the term “Company”</w:t>
            </w:r>
            <w:r w:rsidRPr="005B4BAE">
              <w:rPr>
                <w:rFonts w:ascii="Arial" w:eastAsia="MS Mincho" w:hAnsi="Arial" w:cs="Arial"/>
                <w:sz w:val="18"/>
                <w:szCs w:val="18"/>
                <w:lang w:val="en-GB" w:eastAsia="en-US"/>
              </w:rPr>
              <w:t xml:space="preserve"> shall</w:t>
            </w:r>
            <w:r w:rsidRPr="005B4BAE">
              <w:rPr>
                <w:rFonts w:ascii="Arial" w:eastAsia="MS Mincho" w:hAnsi="Arial"/>
                <w:sz w:val="18"/>
                <w:lang w:val="en-US" w:eastAsia="en-US"/>
              </w:rPr>
              <w:t xml:space="preserve"> also</w:t>
            </w:r>
            <w:r w:rsidRPr="005B4BAE">
              <w:rPr>
                <w:rFonts w:ascii="Arial" w:eastAsia="MS Mincho" w:hAnsi="Arial" w:cs="Arial"/>
                <w:sz w:val="18"/>
                <w:szCs w:val="18"/>
                <w:lang w:val="en-GB" w:eastAsia="en-US"/>
              </w:rPr>
              <w:t xml:space="preserve"> mean the resulting debtor-in-possession, administrator of bankruptcy estate</w:t>
            </w:r>
            <w:r w:rsidRPr="005B4BAE">
              <w:rPr>
                <w:rFonts w:ascii="Arial" w:eastAsia="MS Mincho" w:hAnsi="Arial" w:cs="Arial"/>
                <w:sz w:val="18"/>
                <w:szCs w:val="18"/>
                <w:lang w:val="en-US" w:eastAsia="en-US"/>
              </w:rPr>
              <w:t>,</w:t>
            </w:r>
            <w:r w:rsidRPr="005B4BAE">
              <w:rPr>
                <w:rFonts w:ascii="Arial" w:eastAsia="MS Mincho" w:hAnsi="Arial" w:cs="Arial"/>
                <w:sz w:val="18"/>
                <w:szCs w:val="18"/>
                <w:lang w:val="en-GB" w:eastAsia="en-US"/>
              </w:rPr>
              <w:t xml:space="preserve"> or functional equivalent </w:t>
            </w:r>
            <w:r w:rsidRPr="005B4BAE">
              <w:rPr>
                <w:rFonts w:ascii="Arial" w:eastAsia="MS Mincho" w:hAnsi="Arial"/>
                <w:sz w:val="18"/>
                <w:lang w:val="en-GB" w:eastAsia="en-US"/>
              </w:rPr>
              <w:t>(</w:t>
            </w:r>
            <w:r w:rsidRPr="005B4BAE">
              <w:rPr>
                <w:rFonts w:ascii="Arial" w:eastAsia="MS Mincho" w:hAnsi="Arial" w:cs="Arial"/>
                <w:sz w:val="18"/>
                <w:szCs w:val="18"/>
                <w:lang w:val="en-GB" w:eastAsia="en-US"/>
              </w:rPr>
              <w:t>if any pursuant to applicable law)</w:t>
            </w:r>
            <w:r w:rsidRPr="005B4BAE">
              <w:rPr>
                <w:rFonts w:ascii="Arial" w:eastAsia="MS Mincho" w:hAnsi="Arial" w:cs="Arial"/>
                <w:sz w:val="18"/>
                <w:szCs w:val="18"/>
                <w:lang w:val="en-US" w:eastAsia="en-US"/>
              </w:rPr>
              <w:t>.</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Дата начала непрерывности действия страхования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Continuity Date</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дату, указанную в пункте 9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date specified in Item 9 of the Declarations.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Внеплановые действия регулирующих органов</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Critical Regulatory Event</w:t>
            </w:r>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szCs w:val="18"/>
                <w:lang w:eastAsia="en-US"/>
              </w:rPr>
              <w:t>означает любое из перечисленного ниже:</w:t>
            </w: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means any of the following:</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ind w:left="862" w:hanging="357"/>
              <w:jc w:val="both"/>
              <w:outlineLvl w:val="2"/>
              <w:rPr>
                <w:rFonts w:ascii="Arial" w:hAnsi="Arial" w:cs="Arial"/>
                <w:sz w:val="18"/>
                <w:lang w:eastAsia="en-US"/>
              </w:rPr>
            </w:pPr>
            <w:bookmarkStart w:id="63" w:name="_Ref257978169"/>
            <w:proofErr w:type="gramStart"/>
            <w:r w:rsidRPr="005B4BAE">
              <w:rPr>
                <w:rFonts w:ascii="Arial" w:hAnsi="Arial" w:cs="Arial"/>
                <w:sz w:val="18"/>
                <w:lang w:eastAsia="en-US"/>
              </w:rPr>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sidRPr="005B4BAE">
              <w:rPr>
                <w:rFonts w:ascii="Arial" w:hAnsi="Arial" w:cs="Arial"/>
                <w:sz w:val="18"/>
                <w:szCs w:val="18"/>
                <w:lang w:eastAsia="en-US"/>
              </w:rPr>
              <w:t>Обособленной компании</w:t>
            </w:r>
            <w:r w:rsidRPr="005B4BAE">
              <w:rPr>
                <w:rFonts w:ascii="Arial" w:hAnsi="Arial" w:cs="Arial"/>
                <w:sz w:val="18"/>
                <w:lang w:eastAsia="en-US"/>
              </w:rPr>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sidRPr="005B4BAE">
              <w:rPr>
                <w:rFonts w:ascii="Arial" w:hAnsi="Arial" w:cs="Arial"/>
                <w:i/>
                <w:sz w:val="18"/>
                <w:lang w:eastAsia="en-US"/>
              </w:rPr>
              <w:t xml:space="preserve"> </w:t>
            </w:r>
            <w:r w:rsidRPr="005B4BAE">
              <w:rPr>
                <w:rFonts w:ascii="Arial" w:hAnsi="Arial" w:cs="Arial"/>
                <w:sz w:val="18"/>
                <w:lang w:eastAsia="en-US"/>
              </w:rPr>
              <w:t>Застрахованных лиц;</w:t>
            </w:r>
            <w:proofErr w:type="gramEnd"/>
            <w:r w:rsidRPr="005B4BAE">
              <w:rPr>
                <w:rFonts w:ascii="Arial" w:hAnsi="Arial" w:cs="Arial"/>
                <w:sz w:val="18"/>
                <w:lang w:eastAsia="en-US"/>
              </w:rPr>
              <w:t xml:space="preserve"> или</w:t>
            </w:r>
            <w:bookmarkEnd w:id="63"/>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64" w:name="_Ref257978243"/>
            <w:r w:rsidRPr="005B4BAE">
              <w:rPr>
                <w:rFonts w:ascii="Arial" w:hAnsi="Arial" w:cs="Arial"/>
                <w:sz w:val="18"/>
                <w:szCs w:val="20"/>
                <w:lang w:val="en-US" w:eastAsia="en-US"/>
              </w:rPr>
              <w:t>a raid on, or on-site visit to, any Company</w:t>
            </w:r>
            <w:r w:rsidRPr="005B4BAE">
              <w:rPr>
                <w:rFonts w:ascii="Arial" w:hAnsi="Arial" w:cs="Arial"/>
                <w:sz w:val="18"/>
                <w:szCs w:val="18"/>
                <w:lang w:val="en-US" w:eastAsia="en-US"/>
              </w:rPr>
              <w:t xml:space="preserve"> or Outside Entity</w:t>
            </w:r>
            <w:r w:rsidRPr="005B4BAE">
              <w:rPr>
                <w:rFonts w:ascii="Arial" w:hAnsi="Arial" w:cs="Arial"/>
                <w:sz w:val="18"/>
                <w:szCs w:val="20"/>
                <w:lang w:val="en-US" w:eastAsia="en-US"/>
              </w:rPr>
              <w:t xml:space="preserve"> which first takes place during the Policy Period by any official regulator that involves inter alia the production, review, copying or confiscation of files/documents or interviews of any Insured Persons; or</w:t>
            </w:r>
            <w:bookmarkEnd w:id="64"/>
          </w:p>
        </w:tc>
      </w:tr>
      <w:tr w:rsidR="005B4BAE" w:rsidRPr="006E6B29"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65" w:name="_Ref358649900"/>
            <w:r w:rsidRPr="005B4BAE">
              <w:rPr>
                <w:rFonts w:ascii="Arial" w:hAnsi="Arial" w:cs="Arial"/>
                <w:sz w:val="18"/>
                <w:lang w:eastAsia="en-US"/>
              </w:rPr>
              <w:t>любое публичное заявление, относящееся к возможности возникновения любых обстоятельств, указанных в п. </w:t>
            </w:r>
            <w:r w:rsidR="00470529" w:rsidRPr="005B4BAE">
              <w:rPr>
                <w:rFonts w:ascii="Arial" w:hAnsi="Arial" w:cs="Arial"/>
                <w:sz w:val="18"/>
                <w:lang w:eastAsia="en-US"/>
              </w:rPr>
              <w:fldChar w:fldCharType="begin"/>
            </w:r>
            <w:r w:rsidRPr="005B4BAE">
              <w:rPr>
                <w:rFonts w:ascii="Arial" w:hAnsi="Arial" w:cs="Arial"/>
                <w:sz w:val="18"/>
                <w:lang w:eastAsia="en-US"/>
              </w:rPr>
              <w:instrText xml:space="preserve"> REF _Ref257978169 \r \h  \* MERGEFORMAT </w:instrText>
            </w:r>
            <w:r w:rsidR="00470529" w:rsidRPr="005B4BAE">
              <w:rPr>
                <w:rFonts w:ascii="Arial" w:hAnsi="Arial" w:cs="Arial"/>
                <w:sz w:val="18"/>
                <w:lang w:eastAsia="en-US"/>
              </w:rPr>
            </w:r>
            <w:r w:rsidR="00470529" w:rsidRPr="005B4BAE">
              <w:rPr>
                <w:rFonts w:ascii="Arial" w:hAnsi="Arial" w:cs="Arial"/>
                <w:sz w:val="18"/>
                <w:lang w:eastAsia="en-US"/>
              </w:rPr>
              <w:fldChar w:fldCharType="separate"/>
            </w:r>
            <w:r w:rsidR="003A2CD5">
              <w:rPr>
                <w:rFonts w:ascii="Arial" w:hAnsi="Arial" w:cs="Arial"/>
                <w:sz w:val="18"/>
                <w:lang w:eastAsia="en-US"/>
              </w:rPr>
              <w:t>(i)</w:t>
            </w:r>
            <w:r w:rsidR="00470529" w:rsidRPr="005B4BAE">
              <w:rPr>
                <w:rFonts w:ascii="Arial" w:hAnsi="Arial" w:cs="Arial"/>
                <w:sz w:val="18"/>
                <w:lang w:eastAsia="en-US"/>
              </w:rPr>
              <w:fldChar w:fldCharType="end"/>
            </w:r>
            <w:r w:rsidRPr="005B4BAE">
              <w:rPr>
                <w:rFonts w:ascii="Arial" w:hAnsi="Arial" w:cs="Arial"/>
                <w:sz w:val="18"/>
                <w:lang w:eastAsia="en-US"/>
              </w:rPr>
              <w:t xml:space="preserve"> выше; или</w:t>
            </w:r>
            <w:bookmarkEnd w:id="65"/>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66" w:name="_Ref358649901"/>
            <w:r w:rsidRPr="005B4BAE">
              <w:rPr>
                <w:rFonts w:ascii="Arial" w:hAnsi="Arial" w:cs="Arial"/>
                <w:sz w:val="18"/>
                <w:szCs w:val="20"/>
                <w:lang w:val="en-US" w:eastAsia="en-US"/>
              </w:rPr>
              <w:t xml:space="preserve">any public announcement relating to the possibility of any of the events specified in </w:t>
            </w:r>
            <w:r w:rsidR="00470529" w:rsidRPr="005B4BAE">
              <w:rPr>
                <w:rFonts w:ascii="Arial" w:hAnsi="Arial" w:cs="Arial"/>
                <w:sz w:val="18"/>
                <w:szCs w:val="20"/>
                <w:lang w:val="en-US" w:eastAsia="en-US"/>
              </w:rPr>
              <w:fldChar w:fldCharType="begin"/>
            </w:r>
            <w:r w:rsidRPr="005B4BAE">
              <w:rPr>
                <w:rFonts w:ascii="Arial" w:hAnsi="Arial" w:cs="Arial"/>
                <w:sz w:val="18"/>
                <w:szCs w:val="20"/>
                <w:lang w:val="en-US" w:eastAsia="en-US"/>
              </w:rPr>
              <w:instrText xml:space="preserve"> REF _Ref257978243 \r \h  \* MERGEFORMAT </w:instrText>
            </w:r>
            <w:r w:rsidR="00470529" w:rsidRPr="005B4BAE">
              <w:rPr>
                <w:rFonts w:ascii="Arial" w:hAnsi="Arial" w:cs="Arial"/>
                <w:sz w:val="18"/>
                <w:szCs w:val="20"/>
                <w:lang w:val="en-US" w:eastAsia="en-US"/>
              </w:rPr>
            </w:r>
            <w:r w:rsidR="00470529" w:rsidRPr="005B4BAE">
              <w:rPr>
                <w:rFonts w:ascii="Arial" w:hAnsi="Arial" w:cs="Arial"/>
                <w:sz w:val="18"/>
                <w:szCs w:val="20"/>
                <w:lang w:val="en-US" w:eastAsia="en-US"/>
              </w:rPr>
              <w:fldChar w:fldCharType="separate"/>
            </w:r>
            <w:r w:rsidR="003A2CD5">
              <w:rPr>
                <w:rFonts w:ascii="Arial" w:hAnsi="Arial" w:cs="Arial"/>
                <w:sz w:val="18"/>
                <w:szCs w:val="20"/>
                <w:lang w:val="en-US" w:eastAsia="en-US"/>
              </w:rPr>
              <w:t>(</w:t>
            </w:r>
            <w:proofErr w:type="spellStart"/>
            <w:r w:rsidR="003A2CD5">
              <w:rPr>
                <w:rFonts w:ascii="Arial" w:hAnsi="Arial" w:cs="Arial"/>
                <w:sz w:val="18"/>
                <w:szCs w:val="20"/>
                <w:lang w:val="en-US" w:eastAsia="en-US"/>
              </w:rPr>
              <w:t>i</w:t>
            </w:r>
            <w:proofErr w:type="spellEnd"/>
            <w:r w:rsidR="003A2CD5">
              <w:rPr>
                <w:rFonts w:ascii="Arial" w:hAnsi="Arial" w:cs="Arial"/>
                <w:sz w:val="18"/>
                <w:szCs w:val="20"/>
                <w:lang w:val="en-US" w:eastAsia="en-US"/>
              </w:rPr>
              <w:t>)</w:t>
            </w:r>
            <w:r w:rsidR="00470529" w:rsidRPr="005B4BAE">
              <w:rPr>
                <w:rFonts w:ascii="Arial" w:hAnsi="Arial" w:cs="Arial"/>
                <w:sz w:val="18"/>
                <w:szCs w:val="20"/>
                <w:lang w:val="en-US" w:eastAsia="en-US"/>
              </w:rPr>
              <w:fldChar w:fldCharType="end"/>
            </w:r>
            <w:r w:rsidRPr="005B4BAE">
              <w:rPr>
                <w:rFonts w:ascii="Arial" w:hAnsi="Arial" w:cs="Arial"/>
                <w:sz w:val="18"/>
                <w:szCs w:val="20"/>
                <w:lang w:val="en-US" w:eastAsia="en-US"/>
              </w:rPr>
              <w:t xml:space="preserve"> above; or</w:t>
            </w:r>
            <w:bookmarkEnd w:id="66"/>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67" w:name="_Ref358649902"/>
            <w:r w:rsidRPr="005B4BAE">
              <w:rPr>
                <w:rFonts w:ascii="Arial" w:hAnsi="Arial" w:cs="Arial"/>
                <w:sz w:val="18"/>
                <w:lang w:eastAsia="en-US"/>
              </w:rPr>
              <w:t xml:space="preserve">получение любым Застрахованным лицом в течение Периода страхования официального запроса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w:t>
            </w:r>
            <w:r w:rsidRPr="005B4BAE">
              <w:rPr>
                <w:rFonts w:ascii="Arial" w:hAnsi="Arial" w:cs="Arial"/>
                <w:sz w:val="18"/>
                <w:lang w:eastAsia="en-US"/>
              </w:rPr>
              <w:lastRenderedPageBreak/>
              <w:t>регулирующим/надзорным органом/организацией.</w:t>
            </w:r>
            <w:bookmarkEnd w:id="67"/>
          </w:p>
          <w:p w:rsidR="005B4BAE" w:rsidRPr="005B4BAE" w:rsidRDefault="005B4BAE" w:rsidP="005B4BAE">
            <w:pPr>
              <w:ind w:firstLine="709"/>
              <w:jc w:val="both"/>
              <w:rPr>
                <w:rFonts w:eastAsia="MS Mincho"/>
                <w:sz w:val="26"/>
                <w:lang w:eastAsia="en-US"/>
              </w:rPr>
            </w:pP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68" w:name="_Ref358649903"/>
            <w:r w:rsidRPr="005B4BAE">
              <w:rPr>
                <w:rFonts w:ascii="Arial" w:hAnsi="Arial" w:cs="Arial"/>
                <w:sz w:val="18"/>
                <w:szCs w:val="20"/>
                <w:lang w:val="en-US" w:eastAsia="en-US"/>
              </w:rPr>
              <w:lastRenderedPageBreak/>
              <w:t>the receipt by any Insured Person during the Policy Period from any official regulator of a formal notice which requires the Insured Person to produce documents/information to, or answer questions by, or attend interview/meeting with, that regulator.</w:t>
            </w:r>
            <w:bookmarkEnd w:id="68"/>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lastRenderedPageBreak/>
              <w:t>Расходы на защиту</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Defence Costs</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означает любые обоснованные и </w:t>
            </w:r>
            <w:r w:rsidRPr="005B4BAE">
              <w:rPr>
                <w:rFonts w:ascii="Arial" w:hAnsi="Arial" w:cs="Arial"/>
                <w:sz w:val="18"/>
                <w:szCs w:val="18"/>
                <w:lang w:eastAsia="en-US"/>
              </w:rPr>
              <w:t>необходимые</w:t>
            </w:r>
            <w:r w:rsidRPr="005B4BAE">
              <w:rPr>
                <w:rFonts w:ascii="Arial" w:hAnsi="Arial" w:cs="Arial"/>
                <w:sz w:val="18"/>
                <w:lang w:eastAsia="en-US"/>
              </w:rPr>
              <w:t xml:space="preserve"> гонорары, юридические (включая судебные) издержки и расходы, транспортные расходы и расходы на проживание, расходы на перевод и любые иные расходы и издержки (включая расходы в связи с предоставлением/внесением обеспечительного залога, поручительства, любого «бонда» или иных гарантий/обеспечений, при этом Застрахованный не обязан предоставлять/запрашивать предоставления такого «бонда» или иных гарантий/обеспечений),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sidRPr="005B4BAE">
              <w:rPr>
                <w:rFonts w:ascii="Arial" w:hAnsi="Arial" w:cs="Arial"/>
                <w:sz w:val="18"/>
                <w:szCs w:val="18"/>
                <w:lang w:eastAsia="en-US"/>
              </w:rPr>
              <w:t>Договору страхования</w:t>
            </w:r>
            <w:r w:rsidRPr="005B4BAE">
              <w:rPr>
                <w:rFonts w:ascii="Arial" w:hAnsi="Arial" w:cs="Arial"/>
                <w:sz w:val="18"/>
                <w:lang w:eastAsia="en-US"/>
              </w:rPr>
              <w:t xml:space="preserve">, а также накладные расходы/издержки любой Компании (иные нежели указанные выше транспортные расходы и расходы на проживание, которые (во избежание сомнений) покрываются по </w:t>
            </w:r>
            <w:r w:rsidRPr="005B4BAE">
              <w:rPr>
                <w:rFonts w:ascii="Arial" w:hAnsi="Arial" w:cs="Arial"/>
                <w:sz w:val="18"/>
                <w:szCs w:val="18"/>
                <w:lang w:eastAsia="en-US"/>
              </w:rPr>
              <w:t>Договору страхования</w:t>
            </w:r>
            <w:r w:rsidRPr="005B4BAE">
              <w:rPr>
                <w:rFonts w:ascii="Arial" w:hAnsi="Arial" w:cs="Arial"/>
                <w:sz w:val="18"/>
                <w:lang w:eastAsia="en-US"/>
              </w:rPr>
              <w:t>).</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means any reasonable and </w:t>
            </w:r>
            <w:r w:rsidRPr="005B4BAE">
              <w:rPr>
                <w:rFonts w:ascii="Arial" w:hAnsi="Arial" w:cs="Arial"/>
                <w:sz w:val="18"/>
                <w:szCs w:val="18"/>
                <w:lang w:val="en-US" w:eastAsia="en-US"/>
              </w:rPr>
              <w:t>necessary</w:t>
            </w:r>
            <w:r w:rsidRPr="005B4BAE">
              <w:rPr>
                <w:rFonts w:ascii="Arial" w:hAnsi="Arial" w:cs="Arial"/>
                <w:sz w:val="18"/>
                <w:szCs w:val="20"/>
                <w:lang w:val="en-US" w:eastAsia="en-US"/>
              </w:rPr>
              <w:t xml:space="preserve"> fees, legal costs and expenses, transportation and lodging expenses, translation costs and any other costs and expenses (including premiums/fees for </w:t>
            </w:r>
            <w:r w:rsidRPr="005B4BAE">
              <w:rPr>
                <w:rFonts w:ascii="Arial" w:hAnsi="Arial" w:cs="Arial"/>
                <w:sz w:val="18"/>
                <w:szCs w:val="18"/>
                <w:lang w:val="en-US" w:eastAsia="en-US"/>
              </w:rPr>
              <w:t xml:space="preserve">any </w:t>
            </w:r>
            <w:r w:rsidRPr="005B4BAE">
              <w:rPr>
                <w:rFonts w:ascii="Arial" w:hAnsi="Arial" w:cs="Arial"/>
                <w:sz w:val="18"/>
                <w:szCs w:val="20"/>
                <w:lang w:val="en-US" w:eastAsia="en-US"/>
              </w:rPr>
              <w:t>bond</w:t>
            </w:r>
            <w:r w:rsidRPr="005B4BAE">
              <w:rPr>
                <w:rFonts w:ascii="Arial" w:hAnsi="Arial" w:cs="Arial"/>
                <w:sz w:val="18"/>
                <w:szCs w:val="18"/>
                <w:lang w:val="en-US" w:eastAsia="en-US"/>
              </w:rPr>
              <w:t>, including civil or bail bond</w:t>
            </w:r>
            <w:r w:rsidRPr="005B4BAE">
              <w:rPr>
                <w:rFonts w:ascii="Arial" w:hAnsi="Arial" w:cs="Arial"/>
                <w:sz w:val="18"/>
                <w:szCs w:val="20"/>
                <w:lang w:val="en-US" w:eastAsia="en-US"/>
              </w:rPr>
              <w:t xml:space="preserve">, appeal bond, attachment bond or other forms of guarantee, but without any obligation of the Insured to apply for or furnish any such bond or other forms of guarantee) incurred or to be incurred for or by or on behalf of any Insured either as Emergency Costs and/or with the Insurer’s prior written consent (such consent shall not be unreasonably withheld or delayed) in connection with the investigation, adjustment, settlement, defence and/or appeal of any Claim and/or any interim relief measures granted in connection with such Claim against any Insured, but excluding salaries of the Officers or Employees of the respective Company covered under the </w:t>
            </w:r>
            <w:r w:rsidRPr="005B4BAE">
              <w:rPr>
                <w:rFonts w:ascii="Arial" w:hAnsi="Arial" w:cs="Arial"/>
                <w:sz w:val="18"/>
                <w:szCs w:val="18"/>
                <w:lang w:val="en-US" w:eastAsia="en-US"/>
              </w:rPr>
              <w:t>Policy</w:t>
            </w:r>
            <w:r w:rsidRPr="005B4BAE">
              <w:rPr>
                <w:rFonts w:ascii="Arial" w:hAnsi="Arial" w:cs="Arial"/>
                <w:sz w:val="18"/>
                <w:szCs w:val="20"/>
                <w:lang w:val="en-US" w:eastAsia="en-US"/>
              </w:rPr>
              <w:t xml:space="preserve"> and/or any overheads of any Company (other than the above specified transportation and lodging expenses, which (for the avoidance of doubt) are covered under the </w:t>
            </w:r>
            <w:r w:rsidRPr="005B4BAE">
              <w:rPr>
                <w:rFonts w:ascii="Arial" w:hAnsi="Arial" w:cs="Arial"/>
                <w:sz w:val="18"/>
                <w:szCs w:val="18"/>
                <w:lang w:val="en-US" w:eastAsia="en-US"/>
              </w:rPr>
              <w:t>Policy</w:t>
            </w:r>
            <w:r w:rsidRPr="005B4BAE">
              <w:rPr>
                <w:rFonts w:ascii="Arial" w:hAnsi="Arial" w:cs="Arial"/>
                <w:sz w:val="18"/>
                <w:szCs w:val="20"/>
                <w:lang w:val="en-US" w:eastAsia="en-US"/>
              </w:rPr>
              <w:t>).</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lang w:eastAsia="en-US"/>
              </w:rPr>
            </w:pPr>
            <w:proofErr w:type="gramStart"/>
            <w:r w:rsidRPr="005B4BAE">
              <w:rPr>
                <w:rFonts w:ascii="Arial" w:hAnsi="Arial" w:cs="Arial"/>
                <w:sz w:val="18"/>
                <w:szCs w:val="18"/>
                <w:lang w:eastAsia="en-US"/>
              </w:rPr>
              <w:t>Во избежание сомнений и без ограничения</w:t>
            </w:r>
            <w:r w:rsidRPr="005B4BAE">
              <w:rPr>
                <w:rFonts w:ascii="Arial" w:hAnsi="Arial" w:cs="Arial"/>
                <w:sz w:val="18"/>
                <w:lang w:eastAsia="en-US"/>
              </w:rPr>
              <w:t xml:space="preserve"> указанного выше «Расходы на защиту» также включают в себя любые обоснованные и </w:t>
            </w:r>
            <w:r w:rsidRPr="005B4BAE">
              <w:rPr>
                <w:rFonts w:ascii="Arial" w:hAnsi="Arial" w:cs="Arial"/>
                <w:sz w:val="18"/>
                <w:szCs w:val="18"/>
                <w:lang w:eastAsia="en-US"/>
              </w:rPr>
              <w:t>необходимые</w:t>
            </w:r>
            <w:r w:rsidRPr="005B4BAE">
              <w:rPr>
                <w:rFonts w:ascii="Arial" w:hAnsi="Arial" w:cs="Arial"/>
                <w:sz w:val="18"/>
                <w:lang w:eastAsia="en-US"/>
              </w:rPr>
              <w:t xml:space="preserve"> гонорары, расходы и издержки любых экспертов, привлеченных или которые могут быть привлечены представителем защиты, одобренным </w:t>
            </w:r>
            <w:r w:rsidRPr="005B4BAE">
              <w:rPr>
                <w:rFonts w:ascii="Arial" w:hAnsi="Arial" w:cs="Arial"/>
                <w:iCs/>
                <w:sz w:val="18"/>
                <w:lang w:eastAsia="en-US"/>
              </w:rPr>
              <w:t>Страховщиком</w:t>
            </w:r>
            <w:r w:rsidRPr="005B4BAE">
              <w:rPr>
                <w:rFonts w:ascii="Arial" w:hAnsi="Arial" w:cs="Arial"/>
                <w:i/>
                <w:iCs/>
                <w:sz w:val="18"/>
                <w:lang w:eastAsia="en-US"/>
              </w:rPr>
              <w:t xml:space="preserve"> </w:t>
            </w:r>
            <w:r w:rsidRPr="005B4BAE">
              <w:rPr>
                <w:rFonts w:ascii="Arial" w:hAnsi="Arial" w:cs="Arial"/>
                <w:sz w:val="18"/>
                <w:lang w:eastAsia="en-US"/>
              </w:rPr>
              <w:t>(в предоставлении такого одобрения не может быть необоснованно отказано или его предоставление не может быть необоснованно задержано)</w:t>
            </w:r>
            <w:r w:rsidRPr="005B4BAE">
              <w:rPr>
                <w:rFonts w:ascii="Arial" w:hAnsi="Arial" w:cs="Arial"/>
                <w:iCs/>
                <w:sz w:val="18"/>
                <w:lang w:eastAsia="en-US"/>
              </w:rPr>
              <w:t>,</w:t>
            </w:r>
            <w:r w:rsidRPr="005B4BAE">
              <w:rPr>
                <w:rFonts w:ascii="Arial" w:hAnsi="Arial" w:cs="Arial"/>
                <w:sz w:val="18"/>
                <w:lang w:eastAsia="en-US"/>
              </w:rPr>
              <w:t xml:space="preserve"> в частности для подготовки отчета, проведения оценки, экспертизы</w:t>
            </w:r>
            <w:proofErr w:type="gramEnd"/>
            <w:r w:rsidRPr="005B4BAE">
              <w:rPr>
                <w:rFonts w:ascii="Arial" w:hAnsi="Arial" w:cs="Arial"/>
                <w:sz w:val="18"/>
                <w:lang w:eastAsia="en-US"/>
              </w:rPr>
              <w:t xml:space="preserve">, диагностирования, предоставления контрдоказательств в связи с расследованием, урегулированием, защитой </w:t>
            </w:r>
            <w:proofErr w:type="gramStart"/>
            <w:r w:rsidRPr="005B4BAE">
              <w:rPr>
                <w:rFonts w:ascii="Arial" w:hAnsi="Arial" w:cs="Arial"/>
                <w:sz w:val="18"/>
                <w:lang w:eastAsia="en-US"/>
              </w:rPr>
              <w:t>от</w:t>
            </w:r>
            <w:proofErr w:type="gramEnd"/>
            <w:r w:rsidRPr="005B4BAE">
              <w:rPr>
                <w:rFonts w:ascii="Arial" w:hAnsi="Arial" w:cs="Arial"/>
                <w:sz w:val="18"/>
                <w:lang w:eastAsia="en-US"/>
              </w:rPr>
              <w:t xml:space="preserve"> и/или </w:t>
            </w:r>
            <w:proofErr w:type="gramStart"/>
            <w:r w:rsidRPr="005B4BAE">
              <w:rPr>
                <w:rFonts w:ascii="Arial" w:hAnsi="Arial" w:cs="Arial"/>
                <w:sz w:val="18"/>
                <w:lang w:eastAsia="en-US"/>
              </w:rPr>
              <w:t>обжалованием</w:t>
            </w:r>
            <w:proofErr w:type="gramEnd"/>
            <w:r w:rsidRPr="005B4BAE">
              <w:rPr>
                <w:rFonts w:ascii="Arial" w:hAnsi="Arial" w:cs="Arial"/>
                <w:sz w:val="18"/>
                <w:lang w:eastAsia="en-US"/>
              </w:rPr>
              <w:t>/оспариванием любого Иска.</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18"/>
                <w:lang w:val="en-US" w:eastAsia="en-US"/>
              </w:rPr>
              <w:t>For the avoidance of doubt and without prejudice to the</w:t>
            </w:r>
            <w:r w:rsidRPr="005B4BAE">
              <w:rPr>
                <w:rFonts w:ascii="Arial" w:hAnsi="Arial" w:cs="Arial"/>
                <w:sz w:val="18"/>
                <w:szCs w:val="20"/>
                <w:lang w:val="en-US" w:eastAsia="en-US"/>
              </w:rPr>
              <w:t xml:space="preserve"> foregoing, “Defence Costs” also include any reasonable and </w:t>
            </w:r>
            <w:r w:rsidRPr="005B4BAE">
              <w:rPr>
                <w:rFonts w:ascii="Arial" w:hAnsi="Arial" w:cs="Arial"/>
                <w:sz w:val="18"/>
                <w:szCs w:val="18"/>
                <w:lang w:val="en-US" w:eastAsia="en-US"/>
              </w:rPr>
              <w:t>necessary</w:t>
            </w:r>
            <w:r w:rsidRPr="005B4BAE">
              <w:rPr>
                <w:rFonts w:ascii="Arial" w:hAnsi="Arial" w:cs="Arial"/>
                <w:sz w:val="18"/>
                <w:szCs w:val="20"/>
                <w:lang w:val="en-US" w:eastAsia="en-US"/>
              </w:rPr>
              <w:t xml:space="preserve"> fees, costs and expenses of any expert retained or to be retained through defence counsel approved by the Insurer (such approval shall not be unreasonably delayed or withheld) to prepare/conduct inter alia an evaluation, report, assessment, diagnosis, expertise or rebuttal of evidence in connection with the investigation, adjustment, settlement, defence and/or appeal of any Claim.</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bookmarkStart w:id="69" w:name="_Ref237349649"/>
            <w:r w:rsidRPr="005B4BAE">
              <w:rPr>
                <w:rFonts w:ascii="Arial" w:hAnsi="Arial" w:cs="Arial"/>
                <w:b/>
                <w:sz w:val="18"/>
                <w:lang w:eastAsia="en-US"/>
              </w:rPr>
              <w:t>Директор и Должностное лицо</w:t>
            </w:r>
            <w:bookmarkEnd w:id="69"/>
            <w:r w:rsidRPr="005B4BAE">
              <w:rPr>
                <w:rFonts w:ascii="Arial" w:hAnsi="Arial" w:cs="Arial"/>
                <w:b/>
                <w:sz w:val="18"/>
                <w:lang w:eastAsia="en-US"/>
              </w:rPr>
              <w:t xml:space="preserve"> </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70" w:name="_Ref237411418"/>
            <w:r w:rsidRPr="005B4BAE">
              <w:rPr>
                <w:rFonts w:ascii="Arial" w:hAnsi="Arial" w:cs="Arial"/>
                <w:b/>
                <w:sz w:val="18"/>
                <w:szCs w:val="20"/>
                <w:lang w:val="en-US" w:eastAsia="en-US"/>
              </w:rPr>
              <w:t>Director and Officer</w:t>
            </w:r>
            <w:bookmarkEnd w:id="70"/>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«Директор» означает любое физическое лицо (включая нерезидентов Российской Федерации),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“Director” means any individual  </w:t>
            </w:r>
            <w:r w:rsidRPr="005B4BAE">
              <w:rPr>
                <w:rFonts w:ascii="Arial" w:eastAsia="MS Mincho" w:hAnsi="Arial" w:cs="Arial"/>
                <w:sz w:val="18"/>
                <w:szCs w:val="18"/>
                <w:lang w:val="en-US" w:eastAsia="ru-RU"/>
              </w:rPr>
              <w:t xml:space="preserve">(including non- residents of Russian Federation) </w:t>
            </w:r>
            <w:r w:rsidRPr="005B4BAE">
              <w:rPr>
                <w:rFonts w:ascii="Arial" w:eastAsia="MS Mincho" w:hAnsi="Arial" w:cs="Arial"/>
                <w:sz w:val="18"/>
                <w:szCs w:val="18"/>
                <w:lang w:val="en-US" w:eastAsia="en-US"/>
              </w:rPr>
              <w:t>who was, is or will become a member of the board of directors, supervisory board or any other similar management body of any Company regardless of the form/title of the management body in any jurisdiction/country.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«Должностное лицо» означает:</w:t>
            </w:r>
          </w:p>
          <w:p w:rsidR="005B4BAE" w:rsidRPr="005B4BAE" w:rsidRDefault="005B4BAE" w:rsidP="00B031F5">
            <w:pPr>
              <w:numPr>
                <w:ilvl w:val="2"/>
                <w:numId w:val="26"/>
              </w:numPr>
              <w:suppressAutoHyphens w:val="0"/>
              <w:spacing w:after="240"/>
              <w:jc w:val="both"/>
              <w:rPr>
                <w:rFonts w:ascii="Arial" w:eastAsia="MS Mincho" w:hAnsi="Arial"/>
                <w:sz w:val="18"/>
              </w:rPr>
            </w:pPr>
            <w:r w:rsidRPr="005B4BAE">
              <w:rPr>
                <w:rFonts w:ascii="Arial" w:eastAsia="MS Mincho" w:hAnsi="Arial"/>
                <w:sz w:val="18"/>
              </w:rPr>
              <w:t xml:space="preserve"> любое физическое лицо (включая нерезидентов Российской Федерации), которое в любой Компании когда-либо занимало, занимает или займёт в будущем должность/позицию или исполняло, </w:t>
            </w:r>
            <w:r w:rsidRPr="005B4BAE">
              <w:rPr>
                <w:rFonts w:ascii="Arial" w:eastAsia="MS Mincho" w:hAnsi="Arial"/>
                <w:sz w:val="18"/>
              </w:rPr>
              <w:lastRenderedPageBreak/>
              <w:t>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 главного бухгалтера, главы юридической службы (главного юрисконсульта, руководителя юридического подразделения, департамента, управления и т.д.), риск-менеджера (руководителя подразделения, департамента, управления и т.д. по 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 рынку и работе с инвесторами, директора по корпоративному управлению или любые функции/обязанности, аналогичные (существенно аналогичные) функциям/обязанностям любой из вышеперечисленных должностей/позиций вне зависимости от ее наименования в любой юрисдикции/стране.</w:t>
            </w:r>
          </w:p>
          <w:p w:rsidR="005B4BAE" w:rsidRPr="005B4BAE" w:rsidRDefault="005B4BAE" w:rsidP="00B031F5">
            <w:pPr>
              <w:numPr>
                <w:ilvl w:val="2"/>
                <w:numId w:val="26"/>
              </w:numPr>
              <w:suppressAutoHyphens w:val="0"/>
              <w:spacing w:after="240"/>
              <w:jc w:val="both"/>
              <w:rPr>
                <w:rFonts w:eastAsia="MS Mincho"/>
                <w:sz w:val="26"/>
              </w:rPr>
            </w:pPr>
            <w:r w:rsidRPr="005B4BAE">
              <w:rPr>
                <w:rFonts w:ascii="Arial" w:eastAsia="MS Mincho" w:hAnsi="Arial"/>
                <w:sz w:val="18"/>
              </w:rPr>
              <w:t>.любое иное физическое лицо (включая нерезидентов Российской Федерации), которое когда-либо имело, имеет или будет иметь право подписывать документы, и/или давать какие-либо заверения, и/или делать заявления от имени любой Компании.</w:t>
            </w:r>
          </w:p>
        </w:tc>
        <w:tc>
          <w:tcPr>
            <w:tcW w:w="4779" w:type="dxa"/>
          </w:tcPr>
          <w:p w:rsidR="005B4BAE" w:rsidRPr="005B4BAE" w:rsidRDefault="005B4BAE" w:rsidP="005B4BAE">
            <w:pPr>
              <w:spacing w:after="120"/>
              <w:ind w:firstLine="709"/>
              <w:jc w:val="both"/>
              <w:rPr>
                <w:rFonts w:ascii="Arial" w:eastAsia="MS Mincho" w:hAnsi="Arial"/>
                <w:sz w:val="18"/>
              </w:rPr>
            </w:pPr>
            <w:r w:rsidRPr="005B4BAE">
              <w:rPr>
                <w:rFonts w:ascii="Arial" w:eastAsia="MS Mincho" w:hAnsi="Arial" w:cs="Arial"/>
                <w:sz w:val="18"/>
                <w:szCs w:val="18"/>
                <w:lang w:val="en-US" w:eastAsia="en-US"/>
              </w:rPr>
              <w:lastRenderedPageBreak/>
              <w:t>“Officer” means</w:t>
            </w:r>
            <w:r w:rsidRPr="005B4BAE">
              <w:rPr>
                <w:rFonts w:ascii="Arial" w:eastAsia="MS Mincho" w:hAnsi="Arial"/>
                <w:sz w:val="18"/>
              </w:rPr>
              <w:t>:</w:t>
            </w:r>
          </w:p>
          <w:p w:rsidR="005B4BAE" w:rsidRPr="005B4BAE" w:rsidRDefault="005B4BAE" w:rsidP="00B031F5">
            <w:pPr>
              <w:numPr>
                <w:ilvl w:val="2"/>
                <w:numId w:val="25"/>
              </w:numPr>
              <w:suppressAutoHyphens w:val="0"/>
              <w:spacing w:after="120"/>
              <w:jc w:val="both"/>
              <w:rPr>
                <w:rFonts w:eastAsia="MS Mincho"/>
                <w:sz w:val="26"/>
                <w:lang w:val="en-US" w:eastAsia="en-US"/>
              </w:rPr>
            </w:pPr>
            <w:r w:rsidRPr="005B4BAE">
              <w:rPr>
                <w:rFonts w:ascii="Arial" w:eastAsia="MS Mincho" w:hAnsi="Arial" w:cs="Arial"/>
                <w:sz w:val="18"/>
                <w:szCs w:val="18"/>
                <w:lang w:val="en-US" w:eastAsia="en-US"/>
              </w:rPr>
              <w:t xml:space="preserve"> </w:t>
            </w:r>
            <w:r w:rsidRPr="005B4BAE">
              <w:rPr>
                <w:rFonts w:ascii="Arial" w:eastAsia="MS Mincho" w:hAnsi="Arial"/>
                <w:sz w:val="18"/>
                <w:lang w:val="en-US" w:eastAsia="en-US"/>
              </w:rPr>
              <w:t>any individual (</w:t>
            </w:r>
            <w:r w:rsidRPr="005B4BAE">
              <w:rPr>
                <w:rFonts w:ascii="Arial" w:eastAsia="MS Mincho" w:hAnsi="Arial" w:cs="Arial"/>
                <w:sz w:val="18"/>
                <w:szCs w:val="18"/>
                <w:lang w:val="en-US" w:eastAsia="ru-RU"/>
              </w:rPr>
              <w:t>including non-residents of Russian Federation</w:t>
            </w:r>
            <w:r w:rsidRPr="005B4BAE">
              <w:rPr>
                <w:rFonts w:ascii="Arial" w:eastAsia="MS Mincho" w:hAnsi="Arial"/>
                <w:sz w:val="18"/>
                <w:lang w:val="en-US" w:eastAsia="en-US"/>
              </w:rPr>
              <w:t xml:space="preserve">) who is a past, present or future, or who has performed, performs or will perform in any Company the function of a sole </w:t>
            </w:r>
            <w:r w:rsidRPr="005B4BAE">
              <w:rPr>
                <w:rFonts w:ascii="Arial" w:eastAsia="MS Mincho" w:hAnsi="Arial"/>
                <w:sz w:val="18"/>
                <w:lang w:val="en-US" w:eastAsia="en-US"/>
              </w:rPr>
              <w:lastRenderedPageBreak/>
              <w:t xml:space="preserve">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71" w:name="_Ref241417000"/>
            <w:r w:rsidRPr="005B4BAE">
              <w:rPr>
                <w:rFonts w:ascii="Arial" w:eastAsia="MS Mincho" w:hAnsi="Arial"/>
                <w:sz w:val="18"/>
                <w:lang w:val="en-US" w:eastAsia="en-US"/>
              </w:rPr>
              <w:t>corporate secretary, secretary of the board of directors</w:t>
            </w:r>
            <w:bookmarkEnd w:id="71"/>
            <w:r w:rsidRPr="005B4BAE">
              <w:rPr>
                <w:rFonts w:ascii="Arial" w:eastAsia="MS Mincho" w:hAnsi="Arial"/>
                <w:sz w:val="18"/>
                <w:lang w:val="en-US" w:eastAsia="en-US"/>
              </w:rPr>
              <w:t xml:space="preserve"> (supervisory board), CEO, first deputy CEO, deputy CEO for operations, deputy CEO for business development, </w:t>
            </w:r>
            <w:bookmarkStart w:id="72" w:name="OLE_LINK2"/>
            <w:bookmarkStart w:id="73" w:name="OLE_LINK3"/>
            <w:r w:rsidRPr="005B4BAE">
              <w:rPr>
                <w:rFonts w:ascii="Arial" w:eastAsia="MS Mincho" w:hAnsi="Arial"/>
                <w:sz w:val="18"/>
                <w:lang w:val="en-US" w:eastAsia="en-US"/>
              </w:rPr>
              <w:t>deputy CEO for economics and finance</w:t>
            </w:r>
            <w:bookmarkEnd w:id="72"/>
            <w:bookmarkEnd w:id="73"/>
            <w:r w:rsidRPr="005B4BAE">
              <w:rPr>
                <w:rFonts w:ascii="Arial" w:eastAsia="MS Mincho" w:hAnsi="Arial"/>
                <w:sz w:val="18"/>
                <w:lang w:val="en-US" w:eastAsia="en-US"/>
              </w:rPr>
              <w:t>, deputy CEO for capital markets and investor relations, head of corporate governance or any functions similar (substantially similar) to the functions of any of the above listed positions, regardless of its title in any jurisdiction/country</w:t>
            </w:r>
            <w:r w:rsidRPr="005B4BAE">
              <w:rPr>
                <w:rFonts w:ascii="Arial" w:eastAsia="MS Mincho" w:hAnsi="Arial" w:cs="Arial"/>
                <w:sz w:val="18"/>
                <w:szCs w:val="18"/>
                <w:lang w:val="en-US" w:eastAsia="en-US"/>
              </w:rPr>
              <w:t>.</w:t>
            </w:r>
          </w:p>
          <w:p w:rsidR="005B4BAE" w:rsidRPr="005B4BAE" w:rsidRDefault="005B4BAE" w:rsidP="00B031F5">
            <w:pPr>
              <w:numPr>
                <w:ilvl w:val="2"/>
                <w:numId w:val="25"/>
              </w:numPr>
              <w:suppressAutoHyphens w:val="0"/>
              <w:spacing w:after="120"/>
              <w:jc w:val="both"/>
              <w:rPr>
                <w:rFonts w:eastAsia="MS Mincho"/>
                <w:sz w:val="26"/>
                <w:lang w:val="en-US" w:eastAsia="en-US"/>
              </w:rPr>
            </w:pPr>
            <w:r w:rsidRPr="005B4BAE">
              <w:rPr>
                <w:rFonts w:ascii="Arial" w:eastAsia="MS Mincho" w:hAnsi="Arial" w:cs="Arial"/>
                <w:sz w:val="18"/>
                <w:szCs w:val="18"/>
                <w:lang w:val="en-US" w:eastAsia="en-US"/>
              </w:rPr>
              <w:t>any other individual (including non-Russian residents) who had, has or will have a right to sign documents and/or make any representations and/or statements on behalf of any Company</w:t>
            </w:r>
            <w:r w:rsidRPr="005B4BAE">
              <w:rPr>
                <w:rFonts w:eastAsia="MS Mincho"/>
                <w:sz w:val="26"/>
                <w:lang w:val="en-US" w:eastAsia="ru-RU"/>
              </w:rPr>
              <w:t>.</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r w:rsidRPr="005B4BAE">
              <w:rPr>
                <w:rFonts w:ascii="Arial" w:hAnsi="Arial" w:cs="Arial"/>
                <w:b/>
                <w:sz w:val="18"/>
                <w:lang w:eastAsia="en-US"/>
              </w:rPr>
              <w:lastRenderedPageBreak/>
              <w:t>Период</w:t>
            </w:r>
            <w:r w:rsidRPr="005B4BAE">
              <w:rPr>
                <w:rFonts w:ascii="Arial" w:hAnsi="Arial" w:cs="Arial"/>
                <w:b/>
                <w:sz w:val="18"/>
                <w:lang w:val="en-US" w:eastAsia="en-US"/>
              </w:rPr>
              <w:t xml:space="preserve"> </w:t>
            </w:r>
            <w:r w:rsidRPr="005B4BAE">
              <w:rPr>
                <w:rFonts w:ascii="Arial" w:hAnsi="Arial" w:cs="Arial"/>
                <w:b/>
                <w:sz w:val="18"/>
                <w:lang w:eastAsia="en-US"/>
              </w:rPr>
              <w:t>обнаружения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Discovery Period</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Экстренные расходы</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Emergency Costs</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любые расходы и издержки, которые понесены или могут быть понесены в соответствии с расширением, указанным в п. </w:t>
            </w:r>
            <w:r w:rsidR="003C4092">
              <w:fldChar w:fldCharType="begin"/>
            </w:r>
            <w:r w:rsidR="003C4092">
              <w:instrText xml:space="preserve"> REF _Ref237210281 \r \h  \* MERGEFORMAT </w:instrText>
            </w:r>
            <w:r w:rsidR="003C4092">
              <w:fldChar w:fldCharType="separate"/>
            </w:r>
            <w:r w:rsidR="003A2CD5" w:rsidRPr="003A2CD5">
              <w:rPr>
                <w:rFonts w:ascii="Arial" w:eastAsia="MS Mincho" w:hAnsi="Arial" w:cs="Arial"/>
                <w:sz w:val="18"/>
                <w:szCs w:val="18"/>
                <w:lang w:eastAsia="en-US"/>
              </w:rPr>
              <w:t>3.4</w:t>
            </w:r>
            <w:r w:rsidR="003C4092">
              <w:fldChar w:fldCharType="end"/>
            </w:r>
            <w:r w:rsidRPr="005B4BAE">
              <w:rPr>
                <w:rFonts w:ascii="Arial" w:eastAsia="MS Mincho" w:hAnsi="Arial"/>
                <w:sz w:val="18"/>
              </w:rPr>
              <w:t xml:space="preserve"> настоящих Полисных условий.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proofErr w:type="gramStart"/>
            <w:r w:rsidRPr="005B4BAE">
              <w:rPr>
                <w:rFonts w:ascii="Arial" w:eastAsia="MS Mincho" w:hAnsi="Arial" w:cs="Arial"/>
                <w:sz w:val="18"/>
                <w:szCs w:val="18"/>
                <w:lang w:val="en-US" w:eastAsia="en-US"/>
              </w:rPr>
              <w:t>means</w:t>
            </w:r>
            <w:proofErr w:type="gramEnd"/>
            <w:r w:rsidRPr="005B4BAE">
              <w:rPr>
                <w:rFonts w:ascii="Arial" w:eastAsia="MS Mincho" w:hAnsi="Arial" w:cs="Arial"/>
                <w:sz w:val="18"/>
                <w:szCs w:val="18"/>
                <w:lang w:val="en-US" w:eastAsia="en-US"/>
              </w:rPr>
              <w:t xml:space="preserve"> any costs and expenses incurred or to be incurred in accordance with the extension specified in paragraph </w:t>
            </w:r>
            <w:r w:rsidR="003C4092">
              <w:fldChar w:fldCharType="begin"/>
            </w:r>
            <w:r w:rsidR="003C4092" w:rsidRPr="003C4092">
              <w:rPr>
                <w:lang w:val="en-US"/>
              </w:rPr>
              <w:instrText xml:space="preserve"> REF _Ref237210181 \r \h  \* MERGEFORMAT </w:instrText>
            </w:r>
            <w:r w:rsidR="003C4092">
              <w:fldChar w:fldCharType="separate"/>
            </w:r>
            <w:r w:rsidR="003A2CD5" w:rsidRPr="003A2CD5">
              <w:rPr>
                <w:rFonts w:ascii="Arial" w:eastAsia="MS Mincho" w:hAnsi="Arial" w:cs="Arial"/>
                <w:sz w:val="18"/>
                <w:szCs w:val="18"/>
                <w:lang w:val="en-US" w:eastAsia="en-US"/>
              </w:rPr>
              <w:t>3.4</w:t>
            </w:r>
            <w:r w:rsidR="003C4092">
              <w:fldChar w:fldCharType="end"/>
            </w:r>
            <w:r w:rsidRPr="005B4BAE">
              <w:rPr>
                <w:rFonts w:ascii="Arial" w:eastAsia="MS Mincho" w:hAnsi="Arial" w:cs="Arial"/>
                <w:sz w:val="18"/>
                <w:szCs w:val="18"/>
                <w:lang w:val="en-US" w:eastAsia="en-US"/>
              </w:rPr>
              <w:t xml:space="preserve"> hereof.</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Работник</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eastAsia="en-US"/>
              </w:rPr>
            </w:pPr>
            <w:r w:rsidRPr="005B4BAE">
              <w:rPr>
                <w:rFonts w:ascii="Arial" w:hAnsi="Arial" w:cs="Arial"/>
                <w:b/>
                <w:sz w:val="18"/>
                <w:szCs w:val="20"/>
                <w:lang w:val="en-US" w:eastAsia="en-US"/>
              </w:rPr>
              <w:t>Employee</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означает любое физическое лицо, которое когда-либо являлось, является или потенциально </w:t>
            </w:r>
            <w:r w:rsidRPr="005B4BAE">
              <w:rPr>
                <w:rFonts w:ascii="Arial" w:eastAsia="MS Mincho" w:hAnsi="Arial"/>
                <w:sz w:val="18"/>
              </w:rPr>
              <w:lastRenderedPageBreak/>
              <w:t>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Термин «Работник» включает любых постоянных, совмещающих, сезонных и временных Работников и не включает сотрудников консультантов, независимых подрядчиков, или агентов Компании (включая сотрудников агентств по найму).</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means any natural person who is a past, present or prospective employee of any Company </w:t>
            </w:r>
            <w:r w:rsidRPr="005B4BAE">
              <w:rPr>
                <w:rFonts w:ascii="Arial" w:eastAsia="MS Mincho" w:hAnsi="Arial" w:cs="Arial"/>
                <w:sz w:val="18"/>
                <w:szCs w:val="18"/>
                <w:lang w:val="en-US" w:eastAsia="en-US"/>
              </w:rPr>
              <w:lastRenderedPageBreak/>
              <w:t>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labour agreement or civil law contract or an equivalent in any jurisdiction/country or is engaged differently.</w:t>
            </w:r>
          </w:p>
          <w:p w:rsidR="005B4BAE" w:rsidRPr="005B4BAE" w:rsidRDefault="005B4BAE" w:rsidP="005B4BAE">
            <w:pPr>
              <w:ind w:firstLine="709"/>
              <w:jc w:val="both"/>
              <w:rPr>
                <w:rFonts w:ascii="Arial" w:eastAsia="MS Mincho" w:hAnsi="Arial" w:cs="Arial"/>
                <w:sz w:val="18"/>
                <w:szCs w:val="18"/>
                <w:lang w:val="en-US" w:eastAsia="en-US"/>
              </w:rPr>
            </w:pPr>
          </w:p>
          <w:p w:rsidR="005B4BAE" w:rsidRPr="005B4BAE" w:rsidRDefault="005B4BAE" w:rsidP="005B4BAE">
            <w:pPr>
              <w:spacing w:after="120"/>
              <w:ind w:firstLine="709"/>
              <w:jc w:val="both"/>
              <w:rPr>
                <w:rFonts w:ascii="Arial" w:eastAsia="MS Mincho" w:hAnsi="Arial" w:cs="Arial"/>
                <w:sz w:val="18"/>
                <w:szCs w:val="18"/>
                <w:lang w:val="en-US" w:eastAsia="en-US"/>
              </w:rPr>
            </w:pPr>
          </w:p>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“Employee” shall include any full-time, part-time, seasonal and temporary Employees and does not include employees of consultants, independent contractors or agents of a Company (including employees of labor-hire agencies).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lastRenderedPageBreak/>
              <w:t>Иск о нарушении трудовых отношений</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eastAsia="en-US"/>
              </w:rPr>
            </w:pPr>
            <w:r w:rsidRPr="005B4BAE">
              <w:rPr>
                <w:rFonts w:ascii="Arial" w:hAnsi="Arial" w:cs="Arial"/>
                <w:b/>
                <w:sz w:val="18"/>
                <w:szCs w:val="20"/>
                <w:lang w:val="en-US" w:eastAsia="en-US"/>
              </w:rPr>
              <w:t>Employment Practice Claim</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любой Иск, в котором заявляется о любом Нарушении трудовых отношений.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Claim alleging any Employment Practice Violation.</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Нарушение трудовых отношений</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Employment Practice Violation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любое фактическое или заявленное/вменяемое/предполагаемое:</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actual or alleged:</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74" w:name="_Ref358649916"/>
            <w:proofErr w:type="gramStart"/>
            <w:r w:rsidRPr="005B4BAE">
              <w:rPr>
                <w:rFonts w:ascii="Arial" w:hAnsi="Arial" w:cs="Arial"/>
                <w:sz w:val="18"/>
                <w:lang w:eastAsia="en-US"/>
              </w:rPr>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w:t>
            </w:r>
            <w:proofErr w:type="gramEnd"/>
            <w:r w:rsidRPr="005B4BAE">
              <w:rPr>
                <w:rFonts w:ascii="Arial" w:hAnsi="Arial" w:cs="Arial"/>
                <w:sz w:val="18"/>
                <w:lang w:eastAsia="en-US"/>
              </w:rPr>
              <w:t xml:space="preserve"> </w:t>
            </w:r>
            <w:proofErr w:type="gramStart"/>
            <w:r w:rsidRPr="005B4BAE">
              <w:rPr>
                <w:rFonts w:ascii="Arial" w:hAnsi="Arial" w:cs="Arial"/>
                <w:sz w:val="18"/>
                <w:lang w:eastAsia="en-US"/>
              </w:rPr>
              <w:t>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w:t>
            </w:r>
            <w:proofErr w:type="gramEnd"/>
            <w:r w:rsidRPr="005B4BAE">
              <w:rPr>
                <w:rFonts w:ascii="Arial" w:hAnsi="Arial" w:cs="Arial"/>
                <w:sz w:val="18"/>
                <w:lang w:eastAsia="en-US"/>
              </w:rPr>
              <w:t xml:space="preserve"> прав Работника; или</w:t>
            </w:r>
            <w:bookmarkEnd w:id="74"/>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75" w:name="_Ref358649917"/>
            <w:r w:rsidRPr="005B4BAE">
              <w:rPr>
                <w:rFonts w:ascii="Arial" w:hAnsi="Arial" w:cs="Arial"/>
                <w:sz w:val="18"/>
                <w:szCs w:val="20"/>
                <w:lang w:val="en-US" w:eastAsia="en-US"/>
              </w:rPr>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75"/>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76" w:name="_Ref358649918"/>
            <w:r w:rsidRPr="005B4BAE">
              <w:rPr>
                <w:rFonts w:ascii="Arial" w:hAnsi="Arial" w:cs="Arial"/>
                <w:sz w:val="18"/>
                <w:lang w:eastAsia="en-US"/>
              </w:rPr>
              <w:t xml:space="preserve">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w:t>
            </w:r>
            <w:r w:rsidRPr="005B4BAE">
              <w:rPr>
                <w:rFonts w:ascii="Arial" w:hAnsi="Arial" w:cs="Arial"/>
                <w:sz w:val="18"/>
                <w:lang w:eastAsia="en-US"/>
              </w:rPr>
              <w:lastRenderedPageBreak/>
              <w:t>о найме/приеме на работу; или</w:t>
            </w:r>
            <w:bookmarkEnd w:id="76"/>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77" w:name="_Ref358649919"/>
            <w:r w:rsidRPr="005B4BAE">
              <w:rPr>
                <w:rFonts w:ascii="Arial" w:hAnsi="Arial" w:cs="Arial"/>
                <w:sz w:val="18"/>
                <w:szCs w:val="20"/>
                <w:lang w:val="en-US" w:eastAsia="en-US"/>
              </w:rPr>
              <w:lastRenderedPageBreak/>
              <w:t>misleading representation or advertising relating to employment; or</w:t>
            </w:r>
            <w:bookmarkEnd w:id="77"/>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78" w:name="_Ref358649920"/>
            <w:r w:rsidRPr="005B4BAE">
              <w:rPr>
                <w:rFonts w:ascii="Arial" w:hAnsi="Arial" w:cs="Arial"/>
                <w:sz w:val="18"/>
                <w:lang w:eastAsia="en-US"/>
              </w:rPr>
              <w:lastRenderedPageBreak/>
              <w:t xml:space="preserve">необоснованное, ошибочное или незаконное уклонение </w:t>
            </w:r>
            <w:proofErr w:type="gramStart"/>
            <w:r w:rsidRPr="005B4BAE">
              <w:rPr>
                <w:rFonts w:ascii="Arial" w:hAnsi="Arial" w:cs="Arial"/>
                <w:sz w:val="18"/>
                <w:lang w:eastAsia="en-US"/>
              </w:rPr>
              <w:t>от</w:t>
            </w:r>
            <w:proofErr w:type="gramEnd"/>
            <w:r w:rsidRPr="005B4BAE">
              <w:rPr>
                <w:rFonts w:ascii="Arial" w:hAnsi="Arial" w:cs="Arial"/>
                <w:sz w:val="18"/>
                <w:lang w:eastAsia="en-US"/>
              </w:rPr>
              <w:t xml:space="preserve"> или </w:t>
            </w:r>
            <w:proofErr w:type="gramStart"/>
            <w:r w:rsidRPr="005B4BAE">
              <w:rPr>
                <w:rFonts w:ascii="Arial" w:hAnsi="Arial" w:cs="Arial"/>
                <w:sz w:val="18"/>
                <w:lang w:eastAsia="en-US"/>
              </w:rPr>
              <w:t>отказ</w:t>
            </w:r>
            <w:proofErr w:type="gramEnd"/>
            <w:r w:rsidRPr="005B4BAE">
              <w:rPr>
                <w:rFonts w:ascii="Arial" w:hAnsi="Arial" w:cs="Arial"/>
                <w:sz w:val="18"/>
                <w:lang w:eastAsia="en-US"/>
              </w:rPr>
              <w:t xml:space="preserve"> в приеме на работу или продвижении по службе, сдерживание карьерного роста, понижение в должности, применение дисциплинарных мер, непредоставление характеристики или предоставление необоснованной/неточной характеристики, непредоставление привилегий или ошибочная, необоснованная или небрежная оценка работы; или</w:t>
            </w:r>
            <w:bookmarkEnd w:id="78"/>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79" w:name="_Ref358649921"/>
            <w:r w:rsidRPr="005B4BAE">
              <w:rPr>
                <w:rFonts w:ascii="Arial" w:hAnsi="Arial" w:cs="Arial"/>
                <w:sz w:val="18"/>
                <w:szCs w:val="20"/>
                <w:lang w:val="en-US" w:eastAsia="en-US"/>
              </w:rPr>
              <w:t>unreasonable, unfair or wrongful failure to employ or promote, deprivation of a career opportunity, demotion, discipline, failure to provide or negligent job references, failure to grant tenure, or wrongful, unreasonable or negligent evaluation; or</w:t>
            </w:r>
            <w:bookmarkEnd w:id="79"/>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80" w:name="_Ref358649922"/>
            <w:proofErr w:type="gramStart"/>
            <w:r w:rsidRPr="005B4BAE">
              <w:rPr>
                <w:rFonts w:ascii="Arial" w:hAnsi="Arial" w:cs="Arial"/>
                <w:sz w:val="18"/>
                <w:lang w:eastAsia="en-US"/>
              </w:rPr>
              <w:t>сексуальные домогательства/преследования/ притеснения на рабочем месте, включая нежелательные действия сексуального характера, просьбы об оказании услуг сексуального характера, а также другие 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попустительство);</w:t>
            </w:r>
            <w:proofErr w:type="gramEnd"/>
            <w:r w:rsidRPr="005B4BAE">
              <w:rPr>
                <w:rFonts w:ascii="Arial" w:hAnsi="Arial" w:cs="Arial"/>
                <w:sz w:val="18"/>
                <w:lang w:eastAsia="en-US"/>
              </w:rPr>
              <w:t xml:space="preserve"> или</w:t>
            </w:r>
            <w:bookmarkEnd w:id="80"/>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81" w:name="_Ref358649923"/>
            <w:r w:rsidRPr="005B4BAE">
              <w:rPr>
                <w:rFonts w:ascii="Arial" w:hAnsi="Arial" w:cs="Arial"/>
                <w:sz w:val="18"/>
                <w:szCs w:val="20"/>
                <w:lang w:val="en-US" w:eastAsia="en-US"/>
              </w:rPr>
              <w:t>sexual harassment in the workplace including unwelcome sexual advances, requests for sexual favours or other verbal or physical conduct of a sexual nature, workplace harassment of any other kind (including the alleged creation or permission of a harassing workplace environment); or</w:t>
            </w:r>
            <w:bookmarkEnd w:id="81"/>
          </w:p>
        </w:tc>
      </w:tr>
      <w:tr w:rsidR="005B4BAE" w:rsidRPr="005B4BAE"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82" w:name="_Ref358649924"/>
            <w:proofErr w:type="gramStart"/>
            <w:r w:rsidRPr="005B4BAE">
              <w:rPr>
                <w:rFonts w:ascii="Arial" w:hAnsi="Arial" w:cs="Arial"/>
                <w:sz w:val="18"/>
                <w:lang w:eastAsia="en-US"/>
              </w:rPr>
              <w:t>связанные</w:t>
            </w:r>
            <w:proofErr w:type="gramEnd"/>
            <w:r w:rsidRPr="005B4BAE">
              <w:rPr>
                <w:rFonts w:ascii="Arial" w:hAnsi="Arial" w:cs="Arial"/>
                <w:sz w:val="18"/>
                <w:lang w:eastAsia="en-US"/>
              </w:rPr>
              <w:t xml:space="preserve"> </w:t>
            </w:r>
            <w:r w:rsidRPr="005B4BAE">
              <w:rPr>
                <w:rFonts w:ascii="Arial" w:hAnsi="Arial" w:cs="Arial"/>
                <w:sz w:val="18"/>
                <w:lang w:val="en-US" w:eastAsia="en-US"/>
              </w:rPr>
              <w:t xml:space="preserve">c </w:t>
            </w:r>
            <w:r w:rsidRPr="005B4BAE">
              <w:rPr>
                <w:rFonts w:ascii="Arial" w:hAnsi="Arial" w:cs="Arial"/>
                <w:sz w:val="18"/>
                <w:lang w:eastAsia="en-US"/>
              </w:rPr>
              <w:t>трудовыми отношениями:</w:t>
            </w:r>
            <w:bookmarkEnd w:id="82"/>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83" w:name="_Ref358649925"/>
            <w:r w:rsidRPr="005B4BAE">
              <w:rPr>
                <w:rFonts w:ascii="Arial" w:hAnsi="Arial" w:cs="Arial"/>
                <w:sz w:val="18"/>
                <w:szCs w:val="20"/>
                <w:lang w:val="en-US" w:eastAsia="en-US"/>
              </w:rPr>
              <w:t>employment-related:</w:t>
            </w:r>
            <w:bookmarkEnd w:id="83"/>
          </w:p>
        </w:tc>
      </w:tr>
      <w:tr w:rsidR="005B4BAE" w:rsidRPr="005B4BAE"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84" w:name="_Ref358649926"/>
            <w:r w:rsidRPr="005B4BAE">
              <w:rPr>
                <w:rFonts w:ascii="Arial" w:hAnsi="Arial" w:cs="Arial"/>
                <w:sz w:val="18"/>
                <w:lang w:eastAsia="en-US"/>
              </w:rPr>
              <w:t>вмешательство в частную жизнь;</w:t>
            </w:r>
            <w:bookmarkEnd w:id="84"/>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85" w:name="_Ref358649927"/>
            <w:r w:rsidRPr="005B4BAE">
              <w:rPr>
                <w:rFonts w:ascii="Arial" w:hAnsi="Arial" w:cs="Arial"/>
                <w:sz w:val="18"/>
                <w:szCs w:val="20"/>
                <w:lang w:val="en-US" w:eastAsia="en-US"/>
              </w:rPr>
              <w:t>invasion of privacy;</w:t>
            </w:r>
            <w:bookmarkEnd w:id="85"/>
          </w:p>
        </w:tc>
      </w:tr>
      <w:tr w:rsidR="005B4BAE" w:rsidRPr="005B4BAE"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86" w:name="_Ref358649928"/>
            <w:r w:rsidRPr="005B4BAE">
              <w:rPr>
                <w:rFonts w:ascii="Arial" w:hAnsi="Arial" w:cs="Arial"/>
                <w:sz w:val="18"/>
                <w:lang w:eastAsia="en-US"/>
              </w:rPr>
              <w:t>клевета;</w:t>
            </w:r>
            <w:bookmarkEnd w:id="86"/>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87" w:name="_Ref358649929"/>
            <w:r w:rsidRPr="005B4BAE">
              <w:rPr>
                <w:rFonts w:ascii="Arial" w:hAnsi="Arial" w:cs="Arial"/>
                <w:sz w:val="18"/>
                <w:szCs w:val="20"/>
                <w:lang w:val="en-US" w:eastAsia="en-US"/>
              </w:rPr>
              <w:t>defamation;</w:t>
            </w:r>
            <w:bookmarkEnd w:id="87"/>
          </w:p>
        </w:tc>
      </w:tr>
      <w:tr w:rsidR="005B4BAE" w:rsidRPr="005B4BAE"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88" w:name="_Ref358649930"/>
            <w:r w:rsidRPr="005B4BAE">
              <w:rPr>
                <w:rFonts w:ascii="Arial" w:hAnsi="Arial" w:cs="Arial"/>
                <w:sz w:val="18"/>
                <w:lang w:eastAsia="en-US"/>
              </w:rPr>
              <w:t>мщение/карательные меры (включая локауты);</w:t>
            </w:r>
            <w:bookmarkEnd w:id="88"/>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89" w:name="_Ref358649931"/>
            <w:r w:rsidRPr="005B4BAE">
              <w:rPr>
                <w:rFonts w:ascii="Arial" w:hAnsi="Arial" w:cs="Arial"/>
                <w:sz w:val="18"/>
                <w:szCs w:val="20"/>
                <w:lang w:val="en-US" w:eastAsia="en-US"/>
              </w:rPr>
              <w:t>retaliation (including lockouts);</w:t>
            </w:r>
            <w:bookmarkEnd w:id="89"/>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90" w:name="_Ref358649932"/>
            <w:r w:rsidRPr="005B4BAE">
              <w:rPr>
                <w:rFonts w:ascii="Arial" w:hAnsi="Arial" w:cs="Arial"/>
                <w:sz w:val="18"/>
                <w:lang w:eastAsia="en-US"/>
              </w:rPr>
              <w:t>причинение эмоционального расстройства/потрясения; или</w:t>
            </w:r>
            <w:bookmarkEnd w:id="90"/>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91" w:name="_Ref358649933"/>
            <w:r w:rsidRPr="005B4BAE">
              <w:rPr>
                <w:rFonts w:ascii="Arial" w:hAnsi="Arial" w:cs="Arial"/>
                <w:sz w:val="18"/>
                <w:szCs w:val="20"/>
                <w:lang w:val="en-US" w:eastAsia="en-US"/>
              </w:rPr>
              <w:t>infliction of emotional distress; or</w:t>
            </w:r>
            <w:bookmarkEnd w:id="91"/>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92" w:name="_Ref358649934"/>
            <w:r w:rsidRPr="005B4BAE">
              <w:rPr>
                <w:rFonts w:ascii="Arial" w:hAnsi="Arial" w:cs="Arial"/>
                <w:sz w:val="18"/>
                <w:lang w:eastAsia="en-US"/>
              </w:rPr>
              <w:t>любые иные неправомерные действия/бездействие в рамках трудовых отношений;</w:t>
            </w:r>
            <w:bookmarkEnd w:id="92"/>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93" w:name="_Ref358649935"/>
            <w:r w:rsidRPr="005B4BAE">
              <w:rPr>
                <w:rFonts w:ascii="Arial" w:hAnsi="Arial" w:cs="Arial"/>
                <w:sz w:val="18"/>
                <w:szCs w:val="20"/>
                <w:lang w:val="en-US" w:eastAsia="en-US"/>
              </w:rPr>
              <w:t>any other employment-related torts;</w:t>
            </w:r>
            <w:bookmarkEnd w:id="93"/>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w:t>
            </w:r>
            <w:proofErr w:type="gramStart"/>
            <w:r w:rsidRPr="005B4BAE">
              <w:rPr>
                <w:rFonts w:ascii="Arial" w:eastAsia="MS Mincho" w:hAnsi="Arial"/>
                <w:sz w:val="18"/>
              </w:rPr>
              <w:t>из</w:t>
            </w:r>
            <w:proofErr w:type="gramEnd"/>
            <w:r w:rsidRPr="005B4BAE">
              <w:rPr>
                <w:rFonts w:ascii="Arial" w:eastAsia="MS Mincho" w:hAnsi="Arial"/>
                <w:sz w:val="18"/>
              </w:rPr>
              <w:t xml:space="preserve"> вышеуказанного совершено прямо или косвенно, преднамеренно или непреднамеренно.</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committed or allegedly committed against any Employee in connection with that Employee’s past, present or prospective employment with any Company and whether committed directly, indirectly, intentionally or unintentionally.</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 xml:space="preserve">Расходы в связи с </w:t>
            </w:r>
            <w:r w:rsidRPr="005B4BAE">
              <w:rPr>
                <w:rFonts w:ascii="Arial" w:hAnsi="Arial" w:cs="Arial"/>
                <w:b/>
                <w:sz w:val="18"/>
                <w:szCs w:val="18"/>
                <w:lang w:eastAsia="en-US"/>
              </w:rPr>
              <w:t>экстрадицией</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Extradition Costs</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любые обоснованные и необходимые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3C4092">
              <w:fldChar w:fldCharType="begin"/>
            </w:r>
            <w:r w:rsidR="003C4092">
              <w:instrText xml:space="preserve"> REF _Ref258014249 \r \h  \* MERGEFORMAT </w:instrText>
            </w:r>
            <w:r w:rsidR="003C4092">
              <w:fldChar w:fldCharType="separate"/>
            </w:r>
            <w:r w:rsidR="003A2CD5" w:rsidRPr="003A2CD5">
              <w:rPr>
                <w:rFonts w:ascii="Arial" w:eastAsia="MS Mincho" w:hAnsi="Arial" w:cs="Arial"/>
                <w:sz w:val="18"/>
                <w:szCs w:val="18"/>
                <w:lang w:eastAsia="en-US"/>
              </w:rPr>
              <w:t>3.1</w:t>
            </w:r>
            <w:r w:rsidR="003C4092">
              <w:fldChar w:fldCharType="end"/>
            </w:r>
            <w:r w:rsidRPr="005B4BAE">
              <w:rPr>
                <w:rFonts w:ascii="Arial" w:eastAsia="MS Mincho" w:hAnsi="Arial"/>
                <w:sz w:val="18"/>
              </w:rPr>
              <w:t xml:space="preserve"> настоящих Полисных условий.</w:t>
            </w:r>
          </w:p>
        </w:tc>
        <w:tc>
          <w:tcPr>
            <w:tcW w:w="4779" w:type="dxa"/>
          </w:tcPr>
          <w:p w:rsidR="005B4BAE" w:rsidRPr="005B4BAE" w:rsidRDefault="005B4BAE" w:rsidP="005B4BAE">
            <w:pPr>
              <w:ind w:firstLine="709"/>
              <w:jc w:val="both"/>
              <w:rPr>
                <w:rFonts w:eastAsia="MS Mincho"/>
                <w:i/>
                <w:sz w:val="18"/>
                <w:szCs w:val="18"/>
                <w:lang w:val="en-US" w:eastAsia="en-US"/>
              </w:rPr>
            </w:pPr>
            <w:r w:rsidRPr="005B4BAE">
              <w:rPr>
                <w:rFonts w:ascii="Arial" w:eastAsia="MS Mincho" w:hAnsi="Arial" w:cs="Arial"/>
                <w:sz w:val="18"/>
                <w:szCs w:val="18"/>
                <w:lang w:val="en-US" w:eastAsia="en-US"/>
              </w:rPr>
              <w:t>means any reasonable and necessary fees, costs and expenses, incurred or to be incurred for or by or on behalf of any Insured</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Person either as Emergency Costs and/or with the prior written consent of the</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Insurer (such consent shall not be unreasonably withheld or delayed) pursuant to the extension specified in paragraph </w:t>
            </w:r>
            <w:r w:rsidR="003C4092">
              <w:fldChar w:fldCharType="begin"/>
            </w:r>
            <w:r w:rsidR="003C4092" w:rsidRPr="003C4092">
              <w:rPr>
                <w:lang w:val="en-US"/>
              </w:rPr>
              <w:instrText xml:space="preserve"> REF _Ref258014273 \r \h  \* MERGEFORMAT </w:instrText>
            </w:r>
            <w:r w:rsidR="003C4092">
              <w:fldChar w:fldCharType="separate"/>
            </w:r>
            <w:r w:rsidR="003A2CD5" w:rsidRPr="003A2CD5">
              <w:rPr>
                <w:rFonts w:ascii="Arial" w:eastAsia="MS Mincho" w:hAnsi="Arial" w:cs="Arial"/>
                <w:sz w:val="18"/>
                <w:szCs w:val="18"/>
                <w:lang w:val="en-US" w:eastAsia="en-US"/>
              </w:rPr>
              <w:t>3.1</w:t>
            </w:r>
            <w:r w:rsidR="003C4092">
              <w:fldChar w:fldCharType="end"/>
            </w:r>
            <w:r w:rsidRPr="005B4BAE">
              <w:rPr>
                <w:rFonts w:ascii="Arial" w:eastAsia="MS Mincho" w:hAnsi="Arial" w:cs="Arial"/>
                <w:sz w:val="18"/>
                <w:szCs w:val="18"/>
                <w:lang w:val="en-US" w:eastAsia="en-US"/>
              </w:rPr>
              <w:t xml:space="preserve"> hereof.</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lastRenderedPageBreak/>
              <w:t>«Расходы в связи с экстрадицией» также включают в себя любые обоснованные гонорары, расходы и издержки консультантов по связям с общественностью, в соответствие с подлимитом ответственности указанным в пункте 3,19, 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w:t>
            </w:r>
            <w:proofErr w:type="gramEnd"/>
            <w:r w:rsidRPr="005B4BAE">
              <w:rPr>
                <w:rFonts w:ascii="Arial" w:eastAsia="MS Mincho" w:hAnsi="Arial"/>
                <w:sz w:val="18"/>
              </w:rPr>
              <w:t xml:space="preserve"> </w:t>
            </w:r>
            <w:proofErr w:type="gramStart"/>
            <w:r w:rsidRPr="005B4BAE">
              <w:rPr>
                <w:rFonts w:ascii="Arial" w:eastAsia="MS Mincho" w:hAnsi="Arial"/>
                <w:sz w:val="18"/>
              </w:rPr>
              <w:t>быть необоснованно задержано</w:t>
            </w:r>
            <w:proofErr w:type="gramEnd"/>
            <w:r w:rsidRPr="005B4BAE">
              <w:rPr>
                <w:rFonts w:ascii="Arial" w:eastAsia="MS Mincho" w:hAnsi="Arial"/>
                <w:sz w:val="18"/>
              </w:rPr>
              <w:t>).</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“Extradition Costs” shall also include </w:t>
            </w:r>
            <w:r w:rsidRPr="005B4BAE">
              <w:rPr>
                <w:rFonts w:ascii="Arial" w:eastAsia="MS Mincho" w:hAnsi="Arial" w:cs="Arial"/>
                <w:w w:val="0"/>
                <w:kern w:val="22"/>
                <w:sz w:val="18"/>
                <w:szCs w:val="18"/>
                <w:lang w:val="en-US" w:eastAsia="en-US"/>
              </w:rPr>
              <w:t xml:space="preserve">any reasonable fees, costs and expenses of a public relations consultant(s), in accordance with the sub-limit of liability in paragraph 3.19 retained </w:t>
            </w:r>
            <w:r w:rsidRPr="005B4BAE">
              <w:rPr>
                <w:rFonts w:ascii="Arial" w:eastAsia="MS Mincho" w:hAnsi="Arial" w:cs="Arial"/>
                <w:sz w:val="18"/>
                <w:szCs w:val="18"/>
                <w:lang w:val="en-US" w:eastAsia="en-US"/>
              </w:rPr>
              <w:t>for or by or on behalf of</w:t>
            </w:r>
            <w:r w:rsidRPr="005B4BAE">
              <w:rPr>
                <w:rFonts w:ascii="Arial" w:eastAsia="MS Mincho" w:hAnsi="Arial" w:cs="Arial"/>
                <w:w w:val="0"/>
                <w:kern w:val="22"/>
                <w:sz w:val="18"/>
                <w:szCs w:val="18"/>
                <w:lang w:val="en-US" w:eastAsia="en-US"/>
              </w:rPr>
              <w:t xml:space="preserve"> any Insured Person </w:t>
            </w:r>
            <w:r w:rsidRPr="005B4BAE">
              <w:rPr>
                <w:rFonts w:ascii="Arial" w:eastAsia="MS Mincho" w:hAnsi="Arial" w:cs="Arial"/>
                <w:sz w:val="18"/>
                <w:szCs w:val="18"/>
                <w:lang w:val="en-US" w:eastAsia="en-US"/>
              </w:rPr>
              <w:t xml:space="preserve">with the Insurer’s prior written consent (such consent shall not be unreasonably delayed or withheld). </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r w:rsidRPr="005B4BAE">
              <w:rPr>
                <w:rFonts w:ascii="Arial" w:hAnsi="Arial" w:cs="Arial"/>
                <w:b/>
                <w:sz w:val="18"/>
                <w:lang w:eastAsia="en-US"/>
              </w:rPr>
              <w:t>Иностранная юрисдикция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Foreign Jurisdiction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любую другую юрисдикцию, кроме Российской Федерации.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jurisdiction other than the Russian Federation.</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r w:rsidRPr="005B4BAE">
              <w:rPr>
                <w:rFonts w:ascii="Arial" w:hAnsi="Arial" w:cs="Arial"/>
                <w:b/>
                <w:sz w:val="18"/>
                <w:lang w:eastAsia="en-US"/>
              </w:rPr>
              <w:t>Иностранный полис</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Foreign Policy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Перестраховщиком в такой Иностранной юрисдикции и которая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«Иностранный полис» будет означать ту форму условий (договор) страхования, которая предоставляет наиболее благоприятное страховое покрытие.</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in relation to any Foreign Jurisdiction, the most recently revised standard form of wording for a directors and officers policy of insurance issued by the Reinsurer in such Foreign Jurisdiction that provides substantially similar coverage to the coverage provided by the Policy.</w:t>
            </w:r>
            <w:r w:rsidRPr="005B4BAE">
              <w:rPr>
                <w:rFonts w:ascii="Arial" w:eastAsia="MS Mincho" w:hAnsi="Arial" w:cs="Arial"/>
                <w:w w:val="0"/>
                <w:kern w:val="22"/>
                <w:sz w:val="18"/>
                <w:szCs w:val="18"/>
                <w:lang w:val="en-US" w:eastAsia="en-US"/>
              </w:rPr>
              <w:t xml:space="preserve"> If more than one such policy exists, then “</w:t>
            </w:r>
            <w:r w:rsidRPr="005B4BAE">
              <w:rPr>
                <w:rFonts w:ascii="Arial" w:eastAsia="MS Mincho" w:hAnsi="Arial" w:cs="Arial"/>
                <w:sz w:val="18"/>
                <w:szCs w:val="18"/>
                <w:lang w:val="en-US" w:eastAsia="en-US"/>
              </w:rPr>
              <w:t>Foreign Policy” shall mean the policy which affords the most favourable cover.</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Полная годовая страховая премия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Full Annual Premium</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Страховую премию, указанную в Декларации или действующую по Договору страхования на момент окончания Периода страхования.</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Premium as indicated in the Declarations or in effect under the Policy immediately prior to the end of the Policy Period.</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r w:rsidRPr="005B4BAE">
              <w:rPr>
                <w:rFonts w:ascii="Arial" w:hAnsi="Arial" w:cs="Arial"/>
                <w:b/>
                <w:sz w:val="18"/>
                <w:lang w:eastAsia="en-US"/>
              </w:rPr>
              <w:t>Независимый директор</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Independent Director</w:t>
            </w:r>
          </w:p>
        </w:tc>
      </w:tr>
      <w:tr w:rsidR="005B4BAE" w:rsidRPr="003C4092" w:rsidTr="002D5E7F">
        <w:tc>
          <w:tcPr>
            <w:tcW w:w="4968" w:type="dxa"/>
          </w:tcPr>
          <w:p w:rsidR="005B4BAE" w:rsidRPr="005B4BAE" w:rsidRDefault="005B4BAE" w:rsidP="005B4BAE">
            <w:pPr>
              <w:ind w:firstLine="709"/>
              <w:jc w:val="both"/>
              <w:rPr>
                <w:rFonts w:ascii="Arial" w:eastAsia="MS Mincho" w:hAnsi="Arial" w:cs="Arial"/>
                <w:sz w:val="18"/>
                <w:szCs w:val="18"/>
              </w:rPr>
            </w:pPr>
            <w:r w:rsidRPr="005B4BAE">
              <w:rPr>
                <w:rFonts w:ascii="Arial" w:eastAsia="MS Mincho" w:hAnsi="Arial" w:cs="Arial"/>
                <w:sz w:val="18"/>
                <w:szCs w:val="18"/>
              </w:rPr>
              <w:t>В целях настоящих Полисных условий независимым директорам является член Совета директоров  соответствующей Компании в отношении, которого Советом директоров этой компании принято решение о признании её/его независимым директором в соответствии с Правилами листинга ЗАО «Фондовая биржа ММВБ», утвержденными Советом директоров   ЗАО «Фондовая биржа ММВБ» 16 мая 2016 г.</w:t>
            </w:r>
          </w:p>
          <w:p w:rsidR="005B4BAE" w:rsidRPr="005B4BAE" w:rsidRDefault="005B4BAE" w:rsidP="005B4BAE">
            <w:pPr>
              <w:ind w:firstLine="709"/>
              <w:jc w:val="both"/>
              <w:rPr>
                <w:rFonts w:ascii="Arial" w:eastAsia="MS Mincho" w:hAnsi="Arial" w:cs="Arial"/>
                <w:sz w:val="18"/>
                <w:szCs w:val="18"/>
              </w:rPr>
            </w:pPr>
            <w:r w:rsidRPr="005B4BAE">
              <w:rPr>
                <w:rFonts w:ascii="Arial" w:eastAsia="MS Mincho" w:hAnsi="Arial" w:cs="Arial"/>
                <w:sz w:val="18"/>
                <w:szCs w:val="18"/>
              </w:rPr>
              <w:t xml:space="preserve">. </w:t>
            </w:r>
          </w:p>
          <w:p w:rsidR="005B4BAE" w:rsidRPr="005B4BAE" w:rsidRDefault="005B4BAE" w:rsidP="005B4BAE">
            <w:pPr>
              <w:ind w:firstLine="709"/>
              <w:jc w:val="both"/>
              <w:rPr>
                <w:rFonts w:ascii="Arial" w:eastAsia="MS Mincho" w:hAnsi="Arial" w:cs="Arial"/>
                <w:sz w:val="18"/>
                <w:szCs w:val="18"/>
                <w:lang w:eastAsia="en-US"/>
              </w:rPr>
            </w:pPr>
          </w:p>
        </w:tc>
        <w:tc>
          <w:tcPr>
            <w:tcW w:w="4779" w:type="dxa"/>
          </w:tcPr>
          <w:p w:rsidR="005B4BAE" w:rsidRPr="005B4BAE" w:rsidRDefault="005B4BAE" w:rsidP="005B4BAE">
            <w:pPr>
              <w:jc w:val="both"/>
              <w:rPr>
                <w:rFonts w:ascii="Arial" w:eastAsia="MS Mincho" w:hAnsi="Arial" w:cs="Arial"/>
                <w:sz w:val="18"/>
                <w:szCs w:val="18"/>
                <w:lang w:val="en-US" w:eastAsia="en-US"/>
              </w:rPr>
            </w:pPr>
            <w:r w:rsidRPr="005B4BAE">
              <w:rPr>
                <w:rFonts w:ascii="Arial" w:eastAsia="MS Mincho" w:hAnsi="Arial" w:cs="Arial"/>
                <w:sz w:val="18"/>
                <w:szCs w:val="18"/>
                <w:lang w:val="en-US"/>
              </w:rPr>
              <w:t xml:space="preserve">For the purposes of this Policy Form an independent director means  a member of the Board of Directors of the respective company with respect to which the Board of Directors of the company decided on the recognition of his / her as independent director in accordance with </w:t>
            </w:r>
            <w:r w:rsidRPr="005B4BAE">
              <w:rPr>
                <w:rFonts w:eastAsia="MS Mincho" w:cs="Arial"/>
                <w:sz w:val="26"/>
                <w:lang w:val="en-US"/>
              </w:rPr>
              <w:t> </w:t>
            </w:r>
            <w:r w:rsidRPr="005B4BAE">
              <w:rPr>
                <w:rFonts w:ascii="Arial" w:eastAsia="MS Mincho" w:hAnsi="Arial" w:cs="Arial"/>
                <w:sz w:val="18"/>
                <w:szCs w:val="18"/>
                <w:lang w:val="en-US"/>
              </w:rPr>
              <w:t xml:space="preserve">the Listing Rules of CJSC MICEX Stock Exchange approved by the Board of Directors of CJSC MICEX Stock Exchange on May 16, 2016. </w:t>
            </w:r>
          </w:p>
        </w:tc>
      </w:tr>
      <w:tr w:rsidR="005B4BAE" w:rsidRPr="003C4092"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pacing w:val="-3"/>
                <w:sz w:val="18"/>
                <w:lang w:eastAsia="en-US"/>
              </w:rPr>
              <w:t xml:space="preserve">Совокупная </w:t>
            </w:r>
            <w:r w:rsidRPr="005B4BAE">
              <w:rPr>
                <w:rFonts w:ascii="Arial" w:hAnsi="Arial" w:cs="Arial"/>
                <w:b/>
                <w:sz w:val="18"/>
                <w:lang w:eastAsia="en-US"/>
              </w:rPr>
              <w:t>дополнительная страховая сумма для независимых директоров</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Independent Director Aggregate Excess Limit of Liability</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дополнительную страховую сумму для всех Независимых директоров, предоставляемую в соответствии с расширением, указанным в п. </w:t>
            </w:r>
            <w:r w:rsidR="003C4092">
              <w:fldChar w:fldCharType="begin"/>
            </w:r>
            <w:r w:rsidR="003C4092">
              <w:instrText xml:space="preserve"> REF _Ref258199302 \r \h  \* MERGEFORMAT </w:instrText>
            </w:r>
            <w:r w:rsidR="003C4092">
              <w:fldChar w:fldCharType="separate"/>
            </w:r>
            <w:r w:rsidR="003A2CD5" w:rsidRPr="003A2CD5">
              <w:rPr>
                <w:rFonts w:ascii="Arial" w:eastAsia="MS Mincho" w:hAnsi="Arial" w:cs="Arial"/>
                <w:sz w:val="18"/>
                <w:szCs w:val="18"/>
                <w:lang w:eastAsia="en-US"/>
              </w:rPr>
              <w:t>3.7</w:t>
            </w:r>
            <w:r w:rsidR="003C4092">
              <w:fldChar w:fldCharType="end"/>
            </w:r>
            <w:r w:rsidRPr="005B4BAE">
              <w:rPr>
                <w:rFonts w:ascii="Arial" w:eastAsia="MS Mincho" w:hAnsi="Arial"/>
                <w:sz w:val="18"/>
              </w:rPr>
              <w:t xml:space="preserve"> настоящих Полисных условий.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proofErr w:type="gramStart"/>
            <w:r w:rsidRPr="005B4BAE">
              <w:rPr>
                <w:rFonts w:ascii="Arial" w:eastAsia="MS Mincho" w:hAnsi="Arial" w:cs="Arial"/>
                <w:sz w:val="18"/>
                <w:szCs w:val="18"/>
                <w:lang w:val="en-US" w:eastAsia="en-US"/>
              </w:rPr>
              <w:t>means</w:t>
            </w:r>
            <w:proofErr w:type="gramEnd"/>
            <w:r w:rsidRPr="005B4BAE">
              <w:rPr>
                <w:rFonts w:ascii="Arial" w:eastAsia="MS Mincho" w:hAnsi="Arial" w:cs="Arial"/>
                <w:sz w:val="18"/>
                <w:szCs w:val="18"/>
                <w:lang w:val="en-US" w:eastAsia="en-US"/>
              </w:rPr>
              <w:t xml:space="preserve"> the excess limit of liability for all Independent Directors pursuant to the extension specified in paragraph </w:t>
            </w:r>
            <w:r w:rsidR="003C4092">
              <w:fldChar w:fldCharType="begin"/>
            </w:r>
            <w:r w:rsidR="003C4092" w:rsidRPr="003C4092">
              <w:rPr>
                <w:lang w:val="en-US"/>
              </w:rPr>
              <w:instrText xml:space="preserve"> REF _Ref237319212 \r \h  \* MERGEFORMAT </w:instrText>
            </w:r>
            <w:r w:rsidR="003C4092">
              <w:fldChar w:fldCharType="separate"/>
            </w:r>
            <w:r w:rsidR="003A2CD5" w:rsidRPr="003A2CD5">
              <w:rPr>
                <w:rFonts w:ascii="Arial" w:eastAsia="MS Mincho" w:hAnsi="Arial" w:cs="Arial"/>
                <w:sz w:val="18"/>
                <w:szCs w:val="18"/>
                <w:lang w:val="en-US" w:eastAsia="en-US"/>
              </w:rPr>
              <w:t>3.7</w:t>
            </w:r>
            <w:r w:rsidR="003C4092">
              <w:fldChar w:fldCharType="end"/>
            </w:r>
            <w:r w:rsidRPr="005B4BAE">
              <w:rPr>
                <w:rFonts w:ascii="Arial" w:eastAsia="MS Mincho" w:hAnsi="Arial" w:cs="Arial"/>
                <w:sz w:val="18"/>
                <w:szCs w:val="18"/>
                <w:lang w:val="en-US" w:eastAsia="en-US"/>
              </w:rPr>
              <w:t xml:space="preserve"> hereof.</w:t>
            </w:r>
          </w:p>
        </w:tc>
      </w:tr>
      <w:tr w:rsidR="005B4BAE" w:rsidRPr="003C4092"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Дополнительная страховая сумма для независимого директора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Independent Director Excess Limit of Liability</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означает дополнительную страховую сумму для каждого Независимого директора, предоставляемую в соответствии с расширением, </w:t>
            </w:r>
            <w:r w:rsidRPr="005B4BAE">
              <w:rPr>
                <w:rFonts w:ascii="Arial" w:eastAsia="MS Mincho" w:hAnsi="Arial"/>
                <w:sz w:val="18"/>
              </w:rPr>
              <w:lastRenderedPageBreak/>
              <w:t>указанным в п. </w:t>
            </w:r>
            <w:r w:rsidR="003C4092">
              <w:fldChar w:fldCharType="begin"/>
            </w:r>
            <w:r w:rsidR="003C4092">
              <w:instrText xml:space="preserve"> REF _Ref258199302 \r \h  \* MERGEFORMAT </w:instrText>
            </w:r>
            <w:r w:rsidR="003C4092">
              <w:fldChar w:fldCharType="separate"/>
            </w:r>
            <w:r w:rsidR="003A2CD5" w:rsidRPr="003A2CD5">
              <w:rPr>
                <w:rFonts w:ascii="Arial" w:eastAsia="MS Mincho" w:hAnsi="Arial" w:cs="Arial"/>
                <w:sz w:val="18"/>
                <w:szCs w:val="18"/>
                <w:lang w:eastAsia="en-US"/>
              </w:rPr>
              <w:t>3.7</w:t>
            </w:r>
            <w:r w:rsidR="003C4092">
              <w:fldChar w:fldCharType="end"/>
            </w:r>
            <w:r w:rsidRPr="005B4BAE">
              <w:rPr>
                <w:rFonts w:ascii="Arial" w:eastAsia="MS Mincho" w:hAnsi="Arial"/>
                <w:sz w:val="18"/>
              </w:rPr>
              <w:t xml:space="preserve"> настоящих Полисных условий.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proofErr w:type="gramStart"/>
            <w:r w:rsidRPr="005B4BAE">
              <w:rPr>
                <w:rFonts w:ascii="Arial" w:eastAsia="MS Mincho" w:hAnsi="Arial" w:cs="Arial"/>
                <w:sz w:val="18"/>
                <w:szCs w:val="18"/>
                <w:lang w:val="en-US" w:eastAsia="en-US"/>
              </w:rPr>
              <w:lastRenderedPageBreak/>
              <w:t>means</w:t>
            </w:r>
            <w:proofErr w:type="gramEnd"/>
            <w:r w:rsidRPr="005B4BAE">
              <w:rPr>
                <w:rFonts w:ascii="Arial" w:eastAsia="MS Mincho" w:hAnsi="Arial" w:cs="Arial"/>
                <w:sz w:val="18"/>
                <w:szCs w:val="18"/>
                <w:lang w:val="en-US" w:eastAsia="en-US"/>
              </w:rPr>
              <w:t xml:space="preserve"> the excess limit of liability for each Independent Director pursuant to the extension specified in paragraph </w:t>
            </w:r>
            <w:r w:rsidR="003C4092">
              <w:fldChar w:fldCharType="begin"/>
            </w:r>
            <w:r w:rsidR="003C4092" w:rsidRPr="003C4092">
              <w:rPr>
                <w:lang w:val="en-US"/>
              </w:rPr>
              <w:instrText xml:space="preserve"> REF _Ref237319212 \r \h  \* MERGEFORMAT </w:instrText>
            </w:r>
            <w:r w:rsidR="003C4092">
              <w:fldChar w:fldCharType="separate"/>
            </w:r>
            <w:r w:rsidR="003A2CD5" w:rsidRPr="003A2CD5">
              <w:rPr>
                <w:rFonts w:ascii="Arial" w:eastAsia="MS Mincho" w:hAnsi="Arial" w:cs="Arial"/>
                <w:sz w:val="18"/>
                <w:szCs w:val="18"/>
                <w:lang w:val="en-US" w:eastAsia="en-US"/>
              </w:rPr>
              <w:t>3.7</w:t>
            </w:r>
            <w:r w:rsidR="003C4092">
              <w:fldChar w:fldCharType="end"/>
            </w:r>
            <w:r w:rsidRPr="005B4BAE">
              <w:rPr>
                <w:rFonts w:ascii="Arial" w:eastAsia="MS Mincho" w:hAnsi="Arial" w:cs="Arial"/>
                <w:sz w:val="18"/>
                <w:szCs w:val="18"/>
                <w:lang w:val="en-US" w:eastAsia="en-US"/>
              </w:rPr>
              <w:t xml:space="preserve"> hereof.</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lastRenderedPageBreak/>
              <w:t>Застрахованный</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Insured</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любую Компанию и/или любое Застрахованное лицо.</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Company and/or any Insured Person.</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bookmarkStart w:id="94" w:name="_Ref361657716"/>
            <w:r w:rsidRPr="005B4BAE">
              <w:rPr>
                <w:rFonts w:ascii="Arial" w:hAnsi="Arial" w:cs="Arial"/>
                <w:b/>
                <w:sz w:val="18"/>
                <w:lang w:eastAsia="en-US"/>
              </w:rPr>
              <w:t>Застрахованное лицо</w:t>
            </w:r>
            <w:bookmarkEnd w:id="94"/>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95" w:name="_Ref361657704"/>
            <w:r w:rsidRPr="005B4BAE">
              <w:rPr>
                <w:rFonts w:ascii="Arial" w:hAnsi="Arial" w:cs="Arial"/>
                <w:b/>
                <w:sz w:val="18"/>
                <w:szCs w:val="20"/>
                <w:lang w:val="en-US" w:eastAsia="en-US"/>
              </w:rPr>
              <w:t>Insured Person</w:t>
            </w:r>
            <w:bookmarkEnd w:id="95"/>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любое физическое лицо (включая нерезидентов Российской Федерации), которое</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natural person who:</w:t>
            </w:r>
          </w:p>
        </w:tc>
      </w:tr>
      <w:tr w:rsidR="005B4BAE" w:rsidRPr="003C4092" w:rsidTr="002D5E7F">
        <w:tc>
          <w:tcPr>
            <w:tcW w:w="4968" w:type="dxa"/>
          </w:tcPr>
          <w:p w:rsidR="005B4BAE" w:rsidRPr="005B4BAE" w:rsidRDefault="005B4BAE" w:rsidP="005B4BAE">
            <w:pPr>
              <w:suppressAutoHyphens w:val="0"/>
              <w:spacing w:after="240"/>
              <w:ind w:left="1260" w:hanging="360"/>
              <w:jc w:val="both"/>
              <w:outlineLvl w:val="3"/>
              <w:rPr>
                <w:rFonts w:ascii="Arial" w:hAnsi="Arial" w:cs="Arial"/>
                <w:sz w:val="18"/>
                <w:lang w:eastAsia="en-US"/>
              </w:rPr>
            </w:pPr>
            <w:r w:rsidRPr="005B4BAE">
              <w:rPr>
                <w:rFonts w:ascii="Arial" w:hAnsi="Arial" w:cs="Arial"/>
                <w:sz w:val="18"/>
                <w:lang w:eastAsia="en-US"/>
              </w:rPr>
              <w:t>(</w:t>
            </w:r>
            <w:r w:rsidRPr="005B4BAE">
              <w:rPr>
                <w:rFonts w:ascii="Arial" w:hAnsi="Arial" w:cs="Arial"/>
                <w:sz w:val="18"/>
                <w:lang w:val="en-US" w:eastAsia="en-US"/>
              </w:rPr>
              <w:t>a</w:t>
            </w:r>
            <w:r w:rsidRPr="005B4BAE">
              <w:rPr>
                <w:rFonts w:ascii="Arial" w:hAnsi="Arial" w:cs="Arial"/>
                <w:sz w:val="18"/>
                <w:lang w:eastAsia="en-US"/>
              </w:rPr>
              <w:t>)</w:t>
            </w:r>
            <w:r w:rsidRPr="005B4BAE">
              <w:rPr>
                <w:rFonts w:ascii="Arial" w:hAnsi="Arial" w:cs="Arial"/>
                <w:sz w:val="18"/>
                <w:lang w:eastAsia="en-US"/>
              </w:rPr>
              <w:tab/>
              <w:t>в любой момент до начала течения Периода страхования являлось; и/или</w:t>
            </w:r>
          </w:p>
        </w:tc>
        <w:tc>
          <w:tcPr>
            <w:tcW w:w="4779" w:type="dxa"/>
          </w:tcPr>
          <w:p w:rsidR="005B4BAE" w:rsidRPr="005B4BAE" w:rsidRDefault="005B4BAE" w:rsidP="005B4BAE">
            <w:pPr>
              <w:ind w:left="1233" w:hanging="350"/>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(a)</w:t>
            </w:r>
            <w:r w:rsidRPr="005B4BAE">
              <w:rPr>
                <w:rFonts w:ascii="Arial" w:eastAsia="MS Mincho" w:hAnsi="Arial" w:cs="Arial"/>
                <w:sz w:val="18"/>
                <w:szCs w:val="18"/>
                <w:lang w:val="en-US" w:eastAsia="en-US"/>
              </w:rPr>
              <w:tab/>
              <w:t>at any time prior to the commencement of the Policy Period was; and/or</w:t>
            </w:r>
          </w:p>
        </w:tc>
      </w:tr>
      <w:tr w:rsidR="005B4BAE" w:rsidRPr="003C4092" w:rsidTr="002D5E7F">
        <w:tc>
          <w:tcPr>
            <w:tcW w:w="4968" w:type="dxa"/>
          </w:tcPr>
          <w:p w:rsidR="005B4BAE" w:rsidRPr="005B4BAE" w:rsidRDefault="005B4BAE" w:rsidP="005B4BAE">
            <w:pPr>
              <w:suppressAutoHyphens w:val="0"/>
              <w:spacing w:after="240"/>
              <w:ind w:left="1260" w:hanging="360"/>
              <w:jc w:val="both"/>
              <w:outlineLvl w:val="3"/>
              <w:rPr>
                <w:rFonts w:ascii="Arial" w:hAnsi="Arial" w:cs="Arial"/>
                <w:sz w:val="18"/>
                <w:lang w:eastAsia="en-US"/>
              </w:rPr>
            </w:pPr>
            <w:r w:rsidRPr="005B4BAE">
              <w:rPr>
                <w:rFonts w:ascii="Arial" w:hAnsi="Arial" w:cs="Arial"/>
                <w:sz w:val="18"/>
                <w:lang w:eastAsia="en-US"/>
              </w:rPr>
              <w:t>(</w:t>
            </w:r>
            <w:r w:rsidRPr="005B4BAE">
              <w:rPr>
                <w:rFonts w:ascii="Arial" w:hAnsi="Arial" w:cs="Arial"/>
                <w:sz w:val="18"/>
                <w:lang w:val="en-US" w:eastAsia="en-US"/>
              </w:rPr>
              <w:t>b</w:t>
            </w:r>
            <w:r w:rsidRPr="005B4BAE">
              <w:rPr>
                <w:rFonts w:ascii="Arial" w:hAnsi="Arial" w:cs="Arial"/>
                <w:sz w:val="18"/>
                <w:lang w:eastAsia="en-US"/>
              </w:rPr>
              <w:t>)</w:t>
            </w:r>
            <w:r w:rsidRPr="005B4BAE">
              <w:rPr>
                <w:rFonts w:ascii="Arial" w:hAnsi="Arial" w:cs="Arial"/>
                <w:sz w:val="18"/>
                <w:lang w:eastAsia="en-US"/>
              </w:rPr>
              <w:tab/>
              <w:t>на момент начала течения Периода страхования является; и/или</w:t>
            </w:r>
          </w:p>
        </w:tc>
        <w:tc>
          <w:tcPr>
            <w:tcW w:w="4779" w:type="dxa"/>
          </w:tcPr>
          <w:p w:rsidR="005B4BAE" w:rsidRPr="005B4BAE" w:rsidRDefault="005B4BAE" w:rsidP="005B4BAE">
            <w:pPr>
              <w:ind w:left="1233" w:hanging="336"/>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(b)</w:t>
            </w:r>
            <w:r w:rsidRPr="005B4BAE">
              <w:rPr>
                <w:rFonts w:ascii="Arial" w:eastAsia="MS Mincho" w:hAnsi="Arial" w:cs="Arial"/>
                <w:sz w:val="18"/>
                <w:szCs w:val="18"/>
                <w:lang w:val="en-US" w:eastAsia="en-US"/>
              </w:rPr>
              <w:tab/>
              <w:t>at the commencement of the Policy Period is; and/or</w:t>
            </w:r>
          </w:p>
        </w:tc>
      </w:tr>
      <w:tr w:rsidR="005B4BAE" w:rsidRPr="003C4092" w:rsidTr="002D5E7F">
        <w:tc>
          <w:tcPr>
            <w:tcW w:w="4968" w:type="dxa"/>
          </w:tcPr>
          <w:p w:rsidR="005B4BAE" w:rsidRPr="005B4BAE" w:rsidRDefault="005B4BAE" w:rsidP="005B4BAE">
            <w:pPr>
              <w:suppressAutoHyphens w:val="0"/>
              <w:spacing w:after="240"/>
              <w:ind w:left="1260" w:hanging="360"/>
              <w:jc w:val="both"/>
              <w:outlineLvl w:val="3"/>
              <w:rPr>
                <w:rFonts w:ascii="Arial" w:hAnsi="Arial" w:cs="Arial"/>
                <w:sz w:val="18"/>
                <w:lang w:eastAsia="en-US"/>
              </w:rPr>
            </w:pPr>
            <w:r w:rsidRPr="005B4BAE">
              <w:rPr>
                <w:rFonts w:ascii="Arial" w:hAnsi="Arial" w:cs="Arial"/>
                <w:sz w:val="18"/>
                <w:lang w:eastAsia="en-US"/>
              </w:rPr>
              <w:t>(</w:t>
            </w:r>
            <w:r w:rsidRPr="005B4BAE">
              <w:rPr>
                <w:rFonts w:ascii="Arial" w:hAnsi="Arial" w:cs="Arial"/>
                <w:sz w:val="18"/>
                <w:lang w:val="en-US" w:eastAsia="en-US"/>
              </w:rPr>
              <w:t>c</w:t>
            </w:r>
            <w:r w:rsidRPr="005B4BAE">
              <w:rPr>
                <w:rFonts w:ascii="Arial" w:hAnsi="Arial" w:cs="Arial"/>
                <w:sz w:val="18"/>
                <w:lang w:eastAsia="en-US"/>
              </w:rPr>
              <w:t>)</w:t>
            </w:r>
            <w:r w:rsidRPr="005B4BAE">
              <w:rPr>
                <w:rFonts w:ascii="Arial" w:hAnsi="Arial" w:cs="Arial"/>
                <w:sz w:val="18"/>
                <w:lang w:eastAsia="en-US"/>
              </w:rPr>
              <w:tab/>
              <w:t xml:space="preserve">в любой момент в течение Периода страхования станет любым </w:t>
            </w:r>
            <w:proofErr w:type="gramStart"/>
            <w:r w:rsidRPr="005B4BAE">
              <w:rPr>
                <w:rFonts w:ascii="Arial" w:hAnsi="Arial" w:cs="Arial"/>
                <w:sz w:val="18"/>
                <w:lang w:eastAsia="en-US"/>
              </w:rPr>
              <w:t>из</w:t>
            </w:r>
            <w:proofErr w:type="gramEnd"/>
            <w:r w:rsidRPr="005B4BAE">
              <w:rPr>
                <w:rFonts w:ascii="Arial" w:hAnsi="Arial" w:cs="Arial"/>
                <w:sz w:val="18"/>
                <w:lang w:eastAsia="en-US"/>
              </w:rPr>
              <w:t xml:space="preserve"> перечисленного ниже:</w:t>
            </w:r>
          </w:p>
        </w:tc>
        <w:tc>
          <w:tcPr>
            <w:tcW w:w="4779" w:type="dxa"/>
          </w:tcPr>
          <w:p w:rsidR="005B4BAE" w:rsidRPr="005B4BAE" w:rsidRDefault="005B4BAE" w:rsidP="005B4BAE">
            <w:pPr>
              <w:ind w:left="1261" w:hanging="350"/>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(c)</w:t>
            </w:r>
            <w:r w:rsidRPr="005B4BAE">
              <w:rPr>
                <w:rFonts w:ascii="Arial" w:eastAsia="MS Mincho" w:hAnsi="Arial" w:cs="Arial"/>
                <w:sz w:val="18"/>
                <w:szCs w:val="18"/>
                <w:lang w:val="en-US" w:eastAsia="en-US"/>
              </w:rPr>
              <w:tab/>
              <w:t>at any time during the Policy Period becomes any of the following:</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96" w:name="_Ref358887095"/>
            <w:r w:rsidRPr="005B4BAE">
              <w:rPr>
                <w:rFonts w:ascii="Arial" w:hAnsi="Arial" w:cs="Arial"/>
                <w:sz w:val="18"/>
                <w:szCs w:val="18"/>
                <w:lang w:eastAsia="en-US"/>
              </w:rPr>
              <w:t>любым Директор</w:t>
            </w:r>
            <w:r w:rsidRPr="005B4BAE">
              <w:rPr>
                <w:rFonts w:ascii="Arial" w:hAnsi="Arial" w:cs="Arial"/>
                <w:sz w:val="18"/>
                <w:lang w:eastAsia="en-US"/>
              </w:rPr>
              <w:t xml:space="preserve">ом, в том числе Независимым директором, или </w:t>
            </w:r>
            <w:r w:rsidRPr="005B4BAE">
              <w:rPr>
                <w:rFonts w:ascii="Arial" w:hAnsi="Arial" w:cs="Arial"/>
                <w:sz w:val="18"/>
                <w:szCs w:val="18"/>
                <w:lang w:eastAsia="en-US"/>
              </w:rPr>
              <w:t>Должностным лицо</w:t>
            </w:r>
            <w:r w:rsidRPr="005B4BAE">
              <w:rPr>
                <w:rFonts w:ascii="Arial" w:hAnsi="Arial" w:cs="Arial"/>
                <w:sz w:val="18"/>
                <w:lang w:eastAsia="en-US"/>
              </w:rPr>
              <w:t>м любой Компании; или</w:t>
            </w:r>
            <w:bookmarkEnd w:id="96"/>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97" w:name="_Ref358887096"/>
            <w:r w:rsidRPr="005B4BAE">
              <w:rPr>
                <w:rFonts w:ascii="Arial" w:hAnsi="Arial" w:cs="Arial"/>
                <w:sz w:val="18"/>
                <w:szCs w:val="18"/>
                <w:lang w:val="en-US" w:eastAsia="en-US"/>
              </w:rPr>
              <w:t>any Director</w:t>
            </w:r>
            <w:r w:rsidRPr="005B4BAE">
              <w:rPr>
                <w:rFonts w:ascii="Arial" w:hAnsi="Arial" w:cs="Arial"/>
                <w:sz w:val="18"/>
                <w:szCs w:val="20"/>
                <w:lang w:val="en-US" w:eastAsia="en-US"/>
              </w:rPr>
              <w:t xml:space="preserve">, including Independent Director, or </w:t>
            </w:r>
            <w:r w:rsidRPr="005B4BAE">
              <w:rPr>
                <w:rFonts w:ascii="Arial" w:hAnsi="Arial" w:cs="Arial"/>
                <w:sz w:val="18"/>
                <w:szCs w:val="18"/>
                <w:lang w:val="en-US" w:eastAsia="en-US"/>
              </w:rPr>
              <w:t>Officer</w:t>
            </w:r>
            <w:r w:rsidRPr="005B4BAE">
              <w:rPr>
                <w:rFonts w:ascii="Arial" w:hAnsi="Arial" w:cs="Arial"/>
                <w:sz w:val="18"/>
                <w:szCs w:val="20"/>
                <w:lang w:val="en-US" w:eastAsia="en-US"/>
              </w:rPr>
              <w:t xml:space="preserve"> of any Company; or</w:t>
            </w:r>
            <w:bookmarkEnd w:id="97"/>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iCs/>
                <w:sz w:val="18"/>
                <w:lang w:eastAsia="en-US"/>
              </w:rPr>
            </w:pPr>
            <w:r w:rsidRPr="005B4BAE">
              <w:rPr>
                <w:rFonts w:ascii="Arial" w:hAnsi="Arial" w:cs="Arial"/>
                <w:sz w:val="18"/>
                <w:szCs w:val="18"/>
                <w:lang w:eastAsia="en-US"/>
              </w:rPr>
              <w:t>любым</w:t>
            </w:r>
            <w:r w:rsidRPr="005B4BAE">
              <w:rPr>
                <w:rFonts w:ascii="Arial" w:hAnsi="Arial" w:cs="Arial"/>
                <w:sz w:val="18"/>
                <w:lang w:eastAsia="en-US"/>
              </w:rPr>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20"/>
                <w:lang w:val="en-US" w:eastAsia="en-US"/>
              </w:rPr>
              <w:t xml:space="preserve">any person who acts as a member of a committee established by or approved by the board of directors or similar management body of any Company; </w:t>
            </w:r>
            <w:r w:rsidRPr="005B4BAE">
              <w:rPr>
                <w:rFonts w:ascii="Arial" w:hAnsi="Arial" w:cs="Arial"/>
                <w:sz w:val="18"/>
                <w:szCs w:val="18"/>
                <w:lang w:val="en-US" w:eastAsia="en-US"/>
              </w:rPr>
              <w:t>and/or</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szCs w:val="18"/>
                <w:lang w:eastAsia="en-US"/>
              </w:rPr>
            </w:pPr>
            <w:bookmarkStart w:id="98" w:name="_Ref358887105"/>
            <w:r w:rsidRPr="005B4BAE">
              <w:rPr>
                <w:rFonts w:ascii="Arial" w:hAnsi="Arial" w:cs="Arial"/>
                <w:sz w:val="18"/>
                <w:szCs w:val="18"/>
                <w:lang w:eastAsia="en-US"/>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98"/>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99" w:name="_Ref358887106"/>
            <w:r w:rsidRPr="005B4BAE">
              <w:rPr>
                <w:rFonts w:ascii="Arial" w:hAnsi="Arial" w:cs="Arial"/>
                <w:sz w:val="18"/>
                <w:szCs w:val="18"/>
                <w:lang w:val="en-US" w:eastAsia="en-US"/>
              </w:rPr>
              <w:t>any person named as a prospective Director or Officer in any issuance documents, offering documents, listing particulars, prospectus or reports issued by any Company; and/or</w:t>
            </w:r>
            <w:bookmarkEnd w:id="99"/>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любым </w:t>
            </w:r>
            <w:r w:rsidRPr="005B4BAE">
              <w:rPr>
                <w:rFonts w:ascii="Arial" w:hAnsi="Arial" w:cs="Arial"/>
                <w:sz w:val="18"/>
                <w:szCs w:val="18"/>
                <w:lang w:eastAsia="en-US"/>
              </w:rPr>
              <w:t>работником</w:t>
            </w:r>
            <w:r w:rsidRPr="005B4BAE">
              <w:rPr>
                <w:rFonts w:ascii="Arial" w:hAnsi="Arial" w:cs="Arial"/>
                <w:sz w:val="18"/>
                <w:lang w:eastAsia="en-US"/>
              </w:rPr>
              <w:t xml:space="preserve">/сотрудником любой </w:t>
            </w:r>
            <w:r w:rsidRPr="005B4BAE">
              <w:rPr>
                <w:rFonts w:ascii="Arial" w:hAnsi="Arial" w:cs="Arial"/>
                <w:iCs/>
                <w:sz w:val="18"/>
                <w:lang w:eastAsia="en-US"/>
              </w:rPr>
              <w:t>Компании</w:t>
            </w:r>
            <w:r w:rsidRPr="005B4BAE">
              <w:rPr>
                <w:rFonts w:ascii="Arial" w:hAnsi="Arial" w:cs="Arial"/>
                <w:sz w:val="18"/>
                <w:lang w:eastAsia="en-US"/>
              </w:rPr>
              <w:t>:</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t>any employee of any Company:</w:t>
            </w:r>
          </w:p>
        </w:tc>
      </w:tr>
      <w:tr w:rsidR="005B4BAE" w:rsidRPr="003C4092" w:rsidTr="002D5E7F">
        <w:tc>
          <w:tcPr>
            <w:tcW w:w="4968" w:type="dxa"/>
          </w:tcPr>
          <w:p w:rsidR="005B4BAE" w:rsidRPr="005B4BAE" w:rsidRDefault="005B4BAE" w:rsidP="00B031F5">
            <w:pPr>
              <w:numPr>
                <w:ilvl w:val="3"/>
                <w:numId w:val="31"/>
              </w:numPr>
              <w:suppressAutoHyphens w:val="0"/>
              <w:spacing w:after="240"/>
              <w:jc w:val="both"/>
              <w:outlineLvl w:val="3"/>
              <w:rPr>
                <w:rFonts w:ascii="Arial" w:hAnsi="Arial" w:cs="Arial"/>
                <w:sz w:val="18"/>
                <w:szCs w:val="18"/>
                <w:lang w:eastAsia="ru-RU"/>
              </w:rPr>
            </w:pPr>
            <w:r w:rsidRPr="005B4BAE">
              <w:rPr>
                <w:rFonts w:ascii="Arial" w:hAnsi="Arial" w:cs="Arial"/>
                <w:sz w:val="18"/>
                <w:szCs w:val="18"/>
                <w:lang w:eastAsia="ru-RU"/>
              </w:rPr>
              <w:t>в связи с осуществлением им</w:t>
            </w:r>
            <w:r w:rsidRPr="005B4BAE">
              <w:rPr>
                <w:rFonts w:ascii="Arial" w:hAnsi="Arial" w:cs="Arial"/>
                <w:sz w:val="18"/>
                <w:szCs w:val="28"/>
                <w:lang w:eastAsia="ru-RU"/>
              </w:rPr>
              <w:t xml:space="preserve"> </w:t>
            </w:r>
            <w:r w:rsidRPr="005B4BAE">
              <w:rPr>
                <w:rFonts w:ascii="Arial" w:hAnsi="Arial" w:cs="Arial"/>
                <w:sz w:val="18"/>
                <w:szCs w:val="18"/>
                <w:lang w:eastAsia="ru-RU"/>
              </w:rPr>
              <w:t xml:space="preserve">организационно-распорядительных или административно-хозяйственных функций/полномочий в такой </w:t>
            </w:r>
            <w:r w:rsidRPr="005B4BAE">
              <w:rPr>
                <w:rFonts w:ascii="Arial" w:hAnsi="Arial" w:cs="Arial"/>
                <w:iCs/>
                <w:sz w:val="18"/>
                <w:szCs w:val="18"/>
                <w:lang w:eastAsia="ru-RU"/>
              </w:rPr>
              <w:t>Компании</w:t>
            </w:r>
            <w:r w:rsidRPr="005B4BAE">
              <w:rPr>
                <w:rFonts w:ascii="Arial" w:hAnsi="Arial" w:cs="Arial"/>
                <w:sz w:val="18"/>
                <w:szCs w:val="18"/>
                <w:lang w:eastAsia="ru-RU"/>
              </w:rPr>
              <w:t>; и/или</w:t>
            </w:r>
          </w:p>
        </w:tc>
        <w:tc>
          <w:tcPr>
            <w:tcW w:w="4779" w:type="dxa"/>
          </w:tcPr>
          <w:p w:rsidR="005B4BAE" w:rsidRPr="005B4BAE" w:rsidRDefault="005B4BAE" w:rsidP="00B031F5">
            <w:pPr>
              <w:numPr>
                <w:ilvl w:val="3"/>
                <w:numId w:val="32"/>
              </w:numPr>
              <w:suppressAutoHyphens w:val="0"/>
              <w:spacing w:after="240"/>
              <w:jc w:val="both"/>
              <w:outlineLvl w:val="3"/>
              <w:rPr>
                <w:rFonts w:ascii="Arial" w:hAnsi="Arial" w:cs="Arial"/>
                <w:sz w:val="18"/>
                <w:szCs w:val="18"/>
                <w:lang w:val="en-US" w:eastAsia="ru-RU"/>
              </w:rPr>
            </w:pPr>
            <w:r w:rsidRPr="005B4BAE">
              <w:rPr>
                <w:rFonts w:ascii="Arial" w:hAnsi="Arial" w:cs="Arial"/>
                <w:sz w:val="18"/>
                <w:szCs w:val="18"/>
                <w:lang w:val="en-US" w:eastAsia="ru-RU"/>
              </w:rPr>
              <w:t>while acting in a managerial or supervisory capacity in that Company; and/or</w:t>
            </w:r>
          </w:p>
        </w:tc>
      </w:tr>
      <w:tr w:rsidR="005B4BAE" w:rsidRPr="003C4092" w:rsidTr="002D5E7F">
        <w:tc>
          <w:tcPr>
            <w:tcW w:w="4968" w:type="dxa"/>
          </w:tcPr>
          <w:p w:rsidR="005B4BAE" w:rsidRPr="005B4BAE" w:rsidRDefault="005B4BAE" w:rsidP="00B031F5">
            <w:pPr>
              <w:numPr>
                <w:ilvl w:val="3"/>
                <w:numId w:val="31"/>
              </w:numPr>
              <w:suppressAutoHyphens w:val="0"/>
              <w:spacing w:after="240"/>
              <w:jc w:val="both"/>
              <w:outlineLvl w:val="3"/>
              <w:rPr>
                <w:rFonts w:ascii="Arial" w:hAnsi="Arial" w:cs="Arial"/>
                <w:sz w:val="18"/>
                <w:szCs w:val="28"/>
                <w:lang w:eastAsia="ru-RU"/>
              </w:rPr>
            </w:pPr>
            <w:r w:rsidRPr="005B4BAE">
              <w:rPr>
                <w:rFonts w:ascii="Arial" w:hAnsi="Arial" w:cs="Arial"/>
                <w:sz w:val="18"/>
                <w:szCs w:val="28"/>
                <w:lang w:eastAsia="ru-RU"/>
              </w:rPr>
              <w:t xml:space="preserve">в связи с любым Иском о нарушении трудовых отношений; </w:t>
            </w:r>
            <w:r w:rsidRPr="005B4BAE">
              <w:rPr>
                <w:rFonts w:ascii="Arial" w:hAnsi="Arial" w:cs="Arial"/>
                <w:sz w:val="18"/>
                <w:szCs w:val="18"/>
                <w:lang w:eastAsia="ru-RU"/>
              </w:rPr>
              <w:t>и/</w:t>
            </w:r>
            <w:r w:rsidRPr="005B4BAE">
              <w:rPr>
                <w:rFonts w:ascii="Arial" w:hAnsi="Arial" w:cs="Arial"/>
                <w:sz w:val="18"/>
                <w:szCs w:val="28"/>
                <w:lang w:eastAsia="ru-RU"/>
              </w:rPr>
              <w:t>или</w:t>
            </w:r>
          </w:p>
        </w:tc>
        <w:tc>
          <w:tcPr>
            <w:tcW w:w="4779" w:type="dxa"/>
          </w:tcPr>
          <w:p w:rsidR="005B4BAE" w:rsidRPr="005B4BAE" w:rsidRDefault="005B4BAE" w:rsidP="00B031F5">
            <w:pPr>
              <w:numPr>
                <w:ilvl w:val="3"/>
                <w:numId w:val="32"/>
              </w:numPr>
              <w:suppressAutoHyphens w:val="0"/>
              <w:spacing w:after="240"/>
              <w:jc w:val="both"/>
              <w:outlineLvl w:val="3"/>
              <w:rPr>
                <w:rFonts w:ascii="Arial" w:hAnsi="Arial" w:cs="Arial"/>
                <w:sz w:val="18"/>
                <w:szCs w:val="18"/>
                <w:lang w:val="en-US" w:eastAsia="ru-RU"/>
              </w:rPr>
            </w:pPr>
            <w:r w:rsidRPr="005B4BAE">
              <w:rPr>
                <w:rFonts w:ascii="Arial" w:hAnsi="Arial" w:cs="Arial"/>
                <w:sz w:val="18"/>
                <w:szCs w:val="18"/>
                <w:lang w:val="en-US" w:eastAsia="ru-RU"/>
              </w:rPr>
              <w:t>with respect to any Employment Practice Claim; and/or</w:t>
            </w:r>
          </w:p>
        </w:tc>
      </w:tr>
      <w:tr w:rsidR="005B4BAE" w:rsidRPr="003C4092" w:rsidTr="002D5E7F">
        <w:tc>
          <w:tcPr>
            <w:tcW w:w="4968" w:type="dxa"/>
          </w:tcPr>
          <w:p w:rsidR="005B4BAE" w:rsidRPr="005B4BAE" w:rsidRDefault="005B4BAE" w:rsidP="00B031F5">
            <w:pPr>
              <w:numPr>
                <w:ilvl w:val="3"/>
                <w:numId w:val="31"/>
              </w:numPr>
              <w:suppressAutoHyphens w:val="0"/>
              <w:spacing w:after="240"/>
              <w:jc w:val="both"/>
              <w:outlineLvl w:val="3"/>
              <w:rPr>
                <w:rFonts w:ascii="Arial" w:hAnsi="Arial" w:cs="Arial"/>
                <w:sz w:val="18"/>
                <w:szCs w:val="28"/>
                <w:lang w:eastAsia="ru-RU"/>
              </w:rPr>
            </w:pPr>
            <w:r w:rsidRPr="005B4BAE">
              <w:rPr>
                <w:rFonts w:ascii="Arial" w:hAnsi="Arial" w:cs="Arial"/>
                <w:sz w:val="18"/>
                <w:szCs w:val="28"/>
                <w:lang w:eastAsia="ru-RU"/>
              </w:rPr>
              <w:t xml:space="preserve">поименованным в качестве соответчика с любым Директором или Должностным лицом в любом Иске, в котором </w:t>
            </w:r>
            <w:proofErr w:type="gramStart"/>
            <w:r w:rsidRPr="005B4BAE">
              <w:rPr>
                <w:rFonts w:ascii="Arial" w:hAnsi="Arial" w:cs="Arial"/>
                <w:sz w:val="18"/>
                <w:szCs w:val="28"/>
                <w:lang w:eastAsia="ru-RU"/>
              </w:rPr>
              <w:t>заявляется</w:t>
            </w:r>
            <w:proofErr w:type="gramEnd"/>
            <w:r w:rsidRPr="005B4BAE">
              <w:rPr>
                <w:rFonts w:ascii="Arial" w:hAnsi="Arial" w:cs="Arial"/>
                <w:sz w:val="18"/>
                <w:szCs w:val="28"/>
                <w:lang w:eastAsia="ru-RU"/>
              </w:rPr>
              <w:t xml:space="preserve">, что такой </w:t>
            </w:r>
            <w:r w:rsidRPr="005B4BAE">
              <w:rPr>
                <w:rFonts w:ascii="Arial" w:hAnsi="Arial" w:cs="Arial"/>
                <w:sz w:val="18"/>
                <w:szCs w:val="18"/>
                <w:lang w:eastAsia="ru-RU"/>
              </w:rPr>
              <w:t>работник/сотрудник</w:t>
            </w:r>
            <w:r w:rsidRPr="005B4BAE">
              <w:rPr>
                <w:rFonts w:ascii="Arial" w:hAnsi="Arial" w:cs="Arial"/>
                <w:sz w:val="18"/>
                <w:szCs w:val="28"/>
                <w:lang w:eastAsia="ru-RU"/>
              </w:rPr>
              <w:t xml:space="preserve"> участвовал или содействовал в совершении любого Неверного действия; </w:t>
            </w:r>
            <w:r w:rsidRPr="005B4BAE">
              <w:rPr>
                <w:rFonts w:ascii="Arial" w:hAnsi="Arial" w:cs="Arial"/>
                <w:sz w:val="18"/>
                <w:szCs w:val="18"/>
                <w:lang w:eastAsia="ru-RU"/>
              </w:rPr>
              <w:t>и/</w:t>
            </w:r>
            <w:r w:rsidRPr="005B4BAE">
              <w:rPr>
                <w:rFonts w:ascii="Arial" w:hAnsi="Arial" w:cs="Arial"/>
                <w:sz w:val="18"/>
                <w:szCs w:val="28"/>
                <w:lang w:eastAsia="ru-RU"/>
              </w:rPr>
              <w:t>или</w:t>
            </w:r>
          </w:p>
        </w:tc>
        <w:tc>
          <w:tcPr>
            <w:tcW w:w="4779" w:type="dxa"/>
          </w:tcPr>
          <w:p w:rsidR="005B4BAE" w:rsidRPr="005B4BAE" w:rsidRDefault="005B4BAE" w:rsidP="00B031F5">
            <w:pPr>
              <w:numPr>
                <w:ilvl w:val="3"/>
                <w:numId w:val="32"/>
              </w:numPr>
              <w:suppressAutoHyphens w:val="0"/>
              <w:spacing w:after="240"/>
              <w:jc w:val="both"/>
              <w:outlineLvl w:val="3"/>
              <w:rPr>
                <w:rFonts w:ascii="Arial" w:hAnsi="Arial" w:cs="Arial"/>
                <w:sz w:val="18"/>
                <w:szCs w:val="18"/>
                <w:lang w:val="en-US" w:eastAsia="ru-RU"/>
              </w:rPr>
            </w:pPr>
            <w:r w:rsidRPr="005B4BAE">
              <w:rPr>
                <w:rFonts w:ascii="Arial" w:hAnsi="Arial" w:cs="Arial"/>
                <w:sz w:val="18"/>
                <w:szCs w:val="18"/>
                <w:lang w:val="en-US" w:eastAsia="ru-RU"/>
              </w:rPr>
              <w:t>named as a co-defendant with any Director or Officer in any Claim in which such employee is alleged to have participated or assisted in the commission of any Wrongful Act</w:t>
            </w:r>
            <w:r w:rsidRPr="005B4BAE">
              <w:rPr>
                <w:rFonts w:ascii="Arial" w:hAnsi="Arial" w:cs="Arial"/>
                <w:caps/>
                <w:sz w:val="18"/>
                <w:szCs w:val="28"/>
                <w:lang w:val="en-US" w:eastAsia="ru-RU"/>
              </w:rPr>
              <w:t>;</w:t>
            </w:r>
            <w:r w:rsidRPr="005B4BAE">
              <w:rPr>
                <w:rFonts w:ascii="Arial" w:hAnsi="Arial" w:cs="Arial"/>
                <w:sz w:val="18"/>
                <w:szCs w:val="18"/>
                <w:lang w:val="en-US" w:eastAsia="ru-RU"/>
              </w:rPr>
              <w:t xml:space="preserve"> and/or</w:t>
            </w:r>
          </w:p>
        </w:tc>
      </w:tr>
      <w:tr w:rsidR="005B4BAE" w:rsidRPr="003C4092" w:rsidTr="002D5E7F">
        <w:tc>
          <w:tcPr>
            <w:tcW w:w="4968" w:type="dxa"/>
          </w:tcPr>
          <w:p w:rsidR="005B4BAE" w:rsidRPr="005B4BAE" w:rsidRDefault="005B4BAE" w:rsidP="00B031F5">
            <w:pPr>
              <w:numPr>
                <w:ilvl w:val="3"/>
                <w:numId w:val="31"/>
              </w:numPr>
              <w:suppressAutoHyphens w:val="0"/>
              <w:spacing w:after="240"/>
              <w:jc w:val="both"/>
              <w:outlineLvl w:val="3"/>
              <w:rPr>
                <w:rFonts w:ascii="Arial" w:hAnsi="Arial" w:cs="Arial"/>
                <w:sz w:val="18"/>
                <w:szCs w:val="28"/>
                <w:lang w:eastAsia="ru-RU"/>
              </w:rPr>
            </w:pPr>
            <w:r w:rsidRPr="005B4BAE">
              <w:rPr>
                <w:rFonts w:ascii="Arial" w:hAnsi="Arial" w:cs="Arial"/>
                <w:sz w:val="18"/>
                <w:szCs w:val="28"/>
                <w:lang w:eastAsia="ru-RU"/>
              </w:rPr>
              <w:t xml:space="preserve">в связи с любым Расследованием; </w:t>
            </w:r>
            <w:r w:rsidRPr="005B4BAE">
              <w:rPr>
                <w:rFonts w:ascii="Arial" w:hAnsi="Arial" w:cs="Arial"/>
                <w:sz w:val="18"/>
                <w:szCs w:val="18"/>
                <w:lang w:eastAsia="ru-RU"/>
              </w:rPr>
              <w:t>и/</w:t>
            </w:r>
            <w:r w:rsidRPr="005B4BAE">
              <w:rPr>
                <w:rFonts w:ascii="Arial" w:hAnsi="Arial" w:cs="Arial"/>
                <w:sz w:val="18"/>
                <w:szCs w:val="28"/>
                <w:lang w:eastAsia="ru-RU"/>
              </w:rPr>
              <w:t>или</w:t>
            </w:r>
          </w:p>
        </w:tc>
        <w:tc>
          <w:tcPr>
            <w:tcW w:w="4779" w:type="dxa"/>
          </w:tcPr>
          <w:p w:rsidR="005B4BAE" w:rsidRPr="005B4BAE" w:rsidRDefault="005B4BAE" w:rsidP="00B031F5">
            <w:pPr>
              <w:numPr>
                <w:ilvl w:val="3"/>
                <w:numId w:val="32"/>
              </w:numPr>
              <w:suppressAutoHyphens w:val="0"/>
              <w:spacing w:after="240"/>
              <w:jc w:val="both"/>
              <w:outlineLvl w:val="3"/>
              <w:rPr>
                <w:rFonts w:ascii="Arial" w:hAnsi="Arial" w:cs="Arial"/>
                <w:sz w:val="18"/>
                <w:szCs w:val="18"/>
                <w:lang w:val="en-US" w:eastAsia="ru-RU"/>
              </w:rPr>
            </w:pPr>
            <w:r w:rsidRPr="005B4BAE">
              <w:rPr>
                <w:rFonts w:ascii="Arial" w:hAnsi="Arial" w:cs="Arial"/>
                <w:sz w:val="18"/>
                <w:szCs w:val="18"/>
                <w:lang w:val="en-US" w:eastAsia="ru-RU"/>
              </w:rPr>
              <w:t>with respect to any Investigation; and/or</w:t>
            </w:r>
          </w:p>
        </w:tc>
      </w:tr>
      <w:tr w:rsidR="005B4BAE" w:rsidRPr="003C4092" w:rsidTr="002D5E7F">
        <w:tc>
          <w:tcPr>
            <w:tcW w:w="4968" w:type="dxa"/>
          </w:tcPr>
          <w:p w:rsidR="005B4BAE" w:rsidRPr="005B4BAE" w:rsidRDefault="005B4BAE" w:rsidP="00B031F5">
            <w:pPr>
              <w:numPr>
                <w:ilvl w:val="3"/>
                <w:numId w:val="31"/>
              </w:numPr>
              <w:suppressAutoHyphens w:val="0"/>
              <w:spacing w:after="240"/>
              <w:jc w:val="both"/>
              <w:outlineLvl w:val="3"/>
              <w:rPr>
                <w:rFonts w:ascii="Arial" w:hAnsi="Arial" w:cs="Arial"/>
                <w:sz w:val="18"/>
                <w:szCs w:val="28"/>
                <w:lang w:eastAsia="ru-RU"/>
              </w:rPr>
            </w:pPr>
            <w:r w:rsidRPr="005B4BAE">
              <w:rPr>
                <w:rFonts w:ascii="Arial" w:hAnsi="Arial" w:cs="Arial"/>
                <w:sz w:val="18"/>
                <w:szCs w:val="28"/>
                <w:lang w:eastAsia="ru-RU"/>
              </w:rPr>
              <w:t xml:space="preserve">в связи с любым Иском по ценным </w:t>
            </w:r>
            <w:r w:rsidRPr="005B4BAE">
              <w:rPr>
                <w:rFonts w:ascii="Arial" w:hAnsi="Arial" w:cs="Arial"/>
                <w:sz w:val="18"/>
                <w:szCs w:val="28"/>
                <w:lang w:eastAsia="ru-RU"/>
              </w:rPr>
              <w:lastRenderedPageBreak/>
              <w:t>бумагам;</w:t>
            </w:r>
            <w:r w:rsidRPr="005B4BAE">
              <w:rPr>
                <w:rFonts w:ascii="Arial" w:hAnsi="Arial" w:cs="Arial"/>
                <w:sz w:val="18"/>
                <w:szCs w:val="18"/>
                <w:lang w:eastAsia="ru-RU"/>
              </w:rPr>
              <w:t xml:space="preserve"> и/или</w:t>
            </w:r>
          </w:p>
        </w:tc>
        <w:tc>
          <w:tcPr>
            <w:tcW w:w="4779" w:type="dxa"/>
          </w:tcPr>
          <w:p w:rsidR="005B4BAE" w:rsidRPr="005B4BAE" w:rsidRDefault="005B4BAE" w:rsidP="00B031F5">
            <w:pPr>
              <w:numPr>
                <w:ilvl w:val="3"/>
                <w:numId w:val="32"/>
              </w:numPr>
              <w:suppressAutoHyphens w:val="0"/>
              <w:spacing w:after="240"/>
              <w:jc w:val="both"/>
              <w:outlineLvl w:val="3"/>
              <w:rPr>
                <w:rFonts w:ascii="Arial" w:hAnsi="Arial" w:cs="Arial"/>
                <w:sz w:val="18"/>
                <w:szCs w:val="18"/>
                <w:lang w:val="en-US" w:eastAsia="ru-RU"/>
              </w:rPr>
            </w:pPr>
            <w:r w:rsidRPr="005B4BAE">
              <w:rPr>
                <w:rFonts w:ascii="Arial" w:hAnsi="Arial" w:cs="Arial"/>
                <w:sz w:val="18"/>
                <w:szCs w:val="18"/>
                <w:lang w:val="en-US" w:eastAsia="ru-RU"/>
              </w:rPr>
              <w:lastRenderedPageBreak/>
              <w:t>with respect to any Securities Claim; and/or</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szCs w:val="18"/>
                <w:lang w:eastAsia="en-US"/>
              </w:rPr>
            </w:pPr>
            <w:bookmarkStart w:id="100" w:name="_Ref358887099"/>
            <w:r w:rsidRPr="005B4BAE">
              <w:rPr>
                <w:rFonts w:ascii="Arial" w:hAnsi="Arial" w:cs="Arial"/>
                <w:sz w:val="18"/>
                <w:szCs w:val="18"/>
                <w:lang w:eastAsia="en-US"/>
              </w:rPr>
              <w:lastRenderedPageBreak/>
              <w:t>любым Директором обособленной компании; и/или</w:t>
            </w:r>
            <w:bookmarkEnd w:id="100"/>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101" w:name="_Ref358887100"/>
            <w:r w:rsidRPr="005B4BAE">
              <w:rPr>
                <w:rFonts w:ascii="Arial" w:hAnsi="Arial" w:cs="Arial"/>
                <w:sz w:val="18"/>
                <w:szCs w:val="18"/>
                <w:lang w:val="en-US" w:eastAsia="en-US"/>
              </w:rPr>
              <w:t>any Outside Entity Director; and/or</w:t>
            </w:r>
            <w:bookmarkEnd w:id="101"/>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szCs w:val="18"/>
                <w:lang w:eastAsia="en-US"/>
              </w:rPr>
            </w:pPr>
            <w:bookmarkStart w:id="102" w:name="_Ref358887101"/>
            <w:r w:rsidRPr="005B4BAE">
              <w:rPr>
                <w:rFonts w:ascii="Arial" w:hAnsi="Arial" w:cs="Arial"/>
                <w:sz w:val="18"/>
                <w:szCs w:val="18"/>
                <w:lang w:eastAsia="en-US"/>
              </w:rPr>
              <w:t>любым Директором де-факто и/или Теневым директором; и/или</w:t>
            </w:r>
            <w:bookmarkEnd w:id="102"/>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103" w:name="_Ref358887102"/>
            <w:r w:rsidRPr="005B4BAE">
              <w:rPr>
                <w:rFonts w:ascii="Arial" w:hAnsi="Arial" w:cs="Arial"/>
                <w:sz w:val="18"/>
                <w:szCs w:val="18"/>
                <w:lang w:val="en-US" w:eastAsia="en-US"/>
              </w:rPr>
              <w:t>any de facto Director and/or Shadow Director; and/or</w:t>
            </w:r>
            <w:bookmarkEnd w:id="103"/>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104" w:name="_Ref352696869"/>
            <w:r w:rsidRPr="005B4BAE">
              <w:rPr>
                <w:rFonts w:ascii="Arial" w:hAnsi="Arial" w:cs="Arial"/>
                <w:sz w:val="18"/>
                <w:lang w:eastAsia="en-US"/>
              </w:rPr>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04"/>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105" w:name="_Ref352696870"/>
            <w:r w:rsidRPr="005B4BAE">
              <w:rPr>
                <w:rFonts w:ascii="Arial" w:hAnsi="Arial" w:cs="Arial"/>
                <w:sz w:val="18"/>
                <w:szCs w:val="20"/>
                <w:lang w:val="en-US" w:eastAsia="en-US"/>
              </w:rPr>
              <w:t xml:space="preserve">any individual who had, has or will have a right to sign documents and/or make any representations and/or statements (comments) on behalf of any </w:t>
            </w:r>
            <w:r w:rsidRPr="005B4BAE">
              <w:rPr>
                <w:rFonts w:ascii="Arial" w:hAnsi="Arial" w:cs="Arial"/>
                <w:sz w:val="18"/>
                <w:szCs w:val="18"/>
                <w:lang w:val="en-US" w:eastAsia="en-US"/>
              </w:rPr>
              <w:t>Company</w:t>
            </w:r>
            <w:r w:rsidRPr="005B4BAE">
              <w:rPr>
                <w:rFonts w:ascii="Arial" w:hAnsi="Arial" w:cs="Arial"/>
                <w:sz w:val="18"/>
                <w:szCs w:val="20"/>
                <w:lang w:val="en-US" w:eastAsia="en-US"/>
              </w:rPr>
              <w:t>; and/or</w:t>
            </w:r>
            <w:bookmarkEnd w:id="105"/>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106" w:name="_Ref358649970"/>
            <w:r w:rsidRPr="005B4BAE">
              <w:rPr>
                <w:rFonts w:ascii="Arial" w:hAnsi="Arial" w:cs="Arial"/>
                <w:sz w:val="18"/>
                <w:lang w:eastAsia="en-US"/>
              </w:rPr>
              <w:t>супругом/</w:t>
            </w:r>
            <w:proofErr w:type="gramStart"/>
            <w:r w:rsidRPr="005B4BAE">
              <w:rPr>
                <w:rFonts w:ascii="Arial" w:hAnsi="Arial" w:cs="Arial"/>
                <w:sz w:val="18"/>
                <w:lang w:eastAsia="en-US"/>
              </w:rPr>
              <w:t>ой</w:t>
            </w:r>
            <w:proofErr w:type="gramEnd"/>
            <w:r w:rsidRPr="005B4BAE">
              <w:rPr>
                <w:rFonts w:ascii="Arial" w:hAnsi="Arial" w:cs="Arial"/>
                <w:sz w:val="18"/>
                <w:lang w:eastAsia="en-US"/>
              </w:rPr>
              <w:t xml:space="preserve"> или сожителем любого </w:t>
            </w:r>
            <w:r w:rsidRPr="005B4BAE">
              <w:rPr>
                <w:rFonts w:ascii="Arial" w:hAnsi="Arial" w:cs="Arial"/>
                <w:iCs/>
                <w:sz w:val="18"/>
                <w:lang w:eastAsia="en-US"/>
              </w:rPr>
              <w:t>Застрахованного лица (указанного в пп. </w:t>
            </w:r>
            <w:bookmarkStart w:id="107" w:name="DocXTextRef88"/>
            <w:r w:rsidRPr="005B4BAE">
              <w:rPr>
                <w:rFonts w:ascii="Arial" w:hAnsi="Arial" w:cs="Arial"/>
                <w:iCs/>
                <w:sz w:val="18"/>
                <w:lang w:eastAsia="en-US"/>
              </w:rPr>
              <w:t>(</w:t>
            </w:r>
            <w:r w:rsidRPr="005B4BAE">
              <w:rPr>
                <w:rFonts w:ascii="Arial" w:hAnsi="Arial" w:cs="Arial"/>
                <w:iCs/>
                <w:sz w:val="18"/>
                <w:lang w:val="en-US" w:eastAsia="en-US"/>
              </w:rPr>
              <w:t>i</w:t>
            </w:r>
            <w:r w:rsidRPr="005B4BAE">
              <w:rPr>
                <w:rFonts w:ascii="Arial" w:hAnsi="Arial" w:cs="Arial"/>
                <w:iCs/>
                <w:sz w:val="18"/>
                <w:lang w:eastAsia="en-US"/>
              </w:rPr>
              <w:t>)</w:t>
            </w:r>
            <w:bookmarkEnd w:id="107"/>
            <w:r w:rsidRPr="005B4BAE">
              <w:rPr>
                <w:rFonts w:ascii="Arial" w:hAnsi="Arial" w:cs="Arial"/>
                <w:iCs/>
                <w:sz w:val="18"/>
                <w:lang w:eastAsia="en-US"/>
              </w:rPr>
              <w:t>-(</w:t>
            </w:r>
            <w:r w:rsidRPr="005B4BAE">
              <w:rPr>
                <w:rFonts w:ascii="Arial" w:hAnsi="Arial" w:cs="Arial"/>
                <w:iCs/>
                <w:sz w:val="18"/>
                <w:lang w:val="en-US" w:eastAsia="en-US"/>
              </w:rPr>
              <w:t>vii</w:t>
            </w:r>
            <w:r w:rsidRPr="005B4BAE">
              <w:rPr>
                <w:rFonts w:ascii="Arial" w:hAnsi="Arial" w:cs="Arial"/>
                <w:iCs/>
                <w:sz w:val="18"/>
                <w:lang w:eastAsia="en-US"/>
              </w:rPr>
              <w:t>) выше)</w:t>
            </w:r>
            <w:r w:rsidRPr="005B4BAE">
              <w:rPr>
                <w:rFonts w:ascii="Arial" w:hAnsi="Arial" w:cs="Arial"/>
                <w:sz w:val="18"/>
                <w:lang w:eastAsia="en-US"/>
              </w:rPr>
              <w:t xml:space="preserve"> в отношении любых </w:t>
            </w:r>
            <w:r w:rsidRPr="005B4BAE">
              <w:rPr>
                <w:rFonts w:ascii="Arial" w:hAnsi="Arial" w:cs="Arial"/>
                <w:iCs/>
                <w:sz w:val="18"/>
                <w:lang w:eastAsia="en-US"/>
              </w:rPr>
              <w:t>Убытков</w:t>
            </w:r>
            <w:r w:rsidRPr="005B4BAE">
              <w:rPr>
                <w:rFonts w:ascii="Arial" w:hAnsi="Arial" w:cs="Arial"/>
                <w:sz w:val="18"/>
                <w:lang w:eastAsia="en-US"/>
              </w:rPr>
              <w:t xml:space="preserve">, связанных с любым Иском в связи с </w:t>
            </w:r>
            <w:r w:rsidRPr="005B4BAE">
              <w:rPr>
                <w:rFonts w:ascii="Arial" w:hAnsi="Arial" w:cs="Arial"/>
                <w:iCs/>
                <w:sz w:val="18"/>
                <w:lang w:eastAsia="en-US"/>
              </w:rPr>
              <w:t>любым</w:t>
            </w:r>
            <w:r w:rsidRPr="005B4BAE">
              <w:rPr>
                <w:rFonts w:ascii="Arial" w:hAnsi="Arial" w:cs="Arial"/>
                <w:i/>
                <w:iCs/>
                <w:sz w:val="18"/>
                <w:lang w:eastAsia="en-US"/>
              </w:rPr>
              <w:t xml:space="preserve"> </w:t>
            </w:r>
            <w:r w:rsidRPr="005B4BAE">
              <w:rPr>
                <w:rFonts w:ascii="Arial" w:hAnsi="Arial" w:cs="Arial"/>
                <w:iCs/>
                <w:sz w:val="18"/>
                <w:lang w:eastAsia="en-US"/>
              </w:rPr>
              <w:t>Неверным действием</w:t>
            </w:r>
            <w:r w:rsidRPr="005B4BAE">
              <w:rPr>
                <w:rFonts w:ascii="Arial" w:hAnsi="Arial" w:cs="Arial"/>
                <w:sz w:val="18"/>
                <w:lang w:eastAsia="en-US"/>
              </w:rPr>
              <w:t xml:space="preserve"> такого </w:t>
            </w:r>
            <w:r w:rsidRPr="005B4BAE">
              <w:rPr>
                <w:rFonts w:ascii="Arial" w:hAnsi="Arial" w:cs="Arial"/>
                <w:iCs/>
                <w:sz w:val="18"/>
                <w:lang w:eastAsia="en-US"/>
              </w:rPr>
              <w:t>Застрахованного лица</w:t>
            </w:r>
            <w:r w:rsidRPr="005B4BAE">
              <w:rPr>
                <w:rFonts w:ascii="Arial" w:hAnsi="Arial" w:cs="Arial"/>
                <w:sz w:val="18"/>
                <w:lang w:eastAsia="en-US"/>
              </w:rPr>
              <w:t>; и/или</w:t>
            </w:r>
            <w:bookmarkEnd w:id="106"/>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108" w:name="_Ref358649971"/>
            <w:r w:rsidRPr="005B4BAE">
              <w:rPr>
                <w:rFonts w:ascii="Arial" w:hAnsi="Arial" w:cs="Arial"/>
                <w:sz w:val="18"/>
                <w:szCs w:val="20"/>
                <w:lang w:val="en-US" w:eastAsia="en-US"/>
              </w:rPr>
              <w:t xml:space="preserve">the spouse or domestic partner of any Insured Person (specified in </w:t>
            </w:r>
            <w:bookmarkStart w:id="109" w:name="DocXTextRef89"/>
            <w:r w:rsidRPr="005B4BAE">
              <w:rPr>
                <w:rFonts w:ascii="Arial" w:hAnsi="Arial" w:cs="Arial"/>
                <w:sz w:val="18"/>
                <w:szCs w:val="20"/>
                <w:lang w:val="en-US" w:eastAsia="en-US"/>
              </w:rPr>
              <w:t>(i)</w:t>
            </w:r>
            <w:bookmarkEnd w:id="109"/>
            <w:r w:rsidRPr="005B4BAE">
              <w:rPr>
                <w:rFonts w:ascii="Arial" w:hAnsi="Arial" w:cs="Arial"/>
                <w:sz w:val="18"/>
                <w:szCs w:val="20"/>
                <w:lang w:val="en-US" w:eastAsia="en-US"/>
              </w:rPr>
              <w:t>-(vii) above) for any Loss relating to any Claim in connection with any Wrongful Act of such Insured Person; and/or</w:t>
            </w:r>
            <w:bookmarkEnd w:id="108"/>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110" w:name="_Ref358649972"/>
            <w:r w:rsidRPr="005B4BAE">
              <w:rPr>
                <w:rFonts w:ascii="Arial" w:hAnsi="Arial" w:cs="Arial"/>
                <w:sz w:val="18"/>
                <w:lang w:eastAsia="en-US"/>
              </w:rPr>
              <w:t xml:space="preserve">любым распорядителем, наследником, управляющим конкурсной/наследственной массой, законным представителем, правопреемником или душеприказчиком умершего, недееспособного, неплатежеспособного или обанкротившегося </w:t>
            </w:r>
            <w:r w:rsidRPr="005B4BAE">
              <w:rPr>
                <w:rFonts w:ascii="Arial" w:hAnsi="Arial" w:cs="Arial"/>
                <w:iCs/>
                <w:sz w:val="18"/>
                <w:lang w:eastAsia="en-US"/>
              </w:rPr>
              <w:t>Застрахованного лица (указанного в пп. </w:t>
            </w:r>
            <w:bookmarkStart w:id="111" w:name="DocXTextRef90"/>
            <w:r w:rsidRPr="005B4BAE">
              <w:rPr>
                <w:rFonts w:ascii="Arial" w:hAnsi="Arial" w:cs="Arial"/>
                <w:iCs/>
                <w:sz w:val="18"/>
                <w:lang w:eastAsia="en-US"/>
              </w:rPr>
              <w:t>(</w:t>
            </w:r>
            <w:r w:rsidRPr="005B4BAE">
              <w:rPr>
                <w:rFonts w:ascii="Arial" w:hAnsi="Arial" w:cs="Arial"/>
                <w:iCs/>
                <w:sz w:val="18"/>
                <w:lang w:val="en-US" w:eastAsia="en-US"/>
              </w:rPr>
              <w:t>i</w:t>
            </w:r>
            <w:r w:rsidRPr="005B4BAE">
              <w:rPr>
                <w:rFonts w:ascii="Arial" w:hAnsi="Arial" w:cs="Arial"/>
                <w:iCs/>
                <w:sz w:val="18"/>
                <w:lang w:eastAsia="en-US"/>
              </w:rPr>
              <w:t>)</w:t>
            </w:r>
            <w:bookmarkEnd w:id="111"/>
            <w:r w:rsidRPr="005B4BAE">
              <w:rPr>
                <w:rFonts w:ascii="Arial" w:hAnsi="Arial" w:cs="Arial"/>
                <w:iCs/>
                <w:sz w:val="18"/>
                <w:lang w:eastAsia="en-US"/>
              </w:rPr>
              <w:t>-(</w:t>
            </w:r>
            <w:r w:rsidRPr="005B4BAE">
              <w:rPr>
                <w:rFonts w:ascii="Arial" w:hAnsi="Arial" w:cs="Arial"/>
                <w:iCs/>
                <w:sz w:val="18"/>
                <w:lang w:val="en-US" w:eastAsia="en-US"/>
              </w:rPr>
              <w:t>vii</w:t>
            </w:r>
            <w:r w:rsidRPr="005B4BAE">
              <w:rPr>
                <w:rFonts w:ascii="Arial" w:hAnsi="Arial" w:cs="Arial"/>
                <w:iCs/>
                <w:sz w:val="18"/>
                <w:lang w:eastAsia="en-US"/>
              </w:rPr>
              <w:t>) выше)</w:t>
            </w:r>
            <w:r w:rsidRPr="005B4BAE">
              <w:rPr>
                <w:rFonts w:ascii="Arial" w:hAnsi="Arial" w:cs="Arial"/>
                <w:sz w:val="18"/>
                <w:lang w:eastAsia="en-US"/>
              </w:rPr>
              <w:t xml:space="preserve"> в отношении любых </w:t>
            </w:r>
            <w:r w:rsidRPr="005B4BAE">
              <w:rPr>
                <w:rFonts w:ascii="Arial" w:hAnsi="Arial" w:cs="Arial"/>
                <w:iCs/>
                <w:sz w:val="18"/>
                <w:lang w:eastAsia="en-US"/>
              </w:rPr>
              <w:t>Убытков</w:t>
            </w:r>
            <w:r w:rsidRPr="005B4BAE">
              <w:rPr>
                <w:rFonts w:ascii="Arial" w:hAnsi="Arial" w:cs="Arial"/>
                <w:sz w:val="18"/>
                <w:lang w:eastAsia="en-US"/>
              </w:rPr>
              <w:t xml:space="preserve">, связанных с любым </w:t>
            </w:r>
            <w:r w:rsidRPr="005B4BAE">
              <w:rPr>
                <w:rFonts w:ascii="Arial" w:hAnsi="Arial" w:cs="Arial"/>
                <w:iCs/>
                <w:sz w:val="18"/>
                <w:lang w:eastAsia="en-US"/>
              </w:rPr>
              <w:t>Иском</w:t>
            </w:r>
            <w:r w:rsidRPr="005B4BAE">
              <w:rPr>
                <w:rFonts w:ascii="Arial" w:hAnsi="Arial" w:cs="Arial"/>
                <w:sz w:val="18"/>
                <w:lang w:eastAsia="en-US"/>
              </w:rPr>
              <w:t xml:space="preserve"> в связи с любым </w:t>
            </w:r>
            <w:r w:rsidRPr="005B4BAE">
              <w:rPr>
                <w:rFonts w:ascii="Arial" w:hAnsi="Arial" w:cs="Arial"/>
                <w:iCs/>
                <w:sz w:val="18"/>
                <w:lang w:eastAsia="en-US"/>
              </w:rPr>
              <w:t>Неверным действием</w:t>
            </w:r>
            <w:r w:rsidRPr="005B4BAE">
              <w:rPr>
                <w:rFonts w:ascii="Arial" w:hAnsi="Arial" w:cs="Arial"/>
                <w:sz w:val="18"/>
                <w:lang w:eastAsia="en-US"/>
              </w:rPr>
              <w:t xml:space="preserve"> такого </w:t>
            </w:r>
            <w:r w:rsidRPr="005B4BAE">
              <w:rPr>
                <w:rFonts w:ascii="Arial" w:hAnsi="Arial" w:cs="Arial"/>
                <w:iCs/>
                <w:sz w:val="18"/>
                <w:lang w:eastAsia="en-US"/>
              </w:rPr>
              <w:t>Застрахованного лица</w:t>
            </w:r>
            <w:r w:rsidRPr="005B4BAE">
              <w:rPr>
                <w:rFonts w:ascii="Arial" w:hAnsi="Arial" w:cs="Arial"/>
                <w:sz w:val="18"/>
                <w:lang w:eastAsia="en-US"/>
              </w:rPr>
              <w:t>.</w:t>
            </w:r>
            <w:bookmarkEnd w:id="110"/>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112" w:name="_Ref358649973"/>
            <w:r w:rsidRPr="005B4BAE">
              <w:rPr>
                <w:rFonts w:ascii="Arial" w:hAnsi="Arial" w:cs="Arial"/>
                <w:sz w:val="18"/>
                <w:szCs w:val="20"/>
                <w:lang w:val="en-US" w:eastAsia="en-US"/>
              </w:rPr>
              <w:t>any administrator, heir, estate or legal representative, assign or executor of any deceased, incompetent, insolvent or bankrupt Insured Person</w:t>
            </w:r>
            <w:r w:rsidRPr="005B4BAE">
              <w:rPr>
                <w:rFonts w:ascii="Arial" w:hAnsi="Arial" w:cs="Arial"/>
                <w:i/>
                <w:sz w:val="18"/>
                <w:szCs w:val="20"/>
                <w:lang w:val="en-US" w:eastAsia="en-US"/>
              </w:rPr>
              <w:t xml:space="preserve"> </w:t>
            </w:r>
            <w:r w:rsidRPr="005B4BAE">
              <w:rPr>
                <w:rFonts w:ascii="Arial" w:hAnsi="Arial" w:cs="Arial"/>
                <w:sz w:val="18"/>
                <w:szCs w:val="20"/>
                <w:lang w:val="en-US" w:eastAsia="en-US"/>
              </w:rPr>
              <w:t xml:space="preserve">(specified in </w:t>
            </w:r>
            <w:bookmarkStart w:id="113" w:name="DocXTextRef91"/>
            <w:r w:rsidRPr="005B4BAE">
              <w:rPr>
                <w:rFonts w:ascii="Arial" w:hAnsi="Arial" w:cs="Arial"/>
                <w:sz w:val="18"/>
                <w:szCs w:val="20"/>
                <w:lang w:val="en-US" w:eastAsia="en-US"/>
              </w:rPr>
              <w:t>(i)</w:t>
            </w:r>
            <w:bookmarkEnd w:id="113"/>
            <w:r w:rsidRPr="005B4BAE">
              <w:rPr>
                <w:rFonts w:ascii="Arial" w:hAnsi="Arial" w:cs="Arial"/>
                <w:sz w:val="18"/>
                <w:szCs w:val="20"/>
                <w:lang w:val="en-US" w:eastAsia="en-US"/>
              </w:rPr>
              <w:t>-(vii) above) for any Loss</w:t>
            </w:r>
            <w:r w:rsidRPr="005B4BAE">
              <w:rPr>
                <w:rFonts w:ascii="Arial" w:hAnsi="Arial" w:cs="Arial"/>
                <w:i/>
                <w:sz w:val="18"/>
                <w:szCs w:val="20"/>
                <w:lang w:val="en-US" w:eastAsia="en-US"/>
              </w:rPr>
              <w:t xml:space="preserve"> </w:t>
            </w:r>
            <w:r w:rsidRPr="005B4BAE">
              <w:rPr>
                <w:rFonts w:ascii="Arial" w:hAnsi="Arial" w:cs="Arial"/>
                <w:sz w:val="18"/>
                <w:szCs w:val="20"/>
                <w:lang w:val="en-US" w:eastAsia="en-US"/>
              </w:rPr>
              <w:t>relating to any Claim in connection with any Wrongful Act of such Insured Person.</w:t>
            </w:r>
            <w:bookmarkEnd w:id="112"/>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Страховщик</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Insurer</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страховую организацию, указанную в пункте 2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insurance company specified in Item 2 of the Declarations.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Расследование</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Investigation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«Застрахованное лицо» в п. 2.20 настоящих Полисных условий или применительно к расширениям, указанным в п. 3.13 и </w:t>
            </w:r>
            <w:r w:rsidRPr="005B4BAE">
              <w:rPr>
                <w:rFonts w:ascii="Arial" w:eastAsia="MS Mincho" w:hAnsi="Arial" w:cs="Arial"/>
                <w:sz w:val="18"/>
                <w:szCs w:val="18"/>
                <w:lang w:eastAsia="en-US"/>
              </w:rPr>
              <w:t xml:space="preserve">  </w:t>
            </w:r>
            <w:r w:rsidRPr="005B4BAE">
              <w:rPr>
                <w:rFonts w:ascii="Arial" w:eastAsia="MS Mincho" w:hAnsi="Arial"/>
                <w:sz w:val="18"/>
              </w:rPr>
              <w:t>п. 3.14 настоящих Полисных условий, в любом качестве (в том числе и в личном качестве).</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means any investigation, hearing, examination, inquiry or any similar actions by any competent authority/organization in connection with </w:t>
            </w:r>
            <w:bookmarkStart w:id="114" w:name="DocXTextRef94"/>
            <w:r w:rsidRPr="005B4BAE">
              <w:rPr>
                <w:rFonts w:ascii="Arial" w:eastAsia="MS Mincho" w:hAnsi="Arial" w:cs="Arial"/>
                <w:sz w:val="18"/>
                <w:szCs w:val="18"/>
                <w:lang w:val="en-US" w:eastAsia="en-US"/>
              </w:rPr>
              <w:t>(a)</w:t>
            </w:r>
            <w:bookmarkEnd w:id="114"/>
            <w:r w:rsidRPr="005B4BAE">
              <w:rPr>
                <w:rFonts w:ascii="Arial" w:eastAsia="MS Mincho" w:hAnsi="Arial" w:cs="Arial"/>
                <w:sz w:val="18"/>
                <w:szCs w:val="18"/>
                <w:lang w:val="en-US" w:eastAsia="en-US"/>
              </w:rPr>
              <w:t xml:space="preserve"> affairs of any Company and/or </w:t>
            </w:r>
            <w:bookmarkStart w:id="115" w:name="DocXTextRef95"/>
            <w:r w:rsidRPr="005B4BAE">
              <w:rPr>
                <w:rFonts w:ascii="Arial" w:eastAsia="MS Mincho" w:hAnsi="Arial" w:cs="Arial"/>
                <w:sz w:val="18"/>
                <w:szCs w:val="18"/>
                <w:lang w:val="en-US" w:eastAsia="en-US"/>
              </w:rPr>
              <w:t>(b)</w:t>
            </w:r>
            <w:bookmarkEnd w:id="115"/>
            <w:r w:rsidRPr="005B4BAE">
              <w:rPr>
                <w:rFonts w:ascii="Arial" w:eastAsia="MS Mincho" w:hAnsi="Arial" w:cs="Arial"/>
                <w:sz w:val="18"/>
                <w:szCs w:val="18"/>
                <w:lang w:val="en-US" w:eastAsia="en-US"/>
              </w:rPr>
              <w:t> any acts/omissions committed/omitted by any Insured Person in any his/her capacity/status listed in the definition “Insured Person” in paragraph 2.20 hereof or with respect to the extensions specified in paragraph 3.13 and paragraph3.14  hereof, in any capacity (including in his/her personal capacity).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«Расследование»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официальный документ о проведении</w:t>
            </w:r>
            <w:r w:rsidRPr="005B4BAE">
              <w:rPr>
                <w:rFonts w:eastAsia="MS Mincho"/>
                <w:sz w:val="26"/>
              </w:rPr>
              <w:t xml:space="preserve"> </w:t>
            </w:r>
            <w:r w:rsidRPr="005B4BAE">
              <w:rPr>
                <w:rFonts w:ascii="Arial" w:eastAsia="MS Mincho" w:hAnsi="Arial"/>
                <w:sz w:val="18"/>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w:t>
            </w:r>
            <w:proofErr w:type="gramEnd"/>
            <w:r w:rsidRPr="005B4BAE">
              <w:rPr>
                <w:rFonts w:ascii="Arial" w:eastAsia="MS Mincho" w:hAnsi="Arial"/>
                <w:sz w:val="18"/>
              </w:rPr>
              <w:t xml:space="preserve"> Расследование потенциально может быть проведено.</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“Investigation” shall be deemed to be first made when the earliest of the following occurs: </w:t>
            </w:r>
            <w:bookmarkStart w:id="116" w:name="DocXTextRef96"/>
            <w:r w:rsidRPr="005B4BAE">
              <w:rPr>
                <w:rFonts w:ascii="Arial" w:eastAsia="MS Mincho" w:hAnsi="Arial" w:cs="Arial"/>
                <w:sz w:val="18"/>
                <w:szCs w:val="18"/>
                <w:lang w:val="en-US" w:eastAsia="en-US"/>
              </w:rPr>
              <w:t>(a)</w:t>
            </w:r>
            <w:bookmarkEnd w:id="116"/>
            <w:r w:rsidRPr="005B4BAE">
              <w:rPr>
                <w:rFonts w:ascii="Arial" w:eastAsia="MS Mincho" w:hAnsi="Arial" w:cs="Arial"/>
                <w:sz w:val="18"/>
                <w:szCs w:val="18"/>
                <w:lang w:val="en-US" w:eastAsia="en-US"/>
              </w:rPr>
              <w:t xml:space="preserve"> an Insured Person first receives from a competent authority/organization a request to attend or a subpoena, or an order of investigation, or any other documents indicating an official Investigation; or </w:t>
            </w:r>
            <w:bookmarkStart w:id="117" w:name="DocXTextRef97"/>
            <w:r w:rsidRPr="005B4BAE">
              <w:rPr>
                <w:rFonts w:ascii="Arial" w:eastAsia="MS Mincho" w:hAnsi="Arial" w:cs="Arial"/>
                <w:sz w:val="18"/>
                <w:szCs w:val="18"/>
                <w:lang w:val="en-US" w:eastAsia="en-US"/>
              </w:rPr>
              <w:t>(b)</w:t>
            </w:r>
            <w:bookmarkEnd w:id="117"/>
            <w:r w:rsidRPr="005B4BAE">
              <w:rPr>
                <w:rFonts w:ascii="Arial" w:eastAsia="MS Mincho" w:hAnsi="Arial" w:cs="Arial"/>
                <w:sz w:val="18"/>
                <w:szCs w:val="18"/>
                <w:lang w:val="en-US" w:eastAsia="en-US"/>
              </w:rPr>
              <w:t xml:space="preserve"> an Insured Person first discovers that he/she has been identified by a competent authority/organization as a target or potential target of an Investigation.</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lastRenderedPageBreak/>
              <w:t>Расходы на расследование</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Investigation Costs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bookmarkStart w:id="118" w:name="_Toc111433138"/>
            <w:r w:rsidRPr="005B4BAE">
              <w:rPr>
                <w:rFonts w:ascii="Arial" w:eastAsia="MS Mincho" w:hAnsi="Arial"/>
                <w:sz w:val="18"/>
              </w:rPr>
              <w:t xml:space="preserve">означает любые обоснованные гонорары, необходимые гонорары, </w:t>
            </w:r>
            <w:r w:rsidRPr="005B4BAE">
              <w:rPr>
                <w:rFonts w:ascii="Arial" w:eastAsia="MS Mincho" w:hAnsi="Arial" w:cs="Arial"/>
                <w:sz w:val="18"/>
                <w:szCs w:val="18"/>
                <w:lang w:eastAsia="en-US"/>
              </w:rPr>
              <w:t>расходы и</w:t>
            </w:r>
            <w:r w:rsidRPr="005B4BAE">
              <w:rPr>
                <w:rFonts w:ascii="Arial" w:eastAsia="MS Mincho" w:hAnsi="Arial"/>
                <w:sz w:val="18"/>
              </w:rPr>
              <w:t xml:space="preserve">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 в любом Расследовании и/или участием в нем, или иным образом в связи с любым Расследованием.</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reasonable and necessary fees, costs and expenses, incurred or to be incurred for or by or on behalf of any Insured</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Person either as Emergency Costs and/or with the prior written consent of the</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Insurer (such consent shall not be unreasonably withheld or delayed) in connection with preparation for and/or participation in any Investigation, or otherwise in connection with any Investigation.</w:t>
            </w:r>
          </w:p>
        </w:tc>
      </w:tr>
      <w:bookmarkEnd w:id="118"/>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Постановление</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119" w:name="_DV_C120"/>
            <w:r w:rsidRPr="005B4BAE">
              <w:rPr>
                <w:rFonts w:ascii="Arial" w:hAnsi="Arial" w:cs="Arial"/>
                <w:b/>
                <w:sz w:val="18"/>
                <w:szCs w:val="20"/>
                <w:lang w:val="en-US" w:eastAsia="en-US"/>
              </w:rPr>
              <w:t>Judicial Order</w:t>
            </w:r>
            <w:bookmarkEnd w:id="119"/>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любое из перечисленного ниже:</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of the following:</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t>любое промежуточное или временное постановление, определение или решение компетентного органа/организации; 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any interim or interlocutory order, ruling or decision of a competent authority/body; or</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t>в отношении любого разбирательства, касающегося депортации любого 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with respect to any proceeding concerning the deportation of any Insured Person, any order, ruling or decision of a competent authority/body entered against an Insured Person, in connection with any Claim against such Insured Person that is covered under the Policy. </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r w:rsidRPr="005B4BAE">
              <w:rPr>
                <w:rFonts w:ascii="Arial" w:hAnsi="Arial" w:cs="Arial"/>
                <w:sz w:val="18"/>
                <w:szCs w:val="18"/>
                <w:lang w:eastAsia="en-US"/>
              </w:rPr>
              <w:t>«</w:t>
            </w:r>
            <w:r w:rsidRPr="005B4BAE">
              <w:rPr>
                <w:rFonts w:ascii="Arial" w:hAnsi="Arial" w:cs="Arial"/>
                <w:sz w:val="18"/>
                <w:lang w:eastAsia="en-US"/>
              </w:rPr>
              <w:t>Постановление»</w:t>
            </w:r>
            <w:r w:rsidRPr="005B4BAE">
              <w:rPr>
                <w:rFonts w:ascii="Arial" w:hAnsi="Arial" w:cs="Arial"/>
                <w:sz w:val="18"/>
                <w:szCs w:val="18"/>
                <w:lang w:eastAsia="en-US"/>
              </w:rPr>
              <w:t xml:space="preserve"> не включает в себя окончательное не подлежащее обжалованию судебное или арбитражное решение в отношении такого Иска.</w:t>
            </w:r>
          </w:p>
        </w:tc>
        <w:tc>
          <w:tcPr>
            <w:tcW w:w="4779" w:type="dxa"/>
          </w:tcPr>
          <w:p w:rsidR="005B4BAE" w:rsidRPr="005B4BAE" w:rsidRDefault="005B4BAE" w:rsidP="005B4BAE">
            <w:p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t>“Judicial Order” shall not include a final non-appealable order made in the disposition or adjudication of such Claim.</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r w:rsidRPr="005B4BAE">
              <w:rPr>
                <w:rFonts w:ascii="Arial" w:hAnsi="Arial" w:cs="Arial"/>
                <w:b/>
                <w:sz w:val="18"/>
                <w:lang w:eastAsia="en-US"/>
              </w:rPr>
              <w:t>Страховая сумма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Limit of Liability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сумму, указанную в пункте 5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amount specified in Item 5 of the Declarations.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bookmarkStart w:id="120" w:name="_Ref242041468"/>
            <w:r w:rsidRPr="005B4BAE">
              <w:rPr>
                <w:rFonts w:ascii="Arial" w:hAnsi="Arial" w:cs="Arial"/>
                <w:b/>
                <w:sz w:val="18"/>
                <w:lang w:eastAsia="en-US"/>
              </w:rPr>
              <w:t>Убытки</w:t>
            </w:r>
            <w:bookmarkStart w:id="121" w:name="_Ref241421269"/>
            <w:bookmarkEnd w:id="120"/>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122" w:name="_Ref241999563"/>
            <w:bookmarkEnd w:id="121"/>
            <w:r w:rsidRPr="005B4BAE">
              <w:rPr>
                <w:rFonts w:ascii="Arial" w:hAnsi="Arial" w:cs="Arial"/>
                <w:b/>
                <w:sz w:val="18"/>
                <w:szCs w:val="20"/>
                <w:lang w:val="en-US" w:eastAsia="en-US"/>
              </w:rPr>
              <w:t>Loss</w:t>
            </w:r>
            <w:bookmarkStart w:id="123" w:name="_Ref241421263"/>
            <w:bookmarkEnd w:id="122"/>
          </w:p>
        </w:tc>
        <w:bookmarkEnd w:id="123"/>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szCs w:val="18"/>
                <w:lang w:eastAsia="en-US"/>
              </w:rPr>
              <w:t xml:space="preserve">означает любые </w:t>
            </w:r>
            <w:r w:rsidRPr="005B4BAE">
              <w:rPr>
                <w:rFonts w:ascii="Arial" w:hAnsi="Arial" w:cs="Arial"/>
                <w:sz w:val="18"/>
                <w:lang w:eastAsia="en-US"/>
              </w:rPr>
              <w:t>Финансовые убытки</w:t>
            </w:r>
            <w:r w:rsidRPr="005B4BAE">
              <w:rPr>
                <w:rFonts w:ascii="Arial" w:hAnsi="Arial" w:cs="Arial"/>
                <w:sz w:val="18"/>
                <w:szCs w:val="18"/>
                <w:lang w:eastAsia="en-US"/>
              </w:rPr>
              <w:t xml:space="preserve"> и/или любые </w:t>
            </w:r>
            <w:r w:rsidRPr="005B4BAE">
              <w:rPr>
                <w:rFonts w:ascii="Arial" w:hAnsi="Arial" w:cs="Arial"/>
                <w:sz w:val="18"/>
                <w:lang w:eastAsia="en-US"/>
              </w:rPr>
              <w:t>Расходы.</w:t>
            </w: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 xml:space="preserve">means any </w:t>
            </w:r>
            <w:r w:rsidRPr="005B4BAE">
              <w:rPr>
                <w:rFonts w:ascii="Arial" w:hAnsi="Arial" w:cs="Arial"/>
                <w:sz w:val="18"/>
                <w:szCs w:val="20"/>
                <w:lang w:val="en-US" w:eastAsia="en-US"/>
              </w:rPr>
              <w:t>Financial Loss and/or any Costs and Expenses</w:t>
            </w:r>
            <w:r w:rsidRPr="005B4BAE">
              <w:rPr>
                <w:rFonts w:ascii="Arial" w:hAnsi="Arial" w:cs="Arial"/>
                <w:sz w:val="18"/>
                <w:szCs w:val="18"/>
                <w:lang w:val="en-US" w:eastAsia="en-US"/>
              </w:rPr>
              <w:t>.</w:t>
            </w:r>
          </w:p>
        </w:tc>
      </w:tr>
      <w:tr w:rsidR="005B4BAE" w:rsidRPr="005B4BAE" w:rsidTr="002D5E7F">
        <w:tc>
          <w:tcPr>
            <w:tcW w:w="4968" w:type="dxa"/>
          </w:tcPr>
          <w:p w:rsidR="005B4BAE" w:rsidRPr="005B4BAE" w:rsidRDefault="005B4BAE" w:rsidP="005B4BAE">
            <w:pPr>
              <w:suppressAutoHyphens w:val="0"/>
              <w:spacing w:after="240"/>
              <w:jc w:val="both"/>
              <w:outlineLvl w:val="1"/>
              <w:rPr>
                <w:rFonts w:ascii="Arial" w:hAnsi="Arial" w:cs="Arial"/>
                <w:sz w:val="18"/>
                <w:szCs w:val="18"/>
                <w:lang w:eastAsia="en-US"/>
              </w:rPr>
            </w:pPr>
            <w:r w:rsidRPr="005B4BAE">
              <w:rPr>
                <w:rFonts w:ascii="Arial" w:hAnsi="Arial" w:cs="Arial"/>
                <w:sz w:val="18"/>
                <w:lang w:eastAsia="en-US"/>
              </w:rPr>
              <w:t>При том, что</w:t>
            </w:r>
            <w:r w:rsidRPr="005B4BAE">
              <w:rPr>
                <w:rFonts w:ascii="Arial" w:hAnsi="Arial" w:cs="Arial"/>
                <w:sz w:val="18"/>
                <w:szCs w:val="18"/>
                <w:lang w:eastAsia="en-US"/>
              </w:rPr>
              <w:t>:</w:t>
            </w: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Provided that:</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124" w:name="_Ref358649987"/>
            <w:r w:rsidRPr="005B4BAE">
              <w:rPr>
                <w:rFonts w:ascii="Arial" w:hAnsi="Arial" w:cs="Arial"/>
                <w:sz w:val="18"/>
                <w:lang w:eastAsia="en-US"/>
              </w:rPr>
              <w:t>«Финансовые убытки» означает любое из перечисленного ниже:</w:t>
            </w:r>
            <w:bookmarkEnd w:id="124"/>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125" w:name="_Ref358649988"/>
            <w:r w:rsidRPr="005B4BAE">
              <w:rPr>
                <w:rFonts w:ascii="Arial" w:hAnsi="Arial" w:cs="Arial"/>
                <w:sz w:val="18"/>
                <w:szCs w:val="20"/>
                <w:lang w:val="en-US" w:eastAsia="en-US"/>
              </w:rPr>
              <w:t>“Financial Loss” means any of the following:</w:t>
            </w:r>
            <w:bookmarkEnd w:id="125"/>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26" w:name="_Ref358649989"/>
            <w:r w:rsidRPr="005B4BAE">
              <w:rPr>
                <w:rFonts w:ascii="Arial" w:hAnsi="Arial" w:cs="Arial"/>
                <w:sz w:val="18"/>
                <w:lang w:eastAsia="en-US"/>
              </w:rPr>
              <w:t>любые убытки в соответствии со ст. </w:t>
            </w:r>
            <w:bookmarkStart w:id="127" w:name="DocXTextRef100"/>
            <w:r w:rsidRPr="005B4BAE">
              <w:rPr>
                <w:rFonts w:ascii="Arial" w:hAnsi="Arial" w:cs="Arial"/>
                <w:sz w:val="18"/>
                <w:lang w:eastAsia="en-US"/>
              </w:rPr>
              <w:t>71</w:t>
            </w:r>
            <w:bookmarkEnd w:id="127"/>
            <w:r w:rsidRPr="005B4BAE">
              <w:rPr>
                <w:rFonts w:ascii="Arial" w:hAnsi="Arial" w:cs="Arial"/>
                <w:sz w:val="18"/>
                <w:lang w:eastAsia="en-US"/>
              </w:rPr>
              <w:t xml:space="preserve"> и ст. </w:t>
            </w:r>
            <w:bookmarkStart w:id="128" w:name="DocXTextRef101"/>
            <w:r w:rsidRPr="005B4BAE">
              <w:rPr>
                <w:rFonts w:ascii="Arial" w:hAnsi="Arial" w:cs="Arial"/>
                <w:sz w:val="18"/>
                <w:lang w:eastAsia="en-US"/>
              </w:rPr>
              <w:t>84</w:t>
            </w:r>
            <w:bookmarkEnd w:id="128"/>
            <w:r w:rsidRPr="005B4BAE">
              <w:rPr>
                <w:rFonts w:ascii="Arial" w:hAnsi="Arial" w:cs="Arial"/>
                <w:sz w:val="18"/>
                <w:lang w:eastAsia="en-US"/>
              </w:rPr>
              <w:t xml:space="preserve"> Федерального закона от </w:t>
            </w:r>
            <w:bookmarkStart w:id="129" w:name="DocXTextRef102"/>
            <w:r w:rsidRPr="005B4BAE">
              <w:rPr>
                <w:rFonts w:ascii="Arial" w:hAnsi="Arial" w:cs="Arial"/>
                <w:sz w:val="18"/>
                <w:lang w:eastAsia="en-US"/>
              </w:rPr>
              <w:t>26</w:t>
            </w:r>
            <w:bookmarkEnd w:id="129"/>
            <w:r w:rsidRPr="005B4BAE">
              <w:rPr>
                <w:rFonts w:ascii="Arial" w:hAnsi="Arial" w:cs="Arial"/>
                <w:sz w:val="18"/>
                <w:lang w:eastAsia="en-US"/>
              </w:rPr>
              <w:t xml:space="preserve"> декабря 1995 г. № 208-ФЗ «Об акционерных обществах» (со всеми изменениями и дополнениями) и иные аналогичные убытки; и/или</w:t>
            </w:r>
            <w:bookmarkEnd w:id="126"/>
          </w:p>
        </w:tc>
        <w:tc>
          <w:tcPr>
            <w:tcW w:w="4779" w:type="dxa"/>
          </w:tcPr>
          <w:p w:rsidR="005B4BAE" w:rsidRPr="005B4BAE" w:rsidRDefault="005B4BAE" w:rsidP="00B031F5">
            <w:pPr>
              <w:numPr>
                <w:ilvl w:val="3"/>
                <w:numId w:val="26"/>
              </w:numPr>
              <w:suppressAutoHyphens w:val="0"/>
              <w:jc w:val="both"/>
              <w:rPr>
                <w:rFonts w:ascii="Arial" w:hAnsi="Arial" w:cs="Arial"/>
                <w:b/>
                <w:sz w:val="18"/>
                <w:szCs w:val="18"/>
                <w:lang w:val="en-US" w:eastAsia="en-US"/>
              </w:rPr>
            </w:pPr>
            <w:bookmarkStart w:id="130" w:name="_Ref358649990"/>
            <w:r w:rsidRPr="005B4BAE">
              <w:rPr>
                <w:rFonts w:ascii="Arial" w:hAnsi="Arial" w:cs="Arial"/>
                <w:sz w:val="18"/>
                <w:szCs w:val="20"/>
                <w:lang w:val="en-US" w:eastAsia="en-US"/>
              </w:rPr>
              <w:t xml:space="preserve">any </w:t>
            </w:r>
            <w:r w:rsidRPr="005B4BAE">
              <w:rPr>
                <w:rFonts w:ascii="Arial" w:hAnsi="Arial" w:cs="Arial"/>
                <w:w w:val="0"/>
                <w:kern w:val="22"/>
                <w:sz w:val="18"/>
                <w:szCs w:val="20"/>
                <w:lang w:val="en-US" w:eastAsia="en-US"/>
              </w:rPr>
              <w:t xml:space="preserve">losses </w:t>
            </w:r>
            <w:r w:rsidRPr="005B4BAE">
              <w:rPr>
                <w:rFonts w:ascii="Arial" w:hAnsi="Arial" w:cs="Arial"/>
                <w:sz w:val="18"/>
                <w:szCs w:val="20"/>
                <w:lang w:val="en-US" w:eastAsia="en-US"/>
              </w:rPr>
              <w:t xml:space="preserve">pursuant to </w:t>
            </w:r>
            <w:r w:rsidRPr="005B4BAE">
              <w:rPr>
                <w:rFonts w:ascii="Arial" w:hAnsi="Arial" w:cs="Arial"/>
                <w:w w:val="0"/>
                <w:kern w:val="22"/>
                <w:sz w:val="18"/>
                <w:szCs w:val="20"/>
                <w:lang w:val="en-US" w:eastAsia="en-US"/>
              </w:rPr>
              <w:t>Art. </w:t>
            </w:r>
            <w:bookmarkStart w:id="131" w:name="DocXTextRef103"/>
            <w:r w:rsidRPr="005B4BAE">
              <w:rPr>
                <w:rFonts w:ascii="Arial" w:hAnsi="Arial" w:cs="Arial"/>
                <w:w w:val="0"/>
                <w:kern w:val="22"/>
                <w:sz w:val="18"/>
                <w:szCs w:val="20"/>
                <w:lang w:val="en-US" w:eastAsia="en-US"/>
              </w:rPr>
              <w:t>71</w:t>
            </w:r>
            <w:bookmarkEnd w:id="131"/>
            <w:r w:rsidRPr="005B4BAE">
              <w:rPr>
                <w:rFonts w:ascii="Arial" w:hAnsi="Arial" w:cs="Arial"/>
                <w:w w:val="0"/>
                <w:kern w:val="22"/>
                <w:sz w:val="18"/>
                <w:szCs w:val="20"/>
                <w:lang w:val="en-US" w:eastAsia="en-US"/>
              </w:rPr>
              <w:t xml:space="preserve"> and Art. </w:t>
            </w:r>
            <w:bookmarkStart w:id="132" w:name="DocXTextRef104"/>
            <w:r w:rsidRPr="005B4BAE">
              <w:rPr>
                <w:rFonts w:ascii="Arial" w:hAnsi="Arial" w:cs="Arial"/>
                <w:w w:val="0"/>
                <w:kern w:val="22"/>
                <w:sz w:val="18"/>
                <w:szCs w:val="20"/>
                <w:lang w:val="en-US" w:eastAsia="en-US"/>
              </w:rPr>
              <w:t>84</w:t>
            </w:r>
            <w:bookmarkEnd w:id="132"/>
            <w:r w:rsidRPr="005B4BAE">
              <w:rPr>
                <w:rFonts w:ascii="Arial" w:hAnsi="Arial" w:cs="Arial"/>
                <w:w w:val="0"/>
                <w:kern w:val="22"/>
                <w:sz w:val="18"/>
                <w:szCs w:val="20"/>
                <w:lang w:val="en-US" w:eastAsia="en-US"/>
              </w:rPr>
              <w:t xml:space="preserve"> of Federal Law of the Russian Federation No. 208-FZ dated December 26, 1995 on Joint Stock Companies</w:t>
            </w:r>
            <w:r w:rsidRPr="005B4BAE">
              <w:rPr>
                <w:rFonts w:ascii="Arial" w:hAnsi="Arial" w:cs="Arial"/>
                <w:sz w:val="18"/>
                <w:szCs w:val="20"/>
                <w:lang w:val="en-US" w:eastAsia="en-US"/>
              </w:rPr>
              <w:t xml:space="preserve"> (as amended)</w:t>
            </w:r>
            <w:r w:rsidRPr="005B4BAE">
              <w:rPr>
                <w:rFonts w:ascii="Arial" w:hAnsi="Arial" w:cs="Arial"/>
                <w:w w:val="0"/>
                <w:kern w:val="22"/>
                <w:sz w:val="18"/>
                <w:szCs w:val="20"/>
                <w:lang w:val="en-US" w:eastAsia="en-US"/>
              </w:rPr>
              <w:t xml:space="preserve"> and other similar losses</w:t>
            </w:r>
            <w:r w:rsidRPr="005B4BAE">
              <w:rPr>
                <w:rFonts w:ascii="Arial" w:hAnsi="Arial" w:cs="Arial"/>
                <w:sz w:val="18"/>
                <w:szCs w:val="20"/>
                <w:lang w:val="en-US" w:eastAsia="en-US"/>
              </w:rPr>
              <w:t>; and/or</w:t>
            </w:r>
            <w:bookmarkEnd w:id="130"/>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33" w:name="_Ref358899814"/>
            <w:r w:rsidRPr="005B4BAE">
              <w:rPr>
                <w:rFonts w:ascii="Arial" w:hAnsi="Arial" w:cs="Arial"/>
                <w:sz w:val="18"/>
                <w:lang w:eastAsia="en-US"/>
              </w:rPr>
              <w:t>любые убытки в соответствии со ст.</w:t>
            </w:r>
            <w:r w:rsidRPr="005B4BAE">
              <w:rPr>
                <w:rFonts w:ascii="Arial" w:hAnsi="Arial" w:cs="Arial"/>
                <w:sz w:val="18"/>
                <w:lang w:val="en-US" w:eastAsia="en-US"/>
              </w:rPr>
              <w:t> </w:t>
            </w:r>
            <w:bookmarkStart w:id="134" w:name="DocXTextRef105"/>
            <w:r w:rsidRPr="005B4BAE">
              <w:rPr>
                <w:rFonts w:ascii="Arial" w:hAnsi="Arial" w:cs="Arial"/>
                <w:sz w:val="18"/>
                <w:lang w:eastAsia="en-US"/>
              </w:rPr>
              <w:t>44</w:t>
            </w:r>
            <w:bookmarkEnd w:id="134"/>
            <w:r w:rsidRPr="005B4BAE">
              <w:rPr>
                <w:rFonts w:ascii="Arial" w:hAnsi="Arial" w:cs="Arial"/>
                <w:sz w:val="18"/>
                <w:lang w:eastAsia="en-US"/>
              </w:rPr>
              <w:t xml:space="preserve"> Федерального закона от </w:t>
            </w:r>
            <w:bookmarkStart w:id="135" w:name="DocXTextRef106"/>
            <w:r w:rsidRPr="005B4BAE">
              <w:rPr>
                <w:rFonts w:ascii="Arial" w:hAnsi="Arial" w:cs="Arial"/>
                <w:sz w:val="18"/>
                <w:lang w:eastAsia="en-US"/>
              </w:rPr>
              <w:t>8</w:t>
            </w:r>
            <w:bookmarkEnd w:id="135"/>
            <w:r w:rsidRPr="005B4BAE">
              <w:rPr>
                <w:rFonts w:ascii="Arial" w:hAnsi="Arial" w:cs="Arial"/>
                <w:sz w:val="18"/>
                <w:lang w:eastAsia="en-US"/>
              </w:rPr>
              <w:t xml:space="preserve"> февраля 1998</w:t>
            </w:r>
            <w:r w:rsidRPr="005B4BAE">
              <w:rPr>
                <w:rFonts w:ascii="Arial" w:hAnsi="Arial" w:cs="Arial"/>
                <w:sz w:val="18"/>
                <w:lang w:val="en-US" w:eastAsia="en-US"/>
              </w:rPr>
              <w:t> </w:t>
            </w:r>
            <w:r w:rsidRPr="005B4BAE">
              <w:rPr>
                <w:rFonts w:ascii="Arial" w:hAnsi="Arial" w:cs="Arial"/>
                <w:sz w:val="18"/>
                <w:lang w:eastAsia="en-US"/>
              </w:rPr>
              <w:t>г. №</w:t>
            </w:r>
            <w:r w:rsidRPr="005B4BAE">
              <w:rPr>
                <w:rFonts w:ascii="Arial" w:hAnsi="Arial" w:cs="Arial"/>
                <w:sz w:val="18"/>
                <w:lang w:val="en-US" w:eastAsia="en-US"/>
              </w:rPr>
              <w:t> </w:t>
            </w:r>
            <w:r w:rsidRPr="005B4BAE">
              <w:rPr>
                <w:rFonts w:ascii="Arial" w:hAnsi="Arial" w:cs="Arial"/>
                <w:sz w:val="18"/>
                <w:lang w:eastAsia="en-US"/>
              </w:rPr>
              <w:t xml:space="preserve">14-ФЗ «Об обществах с ограниченной ответственностью» (со всеми изменениями и дополнениями) и </w:t>
            </w:r>
            <w:r w:rsidRPr="005B4BAE">
              <w:rPr>
                <w:rFonts w:ascii="Arial" w:hAnsi="Arial" w:cs="Arial"/>
                <w:sz w:val="18"/>
                <w:lang w:eastAsia="en-US"/>
              </w:rPr>
              <w:lastRenderedPageBreak/>
              <w:t>иные аналогичные убытки; и/или</w:t>
            </w:r>
            <w:bookmarkEnd w:id="133"/>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36" w:name="_Ref352696828"/>
            <w:r w:rsidRPr="005B4BAE">
              <w:rPr>
                <w:rFonts w:ascii="Arial" w:hAnsi="Arial" w:cs="Arial"/>
                <w:sz w:val="18"/>
                <w:szCs w:val="20"/>
                <w:lang w:val="en-US" w:eastAsia="en-US"/>
              </w:rPr>
              <w:lastRenderedPageBreak/>
              <w:t>any losses pursuant to Art. </w:t>
            </w:r>
            <w:bookmarkStart w:id="137" w:name="DocXTextRef107"/>
            <w:r w:rsidRPr="005B4BAE">
              <w:rPr>
                <w:rFonts w:ascii="Arial" w:hAnsi="Arial" w:cs="Arial"/>
                <w:sz w:val="18"/>
                <w:szCs w:val="20"/>
                <w:lang w:val="en-US" w:eastAsia="en-US"/>
              </w:rPr>
              <w:t>44</w:t>
            </w:r>
            <w:bookmarkEnd w:id="137"/>
            <w:r w:rsidRPr="005B4BAE">
              <w:rPr>
                <w:rFonts w:ascii="Arial" w:hAnsi="Arial" w:cs="Arial"/>
                <w:sz w:val="18"/>
                <w:szCs w:val="20"/>
                <w:lang w:val="en-US" w:eastAsia="en-US"/>
              </w:rPr>
              <w:t xml:space="preserve"> of Federal Law of the Russian Federation No. 14-FZ dated February 8, 1998 on Limited Liability Companies (as amended) and other similar losses; and/or</w:t>
            </w:r>
            <w:bookmarkEnd w:id="136"/>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38" w:name="_Ref352696823"/>
            <w:r w:rsidRPr="005B4BAE">
              <w:rPr>
                <w:rFonts w:ascii="Arial" w:hAnsi="Arial" w:cs="Arial"/>
                <w:sz w:val="18"/>
                <w:lang w:eastAsia="en-US"/>
              </w:rPr>
              <w:lastRenderedPageBreak/>
              <w:t>любые убытки в соответствии с п.</w:t>
            </w:r>
            <w:r w:rsidRPr="005B4BAE">
              <w:rPr>
                <w:rFonts w:ascii="Arial" w:hAnsi="Arial" w:cs="Arial"/>
                <w:sz w:val="18"/>
                <w:lang w:val="en-US" w:eastAsia="en-US"/>
              </w:rPr>
              <w:t> </w:t>
            </w:r>
            <w:bookmarkStart w:id="139" w:name="DocXTextRef108"/>
            <w:r w:rsidRPr="005B4BAE">
              <w:rPr>
                <w:rFonts w:ascii="Arial" w:hAnsi="Arial" w:cs="Arial"/>
                <w:sz w:val="18"/>
                <w:lang w:eastAsia="en-US"/>
              </w:rPr>
              <w:t>3</w:t>
            </w:r>
            <w:bookmarkEnd w:id="139"/>
            <w:r w:rsidRPr="005B4BAE">
              <w:rPr>
                <w:rFonts w:ascii="Arial" w:hAnsi="Arial" w:cs="Arial"/>
                <w:sz w:val="18"/>
                <w:lang w:eastAsia="en-US"/>
              </w:rPr>
              <w:t xml:space="preserve"> ст.</w:t>
            </w:r>
            <w:r w:rsidRPr="005B4BAE">
              <w:rPr>
                <w:rFonts w:ascii="Arial" w:hAnsi="Arial" w:cs="Arial"/>
                <w:sz w:val="18"/>
                <w:lang w:val="en-US" w:eastAsia="en-US"/>
              </w:rPr>
              <w:t> </w:t>
            </w:r>
            <w:bookmarkStart w:id="140" w:name="DocXTextRef109"/>
            <w:r w:rsidRPr="005B4BAE">
              <w:rPr>
                <w:rFonts w:ascii="Arial" w:hAnsi="Arial" w:cs="Arial"/>
                <w:sz w:val="18"/>
                <w:lang w:eastAsia="en-US"/>
              </w:rPr>
              <w:t>53</w:t>
            </w:r>
            <w:bookmarkEnd w:id="140"/>
            <w:r w:rsidRPr="005B4BAE">
              <w:rPr>
                <w:rFonts w:ascii="Arial" w:hAnsi="Arial" w:cs="Arial"/>
                <w:sz w:val="18"/>
                <w:lang w:eastAsia="en-US"/>
              </w:rPr>
              <w:t xml:space="preserve"> Гражданского кодекса Российской Федерации (со всеми изменениями и дополнениями) и иные аналогичные убытки; и/или</w:t>
            </w:r>
            <w:bookmarkEnd w:id="138"/>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41" w:name="_Ref352696824"/>
            <w:r w:rsidRPr="005B4BAE">
              <w:rPr>
                <w:rFonts w:ascii="Arial" w:hAnsi="Arial" w:cs="Arial"/>
                <w:sz w:val="18"/>
                <w:szCs w:val="20"/>
                <w:lang w:val="en-US" w:eastAsia="en-US"/>
              </w:rPr>
              <w:t>any losses pursuant to Art. </w:t>
            </w:r>
            <w:bookmarkStart w:id="142" w:name="DocXTextRef110"/>
            <w:r w:rsidRPr="005B4BAE">
              <w:rPr>
                <w:rFonts w:ascii="Arial" w:hAnsi="Arial" w:cs="Arial"/>
                <w:sz w:val="18"/>
                <w:szCs w:val="20"/>
                <w:lang w:val="en-US" w:eastAsia="en-US"/>
              </w:rPr>
              <w:t>53.3</w:t>
            </w:r>
            <w:bookmarkEnd w:id="142"/>
            <w:r w:rsidRPr="005B4BAE">
              <w:rPr>
                <w:rFonts w:ascii="Arial" w:hAnsi="Arial" w:cs="Arial"/>
                <w:sz w:val="18"/>
                <w:szCs w:val="20"/>
                <w:lang w:val="en-US" w:eastAsia="en-US"/>
              </w:rPr>
              <w:t xml:space="preserve"> of the Russian Civil Code (as amended) and other similar losses; and/or</w:t>
            </w:r>
            <w:bookmarkEnd w:id="141"/>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43" w:name="_Ref358649991"/>
            <w:r w:rsidRPr="005B4BAE">
              <w:rPr>
                <w:rFonts w:ascii="Arial" w:hAnsi="Arial" w:cs="Arial"/>
                <w:sz w:val="18"/>
                <w:lang w:eastAsia="en-US"/>
              </w:rPr>
              <w:t>любой вред (включая любые убытки) в соответствии со ст. </w:t>
            </w:r>
            <w:bookmarkStart w:id="144" w:name="DocXTextRef111"/>
            <w:r w:rsidRPr="005B4BAE">
              <w:rPr>
                <w:rFonts w:ascii="Arial" w:hAnsi="Arial" w:cs="Arial"/>
                <w:sz w:val="18"/>
                <w:lang w:eastAsia="en-US"/>
              </w:rPr>
              <w:t>931</w:t>
            </w:r>
            <w:bookmarkEnd w:id="144"/>
            <w:r w:rsidRPr="005B4BAE">
              <w:rPr>
                <w:rFonts w:ascii="Arial" w:hAnsi="Arial" w:cs="Arial"/>
                <w:sz w:val="18"/>
                <w:lang w:eastAsia="en-US"/>
              </w:rPr>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43"/>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45" w:name="_Ref358649992"/>
            <w:r w:rsidRPr="005B4BAE">
              <w:rPr>
                <w:rFonts w:ascii="Arial" w:hAnsi="Arial" w:cs="Arial"/>
                <w:sz w:val="18"/>
                <w:szCs w:val="20"/>
                <w:lang w:val="en-US" w:eastAsia="en-US"/>
              </w:rPr>
              <w:t xml:space="preserve">any harm (including any </w:t>
            </w:r>
            <w:r w:rsidRPr="005B4BAE">
              <w:rPr>
                <w:rFonts w:ascii="Arial" w:hAnsi="Arial" w:cs="Arial"/>
                <w:w w:val="0"/>
                <w:kern w:val="22"/>
                <w:sz w:val="18"/>
                <w:szCs w:val="20"/>
                <w:lang w:val="en-US" w:eastAsia="en-US"/>
              </w:rPr>
              <w:t>losses</w:t>
            </w:r>
            <w:r w:rsidRPr="005B4BAE">
              <w:rPr>
                <w:rFonts w:ascii="Arial" w:hAnsi="Arial" w:cs="Arial"/>
                <w:sz w:val="18"/>
                <w:szCs w:val="20"/>
                <w:lang w:val="en-US" w:eastAsia="en-US"/>
              </w:rPr>
              <w:t xml:space="preserve">) pursuant to </w:t>
            </w:r>
            <w:r w:rsidRPr="005B4BAE">
              <w:rPr>
                <w:rFonts w:ascii="Arial" w:hAnsi="Arial" w:cs="Arial"/>
                <w:w w:val="0"/>
                <w:kern w:val="22"/>
                <w:sz w:val="18"/>
                <w:szCs w:val="20"/>
                <w:lang w:val="en-US" w:eastAsia="en-US"/>
              </w:rPr>
              <w:t>Art.</w:t>
            </w:r>
            <w:r w:rsidRPr="005B4BAE">
              <w:rPr>
                <w:rFonts w:ascii="Arial" w:hAnsi="Arial" w:cs="Arial"/>
                <w:sz w:val="18"/>
                <w:szCs w:val="20"/>
                <w:lang w:val="en-US" w:eastAsia="en-US"/>
              </w:rPr>
              <w:t> </w:t>
            </w:r>
            <w:bookmarkStart w:id="146" w:name="DocXTextRef112"/>
            <w:r w:rsidRPr="005B4BAE">
              <w:rPr>
                <w:rFonts w:ascii="Arial" w:hAnsi="Arial" w:cs="Arial"/>
                <w:sz w:val="18"/>
                <w:szCs w:val="20"/>
                <w:lang w:val="en-US" w:eastAsia="en-US"/>
              </w:rPr>
              <w:t>931</w:t>
            </w:r>
            <w:bookmarkEnd w:id="146"/>
            <w:r w:rsidRPr="005B4BAE">
              <w:rPr>
                <w:rFonts w:ascii="Arial" w:hAnsi="Arial" w:cs="Arial"/>
                <w:sz w:val="18"/>
                <w:szCs w:val="20"/>
                <w:lang w:val="en-US" w:eastAsia="en-US"/>
              </w:rPr>
              <w:t xml:space="preserve"> of </w:t>
            </w:r>
            <w:r w:rsidRPr="005B4BAE">
              <w:rPr>
                <w:rFonts w:ascii="Arial" w:hAnsi="Arial" w:cs="Arial"/>
                <w:sz w:val="18"/>
                <w:szCs w:val="18"/>
                <w:lang w:val="en-US" w:eastAsia="en-US"/>
              </w:rPr>
              <w:t>the Russian Civil Code (as amended)</w:t>
            </w:r>
            <w:r w:rsidRPr="005B4BAE">
              <w:rPr>
                <w:rFonts w:ascii="Arial" w:hAnsi="Arial" w:cs="Arial"/>
                <w:sz w:val="18"/>
                <w:szCs w:val="20"/>
                <w:lang w:val="en-US" w:eastAsia="en-US"/>
              </w:rPr>
              <w:t xml:space="preserve"> and other similar harm (including any similar </w:t>
            </w:r>
            <w:r w:rsidRPr="005B4BAE">
              <w:rPr>
                <w:rFonts w:ascii="Arial" w:hAnsi="Arial" w:cs="Arial"/>
                <w:w w:val="0"/>
                <w:kern w:val="22"/>
                <w:sz w:val="18"/>
                <w:szCs w:val="20"/>
                <w:lang w:val="en-US" w:eastAsia="en-US"/>
              </w:rPr>
              <w:t>losses</w:t>
            </w:r>
            <w:r w:rsidRPr="005B4BAE">
              <w:rPr>
                <w:rFonts w:ascii="Arial" w:hAnsi="Arial" w:cs="Arial"/>
                <w:sz w:val="18"/>
                <w:szCs w:val="20"/>
                <w:lang w:val="en-US" w:eastAsia="en-US"/>
              </w:rPr>
              <w:t>); and/or</w:t>
            </w:r>
            <w:bookmarkEnd w:id="145"/>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b/>
                <w:sz w:val="18"/>
                <w:lang w:eastAsia="en-US"/>
              </w:rPr>
            </w:pPr>
            <w:bookmarkStart w:id="147" w:name="_Ref267998415"/>
            <w:r w:rsidRPr="005B4BAE">
              <w:rPr>
                <w:rFonts w:ascii="Arial" w:hAnsi="Arial" w:cs="Arial"/>
                <w:sz w:val="18"/>
                <w:lang w:eastAsia="en-US"/>
              </w:rPr>
              <w:t xml:space="preserve">любую денежную сумму, которую любой Застрахованный в соответствии с любым законодательством/правом обязан уплатить, включая, </w:t>
            </w:r>
            <w:proofErr w:type="gramStart"/>
            <w:r w:rsidRPr="005B4BAE">
              <w:rPr>
                <w:rFonts w:ascii="Arial" w:hAnsi="Arial" w:cs="Arial"/>
                <w:sz w:val="18"/>
                <w:lang w:eastAsia="en-US"/>
              </w:rPr>
              <w:t>но</w:t>
            </w:r>
            <w:proofErr w:type="gramEnd"/>
            <w:r w:rsidRPr="005B4BAE">
              <w:rPr>
                <w:rFonts w:ascii="Arial" w:hAnsi="Arial" w:cs="Arial"/>
                <w:sz w:val="18"/>
                <w:lang w:eastAsia="en-US"/>
              </w:rPr>
              <w:t xml:space="preserve">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47"/>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48" w:name="_Ref267998511"/>
            <w:r w:rsidRPr="005B4BAE">
              <w:rPr>
                <w:rFonts w:ascii="Arial" w:hAnsi="Arial" w:cs="Arial"/>
                <w:sz w:val="18"/>
                <w:szCs w:val="20"/>
                <w:lang w:val="en-US" w:eastAsia="en-US"/>
              </w:rPr>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5B4BAE">
              <w:rPr>
                <w:rFonts w:ascii="Arial" w:hAnsi="Arial" w:cs="Arial"/>
                <w:color w:val="000000"/>
                <w:sz w:val="18"/>
                <w:szCs w:val="20"/>
                <w:u w:val="double"/>
                <w:lang w:val="en-US" w:eastAsia="en-US"/>
              </w:rPr>
              <w:t>aggravated</w:t>
            </w:r>
            <w:r w:rsidRPr="005B4BAE">
              <w:rPr>
                <w:rFonts w:ascii="Arial" w:hAnsi="Arial" w:cs="Arial"/>
                <w:sz w:val="18"/>
                <w:szCs w:val="20"/>
                <w:lang w:val="en-US" w:eastAsia="en-US"/>
              </w:rPr>
              <w:t xml:space="preserve"> and exemplary damages), and any costs or settlements; and/or</w:t>
            </w:r>
            <w:bookmarkEnd w:id="148"/>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49" w:name="_Ref353205445"/>
            <w:proofErr w:type="gramStart"/>
            <w:r w:rsidRPr="005B4BAE">
              <w:rPr>
                <w:rFonts w:ascii="Arial" w:hAnsi="Arial" w:cs="Arial"/>
                <w:sz w:val="18"/>
                <w:lang w:eastAsia="en-US"/>
              </w:rPr>
              <w:t>любые расходы и издержки любого истца (любого лица или органа, предъявляющего любой Иск), (а)</w:t>
            </w:r>
            <w:r w:rsidRPr="005B4BAE">
              <w:rPr>
                <w:rFonts w:ascii="Arial" w:hAnsi="Arial" w:cs="Arial"/>
                <w:sz w:val="18"/>
                <w:lang w:val="en-US" w:eastAsia="en-US"/>
              </w:rPr>
              <w:t> </w:t>
            </w:r>
            <w:r w:rsidRPr="005B4BAE">
              <w:rPr>
                <w:rFonts w:ascii="Arial" w:hAnsi="Arial" w:cs="Arial"/>
                <w:sz w:val="18"/>
                <w:lang w:eastAsia="en-US"/>
              </w:rPr>
              <w:t>присужденные/признанные судом, арбитражем, третейским судом или иным компетентным органом/институтом или (б)</w:t>
            </w:r>
            <w:r w:rsidRPr="005B4BAE">
              <w:rPr>
                <w:rFonts w:ascii="Arial" w:hAnsi="Arial" w:cs="Arial"/>
                <w:sz w:val="18"/>
                <w:lang w:val="en-US" w:eastAsia="en-US"/>
              </w:rPr>
              <w:t> </w:t>
            </w:r>
            <w:r w:rsidRPr="005B4BAE">
              <w:rPr>
                <w:rFonts w:ascii="Arial" w:hAnsi="Arial" w:cs="Arial"/>
                <w:sz w:val="18"/>
                <w:lang w:eastAsia="en-US"/>
              </w:rPr>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w:t>
            </w:r>
            <w:proofErr w:type="gramEnd"/>
            <w:r w:rsidRPr="005B4BAE">
              <w:rPr>
                <w:rFonts w:ascii="Arial" w:hAnsi="Arial" w:cs="Arial"/>
                <w:sz w:val="18"/>
                <w:lang w:eastAsia="en-US"/>
              </w:rPr>
              <w:t xml:space="preserve"> и/или</w:t>
            </w:r>
            <w:bookmarkEnd w:id="149"/>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50" w:name="_Ref353205446"/>
            <w:r w:rsidRPr="005B4BAE">
              <w:rPr>
                <w:rFonts w:ascii="Arial" w:hAnsi="Arial" w:cs="Arial"/>
                <w:sz w:val="18"/>
                <w:szCs w:val="20"/>
                <w:lang w:val="en-US" w:eastAsia="en-US"/>
              </w:rPr>
              <w:t xml:space="preserve">any costs and expenses of any claimant (any person, entity or body making any Claim), </w:t>
            </w:r>
            <w:bookmarkStart w:id="151" w:name="DocXTextRef113"/>
            <w:r w:rsidRPr="005B4BAE">
              <w:rPr>
                <w:rFonts w:ascii="Arial" w:hAnsi="Arial" w:cs="Arial"/>
                <w:sz w:val="18"/>
                <w:szCs w:val="20"/>
                <w:lang w:val="en-US" w:eastAsia="en-US"/>
              </w:rPr>
              <w:t>(a)</w:t>
            </w:r>
            <w:bookmarkEnd w:id="151"/>
            <w:r w:rsidRPr="005B4BAE">
              <w:rPr>
                <w:rFonts w:ascii="Arial" w:hAnsi="Arial" w:cs="Arial"/>
                <w:sz w:val="18"/>
                <w:szCs w:val="20"/>
                <w:lang w:val="en-US" w:eastAsia="en-US"/>
              </w:rPr>
              <w:t xml:space="preserve"> awarded/admitted by a court, arbitral court, arbitral tribunal or other competent body/institution or </w:t>
            </w:r>
            <w:bookmarkStart w:id="152" w:name="DocXTextRef114"/>
            <w:r w:rsidRPr="005B4BAE">
              <w:rPr>
                <w:rFonts w:ascii="Arial" w:hAnsi="Arial" w:cs="Arial"/>
                <w:sz w:val="18"/>
                <w:szCs w:val="20"/>
                <w:lang w:val="en-US" w:eastAsia="en-US"/>
              </w:rPr>
              <w:t>(b)</w:t>
            </w:r>
            <w:bookmarkEnd w:id="152"/>
            <w:r w:rsidRPr="005B4BAE">
              <w:rPr>
                <w:rFonts w:ascii="Arial" w:hAnsi="Arial" w:cs="Arial"/>
                <w:sz w:val="18"/>
                <w:szCs w:val="20"/>
                <w:lang w:val="en-US" w:eastAsia="en-US"/>
              </w:rPr>
              <w:t> otherwise determined with the Insurer’s written consent (such consent shall not be unreasonably delayed or withheld); and/or</w:t>
            </w:r>
            <w:bookmarkEnd w:id="150"/>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53" w:name="_Ref267998664"/>
            <w:bookmarkStart w:id="154" w:name="_Ref358649993"/>
            <w:r w:rsidRPr="005B4BAE">
              <w:rPr>
                <w:rFonts w:ascii="Arial" w:hAnsi="Arial" w:cs="Arial"/>
                <w:sz w:val="18"/>
                <w:lang w:eastAsia="en-US"/>
              </w:rPr>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53"/>
            <w:r w:rsidRPr="005B4BAE">
              <w:rPr>
                <w:rFonts w:ascii="Arial" w:hAnsi="Arial" w:cs="Arial"/>
                <w:sz w:val="18"/>
                <w:lang w:eastAsia="en-US"/>
              </w:rPr>
              <w:t>;</w:t>
            </w:r>
            <w:bookmarkEnd w:id="154"/>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55" w:name="_Ref267998711"/>
            <w:bookmarkStart w:id="156" w:name="_Ref358649994"/>
            <w:r w:rsidRPr="005B4BAE">
              <w:rPr>
                <w:rFonts w:ascii="Arial" w:hAnsi="Arial" w:cs="Arial"/>
                <w:sz w:val="18"/>
                <w:szCs w:val="20"/>
                <w:lang w:val="en-US" w:eastAsia="en-US"/>
              </w:rPr>
              <w:t>any payments which shall be made by the Insurer under any extension of cover provided by the Policy</w:t>
            </w:r>
            <w:bookmarkEnd w:id="155"/>
            <w:r w:rsidRPr="005B4BAE">
              <w:rPr>
                <w:rFonts w:ascii="Arial" w:hAnsi="Arial" w:cs="Arial"/>
                <w:sz w:val="18"/>
                <w:szCs w:val="20"/>
                <w:lang w:val="en-US" w:eastAsia="en-US"/>
              </w:rPr>
              <w:t>;</w:t>
            </w:r>
            <w:bookmarkEnd w:id="156"/>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bookmarkStart w:id="157" w:name="_Ref358649995"/>
            <w:r w:rsidRPr="005B4BAE">
              <w:rPr>
                <w:rFonts w:ascii="Arial" w:hAnsi="Arial" w:cs="Arial"/>
                <w:sz w:val="18"/>
                <w:lang w:eastAsia="en-US"/>
              </w:rPr>
              <w:t>«Расходы» означает</w:t>
            </w:r>
            <w:r w:rsidRPr="005B4BAE">
              <w:rPr>
                <w:rFonts w:ascii="Arial" w:hAnsi="Arial" w:cs="Arial"/>
                <w:sz w:val="18"/>
                <w:szCs w:val="18"/>
                <w:lang w:eastAsia="en-US"/>
              </w:rPr>
              <w:t xml:space="preserve"> любое </w:t>
            </w:r>
            <w:proofErr w:type="gramStart"/>
            <w:r w:rsidRPr="005B4BAE">
              <w:rPr>
                <w:rFonts w:ascii="Arial" w:hAnsi="Arial" w:cs="Arial"/>
                <w:sz w:val="18"/>
                <w:szCs w:val="18"/>
                <w:lang w:eastAsia="en-US"/>
              </w:rPr>
              <w:t>из</w:t>
            </w:r>
            <w:proofErr w:type="gramEnd"/>
            <w:r w:rsidRPr="005B4BAE">
              <w:rPr>
                <w:rFonts w:ascii="Arial" w:hAnsi="Arial" w:cs="Arial"/>
                <w:sz w:val="18"/>
                <w:szCs w:val="18"/>
                <w:lang w:eastAsia="en-US"/>
              </w:rPr>
              <w:t xml:space="preserve"> перечисленного ниже</w:t>
            </w:r>
            <w:r w:rsidRPr="005B4BAE">
              <w:rPr>
                <w:rFonts w:ascii="Arial" w:hAnsi="Arial" w:cs="Arial"/>
                <w:sz w:val="18"/>
                <w:lang w:eastAsia="en-US"/>
              </w:rPr>
              <w:t>:</w:t>
            </w:r>
            <w:bookmarkEnd w:id="157"/>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158" w:name="_Ref358649996"/>
            <w:r w:rsidRPr="005B4BAE">
              <w:rPr>
                <w:rFonts w:ascii="Arial" w:hAnsi="Arial" w:cs="Arial"/>
                <w:sz w:val="18"/>
                <w:szCs w:val="20"/>
                <w:lang w:val="en-US" w:eastAsia="en-US"/>
              </w:rPr>
              <w:t>“Costs and Expenses” mean</w:t>
            </w:r>
            <w:r w:rsidRPr="005B4BAE">
              <w:rPr>
                <w:rFonts w:ascii="Arial" w:hAnsi="Arial" w:cs="Arial"/>
                <w:sz w:val="18"/>
                <w:szCs w:val="18"/>
                <w:lang w:val="en-US" w:eastAsia="en-US"/>
              </w:rPr>
              <w:t>s any of the following</w:t>
            </w:r>
            <w:r w:rsidRPr="005B4BAE">
              <w:rPr>
                <w:rFonts w:ascii="Arial" w:hAnsi="Arial" w:cs="Arial"/>
                <w:sz w:val="18"/>
                <w:szCs w:val="20"/>
                <w:lang w:val="en-US" w:eastAsia="en-US"/>
              </w:rPr>
              <w:t>:</w:t>
            </w:r>
            <w:bookmarkEnd w:id="158"/>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59" w:name="_Ref258186242"/>
            <w:r w:rsidRPr="005B4BAE">
              <w:rPr>
                <w:rFonts w:ascii="Arial" w:hAnsi="Arial" w:cs="Arial"/>
                <w:sz w:val="18"/>
                <w:lang w:eastAsia="en-US"/>
              </w:rPr>
              <w:t xml:space="preserve">любые </w:t>
            </w:r>
            <w:r w:rsidRPr="005B4BAE">
              <w:rPr>
                <w:rFonts w:ascii="Arial" w:hAnsi="Arial" w:cs="Arial"/>
                <w:sz w:val="18"/>
                <w:szCs w:val="18"/>
                <w:lang w:eastAsia="en-US"/>
              </w:rPr>
              <w:t xml:space="preserve">расходы и издержки, покрываемые Договором страхования (включая, </w:t>
            </w:r>
            <w:proofErr w:type="gramStart"/>
            <w:r w:rsidRPr="005B4BAE">
              <w:rPr>
                <w:rFonts w:ascii="Arial" w:hAnsi="Arial" w:cs="Arial"/>
                <w:sz w:val="18"/>
                <w:szCs w:val="18"/>
                <w:lang w:eastAsia="en-US"/>
              </w:rPr>
              <w:t>но</w:t>
            </w:r>
            <w:proofErr w:type="gramEnd"/>
            <w:r w:rsidRPr="005B4BAE">
              <w:rPr>
                <w:rFonts w:ascii="Arial" w:hAnsi="Arial" w:cs="Arial"/>
                <w:sz w:val="18"/>
                <w:szCs w:val="18"/>
                <w:lang w:eastAsia="en-US"/>
              </w:rPr>
              <w:t xml:space="preserve"> не ограничиваясь, </w:t>
            </w:r>
            <w:r w:rsidRPr="005B4BAE">
              <w:rPr>
                <w:rFonts w:ascii="Arial" w:hAnsi="Arial" w:cs="Arial"/>
                <w:sz w:val="18"/>
                <w:lang w:eastAsia="en-US"/>
              </w:rPr>
              <w:t>Расходы на защиту</w:t>
            </w:r>
            <w:r w:rsidRPr="005B4BAE">
              <w:rPr>
                <w:rFonts w:ascii="Arial" w:hAnsi="Arial" w:cs="Arial"/>
                <w:sz w:val="18"/>
                <w:szCs w:val="18"/>
                <w:lang w:eastAsia="en-US"/>
              </w:rPr>
              <w:t xml:space="preserve">, </w:t>
            </w:r>
            <w:r w:rsidRPr="005B4BAE">
              <w:rPr>
                <w:rFonts w:ascii="Arial" w:hAnsi="Arial" w:cs="Arial"/>
                <w:sz w:val="18"/>
                <w:lang w:eastAsia="en-US"/>
              </w:rPr>
              <w:t xml:space="preserve">Экстренные расходы, Расходы в связи с </w:t>
            </w:r>
            <w:r w:rsidRPr="005B4BAE">
              <w:rPr>
                <w:rFonts w:ascii="Arial" w:hAnsi="Arial" w:cs="Arial"/>
                <w:sz w:val="18"/>
                <w:szCs w:val="18"/>
                <w:lang w:eastAsia="en-US"/>
              </w:rPr>
              <w:t xml:space="preserve">экстрадицией, </w:t>
            </w:r>
            <w:r w:rsidRPr="005B4BAE">
              <w:rPr>
                <w:rFonts w:ascii="Arial" w:hAnsi="Arial" w:cs="Arial"/>
                <w:sz w:val="18"/>
                <w:lang w:eastAsia="en-US"/>
              </w:rPr>
              <w:t xml:space="preserve">Расходы на расследование, Расходы на ведение дела, </w:t>
            </w:r>
            <w:r w:rsidRPr="005B4BAE">
              <w:rPr>
                <w:rFonts w:ascii="Arial" w:hAnsi="Arial" w:cs="Arial"/>
                <w:w w:val="0"/>
                <w:kern w:val="22"/>
                <w:sz w:val="18"/>
                <w:lang w:eastAsia="en-US"/>
              </w:rPr>
              <w:t xml:space="preserve">Расходы на связи с общественностью, </w:t>
            </w:r>
            <w:r w:rsidRPr="005B4BAE">
              <w:rPr>
                <w:rFonts w:ascii="Arial" w:hAnsi="Arial" w:cs="Arial"/>
                <w:sz w:val="18"/>
                <w:lang w:eastAsia="en-US"/>
              </w:rPr>
              <w:t xml:space="preserve">Расходы в связи с </w:t>
            </w:r>
            <w:r w:rsidRPr="005B4BAE">
              <w:rPr>
                <w:rFonts w:ascii="Arial" w:hAnsi="Arial" w:cs="Arial"/>
                <w:sz w:val="18"/>
                <w:lang w:eastAsia="en-US"/>
              </w:rPr>
              <w:lastRenderedPageBreak/>
              <w:t>внеплановыми действиями регулирующих органов</w:t>
            </w:r>
            <w:r w:rsidRPr="005B4BAE">
              <w:rPr>
                <w:rFonts w:ascii="Arial" w:hAnsi="Arial" w:cs="Arial"/>
                <w:sz w:val="18"/>
                <w:szCs w:val="18"/>
                <w:lang w:eastAsia="en-US"/>
              </w:rPr>
              <w:t>)</w:t>
            </w:r>
            <w:r w:rsidRPr="005B4BAE">
              <w:rPr>
                <w:rFonts w:ascii="Arial" w:hAnsi="Arial" w:cs="Arial"/>
                <w:sz w:val="18"/>
                <w:lang w:eastAsia="en-US"/>
              </w:rPr>
              <w:t>; и/или</w:t>
            </w:r>
            <w:bookmarkEnd w:id="159"/>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60" w:name="_Ref258186889"/>
            <w:r w:rsidRPr="005B4BAE">
              <w:rPr>
                <w:rFonts w:ascii="Arial" w:hAnsi="Arial" w:cs="Arial"/>
                <w:sz w:val="18"/>
                <w:szCs w:val="18"/>
                <w:lang w:val="en-US" w:eastAsia="en-US"/>
              </w:rPr>
              <w:lastRenderedPageBreak/>
              <w:t>any costs and expenses</w:t>
            </w:r>
            <w:r w:rsidRPr="005B4BAE">
              <w:rPr>
                <w:rFonts w:ascii="Arial" w:hAnsi="Arial" w:cs="Arial"/>
                <w:sz w:val="18"/>
                <w:szCs w:val="20"/>
                <w:lang w:val="en-US" w:eastAsia="en-US"/>
              </w:rPr>
              <w:t xml:space="preserve"> covered under the Policy (including, without limitation, Defence Costs, Emergency Costs, Extradition Costs, Investigation Costs, Prosecution Costs, </w:t>
            </w:r>
            <w:r w:rsidRPr="005B4BAE">
              <w:rPr>
                <w:rFonts w:ascii="Arial" w:hAnsi="Arial" w:cs="Arial"/>
                <w:w w:val="0"/>
                <w:sz w:val="18"/>
                <w:szCs w:val="20"/>
                <w:lang w:val="en-US" w:eastAsia="en-US"/>
              </w:rPr>
              <w:t>Public Relations Expenses</w:t>
            </w:r>
            <w:r w:rsidRPr="005B4BAE">
              <w:rPr>
                <w:rFonts w:ascii="Arial" w:hAnsi="Arial" w:cs="Arial"/>
                <w:sz w:val="18"/>
                <w:szCs w:val="20"/>
                <w:lang w:val="en-US" w:eastAsia="en-US"/>
              </w:rPr>
              <w:t>, Regulatory Crisis Response Costs); and/or</w:t>
            </w:r>
            <w:bookmarkEnd w:id="160"/>
          </w:p>
        </w:tc>
      </w:tr>
      <w:tr w:rsidR="005B4BAE" w:rsidRPr="006E6B29"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b/>
                <w:sz w:val="18"/>
                <w:lang w:eastAsia="en-US"/>
              </w:rPr>
            </w:pPr>
            <w:bookmarkStart w:id="161" w:name="_Ref358649997"/>
            <w:r w:rsidRPr="005B4BAE">
              <w:rPr>
                <w:rFonts w:ascii="Arial" w:hAnsi="Arial" w:cs="Arial"/>
                <w:sz w:val="18"/>
                <w:lang w:eastAsia="en-US"/>
              </w:rPr>
              <w:lastRenderedPageBreak/>
              <w:t xml:space="preserve">в той части, в которой указанное ниже не покрыто </w:t>
            </w:r>
            <w:r w:rsidRPr="005B4BAE">
              <w:rPr>
                <w:rFonts w:ascii="Arial" w:hAnsi="Arial" w:cs="Arial"/>
                <w:sz w:val="18"/>
                <w:szCs w:val="18"/>
                <w:lang w:eastAsia="en-US"/>
              </w:rPr>
              <w:t>п. </w:t>
            </w:r>
            <w:bookmarkStart w:id="162" w:name="DocXTextRef115"/>
            <w:r w:rsidRPr="005B4BAE">
              <w:rPr>
                <w:rFonts w:ascii="Arial" w:hAnsi="Arial" w:cs="Arial"/>
                <w:sz w:val="18"/>
                <w:szCs w:val="18"/>
                <w:lang w:eastAsia="en-US"/>
              </w:rPr>
              <w:t>2.26</w:t>
            </w:r>
            <w:bookmarkEnd w:id="162"/>
            <w:r w:rsidRPr="005B4BAE">
              <w:rPr>
                <w:rFonts w:ascii="Arial" w:hAnsi="Arial" w:cs="Arial"/>
                <w:sz w:val="18"/>
                <w:szCs w:val="18"/>
                <w:lang w:eastAsia="en-US"/>
              </w:rPr>
              <w:t> </w:t>
            </w:r>
            <w:r w:rsidR="00470529" w:rsidRPr="005B4BAE">
              <w:rPr>
                <w:rFonts w:ascii="Arial" w:hAnsi="Arial" w:cs="Arial"/>
                <w:sz w:val="18"/>
                <w:lang w:eastAsia="en-US"/>
              </w:rPr>
              <w:fldChar w:fldCharType="begin"/>
            </w:r>
            <w:r w:rsidRPr="005B4BAE">
              <w:rPr>
                <w:rFonts w:ascii="Arial" w:hAnsi="Arial" w:cs="Arial"/>
                <w:sz w:val="18"/>
                <w:lang w:eastAsia="en-US"/>
              </w:rPr>
              <w:instrText xml:space="preserve"> REF _Ref267998415 \r \h  \* MERGEFORMAT </w:instrText>
            </w:r>
            <w:r w:rsidR="00470529" w:rsidRPr="005B4BAE">
              <w:rPr>
                <w:rFonts w:ascii="Arial" w:hAnsi="Arial" w:cs="Arial"/>
                <w:sz w:val="18"/>
                <w:lang w:eastAsia="en-US"/>
              </w:rPr>
            </w:r>
            <w:r w:rsidR="00470529" w:rsidRPr="005B4BAE">
              <w:rPr>
                <w:rFonts w:ascii="Arial" w:hAnsi="Arial" w:cs="Arial"/>
                <w:sz w:val="18"/>
                <w:lang w:eastAsia="en-US"/>
              </w:rPr>
              <w:fldChar w:fldCharType="separate"/>
            </w:r>
            <w:r w:rsidR="003A2CD5" w:rsidRPr="003A2CD5">
              <w:rPr>
                <w:rFonts w:ascii="Arial" w:hAnsi="Arial" w:cs="Arial"/>
                <w:sz w:val="18"/>
                <w:szCs w:val="18"/>
                <w:lang w:eastAsia="en-US"/>
              </w:rPr>
              <w:t>(i)(e)</w:t>
            </w:r>
            <w:r w:rsidR="00470529" w:rsidRPr="005B4BAE">
              <w:rPr>
                <w:rFonts w:ascii="Arial" w:hAnsi="Arial" w:cs="Arial"/>
                <w:sz w:val="18"/>
                <w:lang w:eastAsia="en-US"/>
              </w:rPr>
              <w:fldChar w:fldCharType="end"/>
            </w:r>
            <w:r w:rsidRPr="005B4BAE">
              <w:rPr>
                <w:rFonts w:ascii="Arial" w:hAnsi="Arial" w:cs="Arial"/>
                <w:sz w:val="18"/>
                <w:szCs w:val="18"/>
                <w:lang w:eastAsia="en-US"/>
              </w:rPr>
              <w:t xml:space="preserve"> настоящих Полисных условий</w:t>
            </w:r>
            <w:r w:rsidRPr="005B4BAE">
              <w:rPr>
                <w:rFonts w:ascii="Arial" w:hAnsi="Arial" w:cs="Arial"/>
                <w:sz w:val="18"/>
                <w:lang w:eastAsia="en-US"/>
              </w:rPr>
              <w:t xml:space="preserve"> – любую денежную сумму, которую любой Застрахованный в соответствии с любым законодательством/правом обязан уплатить, включая, </w:t>
            </w:r>
            <w:proofErr w:type="gramStart"/>
            <w:r w:rsidRPr="005B4BAE">
              <w:rPr>
                <w:rFonts w:ascii="Arial" w:hAnsi="Arial" w:cs="Arial"/>
                <w:sz w:val="18"/>
                <w:lang w:eastAsia="en-US"/>
              </w:rPr>
              <w:t>но</w:t>
            </w:r>
            <w:proofErr w:type="gramEnd"/>
            <w:r w:rsidRPr="005B4BAE">
              <w:rPr>
                <w:rFonts w:ascii="Arial" w:hAnsi="Arial" w:cs="Arial"/>
                <w:sz w:val="18"/>
                <w:lang w:eastAsia="en-US"/>
              </w:rPr>
              <w:t xml:space="preserve">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61"/>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63" w:name="_Ref358649998"/>
            <w:r w:rsidRPr="005B4BAE">
              <w:rPr>
                <w:rFonts w:ascii="Arial" w:hAnsi="Arial" w:cs="Arial"/>
                <w:sz w:val="18"/>
                <w:szCs w:val="20"/>
                <w:lang w:val="en-US" w:eastAsia="en-US"/>
              </w:rPr>
              <w:t xml:space="preserve">provided to the extent it is not covered under </w:t>
            </w:r>
            <w:bookmarkStart w:id="164" w:name="DocXTextRef116"/>
            <w:r w:rsidRPr="005B4BAE">
              <w:rPr>
                <w:rFonts w:ascii="Arial" w:hAnsi="Arial" w:cs="Arial"/>
                <w:sz w:val="18"/>
                <w:szCs w:val="20"/>
                <w:lang w:val="en-US" w:eastAsia="en-US"/>
              </w:rPr>
              <w:t>paragraph 2</w:t>
            </w:r>
            <w:bookmarkEnd w:id="164"/>
            <w:r w:rsidRPr="005B4BAE">
              <w:rPr>
                <w:rFonts w:ascii="Arial" w:hAnsi="Arial" w:cs="Arial"/>
                <w:sz w:val="18"/>
                <w:szCs w:val="20"/>
                <w:lang w:val="en-US" w:eastAsia="en-US"/>
              </w:rPr>
              <w:t>.26 </w:t>
            </w:r>
            <w:r w:rsidR="00470529" w:rsidRPr="005B4BAE">
              <w:rPr>
                <w:rFonts w:ascii="Arial" w:hAnsi="Arial" w:cs="Arial"/>
                <w:sz w:val="18"/>
                <w:szCs w:val="20"/>
                <w:lang w:val="en-US" w:eastAsia="en-US"/>
              </w:rPr>
              <w:fldChar w:fldCharType="begin"/>
            </w:r>
            <w:r w:rsidRPr="005B4BAE">
              <w:rPr>
                <w:rFonts w:ascii="Arial" w:hAnsi="Arial" w:cs="Arial"/>
                <w:sz w:val="18"/>
                <w:szCs w:val="20"/>
                <w:lang w:val="en-US" w:eastAsia="en-US"/>
              </w:rPr>
              <w:instrText xml:space="preserve"> REF _Ref267998511 \r \h  \* MERGEFORMAT </w:instrText>
            </w:r>
            <w:r w:rsidR="00470529" w:rsidRPr="005B4BAE">
              <w:rPr>
                <w:rFonts w:ascii="Arial" w:hAnsi="Arial" w:cs="Arial"/>
                <w:sz w:val="18"/>
                <w:szCs w:val="20"/>
                <w:lang w:val="en-US" w:eastAsia="en-US"/>
              </w:rPr>
            </w:r>
            <w:r w:rsidR="00470529" w:rsidRPr="005B4BAE">
              <w:rPr>
                <w:rFonts w:ascii="Arial" w:hAnsi="Arial" w:cs="Arial"/>
                <w:sz w:val="18"/>
                <w:szCs w:val="20"/>
                <w:lang w:val="en-US" w:eastAsia="en-US"/>
              </w:rPr>
              <w:fldChar w:fldCharType="separate"/>
            </w:r>
            <w:r w:rsidR="003A2CD5">
              <w:rPr>
                <w:rFonts w:ascii="Arial" w:hAnsi="Arial" w:cs="Arial"/>
                <w:sz w:val="18"/>
                <w:szCs w:val="20"/>
                <w:lang w:val="en-US" w:eastAsia="en-US"/>
              </w:rPr>
              <w:t>(</w:t>
            </w:r>
            <w:proofErr w:type="spellStart"/>
            <w:r w:rsidR="003A2CD5">
              <w:rPr>
                <w:rFonts w:ascii="Arial" w:hAnsi="Arial" w:cs="Arial"/>
                <w:sz w:val="18"/>
                <w:szCs w:val="20"/>
                <w:lang w:val="en-US" w:eastAsia="en-US"/>
              </w:rPr>
              <w:t>i</w:t>
            </w:r>
            <w:proofErr w:type="spellEnd"/>
            <w:r w:rsidR="003A2CD5">
              <w:rPr>
                <w:rFonts w:ascii="Arial" w:hAnsi="Arial" w:cs="Arial"/>
                <w:sz w:val="18"/>
                <w:szCs w:val="20"/>
                <w:lang w:val="en-US" w:eastAsia="en-US"/>
              </w:rPr>
              <w:t>)(e)</w:t>
            </w:r>
            <w:r w:rsidR="00470529" w:rsidRPr="005B4BAE">
              <w:rPr>
                <w:rFonts w:ascii="Arial" w:hAnsi="Arial" w:cs="Arial"/>
                <w:sz w:val="18"/>
                <w:szCs w:val="20"/>
                <w:lang w:val="en-US" w:eastAsia="en-US"/>
              </w:rPr>
              <w:fldChar w:fldCharType="end"/>
            </w:r>
            <w:r w:rsidRPr="005B4BAE">
              <w:rPr>
                <w:rFonts w:ascii="Arial" w:hAnsi="Arial" w:cs="Arial"/>
                <w:sz w:val="18"/>
                <w:szCs w:val="20"/>
                <w:lang w:val="en-US" w:eastAsia="en-US"/>
              </w:rPr>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5B4BAE">
              <w:rPr>
                <w:rFonts w:ascii="Arial" w:hAnsi="Arial" w:cs="Arial"/>
                <w:color w:val="000000"/>
                <w:sz w:val="18"/>
                <w:szCs w:val="20"/>
                <w:lang w:val="en-US" w:eastAsia="en-US"/>
              </w:rPr>
              <w:t>aggravated</w:t>
            </w:r>
            <w:r w:rsidRPr="005B4BAE">
              <w:rPr>
                <w:rFonts w:ascii="Arial" w:hAnsi="Arial" w:cs="Arial"/>
                <w:sz w:val="18"/>
                <w:szCs w:val="20"/>
                <w:lang w:val="en-US" w:eastAsia="en-US"/>
              </w:rPr>
              <w:t xml:space="preserve"> and exemplary damages), and any costs or settlements; and/or</w:t>
            </w:r>
            <w:bookmarkEnd w:id="163"/>
          </w:p>
        </w:tc>
      </w:tr>
      <w:tr w:rsidR="005B4BAE" w:rsidRPr="006E6B29"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165" w:name="_Ref358649999"/>
            <w:r w:rsidRPr="005B4BAE">
              <w:rPr>
                <w:rFonts w:ascii="Arial" w:hAnsi="Arial" w:cs="Arial"/>
                <w:sz w:val="18"/>
                <w:lang w:eastAsia="en-US"/>
              </w:rPr>
              <w:t xml:space="preserve">в той части, в которой </w:t>
            </w:r>
            <w:proofErr w:type="gramStart"/>
            <w:r w:rsidRPr="005B4BAE">
              <w:rPr>
                <w:rFonts w:ascii="Arial" w:hAnsi="Arial" w:cs="Arial"/>
                <w:sz w:val="18"/>
                <w:lang w:eastAsia="en-US"/>
              </w:rPr>
              <w:t>указанное</w:t>
            </w:r>
            <w:proofErr w:type="gramEnd"/>
            <w:r w:rsidRPr="005B4BAE">
              <w:rPr>
                <w:rFonts w:ascii="Arial" w:hAnsi="Arial" w:cs="Arial"/>
                <w:sz w:val="18"/>
                <w:lang w:eastAsia="en-US"/>
              </w:rPr>
              <w:t xml:space="preserve"> ниже не покрыто </w:t>
            </w:r>
            <w:r w:rsidRPr="005B4BAE">
              <w:rPr>
                <w:rFonts w:ascii="Arial" w:hAnsi="Arial" w:cs="Arial"/>
                <w:sz w:val="18"/>
                <w:szCs w:val="18"/>
                <w:lang w:eastAsia="en-US"/>
              </w:rPr>
              <w:t>п. </w:t>
            </w:r>
            <w:bookmarkStart w:id="166" w:name="DocXTextRef117"/>
            <w:r w:rsidRPr="005B4BAE">
              <w:rPr>
                <w:rFonts w:ascii="Arial" w:hAnsi="Arial" w:cs="Arial"/>
                <w:sz w:val="18"/>
                <w:szCs w:val="18"/>
                <w:lang w:eastAsia="en-US"/>
              </w:rPr>
              <w:t>2.26</w:t>
            </w:r>
            <w:bookmarkEnd w:id="166"/>
            <w:r w:rsidRPr="005B4BAE">
              <w:rPr>
                <w:rFonts w:ascii="Arial" w:hAnsi="Arial" w:cs="Arial"/>
                <w:sz w:val="18"/>
                <w:szCs w:val="18"/>
                <w:lang w:eastAsia="en-US"/>
              </w:rPr>
              <w:t> </w:t>
            </w:r>
            <w:r w:rsidR="00470529" w:rsidRPr="005B4BAE">
              <w:rPr>
                <w:rFonts w:ascii="Arial" w:hAnsi="Arial" w:cs="Arial"/>
                <w:sz w:val="18"/>
                <w:lang w:eastAsia="en-US"/>
              </w:rPr>
              <w:fldChar w:fldCharType="begin"/>
            </w:r>
            <w:r w:rsidRPr="005B4BAE">
              <w:rPr>
                <w:rFonts w:ascii="Arial" w:hAnsi="Arial" w:cs="Arial"/>
                <w:sz w:val="18"/>
                <w:lang w:eastAsia="en-US"/>
              </w:rPr>
              <w:instrText xml:space="preserve"> REF _Ref267998664 \r \h  \* MERGEFORMAT </w:instrText>
            </w:r>
            <w:r w:rsidR="00470529" w:rsidRPr="005B4BAE">
              <w:rPr>
                <w:rFonts w:ascii="Arial" w:hAnsi="Arial" w:cs="Arial"/>
                <w:sz w:val="18"/>
                <w:lang w:eastAsia="en-US"/>
              </w:rPr>
            </w:r>
            <w:r w:rsidR="00470529" w:rsidRPr="005B4BAE">
              <w:rPr>
                <w:rFonts w:ascii="Arial" w:hAnsi="Arial" w:cs="Arial"/>
                <w:sz w:val="18"/>
                <w:lang w:eastAsia="en-US"/>
              </w:rPr>
              <w:fldChar w:fldCharType="separate"/>
            </w:r>
            <w:r w:rsidR="003A2CD5" w:rsidRPr="003A2CD5">
              <w:rPr>
                <w:rFonts w:ascii="Arial" w:hAnsi="Arial" w:cs="Arial"/>
                <w:sz w:val="18"/>
                <w:szCs w:val="18"/>
                <w:lang w:eastAsia="en-US"/>
              </w:rPr>
              <w:t>(i)(g)</w:t>
            </w:r>
            <w:r w:rsidR="00470529" w:rsidRPr="005B4BAE">
              <w:rPr>
                <w:rFonts w:ascii="Arial" w:hAnsi="Arial" w:cs="Arial"/>
                <w:sz w:val="18"/>
                <w:lang w:eastAsia="en-US"/>
              </w:rPr>
              <w:fldChar w:fldCharType="end"/>
            </w:r>
            <w:r w:rsidRPr="005B4BAE">
              <w:rPr>
                <w:rFonts w:ascii="Arial" w:hAnsi="Arial" w:cs="Arial"/>
                <w:sz w:val="18"/>
                <w:szCs w:val="18"/>
                <w:lang w:eastAsia="en-US"/>
              </w:rPr>
              <w:t xml:space="preserve"> настоящих Полисных условий</w:t>
            </w:r>
            <w:r w:rsidRPr="005B4BAE">
              <w:rPr>
                <w:rFonts w:ascii="Arial" w:hAnsi="Arial" w:cs="Arial"/>
                <w:sz w:val="18"/>
                <w:lang w:eastAsia="en-US"/>
              </w:rPr>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65"/>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167" w:name="_Ref358650000"/>
            <w:proofErr w:type="gramStart"/>
            <w:r w:rsidRPr="005B4BAE">
              <w:rPr>
                <w:rFonts w:ascii="Arial" w:hAnsi="Arial" w:cs="Arial"/>
                <w:sz w:val="18"/>
                <w:szCs w:val="20"/>
                <w:lang w:val="en-US" w:eastAsia="en-US"/>
              </w:rPr>
              <w:t>provided</w:t>
            </w:r>
            <w:proofErr w:type="gramEnd"/>
            <w:r w:rsidRPr="005B4BAE">
              <w:rPr>
                <w:rFonts w:ascii="Arial" w:hAnsi="Arial" w:cs="Arial"/>
                <w:sz w:val="18"/>
                <w:szCs w:val="20"/>
                <w:lang w:val="en-US" w:eastAsia="en-US"/>
              </w:rPr>
              <w:t xml:space="preserve"> to the extent it is not covered under </w:t>
            </w:r>
            <w:bookmarkStart w:id="168" w:name="DocXTextRef118"/>
            <w:r w:rsidRPr="005B4BAE">
              <w:rPr>
                <w:rFonts w:ascii="Arial" w:hAnsi="Arial" w:cs="Arial"/>
                <w:sz w:val="18"/>
                <w:szCs w:val="20"/>
                <w:lang w:val="en-US" w:eastAsia="en-US"/>
              </w:rPr>
              <w:t>paragraph 2</w:t>
            </w:r>
            <w:bookmarkEnd w:id="168"/>
            <w:r w:rsidRPr="005B4BAE">
              <w:rPr>
                <w:rFonts w:ascii="Arial" w:hAnsi="Arial" w:cs="Arial"/>
                <w:sz w:val="18"/>
                <w:szCs w:val="20"/>
                <w:lang w:val="en-US" w:eastAsia="en-US"/>
              </w:rPr>
              <w:t>.26 </w:t>
            </w:r>
            <w:r w:rsidR="00470529" w:rsidRPr="005B4BAE">
              <w:rPr>
                <w:rFonts w:ascii="Arial" w:hAnsi="Arial" w:cs="Arial"/>
                <w:sz w:val="18"/>
                <w:szCs w:val="20"/>
                <w:lang w:val="en-US" w:eastAsia="en-US"/>
              </w:rPr>
              <w:fldChar w:fldCharType="begin"/>
            </w:r>
            <w:r w:rsidRPr="005B4BAE">
              <w:rPr>
                <w:rFonts w:ascii="Arial" w:hAnsi="Arial" w:cs="Arial"/>
                <w:sz w:val="18"/>
                <w:szCs w:val="20"/>
                <w:lang w:val="en-US" w:eastAsia="en-US"/>
              </w:rPr>
              <w:instrText xml:space="preserve"> REF _Ref267998711 \r \h  \* MERGEFORMAT </w:instrText>
            </w:r>
            <w:r w:rsidR="00470529" w:rsidRPr="005B4BAE">
              <w:rPr>
                <w:rFonts w:ascii="Arial" w:hAnsi="Arial" w:cs="Arial"/>
                <w:sz w:val="18"/>
                <w:szCs w:val="20"/>
                <w:lang w:val="en-US" w:eastAsia="en-US"/>
              </w:rPr>
            </w:r>
            <w:r w:rsidR="00470529" w:rsidRPr="005B4BAE">
              <w:rPr>
                <w:rFonts w:ascii="Arial" w:hAnsi="Arial" w:cs="Arial"/>
                <w:sz w:val="18"/>
                <w:szCs w:val="20"/>
                <w:lang w:val="en-US" w:eastAsia="en-US"/>
              </w:rPr>
              <w:fldChar w:fldCharType="separate"/>
            </w:r>
            <w:r w:rsidR="003A2CD5">
              <w:rPr>
                <w:rFonts w:ascii="Arial" w:hAnsi="Arial" w:cs="Arial"/>
                <w:sz w:val="18"/>
                <w:szCs w:val="20"/>
                <w:lang w:val="en-US" w:eastAsia="en-US"/>
              </w:rPr>
              <w:t>(</w:t>
            </w:r>
            <w:proofErr w:type="spellStart"/>
            <w:r w:rsidR="003A2CD5">
              <w:rPr>
                <w:rFonts w:ascii="Arial" w:hAnsi="Arial" w:cs="Arial"/>
                <w:sz w:val="18"/>
                <w:szCs w:val="20"/>
                <w:lang w:val="en-US" w:eastAsia="en-US"/>
              </w:rPr>
              <w:t>i</w:t>
            </w:r>
            <w:proofErr w:type="spellEnd"/>
            <w:r w:rsidR="003A2CD5">
              <w:rPr>
                <w:rFonts w:ascii="Arial" w:hAnsi="Arial" w:cs="Arial"/>
                <w:sz w:val="18"/>
                <w:szCs w:val="20"/>
                <w:lang w:val="en-US" w:eastAsia="en-US"/>
              </w:rPr>
              <w:t>)(g)</w:t>
            </w:r>
            <w:r w:rsidR="00470529" w:rsidRPr="005B4BAE">
              <w:rPr>
                <w:rFonts w:ascii="Arial" w:hAnsi="Arial" w:cs="Arial"/>
                <w:sz w:val="18"/>
                <w:szCs w:val="20"/>
                <w:lang w:val="en-US" w:eastAsia="en-US"/>
              </w:rPr>
              <w:fldChar w:fldCharType="end"/>
            </w:r>
            <w:r w:rsidRPr="005B4BAE">
              <w:rPr>
                <w:rFonts w:ascii="Arial" w:hAnsi="Arial" w:cs="Arial"/>
                <w:sz w:val="18"/>
                <w:szCs w:val="20"/>
                <w:lang w:val="en-US" w:eastAsia="en-US"/>
              </w:rPr>
              <w:t xml:space="preserve"> hereof, any payments which shall be made by the Insurer under any extension of cover provided by the Policy.</w:t>
            </w:r>
            <w:bookmarkEnd w:id="167"/>
          </w:p>
        </w:tc>
      </w:tr>
      <w:tr w:rsidR="005B4BAE" w:rsidRPr="006E6B29"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proofErr w:type="gramStart"/>
            <w:r w:rsidRPr="005B4BAE">
              <w:rPr>
                <w:rFonts w:ascii="Arial" w:hAnsi="Arial" w:cs="Arial"/>
                <w:sz w:val="18"/>
                <w:szCs w:val="18"/>
                <w:lang w:eastAsia="en-US"/>
              </w:rPr>
              <w:t xml:space="preserve">«Убытки» не включают (а) уголовные штрафы и уголовные санкции, возложенные на соответствующего </w:t>
            </w:r>
            <w:r w:rsidRPr="005B4BAE">
              <w:rPr>
                <w:rFonts w:ascii="Arial" w:hAnsi="Arial" w:cs="Arial"/>
                <w:sz w:val="18"/>
                <w:lang w:eastAsia="en-US"/>
              </w:rPr>
              <w:t xml:space="preserve">Застрахованного, в тех случаях, когда такие </w:t>
            </w:r>
            <w:r w:rsidRPr="005B4BAE">
              <w:rPr>
                <w:rFonts w:ascii="Arial" w:hAnsi="Arial" w:cs="Arial"/>
                <w:sz w:val="18"/>
                <w:szCs w:val="18"/>
                <w:lang w:eastAsia="en-US"/>
              </w:rPr>
              <w:t>уголовные штрафы и пени</w:t>
            </w:r>
            <w:r w:rsidRPr="005B4BAE">
              <w:rPr>
                <w:rFonts w:ascii="Arial" w:hAnsi="Arial" w:cs="Arial"/>
                <w:sz w:val="18"/>
                <w:lang w:eastAsia="en-US"/>
              </w:rPr>
              <w:t xml:space="preserve"> </w:t>
            </w:r>
            <w:r w:rsidRPr="005B4BAE">
              <w:rPr>
                <w:rFonts w:ascii="Arial" w:hAnsi="Arial" w:cs="Arial"/>
                <w:sz w:val="18"/>
                <w:szCs w:val="18"/>
                <w:lang w:eastAsia="en-US"/>
              </w:rPr>
              <w:t>не подлежат страхованию в соответствии с законодательством (с учетом последнего абзаца настоящего п. </w:t>
            </w:r>
            <w:r w:rsidR="003C4092">
              <w:fldChar w:fldCharType="begin"/>
            </w:r>
            <w:r w:rsidR="003C4092">
              <w:instrText xml:space="preserve"> REF _Ref242041468 \r \h  \* MERGEFORMAT </w:instrText>
            </w:r>
            <w:r w:rsidR="003C4092">
              <w:fldChar w:fldCharType="separate"/>
            </w:r>
            <w:r w:rsidR="003A2CD5" w:rsidRPr="003A2CD5">
              <w:rPr>
                <w:rFonts w:ascii="Arial" w:hAnsi="Arial" w:cs="Arial"/>
                <w:sz w:val="18"/>
                <w:szCs w:val="18"/>
                <w:lang w:eastAsia="en-US"/>
              </w:rPr>
              <w:t>2.26</w:t>
            </w:r>
            <w:r w:rsidR="003C4092">
              <w:fldChar w:fldCharType="end"/>
            </w:r>
            <w:r w:rsidRPr="005B4BAE">
              <w:rPr>
                <w:rFonts w:ascii="Arial" w:hAnsi="Arial" w:cs="Arial"/>
                <w:sz w:val="18"/>
                <w:szCs w:val="18"/>
                <w:lang w:eastAsia="en-US"/>
              </w:rPr>
              <w:t xml:space="preserve">), (б) налоги, </w:t>
            </w:r>
            <w:r w:rsidRPr="005B4BAE">
              <w:rPr>
                <w:rFonts w:ascii="Arial" w:hAnsi="Arial" w:cs="Arial"/>
                <w:sz w:val="18"/>
                <w:lang w:eastAsia="en-US"/>
              </w:rPr>
              <w:t>подлежащие уплате в бюджет соответствующим Застрахованным (за исключением указанных ниже случаев)</w:t>
            </w:r>
            <w:r w:rsidRPr="005B4BAE">
              <w:rPr>
                <w:rFonts w:ascii="Arial" w:hAnsi="Arial" w:cs="Arial"/>
                <w:sz w:val="18"/>
                <w:szCs w:val="18"/>
                <w:lang w:eastAsia="en-US"/>
              </w:rPr>
              <w:t>, а также (в) вознаграждения или льготы, относящиеся к сфере трудовых отношений</w:t>
            </w:r>
            <w:proofErr w:type="gramEnd"/>
            <w:r w:rsidRPr="005B4BAE">
              <w:rPr>
                <w:rFonts w:ascii="Arial" w:hAnsi="Arial" w:cs="Arial"/>
                <w:sz w:val="18"/>
                <w:szCs w:val="18"/>
                <w:lang w:eastAsia="en-US"/>
              </w:rPr>
              <w:t xml:space="preserve"> (г)  любые иные суммы, не подлежащие страхованию в соответствии с законодательством (с учетом последнего абзаца настоящего п. </w:t>
            </w:r>
            <w:r w:rsidR="003C4092">
              <w:fldChar w:fldCharType="begin"/>
            </w:r>
            <w:r w:rsidR="003C4092">
              <w:instrText xml:space="preserve"> REF _Ref242041468 \r \h  \* MERGEFORMAT </w:instrText>
            </w:r>
            <w:r w:rsidR="003C4092">
              <w:fldChar w:fldCharType="separate"/>
            </w:r>
            <w:r w:rsidR="003A2CD5" w:rsidRPr="003A2CD5">
              <w:rPr>
                <w:rFonts w:ascii="Arial" w:hAnsi="Arial" w:cs="Arial"/>
                <w:sz w:val="18"/>
                <w:szCs w:val="18"/>
                <w:lang w:eastAsia="en-US"/>
              </w:rPr>
              <w:t>2.26</w:t>
            </w:r>
            <w:r w:rsidR="003C4092">
              <w:fldChar w:fldCharType="end"/>
            </w:r>
            <w:r w:rsidRPr="005B4BAE">
              <w:rPr>
                <w:rFonts w:ascii="Arial" w:hAnsi="Arial" w:cs="Arial"/>
                <w:sz w:val="18"/>
                <w:szCs w:val="18"/>
                <w:lang w:eastAsia="en-US"/>
              </w:rPr>
              <w:t>).</w:t>
            </w:r>
          </w:p>
        </w:tc>
        <w:tc>
          <w:tcPr>
            <w:tcW w:w="4779" w:type="dxa"/>
          </w:tcPr>
          <w:p w:rsidR="005B4BAE" w:rsidRPr="005B4BAE" w:rsidRDefault="005B4BAE" w:rsidP="005B4BAE">
            <w:p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t>“Loss” shall not include (a) criminal fines and criminal penalties</w:t>
            </w:r>
            <w:bookmarkStart w:id="169" w:name="_DV_C115"/>
            <w:r w:rsidRPr="005B4BAE">
              <w:rPr>
                <w:rFonts w:ascii="Arial" w:hAnsi="Arial" w:cs="Arial"/>
                <w:sz w:val="18"/>
                <w:szCs w:val="18"/>
                <w:lang w:val="en-US" w:eastAsia="en-US"/>
              </w:rPr>
              <w:t xml:space="preserve"> imposed on the respective </w:t>
            </w:r>
            <w:r w:rsidRPr="005B4BAE">
              <w:rPr>
                <w:rFonts w:ascii="Arial CYR" w:hAnsi="Arial CYR" w:cs="Arial CYR"/>
                <w:iCs/>
                <w:sz w:val="18"/>
                <w:szCs w:val="18"/>
                <w:lang w:val="en-US" w:eastAsia="en-US"/>
              </w:rPr>
              <w:t>Insured</w:t>
            </w:r>
            <w:r w:rsidRPr="005B4BAE">
              <w:rPr>
                <w:rFonts w:ascii="Arial" w:hAnsi="Arial" w:cs="Arial"/>
                <w:sz w:val="18"/>
                <w:szCs w:val="18"/>
                <w:lang w:val="en-US" w:eastAsia="en-US"/>
              </w:rPr>
              <w:t xml:space="preserve"> where uninsurable by law</w:t>
            </w:r>
            <w:bookmarkStart w:id="170" w:name="_DV_M100"/>
            <w:bookmarkEnd w:id="169"/>
            <w:bookmarkEnd w:id="170"/>
            <w:r w:rsidRPr="005B4BAE">
              <w:rPr>
                <w:rFonts w:ascii="Arial" w:hAnsi="Arial" w:cs="Arial"/>
                <w:sz w:val="18"/>
                <w:szCs w:val="18"/>
                <w:lang w:val="en-US" w:eastAsia="en-US"/>
              </w:rPr>
              <w:t xml:space="preserve"> (subject to the final paragraph of this paragraph </w:t>
            </w:r>
            <w:r w:rsidR="003C4092">
              <w:fldChar w:fldCharType="begin"/>
            </w:r>
            <w:r w:rsidR="003C4092" w:rsidRPr="003C4092">
              <w:rPr>
                <w:lang w:val="en-US"/>
              </w:rPr>
              <w:instrText xml:space="preserve"> REF _Ref241999563 \r \h  \* MERGEFORMAT </w:instrText>
            </w:r>
            <w:r w:rsidR="003C4092">
              <w:fldChar w:fldCharType="separate"/>
            </w:r>
            <w:r w:rsidR="003A2CD5" w:rsidRPr="003A2CD5">
              <w:rPr>
                <w:rFonts w:ascii="Arial" w:hAnsi="Arial" w:cs="Arial"/>
                <w:sz w:val="18"/>
                <w:szCs w:val="18"/>
                <w:lang w:val="en-US" w:eastAsia="en-US"/>
              </w:rPr>
              <w:t>2.26</w:t>
            </w:r>
            <w:r w:rsidR="003C4092">
              <w:fldChar w:fldCharType="end"/>
            </w:r>
            <w:r w:rsidRPr="005B4BAE">
              <w:rPr>
                <w:rFonts w:ascii="Arial" w:hAnsi="Arial" w:cs="Arial"/>
                <w:sz w:val="18"/>
                <w:szCs w:val="18"/>
                <w:lang w:val="en-US" w:eastAsia="en-US"/>
              </w:rPr>
              <w:t xml:space="preserve">), (b) taxes </w:t>
            </w:r>
            <w:r w:rsidRPr="005B4BAE">
              <w:rPr>
                <w:rFonts w:ascii="Arial CYR" w:hAnsi="Arial CYR" w:cs="Arial CYR"/>
                <w:sz w:val="18"/>
                <w:szCs w:val="18"/>
                <w:lang w:val="en-US" w:eastAsia="en-US"/>
              </w:rPr>
              <w:t xml:space="preserve">payable by the respective </w:t>
            </w:r>
            <w:r w:rsidRPr="005B4BAE">
              <w:rPr>
                <w:rFonts w:ascii="Arial CYR" w:hAnsi="Arial CYR" w:cs="Arial CYR"/>
                <w:iCs/>
                <w:sz w:val="18"/>
                <w:szCs w:val="18"/>
                <w:lang w:val="en-US" w:eastAsia="en-US"/>
              </w:rPr>
              <w:t>Insured to the budget (except as provided below)</w:t>
            </w:r>
            <w:r w:rsidRPr="005B4BAE">
              <w:rPr>
                <w:rFonts w:ascii="Arial" w:hAnsi="Arial" w:cs="Arial"/>
                <w:sz w:val="18"/>
                <w:szCs w:val="18"/>
                <w:lang w:val="en-US" w:eastAsia="en-US"/>
              </w:rPr>
              <w:t>, and (c) employment related remuneration or benefits, nor (d) any other amounts, which are uninsurable according to the law (subject to the final paragraph of this paragraph </w:t>
            </w:r>
            <w:r w:rsidR="003C4092">
              <w:fldChar w:fldCharType="begin"/>
            </w:r>
            <w:r w:rsidR="003C4092" w:rsidRPr="003C4092">
              <w:rPr>
                <w:lang w:val="en-US"/>
              </w:rPr>
              <w:instrText xml:space="preserve"> REF _Ref241999563 \r \h  \* MERGEFORMAT </w:instrText>
            </w:r>
            <w:r w:rsidR="003C4092">
              <w:fldChar w:fldCharType="separate"/>
            </w:r>
            <w:r w:rsidR="003A2CD5" w:rsidRPr="003A2CD5">
              <w:rPr>
                <w:rFonts w:ascii="Arial" w:hAnsi="Arial" w:cs="Arial"/>
                <w:sz w:val="18"/>
                <w:szCs w:val="18"/>
                <w:lang w:val="en-US" w:eastAsia="en-US"/>
              </w:rPr>
              <w:t>2.26</w:t>
            </w:r>
            <w:r w:rsidR="003C4092">
              <w:fldChar w:fldCharType="end"/>
            </w:r>
            <w:r w:rsidRPr="005B4BAE">
              <w:rPr>
                <w:rFonts w:ascii="Arial" w:hAnsi="Arial" w:cs="Arial"/>
                <w:sz w:val="18"/>
                <w:szCs w:val="18"/>
                <w:lang w:val="en-US" w:eastAsia="en-US"/>
              </w:rPr>
              <w:t>).</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proofErr w:type="gramStart"/>
            <w:r w:rsidRPr="005B4BAE">
              <w:rPr>
                <w:rFonts w:ascii="Arial" w:hAnsi="Arial" w:cs="Arial"/>
                <w:sz w:val="18"/>
                <w:lang w:eastAsia="en-US"/>
              </w:rPr>
              <w:t xml:space="preserve">«Убытки» также включают в себя </w:t>
            </w:r>
            <w:bookmarkStart w:id="171" w:name="DocXTextRef121"/>
            <w:r w:rsidRPr="005B4BAE">
              <w:rPr>
                <w:rFonts w:ascii="Arial" w:hAnsi="Arial" w:cs="Arial"/>
                <w:sz w:val="18"/>
                <w:lang w:eastAsia="en-US"/>
              </w:rPr>
              <w:t>(</w:t>
            </w:r>
            <w:r w:rsidRPr="005B4BAE">
              <w:rPr>
                <w:rFonts w:ascii="Arial" w:hAnsi="Arial" w:cs="Arial"/>
                <w:sz w:val="18"/>
                <w:lang w:val="en-US" w:eastAsia="en-US"/>
              </w:rPr>
              <w:t>i</w:t>
            </w:r>
            <w:r w:rsidRPr="005B4BAE">
              <w:rPr>
                <w:rFonts w:ascii="Arial" w:hAnsi="Arial" w:cs="Arial"/>
                <w:sz w:val="18"/>
                <w:lang w:eastAsia="en-US"/>
              </w:rPr>
              <w:t>)</w:t>
            </w:r>
            <w:bookmarkEnd w:id="171"/>
            <w:r w:rsidRPr="005B4BAE">
              <w:rPr>
                <w:rFonts w:ascii="Arial" w:hAnsi="Arial" w:cs="Arial"/>
                <w:sz w:val="18"/>
                <w:lang w:val="en-US" w:eastAsia="en-US"/>
              </w:rPr>
              <w:t> </w:t>
            </w:r>
            <w:r w:rsidRPr="005B4BAE">
              <w:rPr>
                <w:rFonts w:ascii="Arial" w:hAnsi="Arial" w:cs="Arial"/>
                <w:sz w:val="18"/>
                <w:lang w:eastAsia="en-US"/>
              </w:rPr>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sidRPr="005B4BAE">
              <w:rPr>
                <w:rFonts w:ascii="Arial" w:hAnsi="Arial" w:cs="Arial"/>
                <w:sz w:val="18"/>
                <w:lang w:val="en-US" w:eastAsia="en-US"/>
              </w:rPr>
              <w:t>ii</w:t>
            </w:r>
            <w:r w:rsidRPr="005B4BAE">
              <w:rPr>
                <w:rFonts w:ascii="Arial" w:hAnsi="Arial" w:cs="Arial"/>
                <w:sz w:val="18"/>
                <w:lang w:eastAsia="en-US"/>
              </w:rPr>
              <w:t>)</w:t>
            </w:r>
            <w:r w:rsidRPr="005B4BAE">
              <w:rPr>
                <w:rFonts w:ascii="Arial" w:hAnsi="Arial" w:cs="Arial"/>
                <w:sz w:val="18"/>
                <w:lang w:val="en-US" w:eastAsia="en-US"/>
              </w:rPr>
              <w:t> </w:t>
            </w:r>
            <w:r w:rsidRPr="005B4BAE">
              <w:rPr>
                <w:rFonts w:ascii="Arial" w:hAnsi="Arial" w:cs="Arial"/>
                <w:sz w:val="18"/>
                <w:lang w:eastAsia="en-US"/>
              </w:rPr>
              <w:t>любые налоги, подлежащие уплате юридическим лицом</w:t>
            </w:r>
            <w:proofErr w:type="gramEnd"/>
            <w:r w:rsidRPr="005B4BAE">
              <w:rPr>
                <w:rFonts w:ascii="Arial" w:hAnsi="Arial" w:cs="Arial"/>
                <w:sz w:val="18"/>
                <w:lang w:eastAsia="en-US"/>
              </w:rPr>
              <w:t xml:space="preserve">, за </w:t>
            </w:r>
            <w:proofErr w:type="gramStart"/>
            <w:r w:rsidRPr="005B4BAE">
              <w:rPr>
                <w:rFonts w:ascii="Arial" w:hAnsi="Arial" w:cs="Arial"/>
                <w:sz w:val="18"/>
                <w:lang w:eastAsia="en-US"/>
              </w:rPr>
              <w:t>неуплату</w:t>
            </w:r>
            <w:proofErr w:type="gramEnd"/>
            <w:r w:rsidRPr="005B4BAE">
              <w:rPr>
                <w:rFonts w:ascii="Arial" w:hAnsi="Arial" w:cs="Arial"/>
                <w:sz w:val="18"/>
                <w:lang w:eastAsia="en-US"/>
              </w:rPr>
              <w:t xml:space="preserve">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убытки.</w:t>
            </w:r>
          </w:p>
        </w:tc>
        <w:tc>
          <w:tcPr>
            <w:tcW w:w="4779" w:type="dxa"/>
          </w:tcPr>
          <w:p w:rsidR="005B4BAE" w:rsidRPr="005B4BAE" w:rsidRDefault="005B4BAE" w:rsidP="005B4BAE">
            <w:pPr>
              <w:tabs>
                <w:tab w:val="left" w:pos="860"/>
              </w:tabs>
              <w:suppressAutoHyphens w:val="0"/>
              <w:spacing w:after="240"/>
              <w:jc w:val="both"/>
              <w:outlineLvl w:val="2"/>
              <w:rPr>
                <w:rFonts w:ascii="Arial" w:hAnsi="Arial" w:cs="Arial"/>
                <w:sz w:val="18"/>
                <w:szCs w:val="18"/>
                <w:lang w:val="en-US" w:eastAsia="en-US"/>
              </w:rPr>
            </w:pPr>
            <w:r w:rsidRPr="005B4BAE">
              <w:rPr>
                <w:rFonts w:ascii="Arial CYR" w:hAnsi="Arial CYR" w:cs="Arial CYR"/>
                <w:sz w:val="18"/>
                <w:szCs w:val="18"/>
                <w:lang w:val="en-US" w:eastAsia="en-US"/>
              </w:rPr>
              <w:t>“</w:t>
            </w:r>
            <w:r w:rsidRPr="005B4BAE">
              <w:rPr>
                <w:rFonts w:ascii="Arial CYR" w:hAnsi="Arial CYR" w:cs="Arial CYR"/>
                <w:iCs/>
                <w:sz w:val="18"/>
                <w:szCs w:val="18"/>
                <w:lang w:val="en-US" w:eastAsia="en-US"/>
              </w:rPr>
              <w:t>Loss”</w:t>
            </w:r>
            <w:r w:rsidRPr="005B4BAE">
              <w:rPr>
                <w:rFonts w:ascii="Arial CYR" w:hAnsi="Arial CYR" w:cs="Arial CYR"/>
                <w:i/>
                <w:iCs/>
                <w:sz w:val="18"/>
                <w:szCs w:val="18"/>
                <w:lang w:val="en-US" w:eastAsia="en-US"/>
              </w:rPr>
              <w:t xml:space="preserve"> </w:t>
            </w:r>
            <w:r w:rsidRPr="005B4BAE">
              <w:rPr>
                <w:rFonts w:ascii="Arial CYR" w:hAnsi="Arial CYR" w:cs="Arial CYR"/>
                <w:sz w:val="18"/>
                <w:szCs w:val="18"/>
                <w:lang w:val="en-US" w:eastAsia="en-US"/>
              </w:rPr>
              <w:t xml:space="preserve">shall also include </w:t>
            </w:r>
            <w:bookmarkStart w:id="172" w:name="DocXTextRef122"/>
            <w:r w:rsidRPr="005B4BAE">
              <w:rPr>
                <w:rFonts w:ascii="Arial CYR" w:hAnsi="Arial CYR" w:cs="Arial CYR"/>
                <w:sz w:val="18"/>
                <w:szCs w:val="18"/>
                <w:lang w:val="en-US" w:eastAsia="en-US"/>
              </w:rPr>
              <w:t>(i)</w:t>
            </w:r>
            <w:bookmarkEnd w:id="172"/>
            <w:r w:rsidRPr="005B4BAE">
              <w:rPr>
                <w:rFonts w:ascii="Arial CYR" w:hAnsi="Arial CYR" w:cs="Arial CYR"/>
                <w:sz w:val="18"/>
                <w:szCs w:val="18"/>
                <w:lang w:val="en-US" w:eastAsia="en-US"/>
              </w:rPr>
              <w:t xml:space="preserve"> any taxes (including VAT), levies or similar payments included in the cost of services (including the fees and expenses of any consultants, advisers, etc.), in respect of which the </w:t>
            </w:r>
            <w:r w:rsidRPr="005B4BAE">
              <w:rPr>
                <w:rFonts w:ascii="Arial CYR" w:hAnsi="Arial CYR" w:cs="Arial CYR"/>
                <w:iCs/>
                <w:sz w:val="18"/>
                <w:szCs w:val="18"/>
                <w:lang w:val="en-US" w:eastAsia="en-US"/>
              </w:rPr>
              <w:t>Policy</w:t>
            </w:r>
            <w:r w:rsidRPr="005B4BAE">
              <w:rPr>
                <w:rFonts w:ascii="Arial CYR" w:hAnsi="Arial CYR" w:cs="Arial CYR"/>
                <w:i/>
                <w:iCs/>
                <w:sz w:val="18"/>
                <w:szCs w:val="18"/>
                <w:lang w:val="en-US" w:eastAsia="en-US"/>
              </w:rPr>
              <w:t xml:space="preserve"> </w:t>
            </w:r>
            <w:r w:rsidRPr="005B4BAE">
              <w:rPr>
                <w:rFonts w:ascii="Arial CYR" w:hAnsi="Arial CYR" w:cs="Arial CYR"/>
                <w:sz w:val="18"/>
                <w:szCs w:val="18"/>
                <w:lang w:val="en-US" w:eastAsia="en-US"/>
              </w:rPr>
              <w:t xml:space="preserve">provides coverage for any costs/expenses, or payable by any </w:t>
            </w:r>
            <w:r w:rsidRPr="005B4BAE">
              <w:rPr>
                <w:rFonts w:ascii="Arial CYR" w:hAnsi="Arial CYR" w:cs="Arial CYR"/>
                <w:iCs/>
                <w:sz w:val="18"/>
                <w:szCs w:val="18"/>
                <w:lang w:val="en-US" w:eastAsia="en-US"/>
              </w:rPr>
              <w:t>Insured</w:t>
            </w:r>
            <w:r w:rsidRPr="005B4BAE">
              <w:rPr>
                <w:rFonts w:ascii="Arial CYR" w:hAnsi="Arial CYR" w:cs="Arial CYR"/>
                <w:i/>
                <w:iCs/>
                <w:sz w:val="18"/>
                <w:szCs w:val="18"/>
                <w:lang w:val="en-US" w:eastAsia="en-US"/>
              </w:rPr>
              <w:t xml:space="preserve"> </w:t>
            </w:r>
            <w:r w:rsidRPr="005B4BAE">
              <w:rPr>
                <w:rFonts w:ascii="Arial CYR" w:hAnsi="Arial CYR" w:cs="Arial CYR"/>
                <w:sz w:val="18"/>
                <w:szCs w:val="18"/>
                <w:lang w:val="en-US" w:eastAsia="en-US"/>
              </w:rPr>
              <w:t>in connection with such services, and (ii) any taxes payable by a legal entity, for non-payment of which by such legal entity an Insured Person may be held personally liable under applicable law provided that such liability constitutes Non-Indemnifiable Loss.</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lang w:eastAsia="en-US"/>
              </w:rPr>
            </w:pPr>
            <w:r w:rsidRPr="005B4BAE">
              <w:rPr>
                <w:rFonts w:ascii="Arial" w:hAnsi="Arial" w:cs="Arial"/>
                <w:sz w:val="18"/>
                <w:szCs w:val="18"/>
                <w:lang w:eastAsia="en-US"/>
              </w:rPr>
              <w:t xml:space="preserve">«Убытки» также включают </w:t>
            </w:r>
            <w:r w:rsidRPr="005B4BAE">
              <w:rPr>
                <w:rFonts w:ascii="Arial" w:hAnsi="Arial" w:cs="Arial"/>
                <w:sz w:val="18"/>
                <w:lang w:eastAsia="en-US"/>
              </w:rPr>
              <w:t>в себя</w:t>
            </w:r>
            <w:r w:rsidRPr="005B4BAE">
              <w:rPr>
                <w:rFonts w:ascii="Arial" w:hAnsi="Arial" w:cs="Arial"/>
                <w:sz w:val="18"/>
                <w:szCs w:val="18"/>
                <w:lang w:eastAsia="en-US"/>
              </w:rPr>
              <w:t xml:space="preserve"> любые гражданские штрафы (меры ответственности), наложенные на </w:t>
            </w:r>
            <w:r w:rsidRPr="005B4BAE">
              <w:rPr>
                <w:rFonts w:ascii="Arial" w:hAnsi="Arial" w:cs="Arial"/>
                <w:sz w:val="18"/>
                <w:szCs w:val="18"/>
                <w:lang w:eastAsia="en-US"/>
              </w:rPr>
              <w:lastRenderedPageBreak/>
              <w:t xml:space="preserve">любое Застрахованное лицо в соответствии с Разделом 2(g)2(B) Закона о противодействии коррупции за рубежом, Кодекс законов США </w:t>
            </w:r>
            <w:bookmarkStart w:id="173" w:name="DocXTextRef123"/>
            <w:r w:rsidRPr="005B4BAE">
              <w:rPr>
                <w:rFonts w:ascii="Arial" w:hAnsi="Arial" w:cs="Arial"/>
                <w:sz w:val="18"/>
                <w:szCs w:val="18"/>
                <w:lang w:eastAsia="en-US"/>
              </w:rPr>
              <w:t>15</w:t>
            </w:r>
            <w:bookmarkEnd w:id="173"/>
            <w:r w:rsidRPr="005B4BAE">
              <w:rPr>
                <w:rFonts w:ascii="Arial" w:hAnsi="Arial" w:cs="Arial"/>
                <w:sz w:val="18"/>
                <w:szCs w:val="18"/>
                <w:lang w:eastAsia="en-US"/>
              </w:rPr>
              <w:t xml:space="preserve">, § 78dd-2(g)(2)(B), или в соответствии </w:t>
            </w:r>
            <w:r w:rsidRPr="005B4BAE">
              <w:rPr>
                <w:rFonts w:ascii="Arial" w:hAnsi="Arial" w:cs="Arial"/>
                <w:sz w:val="18"/>
                <w:lang w:eastAsia="en-US"/>
              </w:rPr>
              <w:t>с любым иным аналогичным законодательством любой юрисдикции/страны.</w:t>
            </w:r>
          </w:p>
        </w:tc>
        <w:tc>
          <w:tcPr>
            <w:tcW w:w="4779" w:type="dxa"/>
          </w:tcPr>
          <w:p w:rsidR="005B4BAE" w:rsidRPr="005B4BAE" w:rsidRDefault="005B4BAE" w:rsidP="005B4BAE">
            <w:pPr>
              <w:tabs>
                <w:tab w:val="left" w:pos="860"/>
              </w:tabs>
              <w:suppressAutoHyphens w:val="0"/>
              <w:spacing w:after="240"/>
              <w:jc w:val="both"/>
              <w:outlineLvl w:val="2"/>
              <w:rPr>
                <w:rFonts w:ascii="Arial CYR" w:hAnsi="Arial CYR" w:cs="Arial CYR"/>
                <w:sz w:val="18"/>
                <w:szCs w:val="18"/>
                <w:lang w:val="en-US" w:eastAsia="en-US"/>
              </w:rPr>
            </w:pPr>
            <w:r w:rsidRPr="005B4BAE">
              <w:rPr>
                <w:rFonts w:ascii="Arial" w:hAnsi="Arial" w:cs="Arial"/>
                <w:sz w:val="18"/>
                <w:szCs w:val="18"/>
                <w:lang w:val="en-US" w:eastAsia="en-US"/>
              </w:rPr>
              <w:lastRenderedPageBreak/>
              <w:t xml:space="preserve">“Loss” shall also include any civil penalties assessed against any Insured Person pursuant to Section 2(g)2(B) </w:t>
            </w:r>
            <w:r w:rsidRPr="005B4BAE">
              <w:rPr>
                <w:rFonts w:ascii="Arial" w:hAnsi="Arial" w:cs="Arial"/>
                <w:sz w:val="18"/>
                <w:szCs w:val="18"/>
                <w:lang w:val="en-US" w:eastAsia="en-US"/>
              </w:rPr>
              <w:lastRenderedPageBreak/>
              <w:t xml:space="preserve">of the Foreign Corrupt Practices Act, </w:t>
            </w:r>
            <w:bookmarkStart w:id="174" w:name="DocXTextRef124"/>
            <w:r w:rsidRPr="005B4BAE">
              <w:rPr>
                <w:rFonts w:ascii="Arial" w:hAnsi="Arial" w:cs="Arial"/>
                <w:sz w:val="18"/>
                <w:szCs w:val="18"/>
                <w:lang w:val="en-US" w:eastAsia="en-US"/>
              </w:rPr>
              <w:t>15</w:t>
            </w:r>
            <w:bookmarkEnd w:id="174"/>
            <w:r w:rsidRPr="005B4BAE">
              <w:rPr>
                <w:rFonts w:ascii="Arial" w:hAnsi="Arial" w:cs="Arial"/>
                <w:sz w:val="18"/>
                <w:szCs w:val="18"/>
                <w:lang w:val="en-US" w:eastAsia="en-US"/>
              </w:rPr>
              <w:t xml:space="preserve"> U.S.C. § 78dd-2(g)(2)(B), or pursuant to any similar legislation in any other jurisdiction/country.</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r w:rsidRPr="005B4BAE">
              <w:rPr>
                <w:rFonts w:ascii="Arial" w:hAnsi="Arial" w:cs="Arial"/>
                <w:sz w:val="18"/>
                <w:lang w:eastAsia="en-US"/>
              </w:rPr>
              <w:lastRenderedPageBreak/>
              <w:t xml:space="preserve">Страховщик </w:t>
            </w:r>
            <w:r w:rsidRPr="005B4BAE">
              <w:rPr>
                <w:rFonts w:ascii="Arial" w:hAnsi="Arial" w:cs="Arial"/>
                <w:sz w:val="18"/>
                <w:szCs w:val="18"/>
                <w:lang w:eastAsia="en-US"/>
              </w:rPr>
              <w:t xml:space="preserve">настоящим соглашается и подтверждает, что любые Убытки, связанные с любым фактическим или </w:t>
            </w:r>
            <w:r w:rsidRPr="005B4BAE">
              <w:rPr>
                <w:rFonts w:ascii="Arial" w:hAnsi="Arial" w:cs="Arial"/>
                <w:w w:val="0"/>
                <w:sz w:val="18"/>
                <w:lang w:eastAsia="en-US"/>
              </w:rPr>
              <w:t>заявленным/вменяемым/предполагаемым</w:t>
            </w:r>
            <w:r w:rsidRPr="005B4BAE">
              <w:rPr>
                <w:rFonts w:ascii="Arial" w:hAnsi="Arial" w:cs="Arial"/>
                <w:sz w:val="18"/>
                <w:szCs w:val="18"/>
                <w:lang w:eastAsia="en-US"/>
              </w:rPr>
              <w:t xml:space="preserve"> нарушением </w:t>
            </w:r>
            <w:r w:rsidRPr="005B4BAE">
              <w:rPr>
                <w:rFonts w:ascii="Arial" w:hAnsi="Arial" w:cs="Arial"/>
                <w:sz w:val="18"/>
                <w:lang w:eastAsia="en-US"/>
              </w:rPr>
              <w:t xml:space="preserve">разделов </w:t>
            </w:r>
            <w:bookmarkStart w:id="175" w:name="DocXTextRef125"/>
            <w:r w:rsidRPr="005B4BAE">
              <w:rPr>
                <w:rFonts w:ascii="Arial" w:hAnsi="Arial" w:cs="Arial"/>
                <w:sz w:val="18"/>
                <w:lang w:eastAsia="en-US"/>
              </w:rPr>
              <w:t>11</w:t>
            </w:r>
            <w:bookmarkEnd w:id="175"/>
            <w:r w:rsidRPr="005B4BAE">
              <w:rPr>
                <w:rFonts w:ascii="Arial" w:hAnsi="Arial" w:cs="Arial"/>
                <w:sz w:val="18"/>
                <w:lang w:eastAsia="en-US"/>
              </w:rPr>
              <w:t xml:space="preserve">, </w:t>
            </w:r>
            <w:bookmarkStart w:id="176" w:name="DocXTextRef126"/>
            <w:r w:rsidRPr="005B4BAE">
              <w:rPr>
                <w:rFonts w:ascii="Arial" w:hAnsi="Arial" w:cs="Arial"/>
                <w:sz w:val="18"/>
                <w:lang w:eastAsia="en-US"/>
              </w:rPr>
              <w:t>12</w:t>
            </w:r>
            <w:bookmarkEnd w:id="176"/>
            <w:r w:rsidRPr="005B4BAE">
              <w:rPr>
                <w:rFonts w:ascii="Arial" w:hAnsi="Arial" w:cs="Arial"/>
                <w:sz w:val="18"/>
                <w:lang w:eastAsia="en-US"/>
              </w:rPr>
              <w:t xml:space="preserve"> и/или 15(а) Закона о ценных бумагах 1933 г. (США) (со всеми изменениями и дополнениями</w:t>
            </w:r>
            <w:r w:rsidRPr="005B4BAE">
              <w:rPr>
                <w:rFonts w:ascii="Arial" w:hAnsi="Arial" w:cs="Arial"/>
                <w:sz w:val="18"/>
                <w:szCs w:val="18"/>
                <w:lang w:eastAsia="en-US"/>
              </w:rPr>
              <w:t>), представляют собой подлежащие страхованию Убытки</w:t>
            </w:r>
            <w:r w:rsidRPr="005B4BAE">
              <w:rPr>
                <w:rFonts w:ascii="Arial" w:hAnsi="Arial" w:cs="Arial"/>
                <w:sz w:val="18"/>
                <w:lang w:eastAsia="en-US"/>
              </w:rPr>
              <w:t>.</w:t>
            </w:r>
          </w:p>
        </w:tc>
        <w:tc>
          <w:tcPr>
            <w:tcW w:w="4779" w:type="dxa"/>
          </w:tcPr>
          <w:p w:rsidR="005B4BAE" w:rsidRPr="005B4BAE" w:rsidRDefault="005B4BAE" w:rsidP="005B4BAE">
            <w:p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20"/>
                <w:lang w:val="en-US" w:eastAsia="en-US"/>
              </w:rPr>
              <w:t xml:space="preserve">The Insurer </w:t>
            </w:r>
            <w:r w:rsidRPr="005B4BAE">
              <w:rPr>
                <w:rFonts w:ascii="Arial" w:hAnsi="Arial" w:cs="Arial"/>
                <w:sz w:val="18"/>
                <w:szCs w:val="18"/>
                <w:lang w:val="en-US" w:eastAsia="en-US"/>
              </w:rPr>
              <w:t xml:space="preserve">hereby agrees and confirms that any </w:t>
            </w:r>
            <w:r w:rsidRPr="005B4BAE">
              <w:rPr>
                <w:rFonts w:ascii="Arial CYR" w:hAnsi="Arial CYR" w:cs="Arial CYR"/>
                <w:iCs/>
                <w:sz w:val="18"/>
                <w:szCs w:val="18"/>
                <w:lang w:val="en-US" w:eastAsia="en-US"/>
              </w:rPr>
              <w:t>Loss</w:t>
            </w:r>
            <w:r w:rsidRPr="005B4BAE">
              <w:rPr>
                <w:rFonts w:ascii="Arial" w:hAnsi="Arial" w:cs="Arial"/>
                <w:sz w:val="18"/>
                <w:szCs w:val="18"/>
                <w:lang w:val="en-US" w:eastAsia="en-US"/>
              </w:rPr>
              <w:t xml:space="preserve"> relating to any actual or alleged violation of </w:t>
            </w:r>
            <w:bookmarkStart w:id="177" w:name="DocXTextRef129"/>
            <w:r w:rsidRPr="005B4BAE">
              <w:rPr>
                <w:rFonts w:ascii="Arial" w:hAnsi="Arial" w:cs="Arial"/>
                <w:sz w:val="18"/>
                <w:szCs w:val="20"/>
                <w:lang w:val="en-US" w:eastAsia="en-US"/>
              </w:rPr>
              <w:t>Sections 11</w:t>
            </w:r>
            <w:bookmarkEnd w:id="177"/>
            <w:r w:rsidRPr="005B4BAE">
              <w:rPr>
                <w:rFonts w:ascii="Arial" w:hAnsi="Arial" w:cs="Arial"/>
                <w:sz w:val="18"/>
                <w:szCs w:val="20"/>
                <w:lang w:val="en-US" w:eastAsia="en-US"/>
              </w:rPr>
              <w:t xml:space="preserve">, </w:t>
            </w:r>
            <w:bookmarkStart w:id="178" w:name="DocXTextRef128"/>
            <w:r w:rsidRPr="005B4BAE">
              <w:rPr>
                <w:rFonts w:ascii="Arial" w:hAnsi="Arial" w:cs="Arial"/>
                <w:sz w:val="18"/>
                <w:szCs w:val="20"/>
                <w:lang w:val="en-US" w:eastAsia="en-US"/>
              </w:rPr>
              <w:t>12</w:t>
            </w:r>
            <w:bookmarkEnd w:id="178"/>
            <w:r w:rsidRPr="005B4BAE">
              <w:rPr>
                <w:rFonts w:ascii="Arial" w:hAnsi="Arial" w:cs="Arial"/>
                <w:sz w:val="18"/>
                <w:szCs w:val="20"/>
                <w:lang w:val="en-US" w:eastAsia="en-US"/>
              </w:rPr>
              <w:t xml:space="preserve"> and/or </w:t>
            </w:r>
            <w:bookmarkStart w:id="179" w:name="DocXTextRef127"/>
            <w:r w:rsidRPr="005B4BAE">
              <w:rPr>
                <w:rFonts w:ascii="Arial" w:hAnsi="Arial" w:cs="Arial"/>
                <w:sz w:val="18"/>
                <w:szCs w:val="20"/>
                <w:lang w:val="en-US" w:eastAsia="en-US"/>
              </w:rPr>
              <w:t>15(a)</w:t>
            </w:r>
            <w:bookmarkEnd w:id="179"/>
            <w:r w:rsidRPr="005B4BAE">
              <w:rPr>
                <w:rFonts w:ascii="Arial" w:hAnsi="Arial" w:cs="Arial"/>
                <w:sz w:val="18"/>
                <w:szCs w:val="20"/>
                <w:lang w:val="en-US" w:eastAsia="en-US"/>
              </w:rPr>
              <w:t xml:space="preserve"> of the Securities Act of 1933 (USA) (as amended) </w:t>
            </w:r>
            <w:r w:rsidRPr="005B4BAE">
              <w:rPr>
                <w:rFonts w:ascii="Arial" w:hAnsi="Arial" w:cs="Arial"/>
                <w:sz w:val="18"/>
                <w:szCs w:val="18"/>
                <w:lang w:val="en-US" w:eastAsia="en-US"/>
              </w:rPr>
              <w:t>constitutes insurable Loss</w:t>
            </w:r>
            <w:r w:rsidRPr="005B4BAE">
              <w:rPr>
                <w:rFonts w:ascii="Arial" w:hAnsi="Arial" w:cs="Arial"/>
                <w:sz w:val="18"/>
                <w:szCs w:val="20"/>
                <w:lang w:val="en-US" w:eastAsia="en-US"/>
              </w:rPr>
              <w:t>.</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proofErr w:type="gramStart"/>
            <w:r w:rsidRPr="005B4BAE">
              <w:rPr>
                <w:rFonts w:ascii="Arial" w:hAnsi="Arial" w:cs="Arial"/>
                <w:sz w:val="18"/>
                <w:szCs w:val="18"/>
                <w:lang w:eastAsia="en-US"/>
              </w:rPr>
              <w:t xml:space="preserve">При определении того допускается ли страхование тех или иных </w:t>
            </w:r>
            <w:r w:rsidRPr="005B4BAE">
              <w:rPr>
                <w:rFonts w:ascii="Arial" w:hAnsi="Arial" w:cs="Arial"/>
                <w:sz w:val="18"/>
                <w:lang w:eastAsia="en-US"/>
              </w:rPr>
              <w:t>Убытков</w:t>
            </w:r>
            <w:r w:rsidRPr="005B4BAE">
              <w:rPr>
                <w:rFonts w:ascii="Arial" w:hAnsi="Arial" w:cs="Arial"/>
                <w:sz w:val="18"/>
                <w:szCs w:val="18"/>
                <w:lang w:eastAsia="en-US"/>
              </w:rPr>
              <w:t xml:space="preserve"> применяется наиболее благоприятное для реализации страхового покрытия из применимых к таким </w:t>
            </w:r>
            <w:r w:rsidRPr="005B4BAE">
              <w:rPr>
                <w:rFonts w:ascii="Arial" w:hAnsi="Arial" w:cs="Arial"/>
                <w:sz w:val="18"/>
                <w:lang w:eastAsia="en-US"/>
              </w:rPr>
              <w:t>Убыткам</w:t>
            </w:r>
            <w:r w:rsidRPr="005B4BAE">
              <w:rPr>
                <w:rFonts w:ascii="Arial" w:hAnsi="Arial" w:cs="Arial"/>
                <w:sz w:val="18"/>
                <w:szCs w:val="18"/>
                <w:lang w:eastAsia="en-US"/>
              </w:rPr>
              <w:t xml:space="preserve"> законодательств/правопорядков, включая, но не ограничиваясь, законодательством/правом места, где </w:t>
            </w:r>
            <w:bookmarkStart w:id="180" w:name="DocXTextRef130"/>
            <w:r w:rsidRPr="005B4BAE">
              <w:rPr>
                <w:rFonts w:ascii="Arial" w:hAnsi="Arial" w:cs="Arial"/>
                <w:sz w:val="18"/>
                <w:szCs w:val="18"/>
                <w:lang w:eastAsia="en-US"/>
              </w:rPr>
              <w:t>(1)</w:t>
            </w:r>
            <w:bookmarkEnd w:id="180"/>
            <w:r w:rsidRPr="005B4BAE">
              <w:rPr>
                <w:rFonts w:ascii="Arial" w:hAnsi="Arial" w:cs="Arial"/>
                <w:sz w:val="18"/>
                <w:szCs w:val="18"/>
                <w:lang w:eastAsia="en-US"/>
              </w:rPr>
              <w:t xml:space="preserve"> фактически или предположительно имело место Неверное действие; </w:t>
            </w:r>
            <w:bookmarkStart w:id="181" w:name="DocXTextRef131"/>
            <w:r w:rsidRPr="005B4BAE">
              <w:rPr>
                <w:rFonts w:ascii="Arial" w:hAnsi="Arial" w:cs="Arial"/>
                <w:sz w:val="18"/>
                <w:szCs w:val="18"/>
                <w:lang w:eastAsia="en-US"/>
              </w:rPr>
              <w:t>(2)</w:t>
            </w:r>
            <w:bookmarkEnd w:id="181"/>
            <w:r w:rsidRPr="005B4BAE">
              <w:rPr>
                <w:rFonts w:ascii="Arial" w:hAnsi="Arial" w:cs="Arial"/>
                <w:sz w:val="18"/>
                <w:szCs w:val="18"/>
                <w:lang w:eastAsia="en-US"/>
              </w:rPr>
              <w:t xml:space="preserve"> такие </w:t>
            </w:r>
            <w:r w:rsidRPr="005B4BAE">
              <w:rPr>
                <w:rFonts w:ascii="Arial" w:hAnsi="Arial" w:cs="Arial"/>
                <w:sz w:val="18"/>
                <w:lang w:eastAsia="en-US"/>
              </w:rPr>
              <w:t>Убытки</w:t>
            </w:r>
            <w:r w:rsidRPr="005B4BAE">
              <w:rPr>
                <w:rFonts w:ascii="Arial" w:hAnsi="Arial" w:cs="Arial"/>
                <w:sz w:val="18"/>
                <w:szCs w:val="18"/>
                <w:lang w:eastAsia="en-US"/>
              </w:rPr>
              <w:t xml:space="preserve"> были присуждены/наложены; </w:t>
            </w:r>
            <w:bookmarkStart w:id="182" w:name="DocXTextRef132"/>
            <w:r w:rsidRPr="005B4BAE">
              <w:rPr>
                <w:rFonts w:ascii="Arial" w:hAnsi="Arial" w:cs="Arial"/>
                <w:sz w:val="18"/>
                <w:szCs w:val="18"/>
                <w:lang w:eastAsia="en-US"/>
              </w:rPr>
              <w:t>(3)</w:t>
            </w:r>
            <w:bookmarkEnd w:id="182"/>
            <w:r w:rsidRPr="005B4BAE">
              <w:rPr>
                <w:rFonts w:ascii="Arial" w:hAnsi="Arial" w:cs="Arial"/>
                <w:sz w:val="18"/>
                <w:szCs w:val="18"/>
                <w:lang w:eastAsia="en-US"/>
              </w:rPr>
              <w:t xml:space="preserve"> соответствующий Застрахованный проживает, учрежден и/или осуществляет свою деятельность;</w:t>
            </w:r>
            <w:proofErr w:type="gramEnd"/>
            <w:r w:rsidRPr="005B4BAE">
              <w:rPr>
                <w:rFonts w:ascii="Arial" w:hAnsi="Arial" w:cs="Arial"/>
                <w:sz w:val="18"/>
                <w:szCs w:val="18"/>
                <w:lang w:eastAsia="en-US"/>
              </w:rPr>
              <w:t xml:space="preserve"> либо </w:t>
            </w:r>
            <w:bookmarkStart w:id="183" w:name="DocXTextRef133"/>
            <w:r w:rsidRPr="005B4BAE">
              <w:rPr>
                <w:rFonts w:ascii="Arial" w:hAnsi="Arial" w:cs="Arial"/>
                <w:sz w:val="18"/>
                <w:szCs w:val="18"/>
                <w:lang w:eastAsia="en-US"/>
              </w:rPr>
              <w:t>(4)</w:t>
            </w:r>
            <w:bookmarkEnd w:id="183"/>
            <w:r w:rsidRPr="005B4BAE">
              <w:rPr>
                <w:rFonts w:ascii="Arial" w:hAnsi="Arial" w:cs="Arial"/>
                <w:sz w:val="18"/>
                <w:szCs w:val="18"/>
                <w:lang w:eastAsia="en-US"/>
              </w:rPr>
              <w:t xml:space="preserve"> Страховщик учрежден или преимущественно осуществляет свою деятельность.</w:t>
            </w:r>
          </w:p>
          <w:p w:rsidR="005B4BAE" w:rsidRPr="005B4BAE" w:rsidRDefault="005B4BAE" w:rsidP="005B4BAE">
            <w:pPr>
              <w:suppressAutoHyphens w:val="0"/>
              <w:spacing w:after="240"/>
              <w:jc w:val="both"/>
              <w:outlineLvl w:val="2"/>
              <w:rPr>
                <w:rFonts w:ascii="Arial" w:hAnsi="Arial" w:cs="Arial"/>
                <w:sz w:val="18"/>
                <w:szCs w:val="18"/>
                <w:lang w:eastAsia="en-US"/>
              </w:rPr>
            </w:pPr>
            <w:r w:rsidRPr="005B4BAE">
              <w:rPr>
                <w:rFonts w:ascii="Arial" w:hAnsi="Arial" w:cs="Arial"/>
                <w:sz w:val="18"/>
                <w:szCs w:val="18"/>
                <w:lang w:eastAsia="en-US"/>
              </w:rPr>
              <w:t xml:space="preserve">В случае предъявления Иска, в котором заявляется, что цена или вознаграждение, выплаченные или предложненные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sidRPr="005B4BAE">
              <w:rPr>
                <w:rFonts w:ascii="Arial" w:hAnsi="Arial" w:cs="Arial"/>
                <w:sz w:val="18"/>
                <w:lang w:eastAsia="en-US"/>
              </w:rPr>
              <w:t>возмещения по мировому соглашению</w:t>
            </w:r>
            <w:r w:rsidRPr="005B4BAE">
              <w:rPr>
                <w:rFonts w:ascii="Arial" w:hAnsi="Arial" w:cs="Arial"/>
                <w:sz w:val="18"/>
                <w:szCs w:val="18"/>
                <w:lang w:eastAsia="en-US"/>
              </w:rPr>
              <w:t>, представляющую собой сумму, на которую такая цена или вознаграждение фактически завышены по сравнению с адекватной ценой или вознаграждением; при условии, однако, что данный параграф не применяется к любым Расходам на защиту.</w:t>
            </w:r>
          </w:p>
          <w:p w:rsidR="005B4BAE" w:rsidRPr="005B4BAE" w:rsidRDefault="005B4BAE" w:rsidP="005B4BAE">
            <w:pPr>
              <w:ind w:firstLine="709"/>
              <w:jc w:val="both"/>
              <w:rPr>
                <w:rFonts w:eastAsia="MS Mincho"/>
                <w:sz w:val="26"/>
                <w:lang w:eastAsia="en-US"/>
              </w:rPr>
            </w:pPr>
          </w:p>
        </w:tc>
        <w:tc>
          <w:tcPr>
            <w:tcW w:w="4779" w:type="dxa"/>
          </w:tcPr>
          <w:p w:rsidR="005B4BAE" w:rsidRPr="005B4BAE" w:rsidRDefault="005B4BAE" w:rsidP="005B4BAE">
            <w:p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t>The enforceability of this paragraph </w:t>
            </w:r>
            <w:r w:rsidR="003C4092">
              <w:fldChar w:fldCharType="begin"/>
            </w:r>
            <w:r w:rsidR="003C4092" w:rsidRPr="003C4092">
              <w:rPr>
                <w:lang w:val="en-US"/>
              </w:rPr>
              <w:instrText xml:space="preserve"> REF _Ref241999563 \r \h  \* MERGEFORMAT </w:instrText>
            </w:r>
            <w:r w:rsidR="003C4092">
              <w:fldChar w:fldCharType="separate"/>
            </w:r>
            <w:r w:rsidR="003A2CD5" w:rsidRPr="003A2CD5">
              <w:rPr>
                <w:rFonts w:ascii="Arial" w:hAnsi="Arial" w:cs="Arial"/>
                <w:sz w:val="18"/>
                <w:szCs w:val="18"/>
                <w:lang w:val="en-US" w:eastAsia="en-US"/>
              </w:rPr>
              <w:t>2.26</w:t>
            </w:r>
            <w:r w:rsidR="003C4092">
              <w:fldChar w:fldCharType="end"/>
            </w:r>
            <w:r w:rsidRPr="005B4BAE">
              <w:rPr>
                <w:rFonts w:ascii="Arial" w:hAnsi="Arial" w:cs="Arial"/>
                <w:sz w:val="18"/>
                <w:szCs w:val="18"/>
                <w:lang w:val="en-US" w:eastAsia="en-US"/>
              </w:rPr>
              <w:t xml:space="preserve"> shall be governed by such applicable law that most favours coverage for Loss, including, but not limited to, where: </w:t>
            </w:r>
            <w:bookmarkStart w:id="184" w:name="DocXTextRef134"/>
            <w:r w:rsidRPr="005B4BAE">
              <w:rPr>
                <w:rFonts w:ascii="Arial" w:hAnsi="Arial" w:cs="Arial"/>
                <w:sz w:val="18"/>
                <w:szCs w:val="18"/>
                <w:lang w:val="en-US" w:eastAsia="en-US"/>
              </w:rPr>
              <w:t>(1)</w:t>
            </w:r>
            <w:bookmarkEnd w:id="184"/>
            <w:r w:rsidRPr="005B4BAE">
              <w:rPr>
                <w:rFonts w:ascii="Arial" w:hAnsi="Arial" w:cs="Arial"/>
                <w:sz w:val="18"/>
                <w:szCs w:val="18"/>
                <w:lang w:val="en-US" w:eastAsia="en-US"/>
              </w:rPr>
              <w:t xml:space="preserve"> the respective Wrongful Act actually or allegedly took place; </w:t>
            </w:r>
            <w:bookmarkStart w:id="185" w:name="DocXTextRef135"/>
            <w:r w:rsidRPr="005B4BAE">
              <w:rPr>
                <w:rFonts w:ascii="Arial" w:hAnsi="Arial" w:cs="Arial"/>
                <w:sz w:val="18"/>
                <w:szCs w:val="18"/>
                <w:lang w:val="en-US" w:eastAsia="en-US"/>
              </w:rPr>
              <w:t>(2)</w:t>
            </w:r>
            <w:bookmarkEnd w:id="185"/>
            <w:r w:rsidRPr="005B4BAE">
              <w:rPr>
                <w:rFonts w:ascii="Arial" w:hAnsi="Arial" w:cs="Arial"/>
                <w:sz w:val="18"/>
                <w:szCs w:val="18"/>
                <w:lang w:val="en-US" w:eastAsia="en-US"/>
              </w:rPr>
              <w:t xml:space="preserve"> such Loss was awarded/imposed; </w:t>
            </w:r>
            <w:bookmarkStart w:id="186" w:name="DocXTextRef136"/>
            <w:r w:rsidRPr="005B4BAE">
              <w:rPr>
                <w:rFonts w:ascii="Arial" w:hAnsi="Arial" w:cs="Arial"/>
                <w:sz w:val="18"/>
                <w:szCs w:val="18"/>
                <w:lang w:val="en-US" w:eastAsia="en-US"/>
              </w:rPr>
              <w:t>(3)</w:t>
            </w:r>
            <w:bookmarkEnd w:id="186"/>
            <w:r w:rsidRPr="005B4BAE">
              <w:rPr>
                <w:rFonts w:ascii="Arial" w:hAnsi="Arial" w:cs="Arial"/>
                <w:sz w:val="18"/>
                <w:szCs w:val="18"/>
                <w:lang w:val="en-US" w:eastAsia="en-US"/>
              </w:rPr>
              <w:t xml:space="preserve"> the applicable Insured resides, is incorporated or has a place of business; or </w:t>
            </w:r>
            <w:bookmarkStart w:id="187" w:name="DocXTextRef137"/>
            <w:r w:rsidRPr="005B4BAE">
              <w:rPr>
                <w:rFonts w:ascii="Arial" w:hAnsi="Arial" w:cs="Arial"/>
                <w:sz w:val="18"/>
                <w:szCs w:val="18"/>
                <w:lang w:val="en-US" w:eastAsia="en-US"/>
              </w:rPr>
              <w:t>(4)</w:t>
            </w:r>
            <w:bookmarkEnd w:id="187"/>
            <w:r w:rsidRPr="005B4BAE">
              <w:rPr>
                <w:rFonts w:ascii="Arial" w:hAnsi="Arial" w:cs="Arial"/>
                <w:sz w:val="18"/>
                <w:szCs w:val="18"/>
                <w:lang w:val="en-US" w:eastAsia="en-US"/>
              </w:rPr>
              <w:t xml:space="preserve"> the Insurer is incorporated or has its principal place of business.</w:t>
            </w:r>
          </w:p>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sz w:val="18"/>
                <w:lang w:val="en-US" w:eastAsia="en-US"/>
              </w:rPr>
              <w:t xml:space="preserve">In the event of a Claim alleging that the price or consideration paid or proposed to be paid for the acquisition or completion of the acquisition of </w:t>
            </w:r>
            <w:r w:rsidRPr="005B4BAE">
              <w:rPr>
                <w:rFonts w:ascii="Arial" w:eastAsia="MS Mincho" w:hAnsi="Arial" w:cs="Arial"/>
                <w:sz w:val="18"/>
                <w:szCs w:val="18"/>
                <w:lang w:val="en-US" w:eastAsia="en-US"/>
              </w:rPr>
              <w:t xml:space="preserve">the acquisition of </w:t>
            </w:r>
            <w:r w:rsidRPr="005B4BAE">
              <w:rPr>
                <w:rFonts w:ascii="Arial" w:eastAsia="MS Mincho" w:hAnsi="Arial"/>
                <w:sz w:val="18"/>
                <w:lang w:val="en-US" w:eastAsia="en-US"/>
              </w:rPr>
              <w:t xml:space="preserve">all or substantially all the ownership interest in or assets of any entity is inadequate, Loss with respect to such Claim shall not include any amount of any </w:t>
            </w:r>
            <w:r w:rsidRPr="005B4BAE">
              <w:rPr>
                <w:rFonts w:ascii="Arial" w:eastAsia="MS Mincho" w:hAnsi="Arial" w:cs="Arial"/>
                <w:sz w:val="18"/>
                <w:szCs w:val="18"/>
                <w:lang w:val="en-US" w:eastAsia="en-US"/>
              </w:rPr>
              <w:t>judgement</w:t>
            </w:r>
            <w:r w:rsidRPr="005B4BAE">
              <w:rPr>
                <w:rFonts w:ascii="Arial" w:eastAsia="MS Mincho" w:hAnsi="Arial"/>
                <w:sz w:val="18"/>
                <w:lang w:val="en-US" w:eastAsia="en-US"/>
              </w:rPr>
              <w:t xml:space="preserve"> or settlement representing the amount by which such price or consideration is effectively increased; provided, however, that this paragraph shall not apply to any Defence Costs.</w:t>
            </w:r>
          </w:p>
          <w:p w:rsidR="005B4BAE" w:rsidRPr="005B4BAE" w:rsidRDefault="005B4BAE" w:rsidP="005B4BAE">
            <w:pPr>
              <w:ind w:firstLine="709"/>
              <w:jc w:val="both"/>
              <w:rPr>
                <w:rFonts w:eastAsia="MS Mincho"/>
                <w:sz w:val="26"/>
                <w:lang w:val="en-US" w:eastAsia="en-US"/>
              </w:rPr>
            </w:pP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Невозмещаемые убытки</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Non-Indemnifiable Loss</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любые Убытки (за исключением Убытков в рамках Страхового покрытия</w:t>
            </w:r>
            <w:proofErr w:type="gramStart"/>
            <w:r w:rsidRPr="005B4BAE">
              <w:rPr>
                <w:rFonts w:ascii="Arial" w:eastAsia="MS Mincho" w:hAnsi="Arial"/>
                <w:sz w:val="18"/>
              </w:rPr>
              <w:t xml:space="preserve"> С</w:t>
            </w:r>
            <w:proofErr w:type="gramEnd"/>
            <w:r w:rsidRPr="005B4BAE">
              <w:rPr>
                <w:rFonts w:ascii="Arial" w:eastAsia="MS Mincho" w:hAnsi="Arial"/>
                <w:sz w:val="18"/>
              </w:rPr>
              <w:t>, указанного в п. </w:t>
            </w:r>
            <w:r w:rsidR="003C4092">
              <w:fldChar w:fldCharType="begin"/>
            </w:r>
            <w:r w:rsidR="003C4092">
              <w:instrText xml:space="preserve"> REF _Ref242044424 \r \h  \* MERGEFORMAT </w:instrText>
            </w:r>
            <w:r w:rsidR="003C4092">
              <w:fldChar w:fldCharType="separate"/>
            </w:r>
            <w:r w:rsidR="003A2CD5" w:rsidRPr="003A2CD5">
              <w:rPr>
                <w:rFonts w:ascii="Arial" w:eastAsia="MS Mincho" w:hAnsi="Arial" w:cs="Arial"/>
                <w:sz w:val="18"/>
                <w:szCs w:val="18"/>
                <w:lang w:eastAsia="en-US"/>
              </w:rPr>
              <w:t>1.3</w:t>
            </w:r>
            <w:r w:rsidR="003C4092">
              <w:fldChar w:fldCharType="end"/>
            </w:r>
            <w:r w:rsidRPr="005B4BAE">
              <w:rPr>
                <w:rFonts w:ascii="Arial" w:eastAsia="MS Mincho" w:hAnsi="Arial"/>
                <w:sz w:val="18"/>
              </w:rPr>
              <w:t xml:space="preserve"> настоящих Полисных условий), которые любая Компания не возмещает вследствие любого из указанных ниже обстоятельств:</w:t>
            </w:r>
          </w:p>
        </w:tc>
        <w:tc>
          <w:tcPr>
            <w:tcW w:w="4779" w:type="dxa"/>
          </w:tcPr>
          <w:p w:rsidR="005B4BAE" w:rsidRPr="005B4BAE" w:rsidRDefault="005B4BAE" w:rsidP="005B4BAE">
            <w:pPr>
              <w:spacing w:after="260"/>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Loss (except Loss under the Insurance Cover C specified in paragraph </w:t>
            </w:r>
            <w:r w:rsidR="003C4092">
              <w:fldChar w:fldCharType="begin"/>
            </w:r>
            <w:r w:rsidR="003C4092" w:rsidRPr="003C4092">
              <w:rPr>
                <w:lang w:val="en-US"/>
              </w:rPr>
              <w:instrText xml:space="preserve"> REF _Ref241987053 \r \h  \* MERGEFORMAT </w:instrText>
            </w:r>
            <w:r w:rsidR="003C4092">
              <w:fldChar w:fldCharType="separate"/>
            </w:r>
            <w:r w:rsidR="003A2CD5" w:rsidRPr="003A2CD5">
              <w:rPr>
                <w:rFonts w:ascii="Arial" w:eastAsia="MS Mincho" w:hAnsi="Arial" w:cs="Arial"/>
                <w:sz w:val="18"/>
                <w:szCs w:val="18"/>
                <w:lang w:val="en-US" w:eastAsia="en-US"/>
              </w:rPr>
              <w:t>1.3</w:t>
            </w:r>
            <w:r w:rsidR="003C4092">
              <w:fldChar w:fldCharType="end"/>
            </w:r>
            <w:r w:rsidRPr="005B4BAE">
              <w:rPr>
                <w:rFonts w:ascii="Arial" w:eastAsia="MS Mincho" w:hAnsi="Arial" w:cs="Arial"/>
                <w:sz w:val="18"/>
                <w:szCs w:val="18"/>
                <w:lang w:val="en-US" w:eastAsia="en-US"/>
              </w:rPr>
              <w:t xml:space="preserve"> hereof) that any Company fails to indemnify due to any of the following:</w:t>
            </w:r>
          </w:p>
        </w:tc>
      </w:tr>
      <w:tr w:rsidR="005B4BAE" w:rsidRPr="005B4BAE"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szCs w:val="18"/>
                <w:lang w:eastAsia="en-US"/>
              </w:rPr>
            </w:pPr>
            <w:bookmarkStart w:id="188" w:name="_Ref358650003"/>
            <w:r w:rsidRPr="005B4BAE">
              <w:rPr>
                <w:rFonts w:ascii="Arial" w:hAnsi="Arial" w:cs="Arial"/>
                <w:sz w:val="18"/>
                <w:lang w:eastAsia="en-US"/>
              </w:rPr>
              <w:t>правового запрета; или</w:t>
            </w:r>
            <w:bookmarkEnd w:id="188"/>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189" w:name="_Ref358650004"/>
            <w:r w:rsidRPr="005B4BAE">
              <w:rPr>
                <w:rFonts w:ascii="Arial" w:hAnsi="Arial" w:cs="Arial"/>
                <w:sz w:val="18"/>
                <w:szCs w:val="20"/>
                <w:lang w:val="en-US" w:eastAsia="en-US"/>
              </w:rPr>
              <w:t>legal prohibition; or</w:t>
            </w:r>
            <w:bookmarkEnd w:id="189"/>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szCs w:val="18"/>
                <w:lang w:eastAsia="en-US"/>
              </w:rPr>
            </w:pPr>
            <w:bookmarkStart w:id="190" w:name="_Ref358650005"/>
            <w:r w:rsidRPr="005B4BAE">
              <w:rPr>
                <w:rFonts w:ascii="Arial" w:hAnsi="Arial" w:cs="Arial"/>
                <w:sz w:val="18"/>
                <w:lang w:eastAsia="en-US"/>
              </w:rPr>
              <w:t>публичного объявления о несостоятельности (банкротстве) такой Компании или признания такой Компании несостоятельной (банкротом); или</w:t>
            </w:r>
            <w:bookmarkEnd w:id="190"/>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191" w:name="_Ref358650006"/>
            <w:r w:rsidRPr="005B4BAE">
              <w:rPr>
                <w:rFonts w:ascii="Arial" w:hAnsi="Arial" w:cs="Arial"/>
                <w:sz w:val="18"/>
                <w:szCs w:val="20"/>
                <w:lang w:val="en-US" w:eastAsia="en-US"/>
              </w:rPr>
              <w:t>publicly declared or established insolvency or bankruptcy of such Company; or</w:t>
            </w:r>
            <w:bookmarkEnd w:id="191"/>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szCs w:val="18"/>
                <w:lang w:eastAsia="en-US"/>
              </w:rPr>
            </w:pPr>
            <w:bookmarkStart w:id="192" w:name="_Ref358650007"/>
            <w:r w:rsidRPr="005B4BAE">
              <w:rPr>
                <w:rFonts w:ascii="Arial" w:hAnsi="Arial" w:cs="Arial"/>
                <w:sz w:val="18"/>
                <w:lang w:eastAsia="en-US"/>
              </w:rPr>
              <w:t>запрета, содержащегося в учредительных документах такой Компании; или</w:t>
            </w:r>
            <w:bookmarkEnd w:id="192"/>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bookmarkStart w:id="193" w:name="_Ref358650008"/>
            <w:r w:rsidRPr="005B4BAE">
              <w:rPr>
                <w:rFonts w:ascii="Arial" w:hAnsi="Arial" w:cs="Arial"/>
                <w:sz w:val="18"/>
                <w:szCs w:val="20"/>
                <w:lang w:val="en-US" w:eastAsia="en-US"/>
              </w:rPr>
              <w:t>a prohibition in the constitutional documents of such Company; or</w:t>
            </w:r>
            <w:bookmarkEnd w:id="193"/>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Во избежание сомнений, термин «Невозмещаемые убытки» не включает любые Убытки, </w:t>
            </w:r>
            <w:r w:rsidRPr="005B4BAE">
              <w:rPr>
                <w:rFonts w:ascii="Arial" w:eastAsia="MS Mincho" w:hAnsi="Arial"/>
                <w:sz w:val="18"/>
              </w:rPr>
              <w:lastRenderedPageBreak/>
              <w:t>которые Компания уже возместила. Тем не менее, термин «Невозмещаемые убытки» включает в себя любые Убытки, которые любая Компания согласилась возместить, но не возмещает по любой из причин, указанных в пп. </w:t>
            </w:r>
            <w:bookmarkStart w:id="194" w:name="DocXTextRef138"/>
            <w:r w:rsidRPr="005B4BAE">
              <w:rPr>
                <w:rFonts w:ascii="Arial" w:eastAsia="MS Mincho" w:hAnsi="Arial"/>
                <w:sz w:val="18"/>
              </w:rPr>
              <w:t>(i)</w:t>
            </w:r>
            <w:bookmarkEnd w:id="194"/>
            <w:r w:rsidRPr="005B4BAE">
              <w:rPr>
                <w:rFonts w:ascii="Arial" w:eastAsia="MS Mincho" w:hAnsi="Arial"/>
                <w:sz w:val="18"/>
              </w:rPr>
              <w:t>-(</w:t>
            </w:r>
            <w:r w:rsidRPr="005B4BAE">
              <w:rPr>
                <w:rFonts w:ascii="Arial" w:eastAsia="MS Mincho" w:hAnsi="Arial" w:cs="Arial"/>
                <w:sz w:val="18"/>
                <w:szCs w:val="18"/>
                <w:lang w:val="en-US" w:eastAsia="en-US"/>
              </w:rPr>
              <w:t>i</w:t>
            </w:r>
            <w:r w:rsidRPr="005B4BAE">
              <w:rPr>
                <w:rFonts w:ascii="Arial" w:eastAsia="MS Mincho" w:hAnsi="Arial"/>
                <w:sz w:val="18"/>
              </w:rPr>
              <w:t>i) выше.</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spacing w:after="260"/>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For the avoidance of doubt the term “Non-Indemnifiable Loss” shall not include any Loss that a </w:t>
            </w:r>
            <w:r w:rsidRPr="005B4BAE">
              <w:rPr>
                <w:rFonts w:ascii="Arial" w:eastAsia="MS Mincho" w:hAnsi="Arial" w:cs="Arial"/>
                <w:sz w:val="18"/>
                <w:szCs w:val="18"/>
                <w:lang w:val="en-US" w:eastAsia="en-US"/>
              </w:rPr>
              <w:lastRenderedPageBreak/>
              <w:t xml:space="preserve">Company has already indemnified. Nevertheless, the term “Non-Indemnifiable Loss” shall include any Loss that any Company has agreed to indemnify, but fails to indemnify due to any of </w:t>
            </w:r>
            <w:bookmarkStart w:id="195" w:name="DocXTextRef139"/>
            <w:r w:rsidRPr="005B4BAE">
              <w:rPr>
                <w:rFonts w:ascii="Arial" w:eastAsia="MS Mincho" w:hAnsi="Arial" w:cs="Arial"/>
                <w:sz w:val="18"/>
                <w:szCs w:val="18"/>
                <w:lang w:val="en-US" w:eastAsia="en-US"/>
              </w:rPr>
              <w:t>(i)</w:t>
            </w:r>
            <w:bookmarkEnd w:id="195"/>
            <w:r w:rsidRPr="005B4BAE">
              <w:rPr>
                <w:rFonts w:ascii="Arial" w:eastAsia="MS Mincho" w:hAnsi="Arial" w:cs="Arial"/>
                <w:sz w:val="18"/>
                <w:szCs w:val="18"/>
                <w:lang w:val="en-US" w:eastAsia="en-US"/>
              </w:rPr>
              <w:t>-(iv) above.</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lastRenderedPageBreak/>
              <w:t>Взятие под стражу</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Official Detention</w:t>
            </w:r>
          </w:p>
        </w:tc>
      </w:tr>
      <w:tr w:rsidR="005B4BAE" w:rsidRPr="003C4092" w:rsidTr="002D5E7F">
        <w:tc>
          <w:tcPr>
            <w:tcW w:w="4968" w:type="dxa"/>
          </w:tcPr>
          <w:p w:rsidR="005B4BAE" w:rsidRPr="005B4BAE" w:rsidRDefault="005B4BAE" w:rsidP="005B4BAE">
            <w:pPr>
              <w:ind w:firstLine="709"/>
              <w:jc w:val="both"/>
              <w:rPr>
                <w:rFonts w:ascii="Arial" w:eastAsia="MS Mincho" w:hAnsi="Arial" w:cs="Arial"/>
                <w:sz w:val="18"/>
                <w:szCs w:val="18"/>
                <w:lang w:eastAsia="en-US"/>
              </w:rPr>
            </w:pPr>
            <w:r w:rsidRPr="005B4BAE">
              <w:rPr>
                <w:rFonts w:ascii="Arial" w:eastAsia="MS Mincho" w:hAnsi="Arial"/>
                <w:sz w:val="18"/>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Обособленная компания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Outside Entity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любую организацию (включая любое юридическое лицо) за исключением любой Компании и любой организации: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entity other than any Company and any entity that:</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t>(а) ценные бумаги которой имеют листинг на фондовой бирже или рынке на территории США</w:t>
            </w:r>
            <w:r w:rsidRPr="005B4BAE">
              <w:rPr>
                <w:rFonts w:ascii="Arial" w:hAnsi="Arial" w:cs="Arial"/>
                <w:sz w:val="18"/>
                <w:szCs w:val="22"/>
                <w:lang w:eastAsia="en-US"/>
              </w:rPr>
              <w:t xml:space="preserve"> или (б) на ценные бумаги </w:t>
            </w:r>
            <w:r w:rsidRPr="005B4BAE">
              <w:rPr>
                <w:rFonts w:ascii="Arial" w:hAnsi="Arial" w:cs="Arial"/>
                <w:sz w:val="18"/>
                <w:lang w:eastAsia="en-US"/>
              </w:rPr>
              <w:t>которой</w:t>
            </w:r>
            <w:r w:rsidRPr="005B4BAE">
              <w:rPr>
                <w:rFonts w:ascii="Arial" w:hAnsi="Arial" w:cs="Arial"/>
                <w:sz w:val="18"/>
                <w:szCs w:val="22"/>
                <w:lang w:eastAsia="en-US"/>
              </w:rPr>
              <w:t xml:space="preserve"> распространяется требование о подаче в Комиссию по ценным бумагам и биржам (США) каких-либо заявлений </w:t>
            </w:r>
            <w:proofErr w:type="gramStart"/>
            <w:r w:rsidRPr="005B4BAE">
              <w:rPr>
                <w:rFonts w:ascii="Arial" w:hAnsi="Arial" w:cs="Arial"/>
                <w:sz w:val="18"/>
                <w:szCs w:val="22"/>
                <w:lang w:eastAsia="en-US"/>
              </w:rPr>
              <w:t>о</w:t>
            </w:r>
            <w:proofErr w:type="gramEnd"/>
            <w:r w:rsidRPr="005B4BAE">
              <w:rPr>
                <w:rFonts w:ascii="Arial" w:hAnsi="Arial" w:cs="Arial"/>
                <w:sz w:val="18"/>
                <w:szCs w:val="22"/>
                <w:lang w:eastAsia="en-US"/>
              </w:rPr>
              <w:t xml:space="preserve"> их регистрации и которая обязана направлять отчеты в Комиссию по ценным бумагам и биржам (США) согласно Разделу 13 Закона о биржах 1934 г. (США);</w:t>
            </w:r>
            <w:r w:rsidRPr="005B4BAE">
              <w:rPr>
                <w:rFonts w:ascii="Arial" w:hAnsi="Arial" w:cs="Arial"/>
                <w:sz w:val="18"/>
                <w:lang w:eastAsia="en-US"/>
              </w:rPr>
              <w:t xml:space="preserve"> 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proofErr w:type="gramStart"/>
            <w:r w:rsidRPr="005B4BAE">
              <w:rPr>
                <w:rFonts w:ascii="Arial" w:hAnsi="Arial" w:cs="Arial"/>
                <w:sz w:val="18"/>
                <w:lang w:eastAsia="en-US"/>
              </w:rPr>
              <w:t>которая</w:t>
            </w:r>
            <w:proofErr w:type="gramEnd"/>
            <w:r w:rsidRPr="005B4BAE">
              <w:rPr>
                <w:rFonts w:ascii="Arial" w:hAnsi="Arial" w:cs="Arial"/>
                <w:sz w:val="18"/>
                <w:lang w:eastAsia="en-US"/>
              </w:rPr>
              <w:t xml:space="preserve">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is a bank, clearing house, lending institution, undertaking for collective investment in securities, investment firm, investment advisor/manager, investment fund or mutual fund, private equity or venture capital company, stock brokerage firm, insurance company or similar entity;</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стоимость чистых </w:t>
            </w:r>
            <w:proofErr w:type="gramStart"/>
            <w:r w:rsidRPr="005B4BAE">
              <w:rPr>
                <w:rFonts w:ascii="Arial" w:hAnsi="Arial" w:cs="Arial"/>
                <w:sz w:val="18"/>
                <w:lang w:eastAsia="en-US"/>
              </w:rPr>
              <w:t>активов</w:t>
            </w:r>
            <w:proofErr w:type="gramEnd"/>
            <w:r w:rsidRPr="005B4BAE">
              <w:rPr>
                <w:rFonts w:ascii="Arial" w:hAnsi="Arial" w:cs="Arial"/>
                <w:sz w:val="18"/>
                <w:lang w:eastAsia="en-US"/>
              </w:rPr>
              <w:t xml:space="preserve"> которой на момент начала течения Периода страхования была отрицательной;</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had negative net assets </w:t>
            </w:r>
            <w:r w:rsidRPr="005B4BAE">
              <w:rPr>
                <w:rFonts w:ascii="Arial" w:hAnsi="Arial" w:cs="Arial"/>
                <w:sz w:val="18"/>
                <w:szCs w:val="18"/>
                <w:lang w:val="en-US" w:eastAsia="en-US"/>
              </w:rPr>
              <w:t>at the commencement of the Policy Period</w:t>
            </w:r>
            <w:r w:rsidRPr="005B4BAE">
              <w:rPr>
                <w:rFonts w:ascii="Arial" w:hAnsi="Arial" w:cs="Arial"/>
                <w:sz w:val="18"/>
                <w:szCs w:val="20"/>
                <w:lang w:val="en-US" w:eastAsia="en-US"/>
              </w:rPr>
              <w: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если только такая организация не указана в приложении к Договору страхования в качестве Обособленной компании.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unless listed by endorsement to the Policy as an Outside Entity.</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Директор обособленной компании</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Outside Entity Director</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означает любое физическое лицо, которое (а) в любой момент до начала течения</w:t>
            </w:r>
            <w:r w:rsidRPr="005B4BAE">
              <w:rPr>
                <w:rFonts w:ascii="Arial" w:eastAsia="MS Mincho" w:hAnsi="Arial"/>
                <w:i/>
                <w:sz w:val="18"/>
              </w:rPr>
              <w:t xml:space="preserve"> </w:t>
            </w:r>
            <w:r w:rsidRPr="005B4BAE">
              <w:rPr>
                <w:rFonts w:ascii="Arial" w:eastAsia="MS Mincho" w:hAnsi="Arial"/>
                <w:sz w:val="18"/>
              </w:rPr>
              <w:t>Периода страхования занимало, или (б) на момент начала течения Периода страхования</w:t>
            </w:r>
            <w:r w:rsidRPr="005B4BAE">
              <w:rPr>
                <w:rFonts w:ascii="Arial" w:eastAsia="MS Mincho" w:hAnsi="Arial"/>
                <w:i/>
                <w:sz w:val="18"/>
              </w:rPr>
              <w:t xml:space="preserve"> </w:t>
            </w:r>
            <w:r w:rsidRPr="005B4BAE">
              <w:rPr>
                <w:rFonts w:ascii="Arial" w:eastAsia="MS Mincho" w:hAnsi="Arial"/>
                <w:sz w:val="18"/>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sidR="003C4092">
              <w:fldChar w:fldCharType="begin"/>
            </w:r>
            <w:r w:rsidR="003C4092">
              <w:instrText xml:space="preserve"> REF _Ref237349649 \r \h  \* MERGEFORMAT </w:instrText>
            </w:r>
            <w:r w:rsidR="003C4092">
              <w:fldChar w:fldCharType="separate"/>
            </w:r>
            <w:r w:rsidR="003A2CD5" w:rsidRPr="003A2CD5">
              <w:rPr>
                <w:rFonts w:ascii="Arial" w:eastAsia="MS Mincho" w:hAnsi="Arial" w:cs="Arial"/>
                <w:sz w:val="18"/>
                <w:szCs w:val="18"/>
                <w:lang w:eastAsia="en-US"/>
              </w:rPr>
              <w:t>2.6</w:t>
            </w:r>
            <w:r w:rsidR="003C4092">
              <w:fldChar w:fldCharType="end"/>
            </w:r>
            <w:r w:rsidRPr="005B4BAE">
              <w:rPr>
                <w:rFonts w:ascii="Arial" w:eastAsia="MS Mincho" w:hAnsi="Arial"/>
                <w:sz w:val="18"/>
              </w:rPr>
              <w:t xml:space="preserve"> </w:t>
            </w:r>
            <w:r w:rsidRPr="005B4BAE">
              <w:rPr>
                <w:rFonts w:ascii="Arial" w:eastAsia="MS Mincho" w:hAnsi="Arial"/>
                <w:sz w:val="18"/>
              </w:rPr>
              <w:lastRenderedPageBreak/>
              <w:t>настоящих Полисных условий.</w:t>
            </w:r>
            <w:proofErr w:type="gramEnd"/>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sidR="003C4092">
              <w:fldChar w:fldCharType="begin"/>
            </w:r>
            <w:r w:rsidR="003C4092" w:rsidRPr="003C4092">
              <w:rPr>
                <w:lang w:val="en-US"/>
              </w:rPr>
              <w:instrText xml:space="preserve"> REF _Ref237411418 \r \h  \* MERGEFORMAT </w:instrText>
            </w:r>
            <w:r w:rsidR="003C4092">
              <w:fldChar w:fldCharType="separate"/>
            </w:r>
            <w:r w:rsidR="003A2CD5" w:rsidRPr="003A2CD5">
              <w:rPr>
                <w:rFonts w:ascii="Arial" w:eastAsia="MS Mincho" w:hAnsi="Arial" w:cs="Arial"/>
                <w:sz w:val="18"/>
                <w:szCs w:val="18"/>
                <w:lang w:val="en-US" w:eastAsia="en-US"/>
              </w:rPr>
              <w:t>2.6</w:t>
            </w:r>
            <w:r w:rsidR="003C4092">
              <w:fldChar w:fldCharType="end"/>
            </w:r>
            <w:r w:rsidRPr="005B4BAE">
              <w:rPr>
                <w:rFonts w:ascii="Arial" w:eastAsia="MS Mincho" w:hAnsi="Arial" w:cs="Arial"/>
                <w:sz w:val="18"/>
                <w:szCs w:val="18"/>
                <w:lang w:val="en-US" w:eastAsia="en-US"/>
              </w:rPr>
              <w:t xml:space="preserve"> hereof.</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lastRenderedPageBreak/>
              <w:t>Срок действия страхования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Period of Insurance</w:t>
            </w:r>
          </w:p>
        </w:tc>
      </w:tr>
      <w:tr w:rsidR="005B4BAE" w:rsidRPr="003C4092" w:rsidTr="002D5E7F">
        <w:tc>
          <w:tcPr>
            <w:tcW w:w="4968" w:type="dxa"/>
          </w:tcPr>
          <w:p w:rsidR="005B4BAE" w:rsidRPr="005B4BAE" w:rsidRDefault="005B4BAE" w:rsidP="005B4BAE">
            <w:pPr>
              <w:spacing w:after="240"/>
              <w:jc w:val="both"/>
              <w:rPr>
                <w:rFonts w:ascii="Arial" w:hAnsi="Arial" w:cs="Arial"/>
                <w:sz w:val="18"/>
                <w:szCs w:val="18"/>
              </w:rPr>
            </w:pPr>
            <w:r w:rsidRPr="005B4BAE">
              <w:rPr>
                <w:rFonts w:ascii="Arial" w:hAnsi="Arial" w:cs="Arial"/>
                <w:sz w:val="18"/>
                <w:szCs w:val="18"/>
              </w:rPr>
              <w:t xml:space="preserve">означает срок, в течение которого действует (в отношении Неверных действий, совершенных/имевших место </w:t>
            </w:r>
            <w:r w:rsidRPr="005B4BAE">
              <w:rPr>
                <w:rFonts w:ascii="Arial" w:hAnsi="Arial" w:cs="Arial"/>
                <w:bCs/>
                <w:sz w:val="18"/>
                <w:szCs w:val="18"/>
              </w:rPr>
              <w:t xml:space="preserve">в любой момент до начала течения </w:t>
            </w:r>
            <w:r w:rsidRPr="005B4BAE">
              <w:rPr>
                <w:rFonts w:ascii="Arial" w:hAnsi="Arial" w:cs="Arial"/>
                <w:sz w:val="18"/>
                <w:szCs w:val="18"/>
              </w:rPr>
              <w:t>Периода страхования</w:t>
            </w:r>
            <w:r w:rsidRPr="005B4BAE">
              <w:rPr>
                <w:rFonts w:ascii="Arial" w:hAnsi="Arial" w:cs="Arial"/>
                <w:bCs/>
                <w:sz w:val="18"/>
                <w:szCs w:val="18"/>
              </w:rPr>
              <w:t xml:space="preserve"> или в любой момент в течение </w:t>
            </w:r>
            <w:r w:rsidRPr="005B4BAE">
              <w:rPr>
                <w:rFonts w:ascii="Arial" w:hAnsi="Arial" w:cs="Arial"/>
                <w:sz w:val="18"/>
                <w:szCs w:val="18"/>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means the effective period during which the insurance set forth in the Policy shall be valid (with respect to Wrongful Acts committed/occurred </w:t>
            </w:r>
            <w:r w:rsidRPr="005B4BAE">
              <w:rPr>
                <w:rFonts w:ascii="Arial" w:eastAsia="MS Mincho" w:hAnsi="Arial" w:cs="Arial"/>
                <w:sz w:val="18"/>
                <w:szCs w:val="18"/>
                <w:lang w:val="en-GB" w:eastAsia="en-US"/>
              </w:rPr>
              <w:t xml:space="preserve">at </w:t>
            </w:r>
            <w:r w:rsidRPr="005B4BAE">
              <w:rPr>
                <w:rFonts w:ascii="Arial" w:eastAsia="MS Mincho" w:hAnsi="Arial" w:cs="Arial"/>
                <w:sz w:val="18"/>
                <w:szCs w:val="18"/>
                <w:lang w:val="en-US" w:eastAsia="en-US"/>
              </w:rPr>
              <w:t>any time prior to the commencement of the</w:t>
            </w:r>
            <w:r w:rsidRPr="005B4BAE">
              <w:rPr>
                <w:rFonts w:ascii="Arial" w:eastAsia="MS Mincho" w:hAnsi="Arial" w:cs="Arial"/>
                <w:sz w:val="18"/>
                <w:szCs w:val="18"/>
                <w:lang w:val="en-GB" w:eastAsia="en-US"/>
              </w:rPr>
              <w:t xml:space="preserve"> </w:t>
            </w:r>
            <w:r w:rsidRPr="005B4BAE">
              <w:rPr>
                <w:rFonts w:ascii="Arial" w:eastAsia="MS Mincho" w:hAnsi="Arial" w:cs="Arial"/>
                <w:sz w:val="18"/>
                <w:szCs w:val="18"/>
                <w:lang w:val="en-US" w:eastAsia="en-US"/>
              </w:rPr>
              <w:t xml:space="preserve">Policy Period or </w:t>
            </w:r>
            <w:r w:rsidRPr="005B4BAE">
              <w:rPr>
                <w:rFonts w:ascii="Arial" w:eastAsia="MS Mincho" w:hAnsi="Arial" w:cs="Arial"/>
                <w:sz w:val="18"/>
                <w:szCs w:val="18"/>
                <w:lang w:val="en-GB" w:eastAsia="en-US"/>
              </w:rPr>
              <w:t xml:space="preserve">at </w:t>
            </w:r>
            <w:r w:rsidRPr="005B4BAE">
              <w:rPr>
                <w:rFonts w:ascii="Arial" w:eastAsia="MS Mincho" w:hAnsi="Arial" w:cs="Arial"/>
                <w:sz w:val="18"/>
                <w:szCs w:val="18"/>
                <w:lang w:val="en-US" w:eastAsia="en-US"/>
              </w:rPr>
              <w:t>any time during the Policy Period), starting from the first day of the Policy Period and ending on the expiry date of the Policy Period or, if there is a Discovery Period, ending on the expiry date of the Discovery Period.</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Договор страхования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Policy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договор страхования, состоящий из Декларации и настоящих Полисных условий.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tabs>
                <w:tab w:val="left" w:pos="3035"/>
              </w:tabs>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insurance contract consisting of the Declarations and this Policy Form.</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Страхователь</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Policyholder</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организацию, указанную в пункте 1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sz w:val="18"/>
                <w:szCs w:val="18"/>
                <w:lang w:val="en-US" w:eastAsia="en-US"/>
              </w:rPr>
              <w:t>means the entity specified in Item 1 of the Declarations.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Период страхования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Policy Period</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период, указанный в пункте 3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period specified in Item 3 of the Declarations.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Загрязняющие вещества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Pollutants</w:t>
            </w:r>
          </w:p>
        </w:tc>
      </w:tr>
      <w:tr w:rsidR="005B4BAE" w:rsidRPr="003C4092" w:rsidTr="002D5E7F">
        <w:tc>
          <w:tcPr>
            <w:tcW w:w="4968" w:type="dxa"/>
          </w:tcPr>
          <w:p w:rsidR="005B4BAE" w:rsidRPr="005B4BAE" w:rsidRDefault="005B4BAE" w:rsidP="005B4BAE">
            <w:pPr>
              <w:tabs>
                <w:tab w:val="left" w:pos="0"/>
              </w:tabs>
              <w:suppressAutoHyphens w:val="0"/>
              <w:spacing w:after="240"/>
              <w:jc w:val="both"/>
              <w:outlineLvl w:val="2"/>
              <w:rPr>
                <w:rFonts w:ascii="Arial" w:hAnsi="Arial" w:cs="Arial"/>
                <w:sz w:val="18"/>
                <w:szCs w:val="20"/>
                <w:lang w:eastAsia="en-US"/>
              </w:rPr>
            </w:pPr>
            <w:r w:rsidRPr="005B4BAE">
              <w:rPr>
                <w:rFonts w:ascii="Arial" w:hAnsi="Arial" w:cs="Arial"/>
                <w:sz w:val="18"/>
                <w:szCs w:val="20"/>
                <w:lang w:eastAsia="en-US"/>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 Отходы включают (но не ограничиваются указанным) материалы, подлежащие повторному использованию, переработке или утилизации.</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means any solid, liquid, biological, radiological, gaseous or thermal irritant or contaminant, including asbestos, smoke, vapour, soot, fibers, mould, spores, fungus, germs, fumes, acids, alkalis, nuclear or radioactive material of any sort, chemicals and waste. Waste includes, but is not limited to, material to be recycled, reconditioned or reclaimed.</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r w:rsidRPr="005B4BAE">
              <w:rPr>
                <w:rFonts w:ascii="Arial" w:hAnsi="Arial" w:cs="Arial"/>
                <w:b/>
                <w:sz w:val="18"/>
                <w:lang w:eastAsia="en-US"/>
              </w:rPr>
              <w:t>Договор POSI</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POSI Policy</w:t>
            </w:r>
          </w:p>
        </w:tc>
      </w:tr>
      <w:tr w:rsidR="005B4BAE" w:rsidRPr="003C4092" w:rsidTr="002D5E7F">
        <w:tc>
          <w:tcPr>
            <w:tcW w:w="4968" w:type="dxa"/>
          </w:tcPr>
          <w:p w:rsidR="005B4BAE" w:rsidRPr="005B4BAE" w:rsidRDefault="005B4BAE" w:rsidP="005B4BAE">
            <w:pPr>
              <w:tabs>
                <w:tab w:val="left" w:pos="0"/>
              </w:tabs>
              <w:suppressAutoHyphens w:val="0"/>
              <w:spacing w:after="240"/>
              <w:jc w:val="both"/>
              <w:outlineLvl w:val="2"/>
              <w:rPr>
                <w:rFonts w:ascii="Arial" w:hAnsi="Arial" w:cs="Arial"/>
                <w:sz w:val="18"/>
                <w:szCs w:val="20"/>
                <w:lang w:eastAsia="en-US"/>
              </w:rPr>
            </w:pPr>
            <w:r w:rsidRPr="005B4BAE">
              <w:rPr>
                <w:rFonts w:ascii="Arial" w:hAnsi="Arial" w:cs="Arial"/>
                <w:sz w:val="18"/>
                <w:szCs w:val="20"/>
                <w:lang w:eastAsia="en-US"/>
              </w:rPr>
              <w:t xml:space="preserve">означает договор </w:t>
            </w:r>
            <w:r w:rsidRPr="005B4BAE">
              <w:rPr>
                <w:rFonts w:ascii="Arial" w:hAnsi="Arial" w:cs="Arial"/>
                <w:spacing w:val="-3"/>
                <w:sz w:val="18"/>
                <w:szCs w:val="18"/>
                <w:lang w:eastAsia="en-US"/>
              </w:rPr>
              <w:t xml:space="preserve">страхования </w:t>
            </w:r>
            <w:r w:rsidRPr="005B4BAE">
              <w:rPr>
                <w:rFonts w:ascii="Arial" w:hAnsi="Arial" w:cs="Arial"/>
                <w:spacing w:val="-3"/>
                <w:sz w:val="18"/>
                <w:szCs w:val="20"/>
                <w:lang w:eastAsia="en-US"/>
              </w:rPr>
              <w:t>ответственности в связи с предложением ценных бумаг 0351</w:t>
            </w:r>
            <w:r w:rsidRPr="005B4BAE">
              <w:rPr>
                <w:rFonts w:ascii="Arial" w:hAnsi="Arial" w:cs="Arial"/>
                <w:spacing w:val="-3"/>
                <w:sz w:val="18"/>
                <w:szCs w:val="18"/>
                <w:lang w:val="en-US" w:eastAsia="en-US"/>
              </w:rPr>
              <w:t>G</w:t>
            </w:r>
            <w:r w:rsidRPr="005B4BAE">
              <w:rPr>
                <w:rFonts w:ascii="Arial" w:hAnsi="Arial" w:cs="Arial"/>
                <w:spacing w:val="-3"/>
                <w:sz w:val="18"/>
                <w:szCs w:val="20"/>
                <w:lang w:eastAsia="en-US"/>
              </w:rPr>
              <w:t>/879/00003/0</w:t>
            </w:r>
            <w:r w:rsidRPr="005B4BAE">
              <w:rPr>
                <w:rFonts w:ascii="Arial" w:hAnsi="Arial" w:cs="Arial"/>
                <w:spacing w:val="-3"/>
                <w:sz w:val="18"/>
                <w:szCs w:val="18"/>
                <w:lang w:val="en-US" w:eastAsia="en-US"/>
              </w:rPr>
              <w:t> </w:t>
            </w:r>
            <w:r w:rsidRPr="005B4BAE">
              <w:rPr>
                <w:rFonts w:ascii="Arial" w:hAnsi="Arial" w:cs="Arial"/>
                <w:spacing w:val="-3"/>
                <w:sz w:val="18"/>
                <w:szCs w:val="18"/>
                <w:lang w:eastAsia="en-US"/>
              </w:rPr>
              <w:t>от [06.11.2014],</w:t>
            </w:r>
            <w:r w:rsidRPr="005B4BAE">
              <w:rPr>
                <w:rFonts w:ascii="Arial" w:hAnsi="Arial" w:cs="Arial"/>
                <w:spacing w:val="-3"/>
                <w:sz w:val="18"/>
                <w:szCs w:val="20"/>
                <w:lang w:eastAsia="en-US"/>
              </w:rPr>
              <w:t xml:space="preserve"> заключенный между Страхователем</w:t>
            </w:r>
            <w:r w:rsidRPr="005B4BAE">
              <w:rPr>
                <w:rFonts w:ascii="Arial" w:hAnsi="Arial" w:cs="Arial"/>
                <w:sz w:val="18"/>
                <w:szCs w:val="20"/>
                <w:lang w:eastAsia="en-US"/>
              </w:rPr>
              <w:t xml:space="preserve"> и Страховщиком.</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18"/>
                <w:lang w:val="en-US" w:eastAsia="en-US"/>
              </w:rPr>
              <w:t>means</w:t>
            </w:r>
            <w:r w:rsidRPr="005B4BAE">
              <w:rPr>
                <w:rFonts w:ascii="Arial" w:hAnsi="Arial" w:cs="Arial"/>
                <w:sz w:val="18"/>
                <w:szCs w:val="20"/>
                <w:lang w:val="en-US" w:eastAsia="en-US"/>
              </w:rPr>
              <w:t xml:space="preserve"> </w:t>
            </w:r>
            <w:r w:rsidRPr="005B4BAE">
              <w:rPr>
                <w:rFonts w:ascii="Arial" w:hAnsi="Arial" w:cs="Arial"/>
                <w:spacing w:val="-3"/>
                <w:sz w:val="18"/>
                <w:szCs w:val="18"/>
                <w:lang w:val="en-US" w:eastAsia="en-US"/>
              </w:rPr>
              <w:t>offering liability insurance policy in connection with  securities offering 0351G/879/00003/0 of [06.11.2014] between</w:t>
            </w:r>
            <w:r w:rsidRPr="005B4BAE">
              <w:rPr>
                <w:rFonts w:ascii="Arial" w:hAnsi="Arial" w:cs="Arial"/>
                <w:sz w:val="18"/>
                <w:szCs w:val="20"/>
                <w:lang w:val="en-US" w:eastAsia="en-US"/>
              </w:rPr>
              <w:t xml:space="preserve"> the Policyholder and the Insurer.</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Страховая премия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Premium</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сумму, указанную в пункте 10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amount specified in Item 10 of the Declarations.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Расходы на ведение дела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18"/>
                <w:lang w:val="en-US" w:eastAsia="en-US"/>
              </w:rPr>
            </w:pPr>
            <w:r w:rsidRPr="005B4BAE">
              <w:rPr>
                <w:rFonts w:ascii="Arial" w:hAnsi="Arial" w:cs="Arial"/>
                <w:b/>
                <w:sz w:val="18"/>
                <w:szCs w:val="20"/>
                <w:lang w:val="en-US" w:eastAsia="en-US"/>
              </w:rPr>
              <w:t>Prosecution Costs</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 xml:space="preserve">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w:t>
            </w:r>
            <w:r w:rsidRPr="005B4BAE">
              <w:rPr>
                <w:rFonts w:ascii="Arial" w:eastAsia="MS Mincho" w:hAnsi="Arial"/>
                <w:sz w:val="18"/>
              </w:rPr>
              <w:lastRenderedPageBreak/>
              <w:t>Застрахованным лицом, либо от имени или в интересах любого Застрахованного лица в соответствии с расширением, указанным в п. </w:t>
            </w:r>
            <w:r w:rsidR="00470529" w:rsidRPr="005B4BAE">
              <w:rPr>
                <w:rFonts w:eastAsia="MS Mincho"/>
                <w:sz w:val="26"/>
              </w:rPr>
              <w:fldChar w:fldCharType="begin"/>
            </w:r>
            <w:r w:rsidRPr="005B4BAE">
              <w:rPr>
                <w:rFonts w:eastAsia="MS Mincho"/>
                <w:sz w:val="26"/>
              </w:rPr>
              <w:instrText xml:space="preserve"> REF _Ref257992434 \r \h  \* MERGEFORMAT </w:instrText>
            </w:r>
            <w:r w:rsidR="00470529" w:rsidRPr="005B4BAE">
              <w:rPr>
                <w:rFonts w:eastAsia="MS Mincho"/>
                <w:sz w:val="26"/>
              </w:rPr>
            </w:r>
            <w:r w:rsidR="00470529" w:rsidRPr="005B4BAE">
              <w:rPr>
                <w:rFonts w:eastAsia="MS Mincho"/>
                <w:sz w:val="26"/>
              </w:rPr>
              <w:fldChar w:fldCharType="separate"/>
            </w:r>
            <w:r w:rsidR="003A2CD5" w:rsidRPr="003A2CD5">
              <w:rPr>
                <w:rFonts w:ascii="Arial" w:eastAsia="MS Mincho" w:hAnsi="Arial" w:cs="Arial"/>
                <w:sz w:val="18"/>
                <w:szCs w:val="18"/>
                <w:lang w:eastAsia="en-US"/>
              </w:rPr>
              <w:t>3.11</w:t>
            </w:r>
            <w:proofErr w:type="gramEnd"/>
            <w:r w:rsidR="00470529" w:rsidRPr="005B4BAE">
              <w:rPr>
                <w:rFonts w:eastAsia="MS Mincho"/>
                <w:sz w:val="26"/>
              </w:rPr>
              <w:fldChar w:fldCharType="end"/>
            </w:r>
            <w:r w:rsidRPr="005B4BAE">
              <w:rPr>
                <w:rFonts w:ascii="Arial" w:eastAsia="MS Mincho" w:hAnsi="Arial"/>
                <w:sz w:val="18"/>
              </w:rPr>
              <w:t xml:space="preserve"> настоящих Полисных условий.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eastAsia="MS Mincho"/>
                <w:i/>
                <w:sz w:val="18"/>
                <w:szCs w:val="18"/>
                <w:lang w:val="en-US" w:eastAsia="en-US"/>
              </w:rPr>
            </w:pPr>
            <w:r w:rsidRPr="005B4BAE">
              <w:rPr>
                <w:rFonts w:ascii="Arial" w:eastAsia="MS Mincho" w:hAnsi="Arial" w:cs="Arial"/>
                <w:sz w:val="18"/>
                <w:szCs w:val="18"/>
                <w:lang w:val="en-US" w:eastAsia="en-US"/>
              </w:rPr>
              <w:lastRenderedPageBreak/>
              <w:t>means any reasonable fees, costs and expenses, incurred or to be incurred for or by or on behalf of any Insured</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Person either as Emergency Costs and/or with the prior written consent of the</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Insurer (such consent shall not be unreasonably withheld or delayed) pursuant to the extension specified in paragraph </w:t>
            </w:r>
            <w:r w:rsidR="003C4092">
              <w:fldChar w:fldCharType="begin"/>
            </w:r>
            <w:r w:rsidR="003C4092" w:rsidRPr="003C4092">
              <w:rPr>
                <w:lang w:val="en-US"/>
              </w:rPr>
              <w:instrText xml:space="preserve"> REF _Ref257992481 \r \h  \* MERGEFORMAT </w:instrText>
            </w:r>
            <w:r w:rsidR="003C4092">
              <w:fldChar w:fldCharType="separate"/>
            </w:r>
            <w:r w:rsidR="003A2CD5" w:rsidRPr="003A2CD5">
              <w:rPr>
                <w:rFonts w:ascii="Arial" w:eastAsia="MS Mincho" w:hAnsi="Arial" w:cs="Arial"/>
                <w:sz w:val="18"/>
                <w:szCs w:val="18"/>
                <w:lang w:val="en-US" w:eastAsia="en-US"/>
              </w:rPr>
              <w:t>3.11</w:t>
            </w:r>
            <w:r w:rsidR="003C4092">
              <w:fldChar w:fldCharType="end"/>
            </w:r>
            <w:r w:rsidRPr="005B4BAE">
              <w:rPr>
                <w:rFonts w:ascii="Arial" w:eastAsia="MS Mincho" w:hAnsi="Arial" w:cs="Arial"/>
                <w:sz w:val="18"/>
                <w:szCs w:val="18"/>
                <w:lang w:val="en-US" w:eastAsia="en-US"/>
              </w:rPr>
              <w:t xml:space="preserve"> hereof.</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w w:val="0"/>
                <w:kern w:val="22"/>
                <w:sz w:val="18"/>
                <w:lang w:eastAsia="en-US"/>
              </w:rPr>
              <w:lastRenderedPageBreak/>
              <w:t>Расходы на связи с общественностью</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w w:val="0"/>
                <w:sz w:val="18"/>
                <w:szCs w:val="20"/>
                <w:lang w:val="en-US" w:eastAsia="en-US"/>
              </w:rPr>
              <w:t>Public Relations Expenses</w:t>
            </w:r>
          </w:p>
        </w:tc>
      </w:tr>
      <w:tr w:rsidR="005B4BAE" w:rsidRPr="003C4092" w:rsidTr="002D5E7F">
        <w:tc>
          <w:tcPr>
            <w:tcW w:w="4968" w:type="dxa"/>
          </w:tcPr>
          <w:p w:rsidR="005B4BAE" w:rsidRPr="005B4BAE" w:rsidRDefault="005B4BAE" w:rsidP="005B4BAE">
            <w:pPr>
              <w:ind w:firstLine="709"/>
              <w:jc w:val="both"/>
              <w:rPr>
                <w:rFonts w:ascii="Arial" w:eastAsia="MS Mincho" w:hAnsi="Arial"/>
                <w:spacing w:val="-6"/>
                <w:w w:val="0"/>
                <w:kern w:val="22"/>
                <w:sz w:val="18"/>
              </w:rPr>
            </w:pPr>
            <w:r w:rsidRPr="005B4BAE">
              <w:rPr>
                <w:rFonts w:ascii="Arial" w:eastAsia="MS Mincho" w:hAnsi="Arial"/>
                <w:sz w:val="18"/>
              </w:rPr>
              <w:t>означает любые обоснованные гонорары, расходы и издержки консультантов по связям с общественностью</w:t>
            </w:r>
            <w:bookmarkStart w:id="196" w:name="_DV_C682"/>
            <w:r w:rsidRPr="005B4BAE">
              <w:rPr>
                <w:rFonts w:ascii="Arial" w:eastAsia="MS Mincho" w:hAnsi="Arial"/>
                <w:sz w:val="18"/>
              </w:rPr>
              <w:t>, нанятых любым Застрахованным лицом</w:t>
            </w:r>
            <w:bookmarkStart w:id="197" w:name="_DV_M224"/>
            <w:bookmarkEnd w:id="196"/>
            <w:bookmarkEnd w:id="197"/>
            <w:r w:rsidRPr="005B4BAE">
              <w:rPr>
                <w:rFonts w:ascii="Arial" w:eastAsia="MS Mincho" w:hAnsi="Arial"/>
                <w:sz w:val="18"/>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 любым Иском.</w:t>
            </w:r>
          </w:p>
        </w:tc>
        <w:tc>
          <w:tcPr>
            <w:tcW w:w="4779" w:type="dxa"/>
          </w:tcPr>
          <w:p w:rsidR="005B4BAE" w:rsidRPr="005B4BAE" w:rsidRDefault="005B4BAE" w:rsidP="005B4BAE">
            <w:pPr>
              <w:ind w:firstLine="709"/>
              <w:jc w:val="both"/>
              <w:rPr>
                <w:rFonts w:ascii="Arial" w:eastAsia="MS Mincho" w:hAnsi="Arial" w:cs="Arial"/>
                <w:w w:val="0"/>
                <w:kern w:val="22"/>
                <w:sz w:val="18"/>
                <w:szCs w:val="18"/>
                <w:lang w:val="en-US" w:eastAsia="en-US"/>
              </w:rPr>
            </w:pPr>
            <w:r w:rsidRPr="005B4BAE">
              <w:rPr>
                <w:rFonts w:ascii="Arial" w:eastAsia="MS Mincho" w:hAnsi="Arial" w:cs="Arial"/>
                <w:w w:val="0"/>
                <w:kern w:val="22"/>
                <w:sz w:val="18"/>
                <w:szCs w:val="18"/>
                <w:lang w:val="en-US" w:eastAsia="en-US"/>
              </w:rPr>
              <w:t xml:space="preserve">means any reasonable fees, costs and expenses of any public relations consultants retained </w:t>
            </w:r>
            <w:r w:rsidRPr="005B4BAE">
              <w:rPr>
                <w:rFonts w:ascii="Arial" w:eastAsia="MS Mincho" w:hAnsi="Arial" w:cs="Arial"/>
                <w:sz w:val="18"/>
                <w:szCs w:val="18"/>
                <w:lang w:val="en-US" w:eastAsia="en-US"/>
              </w:rPr>
              <w:t>for or by or on behalf of</w:t>
            </w:r>
            <w:r w:rsidRPr="005B4BAE">
              <w:rPr>
                <w:rFonts w:ascii="Arial" w:eastAsia="MS Mincho" w:hAnsi="Arial" w:cs="Arial"/>
                <w:w w:val="0"/>
                <w:kern w:val="22"/>
                <w:sz w:val="18"/>
                <w:szCs w:val="18"/>
                <w:lang w:val="en-US" w:eastAsia="en-US"/>
              </w:rPr>
              <w:t xml:space="preserve"> any Insured Person </w:t>
            </w:r>
            <w:r w:rsidRPr="005B4BAE">
              <w:rPr>
                <w:rFonts w:ascii="Arial" w:eastAsia="MS Mincho" w:hAnsi="Arial" w:cs="Arial"/>
                <w:sz w:val="18"/>
                <w:szCs w:val="18"/>
                <w:lang w:val="en-US" w:eastAsia="en-US"/>
              </w:rPr>
              <w:t xml:space="preserve">with the Insurer’s prior written consent (such consent shall not be unreasonably delayed or withheld) </w:t>
            </w:r>
            <w:r w:rsidRPr="005B4BAE">
              <w:rPr>
                <w:rFonts w:ascii="Arial" w:eastAsia="MS Mincho" w:hAnsi="Arial" w:cs="Arial"/>
                <w:w w:val="0"/>
                <w:kern w:val="22"/>
                <w:sz w:val="18"/>
                <w:szCs w:val="18"/>
                <w:lang w:val="en-US" w:eastAsia="en-US"/>
              </w:rPr>
              <w:t>to mitigate or prevent the adverse effect on that Insured Person’s reputation in connection with any Claim.</w:t>
            </w:r>
          </w:p>
        </w:tc>
      </w:tr>
      <w:tr w:rsidR="005B4BAE" w:rsidRPr="005B4BAE" w:rsidTr="002D5E7F">
        <w:tc>
          <w:tcPr>
            <w:tcW w:w="4968" w:type="dxa"/>
          </w:tcPr>
          <w:p w:rsidR="005B4BAE" w:rsidRPr="005B4BAE" w:rsidRDefault="005B4BAE" w:rsidP="005B4BAE">
            <w:pPr>
              <w:spacing w:after="120"/>
              <w:ind w:firstLine="709"/>
              <w:jc w:val="both"/>
              <w:rPr>
                <w:rFonts w:ascii="Arial" w:eastAsia="MS Mincho" w:hAnsi="Arial"/>
                <w:sz w:val="18"/>
              </w:rPr>
            </w:pPr>
            <w:r w:rsidRPr="005B4BAE">
              <w:rPr>
                <w:rFonts w:ascii="Arial" w:eastAsia="MS Mincho" w:hAnsi="Arial"/>
                <w:w w:val="0"/>
                <w:kern w:val="22"/>
                <w:sz w:val="18"/>
              </w:rPr>
              <w:t>Расходы на связи с общественностью</w:t>
            </w:r>
            <w:r w:rsidRPr="005B4BAE">
              <w:rPr>
                <w:rFonts w:ascii="Arial" w:eastAsia="MS Mincho" w:hAnsi="Arial"/>
                <w:sz w:val="18"/>
              </w:rPr>
              <w:t xml:space="preserve"> покрываются по Договору страхования в пределах следующих подлимитов ответственности:</w:t>
            </w:r>
          </w:p>
          <w:p w:rsidR="005B4BAE" w:rsidRPr="005B4BAE" w:rsidRDefault="005B4BAE" w:rsidP="005B4BAE">
            <w:pPr>
              <w:spacing w:after="120"/>
              <w:ind w:firstLine="709"/>
              <w:jc w:val="both"/>
              <w:rPr>
                <w:rFonts w:ascii="Arial" w:eastAsia="MS Mincho" w:hAnsi="Arial"/>
                <w:sz w:val="18"/>
              </w:rPr>
            </w:pPr>
            <w:r w:rsidRPr="005B4BAE">
              <w:rPr>
                <w:rFonts w:ascii="Arial" w:eastAsia="MS Mincho" w:hAnsi="Arial"/>
                <w:sz w:val="18"/>
              </w:rPr>
              <w:t>- 100</w:t>
            </w:r>
            <w:r w:rsidRPr="005B4BAE">
              <w:rPr>
                <w:rFonts w:ascii="Arial" w:eastAsia="MS Mincho" w:hAnsi="Arial" w:cs="Arial"/>
                <w:sz w:val="18"/>
                <w:szCs w:val="18"/>
                <w:lang w:val="en-US" w:eastAsia="en-US"/>
              </w:rPr>
              <w:t> </w:t>
            </w:r>
            <w:r w:rsidRPr="005B4BAE">
              <w:rPr>
                <w:rFonts w:ascii="Arial" w:eastAsia="MS Mincho" w:hAnsi="Arial"/>
                <w:sz w:val="18"/>
              </w:rPr>
              <w:t>000 долларов США на каждое Застрахованное лицо; и</w:t>
            </w:r>
          </w:p>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w:t>
            </w:r>
            <w:r w:rsidRPr="005B4BAE">
              <w:rPr>
                <w:rFonts w:ascii="Arial" w:eastAsia="MS Mincho" w:hAnsi="Arial" w:cs="Arial"/>
                <w:sz w:val="18"/>
                <w:szCs w:val="18"/>
                <w:lang w:val="en-US" w:eastAsia="en-US"/>
              </w:rPr>
              <w:t>500 000</w:t>
            </w:r>
            <w:r w:rsidRPr="005B4BAE">
              <w:rPr>
                <w:rFonts w:ascii="Arial" w:eastAsia="MS Mincho" w:hAnsi="Arial"/>
                <w:sz w:val="18"/>
              </w:rPr>
              <w:t> долларов США в совокупности.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spacing w:after="320"/>
              <w:ind w:firstLine="709"/>
              <w:jc w:val="both"/>
              <w:rPr>
                <w:rFonts w:ascii="Arial" w:eastAsia="MS Mincho" w:hAnsi="Arial" w:cs="Arial"/>
                <w:w w:val="0"/>
                <w:kern w:val="22"/>
                <w:sz w:val="18"/>
                <w:szCs w:val="18"/>
                <w:lang w:val="en-US" w:eastAsia="en-US"/>
              </w:rPr>
            </w:pPr>
            <w:r w:rsidRPr="005B4BAE">
              <w:rPr>
                <w:rFonts w:ascii="Arial" w:eastAsia="MS Mincho" w:hAnsi="Arial" w:cs="Arial"/>
                <w:w w:val="0"/>
                <w:sz w:val="18"/>
                <w:szCs w:val="18"/>
                <w:lang w:val="en-US" w:eastAsia="en-US"/>
              </w:rPr>
              <w:t>Public Relations Expenses</w:t>
            </w:r>
            <w:r w:rsidRPr="005B4BAE">
              <w:rPr>
                <w:rFonts w:ascii="Arial" w:eastAsia="MS Mincho" w:hAnsi="Arial" w:cs="Arial"/>
                <w:w w:val="0"/>
                <w:kern w:val="22"/>
                <w:sz w:val="18"/>
                <w:szCs w:val="18"/>
                <w:lang w:val="en-US" w:eastAsia="en-US"/>
              </w:rPr>
              <w:t xml:space="preserve"> </w:t>
            </w:r>
            <w:r w:rsidRPr="005B4BAE">
              <w:rPr>
                <w:rFonts w:ascii="Arial" w:eastAsia="MS Mincho" w:hAnsi="Arial" w:cs="Arial"/>
                <w:sz w:val="18"/>
                <w:szCs w:val="18"/>
                <w:lang w:val="en-US" w:eastAsia="en-US"/>
              </w:rPr>
              <w:t>are covered under the Policy within the following</w:t>
            </w:r>
            <w:r w:rsidRPr="005B4BAE">
              <w:rPr>
                <w:rFonts w:ascii="Arial" w:eastAsia="MS Mincho" w:hAnsi="Arial" w:cs="Arial"/>
                <w:w w:val="0"/>
                <w:kern w:val="22"/>
                <w:sz w:val="18"/>
                <w:szCs w:val="18"/>
                <w:lang w:val="en-US" w:eastAsia="en-US"/>
              </w:rPr>
              <w:t xml:space="preserve"> </w:t>
            </w:r>
            <w:r w:rsidRPr="005B4BAE">
              <w:rPr>
                <w:rFonts w:ascii="Arial" w:eastAsia="MS Mincho" w:hAnsi="Arial" w:cs="Arial"/>
                <w:sz w:val="18"/>
                <w:szCs w:val="18"/>
                <w:lang w:val="en-US" w:eastAsia="en-US"/>
              </w:rPr>
              <w:t>sub-limits of liability:</w:t>
            </w:r>
          </w:p>
          <w:p w:rsidR="005B4BAE" w:rsidRPr="005B4BAE" w:rsidRDefault="005B4BAE" w:rsidP="005B4BAE">
            <w:pPr>
              <w:spacing w:after="120"/>
              <w:ind w:firstLine="709"/>
              <w:jc w:val="both"/>
              <w:rPr>
                <w:rFonts w:ascii="Arial" w:eastAsia="MS Mincho" w:hAnsi="Arial" w:cs="Arial"/>
                <w:w w:val="0"/>
                <w:kern w:val="22"/>
                <w:sz w:val="18"/>
                <w:szCs w:val="18"/>
                <w:lang w:val="en-US" w:eastAsia="en-US"/>
              </w:rPr>
            </w:pPr>
            <w:r w:rsidRPr="005B4BAE">
              <w:rPr>
                <w:rFonts w:ascii="Arial" w:eastAsia="MS Mincho" w:hAnsi="Arial" w:cs="Arial"/>
                <w:w w:val="0"/>
                <w:kern w:val="22"/>
                <w:sz w:val="18"/>
                <w:szCs w:val="18"/>
                <w:lang w:val="en-US" w:eastAsia="en-US"/>
              </w:rPr>
              <w:t>- </w:t>
            </w:r>
            <w:r w:rsidRPr="005B4BAE">
              <w:rPr>
                <w:rFonts w:ascii="Arial" w:eastAsia="MS Mincho" w:hAnsi="Arial" w:cs="Arial"/>
                <w:sz w:val="18"/>
                <w:szCs w:val="18"/>
                <w:lang w:val="en-US" w:eastAsia="en-US"/>
              </w:rPr>
              <w:t>USD 100,000</w:t>
            </w:r>
            <w:r w:rsidRPr="005B4BAE">
              <w:rPr>
                <w:rFonts w:ascii="Arial" w:eastAsia="MS Mincho" w:hAnsi="Arial" w:cs="Arial"/>
                <w:w w:val="0"/>
                <w:kern w:val="22"/>
                <w:sz w:val="18"/>
                <w:szCs w:val="18"/>
                <w:lang w:val="en-US" w:eastAsia="en-US"/>
              </w:rPr>
              <w:t xml:space="preserve"> for each </w:t>
            </w:r>
            <w:r w:rsidRPr="005B4BAE">
              <w:rPr>
                <w:rFonts w:ascii="Arial" w:eastAsia="MS Mincho" w:hAnsi="Arial" w:cs="Arial"/>
                <w:sz w:val="18"/>
                <w:szCs w:val="18"/>
                <w:lang w:val="en-US" w:eastAsia="en-US"/>
              </w:rPr>
              <w:t>Insured Person</w:t>
            </w:r>
            <w:r w:rsidRPr="005B4BAE">
              <w:rPr>
                <w:rFonts w:ascii="Arial" w:eastAsia="MS Mincho" w:hAnsi="Arial" w:cs="Arial"/>
                <w:w w:val="0"/>
                <w:kern w:val="22"/>
                <w:sz w:val="18"/>
                <w:szCs w:val="18"/>
                <w:lang w:val="en-US" w:eastAsia="en-US"/>
              </w:rPr>
              <w:t>; and</w:t>
            </w:r>
          </w:p>
          <w:p w:rsidR="005B4BAE" w:rsidRPr="005B4BAE" w:rsidRDefault="005B4BAE" w:rsidP="005B4BAE">
            <w:pPr>
              <w:ind w:firstLine="709"/>
              <w:jc w:val="both"/>
              <w:rPr>
                <w:rFonts w:ascii="Arial" w:eastAsia="MS Mincho" w:hAnsi="Arial" w:cs="Arial"/>
                <w:w w:val="0"/>
                <w:kern w:val="22"/>
                <w:sz w:val="18"/>
                <w:szCs w:val="18"/>
                <w:lang w:val="en-US" w:eastAsia="en-US"/>
              </w:rPr>
            </w:pPr>
            <w:r w:rsidRPr="005B4BAE">
              <w:rPr>
                <w:rFonts w:ascii="Arial" w:eastAsia="MS Mincho" w:hAnsi="Arial" w:cs="Arial"/>
                <w:w w:val="0"/>
                <w:kern w:val="22"/>
                <w:sz w:val="18"/>
                <w:szCs w:val="18"/>
                <w:lang w:val="en-US" w:eastAsia="en-US"/>
              </w:rPr>
              <w:t>- </w:t>
            </w:r>
            <w:r w:rsidRPr="005B4BAE">
              <w:rPr>
                <w:rFonts w:ascii="Arial" w:eastAsia="MS Mincho" w:hAnsi="Arial" w:cs="Arial"/>
                <w:sz w:val="18"/>
                <w:szCs w:val="18"/>
                <w:lang w:val="en-US" w:eastAsia="en-US"/>
              </w:rPr>
              <w:t>USD 500,000 in the aggregate.</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pacing w:val="-6"/>
                <w:w w:val="0"/>
                <w:kern w:val="22"/>
                <w:sz w:val="18"/>
                <w:lang w:eastAsia="en-US"/>
              </w:rPr>
            </w:pPr>
            <w:r w:rsidRPr="005B4BAE">
              <w:rPr>
                <w:rFonts w:ascii="Arial" w:hAnsi="Arial" w:cs="Arial"/>
                <w:b/>
                <w:sz w:val="18"/>
                <w:lang w:eastAsia="en-US"/>
              </w:rPr>
              <w:t>Расходы в связи с внеплановыми действиями регулирующих органов</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w w:val="0"/>
                <w:kern w:val="22"/>
                <w:sz w:val="18"/>
                <w:szCs w:val="20"/>
                <w:lang w:val="en-US" w:eastAsia="en-US"/>
              </w:rPr>
            </w:pPr>
            <w:r w:rsidRPr="005B4BAE">
              <w:rPr>
                <w:rFonts w:ascii="Arial" w:hAnsi="Arial" w:cs="Arial"/>
                <w:b/>
                <w:sz w:val="18"/>
                <w:szCs w:val="20"/>
                <w:lang w:val="en-US" w:eastAsia="en-US"/>
              </w:rPr>
              <w:t>Regulatory Crisis Response Costs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reasonable fees, costs and expenses, incurred or to be incurred for or by or on behalf of any Insured</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Person either as Emergency Costs and/or with the prior written consent of the</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Insurer (such consent shall not be unreasonably withheld or delayed) in connection with any Critical Regulatory Event.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Расходы в связи с внеплановыми действиями регулирующих органов покрываются по Договору страхования в пределах следующего совокупного подлимита ответственности: 50</w:t>
            </w:r>
            <w:r w:rsidRPr="005B4BAE">
              <w:rPr>
                <w:rFonts w:ascii="Arial" w:eastAsia="MS Mincho" w:hAnsi="Arial" w:cs="Arial"/>
                <w:sz w:val="18"/>
                <w:szCs w:val="18"/>
                <w:lang w:val="en-US" w:eastAsia="en-US"/>
              </w:rPr>
              <w:t> </w:t>
            </w:r>
            <w:r w:rsidRPr="005B4BAE">
              <w:rPr>
                <w:rFonts w:ascii="Arial" w:eastAsia="MS Mincho" w:hAnsi="Arial"/>
                <w:sz w:val="18"/>
              </w:rPr>
              <w:t>000 долларов США.</w:t>
            </w:r>
          </w:p>
          <w:p w:rsidR="005B4BAE" w:rsidRPr="005B4BAE" w:rsidRDefault="005B4BAE" w:rsidP="005B4BAE">
            <w:pPr>
              <w:ind w:firstLine="709"/>
              <w:jc w:val="both"/>
              <w:rPr>
                <w:rFonts w:ascii="Arial" w:eastAsia="MS Mincho" w:hAnsi="Arial"/>
                <w:sz w:val="18"/>
              </w:rPr>
            </w:pP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Regulatory Crisis Response Costs are covered under the Policy within the following aggregate sub-limit of liability: USD 50,000.</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Перестраховщик</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pacing w:val="-6"/>
                <w:w w:val="0"/>
                <w:kern w:val="22"/>
                <w:sz w:val="18"/>
                <w:szCs w:val="20"/>
                <w:lang w:val="en-US" w:eastAsia="en-US"/>
              </w:rPr>
            </w:pPr>
            <w:r w:rsidRPr="005B4BAE">
              <w:rPr>
                <w:rFonts w:ascii="Arial" w:hAnsi="Arial" w:cs="Arial"/>
                <w:b/>
                <w:sz w:val="18"/>
                <w:szCs w:val="20"/>
                <w:lang w:val="en-US" w:eastAsia="en-US"/>
              </w:rPr>
              <w:t>Reinsurer</w:t>
            </w:r>
          </w:p>
        </w:tc>
      </w:tr>
      <w:tr w:rsidR="005B4BAE" w:rsidRPr="003C4092" w:rsidTr="002D5E7F">
        <w:tc>
          <w:tcPr>
            <w:tcW w:w="4968" w:type="dxa"/>
          </w:tcPr>
          <w:p w:rsidR="005B4BAE" w:rsidRPr="005B4BAE" w:rsidRDefault="005B4BAE" w:rsidP="005B4BAE">
            <w:pPr>
              <w:ind w:firstLine="709"/>
              <w:jc w:val="both"/>
              <w:rPr>
                <w:rFonts w:ascii="Arial" w:eastAsia="MS Mincho" w:hAnsi="Arial"/>
                <w:spacing w:val="-6"/>
                <w:w w:val="0"/>
                <w:kern w:val="22"/>
                <w:sz w:val="18"/>
              </w:rPr>
            </w:pPr>
            <w:r w:rsidRPr="005B4BAE">
              <w:rPr>
                <w:rFonts w:ascii="Arial" w:eastAsia="MS Mincho" w:hAnsi="Arial"/>
                <w:sz w:val="18"/>
              </w:rPr>
              <w:t>означает (а) любую организацию (организации), которая застраховала/перестраховала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w w:val="0"/>
                <w:kern w:val="22"/>
                <w:sz w:val="18"/>
                <w:szCs w:val="20"/>
                <w:lang w:val="en-US" w:eastAsia="en-US"/>
              </w:rPr>
            </w:pPr>
            <w:r w:rsidRPr="005B4BAE">
              <w:rPr>
                <w:rFonts w:ascii="Arial" w:hAnsi="Arial" w:cs="Arial"/>
                <w:w w:val="0"/>
                <w:kern w:val="22"/>
                <w:sz w:val="18"/>
                <w:szCs w:val="20"/>
                <w:lang w:val="en-US" w:eastAsia="en-US"/>
              </w:rPr>
              <w:t>means (a) any company (companies) that insures/reinsures the Insurer’s risks under the Policy, and/or (b) any company that provides insurance/reinsurance services and is part of the same group with the company specified in (a) above.</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Франшиза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Retention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соответствующую сумму, указанную в пункте 8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respective amount specified in Item 8 of the Declarations.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val="en-US" w:eastAsia="en-US"/>
              </w:rPr>
            </w:pPr>
            <w:r w:rsidRPr="005B4BAE">
              <w:rPr>
                <w:rFonts w:ascii="Arial" w:hAnsi="Arial" w:cs="Arial"/>
                <w:b/>
                <w:sz w:val="18"/>
                <w:lang w:eastAsia="en-US"/>
              </w:rPr>
              <w:t>Уволившееся застрахованное лицо</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Retired Insured Person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означает любое Застрахованное лицо любой Компании или, которое по любой причине, за исключением Трансакции, покинуло (уволилось из) такую Компанию или до истечения Периода </w:t>
            </w:r>
            <w:r w:rsidRPr="005B4BAE">
              <w:rPr>
                <w:rFonts w:ascii="Arial" w:eastAsia="MS Mincho" w:hAnsi="Arial"/>
                <w:sz w:val="18"/>
              </w:rPr>
              <w:lastRenderedPageBreak/>
              <w:t>страхования и впоследствии не заняло или не вернулось на какую-либо позицию/должность, из Застрахованного лица Полисных условий.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sz w:val="18"/>
                <w:lang w:val="en-US" w:eastAsia="en-US"/>
              </w:rPr>
            </w:pPr>
            <w:r w:rsidRPr="005B4BAE">
              <w:rPr>
                <w:rFonts w:ascii="Arial" w:eastAsia="MS Mincho" w:hAnsi="Arial"/>
                <w:sz w:val="18"/>
                <w:lang w:val="en-US" w:eastAsia="en-US"/>
              </w:rPr>
              <w:lastRenderedPageBreak/>
              <w:t xml:space="preserve">means any </w:t>
            </w:r>
            <w:r w:rsidRPr="005B4BAE">
              <w:rPr>
                <w:rFonts w:ascii="Arial" w:eastAsia="PMingLiU" w:hAnsi="Arial"/>
                <w:sz w:val="18"/>
                <w:lang w:val="en-US" w:eastAsia="en-US"/>
              </w:rPr>
              <w:t>Insured Person</w:t>
            </w:r>
            <w:r w:rsidRPr="005B4BAE">
              <w:rPr>
                <w:rFonts w:ascii="Arial" w:eastAsia="MS Mincho" w:hAnsi="Arial"/>
                <w:sz w:val="18"/>
                <w:lang w:val="en-US" w:eastAsia="en-US"/>
              </w:rPr>
              <w:t xml:space="preserve"> of any Company</w:t>
            </w:r>
            <w:r w:rsidRPr="005B4BAE">
              <w:rPr>
                <w:rFonts w:ascii="Arial" w:eastAsia="MS Mincho" w:hAnsi="Arial" w:cs="Arial"/>
                <w:sz w:val="18"/>
                <w:szCs w:val="18"/>
                <w:lang w:val="en-US" w:eastAsia="en-US"/>
              </w:rPr>
              <w:t xml:space="preserve"> or</w:t>
            </w:r>
            <w:r w:rsidRPr="005B4BAE">
              <w:rPr>
                <w:rFonts w:ascii="Arial" w:eastAsia="MS Mincho" w:hAnsi="Arial"/>
                <w:sz w:val="18"/>
                <w:lang w:val="en-US" w:eastAsia="en-US"/>
              </w:rPr>
              <w:t xml:space="preserve"> who </w:t>
            </w:r>
            <w:r w:rsidRPr="005B4BAE">
              <w:rPr>
                <w:rFonts w:ascii="Arial" w:eastAsia="PMingLiU" w:hAnsi="Arial"/>
                <w:sz w:val="18"/>
                <w:lang w:val="en-US" w:eastAsia="en-US"/>
              </w:rPr>
              <w:t xml:space="preserve">other </w:t>
            </w:r>
            <w:bookmarkStart w:id="198" w:name="_DV_M246"/>
            <w:bookmarkEnd w:id="198"/>
            <w:r w:rsidRPr="005B4BAE">
              <w:rPr>
                <w:rFonts w:ascii="Arial" w:eastAsia="PMingLiU" w:hAnsi="Arial"/>
                <w:sz w:val="18"/>
                <w:lang w:val="en-US" w:eastAsia="en-US"/>
              </w:rPr>
              <w:t xml:space="preserve">than </w:t>
            </w:r>
            <w:bookmarkStart w:id="199" w:name="_DV_M247"/>
            <w:bookmarkEnd w:id="199"/>
            <w:r w:rsidRPr="005B4BAE">
              <w:rPr>
                <w:rFonts w:ascii="Arial" w:eastAsia="PMingLiU" w:hAnsi="Arial"/>
                <w:sz w:val="18"/>
                <w:lang w:val="en-US" w:eastAsia="en-US"/>
              </w:rPr>
              <w:t xml:space="preserve">by reason of a Transaction retired from such Company </w:t>
            </w:r>
            <w:r w:rsidRPr="005B4BAE">
              <w:rPr>
                <w:rFonts w:ascii="Arial" w:eastAsia="MS Mincho" w:hAnsi="Arial"/>
                <w:sz w:val="18"/>
                <w:lang w:val="en-US" w:eastAsia="en-US"/>
              </w:rPr>
              <w:t>before the expiry of the Policy Period a</w:t>
            </w:r>
            <w:r w:rsidRPr="005B4BAE">
              <w:rPr>
                <w:rFonts w:ascii="Arial" w:eastAsia="PMingLiU" w:hAnsi="Arial"/>
                <w:sz w:val="18"/>
                <w:lang w:val="en-US" w:eastAsia="en-US"/>
              </w:rPr>
              <w:t xml:space="preserve">nd does not subsequently resume or assume any position in </w:t>
            </w:r>
            <w:r w:rsidRPr="005B4BAE">
              <w:rPr>
                <w:rFonts w:ascii="Arial" w:eastAsia="PMingLiU" w:hAnsi="Arial"/>
                <w:sz w:val="18"/>
                <w:lang w:val="en-US" w:eastAsia="en-US"/>
              </w:rPr>
              <w:lastRenderedPageBreak/>
              <w:t>any Insured Person’s capacity</w:t>
            </w:r>
            <w:r w:rsidRPr="005B4BAE">
              <w:rPr>
                <w:rFonts w:ascii="Arial" w:eastAsia="PMingLiU" w:hAnsi="Arial" w:cs="Arial"/>
                <w:sz w:val="18"/>
                <w:szCs w:val="18"/>
                <w:lang w:val="en-US" w:eastAsia="en-US"/>
              </w:rPr>
              <w:t xml:space="preserve"> </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proofErr w:type="spellStart"/>
            <w:r w:rsidRPr="005B4BAE">
              <w:rPr>
                <w:rFonts w:ascii="Arial" w:hAnsi="Arial" w:cs="Arial"/>
                <w:b/>
                <w:w w:val="0"/>
                <w:sz w:val="18"/>
                <w:lang w:eastAsia="en-US"/>
              </w:rPr>
              <w:lastRenderedPageBreak/>
              <w:t>Сарбейнс-Оксли</w:t>
            </w:r>
            <w:proofErr w:type="spellEnd"/>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w w:val="0"/>
                <w:sz w:val="18"/>
                <w:szCs w:val="20"/>
                <w:lang w:val="en-US" w:eastAsia="en-US"/>
              </w:rPr>
              <w:t>Sarbanes-Oxley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закон Сарбейнса-Оксли 2002</w:t>
            </w:r>
            <w:r w:rsidRPr="005B4BAE">
              <w:rPr>
                <w:rFonts w:ascii="Arial" w:eastAsia="MS Mincho" w:hAnsi="Arial" w:cs="Arial"/>
                <w:sz w:val="18"/>
                <w:szCs w:val="18"/>
                <w:lang w:val="en-US" w:eastAsia="en-US"/>
              </w:rPr>
              <w:t> </w:t>
            </w:r>
            <w:r w:rsidRPr="005B4BAE">
              <w:rPr>
                <w:rFonts w:ascii="Arial" w:eastAsia="MS Mincho" w:hAnsi="Arial"/>
                <w:sz w:val="18"/>
              </w:rPr>
              <w:t>г.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the Sarbanes-Oxley Act of 2002 (USA) or the substantively equivalent laws, rules or regulations applicable to any Securities or to any Company by virtue of such Securities.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w w:val="0"/>
                <w:kern w:val="22"/>
                <w:sz w:val="18"/>
                <w:lang w:val="en-US" w:eastAsia="en-US"/>
              </w:rPr>
            </w:pPr>
            <w:r w:rsidRPr="005B4BAE">
              <w:rPr>
                <w:rFonts w:ascii="Arial" w:hAnsi="Arial" w:cs="Arial"/>
                <w:b/>
                <w:w w:val="0"/>
                <w:sz w:val="18"/>
                <w:lang w:eastAsia="en-US"/>
              </w:rPr>
              <w:t>Ценная бумага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w w:val="0"/>
                <w:sz w:val="18"/>
                <w:szCs w:val="20"/>
                <w:lang w:val="en-US" w:eastAsia="en-US"/>
              </w:rPr>
              <w:t>Security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(а) любую ценную бумагу, 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p w:rsidR="005B4BAE" w:rsidRPr="005B4BAE" w:rsidRDefault="005B4BAE" w:rsidP="005B4BAE">
            <w:pPr>
              <w:ind w:firstLine="709"/>
              <w:jc w:val="both"/>
              <w:rPr>
                <w:rFonts w:ascii="Arial" w:eastAsia="MS Mincho" w:hAnsi="Arial"/>
                <w:spacing w:val="-6"/>
                <w:w w:val="0"/>
                <w:kern w:val="22"/>
                <w:sz w:val="18"/>
              </w:rPr>
            </w:pPr>
          </w:p>
        </w:tc>
        <w:tc>
          <w:tcPr>
            <w:tcW w:w="4779" w:type="dxa"/>
          </w:tcPr>
          <w:p w:rsidR="005B4BAE" w:rsidRPr="005B4BAE" w:rsidRDefault="005B4BAE" w:rsidP="005B4BAE">
            <w:pPr>
              <w:tabs>
                <w:tab w:val="left" w:pos="0"/>
              </w:tabs>
              <w:suppressAutoHyphens w:val="0"/>
              <w:spacing w:after="240"/>
              <w:jc w:val="both"/>
              <w:outlineLvl w:val="2"/>
              <w:rPr>
                <w:rFonts w:ascii="Arial" w:hAnsi="Arial" w:cs="Arial"/>
                <w:w w:val="0"/>
                <w:sz w:val="18"/>
                <w:szCs w:val="20"/>
                <w:lang w:val="en-US" w:eastAsia="en-US"/>
              </w:rPr>
            </w:pPr>
            <w:r w:rsidRPr="005B4BAE">
              <w:rPr>
                <w:rFonts w:ascii="Arial" w:hAnsi="Arial" w:cs="Arial"/>
                <w:w w:val="0"/>
                <w:kern w:val="22"/>
                <w:sz w:val="18"/>
                <w:szCs w:val="20"/>
                <w:lang w:val="en-US" w:eastAsia="en-US"/>
              </w:rPr>
              <w:t xml:space="preserve">means (a) any security representing the debt of or equity interests in any Company, including, without limitation, bonds, debt instruments, notes, shares, derivatives on shares and bonds (including any </w:t>
            </w:r>
            <w:r w:rsidRPr="005B4BAE">
              <w:rPr>
                <w:rFonts w:ascii="Arial" w:hAnsi="Arial" w:cs="Arial"/>
                <w:sz w:val="18"/>
                <w:szCs w:val="18"/>
                <w:lang w:val="en-US" w:eastAsia="en-US"/>
              </w:rPr>
              <w:t xml:space="preserve">depositary receipts, depositary shares or any other securities of any issuers representing rights in respect of any securities of any </w:t>
            </w:r>
            <w:r w:rsidRPr="005B4BAE">
              <w:rPr>
                <w:rFonts w:ascii="Arial" w:hAnsi="Arial" w:cs="Arial"/>
                <w:w w:val="0"/>
                <w:kern w:val="22"/>
                <w:sz w:val="18"/>
                <w:szCs w:val="20"/>
                <w:lang w:val="en-US" w:eastAsia="en-US"/>
              </w:rPr>
              <w:t>Company), other securities certifying share capital, certificates, depositary certificates and other similar documents</w:t>
            </w:r>
            <w:r w:rsidRPr="005B4BAE">
              <w:rPr>
                <w:rFonts w:ascii="Arial" w:hAnsi="Arial" w:cs="Arial"/>
                <w:sz w:val="18"/>
                <w:szCs w:val="20"/>
                <w:lang w:val="en-US" w:eastAsia="en-US"/>
              </w:rPr>
              <w:t>, and/or (b) any participatory interest rights in the charter capital of any Company, including participatory interests in the charter capital of a limited liability company</w:t>
            </w:r>
            <w:r w:rsidRPr="005B4BAE">
              <w:rPr>
                <w:rFonts w:ascii="Arial" w:hAnsi="Arial" w:cs="Arial"/>
                <w:w w:val="0"/>
                <w:kern w:val="22"/>
                <w:sz w:val="18"/>
                <w:szCs w:val="20"/>
                <w:lang w:val="en-US" w:eastAsia="en-US"/>
              </w:rPr>
              <w:t>.</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Иск по ценным бумагам</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eastAsia="en-US"/>
              </w:rPr>
            </w:pPr>
            <w:r w:rsidRPr="005B4BAE">
              <w:rPr>
                <w:rFonts w:ascii="Arial" w:hAnsi="Arial" w:cs="Arial"/>
                <w:b/>
                <w:sz w:val="18"/>
                <w:szCs w:val="20"/>
                <w:lang w:val="en-US" w:eastAsia="en-US"/>
              </w:rPr>
              <w:t>Securities Claim</w:t>
            </w:r>
          </w:p>
        </w:tc>
      </w:tr>
      <w:tr w:rsidR="005B4BAE" w:rsidRPr="005B4BAE"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любой Иск:</w:t>
            </w:r>
          </w:p>
        </w:tc>
        <w:tc>
          <w:tcPr>
            <w:tcW w:w="4779" w:type="dxa"/>
          </w:tcPr>
          <w:p w:rsidR="005B4BAE" w:rsidRPr="005B4BAE" w:rsidRDefault="005B4BAE" w:rsidP="005B4BAE">
            <w:pPr>
              <w:suppressAutoHyphens w:val="0"/>
              <w:spacing w:after="240"/>
              <w:jc w:val="both"/>
              <w:outlineLvl w:val="1"/>
              <w:rPr>
                <w:rFonts w:ascii="Arial" w:hAnsi="Arial" w:cs="Arial"/>
                <w:sz w:val="18"/>
                <w:szCs w:val="20"/>
                <w:lang w:val="en-US" w:eastAsia="en-US"/>
              </w:rPr>
            </w:pPr>
            <w:r w:rsidRPr="005B4BAE">
              <w:rPr>
                <w:rFonts w:ascii="Arial" w:hAnsi="Arial" w:cs="Arial"/>
                <w:w w:val="0"/>
                <w:kern w:val="22"/>
                <w:sz w:val="18"/>
                <w:szCs w:val="18"/>
                <w:lang w:val="en-US" w:eastAsia="en-US"/>
              </w:rPr>
              <w:t>means any Claim:</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w w:val="0"/>
                <w:sz w:val="18"/>
                <w:lang w:eastAsia="en-US"/>
              </w:rPr>
              <w:t>предъявленный</w:t>
            </w:r>
            <w:r w:rsidRPr="005B4BAE">
              <w:rPr>
                <w:rFonts w:ascii="Arial" w:hAnsi="Arial" w:cs="Arial"/>
                <w:sz w:val="18"/>
                <w:lang w:eastAsia="en-US"/>
              </w:rPr>
              <w:t xml:space="preserve"> любым лицом (включая любой компетентный орган/организацию), в котором заявляется о, или который связан с или основан на любом нарушении любого законодательства/права (включая любые законы, подзаконные акты, положения, правила и любые иные нормативные акты, общее право), регулирующего отношения в связи с любыми Ценными бумагами в любой юрисдикции/стране, включая, но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t xml:space="preserve">brought by any person or entity (including any competent authority) alleging, arising out of, based upon or </w:t>
            </w:r>
            <w:r w:rsidRPr="005B4BAE">
              <w:rPr>
                <w:rFonts w:ascii="Arial" w:hAnsi="Arial" w:cs="Arial"/>
                <w:w w:val="0"/>
                <w:sz w:val="18"/>
                <w:szCs w:val="20"/>
                <w:lang w:val="en-US" w:eastAsia="en-US"/>
              </w:rPr>
              <w:t>attributable</w:t>
            </w:r>
            <w:r w:rsidRPr="005B4BAE">
              <w:rPr>
                <w:rFonts w:ascii="Arial" w:hAnsi="Arial" w:cs="Arial"/>
                <w:sz w:val="18"/>
                <w:szCs w:val="18"/>
                <w:lang w:val="en-US" w:eastAsia="en-US"/>
              </w:rPr>
              <w:t xml:space="preserve"> to any violation of any legislation/law </w:t>
            </w:r>
            <w:r w:rsidRPr="005B4BAE">
              <w:rPr>
                <w:rFonts w:ascii="Arial" w:hAnsi="Arial" w:cs="Arial"/>
                <w:sz w:val="18"/>
                <w:szCs w:val="20"/>
                <w:lang w:val="en-US" w:eastAsia="en-US"/>
              </w:rPr>
              <w:t>(including any laws, statutes, subordinate acts, regulations, rules and any other regulatory acts, common law)</w:t>
            </w:r>
            <w:r w:rsidRPr="005B4BAE">
              <w:rPr>
                <w:rFonts w:ascii="Arial" w:hAnsi="Arial" w:cs="Arial"/>
                <w:sz w:val="18"/>
                <w:szCs w:val="18"/>
                <w:lang w:val="en-US" w:eastAsia="en-US"/>
              </w:rPr>
              <w:t xml:space="preserve"> regulating any Securities in any jurisdiction/country, including the purchase, sale, placement, offer or solicitation of an offer to purchase or sell any Securities, or any registration or similar procedure relating to any Securities; and/or</w:t>
            </w:r>
          </w:p>
        </w:tc>
      </w:tr>
      <w:tr w:rsidR="005B4BAE" w:rsidRPr="003C4092" w:rsidTr="002D5E7F">
        <w:tc>
          <w:tcPr>
            <w:tcW w:w="4968" w:type="dxa"/>
          </w:tcPr>
          <w:p w:rsidR="005B4BAE" w:rsidRPr="005B4BAE" w:rsidRDefault="005B4BAE" w:rsidP="00B031F5">
            <w:pPr>
              <w:numPr>
                <w:ilvl w:val="2"/>
                <w:numId w:val="25"/>
              </w:numPr>
              <w:tabs>
                <w:tab w:val="num" w:pos="1800"/>
              </w:tabs>
              <w:suppressAutoHyphens w:val="0"/>
              <w:spacing w:after="240"/>
              <w:ind w:left="864"/>
              <w:jc w:val="both"/>
              <w:outlineLvl w:val="2"/>
              <w:rPr>
                <w:rFonts w:ascii="Arial" w:hAnsi="Arial" w:cs="Arial"/>
                <w:sz w:val="18"/>
                <w:lang w:eastAsia="en-US"/>
              </w:rPr>
            </w:pPr>
            <w:r w:rsidRPr="005B4BAE">
              <w:rPr>
                <w:rFonts w:ascii="Arial" w:hAnsi="Arial" w:cs="Arial"/>
                <w:w w:val="0"/>
                <w:sz w:val="18"/>
                <w:lang w:eastAsia="en-US"/>
              </w:rPr>
              <w:t>предъявленный</w:t>
            </w:r>
            <w:r w:rsidRPr="005B4BAE">
              <w:rPr>
                <w:rFonts w:ascii="Arial" w:hAnsi="Arial" w:cs="Arial"/>
                <w:sz w:val="18"/>
                <w:lang w:eastAsia="en-US"/>
              </w:rPr>
              <w:t xml:space="preserve"> любым владельцем любых </w:t>
            </w:r>
            <w:r w:rsidRPr="005B4BAE">
              <w:rPr>
                <w:rFonts w:ascii="Arial" w:hAnsi="Arial" w:cs="Arial"/>
                <w:iCs/>
                <w:sz w:val="18"/>
                <w:lang w:eastAsia="en-US"/>
              </w:rPr>
              <w:t>Ценных бумаг любой Компании</w:t>
            </w:r>
            <w:r w:rsidRPr="005B4BAE">
              <w:rPr>
                <w:rFonts w:ascii="Arial" w:hAnsi="Arial" w:cs="Arial"/>
                <w:sz w:val="18"/>
                <w:lang w:eastAsia="en-US"/>
              </w:rPr>
              <w:t xml:space="preserve"> (</w:t>
            </w:r>
            <w:r w:rsidRPr="005B4BAE">
              <w:rPr>
                <w:rFonts w:ascii="Arial" w:hAnsi="Arial" w:cs="Arial"/>
                <w:sz w:val="18"/>
                <w:lang w:val="en-US" w:eastAsia="en-US"/>
              </w:rPr>
              <w:t>a</w:t>
            </w:r>
            <w:r w:rsidRPr="005B4BAE">
              <w:rPr>
                <w:rFonts w:ascii="Arial" w:hAnsi="Arial" w:cs="Arial"/>
                <w:sz w:val="18"/>
                <w:lang w:eastAsia="en-US"/>
              </w:rPr>
              <w:t>) в связи с интересами такого владельца в Ценных бумагах такой Компании и/или (б) в интересах такой Компании.</w:t>
            </w:r>
          </w:p>
          <w:p w:rsidR="005B4BAE" w:rsidRPr="005B4BAE" w:rsidRDefault="005B4BAE" w:rsidP="005B4BAE">
            <w:pPr>
              <w:ind w:firstLine="709"/>
              <w:jc w:val="both"/>
              <w:rPr>
                <w:rFonts w:eastAsia="MS Mincho"/>
                <w:sz w:val="26"/>
              </w:rPr>
            </w:pPr>
            <w:r w:rsidRPr="005B4BAE">
              <w:rPr>
                <w:rFonts w:ascii="Arial" w:eastAsia="MS Mincho" w:hAnsi="Arial"/>
                <w:sz w:val="18"/>
              </w:rPr>
              <w:t xml:space="preserve">«Иск по ценным бумагам» не является любой Иск Директора, Должностного лица или Работника соответствующей Компании, относящийся к, основанный на или заявленный в связи с утратой или неспособностью таких лиц воспользоваться выгодами (включая любые купоны на получение дивидендов или </w:t>
            </w:r>
            <w:r w:rsidRPr="005B4BAE">
              <w:rPr>
                <w:rFonts w:ascii="Arial" w:eastAsia="MS Mincho" w:hAnsi="Arial"/>
                <w:sz w:val="18"/>
              </w:rPr>
              <w:lastRenderedPageBreak/>
              <w:t>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 Работника такой Компании.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lastRenderedPageBreak/>
              <w:t xml:space="preserve">brought </w:t>
            </w:r>
            <w:r w:rsidRPr="005B4BAE">
              <w:rPr>
                <w:rFonts w:ascii="Arial" w:hAnsi="Arial" w:cs="Arial"/>
                <w:w w:val="0"/>
                <w:sz w:val="18"/>
                <w:szCs w:val="20"/>
                <w:lang w:val="en-US" w:eastAsia="en-US"/>
              </w:rPr>
              <w:t>by</w:t>
            </w:r>
            <w:r w:rsidRPr="005B4BAE">
              <w:rPr>
                <w:rFonts w:ascii="Arial" w:hAnsi="Arial" w:cs="Arial"/>
                <w:sz w:val="18"/>
                <w:szCs w:val="18"/>
                <w:lang w:val="en-US" w:eastAsia="en-US"/>
              </w:rPr>
              <w:t xml:space="preserve"> any holder of any Securities of any Company (a) in connection with such holder’s interest in Securities of such Company and/or (b) in the interests of such Company</w:t>
            </w:r>
          </w:p>
          <w:p w:rsidR="005B4BAE" w:rsidRPr="005B4BAE" w:rsidRDefault="005B4BAE" w:rsidP="005B4BAE">
            <w:pPr>
              <w:tabs>
                <w:tab w:val="left" w:pos="-6"/>
              </w:tabs>
              <w:suppressAutoHyphens w:val="0"/>
              <w:spacing w:after="240"/>
              <w:ind w:left="-6"/>
              <w:jc w:val="both"/>
              <w:outlineLvl w:val="2"/>
              <w:rPr>
                <w:rFonts w:ascii="Arial" w:hAnsi="Arial" w:cs="Arial"/>
                <w:sz w:val="18"/>
                <w:szCs w:val="18"/>
                <w:lang w:val="en-US" w:eastAsia="en-US"/>
              </w:rPr>
            </w:pPr>
            <w:r w:rsidRPr="005B4BAE">
              <w:rPr>
                <w:rFonts w:ascii="Arial" w:hAnsi="Arial" w:cs="Arial"/>
                <w:sz w:val="18"/>
                <w:szCs w:val="18"/>
                <w:lang w:val="en-US" w:eastAsia="en-US"/>
              </w:rPr>
              <w:t>“Securities Claim”</w:t>
            </w:r>
            <w:r w:rsidRPr="005B4BAE">
              <w:rPr>
                <w:rFonts w:ascii="Arial" w:hAnsi="Arial" w:cs="Arial"/>
                <w:sz w:val="18"/>
                <w:szCs w:val="20"/>
                <w:lang w:val="en-US" w:eastAsia="en-US"/>
              </w:rPr>
              <w:t xml:space="preserve"> shall not mean </w:t>
            </w:r>
            <w:r w:rsidRPr="005B4BAE">
              <w:rPr>
                <w:rFonts w:ascii="Arial" w:hAnsi="Arial" w:cs="Arial"/>
                <w:sz w:val="18"/>
                <w:szCs w:val="18"/>
                <w:lang w:val="en-US" w:eastAsia="en-US"/>
              </w:rPr>
              <w:t xml:space="preserve">any </w:t>
            </w:r>
            <w:r w:rsidRPr="005B4BAE">
              <w:rPr>
                <w:rFonts w:ascii="Arial" w:hAnsi="Arial" w:cs="Arial"/>
                <w:sz w:val="18"/>
                <w:szCs w:val="20"/>
                <w:lang w:val="en-US" w:eastAsia="en-US"/>
              </w:rPr>
              <w:t xml:space="preserve">Claim by a </w:t>
            </w:r>
            <w:r w:rsidRPr="005B4BAE">
              <w:rPr>
                <w:rFonts w:ascii="Arial" w:hAnsi="Arial" w:cs="Arial"/>
                <w:sz w:val="18"/>
                <w:szCs w:val="18"/>
                <w:lang w:val="en-US" w:eastAsia="en-US"/>
              </w:rPr>
              <w:t>Director</w:t>
            </w:r>
            <w:r w:rsidRPr="005B4BAE">
              <w:rPr>
                <w:rFonts w:ascii="Arial" w:hAnsi="Arial" w:cs="Arial"/>
                <w:sz w:val="18"/>
                <w:szCs w:val="20"/>
                <w:lang w:val="en-US" w:eastAsia="en-US"/>
              </w:rPr>
              <w:t xml:space="preserve">, </w:t>
            </w:r>
            <w:r w:rsidRPr="005B4BAE">
              <w:rPr>
                <w:rFonts w:ascii="Arial" w:hAnsi="Arial" w:cs="Arial"/>
                <w:sz w:val="18"/>
                <w:szCs w:val="18"/>
                <w:lang w:val="en-US" w:eastAsia="en-US"/>
              </w:rPr>
              <w:t>Officer</w:t>
            </w:r>
            <w:r w:rsidRPr="005B4BAE">
              <w:rPr>
                <w:rFonts w:ascii="Arial" w:hAnsi="Arial" w:cs="Arial"/>
                <w:sz w:val="18"/>
                <w:szCs w:val="20"/>
                <w:lang w:val="en-US" w:eastAsia="en-US"/>
              </w:rPr>
              <w:t xml:space="preserve"> or </w:t>
            </w:r>
            <w:r w:rsidRPr="005B4BAE">
              <w:rPr>
                <w:rFonts w:ascii="Arial" w:hAnsi="Arial" w:cs="Arial"/>
                <w:sz w:val="18"/>
                <w:szCs w:val="18"/>
                <w:lang w:val="en-US" w:eastAsia="en-US"/>
              </w:rPr>
              <w:t>Employee</w:t>
            </w:r>
            <w:r w:rsidRPr="005B4BAE">
              <w:rPr>
                <w:rFonts w:ascii="Arial" w:hAnsi="Arial" w:cs="Arial"/>
                <w:sz w:val="18"/>
                <w:szCs w:val="20"/>
                <w:lang w:val="en-US" w:eastAsia="en-US"/>
              </w:rPr>
              <w:t xml:space="preserve"> of the respective </w:t>
            </w:r>
            <w:r w:rsidRPr="005B4BAE">
              <w:rPr>
                <w:rFonts w:ascii="Arial" w:hAnsi="Arial" w:cs="Arial"/>
                <w:sz w:val="18"/>
                <w:szCs w:val="18"/>
                <w:lang w:val="en-US" w:eastAsia="en-US"/>
              </w:rPr>
              <w:t>Company</w:t>
            </w:r>
            <w:r w:rsidRPr="005B4BAE">
              <w:rPr>
                <w:rFonts w:ascii="Arial" w:hAnsi="Arial" w:cs="Arial"/>
                <w:sz w:val="18"/>
                <w:szCs w:val="20"/>
                <w:lang w:val="en-US" w:eastAsia="en-US"/>
              </w:rPr>
              <w:t xml:space="preserve"> arising out of, based upon or attributable to the loss of or failure by such persons to take advantage of the benefits (including any </w:t>
            </w:r>
            <w:r w:rsidRPr="005B4BAE">
              <w:rPr>
                <w:rFonts w:ascii="Arial" w:hAnsi="Arial" w:cs="Arial"/>
                <w:sz w:val="18"/>
                <w:szCs w:val="18"/>
                <w:lang w:val="en-US" w:eastAsia="en-US"/>
              </w:rPr>
              <w:t>dividends</w:t>
            </w:r>
            <w:r w:rsidRPr="005B4BAE">
              <w:rPr>
                <w:rFonts w:ascii="Arial" w:hAnsi="Arial" w:cs="Arial"/>
                <w:sz w:val="18"/>
                <w:szCs w:val="20"/>
                <w:lang w:val="en-US" w:eastAsia="en-US"/>
              </w:rPr>
              <w:t xml:space="preserve"> coupons or options) from the Securities of such </w:t>
            </w:r>
            <w:r w:rsidRPr="005B4BAE">
              <w:rPr>
                <w:rFonts w:ascii="Arial" w:hAnsi="Arial" w:cs="Arial"/>
                <w:sz w:val="18"/>
                <w:szCs w:val="18"/>
                <w:lang w:val="en-US" w:eastAsia="en-US"/>
              </w:rPr>
              <w:t>Company</w:t>
            </w:r>
            <w:r w:rsidRPr="005B4BAE">
              <w:rPr>
                <w:rFonts w:ascii="Arial" w:hAnsi="Arial" w:cs="Arial"/>
                <w:sz w:val="18"/>
                <w:szCs w:val="20"/>
                <w:lang w:val="en-US" w:eastAsia="en-US"/>
              </w:rPr>
              <w:t xml:space="preserve"> received by such persons from such </w:t>
            </w:r>
            <w:r w:rsidRPr="005B4BAE">
              <w:rPr>
                <w:rFonts w:ascii="Arial" w:hAnsi="Arial" w:cs="Arial"/>
                <w:sz w:val="18"/>
                <w:szCs w:val="18"/>
                <w:lang w:val="en-US" w:eastAsia="en-US"/>
              </w:rPr>
              <w:t>Company</w:t>
            </w:r>
            <w:r w:rsidRPr="005B4BAE">
              <w:rPr>
                <w:rFonts w:ascii="Arial" w:hAnsi="Arial" w:cs="Arial"/>
                <w:sz w:val="18"/>
                <w:szCs w:val="20"/>
                <w:lang w:val="en-US" w:eastAsia="en-US"/>
              </w:rPr>
              <w:t xml:space="preserve"> as remuneration for the </w:t>
            </w:r>
            <w:r w:rsidRPr="005B4BAE">
              <w:rPr>
                <w:rFonts w:ascii="Arial" w:hAnsi="Arial" w:cs="Arial"/>
                <w:sz w:val="18"/>
                <w:szCs w:val="20"/>
                <w:lang w:val="en-US" w:eastAsia="en-US"/>
              </w:rPr>
              <w:lastRenderedPageBreak/>
              <w:t xml:space="preserve">performance by such persons of their duties as, respectively, </w:t>
            </w:r>
            <w:r w:rsidRPr="005B4BAE">
              <w:rPr>
                <w:rFonts w:ascii="Arial" w:hAnsi="Arial" w:cs="Arial"/>
                <w:sz w:val="18"/>
                <w:szCs w:val="18"/>
                <w:lang w:val="en-US" w:eastAsia="en-US"/>
              </w:rPr>
              <w:t>Director</w:t>
            </w:r>
            <w:r w:rsidRPr="005B4BAE">
              <w:rPr>
                <w:rFonts w:ascii="Arial" w:hAnsi="Arial" w:cs="Arial"/>
                <w:sz w:val="18"/>
                <w:szCs w:val="20"/>
                <w:lang w:val="en-US" w:eastAsia="en-US"/>
              </w:rPr>
              <w:t xml:space="preserve">, </w:t>
            </w:r>
            <w:r w:rsidRPr="005B4BAE">
              <w:rPr>
                <w:rFonts w:ascii="Arial" w:hAnsi="Arial" w:cs="Arial"/>
                <w:sz w:val="18"/>
                <w:szCs w:val="18"/>
                <w:lang w:val="en-US" w:eastAsia="en-US"/>
              </w:rPr>
              <w:t>Officer</w:t>
            </w:r>
            <w:r w:rsidRPr="005B4BAE">
              <w:rPr>
                <w:rFonts w:ascii="Arial" w:hAnsi="Arial" w:cs="Arial"/>
                <w:sz w:val="18"/>
                <w:szCs w:val="20"/>
                <w:lang w:val="en-US" w:eastAsia="en-US"/>
              </w:rPr>
              <w:t xml:space="preserve"> or </w:t>
            </w:r>
            <w:r w:rsidRPr="005B4BAE">
              <w:rPr>
                <w:rFonts w:ascii="Arial" w:hAnsi="Arial" w:cs="Arial"/>
                <w:sz w:val="18"/>
                <w:szCs w:val="18"/>
                <w:lang w:val="en-US" w:eastAsia="en-US"/>
              </w:rPr>
              <w:t>Employee</w:t>
            </w:r>
            <w:r w:rsidRPr="005B4BAE">
              <w:rPr>
                <w:rFonts w:ascii="Arial" w:hAnsi="Arial" w:cs="Arial"/>
                <w:sz w:val="18"/>
                <w:szCs w:val="20"/>
                <w:lang w:val="en-US" w:eastAsia="en-US"/>
              </w:rPr>
              <w:t xml:space="preserve"> of such </w:t>
            </w:r>
            <w:r w:rsidRPr="005B4BAE">
              <w:rPr>
                <w:rFonts w:ascii="Arial" w:hAnsi="Arial" w:cs="Arial"/>
                <w:sz w:val="18"/>
                <w:szCs w:val="18"/>
                <w:lang w:val="en-US" w:eastAsia="en-US"/>
              </w:rPr>
              <w:t>Company</w:t>
            </w:r>
            <w:r w:rsidRPr="005B4BAE">
              <w:rPr>
                <w:rFonts w:ascii="Arial" w:hAnsi="Arial" w:cs="Arial"/>
                <w:sz w:val="18"/>
                <w:szCs w:val="20"/>
                <w:lang w:val="en-US" w:eastAsia="en-US"/>
              </w:rPr>
              <w:t>.</w:t>
            </w:r>
          </w:p>
          <w:p w:rsidR="005B4BAE" w:rsidRPr="005B4BAE" w:rsidRDefault="005B4BAE" w:rsidP="005B4BAE">
            <w:pPr>
              <w:tabs>
                <w:tab w:val="left" w:pos="860"/>
              </w:tabs>
              <w:suppressAutoHyphens w:val="0"/>
              <w:spacing w:after="240"/>
              <w:ind w:left="864"/>
              <w:jc w:val="both"/>
              <w:outlineLvl w:val="2"/>
              <w:rPr>
                <w:rFonts w:ascii="Arial" w:hAnsi="Arial" w:cs="Arial"/>
                <w:sz w:val="18"/>
                <w:szCs w:val="18"/>
                <w:lang w:val="en-US" w:eastAsia="en-US"/>
              </w:rPr>
            </w:pP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lastRenderedPageBreak/>
              <w:t>Теневой директор</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Shadow Director</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любое физическое лицо, которое считается теневым директором любой Компании в соответствии со ст.</w:t>
            </w:r>
            <w:r w:rsidRPr="005B4BAE">
              <w:rPr>
                <w:rFonts w:ascii="Arial" w:eastAsia="MS Mincho" w:hAnsi="Arial" w:cs="Arial"/>
                <w:sz w:val="18"/>
                <w:szCs w:val="18"/>
                <w:lang w:val="en-US" w:eastAsia="en-US"/>
              </w:rPr>
              <w:t> </w:t>
            </w:r>
            <w:r w:rsidRPr="005B4BAE">
              <w:rPr>
                <w:rFonts w:ascii="Arial" w:eastAsia="MS Mincho" w:hAnsi="Arial"/>
                <w:sz w:val="18"/>
              </w:rPr>
              <w:t>251 Закона о компаниях 2006</w:t>
            </w:r>
            <w:r w:rsidRPr="005B4BAE">
              <w:rPr>
                <w:rFonts w:ascii="Arial" w:eastAsia="MS Mincho" w:hAnsi="Arial" w:cs="Arial"/>
                <w:sz w:val="18"/>
                <w:szCs w:val="18"/>
                <w:lang w:val="en-US" w:eastAsia="en-US"/>
              </w:rPr>
              <w:t> </w:t>
            </w:r>
            <w:r w:rsidRPr="005B4BAE">
              <w:rPr>
                <w:rFonts w:ascii="Arial" w:eastAsia="MS Mincho" w:hAnsi="Arial"/>
                <w:sz w:val="18"/>
              </w:rPr>
              <w:t>г.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color w:val="000000"/>
                <w:sz w:val="18"/>
                <w:szCs w:val="18"/>
                <w:lang w:val="en-US" w:eastAsia="en-US"/>
              </w:rPr>
              <w:t>means any natural person who is deemed a shadow director of any Company as defined in section 251 of the UK Companies Act 2006 (as amended)</w:t>
            </w:r>
            <w:r w:rsidRPr="005B4BAE">
              <w:rPr>
                <w:rFonts w:ascii="Arial" w:hAnsi="Arial" w:cs="Arial"/>
                <w:sz w:val="18"/>
                <w:szCs w:val="18"/>
                <w:lang w:val="en-US" w:eastAsia="en-US"/>
              </w:rPr>
              <w:t xml:space="preserve"> or any other similar statute, law, rule or regulation in any other jurisdiction/country.</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Заявление на страхование</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Submission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при наличии такового, заявление на 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if any, a proposal form signed by the Policyholder and submitted to the Insurer for the entering into the Policy with the statements</w:t>
            </w:r>
            <w:bookmarkStart w:id="200" w:name="_DV_M138"/>
            <w:bookmarkEnd w:id="200"/>
            <w:r w:rsidRPr="005B4BAE">
              <w:rPr>
                <w:rFonts w:ascii="Arial" w:eastAsia="MS Mincho" w:hAnsi="Arial" w:cs="Arial"/>
                <w:sz w:val="18"/>
                <w:szCs w:val="18"/>
                <w:lang w:val="en-US" w:eastAsia="en-US"/>
              </w:rPr>
              <w:t xml:space="preserve"> and representations therein, as well as its attachments.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bookmarkStart w:id="201" w:name="_Ref242048294"/>
            <w:r w:rsidRPr="005B4BAE">
              <w:rPr>
                <w:rFonts w:ascii="Arial" w:hAnsi="Arial" w:cs="Arial"/>
                <w:b/>
                <w:sz w:val="18"/>
                <w:lang w:eastAsia="en-US"/>
              </w:rPr>
              <w:t>Дочерняя компания</w:t>
            </w:r>
            <w:bookmarkEnd w:id="201"/>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02" w:name="_Ref241987701"/>
            <w:r w:rsidRPr="005B4BAE">
              <w:rPr>
                <w:rFonts w:ascii="Arial" w:hAnsi="Arial" w:cs="Arial"/>
                <w:b/>
                <w:sz w:val="18"/>
                <w:szCs w:val="20"/>
                <w:lang w:val="en-US" w:eastAsia="en-US"/>
              </w:rPr>
              <w:t>Subsidiary</w:t>
            </w:r>
            <w:bookmarkEnd w:id="202"/>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любое из перечисленного ниже:</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of the following:</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w w:val="0"/>
                <w:sz w:val="18"/>
                <w:lang w:eastAsia="en-US"/>
              </w:rPr>
              <w:t xml:space="preserve">любую организацию (включая любое юридическое лицо), в которой Страхователь (а) в любой момент до начала течения Периода страхования </w:t>
            </w:r>
            <w:r w:rsidRPr="005B4BAE">
              <w:rPr>
                <w:rFonts w:ascii="Arial" w:hAnsi="Arial" w:cs="Arial"/>
                <w:sz w:val="18"/>
                <w:lang w:eastAsia="en-US"/>
              </w:rPr>
              <w:t>и/или</w:t>
            </w:r>
            <w:r w:rsidRPr="005B4BAE">
              <w:rPr>
                <w:rFonts w:ascii="Arial" w:hAnsi="Arial" w:cs="Arial"/>
                <w:w w:val="0"/>
                <w:sz w:val="18"/>
                <w:lang w:eastAsia="en-US"/>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any </w:t>
            </w:r>
            <w:r w:rsidRPr="005B4BAE">
              <w:rPr>
                <w:rFonts w:ascii="Arial" w:hAnsi="Arial" w:cs="Arial"/>
                <w:w w:val="0"/>
                <w:sz w:val="18"/>
                <w:szCs w:val="20"/>
                <w:lang w:val="en-US" w:eastAsia="en-US"/>
              </w:rPr>
              <w:t>entity in</w:t>
            </w:r>
            <w:r w:rsidRPr="005B4BAE">
              <w:rPr>
                <w:rFonts w:ascii="Arial" w:hAnsi="Arial" w:cs="Arial"/>
                <w:sz w:val="18"/>
                <w:szCs w:val="20"/>
                <w:lang w:val="en-US" w:eastAsia="en-US"/>
              </w:rPr>
              <w:t xml:space="preserve"> which the</w:t>
            </w:r>
            <w:r w:rsidRPr="005B4BAE">
              <w:rPr>
                <w:rFonts w:ascii="Arial" w:hAnsi="Arial" w:cs="Arial"/>
                <w:w w:val="0"/>
                <w:sz w:val="18"/>
                <w:szCs w:val="20"/>
                <w:lang w:val="en-US" w:eastAsia="en-US"/>
              </w:rPr>
              <w:t xml:space="preserve"> Policyholder</w:t>
            </w:r>
            <w:r w:rsidRPr="005B4BAE">
              <w:rPr>
                <w:rFonts w:ascii="Arial" w:hAnsi="Arial" w:cs="Arial"/>
                <w:sz w:val="18"/>
                <w:szCs w:val="20"/>
                <w:lang w:val="en-US" w:eastAsia="en-US"/>
              </w:rPr>
              <w:t xml:space="preserve"> </w:t>
            </w:r>
            <w:r w:rsidRPr="005B4BAE">
              <w:rPr>
                <w:rFonts w:ascii="Arial" w:hAnsi="Arial" w:cs="Arial"/>
                <w:sz w:val="18"/>
                <w:szCs w:val="18"/>
                <w:lang w:val="en-US" w:eastAsia="en-US"/>
              </w:rPr>
              <w:t xml:space="preserve">(a) </w:t>
            </w:r>
            <w:r w:rsidRPr="005B4BAE">
              <w:rPr>
                <w:rFonts w:ascii="Arial" w:hAnsi="Arial" w:cs="Arial"/>
                <w:sz w:val="18"/>
                <w:szCs w:val="18"/>
                <w:lang w:val="en-GB" w:eastAsia="en-US"/>
              </w:rPr>
              <w:t xml:space="preserve">at </w:t>
            </w:r>
            <w:r w:rsidRPr="005B4BAE">
              <w:rPr>
                <w:rFonts w:ascii="Arial" w:hAnsi="Arial" w:cs="Arial"/>
                <w:sz w:val="18"/>
                <w:szCs w:val="18"/>
                <w:lang w:val="en-US" w:eastAsia="en-US"/>
              </w:rPr>
              <w:t>any time prior to the commencement of the</w:t>
            </w:r>
            <w:r w:rsidRPr="005B4BAE">
              <w:rPr>
                <w:rFonts w:ascii="Arial" w:hAnsi="Arial" w:cs="Arial"/>
                <w:sz w:val="18"/>
                <w:szCs w:val="18"/>
                <w:lang w:val="en-GB" w:eastAsia="en-US"/>
              </w:rPr>
              <w:t xml:space="preserve"> </w:t>
            </w:r>
            <w:r w:rsidRPr="005B4BAE">
              <w:rPr>
                <w:rFonts w:ascii="Arial" w:hAnsi="Arial" w:cs="Arial"/>
                <w:sz w:val="18"/>
                <w:szCs w:val="18"/>
                <w:lang w:val="en-US" w:eastAsia="en-US"/>
              </w:rPr>
              <w:t xml:space="preserve">Policy Period </w:t>
            </w:r>
            <w:r w:rsidRPr="005B4BAE">
              <w:rPr>
                <w:rFonts w:ascii="Arial" w:hAnsi="Arial" w:cs="Arial"/>
                <w:sz w:val="18"/>
                <w:szCs w:val="20"/>
                <w:lang w:val="en-US" w:eastAsia="en-US"/>
              </w:rPr>
              <w:t>and/or</w:t>
            </w:r>
            <w:r w:rsidRPr="005B4BAE">
              <w:rPr>
                <w:rFonts w:ascii="Arial" w:hAnsi="Arial" w:cs="Arial"/>
                <w:sz w:val="18"/>
                <w:szCs w:val="18"/>
                <w:lang w:val="en-US" w:eastAsia="en-US"/>
              </w:rPr>
              <w:t xml:space="preserve"> (b)</w:t>
            </w:r>
            <w:r w:rsidRPr="005B4BAE">
              <w:rPr>
                <w:rFonts w:ascii="Arial" w:hAnsi="Arial" w:cs="Arial"/>
                <w:sz w:val="18"/>
                <w:szCs w:val="20"/>
                <w:lang w:val="en-US" w:eastAsia="en-US"/>
              </w:rPr>
              <w:t xml:space="preserve"> </w:t>
            </w:r>
            <w:r w:rsidRPr="005B4BAE">
              <w:rPr>
                <w:rFonts w:ascii="Arial" w:hAnsi="Arial" w:cs="Arial"/>
                <w:sz w:val="18"/>
                <w:szCs w:val="18"/>
                <w:lang w:val="en-US" w:eastAsia="en-US"/>
              </w:rPr>
              <w:t>at the commencement of the</w:t>
            </w:r>
            <w:r w:rsidRPr="005B4BAE">
              <w:rPr>
                <w:rFonts w:ascii="Arial" w:hAnsi="Arial" w:cs="Arial"/>
                <w:sz w:val="18"/>
                <w:szCs w:val="18"/>
                <w:lang w:val="en-GB" w:eastAsia="en-US"/>
              </w:rPr>
              <w:t xml:space="preserve"> </w:t>
            </w:r>
            <w:r w:rsidRPr="005B4BAE">
              <w:rPr>
                <w:rFonts w:ascii="Arial" w:hAnsi="Arial" w:cs="Arial"/>
                <w:sz w:val="18"/>
                <w:szCs w:val="18"/>
                <w:lang w:val="en-US" w:eastAsia="en-US"/>
              </w:rPr>
              <w:t>Policy Period</w:t>
            </w:r>
            <w:r w:rsidRPr="005B4BAE">
              <w:rPr>
                <w:rFonts w:ascii="Arial" w:hAnsi="Arial" w:cs="Arial"/>
                <w:w w:val="0"/>
                <w:sz w:val="18"/>
                <w:szCs w:val="20"/>
                <w:lang w:val="en-US" w:eastAsia="en-US"/>
              </w:rPr>
              <w:t>, either directly or indirectly through one or more other entities:</w:t>
            </w:r>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proofErr w:type="gramStart"/>
            <w:r w:rsidRPr="005B4BAE">
              <w:rPr>
                <w:rFonts w:ascii="Arial" w:hAnsi="Arial" w:cs="Arial"/>
                <w:sz w:val="18"/>
                <w:lang w:eastAsia="en-US"/>
              </w:rPr>
              <w:t>владел</w:t>
            </w:r>
            <w:proofErr w:type="gramEnd"/>
            <w:r w:rsidRPr="005B4BAE">
              <w:rPr>
                <w:rFonts w:ascii="Arial" w:hAnsi="Arial" w:cs="Arial"/>
                <w:sz w:val="18"/>
                <w:lang w:eastAsia="en-US"/>
              </w:rPr>
              <w:t>/владеет и/или контролировал/контролирует более чем 50% в уставном (складочном) капитале такой организации; и/или</w:t>
            </w:r>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r w:rsidRPr="005B4BAE">
              <w:rPr>
                <w:rFonts w:ascii="Arial" w:hAnsi="Arial" w:cs="Arial"/>
                <w:sz w:val="18"/>
                <w:szCs w:val="20"/>
                <w:lang w:val="en-US" w:eastAsia="en-US"/>
              </w:rPr>
              <w:t>owned/owns and/or controlled/controls more than 50% of the charter (share) capital; and/or</w:t>
            </w:r>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proofErr w:type="gramStart"/>
            <w:r w:rsidRPr="005B4BAE">
              <w:rPr>
                <w:rFonts w:ascii="Arial" w:hAnsi="Arial" w:cs="Arial"/>
                <w:sz w:val="18"/>
                <w:lang w:eastAsia="en-US"/>
              </w:rPr>
              <w:t>контролировал</w:t>
            </w:r>
            <w:proofErr w:type="gramEnd"/>
            <w:r w:rsidRPr="005B4BAE">
              <w:rPr>
                <w:rFonts w:ascii="Arial" w:hAnsi="Arial" w:cs="Arial"/>
                <w:sz w:val="18"/>
                <w:lang w:eastAsia="en-US"/>
              </w:rPr>
              <w:t>/контролирует избрание/назначение большинства членов совета директоров (</w:t>
            </w:r>
            <w:r w:rsidRPr="005B4BAE">
              <w:rPr>
                <w:rFonts w:ascii="Arial" w:hAnsi="Arial" w:cs="Arial"/>
                <w:sz w:val="18"/>
                <w:szCs w:val="18"/>
                <w:lang w:eastAsia="en-US"/>
              </w:rPr>
              <w:t>наблюдательного совета</w:t>
            </w:r>
            <w:r w:rsidRPr="005B4BAE">
              <w:rPr>
                <w:rFonts w:ascii="Arial" w:hAnsi="Arial" w:cs="Arial"/>
                <w:sz w:val="18"/>
                <w:lang w:eastAsia="en-US"/>
              </w:rPr>
              <w:t>) и/или коллегиального исполнительного органа (правления) или любого аналогичного любому из указанных выше органов управления такой организации; и/или</w:t>
            </w:r>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r w:rsidRPr="005B4BAE">
              <w:rPr>
                <w:rFonts w:ascii="Arial" w:hAnsi="Arial" w:cs="Arial"/>
                <w:sz w:val="18"/>
                <w:szCs w:val="20"/>
                <w:lang w:val="en-US" w:eastAsia="en-US"/>
              </w:rPr>
              <w:t>controlled/controls the composition of a majority of the board of directors (</w:t>
            </w:r>
            <w:r w:rsidRPr="005B4BAE">
              <w:rPr>
                <w:rFonts w:ascii="Arial" w:hAnsi="Arial" w:cs="Arial"/>
                <w:sz w:val="18"/>
                <w:szCs w:val="18"/>
                <w:lang w:val="en-US" w:eastAsia="en-US"/>
              </w:rPr>
              <w:t>supervisory board</w:t>
            </w:r>
            <w:r w:rsidRPr="005B4BAE">
              <w:rPr>
                <w:rFonts w:ascii="Arial" w:hAnsi="Arial" w:cs="Arial"/>
                <w:sz w:val="18"/>
                <w:szCs w:val="20"/>
                <w:lang w:val="en-US" w:eastAsia="en-US"/>
              </w:rPr>
              <w:t xml:space="preserve">) and/or collective executive body (management board) or other </w:t>
            </w:r>
            <w:r w:rsidRPr="005B4BAE">
              <w:rPr>
                <w:rFonts w:ascii="Arial" w:hAnsi="Arial" w:cs="Arial"/>
                <w:sz w:val="18"/>
                <w:szCs w:val="18"/>
                <w:lang w:val="en-US" w:eastAsia="en-US"/>
              </w:rPr>
              <w:t>management body similar to any of the above</w:t>
            </w:r>
            <w:r w:rsidRPr="005B4BAE">
              <w:rPr>
                <w:rFonts w:ascii="Arial" w:hAnsi="Arial" w:cs="Arial"/>
                <w:sz w:val="18"/>
                <w:szCs w:val="20"/>
                <w:lang w:val="en-US" w:eastAsia="en-US"/>
              </w:rPr>
              <w:t>; and/or</w:t>
            </w:r>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r w:rsidRPr="005B4BAE">
              <w:rPr>
                <w:rFonts w:ascii="Arial" w:hAnsi="Arial" w:cs="Arial"/>
                <w:sz w:val="18"/>
                <w:lang w:eastAsia="en-US"/>
              </w:rPr>
              <w:t xml:space="preserve">в соответствии со ст. 105 Гражданского кодекса Российской Федерации (со всеми изменениями и дополнениями) иным образом </w:t>
            </w:r>
            <w:proofErr w:type="gramStart"/>
            <w:r w:rsidRPr="005B4BAE">
              <w:rPr>
                <w:rFonts w:ascii="Arial" w:hAnsi="Arial" w:cs="Arial"/>
                <w:sz w:val="18"/>
                <w:lang w:eastAsia="en-US"/>
              </w:rPr>
              <w:t>имел</w:t>
            </w:r>
            <w:proofErr w:type="gramEnd"/>
            <w:r w:rsidRPr="005B4BAE">
              <w:rPr>
                <w:rFonts w:ascii="Arial" w:hAnsi="Arial" w:cs="Arial"/>
                <w:sz w:val="18"/>
                <w:lang w:eastAsia="en-US"/>
              </w:rPr>
              <w:t>/имеет возможность определять решения, принимаемые такой организацией; и/или</w:t>
            </w:r>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r w:rsidRPr="005B4BAE">
              <w:rPr>
                <w:rFonts w:ascii="Arial" w:hAnsi="Arial" w:cs="Arial"/>
                <w:sz w:val="18"/>
                <w:szCs w:val="20"/>
                <w:lang w:val="en-US" w:eastAsia="en-US"/>
              </w:rPr>
              <w:t>was/is able as provided by Art. 105 of the Russian Civil Code (as amended) to otherwise determine the decisions taken by such entity; and/or</w:t>
            </w:r>
          </w:p>
        </w:tc>
      </w:tr>
      <w:tr w:rsidR="005B4BAE" w:rsidRPr="006E6B29"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t>любую «Новую дочернюю компанию» в соответствии с расширением, указанным в п.</w:t>
            </w:r>
            <w:r w:rsidRPr="005B4BAE">
              <w:rPr>
                <w:rFonts w:ascii="Arial" w:hAnsi="Arial" w:cs="Arial"/>
                <w:sz w:val="18"/>
                <w:lang w:val="en-US" w:eastAsia="en-US"/>
              </w:rPr>
              <w:t> </w:t>
            </w:r>
            <w:r w:rsidR="003C4092">
              <w:fldChar w:fldCharType="begin"/>
            </w:r>
            <w:r w:rsidR="003C4092">
              <w:instrText xml:space="preserve"> REF _Ref237243618 \r \h  \* MERGEFORMAT </w:instrText>
            </w:r>
            <w:r w:rsidR="003C4092">
              <w:fldChar w:fldCharType="separate"/>
            </w:r>
            <w:r w:rsidR="003A2CD5" w:rsidRPr="003A2CD5">
              <w:rPr>
                <w:rFonts w:ascii="Arial" w:hAnsi="Arial" w:cs="Arial"/>
                <w:sz w:val="18"/>
                <w:lang w:val="en-US" w:eastAsia="en-US"/>
              </w:rPr>
              <w:t>3.8</w:t>
            </w:r>
            <w:r w:rsidR="003C4092">
              <w:fldChar w:fldCharType="end"/>
            </w:r>
            <w:r w:rsidRPr="005B4BAE">
              <w:rPr>
                <w:rFonts w:ascii="Arial" w:hAnsi="Arial" w:cs="Arial"/>
                <w:sz w:val="18"/>
                <w:szCs w:val="18"/>
                <w:lang w:eastAsia="en-US"/>
              </w:rPr>
              <w:t xml:space="preserve"> настоящих Полисных условий</w:t>
            </w:r>
            <w:r w:rsidRPr="005B4BAE">
              <w:rPr>
                <w:rFonts w:ascii="Arial" w:hAnsi="Arial" w:cs="Arial"/>
                <w:sz w:val="18"/>
                <w:lang w:eastAsia="en-US"/>
              </w:rPr>
              <w:t>.</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proofErr w:type="gramStart"/>
            <w:r w:rsidRPr="005B4BAE">
              <w:rPr>
                <w:rFonts w:ascii="Arial" w:hAnsi="Arial" w:cs="Arial"/>
                <w:sz w:val="18"/>
                <w:szCs w:val="20"/>
                <w:lang w:val="en-US" w:eastAsia="en-US"/>
              </w:rPr>
              <w:t>any</w:t>
            </w:r>
            <w:proofErr w:type="gramEnd"/>
            <w:r w:rsidRPr="005B4BAE">
              <w:rPr>
                <w:rFonts w:ascii="Arial" w:hAnsi="Arial" w:cs="Arial"/>
                <w:sz w:val="18"/>
                <w:szCs w:val="20"/>
                <w:lang w:val="en-US" w:eastAsia="en-US"/>
              </w:rPr>
              <w:t xml:space="preserve"> “New Subsidiary”, pursuant </w:t>
            </w:r>
            <w:r w:rsidRPr="005B4BAE">
              <w:rPr>
                <w:rFonts w:ascii="Arial" w:hAnsi="Arial" w:cs="Arial"/>
                <w:sz w:val="18"/>
                <w:szCs w:val="18"/>
                <w:lang w:val="en-US" w:eastAsia="en-US"/>
              </w:rPr>
              <w:t>to the extension specified in paragraph </w:t>
            </w:r>
            <w:r w:rsidR="003C4092">
              <w:fldChar w:fldCharType="begin"/>
            </w:r>
            <w:r w:rsidR="003C4092" w:rsidRPr="003C4092">
              <w:rPr>
                <w:lang w:val="en-US"/>
              </w:rPr>
              <w:instrText xml:space="preserve"> REF _Ref237333163 \r \h  \* MERGEFORMAT </w:instrText>
            </w:r>
            <w:r w:rsidR="003C4092">
              <w:fldChar w:fldCharType="separate"/>
            </w:r>
            <w:r w:rsidR="003A2CD5" w:rsidRPr="003A2CD5">
              <w:rPr>
                <w:rFonts w:ascii="Arial" w:hAnsi="Arial" w:cs="Arial"/>
                <w:sz w:val="18"/>
                <w:szCs w:val="20"/>
                <w:lang w:val="en-US" w:eastAsia="en-US"/>
              </w:rPr>
              <w:t>3.8</w:t>
            </w:r>
            <w:r w:rsidR="003C4092">
              <w:fldChar w:fldCharType="end"/>
            </w:r>
            <w:r w:rsidRPr="005B4BAE">
              <w:rPr>
                <w:rFonts w:ascii="Arial" w:hAnsi="Arial" w:cs="Arial"/>
                <w:sz w:val="18"/>
                <w:szCs w:val="20"/>
                <w:lang w:val="en-US" w:eastAsia="en-US"/>
              </w:rPr>
              <w:t xml:space="preserve"> hereof.</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Трансакция</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Transaction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любое из следующих событий:</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any of the following events:</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lastRenderedPageBreak/>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the Policyholder undergoes reorganization in the form of consolidation or merger (such that as a result thereof the Policyholder ceases to exist); or</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proofErr w:type="gramStart"/>
            <w:r w:rsidRPr="005B4BAE">
              <w:rPr>
                <w:rFonts w:ascii="Arial" w:hAnsi="Arial" w:cs="Arial"/>
                <w:w w:val="0"/>
                <w:sz w:val="18"/>
                <w:lang w:eastAsia="en-US"/>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roofErr w:type="gramEnd"/>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w w:val="0"/>
                <w:sz w:val="18"/>
                <w:szCs w:val="20"/>
                <w:lang w:val="en-US" w:eastAsia="en-US"/>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lang w:val="en-US"/>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r w:rsidRPr="005B4BAE">
              <w:rPr>
                <w:rFonts w:ascii="Arial" w:hAnsi="Arial" w:cs="Arial"/>
                <w:b/>
                <w:sz w:val="18"/>
                <w:lang w:eastAsia="en-US"/>
              </w:rPr>
              <w:t>Американский иск</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US Claim</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 a Claim brought or maintained within the jurisdiction of, or based upon any laws of the United States of America, its states, localities, territories or possessions.</w:t>
            </w:r>
          </w:p>
        </w:tc>
      </w:tr>
      <w:tr w:rsidR="005B4BAE" w:rsidRPr="005B4BAE" w:rsidTr="002D5E7F">
        <w:tc>
          <w:tcPr>
            <w:tcW w:w="4968" w:type="dxa"/>
          </w:tcPr>
          <w:p w:rsidR="005B4BAE" w:rsidRPr="005B4BAE" w:rsidRDefault="005B4BAE" w:rsidP="00B031F5">
            <w:pPr>
              <w:numPr>
                <w:ilvl w:val="1"/>
                <w:numId w:val="25"/>
              </w:numPr>
              <w:tabs>
                <w:tab w:val="num" w:pos="500"/>
              </w:tabs>
              <w:suppressAutoHyphens w:val="0"/>
              <w:spacing w:after="240"/>
              <w:jc w:val="both"/>
              <w:outlineLvl w:val="1"/>
              <w:rPr>
                <w:rFonts w:ascii="Arial" w:hAnsi="Arial" w:cs="Arial"/>
                <w:b/>
                <w:sz w:val="18"/>
                <w:lang w:eastAsia="en-US"/>
              </w:rPr>
            </w:pPr>
            <w:bookmarkStart w:id="203" w:name="_Ref237197931"/>
            <w:r w:rsidRPr="005B4BAE">
              <w:rPr>
                <w:rFonts w:ascii="Arial" w:hAnsi="Arial" w:cs="Arial"/>
                <w:b/>
                <w:sz w:val="18"/>
                <w:lang w:eastAsia="en-US"/>
              </w:rPr>
              <w:t>Неверное действие</w:t>
            </w:r>
            <w:bookmarkEnd w:id="203"/>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04" w:name="_Ref237198215"/>
            <w:r w:rsidRPr="005B4BAE">
              <w:rPr>
                <w:rFonts w:ascii="Arial" w:hAnsi="Arial" w:cs="Arial"/>
                <w:b/>
                <w:sz w:val="18"/>
                <w:szCs w:val="20"/>
                <w:lang w:val="en-US" w:eastAsia="en-US"/>
              </w:rPr>
              <w:t>Wrongful Act</w:t>
            </w:r>
            <w:bookmarkEnd w:id="204"/>
          </w:p>
        </w:tc>
      </w:tr>
      <w:tr w:rsidR="005B4BAE" w:rsidRPr="005B4BAE"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означает:</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means:</w:t>
            </w:r>
          </w:p>
        </w:tc>
      </w:tr>
      <w:tr w:rsidR="005B4BAE" w:rsidRPr="003C4092" w:rsidTr="002D5E7F">
        <w:tc>
          <w:tcPr>
            <w:tcW w:w="4968" w:type="dxa"/>
          </w:tcPr>
          <w:p w:rsidR="005B4BAE" w:rsidRPr="005B4BAE" w:rsidRDefault="005B4BAE" w:rsidP="00B031F5">
            <w:pPr>
              <w:numPr>
                <w:ilvl w:val="2"/>
                <w:numId w:val="25"/>
              </w:numPr>
              <w:tabs>
                <w:tab w:val="num" w:pos="860"/>
              </w:tabs>
              <w:suppressAutoHyphens w:val="0"/>
              <w:spacing w:after="240"/>
              <w:jc w:val="both"/>
              <w:outlineLvl w:val="2"/>
              <w:rPr>
                <w:rFonts w:ascii="Arial" w:hAnsi="Arial" w:cs="Arial"/>
                <w:sz w:val="18"/>
                <w:lang w:eastAsia="en-US"/>
              </w:rPr>
            </w:pPr>
            <w:r w:rsidRPr="005B4BAE">
              <w:rPr>
                <w:rFonts w:ascii="Arial" w:hAnsi="Arial" w:cs="Arial"/>
                <w:sz w:val="18"/>
                <w:lang w:eastAsia="en-US"/>
              </w:rPr>
              <w:t>в отношении любого Застрахованного лица любое из перечисленного ниже:</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with respect to any Insured Person, any of the following:</w:t>
            </w:r>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bookmarkStart w:id="205" w:name="_Ref358650111"/>
            <w:proofErr w:type="gramStart"/>
            <w:r w:rsidRPr="005B4BAE">
              <w:rPr>
                <w:rFonts w:ascii="Arial" w:hAnsi="Arial" w:cs="Arial"/>
                <w:w w:val="0"/>
                <w:sz w:val="18"/>
                <w:lang w:eastAsia="en-US"/>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sidRPr="005B4BAE">
              <w:rPr>
                <w:rFonts w:ascii="Arial" w:hAnsi="Arial" w:cs="Arial"/>
                <w:sz w:val="18"/>
                <w:lang w:eastAsia="en-US"/>
              </w:rPr>
              <w:t>любое Нарушение трудовых отношений,</w:t>
            </w:r>
            <w:r w:rsidRPr="005B4BAE">
              <w:rPr>
                <w:rFonts w:ascii="Arial" w:hAnsi="Arial" w:cs="Arial"/>
                <w:sz w:val="18"/>
                <w:szCs w:val="18"/>
                <w:lang w:eastAsia="en-US"/>
              </w:rPr>
              <w:t xml:space="preserve"> любое неосторожное действие или бездействие</w:t>
            </w:r>
            <w:proofErr w:type="gramEnd"/>
            <w:r w:rsidRPr="005B4BAE">
              <w:rPr>
                <w:rFonts w:ascii="Arial" w:hAnsi="Arial" w:cs="Arial"/>
                <w:w w:val="0"/>
                <w:sz w:val="18"/>
                <w:lang w:eastAsia="en-US"/>
              </w:rPr>
              <w:t xml:space="preserve"> </w:t>
            </w:r>
            <w:proofErr w:type="gramStart"/>
            <w:r w:rsidRPr="005B4BAE">
              <w:rPr>
                <w:rFonts w:ascii="Arial" w:hAnsi="Arial" w:cs="Arial"/>
                <w:w w:val="0"/>
                <w:sz w:val="18"/>
                <w:lang w:eastAsia="en-US"/>
              </w:rPr>
              <w:t xml:space="preserve">или любое иное действие или бездействие, совершенное/якобы совершенное любым Застрахованным лицом в любом из качеств/статусов, перечисленных в определении «Застрахованное лицо» в п. 2.20 настоящих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w:t>
            </w:r>
            <w:r w:rsidRPr="005B4BAE">
              <w:rPr>
                <w:rFonts w:ascii="Arial" w:hAnsi="Arial" w:cs="Arial"/>
                <w:w w:val="0"/>
                <w:sz w:val="18"/>
                <w:lang w:eastAsia="en-US"/>
              </w:rPr>
              <w:lastRenderedPageBreak/>
              <w:t>связи с его указанным статусом;</w:t>
            </w:r>
            <w:proofErr w:type="gramEnd"/>
            <w:r w:rsidRPr="005B4BAE">
              <w:rPr>
                <w:rFonts w:ascii="Arial" w:hAnsi="Arial" w:cs="Arial"/>
                <w:sz w:val="18"/>
                <w:lang w:eastAsia="en-US"/>
              </w:rPr>
              <w:t xml:space="preserve"> и/или</w:t>
            </w:r>
            <w:bookmarkEnd w:id="205"/>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206" w:name="_Ref358650112"/>
            <w:r w:rsidRPr="005B4BAE">
              <w:rPr>
                <w:rFonts w:ascii="Arial" w:hAnsi="Arial" w:cs="Arial"/>
                <w:sz w:val="18"/>
                <w:szCs w:val="20"/>
                <w:lang w:val="en-US" w:eastAsia="en-US"/>
              </w:rPr>
              <w:lastRenderedPageBreak/>
              <w:t xml:space="preserve">any actual, alleged or proposed error, omission, neglect, misconduct, misrepresentation, misstatement, misleading statement, </w:t>
            </w:r>
            <w:r w:rsidRPr="005B4BAE">
              <w:rPr>
                <w:rFonts w:ascii="Arial" w:hAnsi="Arial" w:cs="Arial"/>
                <w:sz w:val="18"/>
                <w:szCs w:val="18"/>
                <w:lang w:val="en-US" w:eastAsia="en-US"/>
              </w:rPr>
              <w:t xml:space="preserve">provision of inaccurate, incomplete and/or misleading information, </w:t>
            </w:r>
            <w:r w:rsidRPr="005B4BAE">
              <w:rPr>
                <w:rFonts w:ascii="Arial" w:hAnsi="Arial" w:cs="Arial"/>
                <w:sz w:val="18"/>
                <w:szCs w:val="20"/>
                <w:lang w:val="en-US" w:eastAsia="en-US"/>
              </w:rPr>
              <w:t xml:space="preserve">libel, slander, defamation, breach of trust, breach of warranty of authority, misuse of authority or breach of fiduciary or other duty, any Employment Practice Violation, </w:t>
            </w:r>
            <w:r w:rsidRPr="005B4BAE">
              <w:rPr>
                <w:rFonts w:ascii="Arial" w:hAnsi="Arial" w:cs="Arial"/>
                <w:sz w:val="18"/>
                <w:szCs w:val="18"/>
                <w:lang w:val="en-US" w:eastAsia="en-US"/>
              </w:rPr>
              <w:t>any careless act or inaction</w:t>
            </w:r>
            <w:r w:rsidRPr="005B4BAE">
              <w:rPr>
                <w:rFonts w:ascii="Arial" w:hAnsi="Arial" w:cs="Arial"/>
                <w:sz w:val="18"/>
                <w:szCs w:val="20"/>
                <w:lang w:val="en-US" w:eastAsia="en-US"/>
              </w:rPr>
              <w:t xml:space="preserve"> or any other act or inaction by any Insured Person whilst acting/failing to act in any of his/her capacities/status listed in the definition “Insured Person” in paragraph 2.20 hereof or any matter claimed against any Insured Person solely because of such capacity/status; and/or</w:t>
            </w:r>
            <w:bookmarkEnd w:id="206"/>
          </w:p>
        </w:tc>
      </w:tr>
      <w:tr w:rsidR="005B4BAE" w:rsidRPr="003C4092" w:rsidTr="002D5E7F">
        <w:tc>
          <w:tcPr>
            <w:tcW w:w="4968" w:type="dxa"/>
          </w:tcPr>
          <w:p w:rsidR="005B4BAE" w:rsidRPr="005B4BAE" w:rsidRDefault="005B4BAE" w:rsidP="00B031F5">
            <w:pPr>
              <w:numPr>
                <w:ilvl w:val="3"/>
                <w:numId w:val="25"/>
              </w:numPr>
              <w:tabs>
                <w:tab w:val="num" w:pos="1220"/>
              </w:tabs>
              <w:suppressAutoHyphens w:val="0"/>
              <w:spacing w:after="240"/>
              <w:jc w:val="both"/>
              <w:outlineLvl w:val="3"/>
              <w:rPr>
                <w:rFonts w:ascii="Arial" w:hAnsi="Arial" w:cs="Arial"/>
                <w:sz w:val="18"/>
                <w:lang w:eastAsia="en-US"/>
              </w:rPr>
            </w:pPr>
            <w:r w:rsidRPr="005B4BAE">
              <w:rPr>
                <w:rFonts w:ascii="Arial" w:hAnsi="Arial" w:cs="Arial"/>
                <w:w w:val="0"/>
                <w:sz w:val="18"/>
                <w:lang w:eastAsia="en-US"/>
              </w:rPr>
              <w:lastRenderedPageBreak/>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r w:rsidRPr="005B4BAE">
              <w:rPr>
                <w:rFonts w:ascii="Arial" w:hAnsi="Arial" w:cs="Arial"/>
                <w:w w:val="0"/>
                <w:kern w:val="22"/>
                <w:sz w:val="18"/>
                <w:lang w:eastAsia="en-US"/>
              </w:rPr>
              <w:t>Сарбейнса-Оксли</w:t>
            </w:r>
            <w:r w:rsidRPr="005B4BAE">
              <w:rPr>
                <w:rFonts w:ascii="Arial" w:hAnsi="Arial" w:cs="Arial"/>
                <w:w w:val="0"/>
                <w:sz w:val="18"/>
                <w:lang w:eastAsia="en-US"/>
              </w:rPr>
              <w:t xml:space="preserve"> в любой стране; включая, </w:t>
            </w:r>
            <w:proofErr w:type="gramStart"/>
            <w:r w:rsidRPr="005B4BAE">
              <w:rPr>
                <w:rFonts w:ascii="Arial" w:hAnsi="Arial" w:cs="Arial"/>
                <w:w w:val="0"/>
                <w:sz w:val="18"/>
                <w:lang w:eastAsia="en-US"/>
              </w:rPr>
              <w:t>но</w:t>
            </w:r>
            <w:proofErr w:type="gramEnd"/>
            <w:r w:rsidRPr="005B4BAE">
              <w:rPr>
                <w:rFonts w:ascii="Arial" w:hAnsi="Arial" w:cs="Arial"/>
                <w:w w:val="0"/>
                <w:sz w:val="18"/>
                <w:lang w:eastAsia="en-US"/>
              </w:rPr>
              <w:t xml:space="preserve"> не ограничиваясь, любое такое нарушение связанное с:</w:t>
            </w:r>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r w:rsidRPr="005B4BAE">
              <w:rPr>
                <w:rFonts w:ascii="Arial" w:hAnsi="Arial" w:cs="Arial"/>
                <w:sz w:val="18"/>
                <w:szCs w:val="20"/>
                <w:lang w:val="en-US" w:eastAsia="en-US"/>
              </w:rPr>
              <w:t>any actual, alleged or proposed act or inaction, error or omission, that forms the basis of, is connected to, or that results in any violation of Sarbanes-Oxley anywhere in the world; including</w:t>
            </w:r>
            <w:bookmarkStart w:id="207" w:name="_DV_M251"/>
            <w:bookmarkEnd w:id="207"/>
            <w:r w:rsidRPr="005B4BAE">
              <w:rPr>
                <w:rFonts w:ascii="Arial" w:hAnsi="Arial" w:cs="Arial"/>
                <w:sz w:val="18"/>
                <w:szCs w:val="20"/>
                <w:lang w:val="en-US" w:eastAsia="en-US"/>
              </w:rPr>
              <w:t>, without limitation</w:t>
            </w:r>
            <w:bookmarkStart w:id="208" w:name="_DV_M252"/>
            <w:bookmarkEnd w:id="208"/>
            <w:r w:rsidRPr="005B4BAE">
              <w:rPr>
                <w:rFonts w:ascii="Arial" w:hAnsi="Arial" w:cs="Arial"/>
                <w:sz w:val="18"/>
                <w:szCs w:val="20"/>
                <w:lang w:val="en-US" w:eastAsia="en-US"/>
              </w:rPr>
              <w:t>, any such violation in connection with:</w:t>
            </w:r>
          </w:p>
        </w:tc>
      </w:tr>
      <w:tr w:rsidR="005B4BAE" w:rsidRPr="005B4BAE" w:rsidTr="002D5E7F">
        <w:trPr>
          <w:trHeight w:val="80"/>
        </w:trPr>
        <w:tc>
          <w:tcPr>
            <w:tcW w:w="4968" w:type="dxa"/>
          </w:tcPr>
          <w:p w:rsidR="005B4BAE" w:rsidRPr="005B4BAE" w:rsidRDefault="005B4BAE" w:rsidP="00B031F5">
            <w:pPr>
              <w:numPr>
                <w:ilvl w:val="0"/>
                <w:numId w:val="34"/>
              </w:numPr>
              <w:tabs>
                <w:tab w:val="num" w:pos="1560"/>
              </w:tabs>
              <w:ind w:left="1276" w:firstLine="0"/>
              <w:jc w:val="both"/>
              <w:rPr>
                <w:rFonts w:ascii="Arial" w:hAnsi="Arial" w:cs="Arial"/>
                <w:sz w:val="18"/>
                <w:szCs w:val="18"/>
              </w:rPr>
            </w:pPr>
            <w:r w:rsidRPr="005B4BAE">
              <w:rPr>
                <w:rFonts w:ascii="Arial" w:hAnsi="Arial" w:cs="Arial"/>
                <w:sz w:val="18"/>
                <w:szCs w:val="18"/>
              </w:rPr>
              <w:t>работой комитета по аудиту; или</w:t>
            </w:r>
          </w:p>
        </w:tc>
        <w:tc>
          <w:tcPr>
            <w:tcW w:w="4779" w:type="dxa"/>
          </w:tcPr>
          <w:p w:rsidR="005B4BAE" w:rsidRPr="005B4BAE" w:rsidRDefault="005B4BAE" w:rsidP="00B031F5">
            <w:pPr>
              <w:numPr>
                <w:ilvl w:val="0"/>
                <w:numId w:val="33"/>
              </w:numPr>
              <w:tabs>
                <w:tab w:val="num" w:pos="1553"/>
              </w:tabs>
              <w:ind w:left="1276" w:hanging="7"/>
              <w:jc w:val="both"/>
              <w:rPr>
                <w:rFonts w:ascii="Arial" w:hAnsi="Arial" w:cs="Arial"/>
                <w:sz w:val="18"/>
                <w:szCs w:val="18"/>
              </w:rPr>
            </w:pPr>
            <w:r w:rsidRPr="005B4BAE">
              <w:rPr>
                <w:rFonts w:ascii="Arial" w:hAnsi="Arial" w:cs="Arial"/>
                <w:sz w:val="18"/>
                <w:szCs w:val="18"/>
              </w:rPr>
              <w:t>audit committee service; or</w:t>
            </w:r>
          </w:p>
        </w:tc>
      </w:tr>
      <w:tr w:rsidR="005B4BAE" w:rsidRPr="003C4092" w:rsidTr="002D5E7F">
        <w:tc>
          <w:tcPr>
            <w:tcW w:w="4968" w:type="dxa"/>
          </w:tcPr>
          <w:p w:rsidR="005B4BAE" w:rsidRPr="005B4BAE" w:rsidRDefault="005B4BAE" w:rsidP="00B031F5">
            <w:pPr>
              <w:numPr>
                <w:ilvl w:val="0"/>
                <w:numId w:val="34"/>
              </w:numPr>
              <w:tabs>
                <w:tab w:val="num" w:pos="1560"/>
              </w:tabs>
              <w:ind w:left="1276" w:firstLine="0"/>
              <w:jc w:val="both"/>
              <w:rPr>
                <w:rFonts w:ascii="Arial" w:hAnsi="Arial" w:cs="Arial"/>
                <w:sz w:val="18"/>
                <w:szCs w:val="18"/>
              </w:rPr>
            </w:pPr>
            <w:r w:rsidRPr="005B4BAE">
              <w:rPr>
                <w:rFonts w:ascii="Arial" w:hAnsi="Arial" w:cs="Arial"/>
                <w:sz w:val="18"/>
                <w:szCs w:val="18"/>
              </w:rPr>
              <w:t>требованиями закона Сарбейнса-Оксли к заверению/подтверждению или раскрытию информации; или</w:t>
            </w:r>
          </w:p>
        </w:tc>
        <w:tc>
          <w:tcPr>
            <w:tcW w:w="4779" w:type="dxa"/>
          </w:tcPr>
          <w:p w:rsidR="005B4BAE" w:rsidRPr="005B4BAE" w:rsidRDefault="005B4BAE" w:rsidP="00B031F5">
            <w:pPr>
              <w:numPr>
                <w:ilvl w:val="0"/>
                <w:numId w:val="33"/>
              </w:numPr>
              <w:tabs>
                <w:tab w:val="num" w:pos="1553"/>
              </w:tabs>
              <w:ind w:left="1276" w:hanging="7"/>
              <w:jc w:val="both"/>
              <w:rPr>
                <w:rFonts w:ascii="Arial" w:hAnsi="Arial" w:cs="Arial"/>
                <w:sz w:val="18"/>
                <w:szCs w:val="18"/>
                <w:lang w:val="en-US"/>
              </w:rPr>
            </w:pPr>
            <w:r w:rsidRPr="005B4BAE">
              <w:rPr>
                <w:rFonts w:ascii="Arial" w:hAnsi="Arial" w:cs="Arial"/>
                <w:sz w:val="18"/>
                <w:szCs w:val="18"/>
                <w:lang w:val="en-US"/>
              </w:rPr>
              <w:t>Sarbanes-Oxley certification or disclosure requirements; or</w:t>
            </w:r>
          </w:p>
        </w:tc>
      </w:tr>
      <w:tr w:rsidR="005B4BAE" w:rsidRPr="005B4BAE" w:rsidTr="002D5E7F">
        <w:tc>
          <w:tcPr>
            <w:tcW w:w="4968" w:type="dxa"/>
          </w:tcPr>
          <w:p w:rsidR="005B4BAE" w:rsidRPr="005B4BAE" w:rsidRDefault="005B4BAE" w:rsidP="00B031F5">
            <w:pPr>
              <w:numPr>
                <w:ilvl w:val="0"/>
                <w:numId w:val="34"/>
              </w:numPr>
              <w:tabs>
                <w:tab w:val="num" w:pos="1560"/>
              </w:tabs>
              <w:ind w:left="1276" w:firstLine="0"/>
              <w:jc w:val="both"/>
              <w:rPr>
                <w:rFonts w:ascii="Arial" w:hAnsi="Arial" w:cs="Arial"/>
                <w:sz w:val="18"/>
                <w:szCs w:val="18"/>
              </w:rPr>
            </w:pPr>
            <w:r w:rsidRPr="005B4BAE">
              <w:rPr>
                <w:rFonts w:ascii="Arial" w:hAnsi="Arial" w:cs="Arial"/>
                <w:sz w:val="18"/>
                <w:szCs w:val="18"/>
              </w:rPr>
              <w:t>приведением отчетности в соответствие с требованиями GAAP; или</w:t>
            </w:r>
          </w:p>
        </w:tc>
        <w:tc>
          <w:tcPr>
            <w:tcW w:w="4779" w:type="dxa"/>
          </w:tcPr>
          <w:p w:rsidR="005B4BAE" w:rsidRPr="005B4BAE" w:rsidRDefault="005B4BAE" w:rsidP="00B031F5">
            <w:pPr>
              <w:numPr>
                <w:ilvl w:val="0"/>
                <w:numId w:val="33"/>
              </w:numPr>
              <w:tabs>
                <w:tab w:val="num" w:pos="1553"/>
              </w:tabs>
              <w:ind w:left="1276" w:hanging="7"/>
              <w:jc w:val="both"/>
              <w:rPr>
                <w:rFonts w:ascii="Arial" w:hAnsi="Arial" w:cs="Arial"/>
                <w:sz w:val="18"/>
                <w:szCs w:val="18"/>
              </w:rPr>
            </w:pPr>
            <w:r w:rsidRPr="005B4BAE">
              <w:rPr>
                <w:rFonts w:ascii="Arial" w:hAnsi="Arial" w:cs="Arial"/>
                <w:sz w:val="18"/>
                <w:szCs w:val="18"/>
              </w:rPr>
              <w:t>GAAP reconciliation; or</w:t>
            </w:r>
          </w:p>
        </w:tc>
      </w:tr>
      <w:tr w:rsidR="005B4BAE" w:rsidRPr="003C4092" w:rsidTr="002D5E7F">
        <w:tc>
          <w:tcPr>
            <w:tcW w:w="4968" w:type="dxa"/>
          </w:tcPr>
          <w:p w:rsidR="005B4BAE" w:rsidRPr="005B4BAE" w:rsidRDefault="005B4BAE" w:rsidP="00B031F5">
            <w:pPr>
              <w:numPr>
                <w:ilvl w:val="0"/>
                <w:numId w:val="34"/>
              </w:numPr>
              <w:tabs>
                <w:tab w:val="num" w:pos="1560"/>
              </w:tabs>
              <w:ind w:left="1276" w:firstLine="0"/>
              <w:jc w:val="both"/>
              <w:rPr>
                <w:rFonts w:ascii="Arial" w:hAnsi="Arial" w:cs="Arial"/>
                <w:sz w:val="18"/>
                <w:szCs w:val="18"/>
              </w:rPr>
            </w:pPr>
            <w:r w:rsidRPr="005B4BAE">
              <w:rPr>
                <w:rFonts w:ascii="Arial" w:hAnsi="Arial" w:cs="Arial"/>
                <w:sz w:val="18"/>
                <w:szCs w:val="18"/>
              </w:rPr>
              <w:t>запретами в отношении конфликтов интересов, установленными законом Сарбейнса-Оксли; или</w:t>
            </w:r>
          </w:p>
        </w:tc>
        <w:tc>
          <w:tcPr>
            <w:tcW w:w="4779" w:type="dxa"/>
          </w:tcPr>
          <w:p w:rsidR="005B4BAE" w:rsidRPr="005B4BAE" w:rsidRDefault="005B4BAE" w:rsidP="00B031F5">
            <w:pPr>
              <w:numPr>
                <w:ilvl w:val="0"/>
                <w:numId w:val="33"/>
              </w:numPr>
              <w:tabs>
                <w:tab w:val="num" w:pos="1553"/>
              </w:tabs>
              <w:ind w:left="1276" w:hanging="7"/>
              <w:jc w:val="both"/>
              <w:rPr>
                <w:rFonts w:ascii="Arial" w:hAnsi="Arial" w:cs="Arial"/>
                <w:sz w:val="18"/>
                <w:szCs w:val="18"/>
                <w:lang w:val="en-US"/>
              </w:rPr>
            </w:pPr>
            <w:r w:rsidRPr="005B4BAE">
              <w:rPr>
                <w:rFonts w:ascii="Arial" w:hAnsi="Arial" w:cs="Arial"/>
                <w:sz w:val="18"/>
                <w:szCs w:val="18"/>
                <w:lang w:val="en-US"/>
              </w:rPr>
              <w:t>Sarbanes-Oxley prohibitions of conflicts of interests; or</w:t>
            </w:r>
          </w:p>
        </w:tc>
      </w:tr>
      <w:tr w:rsidR="005B4BAE" w:rsidRPr="005B4BAE" w:rsidTr="002D5E7F">
        <w:tc>
          <w:tcPr>
            <w:tcW w:w="4968" w:type="dxa"/>
          </w:tcPr>
          <w:p w:rsidR="005B4BAE" w:rsidRPr="005B4BAE" w:rsidRDefault="005B4BAE" w:rsidP="00B031F5">
            <w:pPr>
              <w:numPr>
                <w:ilvl w:val="0"/>
                <w:numId w:val="34"/>
              </w:numPr>
              <w:tabs>
                <w:tab w:val="num" w:pos="1560"/>
              </w:tabs>
              <w:ind w:left="1276" w:firstLine="0"/>
              <w:jc w:val="both"/>
              <w:rPr>
                <w:rFonts w:ascii="Arial" w:hAnsi="Arial" w:cs="Arial"/>
                <w:sz w:val="18"/>
                <w:szCs w:val="18"/>
              </w:rPr>
            </w:pPr>
            <w:r w:rsidRPr="005B4BAE">
              <w:rPr>
                <w:rFonts w:ascii="Arial" w:hAnsi="Arial" w:cs="Arial"/>
                <w:sz w:val="18"/>
                <w:szCs w:val="18"/>
              </w:rPr>
              <w:t>правами сотрудников информировать о фактах допускаемых нарушений без каких-либо последствий для информатора; и</w:t>
            </w:r>
          </w:p>
          <w:p w:rsidR="005B4BAE" w:rsidRPr="005B4BAE" w:rsidRDefault="005B4BAE" w:rsidP="005B4BAE">
            <w:pPr>
              <w:tabs>
                <w:tab w:val="num" w:pos="1560"/>
              </w:tabs>
              <w:ind w:left="1623"/>
              <w:jc w:val="both"/>
              <w:rPr>
                <w:rFonts w:ascii="Arial" w:hAnsi="Arial" w:cs="Arial"/>
                <w:sz w:val="18"/>
                <w:szCs w:val="18"/>
              </w:rPr>
            </w:pPr>
          </w:p>
        </w:tc>
        <w:tc>
          <w:tcPr>
            <w:tcW w:w="4779" w:type="dxa"/>
          </w:tcPr>
          <w:p w:rsidR="005B4BAE" w:rsidRPr="005B4BAE" w:rsidRDefault="005B4BAE" w:rsidP="00B031F5">
            <w:pPr>
              <w:numPr>
                <w:ilvl w:val="0"/>
                <w:numId w:val="33"/>
              </w:numPr>
              <w:tabs>
                <w:tab w:val="num" w:pos="1553"/>
              </w:tabs>
              <w:ind w:left="1276" w:hanging="7"/>
              <w:jc w:val="both"/>
              <w:rPr>
                <w:rFonts w:ascii="Arial" w:hAnsi="Arial" w:cs="Arial"/>
                <w:sz w:val="18"/>
                <w:szCs w:val="18"/>
              </w:rPr>
            </w:pPr>
            <w:r w:rsidRPr="005B4BAE">
              <w:rPr>
                <w:rFonts w:ascii="Arial" w:hAnsi="Arial" w:cs="Arial"/>
                <w:sz w:val="18"/>
                <w:szCs w:val="18"/>
              </w:rPr>
              <w:t>employee whistle-blowing; and</w:t>
            </w:r>
          </w:p>
        </w:tc>
      </w:tr>
      <w:tr w:rsidR="005B4BAE" w:rsidRPr="003C4092" w:rsidTr="002D5E7F">
        <w:tc>
          <w:tcPr>
            <w:tcW w:w="4968" w:type="dxa"/>
          </w:tcPr>
          <w:p w:rsidR="005B4BAE" w:rsidRPr="005B4BAE" w:rsidRDefault="005B4BAE" w:rsidP="00B031F5">
            <w:pPr>
              <w:numPr>
                <w:ilvl w:val="2"/>
                <w:numId w:val="35"/>
              </w:num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sidRPr="005B4BAE">
              <w:rPr>
                <w:rFonts w:ascii="Arial" w:hAnsi="Arial" w:cs="Arial"/>
                <w:w w:val="0"/>
                <w:sz w:val="18"/>
                <w:lang w:eastAsia="en-US"/>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sidRPr="005B4BAE">
              <w:rPr>
                <w:rFonts w:ascii="Arial" w:hAnsi="Arial" w:cs="Arial"/>
                <w:sz w:val="18"/>
                <w:lang w:eastAsia="en-US"/>
              </w:rPr>
              <w:t xml:space="preserve"> любые иные действия или бездействие любой Компании, но исключительно в связи с любым Иском по ценным бумагам.</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with respect to any Company: any actual, alleged or proposed breach of duty, neglect, error, misrepresentation, misstatement, misleading statement, </w:t>
            </w:r>
            <w:r w:rsidRPr="005B4BAE">
              <w:rPr>
                <w:rFonts w:ascii="Arial" w:hAnsi="Arial" w:cs="Arial"/>
                <w:sz w:val="18"/>
                <w:szCs w:val="18"/>
                <w:lang w:val="en-US" w:eastAsia="en-US"/>
              </w:rPr>
              <w:t>provision of inaccurate, incomplete and/or misleading information,</w:t>
            </w:r>
            <w:r w:rsidRPr="005B4BAE">
              <w:rPr>
                <w:rFonts w:ascii="Arial" w:hAnsi="Arial" w:cs="Arial"/>
                <w:sz w:val="18"/>
                <w:szCs w:val="20"/>
                <w:lang w:val="en-US" w:eastAsia="en-US"/>
              </w:rPr>
              <w:t xml:space="preserve"> omission or any other acts or inactions by any Company, but solely with respect to any Securities Claim.</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Для целей Договора страхования Неверными действиями признаются любые события и/или обстоятельства, указанные в пп. (i)-(ii) настоящего п. </w:t>
            </w:r>
            <w:r w:rsidR="003C4092">
              <w:fldChar w:fldCharType="begin"/>
            </w:r>
            <w:r w:rsidR="003C4092">
              <w:instrText xml:space="preserve"> REF _Ref237197931 \r \h  \* MERGEFORMAT </w:instrText>
            </w:r>
            <w:r w:rsidR="003C4092">
              <w:fldChar w:fldCharType="separate"/>
            </w:r>
            <w:r w:rsidR="003A2CD5" w:rsidRPr="003A2CD5">
              <w:rPr>
                <w:rFonts w:ascii="Arial" w:eastAsia="MS Mincho" w:hAnsi="Arial" w:cs="Arial"/>
                <w:bCs/>
                <w:sz w:val="18"/>
                <w:szCs w:val="18"/>
                <w:lang w:eastAsia="en-US"/>
              </w:rPr>
              <w:t>2.52</w:t>
            </w:r>
            <w:r w:rsidR="003C4092">
              <w:fldChar w:fldCharType="end"/>
            </w:r>
            <w:r w:rsidRPr="005B4BAE">
              <w:rPr>
                <w:rFonts w:ascii="Arial" w:eastAsia="MS Mincho" w:hAnsi="Arial" w:cs="Arial"/>
                <w:bCs/>
                <w:sz w:val="18"/>
                <w:szCs w:val="18"/>
                <w:lang w:eastAsia="en-US"/>
              </w:rPr>
              <w:t>,</w:t>
            </w:r>
            <w:r w:rsidRPr="005B4BAE">
              <w:rPr>
                <w:rFonts w:ascii="Arial" w:eastAsia="MS Mincho" w:hAnsi="Arial"/>
                <w:sz w:val="18"/>
              </w:rPr>
              <w:t xml:space="preserve"> возникшие/имевшие место в любой момент до начала течения Периода страхования или в любой момент в течение Периода страхования.</w:t>
            </w:r>
          </w:p>
          <w:p w:rsidR="005B4BAE" w:rsidRPr="005B4BAE" w:rsidRDefault="005B4BAE" w:rsidP="005B4BAE">
            <w:pPr>
              <w:ind w:firstLine="709"/>
              <w:jc w:val="both"/>
              <w:rPr>
                <w:rFonts w:ascii="Arial" w:eastAsia="MS Mincho" w:hAnsi="Arial"/>
                <w:w w:val="0"/>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Wrongful Act for the purposes of the Policy shall mean any event and/or circumstance described in sub-paragraphs (i)-(ii) of this paragraph </w:t>
            </w:r>
            <w:r w:rsidR="003C4092">
              <w:fldChar w:fldCharType="begin"/>
            </w:r>
            <w:r w:rsidR="003C4092" w:rsidRPr="003C4092">
              <w:rPr>
                <w:lang w:val="en-US"/>
              </w:rPr>
              <w:instrText xml:space="preserve"> REF _Ref237198215 \r \h  \* MERGEFORMAT </w:instrText>
            </w:r>
            <w:r w:rsidR="003C4092">
              <w:fldChar w:fldCharType="separate"/>
            </w:r>
            <w:r w:rsidR="003A2CD5" w:rsidRPr="003A2CD5">
              <w:rPr>
                <w:rFonts w:ascii="Arial" w:eastAsia="MS Mincho" w:hAnsi="Arial" w:cs="Arial"/>
                <w:sz w:val="18"/>
                <w:szCs w:val="18"/>
                <w:lang w:val="en-US" w:eastAsia="en-US"/>
              </w:rPr>
              <w:t>2.52</w:t>
            </w:r>
            <w:r w:rsidR="003C4092">
              <w:fldChar w:fldCharType="end"/>
            </w:r>
            <w:r w:rsidRPr="005B4BAE">
              <w:rPr>
                <w:rFonts w:ascii="Arial" w:eastAsia="MS Mincho" w:hAnsi="Arial" w:cs="Arial"/>
                <w:sz w:val="18"/>
                <w:szCs w:val="18"/>
                <w:lang w:val="en-US" w:eastAsia="en-US"/>
              </w:rPr>
              <w:t xml:space="preserve"> which took place/occurred </w:t>
            </w:r>
            <w:r w:rsidRPr="005B4BAE">
              <w:rPr>
                <w:rFonts w:ascii="Arial" w:eastAsia="MS Mincho" w:hAnsi="Arial" w:cs="Arial"/>
                <w:sz w:val="18"/>
                <w:szCs w:val="18"/>
                <w:lang w:val="en-GB" w:eastAsia="en-US"/>
              </w:rPr>
              <w:t xml:space="preserve">at </w:t>
            </w:r>
            <w:r w:rsidRPr="005B4BAE">
              <w:rPr>
                <w:rFonts w:ascii="Arial" w:eastAsia="MS Mincho" w:hAnsi="Arial" w:cs="Arial"/>
                <w:sz w:val="18"/>
                <w:szCs w:val="18"/>
                <w:lang w:val="en-US" w:eastAsia="en-US"/>
              </w:rPr>
              <w:t>any time prior to the commencement of the</w:t>
            </w:r>
            <w:r w:rsidRPr="005B4BAE">
              <w:rPr>
                <w:rFonts w:ascii="Arial" w:eastAsia="MS Mincho" w:hAnsi="Arial" w:cs="Arial"/>
                <w:sz w:val="18"/>
                <w:szCs w:val="18"/>
                <w:lang w:val="en-GB" w:eastAsia="en-US"/>
              </w:rPr>
              <w:t xml:space="preserve"> </w:t>
            </w:r>
            <w:r w:rsidRPr="005B4BAE">
              <w:rPr>
                <w:rFonts w:ascii="Arial" w:eastAsia="MS Mincho" w:hAnsi="Arial" w:cs="Arial"/>
                <w:sz w:val="18"/>
                <w:szCs w:val="18"/>
                <w:lang w:val="en-US" w:eastAsia="en-US"/>
              </w:rPr>
              <w:t xml:space="preserve">Policy Period or </w:t>
            </w:r>
            <w:r w:rsidRPr="005B4BAE">
              <w:rPr>
                <w:rFonts w:ascii="Arial" w:eastAsia="MS Mincho" w:hAnsi="Arial" w:cs="Arial"/>
                <w:sz w:val="18"/>
                <w:szCs w:val="18"/>
                <w:lang w:val="en-GB" w:eastAsia="en-US"/>
              </w:rPr>
              <w:t xml:space="preserve">at </w:t>
            </w:r>
            <w:r w:rsidRPr="005B4BAE">
              <w:rPr>
                <w:rFonts w:ascii="Arial" w:eastAsia="MS Mincho" w:hAnsi="Arial" w:cs="Arial"/>
                <w:sz w:val="18"/>
                <w:szCs w:val="18"/>
                <w:lang w:val="en-US" w:eastAsia="en-US"/>
              </w:rPr>
              <w:t>any time during the Policy Period.</w:t>
            </w:r>
          </w:p>
        </w:tc>
      </w:tr>
      <w:tr w:rsidR="005B4BAE" w:rsidRPr="005B4BAE" w:rsidTr="002D5E7F">
        <w:tc>
          <w:tcPr>
            <w:tcW w:w="4968" w:type="dxa"/>
          </w:tcPr>
          <w:p w:rsidR="005B4BAE" w:rsidRPr="005B4BAE" w:rsidRDefault="005B4BAE" w:rsidP="00B031F5">
            <w:pPr>
              <w:keepNext/>
              <w:numPr>
                <w:ilvl w:val="0"/>
                <w:numId w:val="36"/>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РАСШИРЕНИЯ</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EXTENSIONS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Договором страхования также предоставляются указанные ниже страховые покрытия.</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Policy also provides the below specified covers.</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09" w:name="_Ref258014249"/>
            <w:r w:rsidRPr="005B4BAE">
              <w:rPr>
                <w:rFonts w:ascii="Arial" w:hAnsi="Arial" w:cs="Arial"/>
                <w:b/>
                <w:sz w:val="18"/>
                <w:lang w:eastAsia="en-US"/>
              </w:rPr>
              <w:t xml:space="preserve">Расходы в связи с </w:t>
            </w:r>
            <w:r w:rsidRPr="005B4BAE">
              <w:rPr>
                <w:rFonts w:ascii="Arial" w:hAnsi="Arial" w:cs="Arial"/>
                <w:b/>
                <w:sz w:val="18"/>
                <w:szCs w:val="18"/>
                <w:lang w:eastAsia="en-US"/>
              </w:rPr>
              <w:t>экстрадицией</w:t>
            </w:r>
            <w:bookmarkEnd w:id="209"/>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10" w:name="_Ref258014273"/>
            <w:r w:rsidRPr="005B4BAE">
              <w:rPr>
                <w:rFonts w:ascii="Arial" w:hAnsi="Arial" w:cs="Arial"/>
                <w:b/>
                <w:sz w:val="18"/>
                <w:szCs w:val="20"/>
                <w:lang w:val="en-US" w:eastAsia="en-US"/>
              </w:rPr>
              <w:t>Extradition Costs</w:t>
            </w:r>
            <w:bookmarkEnd w:id="210"/>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ru-RU"/>
              </w:rPr>
            </w:pPr>
            <w:r w:rsidRPr="005B4BAE">
              <w:rPr>
                <w:rFonts w:ascii="Arial" w:hAnsi="Arial" w:cs="Arial"/>
                <w:sz w:val="18"/>
                <w:szCs w:val="18"/>
                <w:lang w:eastAsia="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779" w:type="dxa"/>
          </w:tcPr>
          <w:p w:rsidR="005B4BAE" w:rsidRPr="005B4BAE" w:rsidRDefault="005B4BAE" w:rsidP="005B4BAE">
            <w:pPr>
              <w:suppressAutoHyphens w:val="0"/>
              <w:spacing w:after="240"/>
              <w:jc w:val="both"/>
              <w:outlineLvl w:val="2"/>
              <w:rPr>
                <w:rFonts w:ascii="Arial" w:hAnsi="Arial" w:cs="Arial"/>
                <w:sz w:val="18"/>
                <w:szCs w:val="18"/>
                <w:lang w:val="en-US" w:eastAsia="ru-RU"/>
              </w:rPr>
            </w:pPr>
            <w:r w:rsidRPr="005B4BAE">
              <w:rPr>
                <w:rFonts w:ascii="Arial" w:hAnsi="Arial" w:cs="Arial"/>
                <w:sz w:val="18"/>
                <w:szCs w:val="18"/>
                <w:lang w:val="en-US"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ru-RU"/>
              </w:rPr>
            </w:pPr>
            <w:r w:rsidRPr="005B4BAE">
              <w:rPr>
                <w:rFonts w:ascii="Arial" w:hAnsi="Arial" w:cs="Arial"/>
                <w:sz w:val="18"/>
                <w:szCs w:val="18"/>
                <w:lang w:eastAsia="ru-RU"/>
              </w:rPr>
              <w:t xml:space="preserve">Процедуры экстрадиции включают в себя (в том числе) любое обжалование/апелляцию, относящееся к </w:t>
            </w:r>
            <w:r w:rsidRPr="005B4BAE">
              <w:rPr>
                <w:rFonts w:ascii="Arial" w:hAnsi="Arial" w:cs="Arial"/>
                <w:sz w:val="18"/>
                <w:szCs w:val="18"/>
                <w:lang w:eastAsia="ru-RU"/>
              </w:rPr>
              <w:lastRenderedPageBreak/>
              <w:t xml:space="preserve">процедурам экстрадиции, ходатайство о пересмотре судебного решения, в котором </w:t>
            </w:r>
            <w:proofErr w:type="gramStart"/>
            <w:r w:rsidRPr="005B4BAE">
              <w:rPr>
                <w:rFonts w:ascii="Arial" w:hAnsi="Arial" w:cs="Arial"/>
                <w:sz w:val="18"/>
                <w:szCs w:val="18"/>
                <w:lang w:eastAsia="ru-RU"/>
              </w:rPr>
              <w:t>оспаривается</w:t>
            </w:r>
            <w:proofErr w:type="gramEnd"/>
            <w:r w:rsidRPr="005B4BAE">
              <w:rPr>
                <w:rFonts w:ascii="Arial" w:hAnsi="Arial" w:cs="Arial"/>
                <w:sz w:val="18"/>
                <w:szCs w:val="18"/>
                <w:lang w:eastAsia="ru-RU"/>
              </w:rPr>
              <w:t>/обжалуется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779" w:type="dxa"/>
          </w:tcPr>
          <w:p w:rsidR="005B4BAE" w:rsidRPr="005B4BAE" w:rsidRDefault="005B4BAE" w:rsidP="005B4BAE">
            <w:pPr>
              <w:suppressAutoHyphens w:val="0"/>
              <w:spacing w:after="240"/>
              <w:jc w:val="both"/>
              <w:outlineLvl w:val="2"/>
              <w:rPr>
                <w:rFonts w:ascii="Arial" w:hAnsi="Arial" w:cs="Arial"/>
                <w:sz w:val="18"/>
                <w:szCs w:val="28"/>
                <w:lang w:val="en-US" w:eastAsia="ru-RU"/>
              </w:rPr>
            </w:pPr>
            <w:r w:rsidRPr="005B4BAE">
              <w:rPr>
                <w:rFonts w:ascii="Arial" w:hAnsi="Arial" w:cs="Arial"/>
                <w:sz w:val="18"/>
                <w:szCs w:val="28"/>
                <w:lang w:val="en-US" w:eastAsia="ru-RU"/>
              </w:rPr>
              <w:lastRenderedPageBreak/>
              <w:t xml:space="preserve">Extradition proceedings include </w:t>
            </w:r>
            <w:r w:rsidRPr="005B4BAE">
              <w:rPr>
                <w:rFonts w:ascii="Arial" w:hAnsi="Arial" w:cs="Arial"/>
                <w:sz w:val="18"/>
                <w:szCs w:val="18"/>
                <w:lang w:val="en-US" w:eastAsia="ru-RU"/>
              </w:rPr>
              <w:t>(but are not limited to)</w:t>
            </w:r>
            <w:r w:rsidRPr="005B4BAE">
              <w:rPr>
                <w:rFonts w:ascii="Arial" w:hAnsi="Arial" w:cs="Arial"/>
                <w:sz w:val="18"/>
                <w:szCs w:val="28"/>
                <w:lang w:val="en-US" w:eastAsia="ru-RU"/>
              </w:rPr>
              <w:t xml:space="preserve"> any appeal relating thereto, judicial review applications </w:t>
            </w:r>
            <w:r w:rsidRPr="005B4BAE">
              <w:rPr>
                <w:rFonts w:ascii="Arial" w:hAnsi="Arial" w:cs="Arial"/>
                <w:sz w:val="18"/>
                <w:szCs w:val="28"/>
                <w:lang w:val="en-US" w:eastAsia="ru-RU"/>
              </w:rPr>
              <w:lastRenderedPageBreak/>
              <w:t>challenging the designation of any territory for the purposes of the Extradition Act 2003 (</w:t>
            </w:r>
            <w:r w:rsidRPr="005B4BAE">
              <w:rPr>
                <w:rFonts w:ascii="Arial" w:hAnsi="Arial" w:cs="Arial"/>
                <w:sz w:val="18"/>
                <w:szCs w:val="18"/>
                <w:lang w:val="en-US" w:eastAsia="ru-RU"/>
              </w:rPr>
              <w:t>UK) (</w:t>
            </w:r>
            <w:r w:rsidRPr="005B4BAE">
              <w:rPr>
                <w:rFonts w:ascii="Arial" w:hAnsi="Arial" w:cs="Arial"/>
                <w:sz w:val="18"/>
                <w:szCs w:val="28"/>
                <w:lang w:val="en-US" w:eastAsia="ru-RU"/>
              </w:rPr>
              <w:t xml:space="preserve">including for the avoidance of doubt the selection of the USA </w:t>
            </w:r>
            <w:r w:rsidRPr="005B4BAE">
              <w:rPr>
                <w:rFonts w:ascii="Arial" w:hAnsi="Arial" w:cs="Arial"/>
                <w:color w:val="000000"/>
                <w:sz w:val="18"/>
                <w:szCs w:val="28"/>
                <w:lang w:val="en-US" w:eastAsia="ru-RU"/>
              </w:rPr>
              <w:t>as a designated category</w:t>
            </w:r>
            <w:r w:rsidRPr="005B4BAE">
              <w:rPr>
                <w:rFonts w:ascii="Arial" w:hAnsi="Arial" w:cs="Arial"/>
                <w:color w:val="000000"/>
                <w:sz w:val="18"/>
                <w:szCs w:val="18"/>
                <w:lang w:val="en-US" w:eastAsia="ru-RU"/>
              </w:rPr>
              <w:t xml:space="preserve"> 2</w:t>
            </w:r>
            <w:r w:rsidRPr="005B4BAE">
              <w:rPr>
                <w:rFonts w:ascii="Arial" w:hAnsi="Arial" w:cs="Arial"/>
                <w:color w:val="000000"/>
                <w:sz w:val="18"/>
                <w:szCs w:val="28"/>
                <w:lang w:val="en-US" w:eastAsia="ru-RU"/>
              </w:rPr>
              <w:t xml:space="preserve"> territory</w:t>
            </w:r>
            <w:r w:rsidRPr="005B4BAE">
              <w:rPr>
                <w:rFonts w:ascii="Arial" w:hAnsi="Arial" w:cs="Arial"/>
                <w:sz w:val="18"/>
                <w:szCs w:val="28"/>
                <w:lang w:val="en-US" w:eastAsia="ru-RU"/>
              </w:rPr>
              <w:t>), any extradition decision by any competent authority or applications to the European Court of Human Rights or similar court/institution with respect to extradition proceedings.</w:t>
            </w:r>
          </w:p>
        </w:tc>
      </w:tr>
      <w:tr w:rsidR="005B4BAE" w:rsidRPr="003C4092"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11" w:name="_Ref361650960"/>
            <w:r w:rsidRPr="005B4BAE">
              <w:rPr>
                <w:rFonts w:ascii="Arial" w:hAnsi="Arial" w:cs="Arial"/>
                <w:b/>
                <w:sz w:val="18"/>
                <w:lang w:eastAsia="en-US"/>
              </w:rPr>
              <w:lastRenderedPageBreak/>
              <w:t>Период обнаружения для Уволившихся застрахованных лиц</w:t>
            </w:r>
            <w:bookmarkEnd w:id="211"/>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12" w:name="_Ref361650965"/>
            <w:r w:rsidRPr="005B4BAE">
              <w:rPr>
                <w:rFonts w:ascii="Arial" w:hAnsi="Arial" w:cs="Arial"/>
                <w:b/>
                <w:sz w:val="18"/>
                <w:szCs w:val="20"/>
                <w:lang w:val="en-US" w:eastAsia="en-US"/>
              </w:rPr>
              <w:t>Discovery Period for Retired Insured Persons</w:t>
            </w:r>
            <w:bookmarkEnd w:id="212"/>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roofErr w:type="gramEnd"/>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If the Policy is neither renewed nor replaced with similar cover, or where on renewal or replacement the respective policy does not provide cover for Retired Insured Persons</w:t>
            </w:r>
            <w:r w:rsidRPr="005B4BAE">
              <w:rPr>
                <w:rFonts w:eastAsia="MS Mincho"/>
                <w:sz w:val="18"/>
                <w:szCs w:val="18"/>
                <w:lang w:val="en-US" w:eastAsia="en-US"/>
              </w:rPr>
              <w:t xml:space="preserve"> </w:t>
            </w:r>
            <w:r w:rsidRPr="005B4BAE">
              <w:rPr>
                <w:rFonts w:ascii="Arial" w:eastAsia="MS Mincho" w:hAnsi="Arial" w:cs="Arial"/>
                <w:sz w:val="18"/>
                <w:szCs w:val="18"/>
                <w:lang w:val="en-US" w:eastAsia="en-US"/>
              </w:rPr>
              <w:t>similar to cover provided under the Policy, all Retired Insured Persons shall automatically be entitled to a Discovery Period under the Policy of unlimited duration at no additional premium.</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13" w:name="_Ref271648965"/>
            <w:r w:rsidRPr="005B4BAE">
              <w:rPr>
                <w:rFonts w:ascii="Arial" w:hAnsi="Arial" w:cs="Arial"/>
                <w:b/>
                <w:w w:val="0"/>
                <w:sz w:val="18"/>
                <w:lang w:eastAsia="en-US"/>
              </w:rPr>
              <w:t>Расширение покрытия на весь мир</w:t>
            </w:r>
            <w:bookmarkEnd w:id="213"/>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14" w:name="_Ref271649001"/>
            <w:r w:rsidRPr="005B4BAE">
              <w:rPr>
                <w:rFonts w:ascii="Arial" w:hAnsi="Arial" w:cs="Arial"/>
                <w:b/>
                <w:w w:val="0"/>
                <w:sz w:val="18"/>
                <w:szCs w:val="20"/>
                <w:lang w:val="en-US" w:eastAsia="en-US"/>
              </w:rPr>
              <w:t>Worldwide</w:t>
            </w:r>
            <w:r w:rsidRPr="005B4BAE">
              <w:rPr>
                <w:rFonts w:ascii="Arial" w:hAnsi="Arial" w:cs="Arial"/>
                <w:b/>
                <w:w w:val="0"/>
                <w:sz w:val="18"/>
                <w:szCs w:val="20"/>
                <w:lang w:eastAsia="en-US"/>
              </w:rPr>
              <w:t xml:space="preserve"> </w:t>
            </w:r>
            <w:r w:rsidRPr="005B4BAE">
              <w:rPr>
                <w:rFonts w:ascii="Arial" w:hAnsi="Arial" w:cs="Arial"/>
                <w:b/>
                <w:w w:val="0"/>
                <w:sz w:val="18"/>
                <w:szCs w:val="20"/>
                <w:lang w:val="en-US" w:eastAsia="en-US"/>
              </w:rPr>
              <w:t>Extension</w:t>
            </w:r>
            <w:bookmarkEnd w:id="214"/>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Cover under the Policy shall apply to any Loss relating to any Claims made and/or any Wrongful Acts occurring anywhere in the world.</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w:t>
            </w:r>
            <w:proofErr w:type="gramEnd"/>
            <w:r w:rsidRPr="005B4BAE">
              <w:rPr>
                <w:rFonts w:ascii="Arial" w:eastAsia="MS Mincho" w:hAnsi="Arial"/>
                <w:sz w:val="18"/>
              </w:rPr>
              <w:t xml:space="preserve"> Договору страхования, тогда условия такого Иностранного полиса, 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Иностранного полиса определяется в соответствии с правом Англии и Уэльса.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договоров страхования, без учёта положений договоров страхования о применимом праве и без учёта положений права, применимого к соответствующему договору страхования.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Solely in the event that a Claim is brought in any Foreign Jurisdiction against any Company </w:t>
            </w:r>
            <w:r w:rsidRPr="005B4BAE">
              <w:rPr>
                <w:rFonts w:ascii="Arial" w:eastAsia="MS Mincho" w:hAnsi="Arial" w:cs="Arial"/>
                <w:bCs/>
                <w:iCs/>
                <w:sz w:val="18"/>
                <w:szCs w:val="18"/>
                <w:lang w:val="en-US" w:eastAsia="en-US"/>
              </w:rPr>
              <w:t>formed and/or operating in such Foreign Jurisdiction</w:t>
            </w:r>
            <w:r w:rsidRPr="005B4BAE">
              <w:rPr>
                <w:rFonts w:ascii="Arial" w:eastAsia="MS Mincho" w:hAnsi="Arial" w:cs="Arial"/>
                <w:bCs/>
                <w:i/>
                <w:iCs/>
                <w:sz w:val="18"/>
                <w:szCs w:val="18"/>
                <w:lang w:val="en-US" w:eastAsia="en-US"/>
              </w:rPr>
              <w:t xml:space="preserve"> </w:t>
            </w:r>
            <w:r w:rsidRPr="005B4BAE">
              <w:rPr>
                <w:rFonts w:ascii="Arial" w:eastAsia="MS Mincho" w:hAnsi="Arial" w:cs="Arial"/>
                <w:bCs/>
                <w:iCs/>
                <w:sz w:val="18"/>
                <w:szCs w:val="18"/>
                <w:lang w:val="en-US" w:eastAsia="en-US"/>
              </w:rPr>
              <w:t>and/or against any Insured Person of such Company</w:t>
            </w:r>
            <w:r w:rsidRPr="005B4BAE">
              <w:rPr>
                <w:rFonts w:ascii="Arial" w:eastAsia="MS Mincho" w:hAnsi="Arial" w:cs="Arial"/>
                <w:sz w:val="18"/>
                <w:szCs w:val="18"/>
                <w:lang w:val="en-US" w:eastAsia="en-US"/>
              </w:rPr>
              <w:t xml:space="preserve"> and if the Reinsurer in such Foreign Jurisdiction offers to others a Foreign Policy providing more favourable cover in respect of such Claim than that provided by the Policy, then the conditions of such Foreign Policy establishing such more favourable cover will be deemed included in the Policy and shall be applied by the Insurer. The possibility of inclusion of such conditions of the above Foreign Policy into the Policy shall be governed by the laws of England and Wales. The determination of the more favourable cover shall be made only on the basis of comparison of the provisions (wordings) of the relevant policies without reference to the terms of such policies on governing law or provisions of law applicable to the respective policy. Invalidity of this paragraph shall not invalidate the entire Policy, which, in case of invalidity of this paragraph, shall apply as if this paragraph had not been included therein.</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Настоящий</w:t>
            </w:r>
            <w:proofErr w:type="gramEnd"/>
            <w:r w:rsidRPr="005B4BAE">
              <w:rPr>
                <w:rFonts w:ascii="Arial" w:eastAsia="MS Mincho" w:hAnsi="Arial"/>
                <w:sz w:val="18"/>
              </w:rPr>
              <w:t xml:space="preserve"> п. </w:t>
            </w:r>
            <w:r w:rsidR="003C4092">
              <w:fldChar w:fldCharType="begin"/>
            </w:r>
            <w:r w:rsidR="003C4092">
              <w:instrText xml:space="preserve"> REF _Ref271648965 \r \h  \* MERGEFORMAT </w:instrText>
            </w:r>
            <w:r w:rsidR="003C4092">
              <w:fldChar w:fldCharType="separate"/>
            </w:r>
            <w:r w:rsidR="003A2CD5" w:rsidRPr="003A2CD5">
              <w:rPr>
                <w:rFonts w:ascii="Arial" w:eastAsia="MS Mincho" w:hAnsi="Arial" w:cs="Arial"/>
                <w:sz w:val="18"/>
                <w:szCs w:val="18"/>
                <w:lang w:eastAsia="en-US"/>
              </w:rPr>
              <w:t>3.3</w:t>
            </w:r>
            <w:r w:rsidR="003C4092">
              <w:fldChar w:fldCharType="end"/>
            </w:r>
            <w:r w:rsidRPr="005B4BAE">
              <w:rPr>
                <w:rFonts w:ascii="Arial" w:eastAsia="MS Mincho" w:hAnsi="Arial"/>
                <w:sz w:val="18"/>
              </w:rPr>
              <w:t xml:space="preserve"> принимается во внимание и </w:t>
            </w:r>
            <w:r w:rsidRPr="005B4BAE">
              <w:rPr>
                <w:rFonts w:ascii="Arial" w:eastAsia="MS Mincho" w:hAnsi="Arial"/>
                <w:sz w:val="18"/>
              </w:rPr>
              <w:lastRenderedPageBreak/>
              <w:t>учитывается при расчете тарифа и страховой премии по Договору страхования.</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CYR" w:eastAsia="MS Mincho" w:hAnsi="Arial CYR" w:cs="Arial CYR"/>
                <w:sz w:val="18"/>
                <w:szCs w:val="18"/>
                <w:lang w:val="en-US" w:eastAsia="en-US"/>
              </w:rPr>
              <w:lastRenderedPageBreak/>
              <w:t>This paragraph </w:t>
            </w:r>
            <w:r w:rsidR="003C4092">
              <w:fldChar w:fldCharType="begin"/>
            </w:r>
            <w:r w:rsidR="003C4092" w:rsidRPr="003C4092">
              <w:rPr>
                <w:lang w:val="en-US"/>
              </w:rPr>
              <w:instrText xml:space="preserve"> REF _Ref271649001 \r \h  \* MERGEFORMAT </w:instrText>
            </w:r>
            <w:r w:rsidR="003C4092">
              <w:fldChar w:fldCharType="separate"/>
            </w:r>
            <w:r w:rsidR="003A2CD5" w:rsidRPr="003A2CD5">
              <w:rPr>
                <w:rFonts w:ascii="Arial CYR" w:eastAsia="MS Mincho" w:hAnsi="Arial CYR" w:cs="Arial CYR"/>
                <w:sz w:val="18"/>
                <w:szCs w:val="18"/>
                <w:lang w:val="en-US" w:eastAsia="en-US"/>
              </w:rPr>
              <w:t>3.3</w:t>
            </w:r>
            <w:r w:rsidR="003C4092">
              <w:fldChar w:fldCharType="end"/>
            </w:r>
            <w:r w:rsidRPr="005B4BAE">
              <w:rPr>
                <w:rFonts w:ascii="Arial CYR" w:eastAsia="MS Mincho" w:hAnsi="Arial CYR" w:cs="Arial CYR"/>
                <w:sz w:val="18"/>
                <w:szCs w:val="18"/>
                <w:lang w:val="en-US" w:eastAsia="en-US"/>
              </w:rPr>
              <w:t xml:space="preserve"> shall be taken into account </w:t>
            </w:r>
            <w:r w:rsidRPr="005B4BAE">
              <w:rPr>
                <w:rFonts w:ascii="Arial CYR" w:eastAsia="MS Mincho" w:hAnsi="Arial CYR" w:cs="Arial CYR"/>
                <w:sz w:val="18"/>
                <w:szCs w:val="18"/>
                <w:lang w:val="en-US" w:eastAsia="en-US"/>
              </w:rPr>
              <w:lastRenderedPageBreak/>
              <w:t>and referred to in calculating the tariff and insurance premium under the Policy.</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val="en-US" w:eastAsia="en-US"/>
              </w:rPr>
            </w:pPr>
            <w:bookmarkStart w:id="215" w:name="_Ref237210281"/>
            <w:r w:rsidRPr="005B4BAE">
              <w:rPr>
                <w:rFonts w:ascii="Arial" w:hAnsi="Arial" w:cs="Arial"/>
                <w:b/>
                <w:sz w:val="18"/>
                <w:lang w:eastAsia="en-US"/>
              </w:rPr>
              <w:lastRenderedPageBreak/>
              <w:t>Экстренные расходы</w:t>
            </w:r>
            <w:bookmarkEnd w:id="215"/>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16" w:name="_Ref237210181"/>
            <w:r w:rsidRPr="005B4BAE">
              <w:rPr>
                <w:rFonts w:ascii="Arial" w:hAnsi="Arial" w:cs="Arial"/>
                <w:b/>
                <w:sz w:val="18"/>
                <w:szCs w:val="20"/>
                <w:lang w:val="en-US" w:eastAsia="en-US"/>
              </w:rPr>
              <w:t>Emergency Costs</w:t>
            </w:r>
            <w:bookmarkEnd w:id="216"/>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 случае,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5B4BAE" w:rsidRPr="005B4BAE" w:rsidTr="002D5E7F">
        <w:tc>
          <w:tcPr>
            <w:tcW w:w="4968" w:type="dxa"/>
          </w:tcPr>
          <w:p w:rsidR="005B4BAE" w:rsidRPr="005B4BAE" w:rsidRDefault="005B4BAE" w:rsidP="00B031F5">
            <w:pPr>
              <w:numPr>
                <w:ilvl w:val="1"/>
                <w:numId w:val="36"/>
              </w:numPr>
              <w:suppressAutoHyphens w:val="0"/>
              <w:spacing w:before="240" w:after="240"/>
              <w:jc w:val="both"/>
              <w:outlineLvl w:val="1"/>
              <w:rPr>
                <w:rFonts w:ascii="Arial" w:hAnsi="Arial" w:cs="Arial"/>
                <w:b/>
                <w:sz w:val="18"/>
                <w:lang w:eastAsia="en-US"/>
              </w:rPr>
            </w:pPr>
            <w:bookmarkStart w:id="217" w:name="_Ref358903667"/>
            <w:r w:rsidRPr="005B4BAE">
              <w:rPr>
                <w:rFonts w:ascii="Arial" w:hAnsi="Arial" w:cs="Arial"/>
                <w:b/>
                <w:sz w:val="18"/>
                <w:lang w:eastAsia="en-US"/>
              </w:rPr>
              <w:t>Причинение смерти по неосторожности</w:t>
            </w:r>
            <w:bookmarkEnd w:id="217"/>
          </w:p>
        </w:tc>
        <w:tc>
          <w:tcPr>
            <w:tcW w:w="4779" w:type="dxa"/>
          </w:tcPr>
          <w:p w:rsidR="005B4BAE" w:rsidRPr="005B4BAE" w:rsidRDefault="005B4BAE" w:rsidP="00B031F5">
            <w:pPr>
              <w:numPr>
                <w:ilvl w:val="1"/>
                <w:numId w:val="26"/>
              </w:numPr>
              <w:suppressAutoHyphens w:val="0"/>
              <w:spacing w:before="240" w:after="240"/>
              <w:jc w:val="both"/>
              <w:outlineLvl w:val="1"/>
              <w:rPr>
                <w:rFonts w:ascii="Arial" w:hAnsi="Arial" w:cs="Arial"/>
                <w:b/>
                <w:sz w:val="18"/>
                <w:szCs w:val="20"/>
                <w:lang w:val="en-US" w:eastAsia="en-US"/>
              </w:rPr>
            </w:pPr>
            <w:bookmarkStart w:id="218" w:name="_Ref358650124"/>
            <w:r w:rsidRPr="005B4BAE">
              <w:rPr>
                <w:rFonts w:ascii="Arial" w:hAnsi="Arial" w:cs="Arial"/>
                <w:b/>
                <w:sz w:val="18"/>
                <w:szCs w:val="20"/>
                <w:lang w:val="en-US" w:eastAsia="en-US"/>
              </w:rPr>
              <w:t>Negligent Manslaughter</w:t>
            </w:r>
            <w:bookmarkEnd w:id="218"/>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Policy covers any Claim made against any Insured Person in connection with any Wrongful Act causing (directly or indirectly) the death of another person.</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19" w:name="_Ref237363350"/>
            <w:r w:rsidRPr="005B4BAE">
              <w:rPr>
                <w:rFonts w:ascii="Arial" w:hAnsi="Arial" w:cs="Arial"/>
                <w:b/>
                <w:sz w:val="18"/>
                <w:lang w:eastAsia="en-US"/>
              </w:rPr>
              <w:t>Валюта</w:t>
            </w:r>
            <w:bookmarkEnd w:id="219"/>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eastAsia="en-US"/>
              </w:rPr>
            </w:pPr>
            <w:bookmarkStart w:id="220" w:name="_Ref237421797"/>
            <w:r w:rsidRPr="005B4BAE">
              <w:rPr>
                <w:rFonts w:ascii="Arial" w:hAnsi="Arial" w:cs="Arial"/>
                <w:b/>
                <w:sz w:val="18"/>
                <w:szCs w:val="20"/>
                <w:lang w:val="en-US" w:eastAsia="en-US"/>
              </w:rPr>
              <w:t>Currency</w:t>
            </w:r>
            <w:bookmarkEnd w:id="220"/>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Все расчеты по Договору страхования между российскими лицами осуществляются в рублях по официальному курсу Центрального банка Российской Федерации на день соответствующего платежа.</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All payments under the Policy between Russian entities/persons shall be effected in Rubles at the official exchange rate of </w:t>
            </w:r>
            <w:r w:rsidRPr="005B4BAE">
              <w:rPr>
                <w:rFonts w:ascii="Arial" w:eastAsia="MS Mincho" w:hAnsi="Arial"/>
                <w:sz w:val="18"/>
                <w:lang w:val="en-US" w:eastAsia="en-US"/>
              </w:rPr>
              <w:t>the Central Bank of Russia</w:t>
            </w:r>
            <w:r w:rsidRPr="005B4BAE">
              <w:rPr>
                <w:rFonts w:ascii="Arial" w:eastAsia="MS Mincho" w:hAnsi="Arial" w:cs="Arial"/>
                <w:sz w:val="18"/>
                <w:szCs w:val="18"/>
                <w:lang w:val="en-US" w:eastAsia="en-US"/>
              </w:rPr>
              <w:t xml:space="preserve"> as of the date of the respective payment.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В остальных случаях платежи по Договору страхования (включая любые страховые выплаты) должны </w:t>
            </w:r>
            <w:proofErr w:type="gramStart"/>
            <w:r w:rsidRPr="005B4BAE">
              <w:rPr>
                <w:rFonts w:ascii="Arial" w:eastAsia="MS Mincho" w:hAnsi="Arial"/>
                <w:sz w:val="18"/>
              </w:rPr>
              <w:t>производится</w:t>
            </w:r>
            <w:proofErr w:type="gramEnd"/>
            <w:r w:rsidRPr="005B4BAE">
              <w:rPr>
                <w:rFonts w:ascii="Arial" w:eastAsia="MS Mincho" w:hAnsi="Arial"/>
                <w:sz w:val="18"/>
              </w:rPr>
              <w:t xml:space="preserve"> в валюте, в которой понесены или будут понесены соответствующие Убытки.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In all other cases payments under the Policy (including any insurance benefits) shall be effected in the currency in which the respective Loss is incurred or will be incurred.</w:t>
            </w:r>
          </w:p>
        </w:tc>
      </w:tr>
      <w:tr w:rsidR="005B4BAE" w:rsidRPr="003C4092"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21" w:name="_Ref237231793"/>
            <w:bookmarkStart w:id="222" w:name="_Ref258199302"/>
            <w:r w:rsidRPr="005B4BAE">
              <w:rPr>
                <w:rFonts w:ascii="Arial" w:hAnsi="Arial" w:cs="Arial"/>
                <w:b/>
                <w:sz w:val="18"/>
                <w:lang w:eastAsia="en-US"/>
              </w:rPr>
              <w:t>Дополнительная страховая сумма для независимого директора</w:t>
            </w:r>
            <w:bookmarkEnd w:id="221"/>
            <w:bookmarkEnd w:id="222"/>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23" w:name="_Ref237319212"/>
            <w:r w:rsidRPr="005B4BAE">
              <w:rPr>
                <w:rFonts w:ascii="Arial" w:hAnsi="Arial" w:cs="Arial"/>
                <w:b/>
                <w:sz w:val="18"/>
                <w:szCs w:val="20"/>
                <w:lang w:val="en-US" w:eastAsia="en-US"/>
              </w:rPr>
              <w:t>Independent Director Excess Limit of Liability</w:t>
            </w:r>
            <w:bookmarkEnd w:id="223"/>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Такая страховая сумма является не частью, а дополнением к Страховой сумме и не применяется до исчерпания: </w:t>
            </w:r>
            <w:bookmarkStart w:id="224" w:name="DocXTextRef179"/>
            <w:r w:rsidRPr="005B4BAE">
              <w:rPr>
                <w:rFonts w:ascii="Arial" w:eastAsia="MS Mincho" w:hAnsi="Arial"/>
                <w:sz w:val="18"/>
              </w:rPr>
              <w:t>(i)</w:t>
            </w:r>
            <w:bookmarkEnd w:id="224"/>
            <w:r w:rsidRPr="005B4BAE">
              <w:rPr>
                <w:rFonts w:ascii="Arial" w:eastAsia="MS Mincho" w:hAnsi="Arial"/>
                <w:sz w:val="18"/>
              </w:rPr>
              <w:t xml:space="preserve"> Страховой суммы; (ii)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sidRPr="005B4BAE">
              <w:rPr>
                <w:rFonts w:ascii="Arial" w:eastAsia="MS Mincho" w:hAnsi="Arial" w:cs="Arial"/>
                <w:sz w:val="18"/>
                <w:szCs w:val="18"/>
                <w:lang w:val="en-US" w:eastAsia="en-US"/>
              </w:rPr>
              <w:t>iii</w:t>
            </w:r>
            <w:r w:rsidRPr="005B4BAE">
              <w:rPr>
                <w:rFonts w:ascii="Arial" w:eastAsia="MS Mincho" w:hAnsi="Arial"/>
                <w:sz w:val="18"/>
              </w:rPr>
              <w:t>) всех действительных и подлежащих принудительному истребованию возмещений, которые могут быть предоставлены Страхователем. Несмотря на 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Under this extension, the Insurer provides each Independent Director with an excess limit of liability in respect of cover under the Policy. Such limit of liability shall be specifically in excess of, and shall not drop down to be primary insurance until the exhaustion of: (i)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is collectible after exhaustion of the Policy.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w:t>
            </w:r>
            <w:r w:rsidRPr="005B4BAE">
              <w:rPr>
                <w:rFonts w:ascii="Arial" w:eastAsia="MS Mincho" w:hAnsi="Arial"/>
                <w:sz w:val="18"/>
              </w:rPr>
              <w:lastRenderedPageBreak/>
              <w:t>пункте 6 Декларации.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25" w:name="_Ref237243618"/>
            <w:r w:rsidRPr="005B4BAE">
              <w:rPr>
                <w:rFonts w:ascii="Arial" w:hAnsi="Arial" w:cs="Arial"/>
                <w:b/>
                <w:sz w:val="18"/>
                <w:lang w:eastAsia="en-US"/>
              </w:rPr>
              <w:lastRenderedPageBreak/>
              <w:t>Новая дочерняя компания</w:t>
            </w:r>
            <w:bookmarkEnd w:id="225"/>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26" w:name="_Ref237333163"/>
            <w:r w:rsidRPr="005B4BAE">
              <w:rPr>
                <w:rFonts w:ascii="Arial" w:hAnsi="Arial" w:cs="Arial"/>
                <w:b/>
                <w:sz w:val="18"/>
                <w:szCs w:val="20"/>
                <w:lang w:val="en-US" w:eastAsia="en-US"/>
              </w:rPr>
              <w:t>New Subsidiary</w:t>
            </w:r>
            <w:bookmarkEnd w:id="226"/>
          </w:p>
        </w:tc>
      </w:tr>
      <w:tr w:rsidR="005B4BAE" w:rsidRPr="003C4092" w:rsidTr="002D5E7F">
        <w:tc>
          <w:tcPr>
            <w:tcW w:w="4968" w:type="dxa"/>
          </w:tcPr>
          <w:p w:rsidR="005B4BAE" w:rsidRPr="005B4BAE" w:rsidRDefault="005B4BAE" w:rsidP="005B4BAE">
            <w:pPr>
              <w:ind w:firstLine="709"/>
              <w:jc w:val="both"/>
              <w:rPr>
                <w:rFonts w:ascii="Arial" w:eastAsia="MS Mincho" w:hAnsi="Arial"/>
                <w:b/>
                <w:sz w:val="18"/>
              </w:rPr>
            </w:pPr>
            <w:r w:rsidRPr="005B4BAE">
              <w:rPr>
                <w:rFonts w:ascii="Arial" w:eastAsia="MS Mincho" w:hAnsi="Arial"/>
                <w:sz w:val="18"/>
              </w:rPr>
              <w:t>Если в течение Периода страхования Страхователь прямо или косвенно, через одну или несколько Дочерних компаний приобретет:</w:t>
            </w:r>
          </w:p>
        </w:tc>
        <w:tc>
          <w:tcPr>
            <w:tcW w:w="4779" w:type="dxa"/>
          </w:tcPr>
          <w:p w:rsidR="005B4BAE" w:rsidRPr="005B4BAE" w:rsidRDefault="005B4BAE" w:rsidP="005B4BAE">
            <w:pPr>
              <w:suppressAutoHyphens w:val="0"/>
              <w:spacing w:after="240"/>
              <w:jc w:val="both"/>
              <w:outlineLvl w:val="1"/>
              <w:rPr>
                <w:rFonts w:ascii="Arial" w:hAnsi="Arial" w:cs="Arial"/>
                <w:sz w:val="18"/>
                <w:szCs w:val="18"/>
                <w:lang w:val="en-US" w:eastAsia="en-US"/>
              </w:rPr>
            </w:pPr>
            <w:r w:rsidRPr="005B4BAE">
              <w:rPr>
                <w:rFonts w:ascii="Arial" w:hAnsi="Arial" w:cs="Arial"/>
                <w:w w:val="0"/>
                <w:kern w:val="22"/>
                <w:sz w:val="18"/>
                <w:szCs w:val="18"/>
                <w:lang w:val="en-US" w:eastAsia="en-US"/>
              </w:rPr>
              <w:t>If during the Policy Period the Policyholder either directly or indirectly, through one or more of its Subsidiaries obtains/acquires:</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более чем 50% в уставном (складочном) капитале любой организации </w:t>
            </w:r>
            <w:r w:rsidRPr="005B4BAE">
              <w:rPr>
                <w:rFonts w:ascii="Arial" w:hAnsi="Arial" w:cs="Arial"/>
                <w:w w:val="0"/>
                <w:sz w:val="18"/>
                <w:lang w:eastAsia="en-US"/>
              </w:rPr>
              <w:t>(включая любое юридическое лицо)</w:t>
            </w:r>
            <w:r w:rsidRPr="005B4BAE">
              <w:rPr>
                <w:rFonts w:ascii="Arial" w:hAnsi="Arial" w:cs="Arial"/>
                <w:sz w:val="18"/>
                <w:lang w:eastAsia="en-US"/>
              </w:rPr>
              <w:t>; и/или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more than 50% of the charter (share) capital of </w:t>
            </w:r>
            <w:r w:rsidRPr="005B4BAE">
              <w:rPr>
                <w:rFonts w:ascii="Arial" w:hAnsi="Arial" w:cs="Arial"/>
                <w:kern w:val="22"/>
                <w:sz w:val="18"/>
                <w:szCs w:val="18"/>
                <w:lang w:val="en-US" w:eastAsia="en-US"/>
              </w:rPr>
              <w:t>any entity</w:t>
            </w:r>
            <w:r w:rsidRPr="005B4BAE">
              <w:rPr>
                <w:rFonts w:ascii="Arial" w:hAnsi="Arial" w:cs="Arial"/>
                <w:sz w:val="18"/>
                <w:szCs w:val="20"/>
                <w:lang w:val="en-US" w:eastAsia="en-US"/>
              </w:rPr>
              <w:t>; and/or</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контроль над более чем 50% в уставном (складочном) капитале любой организации </w:t>
            </w:r>
            <w:r w:rsidRPr="005B4BAE">
              <w:rPr>
                <w:rFonts w:ascii="Arial" w:hAnsi="Arial" w:cs="Arial"/>
                <w:w w:val="0"/>
                <w:sz w:val="18"/>
                <w:lang w:eastAsia="en-US"/>
              </w:rPr>
              <w:t>(включая любое юридическое лицо)</w:t>
            </w:r>
            <w:r w:rsidRPr="005B4BAE">
              <w:rPr>
                <w:rFonts w:ascii="Arial" w:hAnsi="Arial" w:cs="Arial"/>
                <w:sz w:val="18"/>
                <w:lang w:eastAsia="en-US"/>
              </w:rPr>
              <w:t>; и/или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control over more than 50% of the charter (share) capital of </w:t>
            </w:r>
            <w:r w:rsidRPr="005B4BAE">
              <w:rPr>
                <w:rFonts w:ascii="Arial" w:hAnsi="Arial" w:cs="Arial"/>
                <w:kern w:val="22"/>
                <w:sz w:val="18"/>
                <w:szCs w:val="18"/>
                <w:lang w:val="en-US" w:eastAsia="en-US"/>
              </w:rPr>
              <w:t>any entity</w:t>
            </w:r>
            <w:r w:rsidRPr="005B4BAE">
              <w:rPr>
                <w:rFonts w:ascii="Arial" w:hAnsi="Arial" w:cs="Arial"/>
                <w:sz w:val="18"/>
                <w:szCs w:val="20"/>
                <w:lang w:val="en-US" w:eastAsia="en-US"/>
              </w:rPr>
              <w:t>; and/or</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r w:rsidRPr="005B4BAE">
              <w:rPr>
                <w:rFonts w:ascii="Arial" w:hAnsi="Arial" w:cs="Arial"/>
                <w:sz w:val="18"/>
                <w:lang w:eastAsia="en-US"/>
              </w:rPr>
              <w:t>контроль над избранием/назначением большинства членов совета директоров (</w:t>
            </w:r>
            <w:r w:rsidRPr="005B4BAE">
              <w:rPr>
                <w:rFonts w:ascii="Arial" w:hAnsi="Arial" w:cs="Arial"/>
                <w:sz w:val="18"/>
                <w:szCs w:val="18"/>
                <w:lang w:eastAsia="en-US"/>
              </w:rPr>
              <w:t>наблюдательного совета</w:t>
            </w:r>
            <w:r w:rsidRPr="005B4BAE">
              <w:rPr>
                <w:rFonts w:ascii="Arial" w:hAnsi="Arial" w:cs="Arial"/>
                <w:sz w:val="18"/>
                <w:lang w:eastAsia="en-US"/>
              </w:rPr>
              <w:t>) и/или коллегиального исполнительного органа (правления) или любого аналогичного любому из указанных выше органов управления любой организации</w:t>
            </w:r>
            <w:r w:rsidRPr="005B4BAE">
              <w:rPr>
                <w:rFonts w:ascii="Arial" w:hAnsi="Arial" w:cs="Arial"/>
                <w:w w:val="0"/>
                <w:sz w:val="18"/>
                <w:lang w:eastAsia="en-US"/>
              </w:rPr>
              <w:t xml:space="preserve"> (включая любое юридическое лицо)</w:t>
            </w:r>
            <w:r w:rsidRPr="005B4BAE">
              <w:rPr>
                <w:rFonts w:ascii="Arial" w:hAnsi="Arial" w:cs="Arial"/>
                <w:sz w:val="18"/>
                <w:lang w:eastAsia="en-US"/>
              </w:rPr>
              <w:t>; и/или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control over the composition of a majority of the board of directors (</w:t>
            </w:r>
            <w:r w:rsidRPr="005B4BAE">
              <w:rPr>
                <w:rFonts w:ascii="Arial" w:hAnsi="Arial" w:cs="Arial"/>
                <w:sz w:val="18"/>
                <w:szCs w:val="18"/>
                <w:lang w:val="en-US" w:eastAsia="en-US"/>
              </w:rPr>
              <w:t>supervisory board</w:t>
            </w:r>
            <w:r w:rsidRPr="005B4BAE">
              <w:rPr>
                <w:rFonts w:ascii="Arial" w:hAnsi="Arial" w:cs="Arial"/>
                <w:sz w:val="18"/>
                <w:szCs w:val="20"/>
                <w:lang w:val="en-US" w:eastAsia="en-US"/>
              </w:rPr>
              <w:t xml:space="preserve">) and/or collective executive body (management board) or other </w:t>
            </w:r>
            <w:r w:rsidRPr="005B4BAE">
              <w:rPr>
                <w:rFonts w:ascii="Arial" w:hAnsi="Arial" w:cs="Arial"/>
                <w:sz w:val="18"/>
                <w:szCs w:val="18"/>
                <w:lang w:val="en-US" w:eastAsia="en-US"/>
              </w:rPr>
              <w:t>management body similar to any of the above</w:t>
            </w:r>
            <w:r w:rsidRPr="005B4BAE">
              <w:rPr>
                <w:rFonts w:ascii="Arial" w:hAnsi="Arial" w:cs="Arial"/>
                <w:sz w:val="18"/>
                <w:szCs w:val="20"/>
                <w:lang w:val="en-US" w:eastAsia="en-US"/>
              </w:rPr>
              <w:t xml:space="preserve"> of </w:t>
            </w:r>
            <w:r w:rsidRPr="005B4BAE">
              <w:rPr>
                <w:rFonts w:ascii="Arial" w:hAnsi="Arial" w:cs="Arial"/>
                <w:kern w:val="22"/>
                <w:sz w:val="18"/>
                <w:szCs w:val="18"/>
                <w:lang w:val="en-US" w:eastAsia="en-US"/>
              </w:rPr>
              <w:t>any entity</w:t>
            </w:r>
            <w:r w:rsidRPr="005B4BAE">
              <w:rPr>
                <w:rFonts w:ascii="Arial" w:hAnsi="Arial" w:cs="Arial"/>
                <w:sz w:val="18"/>
                <w:szCs w:val="20"/>
                <w:lang w:val="en-US" w:eastAsia="en-US"/>
              </w:rPr>
              <w:t>; and/or</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r w:rsidRPr="005B4BAE">
              <w:rPr>
                <w:rFonts w:ascii="Arial" w:hAnsi="Arial" w:cs="Arial"/>
                <w:sz w:val="18"/>
                <w:lang w:eastAsia="en-US"/>
              </w:rPr>
              <w:t>в соответствии со ст. 105 Гражданского кодекса Российской Федерации (со всеми изменениями и дополнениями) возможность иным образом определять решения, принимаемые любой организацией</w:t>
            </w:r>
            <w:r w:rsidRPr="005B4BAE">
              <w:rPr>
                <w:rFonts w:ascii="Arial" w:hAnsi="Arial" w:cs="Arial"/>
                <w:w w:val="0"/>
                <w:sz w:val="18"/>
                <w:lang w:eastAsia="en-US"/>
              </w:rPr>
              <w:t xml:space="preserve"> (включая любое юридическое лицо)</w:t>
            </w:r>
            <w:r w:rsidRPr="005B4BAE">
              <w:rPr>
                <w:rFonts w:ascii="Arial" w:hAnsi="Arial" w:cs="Arial"/>
                <w:sz w:val="18"/>
                <w:lang w:eastAsia="en-US"/>
              </w:rPr>
              <w:t>;</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as provided by Art. 105 of the Russian Civil Code (as amended) the ability to otherwise determine the decisions taken by </w:t>
            </w:r>
            <w:r w:rsidRPr="005B4BAE">
              <w:rPr>
                <w:rFonts w:ascii="Arial" w:hAnsi="Arial" w:cs="Arial"/>
                <w:kern w:val="22"/>
                <w:sz w:val="18"/>
                <w:szCs w:val="18"/>
                <w:lang w:val="en-US" w:eastAsia="en-US"/>
              </w:rPr>
              <w:t>any entity</w:t>
            </w:r>
            <w:r w:rsidRPr="005B4BAE">
              <w:rPr>
                <w:rFonts w:ascii="Arial" w:hAnsi="Arial" w:cs="Arial"/>
                <w:sz w:val="18"/>
                <w:szCs w:val="20"/>
                <w:lang w:val="en-US" w:eastAsia="en-US"/>
              </w:rPr>
              <w: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то термин «Дочерняя компания» автоматически расширяется, чтобы включить любую такую организацию за исключением случаев, когда на момент возникновения любого из обстоятельств, указанных в (i)-(i</w:t>
            </w:r>
            <w:r w:rsidRPr="005B4BAE">
              <w:rPr>
                <w:rFonts w:ascii="Arial" w:eastAsia="MS Mincho" w:hAnsi="Arial" w:cs="Arial"/>
                <w:sz w:val="18"/>
                <w:szCs w:val="18"/>
                <w:lang w:val="en-US" w:eastAsia="en-US"/>
              </w:rPr>
              <w:t>v</w:t>
            </w:r>
            <w:r w:rsidRPr="005B4BAE">
              <w:rPr>
                <w:rFonts w:ascii="Arial" w:eastAsia="MS Mincho" w:hAnsi="Arial"/>
                <w:sz w:val="18"/>
              </w:rPr>
              <w:t>) выше, данная организация: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then the term “Subsidiary” shall automatically be extended to include any such entity, unless at the time of any of the circumstances specified in (i)-(iv) above such entity:</w:t>
            </w:r>
          </w:p>
        </w:tc>
      </w:tr>
      <w:tr w:rsidR="005B4BAE" w:rsidRPr="003C4092" w:rsidTr="002D5E7F">
        <w:tc>
          <w:tcPr>
            <w:tcW w:w="4968" w:type="dxa"/>
          </w:tcPr>
          <w:p w:rsidR="005B4BAE" w:rsidRPr="005B4BAE" w:rsidRDefault="005B4BAE" w:rsidP="00B031F5">
            <w:pPr>
              <w:numPr>
                <w:ilvl w:val="3"/>
                <w:numId w:val="36"/>
              </w:numPr>
              <w:suppressAutoHyphens w:val="0"/>
              <w:spacing w:after="240"/>
              <w:jc w:val="both"/>
              <w:outlineLvl w:val="3"/>
              <w:rPr>
                <w:rFonts w:ascii="Arial" w:hAnsi="Arial" w:cs="Arial"/>
                <w:sz w:val="18"/>
                <w:lang w:eastAsia="en-US"/>
              </w:rPr>
            </w:pPr>
            <w:bookmarkStart w:id="227" w:name="_DV_C414"/>
            <w:r w:rsidRPr="005B4BAE">
              <w:rPr>
                <w:rFonts w:ascii="Arial" w:hAnsi="Arial" w:cs="Arial"/>
                <w:sz w:val="18"/>
                <w:lang w:eastAsia="en-US"/>
              </w:rPr>
              <w:t>обладает активами, стоимость которых составляет более 20% общей стоимости</w:t>
            </w:r>
            <w:bookmarkEnd w:id="227"/>
            <w:r w:rsidRPr="005B4BAE">
              <w:rPr>
                <w:rFonts w:ascii="Arial" w:hAnsi="Arial" w:cs="Arial"/>
                <w:sz w:val="18"/>
                <w:lang w:eastAsia="en-US"/>
              </w:rPr>
              <w:t xml:space="preserve"> консолидированных активов Страхователя</w:t>
            </w:r>
            <w:bookmarkStart w:id="228" w:name="_DV_C416"/>
            <w:r w:rsidRPr="005B4BAE">
              <w:rPr>
                <w:rFonts w:ascii="Arial" w:hAnsi="Arial" w:cs="Arial"/>
                <w:sz w:val="18"/>
                <w:lang w:eastAsia="en-US"/>
              </w:rPr>
              <w:t>, как указано в их (такой организации и Страхователя) последних финансовых отчетностях, и создана или зарегистрирована на территории США;</w:t>
            </w:r>
            <w:bookmarkEnd w:id="228"/>
            <w:r w:rsidRPr="005B4BAE">
              <w:rPr>
                <w:rFonts w:ascii="Arial" w:hAnsi="Arial" w:cs="Arial"/>
                <w:sz w:val="18"/>
                <w:lang w:eastAsia="en-US"/>
              </w:rPr>
              <w:t xml:space="preserve"> или</w:t>
            </w:r>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r w:rsidRPr="005B4BAE">
              <w:rPr>
                <w:rFonts w:ascii="Arial" w:hAnsi="Arial" w:cs="Arial"/>
                <w:sz w:val="18"/>
                <w:szCs w:val="20"/>
                <w:lang w:val="en-US" w:eastAsia="en-US"/>
              </w:rPr>
              <w:t>has total assets with a value of more than 20% of the total consolidated asset value of the Policyholder as stated in their most recent financial statements</w:t>
            </w:r>
            <w:bookmarkStart w:id="229" w:name="_DV_C421"/>
            <w:r w:rsidRPr="005B4BAE">
              <w:rPr>
                <w:rFonts w:ascii="Arial" w:hAnsi="Arial" w:cs="Arial"/>
                <w:sz w:val="18"/>
                <w:szCs w:val="20"/>
                <w:lang w:val="en-US" w:eastAsia="en-US"/>
              </w:rPr>
              <w:t xml:space="preserve"> and is incorporated or domiciled within the United States of America</w:t>
            </w:r>
            <w:bookmarkEnd w:id="229"/>
            <w:r w:rsidRPr="005B4BAE">
              <w:rPr>
                <w:rFonts w:ascii="Arial" w:hAnsi="Arial" w:cs="Arial"/>
                <w:sz w:val="18"/>
                <w:szCs w:val="20"/>
                <w:lang w:val="en-US" w:eastAsia="en-US"/>
              </w:rPr>
              <w:t>; or</w:t>
            </w:r>
          </w:p>
        </w:tc>
      </w:tr>
      <w:tr w:rsidR="005B4BAE" w:rsidRPr="003C4092" w:rsidTr="002D5E7F">
        <w:tc>
          <w:tcPr>
            <w:tcW w:w="4968" w:type="dxa"/>
          </w:tcPr>
          <w:p w:rsidR="005B4BAE" w:rsidRPr="005B4BAE" w:rsidRDefault="005B4BAE" w:rsidP="00B031F5">
            <w:pPr>
              <w:numPr>
                <w:ilvl w:val="3"/>
                <w:numId w:val="36"/>
              </w:numPr>
              <w:suppressAutoHyphens w:val="0"/>
              <w:spacing w:after="240"/>
              <w:jc w:val="both"/>
              <w:outlineLvl w:val="3"/>
              <w:rPr>
                <w:rFonts w:ascii="Arial" w:hAnsi="Arial" w:cs="Arial"/>
                <w:sz w:val="18"/>
                <w:lang w:eastAsia="en-US"/>
              </w:rPr>
            </w:pPr>
            <w:r w:rsidRPr="005B4BAE">
              <w:rPr>
                <w:rFonts w:ascii="Arial" w:hAnsi="Arial" w:cs="Arial"/>
                <w:sz w:val="18"/>
                <w:lang w:eastAsia="en-US"/>
              </w:rPr>
              <w:t>имеет листинг каких-либо своих ценных бумаг на какой-либо фондовой бирже или рынке ценных бумаг в США; или</w:t>
            </w:r>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r w:rsidRPr="005B4BAE">
              <w:rPr>
                <w:rFonts w:ascii="Arial" w:hAnsi="Arial" w:cs="Arial"/>
                <w:sz w:val="18"/>
                <w:szCs w:val="20"/>
                <w:lang w:val="en-US" w:eastAsia="en-US"/>
              </w:rPr>
              <w:t>has any of its securities listed on a securities exchange or market within the United States of America; or</w:t>
            </w:r>
          </w:p>
        </w:tc>
      </w:tr>
      <w:tr w:rsidR="005B4BAE" w:rsidRPr="003C4092" w:rsidTr="002D5E7F">
        <w:tc>
          <w:tcPr>
            <w:tcW w:w="4968" w:type="dxa"/>
          </w:tcPr>
          <w:p w:rsidR="005B4BAE" w:rsidRPr="005B4BAE" w:rsidRDefault="005B4BAE" w:rsidP="00B031F5">
            <w:pPr>
              <w:numPr>
                <w:ilvl w:val="3"/>
                <w:numId w:val="36"/>
              </w:numPr>
              <w:suppressAutoHyphens w:val="0"/>
              <w:spacing w:after="240"/>
              <w:jc w:val="both"/>
              <w:outlineLvl w:val="3"/>
              <w:rPr>
                <w:rFonts w:ascii="Arial" w:hAnsi="Arial" w:cs="Arial"/>
                <w:sz w:val="18"/>
                <w:lang w:eastAsia="en-US"/>
              </w:rPr>
            </w:pPr>
            <w:bookmarkStart w:id="230" w:name="_DV_C433"/>
            <w:r w:rsidRPr="005B4BAE">
              <w:rPr>
                <w:rFonts w:ascii="Arial" w:hAnsi="Arial" w:cs="Arial"/>
                <w:sz w:val="18"/>
                <w:lang w:eastAsia="en-US"/>
              </w:rPr>
              <w:t>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инвестиционным фондом, фондовым 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30"/>
          </w:p>
        </w:tc>
        <w:tc>
          <w:tcPr>
            <w:tcW w:w="4779" w:type="dxa"/>
          </w:tcPr>
          <w:p w:rsidR="005B4BAE" w:rsidRPr="005B4BAE" w:rsidRDefault="005B4BAE" w:rsidP="00B031F5">
            <w:pPr>
              <w:numPr>
                <w:ilvl w:val="3"/>
                <w:numId w:val="26"/>
              </w:numPr>
              <w:suppressAutoHyphens w:val="0"/>
              <w:jc w:val="both"/>
              <w:rPr>
                <w:rFonts w:ascii="Arial" w:hAnsi="Arial" w:cs="Arial"/>
                <w:sz w:val="18"/>
                <w:szCs w:val="20"/>
                <w:lang w:val="en-US" w:eastAsia="en-US"/>
              </w:rPr>
            </w:pPr>
            <w:bookmarkStart w:id="231" w:name="_DV_C435"/>
            <w:r w:rsidRPr="005B4BAE">
              <w:rPr>
                <w:rFonts w:ascii="Arial" w:hAnsi="Arial" w:cs="Arial"/>
                <w:sz w:val="18"/>
                <w:szCs w:val="20"/>
                <w:lang w:val="en-US" w:eastAsia="en-US"/>
              </w:rPr>
              <w:t>is a bank, clearing house, credit institution, investment firm, investment advisor/manager, investment fund or mutual fund, stock brokerage firm or insurance company, or any entity carrying out similar financial and/or lending activities as its principal operations.</w:t>
            </w:r>
            <w:bookmarkEnd w:id="231"/>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proofErr w:type="gramStart"/>
            <w:r w:rsidRPr="005B4BAE">
              <w:rPr>
                <w:rFonts w:ascii="Arial" w:hAnsi="Arial" w:cs="Arial"/>
                <w:sz w:val="18"/>
                <w:szCs w:val="18"/>
                <w:lang w:eastAsia="en-US"/>
              </w:rPr>
              <w:t xml:space="preserve">Любая организация, на которую в соответствии с </w:t>
            </w:r>
            <w:r w:rsidRPr="005B4BAE">
              <w:rPr>
                <w:rFonts w:ascii="Arial" w:hAnsi="Arial" w:cs="Arial"/>
                <w:sz w:val="18"/>
                <w:szCs w:val="18"/>
                <w:lang w:eastAsia="en-US"/>
              </w:rPr>
              <w:lastRenderedPageBreak/>
              <w:t>настоящим п. </w:t>
            </w:r>
            <w:r w:rsidR="003C4092">
              <w:fldChar w:fldCharType="begin"/>
            </w:r>
            <w:r w:rsidR="003C4092">
              <w:instrText xml:space="preserve"> REF _Ref237243618 \r \h  \* MERGEFORMAT </w:instrText>
            </w:r>
            <w:r w:rsidR="003C4092">
              <w:fldChar w:fldCharType="separate"/>
            </w:r>
            <w:r w:rsidR="003A2CD5" w:rsidRPr="003A2CD5">
              <w:rPr>
                <w:rFonts w:ascii="Arial" w:hAnsi="Arial" w:cs="Arial"/>
                <w:sz w:val="18"/>
                <w:szCs w:val="18"/>
                <w:lang w:eastAsia="en-US"/>
              </w:rPr>
              <w:t>3.8</w:t>
            </w:r>
            <w:r w:rsidR="003C4092">
              <w:fldChar w:fldCharType="end"/>
            </w:r>
            <w:r w:rsidRPr="005B4BAE">
              <w:rPr>
                <w:rFonts w:ascii="Arial" w:hAnsi="Arial" w:cs="Arial"/>
                <w:sz w:val="18"/>
                <w:szCs w:val="18"/>
                <w:lang w:eastAsia="en-US"/>
              </w:rPr>
              <w:t xml:space="preserve"> автоматически не распространяется термин «Дочерняя компания», будет считаться Дочерней компанией</w:t>
            </w:r>
            <w:r w:rsidRPr="005B4BAE">
              <w:rPr>
                <w:rFonts w:ascii="Arial" w:hAnsi="Arial" w:cs="Arial"/>
                <w:sz w:val="18"/>
                <w:lang w:eastAsia="en-US"/>
              </w:rPr>
              <w:t xml:space="preserve"> (и, следовательно, покрываться</w:t>
            </w:r>
            <w:r w:rsidRPr="005B4BAE">
              <w:rPr>
                <w:rFonts w:ascii="Arial" w:hAnsi="Arial" w:cs="Arial"/>
                <w:i/>
                <w:sz w:val="18"/>
                <w:lang w:eastAsia="en-US"/>
              </w:rPr>
              <w:t xml:space="preserve"> </w:t>
            </w:r>
            <w:r w:rsidRPr="005B4BAE">
              <w:rPr>
                <w:rFonts w:ascii="Arial" w:hAnsi="Arial" w:cs="Arial"/>
                <w:sz w:val="18"/>
                <w:lang w:eastAsia="en-US"/>
              </w:rPr>
              <w:t>Договором страхования)</w:t>
            </w:r>
            <w:r w:rsidRPr="005B4BAE">
              <w:rPr>
                <w:rFonts w:ascii="Arial" w:hAnsi="Arial" w:cs="Arial"/>
                <w:sz w:val="18"/>
                <w:szCs w:val="18"/>
                <w:lang w:eastAsia="en-US"/>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w:t>
            </w:r>
            <w:proofErr w:type="gramEnd"/>
            <w:r w:rsidRPr="005B4BAE">
              <w:rPr>
                <w:rFonts w:ascii="Arial" w:hAnsi="Arial" w:cs="Arial"/>
                <w:sz w:val="18"/>
                <w:szCs w:val="18"/>
                <w:lang w:eastAsia="en-US"/>
              </w:rPr>
              <w:t xml:space="preserve">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Any </w:t>
            </w:r>
            <w:r w:rsidRPr="005B4BAE">
              <w:rPr>
                <w:rFonts w:ascii="Arial" w:eastAsia="MS Mincho" w:hAnsi="Arial" w:cs="Arial"/>
                <w:kern w:val="22"/>
                <w:sz w:val="18"/>
                <w:szCs w:val="18"/>
                <w:lang w:val="en-US" w:eastAsia="en-US"/>
              </w:rPr>
              <w:t>entity</w:t>
            </w:r>
            <w:r w:rsidRPr="005B4BAE">
              <w:rPr>
                <w:rFonts w:ascii="Arial" w:eastAsia="MS Mincho" w:hAnsi="Arial" w:cs="Arial"/>
                <w:sz w:val="18"/>
                <w:szCs w:val="18"/>
                <w:lang w:val="en-US" w:eastAsia="en-US"/>
              </w:rPr>
              <w:t xml:space="preserve"> that is not automatically covered </w:t>
            </w:r>
            <w:r w:rsidRPr="005B4BAE">
              <w:rPr>
                <w:rFonts w:ascii="Arial" w:eastAsia="MS Mincho" w:hAnsi="Arial" w:cs="Arial"/>
                <w:sz w:val="18"/>
                <w:szCs w:val="18"/>
                <w:lang w:val="en-US" w:eastAsia="en-US"/>
              </w:rPr>
              <w:lastRenderedPageBreak/>
              <w:t>under the definition of “Subsidiary” pursuant to this paragraph </w:t>
            </w:r>
            <w:r w:rsidR="003C4092">
              <w:fldChar w:fldCharType="begin"/>
            </w:r>
            <w:r w:rsidR="003C4092" w:rsidRPr="003C4092">
              <w:rPr>
                <w:lang w:val="en-US"/>
              </w:rPr>
              <w:instrText xml:space="preserve"> REF _Ref237333163 \r \h  \* MERGEFORMAT </w:instrText>
            </w:r>
            <w:r w:rsidR="003C4092">
              <w:fldChar w:fldCharType="separate"/>
            </w:r>
            <w:r w:rsidR="003A2CD5" w:rsidRPr="003A2CD5">
              <w:rPr>
                <w:rFonts w:ascii="Arial" w:eastAsia="MS Mincho" w:hAnsi="Arial" w:cs="Arial"/>
                <w:sz w:val="18"/>
                <w:szCs w:val="18"/>
                <w:lang w:val="en-US" w:eastAsia="en-US"/>
              </w:rPr>
              <w:t>3.8</w:t>
            </w:r>
            <w:r w:rsidR="003C4092">
              <w:fldChar w:fldCharType="end"/>
            </w:r>
            <w:r w:rsidRPr="005B4BAE">
              <w:rPr>
                <w:rFonts w:ascii="Arial" w:eastAsia="MS Mincho" w:hAnsi="Arial" w:cs="Arial"/>
                <w:sz w:val="18"/>
                <w:szCs w:val="18"/>
                <w:lang w:val="en-US" w:eastAsia="en-US"/>
              </w:rPr>
              <w:t xml:space="preserve"> shall be deemed a Subsidiary</w:t>
            </w:r>
            <w:r w:rsidRPr="005B4BAE">
              <w:rPr>
                <w:rFonts w:ascii="Arial" w:eastAsia="MS Mincho" w:hAnsi="Arial" w:cs="Arial"/>
                <w:bCs/>
                <w:iCs/>
                <w:sz w:val="18"/>
                <w:szCs w:val="18"/>
                <w:lang w:val="en-US" w:eastAsia="en-US"/>
              </w:rPr>
              <w:t xml:space="preserve"> (and therefore covered under the Policy)</w:t>
            </w:r>
            <w:r w:rsidRPr="005B4BAE">
              <w:rPr>
                <w:rFonts w:ascii="Arial" w:eastAsia="MS Mincho" w:hAnsi="Arial" w:cs="Arial"/>
                <w:sz w:val="18"/>
                <w:szCs w:val="18"/>
                <w:lang w:val="en-US" w:eastAsia="en-US"/>
              </w:rPr>
              <w:t xml:space="preserve"> for a period of 90 days from the date that the Policyholder </w:t>
            </w:r>
            <w:r w:rsidRPr="005B4BAE">
              <w:rPr>
                <w:rFonts w:ascii="Arial" w:eastAsia="MS Mincho" w:hAnsi="Arial" w:cs="Arial"/>
                <w:w w:val="0"/>
                <w:kern w:val="22"/>
                <w:sz w:val="18"/>
                <w:szCs w:val="18"/>
                <w:lang w:val="en-US" w:eastAsia="en-US"/>
              </w:rPr>
              <w:t>obtains/acquires</w:t>
            </w:r>
            <w:r w:rsidRPr="005B4BAE">
              <w:rPr>
                <w:rFonts w:ascii="Arial" w:eastAsia="MS Mincho" w:hAnsi="Arial" w:cs="Arial"/>
                <w:sz w:val="18"/>
                <w:szCs w:val="18"/>
                <w:lang w:val="en-US" w:eastAsia="en-US"/>
              </w:rPr>
              <w:t xml:space="preserve"> such above specified control, during which the Policyholder shall have provided the Insurer with full particulars of such </w:t>
            </w:r>
            <w:r w:rsidRPr="005B4BAE">
              <w:rPr>
                <w:rFonts w:ascii="Arial" w:eastAsia="MS Mincho" w:hAnsi="Arial" w:cs="Arial"/>
                <w:kern w:val="22"/>
                <w:sz w:val="18"/>
                <w:szCs w:val="18"/>
                <w:lang w:val="en-US" w:eastAsia="en-US"/>
              </w:rPr>
              <w:t>entity</w:t>
            </w:r>
            <w:r w:rsidRPr="005B4BAE">
              <w:rPr>
                <w:rFonts w:ascii="Arial" w:eastAsia="MS Mincho" w:hAnsi="Arial" w:cs="Arial"/>
                <w:sz w:val="18"/>
                <w:szCs w:val="18"/>
                <w:lang w:val="en-US" w:eastAsia="en-US"/>
              </w:rPr>
              <w:t xml:space="preserve"> as reasonably requested by the Insurer. Any further cover </w:t>
            </w:r>
            <w:r w:rsidRPr="005B4BAE">
              <w:rPr>
                <w:rFonts w:ascii="Arial" w:eastAsia="MS Mincho" w:hAnsi="Arial" w:cs="Arial"/>
                <w:bCs/>
                <w:iCs/>
                <w:sz w:val="18"/>
                <w:szCs w:val="18"/>
                <w:lang w:val="en-US" w:eastAsia="en-US"/>
              </w:rPr>
              <w:t>(</w:t>
            </w:r>
            <w:r w:rsidRPr="005B4BAE">
              <w:rPr>
                <w:rFonts w:ascii="Arial" w:eastAsia="MS Mincho" w:hAnsi="Arial" w:cs="Arial"/>
                <w:snapToGrid w:val="0"/>
                <w:color w:val="000000"/>
                <w:sz w:val="18"/>
                <w:szCs w:val="18"/>
                <w:lang w:val="en-US" w:eastAsia="en-US"/>
              </w:rPr>
              <w:t>beyond such 90 day automatic coverage period</w:t>
            </w:r>
            <w:r w:rsidRPr="005B4BAE">
              <w:rPr>
                <w:rFonts w:ascii="Arial" w:eastAsia="MS Mincho" w:hAnsi="Arial" w:cs="Arial"/>
                <w:bCs/>
                <w:iCs/>
                <w:sz w:val="18"/>
                <w:szCs w:val="18"/>
                <w:lang w:val="en-US" w:eastAsia="en-US"/>
              </w:rPr>
              <w:t xml:space="preserve">) </w:t>
            </w:r>
            <w:r w:rsidRPr="005B4BAE">
              <w:rPr>
                <w:rFonts w:ascii="Arial" w:eastAsia="MS Mincho" w:hAnsi="Arial" w:cs="Arial"/>
                <w:sz w:val="18"/>
                <w:szCs w:val="18"/>
                <w:lang w:val="en-US" w:eastAsia="en-US"/>
              </w:rPr>
              <w:t xml:space="preserve">provided under the Policy in respect of such </w:t>
            </w:r>
            <w:r w:rsidRPr="005B4BAE">
              <w:rPr>
                <w:rFonts w:ascii="Arial" w:eastAsia="MS Mincho" w:hAnsi="Arial" w:cs="Arial"/>
                <w:kern w:val="22"/>
                <w:sz w:val="18"/>
                <w:szCs w:val="18"/>
                <w:lang w:val="en-US" w:eastAsia="en-US"/>
              </w:rPr>
              <w:t>entity</w:t>
            </w:r>
            <w:r w:rsidRPr="005B4BAE">
              <w:rPr>
                <w:rFonts w:ascii="Arial" w:eastAsia="MS Mincho" w:hAnsi="Arial" w:cs="Arial"/>
                <w:sz w:val="18"/>
                <w:szCs w:val="18"/>
                <w:lang w:val="en-US" w:eastAsia="en-US"/>
              </w:rPr>
              <w:t xml:space="preserve"> may be subject to payment of a reasonable additional premium and/or amendment of the provisions of the Policy, but only insofar as they relate to such </w:t>
            </w:r>
            <w:r w:rsidRPr="005B4BAE">
              <w:rPr>
                <w:rFonts w:ascii="Arial" w:eastAsia="MS Mincho" w:hAnsi="Arial" w:cs="Arial"/>
                <w:kern w:val="22"/>
                <w:sz w:val="18"/>
                <w:szCs w:val="18"/>
                <w:lang w:val="en-US" w:eastAsia="en-US"/>
              </w:rPr>
              <w:t>entity</w:t>
            </w:r>
            <w:r w:rsidRPr="005B4BAE">
              <w:rPr>
                <w:rFonts w:ascii="Arial" w:eastAsia="MS Mincho" w:hAnsi="Arial" w:cs="Arial"/>
                <w:sz w:val="18"/>
                <w:szCs w:val="18"/>
                <w:lang w:val="en-US" w:eastAsia="en-US"/>
              </w:rPr>
              <w:t>.</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r w:rsidRPr="005B4BAE">
              <w:rPr>
                <w:rFonts w:ascii="Arial" w:hAnsi="Arial" w:cs="Arial"/>
                <w:b/>
                <w:w w:val="0"/>
                <w:sz w:val="18"/>
                <w:lang w:eastAsia="en-US"/>
              </w:rPr>
              <w:lastRenderedPageBreak/>
              <w:t>Разъясняющий юрист</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w w:val="0"/>
                <w:sz w:val="18"/>
                <w:szCs w:val="20"/>
                <w:lang w:val="en-US" w:eastAsia="en-US"/>
              </w:rPr>
              <w:t>Interpretive Counsel</w:t>
            </w:r>
          </w:p>
        </w:tc>
      </w:tr>
      <w:tr w:rsidR="005B4BAE" w:rsidRPr="003C4092" w:rsidTr="002D5E7F">
        <w:tc>
          <w:tcPr>
            <w:tcW w:w="4968" w:type="dxa"/>
          </w:tcPr>
          <w:p w:rsidR="005B4BAE" w:rsidRPr="005B4BAE" w:rsidRDefault="005B4BAE" w:rsidP="005B4BAE">
            <w:pPr>
              <w:tabs>
                <w:tab w:val="num" w:pos="1080"/>
              </w:tabs>
              <w:suppressAutoHyphens w:val="0"/>
              <w:spacing w:after="240"/>
              <w:jc w:val="both"/>
              <w:outlineLvl w:val="1"/>
              <w:rPr>
                <w:rFonts w:ascii="Arial" w:hAnsi="Arial" w:cs="Arial"/>
                <w:w w:val="0"/>
                <w:sz w:val="18"/>
                <w:szCs w:val="18"/>
                <w:lang w:eastAsia="en-US"/>
              </w:rPr>
            </w:pPr>
            <w:r w:rsidRPr="005B4BAE">
              <w:rPr>
                <w:rFonts w:ascii="Arial" w:hAnsi="Arial" w:cs="Arial"/>
                <w:sz w:val="18"/>
                <w:szCs w:val="18"/>
                <w:lang w:eastAsia="en-US"/>
              </w:rPr>
              <w:t>Термин «</w:t>
            </w:r>
            <w:r w:rsidRPr="005B4BAE">
              <w:rPr>
                <w:rFonts w:ascii="Arial" w:hAnsi="Arial" w:cs="Arial"/>
                <w:sz w:val="18"/>
                <w:lang w:eastAsia="en-US"/>
              </w:rPr>
              <w:t>Расходы на защиту</w:t>
            </w:r>
            <w:r w:rsidRPr="005B4BAE">
              <w:rPr>
                <w:rFonts w:ascii="Arial" w:hAnsi="Arial" w:cs="Arial"/>
                <w:sz w:val="18"/>
                <w:szCs w:val="18"/>
                <w:lang w:eastAsia="en-US"/>
              </w:rPr>
              <w:t>» включает в себя любые обоснованные расходы и необходимые 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
        </w:tc>
        <w:tc>
          <w:tcPr>
            <w:tcW w:w="4779" w:type="dxa"/>
          </w:tcPr>
          <w:p w:rsidR="005B4BAE" w:rsidRPr="005B4BAE" w:rsidRDefault="005B4BAE" w:rsidP="005B4BAE">
            <w:pPr>
              <w:suppressAutoHyphens w:val="0"/>
              <w:spacing w:after="240"/>
              <w:jc w:val="both"/>
              <w:outlineLvl w:val="1"/>
              <w:rPr>
                <w:rFonts w:ascii="Arial" w:hAnsi="Arial" w:cs="Arial"/>
                <w:w w:val="0"/>
                <w:sz w:val="18"/>
                <w:szCs w:val="18"/>
                <w:lang w:val="en-US" w:eastAsia="en-US"/>
              </w:rPr>
            </w:pPr>
            <w:r w:rsidRPr="005B4BAE">
              <w:rPr>
                <w:rFonts w:ascii="Arial" w:hAnsi="Arial" w:cs="Arial"/>
                <w:sz w:val="18"/>
                <w:szCs w:val="18"/>
                <w:lang w:val="en-US" w:eastAsia="en-US"/>
              </w:rPr>
              <w:t>The term “Defence Costs” expressly includes any reasonable and necessary 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5B4BAE" w:rsidRPr="003C4092"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w w:val="0"/>
                <w:sz w:val="18"/>
                <w:lang w:eastAsia="en-US"/>
              </w:rPr>
            </w:pPr>
            <w:r w:rsidRPr="005B4BAE">
              <w:rPr>
                <w:rFonts w:ascii="Arial" w:hAnsi="Arial" w:cs="Arial"/>
                <w:b/>
                <w:w w:val="0"/>
                <w:sz w:val="18"/>
                <w:lang w:eastAsia="en-US"/>
              </w:rPr>
              <w:t>Возмещение Компании расходов владельцев ценных бумаг</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w w:val="0"/>
                <w:sz w:val="18"/>
                <w:szCs w:val="20"/>
                <w:lang w:val="en-US" w:eastAsia="en-US"/>
              </w:rPr>
            </w:pPr>
            <w:r w:rsidRPr="005B4BAE">
              <w:rPr>
                <w:rFonts w:ascii="Arial" w:hAnsi="Arial" w:cs="Arial"/>
                <w:b/>
                <w:w w:val="0"/>
                <w:sz w:val="18"/>
                <w:szCs w:val="20"/>
                <w:lang w:val="en-US" w:eastAsia="en-US"/>
              </w:rPr>
              <w:t>Indemnity</w:t>
            </w:r>
            <w:r w:rsidRPr="005B4BAE">
              <w:rPr>
                <w:rFonts w:ascii="Arial" w:hAnsi="Arial" w:cs="Arial"/>
                <w:b/>
                <w:sz w:val="18"/>
                <w:szCs w:val="20"/>
                <w:lang w:val="en-US" w:eastAsia="en-US"/>
              </w:rPr>
              <w:t xml:space="preserve"> to a Company for costs of </w:t>
            </w:r>
            <w:r w:rsidRPr="005B4BAE">
              <w:rPr>
                <w:rFonts w:ascii="Arial" w:hAnsi="Arial" w:cs="Arial"/>
                <w:b/>
                <w:sz w:val="18"/>
                <w:szCs w:val="18"/>
                <w:lang w:val="en-US" w:eastAsia="en-US"/>
              </w:rPr>
              <w:t>securities</w:t>
            </w:r>
            <w:r w:rsidRPr="005B4BAE">
              <w:rPr>
                <w:rFonts w:ascii="Arial" w:hAnsi="Arial" w:cs="Arial"/>
                <w:b/>
                <w:w w:val="0"/>
                <w:sz w:val="18"/>
                <w:szCs w:val="20"/>
                <w:lang w:val="en-US" w:eastAsia="en-US"/>
              </w:rPr>
              <w:t xml:space="preserve"> </w:t>
            </w:r>
            <w:r w:rsidRPr="005B4BAE">
              <w:rPr>
                <w:rFonts w:ascii="Arial" w:hAnsi="Arial" w:cs="Arial"/>
                <w:b/>
                <w:sz w:val="18"/>
                <w:szCs w:val="18"/>
                <w:lang w:val="en-US" w:eastAsia="en-US"/>
              </w:rPr>
              <w:t>holder</w:t>
            </w:r>
            <w:r w:rsidRPr="005B4BAE">
              <w:rPr>
                <w:rFonts w:ascii="Arial" w:hAnsi="Arial" w:cs="Arial"/>
                <w:b/>
                <w:w w:val="0"/>
                <w:sz w:val="18"/>
                <w:szCs w:val="20"/>
                <w:lang w:val="en-US" w:eastAsia="en-US"/>
              </w:rPr>
              <w:t>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w:t>
            </w:r>
            <w:proofErr w:type="gramStart"/>
            <w:r w:rsidRPr="005B4BAE">
              <w:rPr>
                <w:rFonts w:ascii="Arial" w:eastAsia="MS Mincho" w:hAnsi="Arial"/>
                <w:sz w:val="18"/>
              </w:rPr>
              <w:t>размере</w:t>
            </w:r>
            <w:proofErr w:type="gramEnd"/>
            <w:r w:rsidRPr="005B4BAE">
              <w:rPr>
                <w:rFonts w:ascii="Arial" w:eastAsia="MS Mincho" w:hAnsi="Arial"/>
                <w:sz w:val="18"/>
              </w:rPr>
              <w:t xml:space="preserve"> в котором такая Компания обязана оплатить/возместить указанные расходы и издержки.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tabs>
                <w:tab w:val="left" w:pos="567"/>
                <w:tab w:val="left" w:pos="1021"/>
                <w:tab w:val="left" w:pos="1474"/>
                <w:tab w:val="left" w:pos="1928"/>
                <w:tab w:val="left" w:pos="2381"/>
              </w:tabs>
              <w:suppressAutoHyphens w:val="0"/>
              <w:ind w:left="75"/>
              <w:jc w:val="both"/>
              <w:rPr>
                <w:rFonts w:ascii="Arial" w:hAnsi="Arial" w:cs="Arial"/>
                <w:bCs/>
                <w:iCs/>
                <w:color w:val="000000"/>
                <w:sz w:val="18"/>
                <w:szCs w:val="18"/>
                <w:lang w:val="en-GB" w:eastAsia="en-US"/>
              </w:rPr>
            </w:pPr>
            <w:r w:rsidRPr="005B4BAE">
              <w:rPr>
                <w:rFonts w:ascii="Arial" w:hAnsi="Arial" w:cs="Arial"/>
                <w:sz w:val="18"/>
                <w:szCs w:val="18"/>
                <w:lang w:val="en-GB" w:eastAsia="en-US"/>
              </w:rPr>
              <w:t>The Insurer shall pay/indemnify</w:t>
            </w:r>
            <w:r w:rsidRPr="005B4BAE">
              <w:rPr>
                <w:rFonts w:ascii="Arial" w:hAnsi="Arial" w:cs="Arial"/>
                <w:sz w:val="18"/>
                <w:szCs w:val="18"/>
                <w:lang w:val="en-US" w:eastAsia="en-US"/>
              </w:rPr>
              <w:t xml:space="preserve"> </w:t>
            </w:r>
            <w:r w:rsidRPr="005B4BAE">
              <w:rPr>
                <w:rFonts w:ascii="Arial" w:hAnsi="Arial" w:cs="Arial"/>
                <w:sz w:val="18"/>
                <w:szCs w:val="18"/>
                <w:lang w:val="en-GB" w:eastAsia="en-US"/>
              </w:rPr>
              <w:t xml:space="preserve">any costs and expenses incurred by any holder of any </w:t>
            </w:r>
            <w:r w:rsidRPr="005B4BAE">
              <w:rPr>
                <w:rFonts w:ascii="Arial" w:hAnsi="Arial" w:cs="Arial"/>
                <w:sz w:val="18"/>
                <w:szCs w:val="18"/>
                <w:lang w:val="en-US" w:eastAsia="en-US"/>
              </w:rPr>
              <w:t>Securities</w:t>
            </w:r>
            <w:r w:rsidRPr="005B4BAE">
              <w:rPr>
                <w:rFonts w:ascii="Arial" w:hAnsi="Arial" w:cs="Arial"/>
                <w:sz w:val="18"/>
                <w:szCs w:val="18"/>
                <w:lang w:val="en-GB" w:eastAsia="en-US"/>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szCs w:val="18"/>
                <w:lang w:eastAsia="en-US"/>
              </w:rPr>
            </w:pPr>
            <w:bookmarkStart w:id="232" w:name="_Ref257992434"/>
            <w:r w:rsidRPr="005B4BAE">
              <w:rPr>
                <w:rFonts w:ascii="Arial" w:hAnsi="Arial" w:cs="Arial"/>
                <w:b/>
                <w:sz w:val="18"/>
                <w:lang w:eastAsia="en-US"/>
              </w:rPr>
              <w:t xml:space="preserve">Расходы на </w:t>
            </w:r>
            <w:bookmarkEnd w:id="232"/>
            <w:r w:rsidRPr="005B4BAE">
              <w:rPr>
                <w:rFonts w:ascii="Arial" w:hAnsi="Arial" w:cs="Arial"/>
                <w:b/>
                <w:sz w:val="18"/>
                <w:lang w:eastAsia="en-US"/>
              </w:rPr>
              <w:t>ведение дела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bCs/>
                <w:iCs/>
                <w:color w:val="000000"/>
                <w:sz w:val="18"/>
                <w:szCs w:val="18"/>
                <w:lang w:eastAsia="en-US"/>
              </w:rPr>
            </w:pPr>
            <w:bookmarkStart w:id="233" w:name="_Ref257992481"/>
            <w:r w:rsidRPr="005B4BAE">
              <w:rPr>
                <w:rFonts w:ascii="Arial" w:hAnsi="Arial" w:cs="Arial"/>
                <w:b/>
                <w:sz w:val="18"/>
                <w:szCs w:val="20"/>
                <w:lang w:val="en-US" w:eastAsia="en-US"/>
              </w:rPr>
              <w:t>Prosecution Costs</w:t>
            </w:r>
            <w:bookmarkEnd w:id="233"/>
          </w:p>
        </w:tc>
      </w:tr>
      <w:tr w:rsidR="005B4BAE" w:rsidRPr="003C4092" w:rsidTr="002D5E7F">
        <w:tc>
          <w:tcPr>
            <w:tcW w:w="4968" w:type="dxa"/>
          </w:tcPr>
          <w:p w:rsidR="005B4BAE" w:rsidRPr="005B4BAE" w:rsidRDefault="005B4BAE" w:rsidP="005B4BAE">
            <w:pPr>
              <w:tabs>
                <w:tab w:val="num" w:pos="0"/>
              </w:tabs>
              <w:suppressAutoHyphens w:val="0"/>
              <w:spacing w:after="240"/>
              <w:jc w:val="both"/>
              <w:outlineLvl w:val="2"/>
              <w:rPr>
                <w:rFonts w:ascii="Arial" w:hAnsi="Arial" w:cs="Arial"/>
                <w:sz w:val="18"/>
                <w:szCs w:val="18"/>
                <w:lang w:eastAsia="en-US"/>
              </w:rPr>
            </w:pPr>
            <w:r w:rsidRPr="005B4BAE">
              <w:rPr>
                <w:rFonts w:ascii="Arial" w:hAnsi="Arial" w:cs="Arial"/>
                <w:sz w:val="18"/>
                <w:szCs w:val="18"/>
                <w:lang w:eastAsia="en-US"/>
              </w:rPr>
              <w:t xml:space="preserve">Страховщик обязуется оплатить любые </w:t>
            </w:r>
            <w:r w:rsidRPr="005B4BAE">
              <w:rPr>
                <w:rFonts w:ascii="Arial" w:hAnsi="Arial" w:cs="Arial"/>
                <w:sz w:val="18"/>
                <w:lang w:eastAsia="en-US"/>
              </w:rPr>
              <w:t>Расходы на ведение дела</w:t>
            </w:r>
            <w:r w:rsidRPr="005B4BAE">
              <w:rPr>
                <w:rFonts w:ascii="Arial" w:hAnsi="Arial" w:cs="Arial"/>
                <w:sz w:val="18"/>
                <w:szCs w:val="18"/>
                <w:lang w:eastAsia="en-US"/>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течении Периода страхования, которым предписывается:</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t xml:space="preserve">The Insurer shall pay any </w:t>
            </w:r>
            <w:r w:rsidRPr="005B4BAE">
              <w:rPr>
                <w:rFonts w:ascii="Arial" w:hAnsi="Arial" w:cs="Arial"/>
                <w:sz w:val="18"/>
                <w:szCs w:val="20"/>
                <w:lang w:val="en-US" w:eastAsia="en-US"/>
              </w:rPr>
              <w:t>Prosecution Costs</w:t>
            </w:r>
            <w:r w:rsidRPr="005B4BAE">
              <w:rPr>
                <w:rFonts w:ascii="Arial" w:hAnsi="Arial" w:cs="Arial"/>
                <w:sz w:val="18"/>
                <w:szCs w:val="18"/>
                <w:lang w:val="en-US" w:eastAsia="en-US"/>
              </w:rPr>
              <w:t xml:space="preserve"> incurred or to be incurred in order to obtain the discharge, suspension or revocation of any Judicial Order entered during the Policy Period imposing:</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34" w:name="_Ref358650139"/>
            <w:r w:rsidRPr="005B4BAE">
              <w:rPr>
                <w:rFonts w:ascii="Arial" w:hAnsi="Arial" w:cs="Arial"/>
                <w:sz w:val="18"/>
                <w:lang w:eastAsia="en-US"/>
              </w:rPr>
              <w:t>конфискация,</w:t>
            </w:r>
            <w:proofErr w:type="gramStart"/>
            <w:r w:rsidRPr="005B4BAE">
              <w:rPr>
                <w:rFonts w:ascii="Arial" w:hAnsi="Arial" w:cs="Arial"/>
                <w:sz w:val="18"/>
                <w:lang w:eastAsia="en-US"/>
              </w:rPr>
              <w:t xml:space="preserve"> ,</w:t>
            </w:r>
            <w:proofErr w:type="gramEnd"/>
            <w:r w:rsidRPr="005B4BAE">
              <w:rPr>
                <w:rFonts w:ascii="Arial" w:hAnsi="Arial" w:cs="Arial"/>
                <w:sz w:val="18"/>
                <w:lang w:eastAsia="en-US"/>
              </w:rPr>
              <w:t xml:space="preserve"> переход права собственности, и приобретение контроля, или приостановка («замораживание») действия или права собственности (владения, пользования и/или распоряжения) по остальным или любым имуществом любого Застрахованного лица; и/или</w:t>
            </w:r>
            <w:bookmarkEnd w:id="234"/>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35" w:name="_Ref358650140"/>
            <w:r w:rsidRPr="005B4BAE">
              <w:rPr>
                <w:rFonts w:ascii="Arial" w:hAnsi="Arial" w:cs="Arial"/>
                <w:sz w:val="18"/>
                <w:szCs w:val="18"/>
                <w:lang w:val="en-US" w:eastAsia="en-US"/>
              </w:rPr>
              <w:t xml:space="preserve">confiscation assumption of ownership and  control, suspension (freezing) of rights of ownership of or arrest of any real  property of any </w:t>
            </w:r>
            <w:r w:rsidRPr="005B4BAE">
              <w:rPr>
                <w:rFonts w:ascii="Arial" w:hAnsi="Arial" w:cs="Arial"/>
                <w:sz w:val="18"/>
                <w:szCs w:val="20"/>
                <w:lang w:val="en-US" w:eastAsia="en-US"/>
              </w:rPr>
              <w:t>Insured Person</w:t>
            </w:r>
            <w:r w:rsidRPr="005B4BAE">
              <w:rPr>
                <w:rFonts w:ascii="Arial" w:hAnsi="Arial" w:cs="Arial"/>
                <w:sz w:val="18"/>
                <w:szCs w:val="18"/>
                <w:lang w:val="en-US" w:eastAsia="en-US"/>
              </w:rPr>
              <w:t>;</w:t>
            </w:r>
            <w:r w:rsidRPr="005B4BAE">
              <w:rPr>
                <w:rFonts w:ascii="Arial" w:hAnsi="Arial" w:cs="Arial"/>
                <w:sz w:val="18"/>
                <w:szCs w:val="20"/>
                <w:lang w:val="en-US" w:eastAsia="en-US"/>
              </w:rPr>
              <w:t xml:space="preserve"> and/or</w:t>
            </w:r>
            <w:bookmarkEnd w:id="235"/>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36" w:name="_Ref358650141"/>
            <w:r w:rsidRPr="005B4BAE">
              <w:rPr>
                <w:rFonts w:ascii="Arial" w:hAnsi="Arial" w:cs="Arial"/>
                <w:sz w:val="18"/>
                <w:lang w:eastAsia="en-US"/>
              </w:rPr>
              <w:t>обременение любого настоящего имущества или частного актива любого Застрахованного лица; и/или</w:t>
            </w:r>
            <w:bookmarkEnd w:id="236"/>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37" w:name="_Ref358650142"/>
            <w:r w:rsidRPr="005B4BAE">
              <w:rPr>
                <w:rFonts w:ascii="Arial" w:hAnsi="Arial" w:cs="Arial"/>
                <w:sz w:val="18"/>
                <w:szCs w:val="20"/>
                <w:lang w:val="en-US" w:eastAsia="en-US"/>
              </w:rPr>
              <w:t xml:space="preserve">a charge over </w:t>
            </w:r>
            <w:r w:rsidRPr="005B4BAE">
              <w:rPr>
                <w:rFonts w:ascii="Arial" w:hAnsi="Arial" w:cs="Arial"/>
                <w:sz w:val="18"/>
                <w:szCs w:val="18"/>
                <w:lang w:val="en-US" w:eastAsia="en-US"/>
              </w:rPr>
              <w:t>any real  property or personal assets</w:t>
            </w:r>
            <w:r w:rsidRPr="005B4BAE">
              <w:rPr>
                <w:rFonts w:ascii="Arial" w:hAnsi="Arial" w:cs="Arial"/>
                <w:sz w:val="18"/>
                <w:szCs w:val="20"/>
                <w:lang w:val="en-US" w:eastAsia="en-US"/>
              </w:rPr>
              <w:t xml:space="preserve"> of any Insured Person; and/or</w:t>
            </w:r>
            <w:bookmarkEnd w:id="237"/>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38" w:name="_Ref358650143"/>
            <w:r w:rsidRPr="005B4BAE">
              <w:rPr>
                <w:rFonts w:ascii="Arial" w:hAnsi="Arial" w:cs="Arial"/>
                <w:sz w:val="18"/>
                <w:lang w:eastAsia="en-US"/>
              </w:rPr>
              <w:t xml:space="preserve">временный или постоянный запрет для </w:t>
            </w:r>
            <w:r w:rsidRPr="005B4BAE">
              <w:rPr>
                <w:rFonts w:ascii="Arial" w:hAnsi="Arial" w:cs="Arial"/>
                <w:sz w:val="18"/>
                <w:lang w:eastAsia="en-US"/>
              </w:rPr>
              <w:lastRenderedPageBreak/>
              <w:t>любого Застрахованного лица занимать должность или исполнять обязанности Директора или Должностного лица; и/или</w:t>
            </w:r>
            <w:bookmarkEnd w:id="238"/>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39" w:name="_Ref358650144"/>
            <w:r w:rsidRPr="005B4BAE">
              <w:rPr>
                <w:rFonts w:ascii="Arial" w:hAnsi="Arial" w:cs="Arial"/>
                <w:sz w:val="18"/>
                <w:szCs w:val="20"/>
                <w:lang w:val="en-US" w:eastAsia="en-US"/>
              </w:rPr>
              <w:lastRenderedPageBreak/>
              <w:t xml:space="preserve">a temporary or permanent prohibition on any </w:t>
            </w:r>
            <w:r w:rsidRPr="005B4BAE">
              <w:rPr>
                <w:rFonts w:ascii="Arial" w:hAnsi="Arial" w:cs="Arial"/>
                <w:sz w:val="18"/>
                <w:szCs w:val="20"/>
                <w:lang w:val="en-US" w:eastAsia="en-US"/>
              </w:rPr>
              <w:lastRenderedPageBreak/>
              <w:t>Insured Person from holding the office of or performing the function of a Director or Officer; and/or</w:t>
            </w:r>
            <w:bookmarkEnd w:id="239"/>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40" w:name="_Ref358650145"/>
            <w:r w:rsidRPr="005B4BAE">
              <w:rPr>
                <w:rFonts w:ascii="Arial" w:hAnsi="Arial" w:cs="Arial"/>
                <w:sz w:val="18"/>
                <w:lang w:eastAsia="en-US"/>
              </w:rPr>
              <w:lastRenderedPageBreak/>
              <w:t>установление каких-либо ограничений на передвижение любого Застрахованного лица или его Взятие под стражу; и/или</w:t>
            </w:r>
            <w:bookmarkEnd w:id="240"/>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41" w:name="_Ref358650146"/>
            <w:r w:rsidRPr="005B4BAE">
              <w:rPr>
                <w:rFonts w:ascii="Arial" w:hAnsi="Arial" w:cs="Arial"/>
                <w:sz w:val="18"/>
                <w:szCs w:val="20"/>
                <w:lang w:val="en-US" w:eastAsia="en-US"/>
              </w:rPr>
              <w:t>restriction of movement of any Insured Person or an Official Detention; and/or</w:t>
            </w:r>
            <w:bookmarkEnd w:id="241"/>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42" w:name="_Ref358650147"/>
            <w:r w:rsidRPr="005B4BAE">
              <w:rPr>
                <w:rFonts w:ascii="Arial" w:hAnsi="Arial" w:cs="Arial"/>
                <w:sz w:val="18"/>
                <w:lang w:eastAsia="en-US"/>
              </w:rPr>
              <w:t>депортация любого Застрахованного лица.</w:t>
            </w:r>
            <w:bookmarkEnd w:id="242"/>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43" w:name="_Ref358650148"/>
            <w:r w:rsidRPr="005B4BAE">
              <w:rPr>
                <w:rFonts w:ascii="Arial" w:hAnsi="Arial" w:cs="Arial"/>
                <w:sz w:val="18"/>
                <w:szCs w:val="20"/>
                <w:lang w:val="en-US" w:eastAsia="en-US"/>
              </w:rPr>
              <w:t>deportation of any Insured Person.</w:t>
            </w:r>
            <w:bookmarkEnd w:id="243"/>
          </w:p>
        </w:tc>
      </w:tr>
      <w:tr w:rsidR="005B4BAE" w:rsidRPr="003C4092"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44" w:name="_Ref358650149"/>
            <w:r w:rsidRPr="005B4BAE">
              <w:rPr>
                <w:rFonts w:ascii="Arial" w:hAnsi="Arial" w:cs="Arial"/>
                <w:b/>
                <w:sz w:val="18"/>
                <w:lang w:eastAsia="en-US"/>
              </w:rPr>
              <w:t>Закон о противодействии коррупции и аналогичные акты</w:t>
            </w:r>
            <w:bookmarkEnd w:id="244"/>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45" w:name="_Ref245392995"/>
            <w:bookmarkStart w:id="246" w:name="_Ref358650150"/>
            <w:r w:rsidRPr="005B4BAE">
              <w:rPr>
                <w:rFonts w:ascii="Arial" w:hAnsi="Arial" w:cs="Arial"/>
                <w:b/>
                <w:sz w:val="18"/>
                <w:szCs w:val="20"/>
                <w:lang w:val="en-US" w:eastAsia="en-US"/>
              </w:rPr>
              <w:t>Foreign Corrupt Practices Act</w:t>
            </w:r>
            <w:bookmarkEnd w:id="245"/>
            <w:r w:rsidRPr="005B4BAE">
              <w:rPr>
                <w:rFonts w:ascii="Arial" w:hAnsi="Arial" w:cs="Arial"/>
                <w:b/>
                <w:sz w:val="18"/>
                <w:szCs w:val="20"/>
                <w:lang w:val="en-US" w:eastAsia="en-US"/>
              </w:rPr>
              <w:t xml:space="preserve"> and Similar Acts</w:t>
            </w:r>
            <w:bookmarkEnd w:id="246"/>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779" w:type="dxa"/>
          </w:tcPr>
          <w:p w:rsidR="005B4BAE" w:rsidRPr="005B4BAE" w:rsidRDefault="005B4BAE" w:rsidP="005B4BAE">
            <w:pPr>
              <w:ind w:firstLine="709"/>
              <w:jc w:val="both"/>
              <w:rPr>
                <w:rFonts w:ascii="Arial" w:eastAsia="MS Mincho" w:hAnsi="Arial" w:cs="Arial"/>
                <w:iCs/>
                <w:sz w:val="18"/>
                <w:szCs w:val="18"/>
                <w:lang w:val="en-US" w:eastAsia="en-US"/>
              </w:rPr>
            </w:pPr>
            <w:r w:rsidRPr="005B4BAE">
              <w:rPr>
                <w:rFonts w:ascii="Arial" w:eastAsia="MS Mincho" w:hAnsi="Arial" w:cs="Arial"/>
                <w:iCs/>
                <w:sz w:val="18"/>
                <w:szCs w:val="18"/>
                <w:lang w:val="en-US" w:eastAsia="en-US"/>
              </w:rPr>
              <w:t>The Policy</w:t>
            </w:r>
            <w:r w:rsidRPr="005B4BAE">
              <w:rPr>
                <w:rFonts w:ascii="Arial" w:eastAsia="MS Mincho" w:hAnsi="Arial" w:cs="Arial"/>
                <w:i/>
                <w:iCs/>
                <w:sz w:val="18"/>
                <w:szCs w:val="18"/>
                <w:lang w:val="en-US" w:eastAsia="en-US"/>
              </w:rPr>
              <w:t xml:space="preserve"> </w:t>
            </w:r>
            <w:r w:rsidRPr="005B4BAE">
              <w:rPr>
                <w:rFonts w:ascii="Arial" w:eastAsia="MS Mincho" w:hAnsi="Arial" w:cs="Arial"/>
                <w:iCs/>
                <w:sz w:val="18"/>
                <w:szCs w:val="18"/>
                <w:lang w:val="en-US" w:eastAsia="en-US"/>
              </w:rPr>
              <w:t>covers any Claims made against any Insured Person for any violation of:</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w w:val="0"/>
                <w:sz w:val="18"/>
                <w:lang w:eastAsia="en-US"/>
              </w:rPr>
            </w:pPr>
            <w:bookmarkStart w:id="247" w:name="_Ref358650151"/>
            <w:r w:rsidRPr="005B4BAE">
              <w:rPr>
                <w:rFonts w:ascii="Arial" w:hAnsi="Arial" w:cs="Arial"/>
                <w:w w:val="0"/>
                <w:sz w:val="18"/>
                <w:lang w:eastAsia="en-US"/>
              </w:rPr>
              <w:t xml:space="preserve">Закона о противодействии коррупции за рубежом (США) </w:t>
            </w:r>
            <w:bookmarkStart w:id="248" w:name="DocXTextRef190"/>
            <w:r w:rsidRPr="005B4BAE">
              <w:rPr>
                <w:rFonts w:ascii="Arial" w:hAnsi="Arial" w:cs="Arial"/>
                <w:w w:val="0"/>
                <w:sz w:val="18"/>
                <w:lang w:eastAsia="en-US"/>
              </w:rPr>
              <w:t>15</w:t>
            </w:r>
            <w:bookmarkEnd w:id="248"/>
            <w:r w:rsidRPr="005B4BAE">
              <w:rPr>
                <w:rFonts w:ascii="Arial" w:hAnsi="Arial" w:cs="Arial"/>
                <w:w w:val="0"/>
                <w:sz w:val="18"/>
                <w:lang w:eastAsia="en-US"/>
              </w:rPr>
              <w:t xml:space="preserve"> USC секция 78dd-</w:t>
            </w:r>
            <w:bookmarkStart w:id="249" w:name="DocXTextRef191"/>
            <w:r w:rsidRPr="005B4BAE">
              <w:rPr>
                <w:rFonts w:ascii="Arial" w:hAnsi="Arial" w:cs="Arial"/>
                <w:w w:val="0"/>
                <w:sz w:val="18"/>
                <w:lang w:eastAsia="en-US"/>
              </w:rPr>
              <w:t>1</w:t>
            </w:r>
            <w:bookmarkEnd w:id="249"/>
            <w:r w:rsidRPr="005B4BAE">
              <w:rPr>
                <w:rFonts w:ascii="Arial" w:hAnsi="Arial" w:cs="Arial"/>
                <w:w w:val="0"/>
                <w:sz w:val="18"/>
                <w:lang w:eastAsia="en-US"/>
              </w:rPr>
              <w:t xml:space="preserve"> и 78dd-</w:t>
            </w:r>
            <w:bookmarkStart w:id="250" w:name="DocXTextRef192"/>
            <w:r w:rsidRPr="005B4BAE">
              <w:rPr>
                <w:rFonts w:ascii="Arial" w:hAnsi="Arial" w:cs="Arial"/>
                <w:w w:val="0"/>
                <w:sz w:val="18"/>
                <w:lang w:eastAsia="en-US"/>
              </w:rPr>
              <w:t>2</w:t>
            </w:r>
            <w:bookmarkEnd w:id="250"/>
            <w:r w:rsidRPr="005B4BAE">
              <w:rPr>
                <w:rFonts w:ascii="Arial" w:hAnsi="Arial" w:cs="Arial"/>
                <w:w w:val="0"/>
                <w:sz w:val="18"/>
                <w:lang w:eastAsia="en-US"/>
              </w:rPr>
              <w:t xml:space="preserve"> с изменениями, внесенными Законом о международном противодействии взяточничеству и справедливой конкуренции 1998 г. («Закон США о противодействии коррупции») Соединенных Штатов Америки (со всеми иными изменениями/дополнениями); и/или</w:t>
            </w:r>
            <w:bookmarkEnd w:id="247"/>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w w:val="0"/>
                <w:sz w:val="18"/>
                <w:szCs w:val="20"/>
                <w:lang w:val="en-US" w:eastAsia="en-US"/>
              </w:rPr>
            </w:pPr>
            <w:bookmarkStart w:id="251" w:name="_Ref358650152"/>
            <w:r w:rsidRPr="005B4BAE">
              <w:rPr>
                <w:rFonts w:ascii="Arial" w:hAnsi="Arial" w:cs="Arial"/>
                <w:w w:val="0"/>
                <w:sz w:val="18"/>
                <w:szCs w:val="20"/>
                <w:lang w:val="en-US" w:eastAsia="en-US"/>
              </w:rPr>
              <w:t xml:space="preserve">the Foreign Corrupt Practices Act (USA), </w:t>
            </w:r>
            <w:bookmarkStart w:id="252" w:name="DocXTextRef193"/>
            <w:r w:rsidRPr="005B4BAE">
              <w:rPr>
                <w:rFonts w:ascii="Arial" w:hAnsi="Arial" w:cs="Arial"/>
                <w:w w:val="0"/>
                <w:sz w:val="18"/>
                <w:szCs w:val="20"/>
                <w:lang w:val="en-US" w:eastAsia="en-US"/>
              </w:rPr>
              <w:t>15</w:t>
            </w:r>
            <w:bookmarkEnd w:id="252"/>
            <w:r w:rsidRPr="005B4BAE">
              <w:rPr>
                <w:rFonts w:ascii="Arial" w:hAnsi="Arial" w:cs="Arial"/>
                <w:w w:val="0"/>
                <w:sz w:val="18"/>
                <w:szCs w:val="20"/>
                <w:lang w:val="en-US" w:eastAsia="en-US"/>
              </w:rPr>
              <w:t xml:space="preserve"> USC Sections 78dd-</w:t>
            </w:r>
            <w:bookmarkStart w:id="253" w:name="DocXTextRef194"/>
            <w:r w:rsidRPr="005B4BAE">
              <w:rPr>
                <w:rFonts w:ascii="Arial" w:hAnsi="Arial" w:cs="Arial"/>
                <w:w w:val="0"/>
                <w:sz w:val="18"/>
                <w:szCs w:val="20"/>
                <w:lang w:val="en-US" w:eastAsia="en-US"/>
              </w:rPr>
              <w:t>1</w:t>
            </w:r>
            <w:bookmarkEnd w:id="253"/>
            <w:r w:rsidRPr="005B4BAE">
              <w:rPr>
                <w:rFonts w:ascii="Arial" w:hAnsi="Arial" w:cs="Arial"/>
                <w:w w:val="0"/>
                <w:sz w:val="18"/>
                <w:szCs w:val="20"/>
                <w:lang w:val="en-US" w:eastAsia="en-US"/>
              </w:rPr>
              <w:t xml:space="preserve"> and 78dd-</w:t>
            </w:r>
            <w:bookmarkStart w:id="254" w:name="DocXTextRef195"/>
            <w:r w:rsidRPr="005B4BAE">
              <w:rPr>
                <w:rFonts w:ascii="Arial" w:hAnsi="Arial" w:cs="Arial"/>
                <w:w w:val="0"/>
                <w:sz w:val="18"/>
                <w:szCs w:val="20"/>
                <w:lang w:val="en-US" w:eastAsia="en-US"/>
              </w:rPr>
              <w:t>2</w:t>
            </w:r>
            <w:bookmarkEnd w:id="254"/>
            <w:r w:rsidRPr="005B4BAE">
              <w:rPr>
                <w:rFonts w:ascii="Arial" w:hAnsi="Arial" w:cs="Arial"/>
                <w:w w:val="0"/>
                <w:sz w:val="18"/>
                <w:szCs w:val="20"/>
                <w:lang w:val="en-US" w:eastAsia="en-US"/>
              </w:rPr>
              <w:t xml:space="preserve"> as amended by the International Anti-Bribery and Fair Competition Act 1998 (“Foreign Corrupt Practices Act”) of the United States of America (including any other amendments); and/or</w:t>
            </w:r>
            <w:bookmarkEnd w:id="251"/>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w w:val="0"/>
                <w:sz w:val="18"/>
                <w:lang w:eastAsia="en-US"/>
              </w:rPr>
            </w:pPr>
            <w:bookmarkStart w:id="255" w:name="_Ref358650153"/>
            <w:r w:rsidRPr="005B4BAE">
              <w:rPr>
                <w:rFonts w:ascii="Arial" w:hAnsi="Arial" w:cs="Arial"/>
                <w:w w:val="0"/>
                <w:sz w:val="18"/>
                <w:lang w:eastAsia="en-US"/>
              </w:rPr>
              <w:t>Закона Великобритании о противодействии взяточничеству 2010 г. (со всеми изменениями и дополнениями); и/или</w:t>
            </w:r>
            <w:bookmarkEnd w:id="255"/>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w w:val="0"/>
                <w:sz w:val="18"/>
                <w:szCs w:val="20"/>
                <w:lang w:val="en-US" w:eastAsia="en-US"/>
              </w:rPr>
            </w:pPr>
            <w:bookmarkStart w:id="256" w:name="_Ref358650154"/>
            <w:r w:rsidRPr="005B4BAE">
              <w:rPr>
                <w:rFonts w:ascii="Arial" w:hAnsi="Arial" w:cs="Arial"/>
                <w:w w:val="0"/>
                <w:sz w:val="18"/>
                <w:szCs w:val="20"/>
                <w:lang w:val="en-US" w:eastAsia="en-US"/>
              </w:rPr>
              <w:t xml:space="preserve">the UK Bribery Act 2010 </w:t>
            </w:r>
            <w:r w:rsidRPr="005B4BAE">
              <w:rPr>
                <w:rFonts w:ascii="Arial" w:hAnsi="Arial" w:cs="Arial"/>
                <w:w w:val="0"/>
                <w:sz w:val="18"/>
                <w:szCs w:val="18"/>
                <w:lang w:val="en-US" w:eastAsia="en-US"/>
              </w:rPr>
              <w:t>(as amended)</w:t>
            </w:r>
            <w:r w:rsidRPr="005B4BAE">
              <w:rPr>
                <w:rFonts w:ascii="Arial" w:eastAsia="MS Mincho" w:hAnsi="Arial" w:cs="Arial"/>
                <w:sz w:val="18"/>
                <w:szCs w:val="20"/>
                <w:lang w:val="en-US" w:eastAsia="ja-JP"/>
              </w:rPr>
              <w:t>; and/</w:t>
            </w:r>
            <w:r w:rsidRPr="005B4BAE">
              <w:rPr>
                <w:rFonts w:ascii="Arial" w:eastAsia="MS Mincho" w:hAnsi="Arial" w:cs="Arial"/>
                <w:sz w:val="18"/>
                <w:szCs w:val="20"/>
                <w:lang w:val="en-US" w:eastAsia="en-US"/>
              </w:rPr>
              <w:t>or</w:t>
            </w:r>
            <w:bookmarkEnd w:id="256"/>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w w:val="0"/>
                <w:sz w:val="18"/>
                <w:lang w:eastAsia="en-US"/>
              </w:rPr>
            </w:pPr>
            <w:bookmarkStart w:id="257" w:name="_Ref358650155"/>
            <w:r w:rsidRPr="005B4BAE">
              <w:rPr>
                <w:rFonts w:ascii="Arial" w:hAnsi="Arial" w:cs="Arial"/>
                <w:w w:val="0"/>
                <w:sz w:val="18"/>
                <w:lang w:eastAsia="en-US"/>
              </w:rPr>
              <w:t xml:space="preserve">любого аналогичного законодательства в любой другой юрисдикции/стране, включая, </w:t>
            </w:r>
            <w:proofErr w:type="gramStart"/>
            <w:r w:rsidRPr="005B4BAE">
              <w:rPr>
                <w:rFonts w:ascii="Arial" w:hAnsi="Arial" w:cs="Arial"/>
                <w:w w:val="0"/>
                <w:sz w:val="18"/>
                <w:lang w:eastAsia="en-US"/>
              </w:rPr>
              <w:t>но</w:t>
            </w:r>
            <w:proofErr w:type="gramEnd"/>
            <w:r w:rsidRPr="005B4BAE">
              <w:rPr>
                <w:rFonts w:ascii="Arial" w:hAnsi="Arial" w:cs="Arial"/>
                <w:w w:val="0"/>
                <w:sz w:val="18"/>
                <w:lang w:eastAsia="en-US"/>
              </w:rPr>
              <w:t xml:space="preserve"> не ограничиваясь, нормативные акты, принятые в связи с «Конвенцией по борьбе с подкупом должностных лиц иностранных государств при проведении международных деловых операций» 1997 г., и/или «Межамериканской конвенцией против коррупции» 1996 г.</w:t>
            </w:r>
            <w:bookmarkEnd w:id="257"/>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w w:val="0"/>
                <w:sz w:val="18"/>
                <w:szCs w:val="20"/>
                <w:lang w:val="en-US" w:eastAsia="en-US"/>
              </w:rPr>
            </w:pPr>
            <w:bookmarkStart w:id="258" w:name="_Ref358650156"/>
            <w:r w:rsidRPr="005B4BAE">
              <w:rPr>
                <w:rFonts w:ascii="Arial" w:hAnsi="Arial" w:cs="Arial"/>
                <w:w w:val="0"/>
                <w:sz w:val="18"/>
                <w:szCs w:val="20"/>
                <w:lang w:val="en-US" w:eastAsia="en-US"/>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58"/>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Для целей настоящего расширения термин «Убытки» также включает в себя любые штрафы и штрафные санкции, установленные в отношении любого Застрахованного</w:t>
            </w:r>
            <w:r w:rsidRPr="005B4BAE">
              <w:rPr>
                <w:rFonts w:ascii="Arial" w:eastAsia="MS Mincho" w:hAnsi="Arial"/>
                <w:i/>
                <w:sz w:val="18"/>
              </w:rPr>
              <w:t xml:space="preserve"> </w:t>
            </w:r>
            <w:r w:rsidRPr="005B4BAE">
              <w:rPr>
                <w:rFonts w:ascii="Arial" w:eastAsia="MS Mincho" w:hAnsi="Arial"/>
                <w:sz w:val="18"/>
              </w:rPr>
              <w:t xml:space="preserve">лица в соответствии с секцией 78ff </w:t>
            </w:r>
            <w:bookmarkStart w:id="259" w:name="DocXTextRef197"/>
            <w:r w:rsidRPr="005B4BAE">
              <w:rPr>
                <w:rFonts w:ascii="Arial" w:eastAsia="MS Mincho" w:hAnsi="Arial"/>
                <w:sz w:val="18"/>
              </w:rPr>
              <w:t>(c)</w:t>
            </w:r>
            <w:bookmarkEnd w:id="259"/>
            <w:r w:rsidRPr="005B4BAE">
              <w:rPr>
                <w:rFonts w:ascii="Arial" w:eastAsia="MS Mincho" w:hAnsi="Arial"/>
                <w:sz w:val="18"/>
              </w:rPr>
              <w:t xml:space="preserve"> или секцией 78dd-2(g) </w:t>
            </w:r>
            <w:bookmarkStart w:id="260" w:name="DocXTextRef196"/>
            <w:r w:rsidRPr="005B4BAE">
              <w:rPr>
                <w:rFonts w:ascii="Arial" w:eastAsia="MS Mincho" w:hAnsi="Arial"/>
                <w:sz w:val="18"/>
              </w:rPr>
              <w:t>(2)</w:t>
            </w:r>
            <w:bookmarkEnd w:id="260"/>
            <w:r w:rsidRPr="005B4BAE">
              <w:rPr>
                <w:rFonts w:ascii="Arial" w:eastAsia="MS Mincho" w:hAnsi="Arial"/>
                <w:sz w:val="18"/>
              </w:rPr>
              <w:t xml:space="preserve"> Закона США о противодействии коррупции. Термин «Убытки» также включает те штрафы и штрафные санкции, которые любой Компании запрещено возмещать Директору, Должностному лицу или Работнику.</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iCs/>
                <w:sz w:val="18"/>
                <w:szCs w:val="18"/>
                <w:lang w:val="en-US" w:eastAsia="en-US"/>
              </w:rPr>
            </w:pPr>
            <w:r w:rsidRPr="005B4BAE">
              <w:rPr>
                <w:rFonts w:ascii="Arial" w:eastAsia="MS Mincho" w:hAnsi="Arial" w:cs="Arial"/>
                <w:iCs/>
                <w:sz w:val="18"/>
                <w:szCs w:val="18"/>
                <w:lang w:val="en-US" w:eastAsia="en-US"/>
              </w:rPr>
              <w:t xml:space="preserve">For the purpose of this extension, “Loss” shall also include any fines and penalties assessed against any Insured Person pursuant to Section 78ff </w:t>
            </w:r>
            <w:bookmarkStart w:id="261" w:name="DocXTextRef199"/>
            <w:r w:rsidRPr="005B4BAE">
              <w:rPr>
                <w:rFonts w:ascii="Arial" w:eastAsia="MS Mincho" w:hAnsi="Arial" w:cs="Arial"/>
                <w:iCs/>
                <w:sz w:val="18"/>
                <w:szCs w:val="18"/>
                <w:lang w:val="en-US" w:eastAsia="en-US"/>
              </w:rPr>
              <w:t>(c)</w:t>
            </w:r>
            <w:bookmarkEnd w:id="261"/>
            <w:r w:rsidRPr="005B4BAE">
              <w:rPr>
                <w:rFonts w:ascii="Arial" w:eastAsia="MS Mincho" w:hAnsi="Arial" w:cs="Arial"/>
                <w:iCs/>
                <w:sz w:val="18"/>
                <w:szCs w:val="18"/>
                <w:lang w:val="en-US" w:eastAsia="en-US"/>
              </w:rPr>
              <w:t xml:space="preserve"> or Section 78dd-2(g) </w:t>
            </w:r>
            <w:bookmarkStart w:id="262" w:name="DocXTextRef198"/>
            <w:r w:rsidRPr="005B4BAE">
              <w:rPr>
                <w:rFonts w:ascii="Arial" w:eastAsia="MS Mincho" w:hAnsi="Arial" w:cs="Arial"/>
                <w:iCs/>
                <w:sz w:val="18"/>
                <w:szCs w:val="18"/>
                <w:lang w:val="en-US" w:eastAsia="en-US"/>
              </w:rPr>
              <w:t>(2)</w:t>
            </w:r>
            <w:bookmarkEnd w:id="262"/>
            <w:r w:rsidRPr="005B4BAE">
              <w:rPr>
                <w:rFonts w:ascii="Arial" w:eastAsia="MS Mincho" w:hAnsi="Arial" w:cs="Arial"/>
                <w:iCs/>
                <w:sz w:val="18"/>
                <w:szCs w:val="18"/>
                <w:lang w:val="en-US" w:eastAsia="en-US"/>
              </w:rPr>
              <w:t xml:space="preserve"> of the Foreign Corrupt Practices Act. This shall also specifically include those fines and penalties for which any Company is not permitted to indemnify the Director, Officer or Employee.</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63" w:name="_Ref338155465"/>
            <w:r w:rsidRPr="005B4BAE">
              <w:rPr>
                <w:rFonts w:ascii="Arial" w:hAnsi="Arial" w:cs="Arial"/>
                <w:b/>
                <w:sz w:val="18"/>
                <w:lang w:eastAsia="en-US"/>
              </w:rPr>
              <w:t>Расходы по уменьшению ущерба</w:t>
            </w:r>
            <w:bookmarkEnd w:id="263"/>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64" w:name="_Ref358903669"/>
            <w:r w:rsidRPr="005B4BAE">
              <w:rPr>
                <w:rFonts w:ascii="Arial" w:hAnsi="Arial" w:cs="Arial"/>
                <w:b/>
                <w:sz w:val="18"/>
                <w:szCs w:val="20"/>
                <w:lang w:val="en-US" w:eastAsia="en-US"/>
              </w:rPr>
              <w:t>Mitigation</w:t>
            </w:r>
            <w:bookmarkEnd w:id="264"/>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779" w:type="dxa"/>
          </w:tcPr>
          <w:p w:rsidR="005B4BAE" w:rsidRPr="005B4BAE" w:rsidRDefault="005B4BAE" w:rsidP="005B4BAE">
            <w:pPr>
              <w:ind w:firstLine="709"/>
              <w:jc w:val="both"/>
              <w:rPr>
                <w:rFonts w:ascii="Arial" w:eastAsia="MS Mincho" w:hAnsi="Arial" w:cs="Arial"/>
                <w:iCs/>
                <w:sz w:val="18"/>
                <w:szCs w:val="18"/>
                <w:lang w:val="en-US" w:eastAsia="en-US"/>
              </w:rPr>
            </w:pPr>
            <w:r w:rsidRPr="005B4BAE">
              <w:rPr>
                <w:rFonts w:ascii="Arial" w:eastAsia="MS Mincho" w:hAnsi="Arial" w:cs="Arial"/>
                <w:iCs/>
                <w:sz w:val="18"/>
                <w:szCs w:val="18"/>
                <w:lang w:val="en-US" w:eastAsia="en-US"/>
              </w:rPr>
              <w:t>The Policy</w:t>
            </w:r>
            <w:r w:rsidRPr="005B4BAE">
              <w:rPr>
                <w:rFonts w:ascii="Arial" w:eastAsia="MS Mincho" w:hAnsi="Arial" w:cs="Arial"/>
                <w:i/>
                <w:iCs/>
                <w:sz w:val="18"/>
                <w:szCs w:val="18"/>
                <w:lang w:val="en-US" w:eastAsia="en-US"/>
              </w:rPr>
              <w:t xml:space="preserve"> </w:t>
            </w:r>
            <w:r w:rsidRPr="005B4BAE">
              <w:rPr>
                <w:rFonts w:ascii="Arial" w:eastAsia="MS Mincho" w:hAnsi="Arial" w:cs="Arial"/>
                <w:iCs/>
                <w:sz w:val="18"/>
                <w:szCs w:val="18"/>
                <w:lang w:val="en-US" w:eastAsia="en-US"/>
              </w:rPr>
              <w:t>covers any cost and expenses incurred or to be incurred for or by or on behalf of any Insured to prevent any potential Claim, which had it been pursued, would have been covered under the Policy, provided that:</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65" w:name="_Ref353216195"/>
            <w:r w:rsidRPr="005B4BAE">
              <w:rPr>
                <w:rFonts w:ascii="Arial" w:hAnsi="Arial" w:cs="Arial"/>
                <w:sz w:val="18"/>
                <w:lang w:eastAsia="en-US"/>
              </w:rPr>
              <w:t xml:space="preserve">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w:t>
            </w:r>
            <w:r w:rsidRPr="005B4BAE">
              <w:rPr>
                <w:rFonts w:ascii="Arial" w:hAnsi="Arial" w:cs="Arial"/>
                <w:sz w:val="18"/>
                <w:lang w:eastAsia="en-US"/>
              </w:rPr>
              <w:lastRenderedPageBreak/>
              <w:t>быть необоснованно задержано); и</w:t>
            </w:r>
            <w:bookmarkEnd w:id="265"/>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66" w:name="_Ref353216196"/>
            <w:r w:rsidRPr="005B4BAE">
              <w:rPr>
                <w:rFonts w:ascii="Arial" w:hAnsi="Arial" w:cs="Arial"/>
                <w:sz w:val="18"/>
                <w:szCs w:val="20"/>
                <w:lang w:val="en-US" w:eastAsia="en-US"/>
              </w:rPr>
              <w:lastRenderedPageBreak/>
              <w:t>any action taken is taken with the prior approval of the Insurer (such approval shall not be unreasonably withheld or delayed); and</w:t>
            </w:r>
            <w:bookmarkEnd w:id="266"/>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67" w:name="_Ref353216197"/>
            <w:r w:rsidRPr="005B4BAE">
              <w:rPr>
                <w:rFonts w:ascii="Arial" w:hAnsi="Arial" w:cs="Arial"/>
                <w:sz w:val="18"/>
                <w:lang w:eastAsia="en-US"/>
              </w:rPr>
              <w:lastRenderedPageBreak/>
              <w:t xml:space="preserve">бремя доказывания, что Иск покрывался бы по Договору страхования, лежит на </w:t>
            </w:r>
            <w:proofErr w:type="gramStart"/>
            <w:r w:rsidRPr="005B4BAE">
              <w:rPr>
                <w:rFonts w:ascii="Arial" w:hAnsi="Arial" w:cs="Arial"/>
                <w:sz w:val="18"/>
                <w:lang w:eastAsia="en-US"/>
              </w:rPr>
              <w:t>Застрахованном</w:t>
            </w:r>
            <w:proofErr w:type="gramEnd"/>
            <w:r w:rsidRPr="005B4BAE">
              <w:rPr>
                <w:rFonts w:ascii="Arial" w:hAnsi="Arial" w:cs="Arial"/>
                <w:sz w:val="18"/>
                <w:lang w:eastAsia="en-US"/>
              </w:rPr>
              <w:t>.</w:t>
            </w:r>
            <w:bookmarkEnd w:id="267"/>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68" w:name="_Ref353216198"/>
            <w:r w:rsidRPr="005B4BAE">
              <w:rPr>
                <w:rFonts w:ascii="Arial" w:hAnsi="Arial" w:cs="Arial"/>
                <w:sz w:val="18"/>
                <w:szCs w:val="20"/>
                <w:lang w:val="en-US" w:eastAsia="en-US"/>
              </w:rPr>
              <w:t>the burden of proving that the Claim would have been covered under the Policy shall rest with the Insured.</w:t>
            </w:r>
            <w:bookmarkEnd w:id="268"/>
          </w:p>
        </w:tc>
      </w:tr>
      <w:tr w:rsidR="005B4BAE" w:rsidRPr="006E6B29" w:rsidTr="002D5E7F">
        <w:tc>
          <w:tcPr>
            <w:tcW w:w="4968" w:type="dxa"/>
          </w:tcPr>
          <w:p w:rsidR="005B4BAE" w:rsidRPr="005B4BAE" w:rsidRDefault="005B4BAE" w:rsidP="005B4BAE">
            <w:p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Максимальная сумма возмещения по настоящему расширению </w:t>
            </w:r>
            <w:r w:rsidR="003C4092">
              <w:fldChar w:fldCharType="begin"/>
            </w:r>
            <w:r w:rsidR="003C4092">
              <w:instrText xml:space="preserve">  REF _Ref338155465 \r \h \* MERGEFORMAT </w:instrText>
            </w:r>
            <w:r w:rsidR="003C4092">
              <w:fldChar w:fldCharType="separate"/>
            </w:r>
            <w:r w:rsidR="003A2CD5" w:rsidRPr="003A2CD5">
              <w:rPr>
                <w:rFonts w:ascii="Arial" w:hAnsi="Arial" w:cs="Arial"/>
                <w:sz w:val="18"/>
                <w:lang w:eastAsia="en-US"/>
              </w:rPr>
              <w:t>3.13</w:t>
            </w:r>
            <w:r w:rsidR="003C4092">
              <w:fldChar w:fldCharType="end"/>
            </w:r>
            <w:r w:rsidRPr="005B4BAE">
              <w:rPr>
                <w:rFonts w:ascii="Arial" w:hAnsi="Arial" w:cs="Arial"/>
                <w:sz w:val="18"/>
                <w:lang w:eastAsia="en-US"/>
              </w:rPr>
              <w:t>, которая является частью, а не дополнением к Страховой сумме, составляет 100</w:t>
            </w:r>
            <w:r w:rsidRPr="005B4BAE">
              <w:rPr>
                <w:rFonts w:ascii="Arial" w:hAnsi="Arial" w:cs="Arial"/>
                <w:sz w:val="18"/>
                <w:lang w:val="en-US" w:eastAsia="en-US"/>
              </w:rPr>
              <w:t> </w:t>
            </w:r>
            <w:r w:rsidRPr="005B4BAE">
              <w:rPr>
                <w:rFonts w:ascii="Arial" w:hAnsi="Arial" w:cs="Arial"/>
                <w:sz w:val="18"/>
                <w:lang w:eastAsia="en-US"/>
              </w:rPr>
              <w:t>000 долларов США.</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20"/>
                <w:lang w:val="en-US" w:eastAsia="en-US"/>
              </w:rPr>
            </w:pPr>
            <w:r w:rsidRPr="005B4BAE">
              <w:rPr>
                <w:rFonts w:ascii="Arial" w:hAnsi="Arial" w:cs="Arial"/>
                <w:iCs/>
                <w:sz w:val="18"/>
                <w:szCs w:val="20"/>
                <w:lang w:val="en-US" w:eastAsia="en-US"/>
              </w:rPr>
              <w:t>The maximum indemnity available under this Extension </w:t>
            </w:r>
            <w:r w:rsidR="003C4092">
              <w:fldChar w:fldCharType="begin"/>
            </w:r>
            <w:r w:rsidR="003C4092" w:rsidRPr="003C4092">
              <w:rPr>
                <w:lang w:val="en-US"/>
              </w:rPr>
              <w:instrText xml:space="preserve">  REF _Ref358903669 \r \h \* MERGEFORMAT </w:instrText>
            </w:r>
            <w:r w:rsidR="003C4092">
              <w:fldChar w:fldCharType="separate"/>
            </w:r>
            <w:r w:rsidR="003A2CD5" w:rsidRPr="003A2CD5">
              <w:rPr>
                <w:rFonts w:ascii="Arial" w:hAnsi="Arial" w:cs="Arial"/>
                <w:iCs/>
                <w:sz w:val="18"/>
                <w:szCs w:val="20"/>
                <w:lang w:val="en-US" w:eastAsia="en-US"/>
              </w:rPr>
              <w:t>3.13</w:t>
            </w:r>
            <w:r w:rsidR="003C4092">
              <w:fldChar w:fldCharType="end"/>
            </w:r>
            <w:r w:rsidRPr="005B4BAE">
              <w:rPr>
                <w:rFonts w:ascii="Arial" w:hAnsi="Arial" w:cs="Arial"/>
                <w:iCs/>
                <w:sz w:val="18"/>
                <w:szCs w:val="20"/>
                <w:lang w:val="en-US" w:eastAsia="en-US"/>
              </w:rPr>
              <w:t>, which forms part of and is not in addition to the Limit of Liability, is USD 100,000.</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69" w:name="_Ref275169532"/>
            <w:r w:rsidRPr="005B4BAE">
              <w:rPr>
                <w:rFonts w:ascii="Arial" w:hAnsi="Arial" w:cs="Arial"/>
                <w:b/>
                <w:sz w:val="18"/>
                <w:lang w:eastAsia="en-US"/>
              </w:rPr>
              <w:t>Длящиеся обязательства</w:t>
            </w:r>
            <w:bookmarkEnd w:id="269"/>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70" w:name="_Ref275169863"/>
            <w:r w:rsidRPr="005B4BAE">
              <w:rPr>
                <w:rFonts w:ascii="Arial" w:hAnsi="Arial" w:cs="Arial"/>
                <w:b/>
                <w:sz w:val="18"/>
                <w:szCs w:val="20"/>
                <w:lang w:val="en-US" w:eastAsia="en-US"/>
              </w:rPr>
              <w:t>Continuing Obligations</w:t>
            </w:r>
            <w:bookmarkEnd w:id="270"/>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Договором страхования также покрываются любые Иски, которые возникают из, основываются на или имеют какое-либо отношение к 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 (или любого другого Застрахованного), связанным с Предложением ценных бумаг (как данный термин определен в Договоре POSI), вне зависимости от того, установлены ли такие длящиеся обязательства любым нормативным актом (включая любые законы, подзаконные акты, положения, правила и любые иные нормативные акты) или любыми правилами (включая любые иные акты) любой фондовой биржи.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iCs/>
                <w:sz w:val="18"/>
                <w:szCs w:val="18"/>
                <w:lang w:val="en-US" w:eastAsia="en-US"/>
              </w:rPr>
            </w:pPr>
            <w:r w:rsidRPr="005B4BAE">
              <w:rPr>
                <w:rFonts w:ascii="Arial" w:eastAsia="MS Mincho" w:hAnsi="Arial" w:cs="Arial"/>
                <w:sz w:val="18"/>
                <w:szCs w:val="18"/>
                <w:lang w:val="en-US" w:eastAsia="en-US"/>
              </w:rPr>
              <w:t>The Policy shall also cover any Claims arising out of, based upon or in any way attributable to</w:t>
            </w:r>
            <w:r w:rsidRPr="005B4BAE">
              <w:rPr>
                <w:rFonts w:ascii="Arial" w:eastAsia="MS Mincho" w:hAnsi="Arial" w:cs="Arial"/>
                <w:iCs/>
                <w:sz w:val="18"/>
                <w:szCs w:val="18"/>
                <w:lang w:val="en-US" w:eastAsia="en-US"/>
              </w:rPr>
              <w:t xml:space="preserve"> </w:t>
            </w:r>
            <w:r w:rsidRPr="005B4BAE">
              <w:rPr>
                <w:rFonts w:ascii="Arial" w:eastAsia="MS Mincho" w:hAnsi="Arial" w:cs="Arial"/>
                <w:sz w:val="18"/>
                <w:szCs w:val="18"/>
                <w:lang w:val="en-US" w:eastAsia="en-US"/>
              </w:rPr>
              <w:t xml:space="preserve">continuing </w:t>
            </w:r>
            <w:r w:rsidRPr="005B4BAE">
              <w:rPr>
                <w:rFonts w:ascii="Arial" w:eastAsia="MS Mincho" w:hAnsi="Arial" w:cs="Arial"/>
                <w:iCs/>
                <w:sz w:val="18"/>
                <w:szCs w:val="18"/>
                <w:lang w:val="en-US" w:eastAsia="en-US"/>
              </w:rPr>
              <w:t xml:space="preserve">disclosure and/or any other </w:t>
            </w:r>
            <w:r w:rsidRPr="005B4BAE">
              <w:rPr>
                <w:rFonts w:ascii="Arial" w:eastAsia="MS Mincho" w:hAnsi="Arial" w:cs="Arial"/>
                <w:sz w:val="18"/>
                <w:szCs w:val="18"/>
                <w:lang w:val="en-US" w:eastAsia="en-US"/>
              </w:rPr>
              <w:t>obligations</w:t>
            </w:r>
            <w:r w:rsidRPr="005B4BAE">
              <w:rPr>
                <w:rFonts w:ascii="Arial" w:eastAsia="MS Mincho" w:hAnsi="Arial" w:cs="Arial"/>
                <w:iCs/>
                <w:sz w:val="18"/>
                <w:szCs w:val="18"/>
                <w:lang w:val="en-US" w:eastAsia="en-US"/>
              </w:rPr>
              <w:t xml:space="preserve"> of the </w:t>
            </w:r>
            <w:r w:rsidRPr="005B4BAE">
              <w:rPr>
                <w:rFonts w:ascii="Arial" w:eastAsia="MS Mincho" w:hAnsi="Arial" w:cs="Arial"/>
                <w:sz w:val="18"/>
                <w:szCs w:val="18"/>
                <w:lang w:val="en-US" w:eastAsia="en-US"/>
              </w:rPr>
              <w:t>Policyholder (or any other Insured)</w:t>
            </w:r>
            <w:r w:rsidRPr="005B4BAE">
              <w:rPr>
                <w:rFonts w:ascii="Arial" w:eastAsia="MS Mincho" w:hAnsi="Arial" w:cs="Arial"/>
                <w:iCs/>
                <w:sz w:val="18"/>
                <w:szCs w:val="18"/>
                <w:lang w:val="en-US" w:eastAsia="en-US"/>
              </w:rPr>
              <w:t xml:space="preserve"> in connection with the </w:t>
            </w:r>
            <w:r w:rsidRPr="005B4BAE">
              <w:rPr>
                <w:rFonts w:ascii="Arial" w:eastAsia="MS Mincho" w:hAnsi="Arial" w:cs="Arial"/>
                <w:sz w:val="18"/>
                <w:szCs w:val="18"/>
                <w:lang w:val="en-US" w:eastAsia="en-US"/>
              </w:rPr>
              <w:t>Offering</w:t>
            </w:r>
            <w:r w:rsidRPr="005B4BAE">
              <w:rPr>
                <w:rFonts w:ascii="Arial" w:eastAsia="MS Mincho" w:hAnsi="Arial" w:cs="Arial"/>
                <w:iCs/>
                <w:sz w:val="18"/>
                <w:szCs w:val="18"/>
                <w:lang w:val="en-US" w:eastAsia="en-US"/>
              </w:rPr>
              <w:t xml:space="preserve"> (as defined in the </w:t>
            </w:r>
            <w:r w:rsidRPr="005B4BAE">
              <w:rPr>
                <w:rFonts w:ascii="Arial" w:eastAsia="MS Mincho" w:hAnsi="Arial" w:cs="Arial"/>
                <w:sz w:val="18"/>
                <w:szCs w:val="18"/>
                <w:lang w:val="en-US" w:eastAsia="en-US"/>
              </w:rPr>
              <w:t>POSI Policy</w:t>
            </w:r>
            <w:r w:rsidRPr="005B4BAE">
              <w:rPr>
                <w:rFonts w:ascii="Arial" w:eastAsia="MS Mincho" w:hAnsi="Arial" w:cs="Arial"/>
                <w:iCs/>
                <w:sz w:val="18"/>
                <w:szCs w:val="18"/>
                <w:lang w:val="en-US" w:eastAsia="en-US"/>
              </w:rPr>
              <w:t xml:space="preserve">) arising by virtue of any </w:t>
            </w:r>
            <w:r w:rsidRPr="005B4BAE">
              <w:rPr>
                <w:rFonts w:ascii="Arial" w:eastAsia="MS Mincho" w:hAnsi="Arial" w:cs="Arial"/>
                <w:sz w:val="18"/>
                <w:szCs w:val="18"/>
                <w:lang w:val="en-US" w:eastAsia="en-US"/>
              </w:rPr>
              <w:t>regulatory act (including any laws, statutes, subordinate acts, regulations, rules and any other regulatory acts)</w:t>
            </w:r>
            <w:r w:rsidRPr="005B4BAE">
              <w:rPr>
                <w:rFonts w:ascii="Arial" w:eastAsia="MS Mincho" w:hAnsi="Arial" w:cs="Arial"/>
                <w:iCs/>
                <w:sz w:val="18"/>
                <w:szCs w:val="18"/>
                <w:lang w:val="en-US" w:eastAsia="en-US"/>
              </w:rPr>
              <w:t xml:space="preserve"> or any rules (including any other acts) of any stock exchange.</w:t>
            </w:r>
          </w:p>
        </w:tc>
      </w:tr>
      <w:tr w:rsidR="005B4BAE" w:rsidRPr="005B4BAE" w:rsidTr="002D5E7F">
        <w:tc>
          <w:tcPr>
            <w:tcW w:w="4968" w:type="dxa"/>
          </w:tcPr>
          <w:p w:rsidR="005B4BAE" w:rsidRPr="005B4BAE" w:rsidRDefault="005B4BAE" w:rsidP="00B031F5">
            <w:pPr>
              <w:keepNext/>
              <w:numPr>
                <w:ilvl w:val="0"/>
                <w:numId w:val="36"/>
              </w:numPr>
              <w:suppressAutoHyphens w:val="0"/>
              <w:spacing w:after="240"/>
              <w:jc w:val="both"/>
              <w:outlineLvl w:val="0"/>
              <w:rPr>
                <w:rFonts w:ascii="Arial" w:hAnsi="Arial" w:cs="Arial"/>
                <w:b/>
                <w:sz w:val="18"/>
                <w:lang w:eastAsia="en-US"/>
              </w:rPr>
            </w:pPr>
            <w:bookmarkStart w:id="271" w:name="_Ref237360314"/>
            <w:r w:rsidRPr="005B4BAE">
              <w:rPr>
                <w:rFonts w:ascii="Arial" w:hAnsi="Arial" w:cs="Arial"/>
                <w:b/>
                <w:sz w:val="18"/>
                <w:lang w:eastAsia="en-US"/>
              </w:rPr>
              <w:t>ИСКЛЮЧЕНИЯ</w:t>
            </w:r>
            <w:bookmarkEnd w:id="271"/>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bookmarkStart w:id="272" w:name="_Ref237420906"/>
            <w:r w:rsidRPr="005B4BAE">
              <w:rPr>
                <w:rFonts w:ascii="Arial" w:hAnsi="Arial" w:cs="Arial"/>
                <w:b/>
                <w:sz w:val="18"/>
                <w:szCs w:val="20"/>
                <w:lang w:val="en-US" w:eastAsia="en-US"/>
              </w:rPr>
              <w:t>EXCLUSIONS</w:t>
            </w:r>
            <w:bookmarkEnd w:id="272"/>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Страхование по Договору страхования не распространяется  в отношении любого следующего Иска:</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Cover under the Policy shall not apply in respect of any following Claim:</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r w:rsidRPr="005B4BAE">
              <w:rPr>
                <w:rFonts w:ascii="Arial" w:hAnsi="Arial" w:cs="Arial"/>
                <w:b/>
                <w:w w:val="0"/>
                <w:sz w:val="18"/>
                <w:lang w:eastAsia="en-US"/>
              </w:rPr>
              <w:t>Поведение</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w w:val="0"/>
                <w:sz w:val="18"/>
                <w:szCs w:val="20"/>
                <w:lang w:val="en-US" w:eastAsia="en-US"/>
              </w:rPr>
              <w:t>Conduct</w:t>
            </w:r>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w w:val="0"/>
                <w:sz w:val="18"/>
                <w:lang w:eastAsia="en-US"/>
              </w:rPr>
            </w:pPr>
            <w:r w:rsidRPr="005B4BAE">
              <w:rPr>
                <w:rFonts w:ascii="Arial" w:hAnsi="Arial" w:cs="Arial"/>
                <w:w w:val="0"/>
                <w:sz w:val="18"/>
                <w:lang w:eastAsia="en-US"/>
              </w:rPr>
              <w:t>который возникает из, основывается на или напрямую относится к:</w:t>
            </w:r>
          </w:p>
        </w:tc>
        <w:tc>
          <w:tcPr>
            <w:tcW w:w="4779" w:type="dxa"/>
          </w:tcPr>
          <w:p w:rsidR="005B4BAE" w:rsidRPr="005B4BAE" w:rsidRDefault="005B4BAE" w:rsidP="005B4BAE">
            <w:pPr>
              <w:suppressAutoHyphens w:val="0"/>
              <w:spacing w:after="240"/>
              <w:jc w:val="both"/>
              <w:outlineLvl w:val="1"/>
              <w:rPr>
                <w:rFonts w:ascii="Arial" w:hAnsi="Arial" w:cs="Arial"/>
                <w:w w:val="0"/>
                <w:sz w:val="18"/>
                <w:szCs w:val="20"/>
                <w:lang w:val="en-US" w:eastAsia="en-US"/>
              </w:rPr>
            </w:pPr>
            <w:r w:rsidRPr="005B4BAE">
              <w:rPr>
                <w:rFonts w:ascii="Arial" w:hAnsi="Arial" w:cs="Arial"/>
                <w:sz w:val="18"/>
                <w:szCs w:val="18"/>
                <w:lang w:val="en-US" w:eastAsia="en-US"/>
              </w:rPr>
              <w:t>arising out of, based upon or directly attributable to:</w:t>
            </w:r>
          </w:p>
        </w:tc>
      </w:tr>
      <w:tr w:rsidR="005B4BAE" w:rsidRPr="006E6B29"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73" w:name="_Ref301960046"/>
            <w:r w:rsidRPr="005B4BAE">
              <w:rPr>
                <w:rFonts w:ascii="Arial" w:hAnsi="Arial" w:cs="Arial"/>
                <w:sz w:val="18"/>
                <w:lang w:eastAsia="en-US"/>
              </w:rPr>
              <w:t xml:space="preserve">получению </w:t>
            </w:r>
            <w:proofErr w:type="gramStart"/>
            <w:r w:rsidRPr="005B4BAE">
              <w:rPr>
                <w:rFonts w:ascii="Arial" w:hAnsi="Arial" w:cs="Arial"/>
                <w:sz w:val="18"/>
                <w:lang w:eastAsia="en-US"/>
              </w:rPr>
              <w:t>соответствующим</w:t>
            </w:r>
            <w:proofErr w:type="gramEnd"/>
            <w:r w:rsidRPr="005B4BAE">
              <w:rPr>
                <w:rFonts w:ascii="Arial" w:hAnsi="Arial" w:cs="Arial"/>
                <w:sz w:val="18"/>
                <w:lang w:eastAsia="en-US"/>
              </w:rPr>
              <w:t xml:space="preserve">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sidR="00470529" w:rsidRPr="005B4BAE">
              <w:rPr>
                <w:rFonts w:ascii="Arial" w:hAnsi="Arial" w:cs="Arial"/>
                <w:sz w:val="18"/>
                <w:lang w:eastAsia="en-US"/>
              </w:rPr>
              <w:fldChar w:fldCharType="begin"/>
            </w:r>
            <w:r w:rsidRPr="005B4BAE">
              <w:rPr>
                <w:rFonts w:ascii="Arial" w:hAnsi="Arial" w:cs="Arial"/>
                <w:sz w:val="18"/>
                <w:lang w:eastAsia="en-US"/>
              </w:rPr>
              <w:instrText xml:space="preserve"> REF _Ref301960046 \r \h  \* MERGEFORMAT </w:instrText>
            </w:r>
            <w:r w:rsidR="00470529" w:rsidRPr="005B4BAE">
              <w:rPr>
                <w:rFonts w:ascii="Arial" w:hAnsi="Arial" w:cs="Arial"/>
                <w:sz w:val="18"/>
                <w:lang w:eastAsia="en-US"/>
              </w:rPr>
            </w:r>
            <w:r w:rsidR="00470529" w:rsidRPr="005B4BAE">
              <w:rPr>
                <w:rFonts w:ascii="Arial" w:hAnsi="Arial" w:cs="Arial"/>
                <w:sz w:val="18"/>
                <w:lang w:eastAsia="en-US"/>
              </w:rPr>
              <w:fldChar w:fldCharType="separate"/>
            </w:r>
            <w:r w:rsidR="003A2CD5">
              <w:rPr>
                <w:rFonts w:ascii="Arial" w:hAnsi="Arial" w:cs="Arial"/>
                <w:sz w:val="18"/>
                <w:lang w:eastAsia="en-US"/>
              </w:rPr>
              <w:t>(</w:t>
            </w:r>
            <w:proofErr w:type="spellStart"/>
            <w:r w:rsidR="003A2CD5">
              <w:rPr>
                <w:rFonts w:ascii="Arial" w:hAnsi="Arial" w:cs="Arial"/>
                <w:sz w:val="18"/>
                <w:lang w:eastAsia="en-US"/>
              </w:rPr>
              <w:t>ii</w:t>
            </w:r>
            <w:proofErr w:type="spellEnd"/>
            <w:r w:rsidR="003A2CD5">
              <w:rPr>
                <w:rFonts w:ascii="Arial" w:hAnsi="Arial" w:cs="Arial"/>
                <w:sz w:val="18"/>
                <w:lang w:eastAsia="en-US"/>
              </w:rPr>
              <w:t>)</w:t>
            </w:r>
            <w:r w:rsidR="00470529" w:rsidRPr="005B4BAE">
              <w:rPr>
                <w:rFonts w:ascii="Arial" w:hAnsi="Arial" w:cs="Arial"/>
                <w:sz w:val="18"/>
                <w:lang w:eastAsia="en-US"/>
              </w:rPr>
              <w:fldChar w:fldCharType="end"/>
            </w:r>
            <w:r w:rsidRPr="005B4BAE">
              <w:rPr>
                <w:rFonts w:ascii="Arial" w:hAnsi="Arial" w:cs="Arial"/>
                <w:sz w:val="18"/>
                <w:lang w:eastAsia="en-US"/>
              </w:rPr>
              <w:t xml:space="preserve"> не применяется к любому Иску по Ценным бумагам к такому Застрахованному, в котором </w:t>
            </w:r>
            <w:proofErr w:type="gramStart"/>
            <w:r w:rsidRPr="005B4BAE">
              <w:rPr>
                <w:rFonts w:ascii="Arial" w:hAnsi="Arial" w:cs="Arial"/>
                <w:sz w:val="18"/>
                <w:lang w:eastAsia="en-US"/>
              </w:rPr>
              <w:t>заявляется</w:t>
            </w:r>
            <w:proofErr w:type="gramEnd"/>
            <w:r w:rsidRPr="005B4BAE">
              <w:rPr>
                <w:rFonts w:ascii="Arial" w:hAnsi="Arial" w:cs="Arial"/>
                <w:sz w:val="18"/>
                <w:lang w:eastAsia="en-US"/>
              </w:rPr>
              <w:t xml:space="preserve"> о любом нарушении разделов 11, </w:t>
            </w:r>
            <w:bookmarkStart w:id="274" w:name="DocXTextRef201"/>
            <w:r w:rsidRPr="005B4BAE">
              <w:rPr>
                <w:rFonts w:ascii="Arial" w:hAnsi="Arial" w:cs="Arial"/>
                <w:sz w:val="18"/>
                <w:lang w:eastAsia="en-US"/>
              </w:rPr>
              <w:t>12</w:t>
            </w:r>
            <w:bookmarkEnd w:id="274"/>
            <w:r w:rsidRPr="005B4BAE">
              <w:rPr>
                <w:rFonts w:ascii="Arial" w:hAnsi="Arial" w:cs="Arial"/>
                <w:sz w:val="18"/>
                <w:lang w:eastAsia="en-US"/>
              </w:rPr>
              <w:t xml:space="preserve"> и/или 15(а) Закона о ценных бумагах 1933 г. (США) (со всеми изменениями и дополнениями); или</w:t>
            </w:r>
            <w:bookmarkEnd w:id="273"/>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75" w:name="_Ref301959170"/>
            <w:r w:rsidRPr="005B4BAE">
              <w:rPr>
                <w:rFonts w:ascii="Arial" w:hAnsi="Arial" w:cs="Arial"/>
                <w:sz w:val="18"/>
                <w:szCs w:val="20"/>
                <w:lang w:val="en-US" w:eastAsia="en-US"/>
              </w:rPr>
              <w:t xml:space="preserve">the gaining by the respective Insured in fact of any profit or financial advantage to which such Insured was not legally entitled. This exclusion </w:t>
            </w:r>
            <w:r w:rsidR="00470529" w:rsidRPr="005B4BAE">
              <w:rPr>
                <w:rFonts w:ascii="Arial" w:hAnsi="Arial" w:cs="Arial"/>
                <w:sz w:val="18"/>
                <w:szCs w:val="20"/>
                <w:lang w:val="en-US" w:eastAsia="en-US"/>
              </w:rPr>
              <w:fldChar w:fldCharType="begin"/>
            </w:r>
            <w:r w:rsidRPr="005B4BAE">
              <w:rPr>
                <w:rFonts w:ascii="Arial" w:hAnsi="Arial" w:cs="Arial"/>
                <w:sz w:val="18"/>
                <w:szCs w:val="20"/>
                <w:lang w:val="en-US" w:eastAsia="en-US"/>
              </w:rPr>
              <w:instrText xml:space="preserve"> REF _Ref301959170 \r \h  \* MERGEFORMAT </w:instrText>
            </w:r>
            <w:r w:rsidR="00470529" w:rsidRPr="005B4BAE">
              <w:rPr>
                <w:rFonts w:ascii="Arial" w:hAnsi="Arial" w:cs="Arial"/>
                <w:sz w:val="18"/>
                <w:szCs w:val="20"/>
                <w:lang w:val="en-US" w:eastAsia="en-US"/>
              </w:rPr>
            </w:r>
            <w:r w:rsidR="00470529" w:rsidRPr="005B4BAE">
              <w:rPr>
                <w:rFonts w:ascii="Arial" w:hAnsi="Arial" w:cs="Arial"/>
                <w:sz w:val="18"/>
                <w:szCs w:val="20"/>
                <w:lang w:val="en-US" w:eastAsia="en-US"/>
              </w:rPr>
              <w:fldChar w:fldCharType="separate"/>
            </w:r>
            <w:r w:rsidR="003A2CD5">
              <w:rPr>
                <w:rFonts w:ascii="Arial" w:hAnsi="Arial" w:cs="Arial"/>
                <w:sz w:val="18"/>
                <w:szCs w:val="20"/>
                <w:lang w:val="en-US" w:eastAsia="en-US"/>
              </w:rPr>
              <w:t>(</w:t>
            </w:r>
            <w:proofErr w:type="spellStart"/>
            <w:r w:rsidR="003A2CD5">
              <w:rPr>
                <w:rFonts w:ascii="Arial" w:hAnsi="Arial" w:cs="Arial"/>
                <w:sz w:val="18"/>
                <w:szCs w:val="20"/>
                <w:lang w:val="en-US" w:eastAsia="en-US"/>
              </w:rPr>
              <w:t>i</w:t>
            </w:r>
            <w:proofErr w:type="spellEnd"/>
            <w:r w:rsidR="003A2CD5">
              <w:rPr>
                <w:rFonts w:ascii="Arial" w:hAnsi="Arial" w:cs="Arial"/>
                <w:sz w:val="18"/>
                <w:szCs w:val="20"/>
                <w:lang w:val="en-US" w:eastAsia="en-US"/>
              </w:rPr>
              <w:t>)</w:t>
            </w:r>
            <w:r w:rsidR="00470529" w:rsidRPr="005B4BAE">
              <w:rPr>
                <w:rFonts w:ascii="Arial" w:hAnsi="Arial" w:cs="Arial"/>
                <w:sz w:val="18"/>
                <w:szCs w:val="20"/>
                <w:lang w:val="en-US" w:eastAsia="en-US"/>
              </w:rPr>
              <w:fldChar w:fldCharType="end"/>
            </w:r>
            <w:r w:rsidRPr="005B4BAE">
              <w:rPr>
                <w:rFonts w:ascii="Arial" w:hAnsi="Arial" w:cs="Arial"/>
                <w:sz w:val="18"/>
                <w:szCs w:val="20"/>
                <w:lang w:val="en-US" w:eastAsia="en-US"/>
              </w:rPr>
              <w:t xml:space="preserve"> shall not apply to any Securitiers Claim against such Insured alleging any violation of Sections 11, </w:t>
            </w:r>
            <w:bookmarkStart w:id="276" w:name="DocXTextRef203"/>
            <w:r w:rsidRPr="005B4BAE">
              <w:rPr>
                <w:rFonts w:ascii="Arial" w:hAnsi="Arial" w:cs="Arial"/>
                <w:sz w:val="18"/>
                <w:szCs w:val="20"/>
                <w:lang w:val="en-US" w:eastAsia="en-US"/>
              </w:rPr>
              <w:t>12</w:t>
            </w:r>
            <w:bookmarkEnd w:id="276"/>
            <w:r w:rsidRPr="005B4BAE">
              <w:rPr>
                <w:rFonts w:ascii="Arial" w:hAnsi="Arial" w:cs="Arial"/>
                <w:sz w:val="18"/>
                <w:szCs w:val="20"/>
                <w:lang w:val="en-US" w:eastAsia="en-US"/>
              </w:rPr>
              <w:t xml:space="preserve"> and/or </w:t>
            </w:r>
            <w:bookmarkStart w:id="277" w:name="DocXTextRef202"/>
            <w:r w:rsidRPr="005B4BAE">
              <w:rPr>
                <w:rFonts w:ascii="Arial" w:hAnsi="Arial" w:cs="Arial"/>
                <w:sz w:val="18"/>
                <w:szCs w:val="20"/>
                <w:lang w:val="en-US" w:eastAsia="en-US"/>
              </w:rPr>
              <w:t>15(a)</w:t>
            </w:r>
            <w:bookmarkEnd w:id="277"/>
            <w:r w:rsidRPr="005B4BAE">
              <w:rPr>
                <w:rFonts w:ascii="Arial" w:hAnsi="Arial" w:cs="Arial"/>
                <w:sz w:val="18"/>
                <w:szCs w:val="20"/>
                <w:lang w:val="en-US" w:eastAsia="en-US"/>
              </w:rPr>
              <w:t xml:space="preserve"> of the Securities Act of 1933 (USA) (as amended); or</w:t>
            </w:r>
            <w:bookmarkEnd w:id="275"/>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78" w:name="_Ref358650161"/>
            <w:r w:rsidRPr="005B4BAE">
              <w:rPr>
                <w:rFonts w:ascii="Arial" w:hAnsi="Arial" w:cs="Arial"/>
                <w:sz w:val="18"/>
                <w:lang w:eastAsia="en-US"/>
              </w:rPr>
              <w:t xml:space="preserve">совершению </w:t>
            </w:r>
            <w:proofErr w:type="gramStart"/>
            <w:r w:rsidRPr="005B4BAE">
              <w:rPr>
                <w:rFonts w:ascii="Arial" w:hAnsi="Arial" w:cs="Arial"/>
                <w:sz w:val="18"/>
                <w:lang w:eastAsia="en-US"/>
              </w:rPr>
              <w:t>соответствующим</w:t>
            </w:r>
            <w:proofErr w:type="gramEnd"/>
            <w:r w:rsidRPr="005B4BAE">
              <w:rPr>
                <w:rFonts w:ascii="Arial" w:hAnsi="Arial" w:cs="Arial"/>
                <w:sz w:val="18"/>
                <w:lang w:eastAsia="en-US"/>
              </w:rPr>
              <w:t xml:space="preserve"> Застрахованным любого умышленного уголовного правонарушения или умышленного мошеннического действия.</w:t>
            </w:r>
            <w:bookmarkEnd w:id="278"/>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79" w:name="_Ref358650162"/>
            <w:r w:rsidRPr="005B4BAE">
              <w:rPr>
                <w:rFonts w:ascii="Arial" w:hAnsi="Arial" w:cs="Arial"/>
                <w:sz w:val="18"/>
                <w:szCs w:val="20"/>
                <w:lang w:val="en-US" w:eastAsia="en-US"/>
              </w:rPr>
              <w:t>the committing by the respective Insured of any intentionally criminal or intentionally fraudulent act.</w:t>
            </w:r>
            <w:bookmarkEnd w:id="279"/>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This exclusion shall only apply in the event that and after any of the above is established by final non-appealable court adjudication in the underlying action</w:t>
            </w:r>
            <w:bookmarkStart w:id="280" w:name="_DV_C192"/>
            <w:r w:rsidRPr="005B4BAE">
              <w:rPr>
                <w:rFonts w:ascii="Arial" w:eastAsia="MS Mincho" w:hAnsi="Arial" w:cs="Arial"/>
                <w:sz w:val="18"/>
                <w:szCs w:val="18"/>
                <w:lang w:val="en-US" w:eastAsia="en-US"/>
              </w:rPr>
              <w:t>.</w:t>
            </w:r>
            <w:bookmarkEnd w:id="280"/>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r w:rsidRPr="005B4BAE">
              <w:rPr>
                <w:rFonts w:ascii="Arial" w:hAnsi="Arial" w:cs="Arial"/>
                <w:b/>
                <w:sz w:val="18"/>
                <w:lang w:eastAsia="en-US"/>
              </w:rPr>
              <w:t>Предыдущие Иски и обстоятельства</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Prior Claims</w:t>
            </w:r>
            <w:r w:rsidRPr="005B4BAE">
              <w:rPr>
                <w:rFonts w:ascii="Arial" w:hAnsi="Arial" w:cs="Arial"/>
                <w:b/>
                <w:i/>
                <w:sz w:val="18"/>
                <w:szCs w:val="20"/>
                <w:lang w:val="en-US" w:eastAsia="en-US"/>
              </w:rPr>
              <w:t xml:space="preserve"> </w:t>
            </w:r>
            <w:r w:rsidRPr="005B4BAE">
              <w:rPr>
                <w:rFonts w:ascii="Arial" w:hAnsi="Arial" w:cs="Arial"/>
                <w:b/>
                <w:sz w:val="18"/>
                <w:szCs w:val="20"/>
                <w:lang w:val="en-US" w:eastAsia="en-US"/>
              </w:rPr>
              <w:t>and Circumstances</w:t>
            </w:r>
          </w:p>
        </w:tc>
      </w:tr>
      <w:tr w:rsidR="005B4BAE" w:rsidRPr="003C4092" w:rsidTr="002D5E7F">
        <w:tc>
          <w:tcPr>
            <w:tcW w:w="4968" w:type="dxa"/>
          </w:tcPr>
          <w:p w:rsidR="005B4BAE" w:rsidRPr="005B4BAE" w:rsidRDefault="005B4BAE" w:rsidP="005B4BAE">
            <w:pPr>
              <w:suppressAutoHyphens w:val="0"/>
              <w:spacing w:after="240"/>
              <w:jc w:val="both"/>
              <w:outlineLvl w:val="1"/>
              <w:rPr>
                <w:rFonts w:ascii="Arial" w:hAnsi="Arial" w:cs="Arial"/>
                <w:w w:val="0"/>
                <w:sz w:val="18"/>
                <w:lang w:eastAsia="en-US"/>
              </w:rPr>
            </w:pPr>
            <w:r w:rsidRPr="005B4BAE">
              <w:rPr>
                <w:rFonts w:ascii="Arial" w:hAnsi="Arial" w:cs="Arial"/>
                <w:w w:val="0"/>
                <w:sz w:val="18"/>
                <w:lang w:eastAsia="en-US"/>
              </w:rPr>
              <w:lastRenderedPageBreak/>
              <w:t>который возникает из, основывается на или напрямую относится к:</w:t>
            </w:r>
          </w:p>
        </w:tc>
        <w:tc>
          <w:tcPr>
            <w:tcW w:w="4779" w:type="dxa"/>
          </w:tcPr>
          <w:p w:rsidR="005B4BAE" w:rsidRPr="005B4BAE" w:rsidRDefault="005B4BAE" w:rsidP="005B4BAE">
            <w:pPr>
              <w:suppressAutoHyphens w:val="0"/>
              <w:spacing w:after="240"/>
              <w:jc w:val="both"/>
              <w:outlineLvl w:val="1"/>
              <w:rPr>
                <w:rFonts w:ascii="Arial" w:hAnsi="Arial" w:cs="Arial"/>
                <w:w w:val="0"/>
                <w:sz w:val="18"/>
                <w:szCs w:val="20"/>
                <w:lang w:val="en-US" w:eastAsia="en-US"/>
              </w:rPr>
            </w:pPr>
            <w:r w:rsidRPr="005B4BAE">
              <w:rPr>
                <w:rFonts w:ascii="Arial" w:hAnsi="Arial" w:cs="Arial"/>
                <w:sz w:val="18"/>
                <w:szCs w:val="18"/>
                <w:lang w:val="en-US" w:eastAsia="en-US"/>
              </w:rPr>
              <w:t>arising out of, based upon or directly attributable to:</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фактам или Неверным действиям, заявленным или изложенным в любом Иске или уведомлении об обстоятельствах, о которых было </w:t>
            </w:r>
            <w:proofErr w:type="gramStart"/>
            <w:r w:rsidRPr="005B4BAE">
              <w:rPr>
                <w:rFonts w:ascii="Arial" w:hAnsi="Arial" w:cs="Arial"/>
                <w:sz w:val="18"/>
                <w:lang w:eastAsia="en-US"/>
              </w:rPr>
              <w:t>сообщено</w:t>
            </w:r>
            <w:proofErr w:type="gramEnd"/>
            <w:r w:rsidRPr="005B4BAE">
              <w:rPr>
                <w:rFonts w:ascii="Arial" w:hAnsi="Arial" w:cs="Arial"/>
                <w:sz w:val="18"/>
                <w:lang w:eastAsia="en-US"/>
              </w:rPr>
              <w:t>/заявлено по любому договору страхования ответственности руководителей, по отношению к которому</w:t>
            </w:r>
            <w:r w:rsidRPr="005B4BAE">
              <w:rPr>
                <w:rFonts w:ascii="Arial" w:hAnsi="Arial" w:cs="Arial"/>
                <w:i/>
                <w:sz w:val="18"/>
                <w:lang w:eastAsia="en-US"/>
              </w:rPr>
              <w:t xml:space="preserve"> </w:t>
            </w:r>
            <w:r w:rsidRPr="005B4BAE">
              <w:rPr>
                <w:rFonts w:ascii="Arial" w:hAnsi="Arial" w:cs="Arial"/>
                <w:sz w:val="18"/>
                <w:lang w:eastAsia="en-US"/>
              </w:rPr>
              <w:t>Договор страхования является возобновлением, замещением или который</w:t>
            </w:r>
            <w:r w:rsidRPr="005B4BAE">
              <w:rPr>
                <w:rFonts w:ascii="Arial" w:hAnsi="Arial" w:cs="Arial"/>
                <w:i/>
                <w:sz w:val="18"/>
                <w:lang w:eastAsia="en-US"/>
              </w:rPr>
              <w:t xml:space="preserve"> </w:t>
            </w:r>
            <w:r w:rsidRPr="005B4BAE">
              <w:rPr>
                <w:rFonts w:ascii="Arial" w:hAnsi="Arial" w:cs="Arial"/>
                <w:sz w:val="18"/>
                <w:lang w:eastAsia="en-US"/>
              </w:rPr>
              <w:t>Договор страхования может заместить в будущем; или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facts alleged or Wrongful Acts alleged or contained in any Claim which has been reported or in any circumstances of which notice has been given under any policy of management liability insurance of which the Policy is a renewal or replacement or which it may succeed in time; or</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r w:rsidRPr="005B4BAE">
              <w:rPr>
                <w:rFonts w:ascii="Arial" w:hAnsi="Arial" w:cs="Arial"/>
                <w:sz w:val="18"/>
                <w:lang w:eastAsia="en-US"/>
              </w:rPr>
              <w:t>любому судебному разбирательству, которое имело место до</w:t>
            </w:r>
            <w:r w:rsidRPr="005B4BAE">
              <w:rPr>
                <w:rFonts w:ascii="Arial" w:hAnsi="Arial" w:cs="Arial"/>
                <w:i/>
                <w:sz w:val="18"/>
                <w:lang w:eastAsia="en-US"/>
              </w:rPr>
              <w:t xml:space="preserve"> </w:t>
            </w:r>
            <w:r w:rsidRPr="005B4BAE">
              <w:rPr>
                <w:rFonts w:ascii="Arial" w:hAnsi="Arial" w:cs="Arial"/>
                <w:sz w:val="18"/>
                <w:lang w:eastAsia="en-US"/>
              </w:rPr>
              <w:t>Даты начала непрерывности действия страхования или на</w:t>
            </w:r>
            <w:r w:rsidRPr="005B4BAE">
              <w:rPr>
                <w:rFonts w:ascii="Arial" w:hAnsi="Arial" w:cs="Arial"/>
                <w:i/>
                <w:sz w:val="18"/>
                <w:lang w:eastAsia="en-US"/>
              </w:rPr>
              <w:t xml:space="preserve"> </w:t>
            </w:r>
            <w:r w:rsidRPr="005B4BAE">
              <w:rPr>
                <w:rFonts w:ascii="Arial" w:hAnsi="Arial" w:cs="Arial"/>
                <w:sz w:val="18"/>
                <w:lang w:eastAsia="en-US"/>
              </w:rPr>
              <w:t>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«судебное разбирательство»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официальное расследование, или арбитражное либо третейское разбирательство.</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any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5B4BAE" w:rsidRPr="003C4092"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bookmarkStart w:id="281" w:name="_Ref258238133"/>
            <w:r w:rsidRPr="005B4BAE">
              <w:rPr>
                <w:rFonts w:ascii="Arial" w:hAnsi="Arial" w:cs="Arial"/>
                <w:b/>
                <w:w w:val="0"/>
                <w:sz w:val="18"/>
                <w:lang w:eastAsia="en-US"/>
              </w:rPr>
              <w:t xml:space="preserve">Американские иски, предъявленные </w:t>
            </w:r>
            <w:proofErr w:type="gramStart"/>
            <w:r w:rsidRPr="005B4BAE">
              <w:rPr>
                <w:rFonts w:ascii="Arial" w:hAnsi="Arial" w:cs="Arial"/>
                <w:b/>
                <w:w w:val="0"/>
                <w:sz w:val="18"/>
                <w:lang w:eastAsia="en-US"/>
              </w:rPr>
              <w:t>Застрахованными</w:t>
            </w:r>
            <w:bookmarkEnd w:id="281"/>
            <w:proofErr w:type="gramEnd"/>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282" w:name="_Ref258238161"/>
            <w:r w:rsidRPr="005B4BAE">
              <w:rPr>
                <w:rFonts w:ascii="Arial" w:hAnsi="Arial" w:cs="Arial"/>
                <w:b/>
                <w:w w:val="0"/>
                <w:sz w:val="18"/>
                <w:szCs w:val="20"/>
                <w:lang w:val="en-US" w:eastAsia="en-US"/>
              </w:rPr>
              <w:t>US Claims Brought by Insureds</w:t>
            </w:r>
            <w:bookmarkEnd w:id="282"/>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который является Американским иском, предъявленным любым из ниже перечисленных лиц или от имени любого из них:</w:t>
            </w:r>
          </w:p>
        </w:tc>
        <w:tc>
          <w:tcPr>
            <w:tcW w:w="4779" w:type="dxa"/>
          </w:tcPr>
          <w:p w:rsidR="005B4BAE" w:rsidRPr="005B4BAE" w:rsidRDefault="005B4BAE" w:rsidP="005B4BAE">
            <w:pPr>
              <w:ind w:left="41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which is a US Claim brought by, or on behalf of, any:</w:t>
            </w:r>
          </w:p>
        </w:tc>
      </w:tr>
      <w:tr w:rsidR="005B4BAE" w:rsidRPr="005B4BAE"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r w:rsidRPr="005B4BAE">
              <w:rPr>
                <w:rFonts w:ascii="Arial" w:hAnsi="Arial" w:cs="Arial"/>
                <w:sz w:val="18"/>
                <w:lang w:eastAsia="en-US"/>
              </w:rPr>
              <w:t>Компанией;</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Company;</w:t>
            </w:r>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83" w:name="_Ref358650173"/>
            <w:r w:rsidRPr="005B4BAE">
              <w:rPr>
                <w:rFonts w:ascii="Arial" w:hAnsi="Arial" w:cs="Arial"/>
                <w:sz w:val="18"/>
                <w:lang w:eastAsia="en-US"/>
              </w:rPr>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283"/>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84" w:name="_Ref358650174"/>
            <w:r w:rsidRPr="005B4BAE">
              <w:rPr>
                <w:rFonts w:ascii="Arial" w:hAnsi="Arial" w:cs="Arial"/>
                <w:sz w:val="18"/>
                <w:szCs w:val="20"/>
                <w:lang w:val="en-US" w:eastAsia="en-US"/>
              </w:rPr>
              <w:t>Outside Entity against an Insured Person, who serves or served in such Outside Entity as an Outside Entity Director; or</w:t>
            </w:r>
            <w:bookmarkEnd w:id="284"/>
          </w:p>
        </w:tc>
      </w:tr>
      <w:tr w:rsidR="005B4BAE" w:rsidRPr="003C4092" w:rsidTr="002D5E7F">
        <w:tc>
          <w:tcPr>
            <w:tcW w:w="4968" w:type="dxa"/>
          </w:tcPr>
          <w:p w:rsidR="005B4BAE" w:rsidRPr="005B4BAE" w:rsidRDefault="005B4BAE" w:rsidP="00B031F5">
            <w:pPr>
              <w:numPr>
                <w:ilvl w:val="2"/>
                <w:numId w:val="36"/>
              </w:numPr>
              <w:suppressAutoHyphens w:val="0"/>
              <w:spacing w:after="240"/>
              <w:jc w:val="both"/>
              <w:outlineLvl w:val="2"/>
              <w:rPr>
                <w:rFonts w:ascii="Arial" w:hAnsi="Arial" w:cs="Arial"/>
                <w:sz w:val="18"/>
                <w:lang w:eastAsia="en-US"/>
              </w:rPr>
            </w:pPr>
            <w:bookmarkStart w:id="285" w:name="_Ref358650175"/>
            <w:r w:rsidRPr="005B4BAE">
              <w:rPr>
                <w:rFonts w:ascii="Arial" w:hAnsi="Arial" w:cs="Arial"/>
                <w:sz w:val="18"/>
                <w:lang w:eastAsia="en-US"/>
              </w:rPr>
              <w:t>Застрахованным лицом такой Компании или Обособленной компании.</w:t>
            </w:r>
            <w:bookmarkEnd w:id="285"/>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286" w:name="_Ref358650176"/>
            <w:r w:rsidRPr="005B4BAE">
              <w:rPr>
                <w:rFonts w:ascii="Arial" w:hAnsi="Arial" w:cs="Arial"/>
                <w:sz w:val="18"/>
                <w:szCs w:val="20"/>
                <w:lang w:val="en-US" w:eastAsia="en-US"/>
              </w:rPr>
              <w:t>Insured Person of such Company or Outside Entity.</w:t>
            </w:r>
            <w:bookmarkEnd w:id="286"/>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Данное исключение не применяется </w:t>
            </w:r>
            <w:proofErr w:type="gramStart"/>
            <w:r w:rsidRPr="005B4BAE">
              <w:rPr>
                <w:rFonts w:ascii="Arial" w:eastAsia="MS Mincho" w:hAnsi="Arial"/>
                <w:sz w:val="18"/>
              </w:rPr>
              <w:t>к</w:t>
            </w:r>
            <w:proofErr w:type="gramEnd"/>
            <w:r w:rsidRPr="005B4BAE">
              <w:rPr>
                <w:rFonts w:ascii="Arial" w:eastAsia="MS Mincho" w:hAnsi="Arial"/>
                <w:sz w:val="18"/>
              </w:rPr>
              <w:t>:</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This exclusion shall not apply to:</w:t>
            </w:r>
          </w:p>
        </w:tc>
      </w:tr>
      <w:tr w:rsidR="005B4BAE" w:rsidRPr="005B4BAE" w:rsidTr="002D5E7F">
        <w:tc>
          <w:tcPr>
            <w:tcW w:w="4968" w:type="dxa"/>
          </w:tcPr>
          <w:p w:rsidR="005B4BAE" w:rsidRPr="005B4BAE" w:rsidRDefault="005B4BAE" w:rsidP="00B031F5">
            <w:pPr>
              <w:numPr>
                <w:ilvl w:val="4"/>
                <w:numId w:val="36"/>
              </w:numPr>
              <w:suppressAutoHyphens w:val="0"/>
              <w:spacing w:after="240"/>
              <w:jc w:val="both"/>
              <w:outlineLvl w:val="4"/>
              <w:rPr>
                <w:rFonts w:ascii="Arial" w:hAnsi="Arial" w:cs="Arial"/>
                <w:sz w:val="18"/>
                <w:lang w:eastAsia="en-US"/>
              </w:rPr>
            </w:pPr>
            <w:bookmarkStart w:id="287" w:name="_Ref358650177"/>
            <w:r w:rsidRPr="005B4BAE">
              <w:rPr>
                <w:rFonts w:ascii="Arial" w:hAnsi="Arial" w:cs="Arial"/>
                <w:sz w:val="18"/>
                <w:lang w:eastAsia="en-US"/>
              </w:rPr>
              <w:t>любому</w:t>
            </w:r>
            <w:r w:rsidRPr="005B4BAE">
              <w:rPr>
                <w:rFonts w:ascii="Arial" w:hAnsi="Arial" w:cs="Arial"/>
                <w:sz w:val="18"/>
                <w:szCs w:val="18"/>
                <w:lang w:eastAsia="en-US"/>
              </w:rPr>
              <w:t xml:space="preserve"> </w:t>
            </w:r>
            <w:r w:rsidRPr="005B4BAE">
              <w:rPr>
                <w:rFonts w:ascii="Arial" w:hAnsi="Arial" w:cs="Arial"/>
                <w:sz w:val="18"/>
                <w:lang w:eastAsia="en-US"/>
              </w:rPr>
              <w:t>Американскому иску:</w:t>
            </w:r>
            <w:bookmarkEnd w:id="287"/>
          </w:p>
        </w:tc>
        <w:tc>
          <w:tcPr>
            <w:tcW w:w="4779" w:type="dxa"/>
          </w:tcPr>
          <w:p w:rsidR="005B4BAE" w:rsidRPr="005B4BAE" w:rsidRDefault="005B4BAE" w:rsidP="00B031F5">
            <w:pPr>
              <w:numPr>
                <w:ilvl w:val="4"/>
                <w:numId w:val="26"/>
              </w:numPr>
              <w:tabs>
                <w:tab w:val="left" w:pos="860"/>
              </w:tabs>
              <w:suppressAutoHyphens w:val="0"/>
              <w:spacing w:after="240"/>
              <w:jc w:val="both"/>
              <w:rPr>
                <w:rFonts w:ascii="Arial" w:hAnsi="Arial" w:cs="Arial"/>
                <w:sz w:val="18"/>
                <w:szCs w:val="20"/>
                <w:lang w:val="en-US" w:eastAsia="en-US"/>
              </w:rPr>
            </w:pPr>
            <w:bookmarkStart w:id="288" w:name="_Ref358650178"/>
            <w:r w:rsidRPr="005B4BAE">
              <w:rPr>
                <w:rFonts w:ascii="Arial" w:hAnsi="Arial" w:cs="Arial"/>
                <w:sz w:val="18"/>
                <w:szCs w:val="20"/>
                <w:lang w:val="en-US" w:eastAsia="en-US"/>
              </w:rPr>
              <w:t>any US Claim:</w:t>
            </w:r>
            <w:bookmarkEnd w:id="288"/>
          </w:p>
        </w:tc>
      </w:tr>
      <w:tr w:rsidR="005B4BAE" w:rsidRPr="003C4092" w:rsidTr="002D5E7F">
        <w:tc>
          <w:tcPr>
            <w:tcW w:w="4968" w:type="dxa"/>
          </w:tcPr>
          <w:p w:rsidR="005B4BAE" w:rsidRPr="005B4BAE" w:rsidRDefault="005B4BAE" w:rsidP="00B031F5">
            <w:pPr>
              <w:numPr>
                <w:ilvl w:val="5"/>
                <w:numId w:val="36"/>
              </w:numPr>
              <w:suppressAutoHyphens w:val="0"/>
              <w:spacing w:after="240"/>
              <w:jc w:val="both"/>
              <w:outlineLvl w:val="5"/>
              <w:rPr>
                <w:rFonts w:ascii="Arial" w:hAnsi="Arial" w:cs="Arial"/>
                <w:sz w:val="18"/>
                <w:lang w:eastAsia="en-US"/>
              </w:rPr>
            </w:pPr>
            <w:r w:rsidRPr="005B4BAE">
              <w:rPr>
                <w:rFonts w:ascii="Arial" w:hAnsi="Arial" w:cs="Arial"/>
                <w:sz w:val="18"/>
                <w:lang w:eastAsia="en-US"/>
              </w:rPr>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sidRPr="005B4BAE">
              <w:rPr>
                <w:rFonts w:ascii="Arial" w:hAnsi="Arial" w:cs="Arial"/>
                <w:iCs/>
                <w:sz w:val="18"/>
                <w:lang w:eastAsia="en-US"/>
              </w:rPr>
              <w:t>Директора</w:t>
            </w:r>
            <w:r w:rsidRPr="005B4BAE">
              <w:rPr>
                <w:rFonts w:ascii="Arial" w:hAnsi="Arial" w:cs="Arial"/>
                <w:sz w:val="18"/>
                <w:lang w:eastAsia="en-US"/>
              </w:rPr>
              <w:t xml:space="preserve"> или </w:t>
            </w:r>
            <w:r w:rsidRPr="005B4BAE">
              <w:rPr>
                <w:rFonts w:ascii="Arial" w:hAnsi="Arial" w:cs="Arial"/>
                <w:iCs/>
                <w:sz w:val="18"/>
                <w:lang w:eastAsia="en-US"/>
              </w:rPr>
              <w:t>Должностного лица</w:t>
            </w:r>
            <w:r w:rsidRPr="005B4BAE">
              <w:rPr>
                <w:rFonts w:ascii="Arial" w:hAnsi="Arial" w:cs="Arial"/>
                <w:sz w:val="18"/>
                <w:lang w:eastAsia="en-US"/>
              </w:rPr>
              <w:t xml:space="preserve"> соответствующей </w:t>
            </w:r>
            <w:r w:rsidRPr="005B4BAE">
              <w:rPr>
                <w:rFonts w:ascii="Arial" w:hAnsi="Arial" w:cs="Arial"/>
                <w:iCs/>
                <w:sz w:val="18"/>
                <w:lang w:eastAsia="en-US"/>
              </w:rPr>
              <w:t>Компании</w:t>
            </w:r>
            <w:r w:rsidRPr="005B4BAE">
              <w:rPr>
                <w:rFonts w:ascii="Arial" w:hAnsi="Arial" w:cs="Arial"/>
                <w:sz w:val="18"/>
                <w:lang w:eastAsia="en-US"/>
              </w:rPr>
              <w:t xml:space="preserve"> или любого </w:t>
            </w:r>
            <w:r w:rsidRPr="005B4BAE">
              <w:rPr>
                <w:rFonts w:ascii="Arial" w:hAnsi="Arial" w:cs="Arial"/>
                <w:iCs/>
                <w:sz w:val="18"/>
                <w:lang w:eastAsia="en-US"/>
              </w:rPr>
              <w:t xml:space="preserve">Директора обособленной компании </w:t>
            </w:r>
            <w:r w:rsidRPr="005B4BAE">
              <w:rPr>
                <w:rFonts w:ascii="Arial" w:hAnsi="Arial" w:cs="Arial"/>
                <w:sz w:val="18"/>
                <w:lang w:eastAsia="en-US"/>
              </w:rPr>
              <w:t xml:space="preserve">соответствующей Обособленной </w:t>
            </w:r>
            <w:r w:rsidRPr="005B4BAE">
              <w:rPr>
                <w:rFonts w:ascii="Arial" w:hAnsi="Arial" w:cs="Arial"/>
                <w:sz w:val="18"/>
                <w:lang w:eastAsia="en-US"/>
              </w:rPr>
              <w:lastRenderedPageBreak/>
              <w:t>компании;</w:t>
            </w:r>
          </w:p>
        </w:tc>
        <w:tc>
          <w:tcPr>
            <w:tcW w:w="4779" w:type="dxa"/>
          </w:tcPr>
          <w:p w:rsidR="005B4BAE" w:rsidRPr="005B4BAE" w:rsidRDefault="005B4BAE" w:rsidP="00B031F5">
            <w:pPr>
              <w:numPr>
                <w:ilvl w:val="5"/>
                <w:numId w:val="26"/>
              </w:numPr>
              <w:suppressAutoHyphens w:val="0"/>
              <w:spacing w:after="240"/>
              <w:jc w:val="both"/>
              <w:rPr>
                <w:rFonts w:ascii="Arial" w:hAnsi="Arial" w:cs="Arial"/>
                <w:sz w:val="18"/>
                <w:szCs w:val="20"/>
                <w:lang w:val="en-US" w:eastAsia="en-US"/>
              </w:rPr>
            </w:pPr>
            <w:r w:rsidRPr="005B4BAE">
              <w:rPr>
                <w:rFonts w:ascii="Arial" w:hAnsi="Arial" w:cs="Arial"/>
                <w:sz w:val="18"/>
                <w:szCs w:val="20"/>
                <w:lang w:val="en-US" w:eastAsia="en-US"/>
              </w:rPr>
              <w:lastRenderedPageBreak/>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5B4BAE" w:rsidRPr="003C4092" w:rsidTr="002D5E7F">
        <w:tc>
          <w:tcPr>
            <w:tcW w:w="4968" w:type="dxa"/>
          </w:tcPr>
          <w:p w:rsidR="005B4BAE" w:rsidRPr="005B4BAE" w:rsidRDefault="005B4BAE" w:rsidP="00B031F5">
            <w:pPr>
              <w:numPr>
                <w:ilvl w:val="5"/>
                <w:numId w:val="36"/>
              </w:numPr>
              <w:suppressAutoHyphens w:val="0"/>
              <w:spacing w:after="240"/>
              <w:jc w:val="both"/>
              <w:outlineLvl w:val="5"/>
              <w:rPr>
                <w:rFonts w:ascii="Arial" w:hAnsi="Arial" w:cs="Arial"/>
                <w:sz w:val="18"/>
                <w:lang w:eastAsia="en-US"/>
              </w:rPr>
            </w:pPr>
            <w:bookmarkStart w:id="289" w:name="_Ref358650181"/>
            <w:r w:rsidRPr="005B4BAE">
              <w:rPr>
                <w:rFonts w:ascii="Arial" w:hAnsi="Arial" w:cs="Arial"/>
                <w:sz w:val="18"/>
                <w:lang w:eastAsia="en-US"/>
              </w:rPr>
              <w:lastRenderedPageBreak/>
              <w:t>в отношении любого Нарушения трудовых отношений;</w:t>
            </w:r>
            <w:bookmarkEnd w:id="289"/>
          </w:p>
        </w:tc>
        <w:tc>
          <w:tcPr>
            <w:tcW w:w="4779" w:type="dxa"/>
          </w:tcPr>
          <w:p w:rsidR="005B4BAE" w:rsidRPr="005B4BAE" w:rsidRDefault="005B4BAE" w:rsidP="00B031F5">
            <w:pPr>
              <w:numPr>
                <w:ilvl w:val="5"/>
                <w:numId w:val="26"/>
              </w:numPr>
              <w:suppressAutoHyphens w:val="0"/>
              <w:spacing w:after="240"/>
              <w:jc w:val="both"/>
              <w:rPr>
                <w:rFonts w:ascii="Arial" w:hAnsi="Arial" w:cs="Arial"/>
                <w:sz w:val="18"/>
                <w:szCs w:val="20"/>
                <w:lang w:val="en-US" w:eastAsia="en-US"/>
              </w:rPr>
            </w:pPr>
            <w:bookmarkStart w:id="290" w:name="_Ref358650182"/>
            <w:r w:rsidRPr="005B4BAE">
              <w:rPr>
                <w:rFonts w:ascii="Arial" w:hAnsi="Arial" w:cs="Arial"/>
                <w:sz w:val="18"/>
                <w:szCs w:val="20"/>
                <w:lang w:val="en-US" w:eastAsia="en-US"/>
              </w:rPr>
              <w:t>for any Employment Practice Violation;</w:t>
            </w:r>
            <w:bookmarkEnd w:id="290"/>
          </w:p>
        </w:tc>
      </w:tr>
      <w:tr w:rsidR="005B4BAE" w:rsidRPr="003C4092" w:rsidTr="002D5E7F">
        <w:tc>
          <w:tcPr>
            <w:tcW w:w="4968" w:type="dxa"/>
          </w:tcPr>
          <w:p w:rsidR="005B4BAE" w:rsidRPr="005B4BAE" w:rsidRDefault="005B4BAE" w:rsidP="00B031F5">
            <w:pPr>
              <w:numPr>
                <w:ilvl w:val="5"/>
                <w:numId w:val="36"/>
              </w:numPr>
              <w:suppressAutoHyphens w:val="0"/>
              <w:spacing w:after="240"/>
              <w:jc w:val="both"/>
              <w:outlineLvl w:val="5"/>
              <w:rPr>
                <w:rFonts w:ascii="Arial" w:hAnsi="Arial" w:cs="Arial"/>
                <w:sz w:val="18"/>
                <w:lang w:eastAsia="en-US"/>
              </w:rPr>
            </w:pPr>
            <w:bookmarkStart w:id="291" w:name="_Ref358650183"/>
            <w:r w:rsidRPr="005B4BAE">
              <w:rPr>
                <w:rFonts w:ascii="Arial" w:hAnsi="Arial" w:cs="Arial"/>
                <w:sz w:val="18"/>
                <w:lang w:eastAsia="en-US"/>
              </w:rPr>
              <w:t>в отношении взноса/несения доли ответственности или возмещения, если такой Иск непосредственно вытекает из другого Иска, покрываемого по Договору страхования;</w:t>
            </w:r>
            <w:bookmarkEnd w:id="291"/>
          </w:p>
        </w:tc>
        <w:tc>
          <w:tcPr>
            <w:tcW w:w="4779" w:type="dxa"/>
          </w:tcPr>
          <w:p w:rsidR="005B4BAE" w:rsidRPr="005B4BAE" w:rsidRDefault="005B4BAE" w:rsidP="00B031F5">
            <w:pPr>
              <w:numPr>
                <w:ilvl w:val="5"/>
                <w:numId w:val="26"/>
              </w:numPr>
              <w:suppressAutoHyphens w:val="0"/>
              <w:spacing w:after="240"/>
              <w:jc w:val="both"/>
              <w:rPr>
                <w:rFonts w:ascii="Arial" w:hAnsi="Arial" w:cs="Arial"/>
                <w:sz w:val="18"/>
                <w:szCs w:val="20"/>
                <w:lang w:val="en-US" w:eastAsia="en-US"/>
              </w:rPr>
            </w:pPr>
            <w:bookmarkStart w:id="292" w:name="_Ref358650184"/>
            <w:r w:rsidRPr="005B4BAE">
              <w:rPr>
                <w:rFonts w:ascii="Arial" w:hAnsi="Arial" w:cs="Arial"/>
                <w:sz w:val="18"/>
                <w:szCs w:val="20"/>
                <w:lang w:val="en-US" w:eastAsia="en-US"/>
              </w:rPr>
              <w:t>for contribution or indemnity, if such Claim directly results from another Claim otherwise covered under the Policy;</w:t>
            </w:r>
            <w:bookmarkEnd w:id="292"/>
          </w:p>
        </w:tc>
      </w:tr>
      <w:tr w:rsidR="005B4BAE" w:rsidRPr="003C4092" w:rsidTr="002D5E7F">
        <w:tc>
          <w:tcPr>
            <w:tcW w:w="4968" w:type="dxa"/>
          </w:tcPr>
          <w:p w:rsidR="005B4BAE" w:rsidRPr="005B4BAE" w:rsidRDefault="005B4BAE" w:rsidP="00B031F5">
            <w:pPr>
              <w:numPr>
                <w:ilvl w:val="5"/>
                <w:numId w:val="36"/>
              </w:numPr>
              <w:suppressAutoHyphens w:val="0"/>
              <w:spacing w:after="240"/>
              <w:jc w:val="both"/>
              <w:outlineLvl w:val="5"/>
              <w:rPr>
                <w:rFonts w:ascii="Arial" w:hAnsi="Arial" w:cs="Arial"/>
                <w:sz w:val="18"/>
                <w:lang w:eastAsia="en-US"/>
              </w:rPr>
            </w:pPr>
            <w:bookmarkStart w:id="293" w:name="_Ref358650185"/>
            <w:r w:rsidRPr="005B4BAE">
              <w:rPr>
                <w:rFonts w:ascii="Arial" w:hAnsi="Arial" w:cs="Arial"/>
                <w:sz w:val="18"/>
                <w:lang w:eastAsia="en-US"/>
              </w:rPr>
              <w:t>поданному или поддерживаемому любым бывшим Директором, Должностным лицом или Работником любой Компании или Обособленной компании;</w:t>
            </w:r>
            <w:bookmarkEnd w:id="293"/>
          </w:p>
        </w:tc>
        <w:tc>
          <w:tcPr>
            <w:tcW w:w="4779" w:type="dxa"/>
          </w:tcPr>
          <w:p w:rsidR="005B4BAE" w:rsidRPr="005B4BAE" w:rsidRDefault="005B4BAE" w:rsidP="00B031F5">
            <w:pPr>
              <w:numPr>
                <w:ilvl w:val="5"/>
                <w:numId w:val="26"/>
              </w:numPr>
              <w:suppressAutoHyphens w:val="0"/>
              <w:spacing w:after="240"/>
              <w:jc w:val="both"/>
              <w:rPr>
                <w:rFonts w:ascii="Arial" w:hAnsi="Arial" w:cs="Arial"/>
                <w:sz w:val="18"/>
                <w:szCs w:val="20"/>
                <w:lang w:val="en-US" w:eastAsia="en-US"/>
              </w:rPr>
            </w:pPr>
            <w:bookmarkStart w:id="294" w:name="_Ref358650186"/>
            <w:r w:rsidRPr="005B4BAE">
              <w:rPr>
                <w:rFonts w:ascii="Arial" w:hAnsi="Arial" w:cs="Arial"/>
                <w:sz w:val="18"/>
                <w:szCs w:val="20"/>
                <w:lang w:val="en-US" w:eastAsia="en-US"/>
              </w:rPr>
              <w:t xml:space="preserve">pursued/made or maintained by any past Director, Officer or Employee of </w:t>
            </w:r>
            <w:r w:rsidRPr="005B4BAE">
              <w:rPr>
                <w:rFonts w:ascii="Arial" w:hAnsi="Arial" w:cs="Arial"/>
                <w:sz w:val="18"/>
                <w:szCs w:val="18"/>
                <w:lang w:val="en-US" w:eastAsia="en-US"/>
              </w:rPr>
              <w:t xml:space="preserve">any Company </w:t>
            </w:r>
            <w:r w:rsidRPr="005B4BAE">
              <w:rPr>
                <w:rFonts w:ascii="Arial" w:hAnsi="Arial" w:cs="Arial"/>
                <w:sz w:val="18"/>
                <w:szCs w:val="20"/>
                <w:lang w:val="en-US" w:eastAsia="en-US"/>
              </w:rPr>
              <w:t>or Outside Entity;</w:t>
            </w:r>
            <w:bookmarkEnd w:id="294"/>
          </w:p>
        </w:tc>
      </w:tr>
      <w:tr w:rsidR="005B4BAE" w:rsidRPr="003C4092" w:rsidTr="002D5E7F">
        <w:tc>
          <w:tcPr>
            <w:tcW w:w="4968" w:type="dxa"/>
          </w:tcPr>
          <w:p w:rsidR="005B4BAE" w:rsidRPr="005B4BAE" w:rsidRDefault="005B4BAE" w:rsidP="00B031F5">
            <w:pPr>
              <w:numPr>
                <w:ilvl w:val="5"/>
                <w:numId w:val="36"/>
              </w:numPr>
              <w:suppressAutoHyphens w:val="0"/>
              <w:spacing w:after="240"/>
              <w:jc w:val="both"/>
              <w:outlineLvl w:val="5"/>
              <w:rPr>
                <w:rFonts w:ascii="Arial" w:hAnsi="Arial" w:cs="Arial"/>
                <w:sz w:val="18"/>
                <w:lang w:eastAsia="en-US"/>
              </w:rPr>
            </w:pPr>
            <w:bookmarkStart w:id="295" w:name="_Ref358903671"/>
            <w:proofErr w:type="gramStart"/>
            <w:r w:rsidRPr="005B4BAE">
              <w:rPr>
                <w:rFonts w:ascii="Arial" w:hAnsi="Arial" w:cs="Arial"/>
                <w:sz w:val="18"/>
                <w:lang w:eastAsia="en-US"/>
              </w:rPr>
              <w:t>поданному</w:t>
            </w:r>
            <w:proofErr w:type="gramEnd"/>
            <w:r w:rsidRPr="005B4BAE">
              <w:rPr>
                <w:rFonts w:ascii="Arial" w:hAnsi="Arial" w:cs="Arial"/>
                <w:sz w:val="18"/>
                <w:lang w:eastAsia="en-US"/>
              </w:rPr>
              <w:t xml:space="preserve">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295"/>
          </w:p>
        </w:tc>
        <w:tc>
          <w:tcPr>
            <w:tcW w:w="4779" w:type="dxa"/>
          </w:tcPr>
          <w:p w:rsidR="005B4BAE" w:rsidRPr="005B4BAE" w:rsidRDefault="005B4BAE" w:rsidP="00B031F5">
            <w:pPr>
              <w:numPr>
                <w:ilvl w:val="5"/>
                <w:numId w:val="26"/>
              </w:numPr>
              <w:suppressAutoHyphens w:val="0"/>
              <w:spacing w:after="240"/>
              <w:jc w:val="both"/>
              <w:rPr>
                <w:rFonts w:ascii="Arial" w:hAnsi="Arial" w:cs="Arial"/>
                <w:sz w:val="18"/>
                <w:szCs w:val="20"/>
                <w:lang w:val="en-US" w:eastAsia="en-US"/>
              </w:rPr>
            </w:pPr>
            <w:bookmarkStart w:id="296" w:name="_Ref358903672"/>
            <w:r w:rsidRPr="005B4BAE">
              <w:rPr>
                <w:rFonts w:ascii="Arial" w:hAnsi="Arial" w:cs="Arial"/>
                <w:sz w:val="18"/>
                <w:szCs w:val="20"/>
                <w:lang w:val="en-US" w:eastAsia="en-US"/>
              </w:rPr>
              <w:t>made against an Insured Person who is no longer acting in the respective insured capacity when that US Claim is first made; and/or</w:t>
            </w:r>
            <w:bookmarkEnd w:id="296"/>
          </w:p>
        </w:tc>
      </w:tr>
      <w:tr w:rsidR="005B4BAE" w:rsidRPr="003C4092" w:rsidTr="002D5E7F">
        <w:tc>
          <w:tcPr>
            <w:tcW w:w="4968" w:type="dxa"/>
          </w:tcPr>
          <w:p w:rsidR="005B4BAE" w:rsidRPr="005B4BAE" w:rsidRDefault="005B4BAE" w:rsidP="00B031F5">
            <w:pPr>
              <w:numPr>
                <w:ilvl w:val="5"/>
                <w:numId w:val="36"/>
              </w:numPr>
              <w:suppressAutoHyphens w:val="0"/>
              <w:spacing w:after="240"/>
              <w:jc w:val="both"/>
              <w:outlineLvl w:val="5"/>
              <w:rPr>
                <w:rFonts w:ascii="Arial" w:hAnsi="Arial" w:cs="Arial"/>
                <w:sz w:val="18"/>
                <w:lang w:eastAsia="en-US"/>
              </w:rPr>
            </w:pPr>
            <w:bookmarkStart w:id="297" w:name="_Ref358650187"/>
            <w:proofErr w:type="gramStart"/>
            <w:r w:rsidRPr="005B4BAE">
              <w:rPr>
                <w:rFonts w:ascii="Arial" w:hAnsi="Arial" w:cs="Arial"/>
                <w:sz w:val="18"/>
                <w:lang w:eastAsia="en-US"/>
              </w:rPr>
              <w:t>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297"/>
            <w:proofErr w:type="gramEnd"/>
          </w:p>
        </w:tc>
        <w:tc>
          <w:tcPr>
            <w:tcW w:w="4779" w:type="dxa"/>
          </w:tcPr>
          <w:p w:rsidR="005B4BAE" w:rsidRPr="005B4BAE" w:rsidRDefault="005B4BAE" w:rsidP="00B031F5">
            <w:pPr>
              <w:numPr>
                <w:ilvl w:val="5"/>
                <w:numId w:val="26"/>
              </w:numPr>
              <w:suppressAutoHyphens w:val="0"/>
              <w:spacing w:after="240"/>
              <w:jc w:val="both"/>
              <w:rPr>
                <w:rFonts w:ascii="Arial" w:hAnsi="Arial" w:cs="Arial"/>
                <w:sz w:val="18"/>
                <w:szCs w:val="20"/>
                <w:lang w:val="en-US" w:eastAsia="en-US"/>
              </w:rPr>
            </w:pPr>
            <w:bookmarkStart w:id="298" w:name="_Ref358650188"/>
            <w:r w:rsidRPr="005B4BAE">
              <w:rPr>
                <w:rFonts w:ascii="Arial" w:hAnsi="Arial" w:cs="Arial"/>
                <w:sz w:val="18"/>
                <w:szCs w:val="20"/>
                <w:lang w:val="en-US" w:eastAsia="en-US"/>
              </w:rPr>
              <w:t xml:space="preserve">pursued/made or maintained by an insolvency administrator, receiver, trustee or liquidator, creditors’ committee or similar authority of </w:t>
            </w:r>
            <w:r w:rsidRPr="005B4BAE">
              <w:rPr>
                <w:rFonts w:ascii="Arial" w:hAnsi="Arial" w:cs="Arial"/>
                <w:sz w:val="18"/>
                <w:szCs w:val="18"/>
                <w:lang w:val="en-US" w:eastAsia="en-US"/>
              </w:rPr>
              <w:t xml:space="preserve">any Company </w:t>
            </w:r>
            <w:r w:rsidRPr="005B4BAE">
              <w:rPr>
                <w:rFonts w:ascii="Arial" w:hAnsi="Arial" w:cs="Arial"/>
                <w:sz w:val="18"/>
                <w:szCs w:val="20"/>
                <w:lang w:val="en-US" w:eastAsia="en-US"/>
              </w:rPr>
              <w:t xml:space="preserve">or Outside Entity (or by any assignee of any of the foregoing) either directly or derivatively in the interests of </w:t>
            </w:r>
            <w:r w:rsidRPr="005B4BAE">
              <w:rPr>
                <w:rFonts w:ascii="Arial" w:hAnsi="Arial" w:cs="Arial"/>
                <w:sz w:val="18"/>
                <w:szCs w:val="18"/>
                <w:lang w:val="en-US" w:eastAsia="en-US"/>
              </w:rPr>
              <w:t xml:space="preserve">any Company </w:t>
            </w:r>
            <w:r w:rsidRPr="005B4BAE">
              <w:rPr>
                <w:rFonts w:ascii="Arial" w:hAnsi="Arial" w:cs="Arial"/>
                <w:sz w:val="18"/>
                <w:szCs w:val="20"/>
                <w:lang w:val="en-US" w:eastAsia="en-US"/>
              </w:rPr>
              <w:t>or Outside Entity or the debtor-in-possession or any equivalent of any of the foregoing in any jurisdiction/country;</w:t>
            </w:r>
            <w:bookmarkEnd w:id="298"/>
          </w:p>
        </w:tc>
      </w:tr>
      <w:tr w:rsidR="005B4BAE" w:rsidRPr="003C4092" w:rsidTr="002D5E7F">
        <w:tc>
          <w:tcPr>
            <w:tcW w:w="4968" w:type="dxa"/>
          </w:tcPr>
          <w:p w:rsidR="005B4BAE" w:rsidRPr="005B4BAE" w:rsidRDefault="005B4BAE" w:rsidP="00B031F5">
            <w:pPr>
              <w:numPr>
                <w:ilvl w:val="5"/>
                <w:numId w:val="36"/>
              </w:numPr>
              <w:suppressAutoHyphens w:val="0"/>
              <w:spacing w:after="240"/>
              <w:jc w:val="both"/>
              <w:outlineLvl w:val="5"/>
              <w:rPr>
                <w:rFonts w:ascii="Arial" w:hAnsi="Arial" w:cs="Arial"/>
                <w:sz w:val="18"/>
                <w:lang w:eastAsia="en-US"/>
              </w:rPr>
            </w:pPr>
            <w:bookmarkStart w:id="299" w:name="_Ref358650189"/>
            <w:r w:rsidRPr="005B4BAE">
              <w:rPr>
                <w:rFonts w:ascii="Arial" w:hAnsi="Arial" w:cs="Arial"/>
                <w:sz w:val="18"/>
                <w:lang w:eastAsia="en-US"/>
              </w:rPr>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300" w:name="DocXTextRef204"/>
            <w:r w:rsidRPr="005B4BAE">
              <w:rPr>
                <w:rFonts w:ascii="Arial" w:hAnsi="Arial" w:cs="Arial"/>
                <w:sz w:val="18"/>
                <w:lang w:eastAsia="en-US"/>
              </w:rPr>
              <w:t>18</w:t>
            </w:r>
            <w:bookmarkEnd w:id="300"/>
            <w:r w:rsidRPr="005B4BAE">
              <w:rPr>
                <w:rFonts w:ascii="Arial" w:hAnsi="Arial" w:cs="Arial"/>
                <w:sz w:val="18"/>
                <w:lang w:eastAsia="en-US"/>
              </w:rPr>
              <w:t xml:space="preserve">, 1514A (защита «осведомителя» в соответствии с законом </w:t>
            </w:r>
            <w:r w:rsidRPr="005B4BAE">
              <w:rPr>
                <w:rFonts w:ascii="Arial" w:hAnsi="Arial" w:cs="Arial"/>
                <w:w w:val="0"/>
                <w:sz w:val="18"/>
                <w:lang w:eastAsia="en-US"/>
              </w:rPr>
              <w:t>Сарбейнса-Оксли</w:t>
            </w:r>
            <w:r w:rsidRPr="005B4BAE">
              <w:rPr>
                <w:rFonts w:ascii="Arial" w:hAnsi="Arial" w:cs="Arial"/>
                <w:sz w:val="18"/>
                <w:lang w:eastAsia="en-US"/>
              </w:rPr>
              <w:t>), или любой иной защищенной деятельности, аналогичной деятельности «осведомителя» и предусмотренной правом любой юрисдикции/страны;</w:t>
            </w:r>
            <w:bookmarkEnd w:id="299"/>
          </w:p>
        </w:tc>
        <w:tc>
          <w:tcPr>
            <w:tcW w:w="4779" w:type="dxa"/>
          </w:tcPr>
          <w:p w:rsidR="005B4BAE" w:rsidRPr="005B4BAE" w:rsidRDefault="005B4BAE" w:rsidP="00B031F5">
            <w:pPr>
              <w:numPr>
                <w:ilvl w:val="5"/>
                <w:numId w:val="26"/>
              </w:numPr>
              <w:suppressAutoHyphens w:val="0"/>
              <w:spacing w:after="240"/>
              <w:jc w:val="both"/>
              <w:rPr>
                <w:rFonts w:ascii="Arial" w:hAnsi="Arial" w:cs="Arial"/>
                <w:sz w:val="18"/>
                <w:szCs w:val="20"/>
                <w:lang w:val="en-US" w:eastAsia="en-US"/>
              </w:rPr>
            </w:pPr>
            <w:bookmarkStart w:id="301" w:name="_Ref358650190"/>
            <w:r w:rsidRPr="005B4BAE">
              <w:rPr>
                <w:rFonts w:ascii="Arial" w:hAnsi="Arial" w:cs="Arial"/>
                <w:sz w:val="18"/>
                <w:szCs w:val="18"/>
                <w:lang w:val="en-US" w:eastAsia="en-US"/>
              </w:rPr>
              <w:t xml:space="preserve">pursued/made or maintained by any Insured Person </w:t>
            </w:r>
            <w:r w:rsidRPr="005B4BAE">
              <w:rPr>
                <w:rFonts w:ascii="Arial" w:hAnsi="Arial" w:cs="Arial"/>
                <w:bCs/>
                <w:iCs/>
                <w:sz w:val="18"/>
                <w:szCs w:val="18"/>
                <w:lang w:val="en-US" w:eastAsia="en-US"/>
              </w:rPr>
              <w:t xml:space="preserve">engaging in any protected activity specified in </w:t>
            </w:r>
            <w:bookmarkStart w:id="302" w:name="DocXTextRef205"/>
            <w:r w:rsidRPr="005B4BAE">
              <w:rPr>
                <w:rFonts w:ascii="Arial" w:hAnsi="Arial" w:cs="Arial"/>
                <w:bCs/>
                <w:iCs/>
                <w:sz w:val="18"/>
                <w:szCs w:val="18"/>
                <w:lang w:val="en-US" w:eastAsia="en-US"/>
              </w:rPr>
              <w:t>18</w:t>
            </w:r>
            <w:bookmarkEnd w:id="302"/>
            <w:r w:rsidRPr="005B4BAE">
              <w:rPr>
                <w:rFonts w:ascii="Arial" w:hAnsi="Arial" w:cs="Arial"/>
                <w:bCs/>
                <w:iCs/>
                <w:sz w:val="18"/>
                <w:szCs w:val="18"/>
                <w:lang w:val="en-US" w:eastAsia="en-US"/>
              </w:rPr>
              <w:t xml:space="preserve"> U.S.C. 1514A (“whistleblower” protection pursuant to the </w:t>
            </w:r>
            <w:r w:rsidRPr="005B4BAE">
              <w:rPr>
                <w:rFonts w:ascii="Arial" w:hAnsi="Arial" w:cs="Arial"/>
                <w:w w:val="0"/>
                <w:sz w:val="18"/>
                <w:szCs w:val="20"/>
                <w:lang w:val="en-US" w:eastAsia="en-US"/>
              </w:rPr>
              <w:t>Sarbanes-Oxley</w:t>
            </w:r>
            <w:r w:rsidRPr="005B4BAE">
              <w:rPr>
                <w:rFonts w:ascii="Arial" w:hAnsi="Arial" w:cs="Arial"/>
                <w:bCs/>
                <w:iCs/>
                <w:sz w:val="18"/>
                <w:szCs w:val="18"/>
                <w:lang w:val="en-US" w:eastAsia="en-US"/>
              </w:rPr>
              <w:t xml:space="preserve">) or any other protected activity </w:t>
            </w:r>
            <w:r w:rsidRPr="005B4BAE">
              <w:rPr>
                <w:rFonts w:ascii="Arial" w:hAnsi="Arial" w:cs="Arial"/>
                <w:sz w:val="18"/>
                <w:szCs w:val="18"/>
                <w:lang w:val="en-US" w:eastAsia="en-US"/>
              </w:rPr>
              <w:t>similar to a “whistleblower” activity provided by law in any jurisdiction/country;</w:t>
            </w:r>
            <w:bookmarkEnd w:id="301"/>
          </w:p>
        </w:tc>
      </w:tr>
      <w:tr w:rsidR="005B4BAE" w:rsidRPr="003C4092" w:rsidTr="002D5E7F">
        <w:tc>
          <w:tcPr>
            <w:tcW w:w="4968" w:type="dxa"/>
          </w:tcPr>
          <w:p w:rsidR="005B4BAE" w:rsidRPr="005B4BAE" w:rsidRDefault="005B4BAE" w:rsidP="00B031F5">
            <w:pPr>
              <w:numPr>
                <w:ilvl w:val="5"/>
                <w:numId w:val="36"/>
              </w:numPr>
              <w:tabs>
                <w:tab w:val="num" w:pos="1701"/>
              </w:tabs>
              <w:suppressAutoHyphens w:val="0"/>
              <w:spacing w:after="240"/>
              <w:ind w:hanging="373"/>
              <w:jc w:val="both"/>
              <w:outlineLvl w:val="5"/>
              <w:rPr>
                <w:rFonts w:ascii="Arial" w:hAnsi="Arial" w:cs="Arial"/>
                <w:sz w:val="18"/>
                <w:lang w:eastAsia="en-US"/>
              </w:rPr>
            </w:pPr>
            <w:proofErr w:type="gramStart"/>
            <w:r w:rsidRPr="005B4BAE">
              <w:rPr>
                <w:rFonts w:ascii="Arial" w:hAnsi="Arial" w:cs="Arial"/>
                <w:sz w:val="18"/>
                <w:lang w:eastAsia="en-US"/>
              </w:rPr>
              <w:t>предъявленному</w:t>
            </w:r>
            <w:proofErr w:type="gramEnd"/>
            <w:r w:rsidRPr="005B4BAE">
              <w:rPr>
                <w:rFonts w:ascii="Arial" w:hAnsi="Arial" w:cs="Arial"/>
                <w:sz w:val="18"/>
                <w:lang w:eastAsia="en-US"/>
              </w:rPr>
              <w:t xml:space="preserve"> после Трансакции; и/или</w:t>
            </w:r>
          </w:p>
        </w:tc>
        <w:tc>
          <w:tcPr>
            <w:tcW w:w="4779" w:type="dxa"/>
          </w:tcPr>
          <w:p w:rsidR="005B4BAE" w:rsidRPr="005B4BAE" w:rsidRDefault="005B4BAE" w:rsidP="00B031F5">
            <w:pPr>
              <w:numPr>
                <w:ilvl w:val="5"/>
                <w:numId w:val="26"/>
              </w:numPr>
              <w:suppressAutoHyphens w:val="0"/>
              <w:spacing w:after="240"/>
              <w:ind w:hanging="380"/>
              <w:jc w:val="both"/>
              <w:rPr>
                <w:rFonts w:ascii="Arial" w:hAnsi="Arial" w:cs="Arial"/>
                <w:sz w:val="18"/>
                <w:szCs w:val="20"/>
                <w:lang w:val="en-US" w:eastAsia="en-US"/>
              </w:rPr>
            </w:pPr>
            <w:r w:rsidRPr="005B4BAE">
              <w:rPr>
                <w:rFonts w:ascii="Arial" w:hAnsi="Arial" w:cs="Arial"/>
                <w:sz w:val="18"/>
                <w:szCs w:val="20"/>
                <w:lang w:val="en-US" w:eastAsia="en-US"/>
              </w:rPr>
              <w:t>made after a Transaction; and/or</w:t>
            </w:r>
          </w:p>
        </w:tc>
      </w:tr>
      <w:tr w:rsidR="005B4BAE" w:rsidRPr="003C4092" w:rsidTr="002D5E7F">
        <w:tc>
          <w:tcPr>
            <w:tcW w:w="4968" w:type="dxa"/>
          </w:tcPr>
          <w:p w:rsidR="005B4BAE" w:rsidRPr="005B4BAE" w:rsidRDefault="005B4BAE" w:rsidP="00B031F5">
            <w:pPr>
              <w:numPr>
                <w:ilvl w:val="4"/>
                <w:numId w:val="36"/>
              </w:numPr>
              <w:tabs>
                <w:tab w:val="num" w:pos="1418"/>
              </w:tabs>
              <w:suppressAutoHyphens w:val="0"/>
              <w:spacing w:after="240"/>
              <w:ind w:left="851" w:hanging="425"/>
              <w:jc w:val="both"/>
              <w:outlineLvl w:val="4"/>
              <w:rPr>
                <w:rFonts w:ascii="Arial" w:hAnsi="Arial" w:cs="Arial"/>
                <w:sz w:val="18"/>
                <w:lang w:eastAsia="en-US"/>
              </w:rPr>
            </w:pPr>
            <w:r w:rsidRPr="005B4BAE">
              <w:rPr>
                <w:rFonts w:ascii="Arial" w:hAnsi="Arial" w:cs="Arial"/>
                <w:sz w:val="18"/>
                <w:lang w:eastAsia="en-US"/>
              </w:rPr>
              <w:t>любым Расходам на защиту любого Застрахованного лица.</w:t>
            </w:r>
          </w:p>
        </w:tc>
        <w:tc>
          <w:tcPr>
            <w:tcW w:w="4779" w:type="dxa"/>
          </w:tcPr>
          <w:p w:rsidR="005B4BAE" w:rsidRPr="005B4BAE" w:rsidRDefault="005B4BAE" w:rsidP="00B031F5">
            <w:pPr>
              <w:numPr>
                <w:ilvl w:val="4"/>
                <w:numId w:val="26"/>
              </w:numPr>
              <w:suppressAutoHyphens w:val="0"/>
              <w:spacing w:after="240"/>
              <w:ind w:left="1128" w:hanging="425"/>
              <w:jc w:val="both"/>
              <w:rPr>
                <w:rFonts w:ascii="Arial" w:hAnsi="Arial" w:cs="Arial"/>
                <w:sz w:val="18"/>
                <w:szCs w:val="20"/>
                <w:lang w:val="en-US" w:eastAsia="en-US"/>
              </w:rPr>
            </w:pPr>
            <w:r w:rsidRPr="005B4BAE">
              <w:rPr>
                <w:rFonts w:ascii="Arial" w:hAnsi="Arial" w:cs="Arial"/>
                <w:sz w:val="18"/>
                <w:szCs w:val="20"/>
                <w:lang w:val="en-US" w:eastAsia="en-US"/>
              </w:rPr>
              <w:t>any Defence Costs of any Insured Person.</w:t>
            </w:r>
          </w:p>
        </w:tc>
      </w:tr>
      <w:tr w:rsidR="005B4BAE" w:rsidRPr="005B4BAE" w:rsidTr="002D5E7F">
        <w:tc>
          <w:tcPr>
            <w:tcW w:w="4968" w:type="dxa"/>
          </w:tcPr>
          <w:p w:rsidR="005B4BAE" w:rsidRPr="005B4BAE" w:rsidRDefault="005B4BAE" w:rsidP="00B031F5">
            <w:pPr>
              <w:numPr>
                <w:ilvl w:val="1"/>
                <w:numId w:val="36"/>
              </w:numPr>
              <w:suppressAutoHyphens w:val="0"/>
              <w:spacing w:after="240"/>
              <w:jc w:val="both"/>
              <w:outlineLvl w:val="1"/>
              <w:rPr>
                <w:rFonts w:ascii="Arial" w:hAnsi="Arial" w:cs="Arial"/>
                <w:b/>
                <w:sz w:val="18"/>
                <w:lang w:eastAsia="en-US"/>
              </w:rPr>
            </w:pPr>
            <w:r w:rsidRPr="005B4BAE">
              <w:rPr>
                <w:rFonts w:ascii="Arial" w:hAnsi="Arial" w:cs="Arial"/>
                <w:b/>
                <w:w w:val="0"/>
                <w:sz w:val="18"/>
                <w:lang w:eastAsia="en-US"/>
              </w:rPr>
              <w:t>Загрязнение окружающей среды</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w w:val="0"/>
                <w:sz w:val="18"/>
                <w:szCs w:val="20"/>
                <w:lang w:val="en-US" w:eastAsia="en-US"/>
              </w:rPr>
              <w:t>Pollution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за фактический, вменяемый или угрожающий выброс, рассеивание, сброс или утечку Загрязняющих веществ; или к регистрации Загрязняющих веществ; любое указание или требование о проведении </w:t>
            </w:r>
            <w:r w:rsidRPr="005B4BAE">
              <w:rPr>
                <w:rFonts w:ascii="Arial" w:eastAsia="MS Mincho" w:hAnsi="Arial"/>
                <w:sz w:val="18"/>
              </w:rPr>
              <w:lastRenderedPageBreak/>
              <w:t>исследования, мониторинга, об удалении, хранении, обработке, детоксикации или нейтрализации Загрязняющих веществ; однако, данное исключение не применяется к:</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for the actual, alleged or threatened discharge, dispersal, release or escape of, or records concerning Pollutants; or any direction or request to test for, monitor, clean up, remove, contain, treat, detoxify or neutralize </w:t>
            </w:r>
            <w:r w:rsidRPr="005B4BAE">
              <w:rPr>
                <w:rFonts w:ascii="Arial" w:eastAsia="MS Mincho" w:hAnsi="Arial" w:cs="Arial"/>
                <w:sz w:val="18"/>
                <w:szCs w:val="18"/>
                <w:lang w:val="en-US" w:eastAsia="en-US"/>
              </w:rPr>
              <w:lastRenderedPageBreak/>
              <w:t>Pollutants; provided, however, that this exclusion shall not apply to:</w:t>
            </w:r>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03" w:name="_Ref358650199"/>
            <w:r w:rsidRPr="005B4BAE">
              <w:rPr>
                <w:rFonts w:ascii="Arial" w:hAnsi="Arial" w:cs="Arial"/>
                <w:sz w:val="18"/>
                <w:lang w:eastAsia="en-US"/>
              </w:rPr>
              <w:lastRenderedPageBreak/>
              <w:t>любым Расходам на защиту;</w:t>
            </w:r>
            <w:bookmarkEnd w:id="303"/>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04" w:name="_Ref358650200"/>
            <w:r w:rsidRPr="005B4BAE">
              <w:rPr>
                <w:rFonts w:ascii="Arial" w:hAnsi="Arial" w:cs="Arial"/>
                <w:sz w:val="18"/>
                <w:szCs w:val="20"/>
                <w:lang w:val="en-US" w:eastAsia="en-US"/>
              </w:rPr>
              <w:t>any Defence Costs;</w:t>
            </w:r>
            <w:bookmarkEnd w:id="304"/>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05" w:name="_Ref358650201"/>
            <w:r w:rsidRPr="005B4BAE">
              <w:rPr>
                <w:rFonts w:ascii="Arial" w:hAnsi="Arial" w:cs="Arial"/>
                <w:sz w:val="18"/>
                <w:lang w:eastAsia="en-US"/>
              </w:rPr>
              <w:t>любым Невозмещаемым убыткам;</w:t>
            </w:r>
            <w:bookmarkEnd w:id="305"/>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06" w:name="_Ref358650202"/>
            <w:r w:rsidRPr="005B4BAE">
              <w:rPr>
                <w:rFonts w:ascii="Arial" w:hAnsi="Arial" w:cs="Arial"/>
                <w:sz w:val="18"/>
                <w:szCs w:val="20"/>
                <w:lang w:val="en-US" w:eastAsia="en-US"/>
              </w:rPr>
              <w:t>any Non-Indemnifiable Loss;</w:t>
            </w:r>
            <w:bookmarkEnd w:id="306"/>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07" w:name="_Ref358650203"/>
            <w:r w:rsidRPr="005B4BAE">
              <w:rPr>
                <w:rFonts w:ascii="Arial" w:hAnsi="Arial" w:cs="Arial"/>
                <w:sz w:val="18"/>
                <w:lang w:eastAsia="en-US"/>
              </w:rPr>
              <w:t>любому Иску по ценным бумагам; и</w:t>
            </w:r>
            <w:bookmarkEnd w:id="307"/>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08" w:name="_Ref358650204"/>
            <w:r w:rsidRPr="005B4BAE">
              <w:rPr>
                <w:rFonts w:ascii="Arial" w:hAnsi="Arial" w:cs="Arial"/>
                <w:sz w:val="18"/>
                <w:szCs w:val="20"/>
                <w:lang w:val="en-US" w:eastAsia="en-US"/>
              </w:rPr>
              <w:t>any Securities Claim; and</w:t>
            </w:r>
            <w:bookmarkEnd w:id="308"/>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09" w:name="_Ref358650205"/>
            <w:r w:rsidRPr="005B4BAE">
              <w:rPr>
                <w:rFonts w:ascii="Arial" w:hAnsi="Arial" w:cs="Arial"/>
                <w:sz w:val="18"/>
                <w:lang w:eastAsia="en-US"/>
              </w:rPr>
              <w:t>любому Иску о нарушении трудовых отношений.</w:t>
            </w:r>
            <w:bookmarkEnd w:id="309"/>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10" w:name="_Ref358650206"/>
            <w:r w:rsidRPr="005B4BAE">
              <w:rPr>
                <w:rFonts w:ascii="Arial" w:hAnsi="Arial" w:cs="Arial"/>
                <w:sz w:val="18"/>
                <w:szCs w:val="20"/>
                <w:lang w:val="en-US" w:eastAsia="en-US"/>
              </w:rPr>
              <w:t>any Employment Practice Claim.</w:t>
            </w:r>
            <w:bookmarkEnd w:id="310"/>
          </w:p>
        </w:tc>
      </w:tr>
      <w:tr w:rsidR="005B4BAE" w:rsidRPr="003C4092" w:rsidTr="002D5E7F">
        <w:tc>
          <w:tcPr>
            <w:tcW w:w="4968" w:type="dxa"/>
          </w:tcPr>
          <w:p w:rsidR="005B4BAE" w:rsidRPr="005B4BAE" w:rsidRDefault="005B4BAE" w:rsidP="00B031F5">
            <w:pPr>
              <w:numPr>
                <w:ilvl w:val="1"/>
                <w:numId w:val="37"/>
              </w:numPr>
              <w:suppressAutoHyphens w:val="0"/>
              <w:spacing w:after="240"/>
              <w:jc w:val="both"/>
              <w:outlineLvl w:val="1"/>
              <w:rPr>
                <w:rFonts w:ascii="Arial" w:hAnsi="Arial" w:cs="Arial"/>
                <w:b/>
                <w:sz w:val="18"/>
                <w:lang w:eastAsia="en-US"/>
              </w:rPr>
            </w:pPr>
            <w:r w:rsidRPr="005B4BAE">
              <w:rPr>
                <w:rFonts w:ascii="Arial" w:hAnsi="Arial" w:cs="Arial"/>
                <w:b/>
                <w:sz w:val="18"/>
                <w:lang w:eastAsia="en-US"/>
              </w:rPr>
              <w:t>Телесные повреждения и причинение вреда имуществу</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r w:rsidRPr="005B4BAE">
              <w:rPr>
                <w:rFonts w:ascii="Arial" w:hAnsi="Arial" w:cs="Arial"/>
                <w:b/>
                <w:sz w:val="18"/>
                <w:szCs w:val="20"/>
                <w:lang w:val="en-US" w:eastAsia="en-US"/>
              </w:rPr>
              <w:t>Bodily injury and property damage</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за телесные повреждения, заболевание, болезнь, эмоциональное расстройство, либо 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w:t>
            </w:r>
            <w:proofErr w:type="gramStart"/>
            <w:r w:rsidRPr="005B4BAE">
              <w:rPr>
                <w:rFonts w:ascii="Arial" w:eastAsia="MS Mincho" w:hAnsi="Arial"/>
                <w:sz w:val="18"/>
              </w:rPr>
              <w:t>к</w:t>
            </w:r>
            <w:proofErr w:type="gramEnd"/>
            <w:r w:rsidRPr="005B4BAE">
              <w:rPr>
                <w:rFonts w:ascii="Arial" w:eastAsia="MS Mincho" w:hAnsi="Arial"/>
                <w:sz w:val="18"/>
              </w:rPr>
              <w:t>:</w:t>
            </w:r>
          </w:p>
        </w:tc>
        <w:tc>
          <w:tcPr>
            <w:tcW w:w="4779" w:type="dxa"/>
          </w:tcPr>
          <w:p w:rsidR="005B4BAE" w:rsidRPr="005B4BAE" w:rsidRDefault="005B4BAE" w:rsidP="005B4BAE">
            <w:pPr>
              <w:ind w:firstLine="709"/>
              <w:jc w:val="both"/>
              <w:rPr>
                <w:rFonts w:ascii="Arial" w:eastAsia="MS Mincho" w:hAnsi="Arial"/>
                <w:sz w:val="18"/>
                <w:lang w:val="en-US" w:eastAsia="en-US"/>
              </w:rPr>
            </w:pPr>
            <w:r w:rsidRPr="005B4BAE">
              <w:rPr>
                <w:rFonts w:ascii="Arial" w:eastAsia="MS Mincho" w:hAnsi="Arial" w:cs="Arial"/>
                <w:sz w:val="18"/>
                <w:szCs w:val="18"/>
                <w:lang w:val="en-US" w:eastAsia="en-US"/>
              </w:rPr>
              <w:t>for bodily injury, sickness, disease or emotional distress, or physical damage to, or destruction or loss of use of, any tangible property (but, for the avoidance of doubt, excluding any investments); provided, however, that this exclusion shall not apply to:</w:t>
            </w:r>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11" w:name="_Ref358650209"/>
            <w:r w:rsidRPr="005B4BAE">
              <w:rPr>
                <w:rFonts w:ascii="Arial" w:hAnsi="Arial" w:cs="Arial"/>
                <w:sz w:val="18"/>
                <w:lang w:eastAsia="en-US"/>
              </w:rPr>
              <w:t>любому Иску о нарушении трудовых отношений;</w:t>
            </w:r>
            <w:bookmarkEnd w:id="311"/>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12" w:name="_Ref358650210"/>
            <w:r w:rsidRPr="005B4BAE">
              <w:rPr>
                <w:rFonts w:ascii="Arial" w:hAnsi="Arial" w:cs="Arial"/>
                <w:sz w:val="18"/>
                <w:szCs w:val="20"/>
                <w:lang w:val="en-US" w:eastAsia="en-US"/>
              </w:rPr>
              <w:t>any Employment Practice Claim;</w:t>
            </w:r>
            <w:bookmarkEnd w:id="312"/>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13" w:name="_Ref358650211"/>
            <w:r w:rsidRPr="005B4BAE">
              <w:rPr>
                <w:rFonts w:ascii="Arial" w:hAnsi="Arial" w:cs="Arial"/>
                <w:sz w:val="18"/>
                <w:lang w:eastAsia="en-US"/>
              </w:rPr>
              <w:t>любому Иску по ценным бумагам;</w:t>
            </w:r>
            <w:bookmarkEnd w:id="313"/>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14" w:name="_Ref358650212"/>
            <w:r w:rsidRPr="005B4BAE">
              <w:rPr>
                <w:rFonts w:ascii="Arial" w:hAnsi="Arial" w:cs="Arial"/>
                <w:sz w:val="18"/>
                <w:szCs w:val="20"/>
                <w:lang w:val="en-US" w:eastAsia="en-US"/>
              </w:rPr>
              <w:t>any Securities Claim;</w:t>
            </w:r>
            <w:bookmarkEnd w:id="314"/>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15" w:name="_Ref358650213"/>
            <w:r w:rsidRPr="005B4BAE">
              <w:rPr>
                <w:rFonts w:ascii="Arial" w:hAnsi="Arial" w:cs="Arial"/>
                <w:sz w:val="18"/>
                <w:lang w:eastAsia="en-US"/>
              </w:rPr>
              <w:t>любым Расходам на защиту; и</w:t>
            </w:r>
            <w:bookmarkEnd w:id="315"/>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16" w:name="_Ref358650214"/>
            <w:r w:rsidRPr="005B4BAE">
              <w:rPr>
                <w:rFonts w:ascii="Arial" w:hAnsi="Arial" w:cs="Arial"/>
                <w:sz w:val="18"/>
                <w:szCs w:val="20"/>
                <w:lang w:val="en-US" w:eastAsia="en-US"/>
              </w:rPr>
              <w:t>any Defence Costs; and</w:t>
            </w:r>
            <w:bookmarkEnd w:id="316"/>
          </w:p>
        </w:tc>
      </w:tr>
      <w:tr w:rsidR="005B4BAE" w:rsidRPr="005B4BAE"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17" w:name="_Ref358650215"/>
            <w:r w:rsidRPr="005B4BAE">
              <w:rPr>
                <w:rFonts w:ascii="Arial" w:hAnsi="Arial" w:cs="Arial"/>
                <w:sz w:val="18"/>
                <w:lang w:eastAsia="en-US"/>
              </w:rPr>
              <w:t>любым Невозмещаемым убыткам</w:t>
            </w:r>
            <w:r w:rsidRPr="005B4BAE">
              <w:rPr>
                <w:rFonts w:ascii="Arial" w:hAnsi="Arial" w:cs="Arial"/>
                <w:sz w:val="18"/>
                <w:lang w:val="en-US" w:eastAsia="en-US"/>
              </w:rPr>
              <w:t>.</w:t>
            </w:r>
            <w:bookmarkEnd w:id="317"/>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18" w:name="_Ref358650216"/>
            <w:r w:rsidRPr="005B4BAE">
              <w:rPr>
                <w:rFonts w:ascii="Arial" w:hAnsi="Arial" w:cs="Arial"/>
                <w:sz w:val="18"/>
                <w:szCs w:val="20"/>
                <w:lang w:val="en-US" w:eastAsia="en-US"/>
              </w:rPr>
              <w:t>any Non-Indemnifiable Loss.</w:t>
            </w:r>
            <w:bookmarkEnd w:id="318"/>
          </w:p>
        </w:tc>
      </w:tr>
      <w:tr w:rsidR="005B4BAE" w:rsidRPr="005B4BAE" w:rsidTr="002D5E7F">
        <w:tc>
          <w:tcPr>
            <w:tcW w:w="4968" w:type="dxa"/>
          </w:tcPr>
          <w:p w:rsidR="005B4BAE" w:rsidRPr="005B4BAE" w:rsidRDefault="005B4BAE" w:rsidP="00B031F5">
            <w:pPr>
              <w:numPr>
                <w:ilvl w:val="1"/>
                <w:numId w:val="37"/>
              </w:numPr>
              <w:suppressAutoHyphens w:val="0"/>
              <w:spacing w:after="240"/>
              <w:jc w:val="both"/>
              <w:outlineLvl w:val="1"/>
              <w:rPr>
                <w:rFonts w:ascii="Arial" w:hAnsi="Arial" w:cs="Arial"/>
                <w:b/>
                <w:sz w:val="18"/>
                <w:szCs w:val="18"/>
                <w:lang w:val="en-US" w:eastAsia="en-US"/>
              </w:rPr>
            </w:pPr>
            <w:r w:rsidRPr="005B4BAE">
              <w:rPr>
                <w:rFonts w:ascii="Arial" w:hAnsi="Arial" w:cs="Arial"/>
                <w:b/>
                <w:bCs/>
                <w:sz w:val="18"/>
                <w:szCs w:val="18"/>
                <w:lang w:eastAsia="en-US"/>
              </w:rPr>
              <w:t>Пенсионные</w:t>
            </w:r>
            <w:r w:rsidRPr="005B4BAE">
              <w:rPr>
                <w:rFonts w:ascii="Arial" w:hAnsi="Arial" w:cs="Arial"/>
                <w:b/>
                <w:sz w:val="18"/>
                <w:lang w:eastAsia="en-US"/>
              </w:rPr>
              <w:t xml:space="preserve"> и социальные программы</w:t>
            </w:r>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18"/>
                <w:lang w:val="en-US" w:eastAsia="en-US"/>
              </w:rPr>
            </w:pPr>
            <w:r w:rsidRPr="005B4BAE">
              <w:rPr>
                <w:rFonts w:ascii="Arial" w:hAnsi="Arial" w:cs="Arial"/>
                <w:b/>
                <w:sz w:val="18"/>
                <w:szCs w:val="20"/>
                <w:lang w:val="en-US" w:eastAsia="en-US"/>
              </w:rPr>
              <w:t>Welfare or Pension Plans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за неисполнение (нарушение) любых обязательств или обязанностей, возложенных на доверенное лицо Законом о пенсионном обеспечении работников (Employee Retirement Income Security Act)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sidRPr="005B4BAE">
              <w:rPr>
                <w:rFonts w:ascii="Arial" w:eastAsia="MS Mincho" w:hAnsi="Arial" w:cs="Arial"/>
                <w:sz w:val="18"/>
                <w:szCs w:val="18"/>
                <w:lang w:val="en-US" w:eastAsia="en-US"/>
              </w:rPr>
              <w:t>common</w:t>
            </w:r>
            <w:r w:rsidRPr="005B4BAE">
              <w:rPr>
                <w:rFonts w:ascii="Arial" w:eastAsia="MS Mincho" w:hAnsi="Arial"/>
                <w:sz w:val="18"/>
              </w:rPr>
              <w:t xml:space="preserve"> </w:t>
            </w:r>
            <w:r w:rsidRPr="005B4BAE">
              <w:rPr>
                <w:rFonts w:ascii="Arial" w:eastAsia="MS Mincho" w:hAnsi="Arial" w:cs="Arial"/>
                <w:sz w:val="18"/>
                <w:szCs w:val="18"/>
                <w:lang w:val="en-US" w:eastAsia="en-US"/>
              </w:rPr>
              <w:t>law</w:t>
            </w:r>
            <w:r w:rsidRPr="005B4BAE">
              <w:rPr>
                <w:rFonts w:ascii="Arial" w:eastAsia="MS Mincho" w:hAnsi="Arial"/>
                <w:sz w:val="18"/>
              </w:rPr>
              <w:t>), в отношении социальных программ Компании или пенсионных программ, финансируемых Компанией в интересах её Работников, при условии, что настоящее исключение применяется исключительно к Неверным действиям, допущенным в качестве доверенного лица.</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5B4BAE" w:rsidRPr="005B4BAE" w:rsidTr="002D5E7F">
        <w:tc>
          <w:tcPr>
            <w:tcW w:w="4968" w:type="dxa"/>
          </w:tcPr>
          <w:p w:rsidR="005B4BAE" w:rsidRPr="005B4BAE" w:rsidRDefault="005B4BAE" w:rsidP="00B031F5">
            <w:pPr>
              <w:numPr>
                <w:ilvl w:val="1"/>
                <w:numId w:val="37"/>
              </w:numPr>
              <w:suppressAutoHyphens w:val="0"/>
              <w:spacing w:after="240"/>
              <w:jc w:val="both"/>
              <w:outlineLvl w:val="1"/>
              <w:rPr>
                <w:rFonts w:ascii="Arial" w:hAnsi="Arial" w:cs="Arial"/>
                <w:b/>
                <w:sz w:val="18"/>
                <w:lang w:eastAsia="en-US"/>
              </w:rPr>
            </w:pPr>
            <w:bookmarkStart w:id="319" w:name="_Ref276219095"/>
            <w:r w:rsidRPr="005B4BAE">
              <w:rPr>
                <w:rFonts w:ascii="Arial" w:hAnsi="Arial" w:cs="Arial"/>
                <w:b/>
                <w:sz w:val="18"/>
                <w:lang w:eastAsia="en-US"/>
              </w:rPr>
              <w:t>Иски из предложения ценных бумаг</w:t>
            </w:r>
            <w:bookmarkEnd w:id="319"/>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320" w:name="_Ref276220225"/>
            <w:r w:rsidRPr="005B4BAE">
              <w:rPr>
                <w:rFonts w:ascii="Arial" w:hAnsi="Arial" w:cs="Arial"/>
                <w:b/>
                <w:sz w:val="18"/>
                <w:szCs w:val="20"/>
                <w:lang w:val="en-US" w:eastAsia="en-US"/>
              </w:rPr>
              <w:t>Offering Claims</w:t>
            </w:r>
            <w:bookmarkEnd w:id="320"/>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w w:val="0"/>
                <w:sz w:val="18"/>
              </w:rPr>
              <w:t xml:space="preserve">который возникает из, основывается на или напрямую относится к любому </w:t>
            </w:r>
            <w:r w:rsidRPr="005B4BAE">
              <w:rPr>
                <w:rFonts w:ascii="Arial" w:eastAsia="MS Mincho" w:hAnsi="Arial"/>
                <w:sz w:val="18"/>
              </w:rPr>
              <w:t>Неверному действию (как данный термин определен в Договоре POSI), совершенному в связи с Предложением ценных бумаг (как данный термин определен в Договоре POSI) до 01 декабря 2010 г. (включительно).</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arising out of, based upon or directly attributable to any Wrongful Act </w:t>
            </w:r>
            <w:r w:rsidRPr="005B4BAE">
              <w:rPr>
                <w:rFonts w:ascii="Arial" w:eastAsia="MS Mincho" w:hAnsi="Arial" w:cs="Arial"/>
                <w:iCs/>
                <w:sz w:val="18"/>
                <w:szCs w:val="18"/>
                <w:lang w:val="en-US" w:eastAsia="en-US"/>
              </w:rPr>
              <w:t xml:space="preserve">(as defined in the </w:t>
            </w:r>
            <w:r w:rsidRPr="005B4BAE">
              <w:rPr>
                <w:rFonts w:ascii="Arial" w:eastAsia="MS Mincho" w:hAnsi="Arial" w:cs="Arial"/>
                <w:sz w:val="18"/>
                <w:szCs w:val="18"/>
                <w:lang w:val="en-US" w:eastAsia="en-US"/>
              </w:rPr>
              <w:t>POSI Policy</w:t>
            </w:r>
            <w:r w:rsidRPr="005B4BAE">
              <w:rPr>
                <w:rFonts w:ascii="Arial" w:eastAsia="MS Mincho" w:hAnsi="Arial" w:cs="Arial"/>
                <w:iCs/>
                <w:sz w:val="18"/>
                <w:szCs w:val="18"/>
                <w:lang w:val="en-US" w:eastAsia="en-US"/>
              </w:rPr>
              <w:t>)</w:t>
            </w:r>
            <w:r w:rsidRPr="005B4BAE">
              <w:rPr>
                <w:rFonts w:ascii="Arial" w:eastAsia="MS Mincho" w:hAnsi="Arial" w:cs="Arial"/>
                <w:sz w:val="18"/>
                <w:szCs w:val="18"/>
                <w:lang w:val="en-US" w:eastAsia="en-US"/>
              </w:rPr>
              <w:t xml:space="preserve"> committed in connection with the Offering </w:t>
            </w:r>
            <w:r w:rsidRPr="005B4BAE">
              <w:rPr>
                <w:rFonts w:ascii="Arial" w:eastAsia="MS Mincho" w:hAnsi="Arial" w:cs="Arial"/>
                <w:iCs/>
                <w:sz w:val="18"/>
                <w:szCs w:val="18"/>
                <w:lang w:val="en-US" w:eastAsia="en-US"/>
              </w:rPr>
              <w:t xml:space="preserve">(as defined in the </w:t>
            </w:r>
            <w:r w:rsidRPr="005B4BAE">
              <w:rPr>
                <w:rFonts w:ascii="Arial" w:eastAsia="MS Mincho" w:hAnsi="Arial" w:cs="Arial"/>
                <w:sz w:val="18"/>
                <w:szCs w:val="18"/>
                <w:lang w:val="en-US" w:eastAsia="en-US"/>
              </w:rPr>
              <w:t>POSI Policy</w:t>
            </w:r>
            <w:r w:rsidRPr="005B4BAE">
              <w:rPr>
                <w:rFonts w:ascii="Arial" w:eastAsia="MS Mincho" w:hAnsi="Arial" w:cs="Arial"/>
                <w:iCs/>
                <w:sz w:val="18"/>
                <w:szCs w:val="18"/>
                <w:lang w:val="en-US" w:eastAsia="en-US"/>
              </w:rPr>
              <w:t>)</w:t>
            </w:r>
            <w:r w:rsidRPr="005B4BAE">
              <w:rPr>
                <w:rFonts w:ascii="Arial" w:eastAsia="MS Mincho" w:hAnsi="Arial" w:cs="Arial"/>
                <w:sz w:val="18"/>
                <w:szCs w:val="18"/>
                <w:lang w:val="en-US" w:eastAsia="en-US"/>
              </w:rPr>
              <w:t xml:space="preserve"> prior to </w:t>
            </w:r>
            <w:r w:rsidRPr="005B4BAE">
              <w:rPr>
                <w:rFonts w:ascii="Arial" w:eastAsia="MS Mincho" w:hAnsi="Arial" w:cs="Arial"/>
                <w:spacing w:val="-3"/>
                <w:sz w:val="18"/>
                <w:szCs w:val="18"/>
                <w:lang w:val="en-US" w:eastAsia="en-US"/>
              </w:rPr>
              <w:t>December 01, 2010</w:t>
            </w:r>
            <w:r w:rsidRPr="005B4BAE">
              <w:rPr>
                <w:rFonts w:ascii="Arial" w:eastAsia="MS Mincho" w:hAnsi="Arial" w:cs="Arial"/>
                <w:sz w:val="18"/>
                <w:szCs w:val="18"/>
                <w:lang w:val="en-US" w:eastAsia="en-US"/>
              </w:rPr>
              <w:t xml:space="preserve"> (</w:t>
            </w:r>
            <w:r w:rsidRPr="005B4BAE">
              <w:rPr>
                <w:rFonts w:ascii="Arial" w:eastAsia="MS Mincho" w:hAnsi="Arial" w:cs="Arial"/>
                <w:color w:val="000000"/>
                <w:w w:val="0"/>
                <w:kern w:val="22"/>
                <w:sz w:val="18"/>
                <w:szCs w:val="18"/>
                <w:lang w:val="en-US" w:eastAsia="en-US"/>
              </w:rPr>
              <w:t>inclusive</w:t>
            </w:r>
            <w:r w:rsidRPr="005B4BAE">
              <w:rPr>
                <w:rFonts w:ascii="Arial" w:eastAsia="MS Mincho" w:hAnsi="Arial" w:cs="Arial"/>
                <w:sz w:val="18"/>
                <w:szCs w:val="18"/>
                <w:lang w:val="en-US" w:eastAsia="en-US"/>
              </w:rPr>
              <w:t>).</w:t>
            </w:r>
          </w:p>
        </w:tc>
      </w:tr>
      <w:tr w:rsidR="005B4BAE" w:rsidRPr="006E6B29" w:rsidTr="002D5E7F">
        <w:tc>
          <w:tcPr>
            <w:tcW w:w="4968" w:type="dxa"/>
          </w:tcPr>
          <w:p w:rsidR="005B4BAE" w:rsidRPr="005B4BAE" w:rsidRDefault="005B4BAE" w:rsidP="005B4BAE">
            <w:pPr>
              <w:ind w:firstLine="709"/>
              <w:jc w:val="both"/>
              <w:rPr>
                <w:rFonts w:ascii="Arial" w:eastAsia="MS Mincho" w:hAnsi="Arial"/>
                <w:w w:val="0"/>
                <w:sz w:val="18"/>
              </w:rPr>
            </w:pPr>
            <w:r w:rsidRPr="005B4BAE">
              <w:rPr>
                <w:rFonts w:ascii="Arial" w:eastAsia="MS Mincho" w:hAnsi="Arial"/>
                <w:w w:val="0"/>
                <w:sz w:val="18"/>
              </w:rPr>
              <w:t xml:space="preserve">Настоящее исключение </w:t>
            </w:r>
            <w:r w:rsidR="003C4092">
              <w:fldChar w:fldCharType="begin"/>
            </w:r>
            <w:r w:rsidR="003C4092">
              <w:instrText xml:space="preserve"> REF _Ref276219095 \r \h  \* MERGEFORMAT </w:instrText>
            </w:r>
            <w:r w:rsidR="003C4092">
              <w:fldChar w:fldCharType="separate"/>
            </w:r>
            <w:r w:rsidR="003A2CD5" w:rsidRPr="003A2CD5">
              <w:rPr>
                <w:rFonts w:ascii="Arial" w:eastAsia="MS Mincho" w:hAnsi="Arial" w:cs="Arial"/>
                <w:w w:val="0"/>
                <w:sz w:val="18"/>
                <w:szCs w:val="18"/>
                <w:lang w:eastAsia="en-US"/>
              </w:rPr>
              <w:t>4.7</w:t>
            </w:r>
            <w:r w:rsidR="003C4092">
              <w:fldChar w:fldCharType="end"/>
            </w:r>
            <w:r w:rsidRPr="005B4BAE">
              <w:rPr>
                <w:rFonts w:ascii="Arial" w:eastAsia="MS Mincho" w:hAnsi="Arial"/>
                <w:w w:val="0"/>
                <w:sz w:val="18"/>
              </w:rPr>
              <w:t xml:space="preserve"> не ограничивает каким-либо образом расширение страхового покрытия, указанное в п. </w:t>
            </w:r>
            <w:r w:rsidR="003C4092">
              <w:fldChar w:fldCharType="begin"/>
            </w:r>
            <w:r w:rsidR="003C4092">
              <w:instrText xml:space="preserve"> REF _Ref275169532 \r \h  \* MERGEFORMAT </w:instrText>
            </w:r>
            <w:r w:rsidR="003C4092">
              <w:fldChar w:fldCharType="separate"/>
            </w:r>
            <w:r w:rsidR="003A2CD5" w:rsidRPr="003A2CD5">
              <w:rPr>
                <w:rFonts w:ascii="Arial" w:eastAsia="MS Mincho" w:hAnsi="Arial" w:cs="Arial"/>
                <w:w w:val="0"/>
                <w:sz w:val="18"/>
                <w:szCs w:val="18"/>
                <w:lang w:eastAsia="en-US"/>
              </w:rPr>
              <w:t>3.14</w:t>
            </w:r>
            <w:r w:rsidR="003C4092">
              <w:fldChar w:fldCharType="end"/>
            </w:r>
            <w:r w:rsidRPr="005B4BAE">
              <w:rPr>
                <w:rFonts w:ascii="Arial" w:eastAsia="MS Mincho" w:hAnsi="Arial"/>
                <w:w w:val="0"/>
                <w:sz w:val="18"/>
              </w:rPr>
              <w:t xml:space="preserve"> </w:t>
            </w:r>
            <w:r w:rsidRPr="005B4BAE">
              <w:rPr>
                <w:rFonts w:ascii="Arial" w:eastAsia="MS Mincho" w:hAnsi="Arial"/>
                <w:sz w:val="18"/>
              </w:rPr>
              <w:t>настоящих Полисных условий</w:t>
            </w:r>
            <w:r w:rsidRPr="005B4BAE">
              <w:rPr>
                <w:rFonts w:ascii="Arial" w:eastAsia="MS Mincho" w:hAnsi="Arial"/>
                <w:w w:val="0"/>
                <w:sz w:val="18"/>
              </w:rPr>
              <w:t>.</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This exclusion </w:t>
            </w:r>
            <w:r w:rsidR="003C4092">
              <w:fldChar w:fldCharType="begin"/>
            </w:r>
            <w:r w:rsidR="003C4092" w:rsidRPr="003C4092">
              <w:rPr>
                <w:lang w:val="en-US"/>
              </w:rPr>
              <w:instrText xml:space="preserve"> REF _Ref276220225 \r \h  \* MERGEFORMAT </w:instrText>
            </w:r>
            <w:r w:rsidR="003C4092">
              <w:fldChar w:fldCharType="separate"/>
            </w:r>
            <w:r w:rsidR="003A2CD5" w:rsidRPr="003A2CD5">
              <w:rPr>
                <w:rFonts w:ascii="Arial" w:eastAsia="MS Mincho" w:hAnsi="Arial" w:cs="Arial"/>
                <w:sz w:val="18"/>
                <w:szCs w:val="18"/>
                <w:lang w:val="en-US" w:eastAsia="en-US"/>
              </w:rPr>
              <w:t>4.7</w:t>
            </w:r>
            <w:r w:rsidR="003C4092">
              <w:fldChar w:fldCharType="end"/>
            </w:r>
            <w:r w:rsidRPr="005B4BAE">
              <w:rPr>
                <w:rFonts w:ascii="Arial" w:eastAsia="MS Mincho" w:hAnsi="Arial"/>
                <w:sz w:val="18"/>
                <w:lang w:val="en-US"/>
              </w:rPr>
              <w:t xml:space="preserve"> </w:t>
            </w:r>
            <w:r w:rsidRPr="005B4BAE">
              <w:rPr>
                <w:rFonts w:ascii="Arial" w:eastAsia="MS Mincho" w:hAnsi="Arial" w:cs="Arial"/>
                <w:sz w:val="18"/>
                <w:szCs w:val="18"/>
                <w:lang w:val="en-US" w:eastAsia="en-US"/>
              </w:rPr>
              <w:t>is without any prejudice to the extension of cover specified in paragraph </w:t>
            </w:r>
            <w:r w:rsidR="003C4092">
              <w:fldChar w:fldCharType="begin"/>
            </w:r>
            <w:r w:rsidR="003C4092" w:rsidRPr="003C4092">
              <w:rPr>
                <w:lang w:val="en-US"/>
              </w:rPr>
              <w:instrText xml:space="preserve"> REF _Ref275169863 \r \h  \* MERGEFORMAT </w:instrText>
            </w:r>
            <w:r w:rsidR="003C4092">
              <w:fldChar w:fldCharType="separate"/>
            </w:r>
            <w:r w:rsidR="003A2CD5" w:rsidRPr="003A2CD5">
              <w:rPr>
                <w:rFonts w:ascii="Arial" w:eastAsia="MS Mincho" w:hAnsi="Arial" w:cs="Arial"/>
                <w:sz w:val="18"/>
                <w:szCs w:val="18"/>
                <w:lang w:val="en-US" w:eastAsia="en-US"/>
              </w:rPr>
              <w:t>3.14</w:t>
            </w:r>
            <w:r w:rsidR="003C4092">
              <w:fldChar w:fldCharType="end"/>
            </w:r>
            <w:r w:rsidRPr="005B4BAE">
              <w:rPr>
                <w:rFonts w:ascii="Arial" w:eastAsia="MS Mincho" w:hAnsi="Arial" w:cs="Arial"/>
                <w:sz w:val="18"/>
                <w:szCs w:val="18"/>
                <w:lang w:val="en-US" w:eastAsia="en-US"/>
              </w:rPr>
              <w:t xml:space="preserve"> hereof.</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 целью определения применимости исключений, указанных в настоящем разделе </w:t>
            </w:r>
            <w:r w:rsidR="003C4092">
              <w:fldChar w:fldCharType="begin"/>
            </w:r>
            <w:r w:rsidR="003C4092">
              <w:instrText xml:space="preserve"> REF _Ref237360314 \r \h  \* MERGEFORMAT </w:instrText>
            </w:r>
            <w:r w:rsidR="003C4092">
              <w:fldChar w:fldCharType="separate"/>
            </w:r>
            <w:r w:rsidR="003A2CD5">
              <w:t>4</w:t>
            </w:r>
            <w:r w:rsidR="003C4092">
              <w:fldChar w:fldCharType="end"/>
            </w:r>
            <w:r w:rsidRPr="005B4BAE">
              <w:rPr>
                <w:rFonts w:ascii="Arial" w:eastAsia="MS Mincho" w:hAnsi="Arial" w:cs="Arial"/>
                <w:sz w:val="18"/>
                <w:szCs w:val="18"/>
                <w:lang w:eastAsia="en-US"/>
              </w:rPr>
              <w:t>,</w:t>
            </w:r>
            <w:r w:rsidRPr="005B4BAE">
              <w:rPr>
                <w:rFonts w:ascii="Arial" w:eastAsia="MS Mincho" w:hAnsi="Arial"/>
                <w:sz w:val="18"/>
              </w:rPr>
              <w:t xml:space="preserve"> действия или бездействие одного Застрахованного не должны вменяться любому другому Застрахованному.</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For the purpose of determining the applicability of the exclusions set forth in this Section </w:t>
            </w:r>
            <w:r w:rsidR="003C4092">
              <w:fldChar w:fldCharType="begin"/>
            </w:r>
            <w:r w:rsidR="003C4092" w:rsidRPr="003C4092">
              <w:rPr>
                <w:lang w:val="en-US"/>
              </w:rPr>
              <w:instrText xml:space="preserve"> REF _Ref237420906 \r \h  \* MERGEFORMAT </w:instrText>
            </w:r>
            <w:r w:rsidR="003C4092">
              <w:fldChar w:fldCharType="separate"/>
            </w:r>
            <w:r w:rsidR="003A2CD5" w:rsidRPr="003C4092">
              <w:rPr>
                <w:lang w:val="en-US"/>
              </w:rPr>
              <w:t>4</w:t>
            </w:r>
            <w:r w:rsidR="003C4092">
              <w:fldChar w:fldCharType="end"/>
            </w:r>
            <w:r w:rsidRPr="005B4BAE">
              <w:rPr>
                <w:rFonts w:ascii="Arial" w:eastAsia="MS Mincho" w:hAnsi="Arial" w:cs="Arial"/>
                <w:sz w:val="18"/>
                <w:szCs w:val="18"/>
                <w:lang w:val="en-US" w:eastAsia="en-US"/>
              </w:rPr>
              <w:t>, the acts or inactions of any one Insured shall not be imputed to any other Insured.</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lastRenderedPageBreak/>
              <w:t>СТРАХОВАЯ СУММА</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LIMIT OF LIABILITY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sidR="003C4092">
              <w:fldChar w:fldCharType="begin"/>
            </w:r>
            <w:r w:rsidR="003C4092">
              <w:instrText xml:space="preserve"> REF _Ref258199302 \r \h  \* MERGEFORMAT </w:instrText>
            </w:r>
            <w:r w:rsidR="003C4092">
              <w:fldChar w:fldCharType="separate"/>
            </w:r>
            <w:r w:rsidR="003A2CD5" w:rsidRPr="003A2CD5">
              <w:rPr>
                <w:rFonts w:ascii="Arial" w:eastAsia="MS Mincho" w:hAnsi="Arial" w:cs="Arial"/>
                <w:sz w:val="18"/>
                <w:szCs w:val="18"/>
                <w:lang w:eastAsia="en-US"/>
              </w:rPr>
              <w:t>3.7</w:t>
            </w:r>
            <w:r w:rsidR="003C4092">
              <w:fldChar w:fldCharType="end"/>
            </w:r>
            <w:r w:rsidRPr="005B4BAE">
              <w:rPr>
                <w:rFonts w:ascii="Arial" w:eastAsia="MS Mincho" w:hAnsi="Arial"/>
                <w:sz w:val="18"/>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w:t>
            </w:r>
            <w:proofErr w:type="gramEnd"/>
            <w:r w:rsidRPr="005B4BAE">
              <w:rPr>
                <w:rFonts w:ascii="Arial" w:eastAsia="MS Mincho" w:hAnsi="Arial"/>
                <w:sz w:val="18"/>
              </w:rPr>
              <w:t xml:space="preserve">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Застрахованных не приводит к увеличению размера Страховой премии или Страховой суммы.</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Unless otherwise provided for in the Policy, the Limit of Liability is the aggregate limit of the Insurer's liability in respect of all insurance covers and extensions (except for the extension specified in paragraph </w:t>
            </w:r>
            <w:r w:rsidR="003C4092">
              <w:fldChar w:fldCharType="begin"/>
            </w:r>
            <w:r w:rsidR="003C4092" w:rsidRPr="003C4092">
              <w:rPr>
                <w:lang w:val="en-US"/>
              </w:rPr>
              <w:instrText xml:space="preserve"> REF _Ref237319212 \r \h  \* MERGEFORMAT </w:instrText>
            </w:r>
            <w:r w:rsidR="003C4092">
              <w:fldChar w:fldCharType="separate"/>
            </w:r>
            <w:r w:rsidR="003A2CD5" w:rsidRPr="003A2CD5">
              <w:rPr>
                <w:rFonts w:ascii="Arial" w:eastAsia="MS Mincho" w:hAnsi="Arial" w:cs="Arial"/>
                <w:sz w:val="18"/>
                <w:szCs w:val="18"/>
                <w:lang w:val="en-US" w:eastAsia="en-US"/>
              </w:rPr>
              <w:t>3.7</w:t>
            </w:r>
            <w:r w:rsidR="003C4092">
              <w:fldChar w:fldCharType="end"/>
            </w:r>
            <w:r w:rsidRPr="005B4BAE">
              <w:rPr>
                <w:rFonts w:ascii="Arial" w:eastAsia="MS Mincho" w:hAnsi="Arial" w:cs="Arial"/>
                <w:sz w:val="18"/>
                <w:szCs w:val="18"/>
                <w:lang w:val="en-US" w:eastAsia="en-US"/>
              </w:rPr>
              <w:t xml:space="preserve"> hereof) and all Loss in connection with any Claims made against any Insureds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Страховое покрытие в отношении любого Иска, предъявленного по истечении Периода страхования 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Any Claim which is made subsequent to the Policy Period or Discovery Period (if applicable) which pursuant to the Policy is considered made during the Policy Period or Discovery Period shall also be subject to the Limit of Liability.</w:t>
            </w:r>
          </w:p>
        </w:tc>
      </w:tr>
      <w:tr w:rsidR="005B4BAE" w:rsidRPr="003C4092" w:rsidTr="002D5E7F">
        <w:tc>
          <w:tcPr>
            <w:tcW w:w="4968" w:type="dxa"/>
          </w:tcPr>
          <w:p w:rsidR="005B4BAE" w:rsidRPr="005B4BAE" w:rsidRDefault="005B4BAE" w:rsidP="005B4BAE">
            <w:pPr>
              <w:suppressAutoHyphens w:val="0"/>
              <w:spacing w:after="240"/>
              <w:jc w:val="both"/>
              <w:outlineLvl w:val="3"/>
              <w:rPr>
                <w:rFonts w:ascii="Arial" w:hAnsi="Arial" w:cs="Arial"/>
                <w:sz w:val="18"/>
                <w:szCs w:val="28"/>
                <w:lang w:eastAsia="ru-RU"/>
              </w:rPr>
            </w:pPr>
            <w:r w:rsidRPr="005B4BAE">
              <w:rPr>
                <w:rFonts w:ascii="Arial" w:hAnsi="Arial" w:cs="Arial"/>
                <w:sz w:val="18"/>
                <w:szCs w:val="28"/>
                <w:lang w:eastAsia="ru-RU"/>
              </w:rPr>
              <w:t>Для целей исчисления Убытков</w:t>
            </w:r>
            <w:r w:rsidRPr="005B4BAE">
              <w:rPr>
                <w:rFonts w:ascii="Arial" w:hAnsi="Arial" w:cs="Arial"/>
                <w:i/>
                <w:sz w:val="18"/>
                <w:szCs w:val="18"/>
                <w:lang w:eastAsia="ru-RU"/>
              </w:rPr>
              <w:t xml:space="preserve">, </w:t>
            </w:r>
            <w:r w:rsidRPr="005B4BAE">
              <w:rPr>
                <w:rFonts w:ascii="Arial" w:hAnsi="Arial" w:cs="Arial"/>
                <w:sz w:val="18"/>
                <w:szCs w:val="18"/>
                <w:lang w:eastAsia="ru-RU"/>
              </w:rPr>
              <w:t>подлежащих оплате в рублях</w:t>
            </w:r>
            <w:r w:rsidRPr="005B4BAE">
              <w:rPr>
                <w:rFonts w:ascii="Arial" w:hAnsi="Arial" w:cs="Arial"/>
                <w:i/>
                <w:sz w:val="18"/>
                <w:szCs w:val="18"/>
                <w:lang w:eastAsia="ru-RU"/>
              </w:rPr>
              <w:t>,</w:t>
            </w:r>
            <w:r w:rsidRPr="005B4BAE">
              <w:rPr>
                <w:rFonts w:ascii="Arial" w:hAnsi="Arial" w:cs="Arial"/>
                <w:sz w:val="18"/>
                <w:szCs w:val="28"/>
                <w:lang w:eastAsia="ru-RU"/>
              </w:rPr>
              <w:t xml:space="preserve"> относительно </w:t>
            </w:r>
            <w:r w:rsidRPr="005B4BAE">
              <w:rPr>
                <w:rFonts w:ascii="Arial" w:hAnsi="Arial" w:cs="Arial"/>
                <w:sz w:val="18"/>
                <w:szCs w:val="18"/>
                <w:lang w:eastAsia="ru-RU"/>
              </w:rPr>
              <w:t>применимой страховой</w:t>
            </w:r>
            <w:r w:rsidRPr="005B4BAE">
              <w:rPr>
                <w:rFonts w:ascii="Arial" w:hAnsi="Arial" w:cs="Arial"/>
                <w:sz w:val="18"/>
                <w:szCs w:val="28"/>
                <w:lang w:eastAsia="ru-RU"/>
              </w:rPr>
              <w:t xml:space="preserve"> суммы</w:t>
            </w:r>
            <w:r w:rsidRPr="005B4BAE">
              <w:rPr>
                <w:rFonts w:ascii="Arial" w:hAnsi="Arial" w:cs="Arial"/>
                <w:sz w:val="18"/>
                <w:szCs w:val="18"/>
                <w:lang w:eastAsia="ru-RU"/>
              </w:rPr>
              <w:t xml:space="preserve"> (</w:t>
            </w:r>
            <w:r w:rsidRPr="005B4BAE">
              <w:rPr>
                <w:rFonts w:ascii="Arial" w:hAnsi="Arial" w:cs="Arial"/>
                <w:iCs/>
                <w:sz w:val="18"/>
                <w:szCs w:val="18"/>
                <w:lang w:eastAsia="ru-RU"/>
              </w:rPr>
              <w:t>лимита ответственности)</w:t>
            </w:r>
            <w:r w:rsidRPr="005B4BAE">
              <w:rPr>
                <w:rFonts w:ascii="Arial" w:hAnsi="Arial" w:cs="Arial"/>
                <w:sz w:val="18"/>
                <w:szCs w:val="28"/>
                <w:lang w:eastAsia="ru-RU"/>
              </w:rPr>
              <w:t xml:space="preserve"> будет применяться </w:t>
            </w:r>
            <w:r w:rsidRPr="005B4BAE">
              <w:rPr>
                <w:rFonts w:ascii="Arial" w:hAnsi="Arial" w:cs="Arial"/>
                <w:sz w:val="18"/>
                <w:szCs w:val="18"/>
                <w:lang w:eastAsia="ru-RU"/>
              </w:rPr>
              <w:t xml:space="preserve">официальный </w:t>
            </w:r>
            <w:r w:rsidRPr="005B4BAE">
              <w:rPr>
                <w:rFonts w:ascii="Arial" w:hAnsi="Arial" w:cs="Arial"/>
                <w:sz w:val="18"/>
                <w:szCs w:val="28"/>
                <w:lang w:eastAsia="ru-RU"/>
              </w:rPr>
              <w:t>курс конвертации</w:t>
            </w:r>
            <w:r w:rsidRPr="005B4BAE">
              <w:rPr>
                <w:rFonts w:ascii="Arial" w:hAnsi="Arial" w:cs="Arial"/>
                <w:sz w:val="18"/>
                <w:szCs w:val="18"/>
                <w:lang w:eastAsia="ru-RU"/>
              </w:rPr>
              <w:t xml:space="preserve"> долларов США в рубли</w:t>
            </w:r>
            <w:r w:rsidRPr="005B4BAE">
              <w:rPr>
                <w:rFonts w:ascii="Arial" w:hAnsi="Arial" w:cs="Arial"/>
                <w:sz w:val="18"/>
                <w:szCs w:val="28"/>
                <w:lang w:eastAsia="ru-RU"/>
              </w:rPr>
              <w:t xml:space="preserve">, установленный Центральным банком Российской Федерации на день соответствующего платежа. Если </w:t>
            </w:r>
            <w:r w:rsidRPr="005B4BAE">
              <w:rPr>
                <w:rFonts w:ascii="Arial" w:hAnsi="Arial" w:cs="Arial"/>
                <w:sz w:val="18"/>
                <w:szCs w:val="18"/>
                <w:lang w:eastAsia="ru-RU"/>
              </w:rPr>
              <w:t>Убытки подлежат оплате в евро</w:t>
            </w:r>
            <w:r w:rsidRPr="005B4BAE">
              <w:rPr>
                <w:rFonts w:ascii="Arial" w:hAnsi="Arial" w:cs="Arial"/>
                <w:sz w:val="18"/>
                <w:szCs w:val="28"/>
                <w:lang w:eastAsia="ru-RU"/>
              </w:rPr>
              <w:t xml:space="preserve">, то будет применяться </w:t>
            </w:r>
            <w:r w:rsidRPr="005B4BAE">
              <w:rPr>
                <w:rFonts w:ascii="Arial" w:hAnsi="Arial" w:cs="Arial"/>
                <w:sz w:val="18"/>
                <w:szCs w:val="18"/>
                <w:lang w:eastAsia="ru-RU"/>
              </w:rPr>
              <w:t xml:space="preserve">официальный </w:t>
            </w:r>
            <w:r w:rsidRPr="005B4BAE">
              <w:rPr>
                <w:rFonts w:ascii="Arial" w:hAnsi="Arial" w:cs="Arial"/>
                <w:sz w:val="18"/>
                <w:szCs w:val="28"/>
                <w:lang w:eastAsia="ru-RU"/>
              </w:rPr>
              <w:t xml:space="preserve">курс конвертации </w:t>
            </w:r>
            <w:r w:rsidRPr="005B4BAE">
              <w:rPr>
                <w:rFonts w:ascii="Arial" w:hAnsi="Arial" w:cs="Arial"/>
                <w:sz w:val="18"/>
                <w:szCs w:val="18"/>
                <w:lang w:eastAsia="ru-RU"/>
              </w:rPr>
              <w:t>долларов</w:t>
            </w:r>
            <w:r w:rsidRPr="005B4BAE">
              <w:rPr>
                <w:rFonts w:ascii="Arial" w:hAnsi="Arial" w:cs="Arial"/>
                <w:sz w:val="18"/>
                <w:szCs w:val="28"/>
                <w:lang w:eastAsia="ru-RU"/>
              </w:rPr>
              <w:t xml:space="preserve"> США</w:t>
            </w:r>
            <w:r w:rsidRPr="005B4BAE">
              <w:rPr>
                <w:rFonts w:ascii="Arial" w:hAnsi="Arial" w:cs="Arial"/>
                <w:sz w:val="18"/>
                <w:szCs w:val="18"/>
                <w:lang w:eastAsia="ru-RU"/>
              </w:rPr>
              <w:t xml:space="preserve"> в евро, установленный Европейским центральным банком на день соответствующего платежа. Если Убытки подлежат оплате в любой иной валюте, то будет применяться официальный курс конвертации долларов США в такую валюту</w:t>
            </w:r>
            <w:r w:rsidRPr="005B4BAE">
              <w:rPr>
                <w:rFonts w:ascii="Arial" w:hAnsi="Arial" w:cs="Arial"/>
                <w:sz w:val="18"/>
                <w:szCs w:val="28"/>
                <w:lang w:eastAsia="ru-RU"/>
              </w:rPr>
              <w:t xml:space="preserve">, установленный на день соответствующего платежа компетентным органом/организацией страны, в </w:t>
            </w:r>
            <w:r w:rsidRPr="005B4BAE">
              <w:rPr>
                <w:rFonts w:ascii="Arial" w:hAnsi="Arial" w:cs="Arial"/>
                <w:sz w:val="18"/>
                <w:szCs w:val="18"/>
                <w:lang w:eastAsia="ru-RU"/>
              </w:rPr>
              <w:t xml:space="preserve">валюте </w:t>
            </w:r>
            <w:r w:rsidRPr="005B4BAE">
              <w:rPr>
                <w:rFonts w:ascii="Arial" w:hAnsi="Arial" w:cs="Arial"/>
                <w:sz w:val="18"/>
                <w:szCs w:val="28"/>
                <w:lang w:eastAsia="ru-RU"/>
              </w:rPr>
              <w:t xml:space="preserve">которой </w:t>
            </w:r>
            <w:r w:rsidRPr="005B4BAE">
              <w:rPr>
                <w:rFonts w:ascii="Arial" w:hAnsi="Arial" w:cs="Arial"/>
                <w:sz w:val="18"/>
                <w:szCs w:val="18"/>
                <w:lang w:eastAsia="ru-RU"/>
              </w:rPr>
              <w:t>подлежат оплате</w:t>
            </w:r>
            <w:r w:rsidRPr="005B4BAE">
              <w:rPr>
                <w:rFonts w:ascii="Arial" w:hAnsi="Arial" w:cs="Arial"/>
                <w:sz w:val="18"/>
                <w:szCs w:val="28"/>
                <w:lang w:eastAsia="ru-RU"/>
              </w:rPr>
              <w:t xml:space="preserve"> соответствующие Убытки.</w:t>
            </w:r>
          </w:p>
        </w:tc>
        <w:tc>
          <w:tcPr>
            <w:tcW w:w="4779" w:type="dxa"/>
          </w:tcPr>
          <w:p w:rsidR="005B4BAE" w:rsidRPr="005B4BAE" w:rsidRDefault="005B4BAE" w:rsidP="005B4BAE">
            <w:pPr>
              <w:suppressAutoHyphens w:val="0"/>
              <w:spacing w:after="240"/>
              <w:jc w:val="both"/>
              <w:outlineLvl w:val="3"/>
              <w:rPr>
                <w:rFonts w:ascii="Arial" w:hAnsi="Arial" w:cs="Arial"/>
                <w:sz w:val="18"/>
                <w:szCs w:val="28"/>
                <w:lang w:val="en-US" w:eastAsia="ru-RU"/>
              </w:rPr>
            </w:pPr>
            <w:r w:rsidRPr="005B4BAE">
              <w:rPr>
                <w:rFonts w:ascii="Arial" w:hAnsi="Arial" w:cs="Arial"/>
                <w:sz w:val="18"/>
                <w:szCs w:val="28"/>
                <w:lang w:val="en-US" w:eastAsia="ru-RU"/>
              </w:rPr>
              <w:t xml:space="preserve">For the purposes of calculating Loss </w:t>
            </w:r>
            <w:r w:rsidRPr="005B4BAE">
              <w:rPr>
                <w:rFonts w:ascii="Arial" w:hAnsi="Arial" w:cs="Arial"/>
                <w:sz w:val="18"/>
                <w:szCs w:val="18"/>
                <w:lang w:val="en-US" w:eastAsia="ru-RU"/>
              </w:rPr>
              <w:t xml:space="preserve">payable in Rubles </w:t>
            </w:r>
            <w:r w:rsidRPr="005B4BAE">
              <w:rPr>
                <w:rFonts w:ascii="Arial" w:hAnsi="Arial" w:cs="Arial"/>
                <w:sz w:val="18"/>
                <w:szCs w:val="28"/>
                <w:lang w:val="en-US" w:eastAsia="ru-RU"/>
              </w:rPr>
              <w:t xml:space="preserve">in terms of the </w:t>
            </w:r>
            <w:r w:rsidRPr="005B4BAE">
              <w:rPr>
                <w:rFonts w:ascii="Arial" w:hAnsi="Arial" w:cs="Arial"/>
                <w:sz w:val="18"/>
                <w:szCs w:val="18"/>
                <w:lang w:val="en-US" w:eastAsia="ru-RU"/>
              </w:rPr>
              <w:t>applicable limit</w:t>
            </w:r>
            <w:r w:rsidRPr="005B4BAE">
              <w:rPr>
                <w:rFonts w:ascii="Arial" w:hAnsi="Arial" w:cs="Arial"/>
                <w:sz w:val="18"/>
                <w:szCs w:val="28"/>
                <w:lang w:val="en-US" w:eastAsia="ru-RU"/>
              </w:rPr>
              <w:t xml:space="preserve"> of </w:t>
            </w:r>
            <w:r w:rsidRPr="005B4BAE">
              <w:rPr>
                <w:rFonts w:ascii="Arial" w:hAnsi="Arial" w:cs="Arial"/>
                <w:sz w:val="18"/>
                <w:szCs w:val="18"/>
                <w:lang w:val="en-US" w:eastAsia="ru-RU"/>
              </w:rPr>
              <w:t>liability</w:t>
            </w:r>
            <w:r w:rsidRPr="005B4BAE">
              <w:rPr>
                <w:rFonts w:ascii="Arial" w:hAnsi="Arial" w:cs="Arial"/>
                <w:sz w:val="18"/>
                <w:szCs w:val="28"/>
                <w:lang w:val="en-US" w:eastAsia="ru-RU"/>
              </w:rPr>
              <w:t xml:space="preserve">, the amount </w:t>
            </w:r>
            <w:r w:rsidRPr="005B4BAE">
              <w:rPr>
                <w:rFonts w:ascii="Arial" w:hAnsi="Arial" w:cs="Arial"/>
                <w:sz w:val="18"/>
                <w:szCs w:val="18"/>
                <w:lang w:val="en-US" w:eastAsia="ru-RU"/>
              </w:rPr>
              <w:t>shall be</w:t>
            </w:r>
            <w:r w:rsidRPr="005B4BAE">
              <w:rPr>
                <w:rFonts w:ascii="Arial" w:hAnsi="Arial" w:cs="Arial"/>
                <w:sz w:val="18"/>
                <w:szCs w:val="28"/>
                <w:lang w:val="en-US" w:eastAsia="ru-RU"/>
              </w:rPr>
              <w:t xml:space="preserve"> converted </w:t>
            </w:r>
            <w:r w:rsidRPr="005B4BAE">
              <w:rPr>
                <w:rFonts w:ascii="Arial" w:hAnsi="Arial" w:cs="Arial"/>
                <w:sz w:val="18"/>
                <w:szCs w:val="18"/>
                <w:lang w:val="en-US" w:eastAsia="ru-RU"/>
              </w:rPr>
              <w:t xml:space="preserve">into United States Dollars </w:t>
            </w:r>
            <w:r w:rsidRPr="005B4BAE">
              <w:rPr>
                <w:rFonts w:ascii="Arial" w:hAnsi="Arial" w:cs="Arial"/>
                <w:sz w:val="18"/>
                <w:szCs w:val="28"/>
                <w:lang w:val="en-US" w:eastAsia="ru-RU"/>
              </w:rPr>
              <w:t>at the</w:t>
            </w:r>
            <w:r w:rsidRPr="005B4BAE">
              <w:rPr>
                <w:rFonts w:ascii="Arial" w:hAnsi="Arial" w:cs="Arial"/>
                <w:sz w:val="18"/>
                <w:szCs w:val="18"/>
                <w:lang w:val="en-US" w:eastAsia="ru-RU"/>
              </w:rPr>
              <w:t xml:space="preserve"> official</w:t>
            </w:r>
            <w:r w:rsidRPr="005B4BAE">
              <w:rPr>
                <w:rFonts w:ascii="Arial" w:hAnsi="Arial" w:cs="Arial"/>
                <w:sz w:val="18"/>
                <w:szCs w:val="28"/>
                <w:lang w:val="en-US" w:eastAsia="ru-RU"/>
              </w:rPr>
              <w:t xml:space="preserve"> exchange rate </w:t>
            </w:r>
            <w:r w:rsidRPr="005B4BAE">
              <w:rPr>
                <w:rFonts w:ascii="Arial" w:hAnsi="Arial" w:cs="Arial"/>
                <w:sz w:val="18"/>
                <w:szCs w:val="18"/>
                <w:lang w:val="en-US" w:eastAsia="ru-RU"/>
              </w:rPr>
              <w:t>set by</w:t>
            </w:r>
            <w:r w:rsidRPr="005B4BAE">
              <w:rPr>
                <w:rFonts w:ascii="Arial" w:hAnsi="Arial" w:cs="Arial"/>
                <w:sz w:val="18"/>
                <w:szCs w:val="28"/>
                <w:lang w:val="en-US" w:eastAsia="ru-RU"/>
              </w:rPr>
              <w:t xml:space="preserve"> the Central Bank of Russia </w:t>
            </w:r>
            <w:r w:rsidRPr="005B4BAE">
              <w:rPr>
                <w:rFonts w:ascii="Arial" w:hAnsi="Arial" w:cs="Arial"/>
                <w:sz w:val="18"/>
                <w:szCs w:val="18"/>
                <w:lang w:val="en-US" w:eastAsia="ru-RU"/>
              </w:rPr>
              <w:t xml:space="preserve">and effective </w:t>
            </w:r>
            <w:r w:rsidRPr="005B4BAE">
              <w:rPr>
                <w:rFonts w:ascii="Arial" w:hAnsi="Arial" w:cs="Arial"/>
                <w:sz w:val="18"/>
                <w:szCs w:val="28"/>
                <w:lang w:val="en-US" w:eastAsia="ru-RU"/>
              </w:rPr>
              <w:t xml:space="preserve">as of the date of the respective payment. If </w:t>
            </w:r>
            <w:r w:rsidRPr="005B4BAE">
              <w:rPr>
                <w:rFonts w:ascii="Arial" w:hAnsi="Arial" w:cs="Arial"/>
                <w:sz w:val="18"/>
                <w:szCs w:val="18"/>
                <w:lang w:val="en-US" w:eastAsia="ru-RU"/>
              </w:rPr>
              <w:t>Loss is payable in Euro</w:t>
            </w:r>
            <w:r w:rsidRPr="005B4BAE">
              <w:rPr>
                <w:rFonts w:ascii="Arial" w:hAnsi="Arial" w:cs="Arial"/>
                <w:sz w:val="18"/>
                <w:szCs w:val="28"/>
                <w:lang w:val="en-US" w:eastAsia="ru-RU"/>
              </w:rPr>
              <w:t xml:space="preserve">, then the amount </w:t>
            </w:r>
            <w:r w:rsidRPr="005B4BAE">
              <w:rPr>
                <w:rFonts w:ascii="Arial" w:hAnsi="Arial" w:cs="Arial"/>
                <w:sz w:val="18"/>
                <w:szCs w:val="18"/>
                <w:lang w:val="en-US" w:eastAsia="ru-RU"/>
              </w:rPr>
              <w:t>shall be</w:t>
            </w:r>
            <w:r w:rsidRPr="005B4BAE">
              <w:rPr>
                <w:rFonts w:ascii="Arial" w:hAnsi="Arial" w:cs="Arial"/>
                <w:sz w:val="18"/>
                <w:szCs w:val="28"/>
                <w:lang w:val="en-US" w:eastAsia="ru-RU"/>
              </w:rPr>
              <w:t xml:space="preserve"> converted into United States Dollars at the </w:t>
            </w:r>
            <w:r w:rsidRPr="005B4BAE">
              <w:rPr>
                <w:rFonts w:ascii="Arial" w:hAnsi="Arial" w:cs="Arial"/>
                <w:sz w:val="18"/>
                <w:szCs w:val="18"/>
                <w:lang w:val="en-US" w:eastAsia="ru-RU"/>
              </w:rPr>
              <w:t xml:space="preserve">official exchange rate set by European Central Bank and effective as of the date of the respective payment. If Loss is payable in any other currency, then the amount shall be converted into United States Dollars at the official </w:t>
            </w:r>
            <w:r w:rsidRPr="005B4BAE">
              <w:rPr>
                <w:rFonts w:ascii="Arial" w:hAnsi="Arial" w:cs="Arial"/>
                <w:sz w:val="18"/>
                <w:szCs w:val="28"/>
                <w:lang w:val="en-US" w:eastAsia="ru-RU"/>
              </w:rPr>
              <w:t>exchange rate set by the competent authority/organization in the country</w:t>
            </w:r>
            <w:r w:rsidRPr="005B4BAE">
              <w:rPr>
                <w:rFonts w:ascii="Arial" w:hAnsi="Arial" w:cs="Arial"/>
                <w:sz w:val="18"/>
                <w:szCs w:val="18"/>
                <w:lang w:val="en-US" w:eastAsia="ru-RU"/>
              </w:rPr>
              <w:t>,</w:t>
            </w:r>
            <w:r w:rsidRPr="005B4BAE">
              <w:rPr>
                <w:rFonts w:ascii="Arial" w:hAnsi="Arial" w:cs="Arial"/>
                <w:sz w:val="18"/>
                <w:szCs w:val="28"/>
                <w:lang w:val="en-US" w:eastAsia="ru-RU"/>
              </w:rPr>
              <w:t xml:space="preserve"> in which </w:t>
            </w:r>
            <w:r w:rsidRPr="005B4BAE">
              <w:rPr>
                <w:rFonts w:ascii="Arial" w:hAnsi="Arial" w:cs="Arial"/>
                <w:sz w:val="18"/>
                <w:szCs w:val="18"/>
                <w:lang w:val="en-US" w:eastAsia="ru-RU"/>
              </w:rPr>
              <w:t xml:space="preserve">currency </w:t>
            </w:r>
            <w:r w:rsidRPr="005B4BAE">
              <w:rPr>
                <w:rFonts w:ascii="Arial" w:hAnsi="Arial" w:cs="Arial"/>
                <w:sz w:val="18"/>
                <w:szCs w:val="28"/>
                <w:lang w:val="en-US" w:eastAsia="ru-RU"/>
              </w:rPr>
              <w:t xml:space="preserve">the respective Loss is </w:t>
            </w:r>
            <w:r w:rsidRPr="005B4BAE">
              <w:rPr>
                <w:rFonts w:ascii="Arial" w:hAnsi="Arial" w:cs="Arial"/>
                <w:sz w:val="18"/>
                <w:szCs w:val="18"/>
                <w:lang w:val="en-US" w:eastAsia="ru-RU"/>
              </w:rPr>
              <w:t>payable, and effective as of</w:t>
            </w:r>
            <w:r w:rsidRPr="005B4BAE">
              <w:rPr>
                <w:rFonts w:ascii="Arial" w:hAnsi="Arial" w:cs="Arial"/>
                <w:sz w:val="18"/>
                <w:szCs w:val="28"/>
                <w:lang w:val="en-US" w:eastAsia="ru-RU"/>
              </w:rPr>
              <w:t xml:space="preserve"> the date of the respective payment.</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ФРАНШИЗА</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RETENTION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Франшиза не применяется к (а) любым Невозмещаемым убыткам и (б) любым Расходам в связи с внеплановыми действиями регулирующих органов и (в)любому Иску, прдъявленному любой Компанией и/или любым лицом или органом в интересай любой Компании (в качестве производного/косвенного Иска) к любому Застрахованному лицу такой Компании.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Убыткам, связанным с любым Иском или рядом/серией Исков</w:t>
            </w:r>
            <w:r w:rsidRPr="005B4BAE">
              <w:rPr>
                <w:rFonts w:ascii="Arial" w:eastAsia="MS Mincho" w:hAnsi="Arial"/>
                <w:i/>
                <w:sz w:val="18"/>
              </w:rPr>
              <w:t>.</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The Retention is not applicable to </w:t>
            </w:r>
            <w:bookmarkStart w:id="321" w:name="DocXTextRef208"/>
            <w:r w:rsidRPr="005B4BAE">
              <w:rPr>
                <w:rFonts w:ascii="Arial" w:eastAsia="MS Mincho" w:hAnsi="Arial" w:cs="Arial"/>
                <w:sz w:val="18"/>
                <w:szCs w:val="18"/>
                <w:lang w:val="en-US" w:eastAsia="en-US"/>
              </w:rPr>
              <w:t>(a)</w:t>
            </w:r>
            <w:bookmarkEnd w:id="321"/>
            <w:r w:rsidRPr="005B4BAE">
              <w:rPr>
                <w:rFonts w:ascii="Arial" w:eastAsia="MS Mincho" w:hAnsi="Arial" w:cs="Arial"/>
                <w:sz w:val="18"/>
                <w:szCs w:val="18"/>
                <w:lang w:val="en-US" w:eastAsia="en-US"/>
              </w:rPr>
              <w:t xml:space="preserve"> any Non-Indemnifiable Loss and </w:t>
            </w:r>
            <w:bookmarkStart w:id="322" w:name="DocXTextRef209"/>
            <w:r w:rsidRPr="005B4BAE">
              <w:rPr>
                <w:rFonts w:ascii="Arial" w:eastAsia="MS Mincho" w:hAnsi="Arial" w:cs="Arial"/>
                <w:sz w:val="18"/>
                <w:szCs w:val="18"/>
                <w:lang w:val="en-US" w:eastAsia="en-US"/>
              </w:rPr>
              <w:t>(b)</w:t>
            </w:r>
            <w:bookmarkEnd w:id="322"/>
            <w:r w:rsidRPr="005B4BAE">
              <w:rPr>
                <w:rFonts w:ascii="Arial" w:eastAsia="MS Mincho" w:hAnsi="Arial" w:cs="Arial"/>
                <w:sz w:val="18"/>
                <w:szCs w:val="18"/>
                <w:lang w:val="en-US" w:eastAsia="en-US"/>
              </w:rPr>
              <w:t> any Regulatory Crisis Response Costs and (c) any Claim made by any Company and/or any person, entity or body in the interest of any Company (as a derivative claim) against any Insured Person of such Company.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proofErr w:type="gramStart"/>
            <w:r w:rsidRPr="005B4BAE">
              <w:rPr>
                <w:rFonts w:ascii="Arial" w:hAnsi="Arial" w:cs="Arial"/>
                <w:sz w:val="18"/>
                <w:szCs w:val="18"/>
                <w:lang w:eastAsia="en-US"/>
              </w:rPr>
              <w:t xml:space="preserve">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w:t>
            </w:r>
            <w:r w:rsidRPr="005B4BAE">
              <w:rPr>
                <w:rFonts w:ascii="Arial" w:hAnsi="Arial" w:cs="Arial"/>
                <w:sz w:val="18"/>
                <w:szCs w:val="18"/>
                <w:lang w:eastAsia="en-US"/>
              </w:rPr>
              <w:lastRenderedPageBreak/>
              <w:t>Срока действия страхования.</w:t>
            </w:r>
            <w:proofErr w:type="gramEnd"/>
          </w:p>
        </w:tc>
        <w:tc>
          <w:tcPr>
            <w:tcW w:w="4779" w:type="dxa"/>
          </w:tcPr>
          <w:p w:rsidR="005B4BAE" w:rsidRPr="005B4BAE" w:rsidRDefault="005B4BAE" w:rsidP="005B4BAE">
            <w:pPr>
              <w:tabs>
                <w:tab w:val="left" w:pos="860"/>
              </w:tabs>
              <w:suppressAutoHyphens w:val="0"/>
              <w:spacing w:after="240"/>
              <w:jc w:val="both"/>
              <w:outlineLvl w:val="2"/>
              <w:rPr>
                <w:rFonts w:ascii="Arial" w:hAnsi="Arial" w:cs="Arial"/>
                <w:sz w:val="18"/>
                <w:szCs w:val="18"/>
                <w:lang w:val="en-US" w:eastAsia="en-US"/>
              </w:rPr>
            </w:pPr>
            <w:r w:rsidRPr="005B4BAE">
              <w:rPr>
                <w:rFonts w:ascii="Arial" w:hAnsi="Arial" w:cs="Arial"/>
                <w:sz w:val="18"/>
                <w:szCs w:val="18"/>
                <w:lang w:val="en-US" w:eastAsia="en-US"/>
              </w:rPr>
              <w:lastRenderedPageBreak/>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lastRenderedPageBreak/>
              <w:t xml:space="preserve">В случае, если к каким-либо Убыткам применяется Франшиза и соответствующая Компания по каким-либо причинам оперативно не </w:t>
            </w:r>
            <w:proofErr w:type="gramStart"/>
            <w:r w:rsidRPr="005B4BAE">
              <w:rPr>
                <w:rFonts w:ascii="Arial" w:eastAsia="MS Mincho" w:hAnsi="Arial"/>
                <w:sz w:val="18"/>
              </w:rPr>
              <w:t>возмещает</w:t>
            </w:r>
            <w:proofErr w:type="gramEnd"/>
            <w:r w:rsidRPr="005B4BAE">
              <w:rPr>
                <w:rFonts w:ascii="Arial" w:eastAsia="MS Mincho" w:hAnsi="Arial"/>
                <w:sz w:val="18"/>
              </w:rPr>
              <w:t>/выплачивает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sidRPr="005B4BAE">
              <w:rPr>
                <w:rFonts w:ascii="Arial" w:eastAsia="MS Mincho" w:hAnsi="Arial" w:cs="Arial"/>
                <w:sz w:val="18"/>
                <w:szCs w:val="18"/>
                <w:lang w:val="en-GB" w:eastAsia="en-US"/>
              </w:rPr>
              <w:t>any</w:t>
            </w:r>
            <w:r w:rsidRPr="005B4BAE">
              <w:rPr>
                <w:rFonts w:ascii="Arial" w:eastAsia="MS Mincho" w:hAnsi="Arial" w:cs="Arial"/>
                <w:sz w:val="18"/>
                <w:szCs w:val="18"/>
                <w:lang w:val="en-US" w:eastAsia="en-US"/>
              </w:rPr>
              <w:t xml:space="preserve"> </w:t>
            </w:r>
            <w:r w:rsidRPr="005B4BAE">
              <w:rPr>
                <w:rFonts w:ascii="Arial" w:eastAsia="MS Mincho" w:hAnsi="Arial" w:cs="Arial"/>
                <w:sz w:val="18"/>
                <w:szCs w:val="18"/>
                <w:lang w:val="en-GB" w:eastAsia="en-US"/>
              </w:rPr>
              <w:t>other</w:t>
            </w:r>
            <w:r w:rsidRPr="005B4BAE">
              <w:rPr>
                <w:rFonts w:ascii="Arial" w:eastAsia="MS Mincho" w:hAnsi="Arial" w:cs="Arial"/>
                <w:sz w:val="18"/>
                <w:szCs w:val="18"/>
                <w:lang w:val="en-US" w:eastAsia="en-US"/>
              </w:rPr>
              <w:t xml:space="preserve"> </w:t>
            </w:r>
            <w:r w:rsidRPr="005B4BAE">
              <w:rPr>
                <w:rFonts w:ascii="Arial" w:eastAsia="MS Mincho" w:hAnsi="Arial" w:cs="Arial"/>
                <w:sz w:val="18"/>
                <w:szCs w:val="18"/>
                <w:lang w:val="en-GB" w:eastAsia="en-US"/>
              </w:rPr>
              <w:t>person</w:t>
            </w:r>
            <w:r w:rsidRPr="005B4BAE">
              <w:rPr>
                <w:rFonts w:ascii="Arial" w:eastAsia="MS Mincho" w:hAnsi="Arial" w:cs="Arial"/>
                <w:sz w:val="18"/>
                <w:szCs w:val="18"/>
                <w:lang w:val="en-US" w:eastAsia="en-US"/>
              </w:rPr>
              <w:t xml:space="preserve"> or entity </w:t>
            </w:r>
            <w:r w:rsidRPr="005B4BAE">
              <w:rPr>
                <w:rFonts w:ascii="Arial" w:eastAsia="MS Mincho" w:hAnsi="Arial" w:cs="Arial"/>
                <w:sz w:val="18"/>
                <w:szCs w:val="18"/>
                <w:lang w:val="en-GB" w:eastAsia="en-US"/>
              </w:rPr>
              <w:t>entitled</w:t>
            </w:r>
            <w:r w:rsidRPr="005B4BAE">
              <w:rPr>
                <w:rFonts w:ascii="Arial" w:eastAsia="MS Mincho" w:hAnsi="Arial" w:cs="Arial"/>
                <w:sz w:val="18"/>
                <w:szCs w:val="18"/>
                <w:lang w:val="en-US" w:eastAsia="en-US"/>
              </w:rPr>
              <w:t xml:space="preserve"> </w:t>
            </w:r>
            <w:r w:rsidRPr="005B4BAE">
              <w:rPr>
                <w:rFonts w:ascii="Arial" w:eastAsia="MS Mincho" w:hAnsi="Arial" w:cs="Arial"/>
                <w:sz w:val="18"/>
                <w:szCs w:val="18"/>
                <w:lang w:val="en-GB" w:eastAsia="en-US"/>
              </w:rPr>
              <w:t>to</w:t>
            </w:r>
            <w:r w:rsidRPr="005B4BAE">
              <w:rPr>
                <w:rFonts w:ascii="Arial" w:eastAsia="MS Mincho" w:hAnsi="Arial" w:cs="Arial"/>
                <w:sz w:val="18"/>
                <w:szCs w:val="18"/>
                <w:lang w:val="en-US" w:eastAsia="en-US"/>
              </w:rPr>
              <w:t xml:space="preserve"> </w:t>
            </w:r>
            <w:r w:rsidRPr="005B4BAE">
              <w:rPr>
                <w:rFonts w:ascii="Arial" w:eastAsia="MS Mincho" w:hAnsi="Arial" w:cs="Arial"/>
                <w:sz w:val="18"/>
                <w:szCs w:val="18"/>
                <w:lang w:val="en-GB" w:eastAsia="en-US"/>
              </w:rPr>
              <w:t>such</w:t>
            </w:r>
            <w:r w:rsidRPr="005B4BAE">
              <w:rPr>
                <w:rFonts w:ascii="Arial" w:eastAsia="MS Mincho" w:hAnsi="Arial" w:cs="Arial"/>
                <w:sz w:val="18"/>
                <w:szCs w:val="18"/>
                <w:lang w:val="en-US" w:eastAsia="en-US"/>
              </w:rPr>
              <w:t xml:space="preserve"> </w:t>
            </w:r>
            <w:r w:rsidRPr="005B4BAE">
              <w:rPr>
                <w:rFonts w:ascii="Arial" w:eastAsia="MS Mincho" w:hAnsi="Arial" w:cs="Arial"/>
                <w:sz w:val="18"/>
                <w:szCs w:val="18"/>
                <w:lang w:val="en-GB" w:eastAsia="en-US"/>
              </w:rPr>
              <w:t>indemnification</w:t>
            </w:r>
            <w:r w:rsidRPr="005B4BAE">
              <w:rPr>
                <w:rFonts w:ascii="Arial" w:eastAsia="MS Mincho" w:hAnsi="Arial" w:cs="Arial"/>
                <w:sz w:val="18"/>
                <w:szCs w:val="18"/>
                <w:lang w:val="en-US" w:eastAsia="en-US"/>
              </w:rPr>
              <w:t>/payment all Loss, including the Retention. Under these circumstances, the Retention shall then be payable by the respective Company to the Insurer, unless such Company is insolvent (bankrupt).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 случае</w:t>
            </w:r>
            <w:proofErr w:type="gramStart"/>
            <w:r w:rsidRPr="005B4BAE">
              <w:rPr>
                <w:rFonts w:ascii="Arial" w:eastAsia="MS Mincho" w:hAnsi="Arial"/>
                <w:sz w:val="18"/>
              </w:rPr>
              <w:t>,</w:t>
            </w:r>
            <w:proofErr w:type="gramEnd"/>
            <w:r w:rsidRPr="005B4BAE">
              <w:rPr>
                <w:rFonts w:ascii="Arial" w:eastAsia="MS Mincho" w:hAnsi="Arial"/>
                <w:sz w:val="18"/>
              </w:rPr>
              <w:t xml:space="preserve">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после того, как Страховщик впервые уведомит такую Компанию об авансированных расходах и издержках.</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If the Insurer advances any costs and expenses covered under the Policy for which a Retention applies, the Company agrees to repay the Insurer to the full extent of the applicable Retention within 45 days of the Insurer first notifying the Company of costs and expenses so advanced.</w:t>
            </w:r>
          </w:p>
        </w:tc>
      </w:tr>
      <w:tr w:rsidR="005B4BAE" w:rsidRPr="003C4092"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bookmarkStart w:id="323" w:name="_Ref266028238"/>
            <w:r w:rsidRPr="005B4BAE">
              <w:rPr>
                <w:rFonts w:ascii="Arial" w:hAnsi="Arial" w:cs="Arial"/>
                <w:b/>
                <w:sz w:val="18"/>
                <w:lang w:eastAsia="en-US"/>
              </w:rPr>
              <w:t>УВЕДОМЛЕНИЯ ОБ ИСКАХ И ОБСТОЯТЕЛЬСТВАХ</w:t>
            </w:r>
            <w:bookmarkEnd w:id="323"/>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bookmarkStart w:id="324" w:name="_Ref237364359"/>
            <w:r w:rsidRPr="005B4BAE">
              <w:rPr>
                <w:rFonts w:ascii="Arial" w:hAnsi="Arial" w:cs="Arial"/>
                <w:b/>
                <w:sz w:val="18"/>
                <w:szCs w:val="20"/>
                <w:lang w:val="en-US" w:eastAsia="en-US"/>
              </w:rPr>
              <w:t xml:space="preserve">CLAIMS AND </w:t>
            </w:r>
            <w:r w:rsidRPr="005B4BAE">
              <w:rPr>
                <w:rFonts w:ascii="Arial" w:hAnsi="Arial" w:cs="Arial"/>
                <w:b/>
                <w:sz w:val="18"/>
                <w:szCs w:val="18"/>
                <w:lang w:val="en-US" w:eastAsia="en-US"/>
              </w:rPr>
              <w:t>CIRCUMSTANCES</w:t>
            </w:r>
            <w:r w:rsidRPr="005B4BAE">
              <w:rPr>
                <w:rFonts w:ascii="Arial" w:hAnsi="Arial" w:cs="Arial"/>
                <w:b/>
                <w:sz w:val="18"/>
                <w:szCs w:val="20"/>
                <w:lang w:val="en-US" w:eastAsia="en-US"/>
              </w:rPr>
              <w:t xml:space="preserve"> REPORTING PROVISIONS</w:t>
            </w:r>
            <w:bookmarkEnd w:id="324"/>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Any notice to the Insurer under the Policy shall be given in writing at the address specified in Item 2 of the Declarations.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If mailed, the date of the mailing shall constitute the date that such notice was given and proof of mailing shall be sufficient proof of notice.</w:t>
            </w:r>
          </w:p>
        </w:tc>
      </w:tr>
      <w:tr w:rsidR="005B4BAE" w:rsidRPr="005B4BAE"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Направленное по почте уведомление должно быть продублировано на следующий адрес электронной почты Страховщика: </w:t>
            </w:r>
          </w:p>
          <w:p w:rsidR="005B4BAE" w:rsidRPr="005B4BAE" w:rsidRDefault="006E6B29" w:rsidP="005B4BAE">
            <w:pPr>
              <w:ind w:firstLine="709"/>
              <w:jc w:val="both"/>
              <w:rPr>
                <w:rFonts w:ascii="Arial" w:eastAsia="MS Mincho" w:hAnsi="Arial"/>
                <w:sz w:val="18"/>
                <w:lang w:val="en-US"/>
              </w:rPr>
            </w:pPr>
            <w:hyperlink r:id="rId21" w:history="1">
              <w:r w:rsidR="005B4BAE" w:rsidRPr="005B4BAE">
                <w:rPr>
                  <w:rFonts w:ascii="Arial" w:eastAsia="MS Mincho" w:hAnsi="Arial" w:cs="Arial"/>
                  <w:color w:val="0000FF"/>
                  <w:sz w:val="18"/>
                  <w:szCs w:val="18"/>
                  <w:u w:val="single"/>
                  <w:lang w:val="en-US" w:eastAsia="en-US"/>
                </w:rPr>
                <w:t>Anton.kaziev@ingos.ru</w:t>
              </w:r>
            </w:hyperlink>
            <w:r w:rsidR="005B4BAE" w:rsidRPr="005B4BAE">
              <w:rPr>
                <w:rFonts w:ascii="Arial" w:eastAsia="MS Mincho" w:hAnsi="Arial" w:cs="Arial"/>
                <w:sz w:val="18"/>
                <w:szCs w:val="18"/>
                <w:lang w:val="en-US" w:eastAsia="en-US"/>
              </w:rPr>
              <w:t xml:space="preserve"> </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CYR" w:eastAsia="MS Mincho" w:hAnsi="Arial CYR" w:cs="Arial CYR"/>
                <w:sz w:val="18"/>
                <w:szCs w:val="18"/>
                <w:lang w:val="en-US" w:eastAsia="en-US"/>
              </w:rPr>
              <w:t xml:space="preserve">A mailed notice should also be sent to the following e-mail address of the </w:t>
            </w:r>
            <w:r w:rsidRPr="005B4BAE">
              <w:rPr>
                <w:rFonts w:ascii="Arial" w:eastAsia="MS Mincho" w:hAnsi="Arial"/>
                <w:sz w:val="18"/>
                <w:lang w:val="en-US" w:eastAsia="en-US"/>
              </w:rPr>
              <w:t xml:space="preserve">Insurer: </w:t>
            </w:r>
          </w:p>
          <w:p w:rsidR="005B4BAE" w:rsidRPr="005B4BAE" w:rsidRDefault="006E6B29" w:rsidP="005B4BAE">
            <w:pPr>
              <w:ind w:firstLine="709"/>
              <w:jc w:val="both"/>
              <w:rPr>
                <w:rFonts w:ascii="Arial" w:eastAsia="MS Mincho" w:hAnsi="Arial"/>
                <w:sz w:val="18"/>
              </w:rPr>
            </w:pPr>
            <w:hyperlink r:id="rId22" w:history="1">
              <w:r w:rsidR="005B4BAE" w:rsidRPr="005B4BAE">
                <w:rPr>
                  <w:rFonts w:ascii="Arial" w:eastAsia="MS Mincho" w:hAnsi="Arial" w:cs="Arial"/>
                  <w:color w:val="0000FF"/>
                  <w:sz w:val="18"/>
                  <w:szCs w:val="18"/>
                  <w:u w:val="single"/>
                  <w:lang w:val="en-US" w:eastAsia="en-US"/>
                </w:rPr>
                <w:t>Anton.kaziev@ingos.ru</w:t>
              </w:r>
            </w:hyperlink>
          </w:p>
        </w:tc>
      </w:tr>
      <w:tr w:rsidR="005B4BAE" w:rsidRPr="003C4092" w:rsidTr="002D5E7F">
        <w:tc>
          <w:tcPr>
            <w:tcW w:w="4968" w:type="dxa"/>
          </w:tcPr>
          <w:p w:rsidR="005B4BAE" w:rsidRPr="005B4BAE" w:rsidRDefault="005B4BAE" w:rsidP="005B4BAE">
            <w:pPr>
              <w:suppressAutoHyphens w:val="0"/>
              <w:spacing w:after="240"/>
              <w:jc w:val="both"/>
              <w:outlineLvl w:val="2"/>
              <w:rPr>
                <w:rFonts w:ascii="Arial" w:hAnsi="Arial" w:cs="Arial"/>
                <w:sz w:val="18"/>
                <w:szCs w:val="18"/>
                <w:lang w:eastAsia="en-US"/>
              </w:rPr>
            </w:pPr>
            <w:bookmarkStart w:id="325" w:name="_Ref237362677"/>
            <w:r w:rsidRPr="005B4BAE">
              <w:rPr>
                <w:rFonts w:ascii="Arial" w:hAnsi="Arial" w:cs="Arial"/>
                <w:sz w:val="18"/>
                <w:szCs w:val="18"/>
                <w:lang w:eastAsia="en-US"/>
              </w:rPr>
              <w:t>Страхователь или соответствующий Застрахованный должны направить письменное уведомление Страховщику</w:t>
            </w:r>
            <w:bookmarkEnd w:id="325"/>
            <w:r w:rsidRPr="005B4BAE">
              <w:rPr>
                <w:rFonts w:ascii="Arial" w:hAnsi="Arial" w:cs="Arial"/>
                <w:sz w:val="18"/>
                <w:szCs w:val="18"/>
                <w:lang w:eastAsia="en-US"/>
              </w:rPr>
              <w:t>:</w:t>
            </w:r>
          </w:p>
        </w:tc>
        <w:tc>
          <w:tcPr>
            <w:tcW w:w="4779" w:type="dxa"/>
          </w:tcPr>
          <w:p w:rsidR="005B4BAE" w:rsidRPr="005B4BAE" w:rsidRDefault="005B4BAE" w:rsidP="005B4BAE">
            <w:pPr>
              <w:tabs>
                <w:tab w:val="left" w:pos="0"/>
              </w:tabs>
              <w:suppressAutoHyphens w:val="0"/>
              <w:spacing w:after="240"/>
              <w:jc w:val="both"/>
              <w:outlineLvl w:val="2"/>
              <w:rPr>
                <w:rFonts w:ascii="Arial" w:hAnsi="Arial" w:cs="Arial"/>
                <w:sz w:val="18"/>
                <w:szCs w:val="18"/>
                <w:lang w:val="en-US" w:eastAsia="en-US"/>
              </w:rPr>
            </w:pPr>
            <w:bookmarkStart w:id="326" w:name="_Ref237421471"/>
            <w:r w:rsidRPr="005B4BAE">
              <w:rPr>
                <w:rFonts w:ascii="Arial" w:hAnsi="Arial" w:cs="Arial"/>
                <w:sz w:val="18"/>
                <w:szCs w:val="18"/>
                <w:lang w:val="en-US" w:eastAsia="en-US"/>
              </w:rPr>
              <w:t>The Policyholder or the respective Insured shall give written notice to the Insurer of</w:t>
            </w:r>
            <w:bookmarkEnd w:id="326"/>
            <w:r w:rsidRPr="005B4BAE">
              <w:rPr>
                <w:rFonts w:ascii="Arial" w:hAnsi="Arial" w:cs="Arial"/>
                <w:sz w:val="18"/>
                <w:szCs w:val="18"/>
                <w:lang w:val="en-US" w:eastAsia="en-US"/>
              </w:rPr>
              <w:t>:</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proofErr w:type="gramStart"/>
            <w:r w:rsidRPr="005B4BAE">
              <w:rPr>
                <w:rFonts w:ascii="Arial" w:hAnsi="Arial" w:cs="Arial"/>
                <w:sz w:val="18"/>
                <w:lang w:eastAsia="en-US"/>
              </w:rPr>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w:t>
            </w:r>
            <w:proofErr w:type="gramEnd"/>
            <w:r w:rsidRPr="005B4BAE">
              <w:rPr>
                <w:rFonts w:ascii="Arial" w:hAnsi="Arial" w:cs="Arial"/>
                <w:sz w:val="18"/>
                <w:lang w:eastAsia="en-US"/>
              </w:rPr>
              <w:t xml:space="preserve"> истечения Периода обнаружения;</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sidRPr="005B4BAE">
              <w:rPr>
                <w:rFonts w:ascii="Arial CYR" w:hAnsi="Arial CYR" w:cs="Arial CYR"/>
                <w:sz w:val="18"/>
                <w:szCs w:val="20"/>
                <w:lang w:val="en-US" w:eastAsia="en-US"/>
              </w:rPr>
              <w:t xml:space="preserve"> if there is a Discovery Period – </w:t>
            </w:r>
            <w:r w:rsidRPr="005B4BAE">
              <w:rPr>
                <w:rFonts w:ascii="Arial" w:hAnsi="Arial" w:cs="Arial"/>
                <w:sz w:val="18"/>
                <w:szCs w:val="20"/>
                <w:lang w:val="en-US" w:eastAsia="en-US"/>
              </w:rPr>
              <w:t>in no event later than 60 days after the end of</w:t>
            </w:r>
            <w:r w:rsidRPr="005B4BAE">
              <w:rPr>
                <w:rFonts w:ascii="Arial CYR" w:hAnsi="Arial CYR" w:cs="Arial CYR"/>
                <w:sz w:val="18"/>
                <w:szCs w:val="20"/>
                <w:lang w:val="en-US" w:eastAsia="en-US"/>
              </w:rPr>
              <w:t xml:space="preserve"> the Discovery Period</w:t>
            </w:r>
            <w:r w:rsidRPr="005B4BAE">
              <w:rPr>
                <w:rFonts w:ascii="Arial" w:hAnsi="Arial" w:cs="Arial"/>
                <w:sz w:val="18"/>
                <w:szCs w:val="20"/>
                <w:lang w:val="en-US" w:eastAsia="en-US"/>
              </w:rPr>
              <w:t>;</w:t>
            </w:r>
          </w:p>
        </w:tc>
      </w:tr>
      <w:tr w:rsidR="005B4BAE" w:rsidRPr="006E6B29"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о любом Иске, указанном в последнем абзаце настоящего раздела </w:t>
            </w:r>
            <w:r w:rsidR="003C4092">
              <w:fldChar w:fldCharType="begin"/>
            </w:r>
            <w:r w:rsidR="003C4092">
              <w:instrText xml:space="preserve"> REF _Ref266028238 \r \h  \* MERGEFORMAT </w:instrText>
            </w:r>
            <w:r w:rsidR="003C4092">
              <w:fldChar w:fldCharType="separate"/>
            </w:r>
            <w:r w:rsidR="003A2CD5">
              <w:t>7</w:t>
            </w:r>
            <w:r w:rsidR="003C4092">
              <w:fldChar w:fldCharType="end"/>
            </w:r>
            <w:r w:rsidRPr="005B4BAE">
              <w:rPr>
                <w:rFonts w:ascii="Arial" w:hAnsi="Arial" w:cs="Arial"/>
                <w:sz w:val="18"/>
                <w:lang w:eastAsia="en-US"/>
              </w:rPr>
              <w:t>, в разумный срок, но не позднее 60 дней с момента, когда главе юридической службы Страхователя станет известно о таком Иске.</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proofErr w:type="gramStart"/>
            <w:r w:rsidRPr="005B4BAE">
              <w:rPr>
                <w:rFonts w:ascii="Arial" w:hAnsi="Arial" w:cs="Arial"/>
                <w:sz w:val="18"/>
                <w:szCs w:val="20"/>
                <w:lang w:val="en-US" w:eastAsia="en-US"/>
              </w:rPr>
              <w:t>any</w:t>
            </w:r>
            <w:proofErr w:type="gramEnd"/>
            <w:r w:rsidRPr="005B4BAE">
              <w:rPr>
                <w:rFonts w:ascii="Arial" w:hAnsi="Arial" w:cs="Arial"/>
                <w:sz w:val="18"/>
                <w:szCs w:val="20"/>
                <w:lang w:val="en-US" w:eastAsia="en-US"/>
              </w:rPr>
              <w:t xml:space="preserve"> Claim specified in the last paragraph of this </w:t>
            </w:r>
            <w:r w:rsidRPr="005B4BAE">
              <w:rPr>
                <w:rFonts w:ascii="Arial" w:hAnsi="Arial" w:cs="Arial"/>
                <w:sz w:val="18"/>
                <w:szCs w:val="18"/>
                <w:lang w:val="en-US" w:eastAsia="en-US"/>
              </w:rPr>
              <w:t>Section</w:t>
            </w:r>
            <w:r w:rsidRPr="005B4BAE">
              <w:rPr>
                <w:rFonts w:ascii="Arial" w:hAnsi="Arial" w:cs="Arial"/>
                <w:sz w:val="18"/>
                <w:szCs w:val="20"/>
                <w:lang w:val="en-US" w:eastAsia="en-US"/>
              </w:rPr>
              <w:t> </w:t>
            </w:r>
            <w:r w:rsidR="003C4092">
              <w:fldChar w:fldCharType="begin"/>
            </w:r>
            <w:r w:rsidR="003C4092" w:rsidRPr="003C4092">
              <w:rPr>
                <w:lang w:val="en-US"/>
              </w:rPr>
              <w:instrText xml:space="preserve"> REF _Ref237364359 \r \h  \* MERGEFORMAT </w:instrText>
            </w:r>
            <w:r w:rsidR="003C4092">
              <w:fldChar w:fldCharType="separate"/>
            </w:r>
            <w:r w:rsidR="003A2CD5" w:rsidRPr="003C4092">
              <w:rPr>
                <w:lang w:val="en-US"/>
              </w:rPr>
              <w:t>7</w:t>
            </w:r>
            <w:r w:rsidR="003C4092">
              <w:fldChar w:fldCharType="end"/>
            </w:r>
            <w:r w:rsidRPr="005B4BAE">
              <w:rPr>
                <w:rFonts w:ascii="Arial" w:hAnsi="Arial" w:cs="Arial"/>
                <w:sz w:val="18"/>
                <w:szCs w:val="20"/>
                <w:lang w:val="en-US" w:eastAsia="en-US"/>
              </w:rPr>
              <w:t xml:space="preserve"> within a reasonable period but not later than 60 days from the time the chief legal officer of the Policyholder becomes aware of such Claim.</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Любой Застрахованный вправе (но не обязан) в течение Периода страхования или Периода обнаружения (если он применим) уведомить Страховщика</w:t>
            </w:r>
            <w:r w:rsidRPr="005B4BAE">
              <w:rPr>
                <w:rFonts w:ascii="Arial" w:eastAsia="MS Mincho" w:hAnsi="Arial"/>
                <w:i/>
                <w:sz w:val="18"/>
              </w:rPr>
              <w:t xml:space="preserve"> </w:t>
            </w:r>
            <w:r w:rsidRPr="005B4BAE">
              <w:rPr>
                <w:rFonts w:ascii="Arial" w:eastAsia="MS Mincho" w:hAnsi="Arial"/>
                <w:sz w:val="18"/>
              </w:rPr>
              <w:t xml:space="preserve">о любом обстоятельстве, которое, по </w:t>
            </w:r>
            <w:r w:rsidRPr="005B4BAE">
              <w:rPr>
                <w:rFonts w:ascii="Arial" w:eastAsia="MS Mincho" w:hAnsi="Arial"/>
                <w:sz w:val="18"/>
              </w:rPr>
              <w:lastRenderedPageBreak/>
              <w:t>мнению такого</w:t>
            </w:r>
            <w:r w:rsidRPr="005B4BAE">
              <w:rPr>
                <w:rFonts w:ascii="Arial" w:eastAsia="MS Mincho" w:hAnsi="Arial"/>
                <w:i/>
                <w:sz w:val="18"/>
              </w:rPr>
              <w:t xml:space="preserve"> </w:t>
            </w:r>
            <w:r w:rsidRPr="005B4BAE">
              <w:rPr>
                <w:rFonts w:ascii="Arial" w:eastAsia="MS Mincho" w:hAnsi="Arial"/>
                <w:sz w:val="18"/>
              </w:rPr>
              <w:t>Застрахованного, может послужить основанием для Иска. В уведомлении об обстоятельстве должны быть указаны причины, по которым ожидается предъявление такого Иска, а также иная информация в разумном объеме, известная такому Застрахованному.</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Any </w:t>
            </w:r>
            <w:r w:rsidRPr="005B4BAE">
              <w:rPr>
                <w:rFonts w:ascii="Arial" w:eastAsia="MS Mincho" w:hAnsi="Arial" w:cs="Arial"/>
                <w:iCs/>
                <w:sz w:val="18"/>
                <w:szCs w:val="18"/>
                <w:lang w:val="en-US" w:eastAsia="en-US"/>
              </w:rPr>
              <w:t>Insured</w:t>
            </w:r>
            <w:r w:rsidRPr="005B4BAE">
              <w:rPr>
                <w:rFonts w:ascii="Arial" w:eastAsia="MS Mincho" w:hAnsi="Arial" w:cs="Arial"/>
                <w:sz w:val="18"/>
                <w:szCs w:val="18"/>
                <w:lang w:val="en-US" w:eastAsia="en-US"/>
              </w:rPr>
              <w:t xml:space="preserve"> may (but is not obliged to), during the Policy Period or Discovery Period (if applicable), </w:t>
            </w:r>
            <w:r w:rsidRPr="005B4BAE">
              <w:rPr>
                <w:rFonts w:ascii="Arial" w:eastAsia="MS Mincho" w:hAnsi="Arial" w:cs="Arial"/>
                <w:color w:val="000000"/>
                <w:sz w:val="18"/>
                <w:szCs w:val="18"/>
                <w:lang w:val="en-US" w:eastAsia="en-US"/>
              </w:rPr>
              <w:t>notify</w:t>
            </w:r>
            <w:r w:rsidRPr="005B4BAE">
              <w:rPr>
                <w:rFonts w:ascii="Arial" w:eastAsia="MS Mincho" w:hAnsi="Arial" w:cs="Arial"/>
                <w:sz w:val="18"/>
                <w:szCs w:val="18"/>
                <w:lang w:val="en-US" w:eastAsia="en-US"/>
              </w:rPr>
              <w:t xml:space="preserve"> the </w:t>
            </w:r>
            <w:r w:rsidRPr="005B4BAE">
              <w:rPr>
                <w:rFonts w:ascii="Arial" w:eastAsia="MS Mincho" w:hAnsi="Arial" w:cs="Arial"/>
                <w:iCs/>
                <w:sz w:val="18"/>
                <w:szCs w:val="18"/>
                <w:lang w:val="en-US" w:eastAsia="en-US"/>
              </w:rPr>
              <w:t>Insurer</w:t>
            </w:r>
            <w:r w:rsidRPr="005B4BAE">
              <w:rPr>
                <w:rFonts w:ascii="Arial" w:eastAsia="MS Mincho" w:hAnsi="Arial" w:cs="Arial"/>
                <w:sz w:val="18"/>
                <w:szCs w:val="18"/>
                <w:lang w:val="en-US" w:eastAsia="en-US"/>
              </w:rPr>
              <w:t xml:space="preserve"> of any circumstance reasonably expected by such Insured to give rise to a Claim. The </w:t>
            </w:r>
            <w:r w:rsidRPr="005B4BAE">
              <w:rPr>
                <w:rFonts w:ascii="Arial" w:eastAsia="MS Mincho" w:hAnsi="Arial" w:cs="Arial"/>
                <w:sz w:val="18"/>
                <w:szCs w:val="18"/>
                <w:lang w:val="en-US" w:eastAsia="en-US"/>
              </w:rPr>
              <w:lastRenderedPageBreak/>
              <w:t xml:space="preserve">notification of circumstance shall include the reasons for anticipating that </w:t>
            </w:r>
            <w:r w:rsidRPr="005B4BAE">
              <w:rPr>
                <w:rFonts w:ascii="Arial" w:eastAsia="MS Mincho" w:hAnsi="Arial" w:cs="Arial"/>
                <w:iCs/>
                <w:sz w:val="18"/>
                <w:szCs w:val="18"/>
                <w:lang w:val="en-US" w:eastAsia="en-US"/>
              </w:rPr>
              <w:t>Claim</w:t>
            </w:r>
            <w:r w:rsidRPr="005B4BAE">
              <w:rPr>
                <w:rFonts w:ascii="Arial" w:eastAsia="MS Mincho" w:hAnsi="Arial" w:cs="Arial"/>
                <w:sz w:val="18"/>
                <w:szCs w:val="18"/>
                <w:lang w:val="en-US" w:eastAsia="en-US"/>
              </w:rPr>
              <w:t xml:space="preserve"> and other reasonable particulars that are known to such </w:t>
            </w:r>
            <w:r w:rsidRPr="005B4BAE">
              <w:rPr>
                <w:rFonts w:ascii="Arial" w:eastAsia="MS Mincho" w:hAnsi="Arial" w:cs="Arial"/>
                <w:iCs/>
                <w:sz w:val="18"/>
                <w:szCs w:val="18"/>
                <w:lang w:val="en-US" w:eastAsia="en-US"/>
              </w:rPr>
              <w:t>Insured</w:t>
            </w:r>
            <w:r w:rsidRPr="005B4BAE">
              <w:rPr>
                <w:rFonts w:ascii="Arial" w:eastAsia="MS Mincho" w:hAnsi="Arial" w:cs="Arial"/>
                <w:sz w:val="18"/>
                <w:szCs w:val="18"/>
                <w:lang w:val="en-US" w:eastAsia="en-US"/>
              </w:rPr>
              <w: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lastRenderedPageBreak/>
              <w:t>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w:t>
            </w:r>
            <w:proofErr w:type="gramEnd"/>
            <w:r w:rsidRPr="005B4BAE">
              <w:rPr>
                <w:rFonts w:ascii="Arial" w:eastAsia="MS Mincho" w:hAnsi="Arial"/>
                <w:sz w:val="18"/>
              </w:rPr>
              <w:t xml:space="preserve"> </w:t>
            </w:r>
            <w:proofErr w:type="gramStart"/>
            <w:r w:rsidRPr="005B4BAE">
              <w:rPr>
                <w:rFonts w:ascii="Arial" w:eastAsia="MS Mincho" w:hAnsi="Arial"/>
                <w:sz w:val="18"/>
              </w:rPr>
              <w:t>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w:t>
            </w:r>
            <w:proofErr w:type="gramEnd"/>
            <w:r w:rsidRPr="005B4BAE">
              <w:rPr>
                <w:rFonts w:ascii="Arial" w:eastAsia="MS Mincho" w:hAnsi="Arial"/>
                <w:sz w:val="18"/>
              </w:rPr>
              <w:t xml:space="preserve"> Также 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 Also, 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5B4BAE" w:rsidRPr="003C4092"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 xml:space="preserve">АВАНСИРОВАНИЕ РАСХОДОВ И ИЗДЕРЖЕК, ЗАЩИТА </w:t>
            </w:r>
            <w:proofErr w:type="gramStart"/>
            <w:r w:rsidRPr="005B4BAE">
              <w:rPr>
                <w:rFonts w:ascii="Arial" w:hAnsi="Arial" w:cs="Arial"/>
                <w:b/>
                <w:sz w:val="18"/>
                <w:lang w:eastAsia="en-US"/>
              </w:rPr>
              <w:t>ОТ</w:t>
            </w:r>
            <w:proofErr w:type="gramEnd"/>
            <w:r w:rsidRPr="005B4BAE">
              <w:rPr>
                <w:rFonts w:ascii="Arial" w:hAnsi="Arial" w:cs="Arial"/>
                <w:b/>
                <w:sz w:val="18"/>
                <w:lang w:eastAsia="en-US"/>
              </w:rPr>
              <w:t xml:space="preserve"> И </w:t>
            </w:r>
            <w:proofErr w:type="gramStart"/>
            <w:r w:rsidRPr="005B4BAE">
              <w:rPr>
                <w:rFonts w:ascii="Arial" w:hAnsi="Arial" w:cs="Arial"/>
                <w:b/>
                <w:sz w:val="18"/>
                <w:lang w:eastAsia="en-US"/>
              </w:rPr>
              <w:t>УРЕГУЛИРОВАНИЕ</w:t>
            </w:r>
            <w:proofErr w:type="gramEnd"/>
            <w:r w:rsidRPr="005B4BAE">
              <w:rPr>
                <w:rFonts w:ascii="Arial" w:hAnsi="Arial" w:cs="Arial"/>
                <w:b/>
                <w:sz w:val="18"/>
                <w:lang w:eastAsia="en-US"/>
              </w:rPr>
              <w:t xml:space="preserve"> ИСКОВ</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ADVANCEMENTS OF COSTS AND EXPENSES, DEFENCE AND SETTLEMENT OF CLAIMS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Страховщик должен рассмотреть счет на оплату таких расходов и издержек и оплатить такие расходы и издержки или предоставить мотивированный отказ в их оплате в любом случае не позднее </w:t>
            </w:r>
            <w:bookmarkStart w:id="327" w:name="DocXTextRef218"/>
            <w:r w:rsidRPr="005B4BAE">
              <w:rPr>
                <w:rFonts w:ascii="Arial" w:eastAsia="MS Mincho" w:hAnsi="Arial"/>
                <w:sz w:val="18"/>
              </w:rPr>
              <w:t>30</w:t>
            </w:r>
            <w:bookmarkEnd w:id="327"/>
            <w:r w:rsidRPr="005B4BAE">
              <w:rPr>
                <w:rFonts w:ascii="Arial" w:eastAsia="MS Mincho" w:hAnsi="Arial"/>
                <w:sz w:val="18"/>
              </w:rPr>
              <w:t xml:space="preserve"> дней (</w:t>
            </w:r>
            <w:bookmarkStart w:id="328" w:name="DocXTextRef219"/>
            <w:r w:rsidRPr="005B4BAE">
              <w:rPr>
                <w:rFonts w:ascii="Arial" w:eastAsia="MS Mincho" w:hAnsi="Arial"/>
                <w:sz w:val="18"/>
              </w:rPr>
              <w:t>20</w:t>
            </w:r>
            <w:bookmarkEnd w:id="328"/>
            <w:r w:rsidRPr="005B4BAE">
              <w:rPr>
                <w:rFonts w:ascii="Arial" w:eastAsia="MS Mincho" w:hAnsi="Arial"/>
                <w:sz w:val="18"/>
              </w:rPr>
              <w:t xml:space="preserve"> дней для Застрахованного лица) с даты получения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Insurer shall prior to the final disposition of any Claim promptly advance any costs and expenses covered under the Policy. The Insurer shall review the bill for such costs and expenses and effect payment of such costs and expenses or provide reasons for rejection of the request to pay such costs and expenses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roofErr w:type="gramEnd"/>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Such advance costs and expenses by the Insurer shall be repaid to the Insurer by the respective Insureds, severally according to their respective interests, only in the event and to the extent that it is established through a final non-appealable court adjudication adverse to such Insureds, that the Insurer shall not be obliged under the terms and conditions of the Policy to pay such costs and expenses.</w:t>
            </w:r>
          </w:p>
        </w:tc>
      </w:tr>
      <w:tr w:rsidR="005B4BAE" w:rsidRPr="003C4092" w:rsidTr="002D5E7F">
        <w:tc>
          <w:tcPr>
            <w:tcW w:w="4968" w:type="dxa"/>
          </w:tcPr>
          <w:p w:rsidR="005B4BAE" w:rsidRPr="005B4BAE" w:rsidRDefault="005B4BAE" w:rsidP="005B4BAE">
            <w:pPr>
              <w:ind w:left="34" w:firstLine="709"/>
              <w:jc w:val="both"/>
              <w:rPr>
                <w:rFonts w:ascii="Arial" w:eastAsia="MS Mincho" w:hAnsi="Arial"/>
                <w:sz w:val="18"/>
              </w:rPr>
            </w:pPr>
            <w:r w:rsidRPr="005B4BAE">
              <w:rPr>
                <w:rFonts w:ascii="Arial" w:eastAsia="MS Mincho" w:hAnsi="Arial"/>
                <w:sz w:val="18"/>
              </w:rPr>
              <w:t>Застрахованный</w:t>
            </w:r>
            <w:r w:rsidRPr="005B4BAE">
              <w:rPr>
                <w:rFonts w:ascii="Arial" w:eastAsia="MS Mincho" w:hAnsi="Arial"/>
                <w:i/>
                <w:sz w:val="18"/>
              </w:rPr>
              <w:t xml:space="preserve"> </w:t>
            </w:r>
            <w:r w:rsidRPr="005B4BAE">
              <w:rPr>
                <w:rFonts w:ascii="Arial" w:eastAsia="MS Mincho" w:hAnsi="Arial"/>
                <w:sz w:val="18"/>
              </w:rPr>
              <w:t xml:space="preserve">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w:t>
            </w:r>
            <w:r w:rsidRPr="005B4BAE">
              <w:rPr>
                <w:rFonts w:ascii="Arial" w:eastAsia="MS Mincho" w:hAnsi="Arial"/>
                <w:sz w:val="18"/>
              </w:rPr>
              <w:lastRenderedPageBreak/>
              <w:t>отношении какого-либо Иска без предварительного письменного согласия Страховщика</w:t>
            </w:r>
            <w:r w:rsidRPr="005B4BAE">
              <w:rPr>
                <w:rFonts w:ascii="Arial" w:eastAsia="MS Mincho" w:hAnsi="Arial"/>
                <w:i/>
                <w:sz w:val="18"/>
              </w:rPr>
              <w:t xml:space="preserve"> </w:t>
            </w:r>
            <w:r w:rsidRPr="005B4BAE">
              <w:rPr>
                <w:rFonts w:ascii="Arial" w:eastAsia="MS Mincho" w:hAnsi="Arial"/>
                <w:sz w:val="18"/>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нарушении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29" w:name="DocXTextRef220"/>
            <w:r w:rsidRPr="005B4BAE">
              <w:rPr>
                <w:rFonts w:ascii="Arial" w:eastAsia="MS Mincho" w:hAnsi="Arial"/>
                <w:sz w:val="18"/>
              </w:rPr>
              <w:t>20</w:t>
            </w:r>
            <w:bookmarkEnd w:id="329"/>
            <w:r w:rsidRPr="005B4BAE">
              <w:rPr>
                <w:rFonts w:ascii="Arial" w:eastAsia="MS Mincho" w:hAnsi="Arial"/>
                <w:sz w:val="18"/>
              </w:rPr>
              <w:t xml:space="preserve"> дней с момента, когда Страхователь будет вправе раскрыть такую информацию Страховщику.</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 xml:space="preserve">No Insured shall admit or assume any liability, enter into any settlement agreement, or consent to any judgment with respect to any Claim without the prior written consent of the Insurer (such consent shall not be </w:t>
            </w:r>
            <w:r w:rsidRPr="005B4BAE">
              <w:rPr>
                <w:rFonts w:ascii="Arial" w:eastAsia="MS Mincho" w:hAnsi="Arial" w:cs="Arial"/>
                <w:sz w:val="18"/>
                <w:szCs w:val="18"/>
                <w:lang w:val="en-US" w:eastAsia="en-US"/>
              </w:rPr>
              <w:lastRenderedPageBreak/>
              <w:t>unreasonably withheld or delayed). Self reporting to any regulator or other official body of an actual or suspected breach by an Insured of law or his/her/its duties, shall not contravene this provision provided the Insurer is notified within 20 days of the Policyholder being legally able to do so.</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lastRenderedPageBreak/>
              <w:t xml:space="preserve">Страховщик имеет право сотрудничать со Страхователем и </w:t>
            </w:r>
            <w:proofErr w:type="gramStart"/>
            <w:r w:rsidRPr="005B4BAE">
              <w:rPr>
                <w:rFonts w:ascii="Arial" w:eastAsia="MS Mincho" w:hAnsi="Arial"/>
                <w:sz w:val="18"/>
              </w:rPr>
              <w:t>Застрахованными</w:t>
            </w:r>
            <w:proofErr w:type="gramEnd"/>
            <w:r w:rsidRPr="005B4BAE">
              <w:rPr>
                <w:rFonts w:ascii="Arial" w:eastAsia="MS Mincho" w:hAnsi="Arial"/>
                <w:sz w:val="18"/>
              </w:rPr>
              <w:t xml:space="preserve"> при защите от любых Исков, которые могут затрагивать интересы Страховщика, включая любой Иск, непосредственно предъявленный Страховщику на основании применимого законодательства, в том числе, вправе, помимо прочего, вести переговоры по урегулированию любых Исков. Страхователь и Застрахованные обязаны оказывать Страховщику разумное содействие и передавать такую информацию, которая может при этом обоснованно потребоваться.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Insurer shall have the right effectively to associate with the Policyholder and the Insureds in the defence of any Claim that appears reasonably likely to involve the Insurer, including any Claim presented directly against the Insurer under applicable law, and including but not limited to negotiating a settlement of any Claim. The Policyholder and the Insureds shall give the Insurer their reasonable cooperation and such information as it may reasonably require.</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Страховщик</w:t>
            </w:r>
            <w:r w:rsidRPr="005B4BAE">
              <w:rPr>
                <w:rFonts w:ascii="Arial" w:eastAsia="MS Mincho" w:hAnsi="Arial"/>
                <w:i/>
                <w:sz w:val="18"/>
              </w:rPr>
              <w:t xml:space="preserve"> </w:t>
            </w:r>
            <w:r w:rsidRPr="005B4BAE">
              <w:rPr>
                <w:rFonts w:ascii="Arial" w:eastAsia="MS Mincho" w:hAnsi="Arial"/>
                <w:sz w:val="18"/>
              </w:rPr>
              <w:t>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Застрахованными.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Insurer will accept as reasonable and necessary the retention of separate legal representation to the extent required by a conflict of interest between any Insureds.</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bookmarkStart w:id="330" w:name="_Ref237253927"/>
            <w:r w:rsidRPr="005B4BAE">
              <w:rPr>
                <w:rFonts w:ascii="Arial" w:hAnsi="Arial" w:cs="Arial"/>
                <w:b/>
                <w:sz w:val="18"/>
                <w:lang w:eastAsia="en-US"/>
              </w:rPr>
              <w:t>ПЕРИОД ОБНАРУЖЕНИЯ</w:t>
            </w:r>
            <w:bookmarkEnd w:id="330"/>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bookmarkStart w:id="331" w:name="_Ref237275824"/>
            <w:bookmarkStart w:id="332" w:name="_Ref361650898"/>
            <w:r w:rsidRPr="005B4BAE">
              <w:rPr>
                <w:rFonts w:ascii="Arial" w:hAnsi="Arial" w:cs="Arial"/>
                <w:b/>
                <w:sz w:val="18"/>
                <w:szCs w:val="20"/>
                <w:lang w:val="en-US" w:eastAsia="en-US"/>
              </w:rPr>
              <w:t xml:space="preserve">DISCOVERY </w:t>
            </w:r>
            <w:bookmarkEnd w:id="331"/>
            <w:r w:rsidRPr="005B4BAE">
              <w:rPr>
                <w:rFonts w:ascii="Arial" w:hAnsi="Arial" w:cs="Arial"/>
                <w:b/>
                <w:sz w:val="18"/>
                <w:szCs w:val="20"/>
                <w:lang w:val="en-US" w:eastAsia="en-US"/>
              </w:rPr>
              <w:t>PERIOD</w:t>
            </w:r>
            <w:bookmarkEnd w:id="332"/>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If the Policy is neither renewed nor replaced with similar cover each Insured is entitled to a Discovery Period specified in Item 4 of the Declarations at no additional premium.</w:t>
            </w:r>
          </w:p>
        </w:tc>
      </w:tr>
      <w:tr w:rsidR="005B4BAE" w:rsidRPr="005B4BAE"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sidRPr="005B4BAE">
              <w:rPr>
                <w:rFonts w:ascii="Arial" w:eastAsia="MS Mincho" w:hAnsi="Arial"/>
                <w:i/>
                <w:sz w:val="18"/>
              </w:rPr>
              <w:t xml:space="preserve"> </w:t>
            </w:r>
            <w:r w:rsidRPr="005B4BAE">
              <w:rPr>
                <w:rFonts w:ascii="Arial" w:eastAsia="MS Mincho" w:hAnsi="Arial"/>
                <w:sz w:val="18"/>
              </w:rPr>
              <w:t xml:space="preserve">обнаружения, 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sidRPr="005B4BAE">
              <w:rPr>
                <w:rFonts w:ascii="Arial" w:eastAsia="MS Mincho" w:hAnsi="Arial"/>
                <w:color w:val="000000"/>
                <w:w w:val="0"/>
                <w:kern w:val="22"/>
                <w:sz w:val="18"/>
              </w:rPr>
              <w:t xml:space="preserve">дополнительную </w:t>
            </w:r>
            <w:r w:rsidRPr="005B4BAE">
              <w:rPr>
                <w:rFonts w:ascii="Arial" w:eastAsia="MS Mincho" w:hAnsi="Arial"/>
                <w:sz w:val="18"/>
              </w:rPr>
              <w:t>страховую премию любого из Периодов</w:t>
            </w:r>
            <w:r w:rsidRPr="005B4BAE">
              <w:rPr>
                <w:rFonts w:ascii="Arial" w:eastAsia="MS Mincho" w:hAnsi="Arial"/>
                <w:i/>
                <w:sz w:val="18"/>
              </w:rPr>
              <w:t xml:space="preserve"> </w:t>
            </w:r>
            <w:r w:rsidRPr="005B4BAE">
              <w:rPr>
                <w:rFonts w:ascii="Arial" w:eastAsia="MS Mincho" w:hAnsi="Arial"/>
                <w:sz w:val="18"/>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sidRPr="005B4BAE">
              <w:rPr>
                <w:rFonts w:ascii="Arial" w:eastAsia="MS Mincho" w:hAnsi="Arial"/>
                <w:i/>
                <w:sz w:val="18"/>
              </w:rPr>
              <w:t xml:space="preserve"> </w:t>
            </w:r>
            <w:r w:rsidRPr="005B4BAE">
              <w:rPr>
                <w:rFonts w:ascii="Arial" w:eastAsia="MS Mincho" w:hAnsi="Arial"/>
                <w:sz w:val="18"/>
              </w:rPr>
              <w:t>страхования и до истечения 60 дней со дня истечения Периода</w:t>
            </w:r>
            <w:r w:rsidRPr="005B4BAE">
              <w:rPr>
                <w:rFonts w:ascii="Arial" w:eastAsia="MS Mincho" w:hAnsi="Arial"/>
                <w:i/>
                <w:sz w:val="18"/>
              </w:rPr>
              <w:t xml:space="preserve"> </w:t>
            </w:r>
            <w:r w:rsidRPr="005B4BAE">
              <w:rPr>
                <w:rFonts w:ascii="Arial" w:eastAsia="MS Mincho" w:hAnsi="Arial"/>
                <w:sz w:val="18"/>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sidRPr="005B4BAE">
              <w:rPr>
                <w:rFonts w:ascii="Arial" w:eastAsia="MS Mincho" w:hAnsi="Arial"/>
                <w:i/>
                <w:sz w:val="18"/>
              </w:rPr>
              <w:t xml:space="preserve"> </w:t>
            </w:r>
            <w:r w:rsidRPr="005B4BAE">
              <w:rPr>
                <w:rFonts w:ascii="Arial" w:eastAsia="MS Mincho" w:hAnsi="Arial"/>
                <w:sz w:val="18"/>
              </w:rPr>
              <w:t>обнаружения. Соответствующая дополнительная страховая премия должна быть уплачена в течение 30 дней с даты направления такого уведомления. Дополнительный Период обнаружения не может быть отозван.</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the </w:t>
            </w:r>
            <w:r w:rsidRPr="005B4BAE">
              <w:rPr>
                <w:rFonts w:ascii="Arial" w:eastAsia="MS Mincho" w:hAnsi="Arial" w:cs="Arial"/>
                <w:color w:val="000000"/>
                <w:w w:val="0"/>
                <w:kern w:val="22"/>
                <w:sz w:val="18"/>
                <w:szCs w:val="18"/>
                <w:lang w:val="en-US" w:eastAsia="en-US"/>
              </w:rPr>
              <w:t xml:space="preserve">automatically provided </w:t>
            </w:r>
            <w:r w:rsidRPr="005B4BAE">
              <w:rPr>
                <w:rFonts w:ascii="Arial" w:eastAsia="MS Mincho" w:hAnsi="Arial" w:cs="Arial"/>
                <w:sz w:val="18"/>
                <w:szCs w:val="18"/>
                <w:lang w:val="en-US" w:eastAsia="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val="en-US" w:eastAsia="en-US"/>
              </w:rPr>
            </w:pPr>
            <w:r w:rsidRPr="005B4BAE">
              <w:rPr>
                <w:rFonts w:ascii="Arial" w:hAnsi="Arial" w:cs="Arial"/>
                <w:b/>
                <w:sz w:val="18"/>
                <w:lang w:eastAsia="en-US"/>
              </w:rPr>
              <w:lastRenderedPageBreak/>
              <w:t>ДОСРОЧНОЕ ПРЕКРАЩЕНИЕ ДОГОВОРА СТРАХОВАНИЯ</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CANCELLATION OF THE POLICY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Страхователь вправе в любой момент в одностороннем порядке отказаться от</w:t>
            </w:r>
            <w:r w:rsidRPr="005B4BAE">
              <w:rPr>
                <w:rFonts w:eastAsia="MS Mincho"/>
                <w:sz w:val="26"/>
              </w:rPr>
              <w:t xml:space="preserve"> </w:t>
            </w:r>
            <w:r w:rsidRPr="005B4BAE">
              <w:rPr>
                <w:rFonts w:ascii="Arial" w:eastAsia="MS Mincho" w:hAnsi="Arial"/>
                <w:sz w:val="18"/>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позднее чем за </w:t>
            </w:r>
            <w:bookmarkStart w:id="333" w:name="DocXTextRef231"/>
            <w:r w:rsidRPr="005B4BAE">
              <w:rPr>
                <w:rFonts w:ascii="Arial" w:eastAsia="MS Mincho" w:hAnsi="Arial"/>
                <w:sz w:val="18"/>
              </w:rPr>
              <w:t>15</w:t>
            </w:r>
            <w:bookmarkEnd w:id="333"/>
            <w:r w:rsidRPr="005B4BAE">
              <w:rPr>
                <w:rFonts w:ascii="Arial" w:eastAsia="MS Mincho" w:hAnsi="Arial"/>
                <w:sz w:val="18"/>
              </w:rPr>
              <w:t xml:space="preserve"> дней до даты расторжения Договора страхования. Договор страхования считается расторгнутым/прекращает свое действие в день и час, указанные в таком уведомлении.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Policyholder may at any time unilaterally cancel the Policy by providing 15 days’ prior written notice to the Insurer. The Policy is deemed cancelled at the time and date stated in such notice.</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премии Страховщик обязан выплатить Страхователю в течение 10 рабочих дней </w:t>
            </w:r>
            <w:proofErr w:type="gramStart"/>
            <w:r w:rsidRPr="005B4BAE">
              <w:rPr>
                <w:rFonts w:ascii="Arial" w:eastAsia="MS Mincho" w:hAnsi="Arial"/>
                <w:sz w:val="18"/>
              </w:rPr>
              <w:t>с даты расторжения</w:t>
            </w:r>
            <w:proofErr w:type="gramEnd"/>
            <w:r w:rsidRPr="005B4BAE">
              <w:rPr>
                <w:rFonts w:ascii="Arial" w:eastAsia="MS Mincho" w:hAnsi="Arial"/>
                <w:sz w:val="18"/>
              </w:rPr>
              <w:t xml:space="preserve"> Договора страхования.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If the Policy is cancelled by the Policyholder, the Insurer may retain the proportion of the Premium calculated on a pro rata basis to the time on risk, the balance shall be repaid by the Insurer to the Policyholder within 10 business days upon cancellation of the Policy.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Единственным основанием расторжения Договора страхования по инициативе Страховщика является неуплата Страховой премии.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Policy may be cancelled by the Insurer only for non-payment of the Premium.</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СУБРОГАЦИЯ</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SUBROGATION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такие Застрахованные</w:t>
            </w:r>
            <w:r w:rsidRPr="005B4BAE">
              <w:rPr>
                <w:rFonts w:eastAsia="MS Mincho"/>
                <w:sz w:val="26"/>
              </w:rPr>
              <w:t xml:space="preserve"> должны </w:t>
            </w:r>
            <w:r w:rsidRPr="005B4BAE">
              <w:rPr>
                <w:rFonts w:ascii="Arial" w:eastAsia="MS Mincho" w:hAnsi="Arial"/>
                <w:sz w:val="18"/>
              </w:rPr>
              <w:t>оформить все необходимые для этого документы и предпринять все разумные усилия для обеспечения этих прав включая оформление документов, необходимых для обеспечения возможности Страховщику подавать иски от имени таких Застрахованных.</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In the event of any payment under the Policy, the Insurer shall be subrogated to the extent of such payment to the respective Insureds' rights of recovery thereof, and such Insureds shall execute all documents reasonably required and shall make all reasonable efforts to secure such rights including the execution of documents necessary to enable the Insurer to effectively bring suit in the name of such Insureds.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Однако</w:t>
            </w:r>
            <w:proofErr w:type="gramStart"/>
            <w:r w:rsidRPr="005B4BAE">
              <w:rPr>
                <w:rFonts w:ascii="Arial" w:eastAsia="MS Mincho" w:hAnsi="Arial"/>
                <w:sz w:val="18"/>
              </w:rPr>
              <w:t>,</w:t>
            </w:r>
            <w:proofErr w:type="gramEnd"/>
            <w:r w:rsidRPr="005B4BAE">
              <w:rPr>
                <w:rFonts w:ascii="Arial" w:eastAsia="MS Mincho" w:hAnsi="Arial"/>
                <w:sz w:val="18"/>
              </w:rPr>
              <w:t xml:space="preserve"> к Страховщику в порядке суброгации не переходят права требования к любому Застрахованному, за исключением случаев, когда</w:t>
            </w:r>
            <w:r w:rsidRPr="005B4BAE">
              <w:rPr>
                <w:rFonts w:ascii="Arial" w:eastAsia="MS Mincho" w:hAnsi="Arial"/>
                <w:i/>
                <w:sz w:val="18"/>
              </w:rPr>
              <w:t xml:space="preserve"> </w:t>
            </w:r>
            <w:r w:rsidRPr="005B4BAE">
              <w:rPr>
                <w:rFonts w:ascii="Arial" w:eastAsia="MS Mincho" w:hAnsi="Arial"/>
                <w:sz w:val="18"/>
              </w:rPr>
              <w:t>такой Застрахованный</w:t>
            </w:r>
            <w:r w:rsidRPr="005B4BAE">
              <w:rPr>
                <w:rFonts w:ascii="Arial" w:eastAsia="MS Mincho" w:hAnsi="Arial"/>
                <w:i/>
                <w:sz w:val="18"/>
              </w:rPr>
              <w:t xml:space="preserve"> </w:t>
            </w:r>
            <w:r w:rsidRPr="005B4BAE">
              <w:rPr>
                <w:rFonts w:ascii="Arial" w:eastAsia="MS Mincho" w:hAnsi="Arial"/>
                <w:sz w:val="18"/>
              </w:rPr>
              <w:t>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Застрахованный не имел законного права (но только в объеме такого дохода или такого вознаграждения).</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However, no rights of subrogation shall pass to the Insurer against any Insured unless such Insured</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has been convicted of an intentionally criminal act or been determined through a final non-appealable court adjudication to have in fact committed an intentionally fraudulent act or obtained any profit or remuneration to which such Insured</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was not legally entitled (but only to the extent of such profit or remuneration).</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ПРОЧЕЕ СТРАХОВАНИЕ И ВОЗМЕЩЕНИЕ ВРЕДА</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OTHER INSURANCE AND INDEMNIFICATION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34" w:name="DocXTextRef233"/>
            <w:r w:rsidRPr="005B4BAE">
              <w:rPr>
                <w:rFonts w:ascii="Arial" w:eastAsia="MS Mincho" w:hAnsi="Arial"/>
                <w:sz w:val="18"/>
              </w:rPr>
              <w:t>любого действительного и подлежащего принудительному истребованию (i)</w:t>
            </w:r>
            <w:bookmarkEnd w:id="334"/>
            <w:r w:rsidRPr="005B4BAE">
              <w:rPr>
                <w:rFonts w:ascii="Arial" w:eastAsia="MS Mincho" w:hAnsi="Arial"/>
                <w:sz w:val="18"/>
              </w:rPr>
              <w:t xml:space="preserve"> возмещения со стороны соответствующей Обособленной компании и (ii) другого страхового покрытия ответственности управленцев, предоставленного директорам или должностным лицам Обособленной компании.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35" w:name="DocXTextRef234"/>
            <w:r w:rsidRPr="005B4BAE">
              <w:rPr>
                <w:rFonts w:ascii="Arial" w:eastAsia="MS Mincho" w:hAnsi="Arial" w:cs="Arial"/>
                <w:sz w:val="18"/>
                <w:szCs w:val="18"/>
                <w:lang w:val="en-US" w:eastAsia="en-US"/>
              </w:rPr>
              <w:t>valid and collectable (i)</w:t>
            </w:r>
            <w:bookmarkEnd w:id="335"/>
            <w:r w:rsidRPr="005B4BAE">
              <w:rPr>
                <w:rFonts w:ascii="Arial" w:eastAsia="MS Mincho" w:hAnsi="Arial" w:cs="Arial"/>
                <w:sz w:val="18"/>
                <w:szCs w:val="18"/>
                <w:lang w:val="en-US" w:eastAsia="en-US"/>
              </w:rPr>
              <w:t xml:space="preserve"> indemnification provided by </w:t>
            </w:r>
            <w:bookmarkStart w:id="336" w:name="_DV_M794"/>
            <w:bookmarkEnd w:id="336"/>
            <w:r w:rsidRPr="005B4BAE">
              <w:rPr>
                <w:rFonts w:ascii="Arial" w:eastAsia="MS Mincho" w:hAnsi="Arial" w:cs="Arial"/>
                <w:sz w:val="18"/>
                <w:szCs w:val="18"/>
                <w:lang w:val="en-US" w:eastAsia="en-US"/>
              </w:rPr>
              <w:t>the respective Outside Entity</w:t>
            </w:r>
            <w:bookmarkStart w:id="337" w:name="_DV_M795"/>
            <w:bookmarkStart w:id="338" w:name="_DV_M797"/>
            <w:bookmarkEnd w:id="337"/>
            <w:bookmarkEnd w:id="338"/>
            <w:r w:rsidRPr="005B4BAE">
              <w:rPr>
                <w:rFonts w:ascii="Arial" w:eastAsia="MS Mincho" w:hAnsi="Arial" w:cs="Arial"/>
                <w:sz w:val="18"/>
                <w:szCs w:val="18"/>
                <w:lang w:val="en-US" w:eastAsia="en-US"/>
              </w:rPr>
              <w:t xml:space="preserve"> </w:t>
            </w:r>
            <w:bookmarkStart w:id="339" w:name="_DV_M798"/>
            <w:bookmarkEnd w:id="339"/>
            <w:r w:rsidRPr="005B4BAE">
              <w:rPr>
                <w:rFonts w:ascii="Arial" w:eastAsia="MS Mincho" w:hAnsi="Arial" w:cs="Arial"/>
                <w:sz w:val="18"/>
                <w:szCs w:val="18"/>
                <w:lang w:val="en-US" w:eastAsia="en-US"/>
              </w:rPr>
              <w:t>and (ii)</w:t>
            </w:r>
            <w:bookmarkStart w:id="340" w:name="_DV_M799"/>
            <w:bookmarkEnd w:id="340"/>
            <w:r w:rsidRPr="005B4BAE">
              <w:rPr>
                <w:rFonts w:ascii="Arial" w:eastAsia="MS Mincho" w:hAnsi="Arial" w:cs="Arial"/>
                <w:sz w:val="18"/>
                <w:szCs w:val="18"/>
                <w:lang w:val="en-US" w:eastAsia="en-US"/>
              </w:rPr>
              <w:t xml:space="preserve"> other management liability insurance issued for the benefit of Outside Entity’s directors or officers.</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lastRenderedPageBreak/>
              <w:t>УВЕДОМЛЕНИЯ И ПОЛНОМОЧИЯ</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NOTICE AND AUTHORITY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Страхователь действует от лица всех Застрахованных</w:t>
            </w:r>
            <w:r w:rsidRPr="005B4BAE">
              <w:rPr>
                <w:rFonts w:ascii="Arial" w:eastAsia="MS Mincho" w:hAnsi="Arial"/>
                <w:i/>
                <w:sz w:val="18"/>
              </w:rPr>
              <w:t xml:space="preserve"> </w:t>
            </w:r>
            <w:r w:rsidRPr="005B4BAE">
              <w:rPr>
                <w:rFonts w:ascii="Arial" w:eastAsia="MS Mincho" w:hAnsi="Arial"/>
                <w:sz w:val="18"/>
              </w:rPr>
              <w:t>по всем вопросам, относящимся к Договору страхования.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Policyholder</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shall act on behalf of all Insureds</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in connection with all matters relevant to the Policy</w:t>
            </w:r>
            <w:r w:rsidRPr="005B4BAE">
              <w:rPr>
                <w:rFonts w:ascii="Arial" w:eastAsia="MS Mincho" w:hAnsi="Arial" w:cs="Arial"/>
                <w:i/>
                <w:sz w:val="18"/>
                <w:szCs w:val="18"/>
                <w:lang w:val="en-US" w:eastAsia="en-US"/>
              </w:rPr>
              <w: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For the avoidance of doubt, any Insured may directly notify the Insurer of any circumstance and/or any Claim brought against such Insured.</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УСТУПКА</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ASSIGNMENT</w:t>
            </w:r>
          </w:p>
        </w:tc>
      </w:tr>
      <w:tr w:rsidR="005B4BAE" w:rsidRPr="003C4092" w:rsidTr="002D5E7F">
        <w:tc>
          <w:tcPr>
            <w:tcW w:w="4968" w:type="dxa"/>
          </w:tcPr>
          <w:p w:rsidR="005B4BAE" w:rsidRPr="005B4BAE" w:rsidRDefault="005B4BAE" w:rsidP="005B4BAE">
            <w:pPr>
              <w:ind w:firstLine="709"/>
              <w:jc w:val="both"/>
              <w:rPr>
                <w:rFonts w:ascii="Arial" w:eastAsia="MS Mincho" w:hAnsi="Arial"/>
                <w:i/>
                <w:sz w:val="18"/>
              </w:rPr>
            </w:pPr>
            <w:r w:rsidRPr="005B4BAE">
              <w:rPr>
                <w:rFonts w:ascii="Arial" w:eastAsia="MS Mincho" w:hAnsi="Arial"/>
                <w:sz w:val="18"/>
              </w:rPr>
              <w:t>Договор страхования, а также любые отдельные права и обязанности из Договора страхования не могут быть уступлены/переведены одной стороной без письменного согласия другой стороны</w:t>
            </w:r>
            <w:r w:rsidRPr="005B4BAE">
              <w:rPr>
                <w:rFonts w:ascii="Arial" w:eastAsia="MS Mincho" w:hAnsi="Arial"/>
                <w:i/>
                <w:sz w:val="18"/>
              </w:rPr>
              <w:t>.</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Neither the Policy nor any right or obligation under the Policy may be assigned/transferred by one party without written consent of the other party</w:t>
            </w:r>
            <w:r w:rsidRPr="005B4BAE">
              <w:rPr>
                <w:rFonts w:ascii="Arial" w:eastAsia="MS Mincho" w:hAnsi="Arial" w:cs="Arial"/>
                <w:i/>
                <w:sz w:val="18"/>
                <w:szCs w:val="18"/>
                <w:lang w:val="en-US" w:eastAsia="en-US"/>
              </w:rPr>
              <w:t>.</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bookmarkStart w:id="341" w:name="_Ref237370201"/>
            <w:r w:rsidRPr="005B4BAE">
              <w:rPr>
                <w:rFonts w:ascii="Arial" w:hAnsi="Arial" w:cs="Arial"/>
                <w:b/>
                <w:sz w:val="18"/>
                <w:lang w:eastAsia="en-US"/>
              </w:rPr>
              <w:t>РАЗРЕШЕНИЕ СПОРОВ (АРБИТРАЖ)</w:t>
            </w:r>
            <w:bookmarkEnd w:id="341"/>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bookmarkStart w:id="342" w:name="_Ref237434898"/>
            <w:r w:rsidRPr="005B4BAE">
              <w:rPr>
                <w:rFonts w:ascii="Arial" w:hAnsi="Arial" w:cs="Arial"/>
                <w:b/>
                <w:sz w:val="18"/>
                <w:szCs w:val="20"/>
                <w:lang w:val="en-US" w:eastAsia="en-US"/>
              </w:rPr>
              <w:t>ARBITRATION</w:t>
            </w:r>
            <w:bookmarkEnd w:id="342"/>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с даты получения одной стороной уведомления от другой стороны о возникновении спора, разногласия или требования соответственно.</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Any dispute, controversy or claim that may arise out of or in connection with the Policy, or the execution, breach, termination or invalidity thereof, shall be settled by negotiation. A dispute, controversy or claim shall be considered to have arisen as of the date that one party receives written formal notice from the other party that a dispute, controversy or claim, respectively, has arisen.</w:t>
            </w:r>
          </w:p>
        </w:tc>
      </w:tr>
      <w:tr w:rsidR="005B4BAE" w:rsidRPr="005B4BAE"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14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(«МКАС») в соответствии с его Регламентом, действующим на</w:t>
            </w:r>
            <w:proofErr w:type="gramEnd"/>
            <w:r w:rsidRPr="005B4BAE">
              <w:rPr>
                <w:rFonts w:ascii="Arial" w:eastAsia="MS Mincho" w:hAnsi="Arial"/>
                <w:sz w:val="18"/>
              </w:rPr>
              <w:t xml:space="preserve"> момент арбитража. Решение МКАС является окончательным.</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Any dispute, controversy or claim that may arise out of or in connection with the Policy, or the execution, breach, termination or invalidity thereof, and that is not settled by negotiation within 14 days from the date when such dispute, controversy or claim arose shall be settled by the International Commercial Arbitration Court under the auspices of the Chamber of Commerce and Industry of the Russian Federation (“ICAC”) in accordance with its Rules in effect at the time of arbitration. The award of ICAC shall be deemed final.</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sz w:val="18"/>
                <w:lang w:val="en-US" w:eastAsia="en-US"/>
              </w:rPr>
            </w:pPr>
            <w:r w:rsidRPr="005B4BAE">
              <w:rPr>
                <w:rFonts w:ascii="Arial" w:eastAsia="MS Mincho" w:hAnsi="Arial"/>
                <w:sz w:val="18"/>
                <w:lang w:val="en-US" w:eastAsia="en-US"/>
              </w:rPr>
              <w:t>This arbitration clause shall remain in effect notwithstanding any invalidity, illegality, cancellation, annulment or termination of the Policy on any grounds.</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ПРИМЕНИМОЕ ПРАВО</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GOVERNING LAW</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Договор страхования регулируется и толкуется во всех отношениях в соответствии с правом Российской Федерации.</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Policy shall be governed by and construed in accordance with Russian law.</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ТОЛКОВАНИЕ</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INTERPRETATION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Если иное не следует из контекста:</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Unless the context otherwise requires:</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заголовки приведены исключительно для удобства и не используются при толковании;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headings are for convenience only, not an aid to interpretation;</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слова, используемые в единственном числе, также включают и множественное число и наоборот;</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singular includes the plural, and vice versa;</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сроки, указанные в «днях», исчисляются в </w:t>
            </w:r>
            <w:r w:rsidRPr="005B4BAE">
              <w:rPr>
                <w:rFonts w:ascii="Arial" w:hAnsi="Arial" w:cs="Arial"/>
                <w:sz w:val="18"/>
                <w:lang w:eastAsia="en-US"/>
              </w:rPr>
              <w:lastRenderedPageBreak/>
              <w:t>календарных днях;</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lastRenderedPageBreak/>
              <w:t xml:space="preserve">time periods indicated in “days” shall mean </w:t>
            </w:r>
            <w:r w:rsidRPr="005B4BAE">
              <w:rPr>
                <w:rFonts w:ascii="Arial" w:hAnsi="Arial" w:cs="Arial"/>
                <w:sz w:val="18"/>
                <w:szCs w:val="20"/>
                <w:lang w:val="en-US" w:eastAsia="en-US"/>
              </w:rPr>
              <w:lastRenderedPageBreak/>
              <w:t>calendar days;</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43" w:name="_Ref358650248"/>
            <w:r w:rsidRPr="005B4BAE">
              <w:rPr>
                <w:rFonts w:ascii="Arial" w:hAnsi="Arial" w:cs="Arial"/>
                <w:sz w:val="18"/>
                <w:szCs w:val="22"/>
                <w:lang w:eastAsia="en-US"/>
              </w:rPr>
              <w:lastRenderedPageBreak/>
              <w:t>«включая», «в том числе» и аналогичные слова и выражения не являются и не должны рассматриваться в качестве ограничивающей формулировки;</w:t>
            </w:r>
            <w:bookmarkEnd w:id="343"/>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44" w:name="_Ref358650249"/>
            <w:r w:rsidRPr="005B4BAE">
              <w:rPr>
                <w:rFonts w:ascii="Arial" w:hAnsi="Arial" w:cs="Arial"/>
                <w:sz w:val="18"/>
                <w:szCs w:val="20"/>
                <w:lang w:val="en-US" w:eastAsia="en-US"/>
              </w:rPr>
              <w:t>“including” and similar expressions are not and shall not be treated as words of limitation;</w:t>
            </w:r>
            <w:bookmarkEnd w:id="344"/>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все ссылки на конкретное законодательство относятся и к изменениям и дополнениям к такому законодательству; 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 xml:space="preserve">all references to specific legislation </w:t>
            </w:r>
            <w:bookmarkStart w:id="345" w:name="_DV_C264"/>
            <w:r w:rsidRPr="005B4BAE">
              <w:rPr>
                <w:rFonts w:ascii="Arial" w:hAnsi="Arial" w:cs="Arial"/>
                <w:color w:val="000000"/>
                <w:sz w:val="18"/>
                <w:szCs w:val="20"/>
                <w:lang w:val="en-US" w:eastAsia="en-US"/>
              </w:rPr>
              <w:t>include</w:t>
            </w:r>
            <w:bookmarkStart w:id="346" w:name="_DV_M254"/>
            <w:bookmarkEnd w:id="345"/>
            <w:bookmarkEnd w:id="346"/>
            <w:r w:rsidRPr="005B4BAE">
              <w:rPr>
                <w:rFonts w:ascii="Arial" w:hAnsi="Arial" w:cs="Arial"/>
                <w:sz w:val="18"/>
                <w:szCs w:val="20"/>
                <w:lang w:val="en-US" w:eastAsia="en-US"/>
              </w:rPr>
              <w:t xml:space="preserve"> amendments to and re-enactments of such legislation; and</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все ссылки на должности или позиции относятся и к эквивалентным им должностям и позициям в любой юрисдикции, в которой предъявлен соответствующий Иск.</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all references to positions, offices or titles shall include their equivalents in any jurisdiction/country in which the respective Claim is made.</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bookmarkStart w:id="347" w:name="_Ref245391147"/>
            <w:r w:rsidRPr="005B4BAE">
              <w:rPr>
                <w:rFonts w:ascii="Arial" w:hAnsi="Arial" w:cs="Arial"/>
                <w:b/>
                <w:sz w:val="18"/>
                <w:lang w:eastAsia="en-US"/>
              </w:rPr>
              <w:t>РАЗДЕЛЕНИЕ ОТВЕТСТВЕННОСТИ</w:t>
            </w:r>
            <w:bookmarkEnd w:id="347"/>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bookmarkStart w:id="348" w:name="_Ref245391084"/>
            <w:r w:rsidRPr="005B4BAE">
              <w:rPr>
                <w:rFonts w:ascii="Arial" w:hAnsi="Arial" w:cs="Arial"/>
                <w:b/>
                <w:sz w:val="18"/>
                <w:szCs w:val="20"/>
                <w:lang w:val="en-US" w:eastAsia="en-US"/>
              </w:rPr>
              <w:t>SEVERABILITY</w:t>
            </w:r>
            <w:bookmarkEnd w:id="348"/>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 отношении содержания Заявления на страхование (при наличии такового) и для целей применения исключений из страхового покрытия: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With respect to the contents of the Submission</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(if any) and for the purpose of the application of the exclusions:</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 xml:space="preserve">никакие заявления, сделанные </w:t>
            </w:r>
            <w:r w:rsidRPr="005B4BAE">
              <w:rPr>
                <w:rFonts w:ascii="Arial" w:hAnsi="Arial" w:cs="Arial"/>
                <w:iCs/>
                <w:sz w:val="18"/>
                <w:lang w:eastAsia="en-US"/>
              </w:rPr>
              <w:t>Застрахованным</w:t>
            </w:r>
            <w:r w:rsidRPr="005B4BAE">
              <w:rPr>
                <w:rFonts w:ascii="Arial" w:hAnsi="Arial" w:cs="Arial"/>
                <w:i/>
                <w:iCs/>
                <w:sz w:val="18"/>
                <w:lang w:eastAsia="en-US"/>
              </w:rPr>
              <w:t>,</w:t>
            </w:r>
            <w:r w:rsidRPr="005B4BAE">
              <w:rPr>
                <w:rFonts w:ascii="Arial" w:hAnsi="Arial" w:cs="Arial"/>
                <w:sz w:val="18"/>
                <w:lang w:eastAsia="en-US"/>
              </w:rPr>
              <w:t xml:space="preserve"> никакие сведения или информация, которыми обладает </w:t>
            </w:r>
            <w:proofErr w:type="gramStart"/>
            <w:r w:rsidRPr="005B4BAE">
              <w:rPr>
                <w:rFonts w:ascii="Arial" w:hAnsi="Arial" w:cs="Arial"/>
                <w:iCs/>
                <w:sz w:val="18"/>
                <w:lang w:eastAsia="en-US"/>
              </w:rPr>
              <w:t>Застрахованный</w:t>
            </w:r>
            <w:proofErr w:type="gramEnd"/>
            <w:r w:rsidRPr="005B4BAE">
              <w:rPr>
                <w:rFonts w:ascii="Arial" w:hAnsi="Arial" w:cs="Arial"/>
                <w:sz w:val="18"/>
                <w:lang w:eastAsia="en-US"/>
              </w:rPr>
              <w:t xml:space="preserve">, а также никакие действия, бездействия, ошибки или упущения </w:t>
            </w:r>
            <w:r w:rsidRPr="005B4BAE">
              <w:rPr>
                <w:rFonts w:ascii="Arial" w:hAnsi="Arial" w:cs="Arial"/>
                <w:iCs/>
                <w:sz w:val="18"/>
                <w:lang w:eastAsia="en-US"/>
              </w:rPr>
              <w:t>одного</w:t>
            </w:r>
            <w:r w:rsidRPr="005B4BAE">
              <w:rPr>
                <w:rFonts w:ascii="Arial" w:hAnsi="Arial" w:cs="Arial"/>
                <w:i/>
                <w:iCs/>
                <w:sz w:val="18"/>
                <w:lang w:eastAsia="en-US"/>
              </w:rPr>
              <w:t xml:space="preserve"> </w:t>
            </w:r>
            <w:r w:rsidRPr="005B4BAE">
              <w:rPr>
                <w:rFonts w:ascii="Arial" w:hAnsi="Arial" w:cs="Arial"/>
                <w:iCs/>
                <w:sz w:val="18"/>
                <w:lang w:eastAsia="en-US"/>
              </w:rPr>
              <w:t>Застрахованного</w:t>
            </w:r>
            <w:r w:rsidRPr="005B4BAE">
              <w:rPr>
                <w:rFonts w:ascii="Arial" w:hAnsi="Arial" w:cs="Arial"/>
                <w:i/>
                <w:iCs/>
                <w:sz w:val="18"/>
                <w:lang w:eastAsia="en-US"/>
              </w:rPr>
              <w:t xml:space="preserve"> </w:t>
            </w:r>
            <w:r w:rsidRPr="005B4BAE">
              <w:rPr>
                <w:rFonts w:ascii="Arial" w:hAnsi="Arial" w:cs="Arial"/>
                <w:sz w:val="18"/>
                <w:lang w:eastAsia="en-US"/>
              </w:rPr>
              <w:t xml:space="preserve">не должны вменяться никакому иному </w:t>
            </w:r>
            <w:r w:rsidRPr="005B4BAE">
              <w:rPr>
                <w:rFonts w:ascii="Arial" w:hAnsi="Arial" w:cs="Arial"/>
                <w:iCs/>
                <w:sz w:val="18"/>
                <w:lang w:eastAsia="en-US"/>
              </w:rPr>
              <w:t>Застрахованному</w:t>
            </w:r>
            <w:r w:rsidRPr="005B4BAE">
              <w:rPr>
                <w:rFonts w:ascii="Arial" w:hAnsi="Arial" w:cs="Arial"/>
                <w:sz w:val="18"/>
                <w:lang w:eastAsia="en-US"/>
              </w:rPr>
              <w:t>; 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no statements made, nor any information or knowledge possessed by any Insured</w:t>
            </w:r>
            <w:r w:rsidRPr="005B4BAE">
              <w:rPr>
                <w:rFonts w:ascii="Arial" w:hAnsi="Arial" w:cs="Arial"/>
                <w:i/>
                <w:sz w:val="18"/>
                <w:szCs w:val="20"/>
                <w:lang w:val="en-US" w:eastAsia="en-US"/>
              </w:rPr>
              <w:t xml:space="preserve">, </w:t>
            </w:r>
            <w:r w:rsidRPr="005B4BAE">
              <w:rPr>
                <w:rFonts w:ascii="Arial" w:hAnsi="Arial" w:cs="Arial"/>
                <w:sz w:val="18"/>
                <w:szCs w:val="20"/>
                <w:lang w:val="en-US" w:eastAsia="en-US"/>
              </w:rPr>
              <w:t>nor any acts, errors or omissions of any</w:t>
            </w:r>
            <w:r w:rsidRPr="005B4BAE">
              <w:rPr>
                <w:rFonts w:ascii="Arial" w:hAnsi="Arial" w:cs="Arial"/>
                <w:i/>
                <w:sz w:val="18"/>
                <w:szCs w:val="20"/>
                <w:lang w:val="en-US" w:eastAsia="en-US"/>
              </w:rPr>
              <w:t xml:space="preserve"> </w:t>
            </w:r>
            <w:r w:rsidRPr="005B4BAE">
              <w:rPr>
                <w:rFonts w:ascii="Arial" w:hAnsi="Arial" w:cs="Arial"/>
                <w:sz w:val="18"/>
                <w:szCs w:val="20"/>
                <w:lang w:val="en-US" w:eastAsia="en-US"/>
              </w:rPr>
              <w:t>Insured</w:t>
            </w:r>
            <w:r w:rsidRPr="005B4BAE">
              <w:rPr>
                <w:rFonts w:ascii="Arial" w:hAnsi="Arial" w:cs="Arial"/>
                <w:i/>
                <w:sz w:val="18"/>
                <w:szCs w:val="20"/>
                <w:lang w:val="en-US" w:eastAsia="en-US"/>
              </w:rPr>
              <w:t xml:space="preserve"> </w:t>
            </w:r>
            <w:r w:rsidRPr="005B4BAE">
              <w:rPr>
                <w:rFonts w:ascii="Arial" w:hAnsi="Arial" w:cs="Arial"/>
                <w:sz w:val="18"/>
                <w:szCs w:val="20"/>
                <w:lang w:val="en-US" w:eastAsia="en-US"/>
              </w:rPr>
              <w:t>shall be imputed to any other Insured; and</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только заявления, сделанные единоличным исполнительным органом, финансовым директором или главой юридической службы Компании</w:t>
            </w:r>
            <w:r w:rsidRPr="005B4BAE">
              <w:rPr>
                <w:rFonts w:ascii="Arial" w:hAnsi="Arial" w:cs="Arial"/>
                <w:i/>
                <w:sz w:val="18"/>
                <w:lang w:eastAsia="en-US"/>
              </w:rPr>
              <w:t xml:space="preserve"> </w:t>
            </w:r>
            <w:r w:rsidRPr="005B4BAE">
              <w:rPr>
                <w:rFonts w:ascii="Arial" w:hAnsi="Arial" w:cs="Arial"/>
                <w:sz w:val="18"/>
                <w:lang w:eastAsia="en-US"/>
              </w:rPr>
              <w:t>(или лицами, занимающими аналогичные должности), и информация, которой обладают указанные лица, могут вменяться такой Компании.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only the statements and knowledge of a chief executive officer, chief financial officer or chief legal officer (or equivalent positions) of a Company shall be imputed to such Company</w:t>
            </w:r>
            <w:r w:rsidRPr="005B4BAE">
              <w:rPr>
                <w:rFonts w:ascii="Arial" w:hAnsi="Arial" w:cs="Arial"/>
                <w:i/>
                <w:sz w:val="18"/>
                <w:szCs w:val="20"/>
                <w:lang w:val="en-US" w:eastAsia="en-US"/>
              </w:rPr>
              <w:t>.</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t>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умышленном нераскрытии информации в</w:t>
            </w:r>
            <w:proofErr w:type="gramEnd"/>
            <w:r w:rsidRPr="005B4BAE">
              <w:rPr>
                <w:rFonts w:ascii="Arial" w:eastAsia="MS Mincho" w:hAnsi="Arial"/>
                <w:i/>
                <w:sz w:val="18"/>
              </w:rPr>
              <w:t xml:space="preserve"> </w:t>
            </w:r>
            <w:proofErr w:type="gramStart"/>
            <w:r w:rsidRPr="005B4BAE">
              <w:rPr>
                <w:rFonts w:ascii="Arial" w:eastAsia="MS Mincho" w:hAnsi="Arial"/>
                <w:sz w:val="18"/>
              </w:rPr>
              <w:t>Заявлении</w:t>
            </w:r>
            <w:proofErr w:type="gramEnd"/>
            <w:r w:rsidRPr="005B4BAE">
              <w:rPr>
                <w:rFonts w:ascii="Arial" w:eastAsia="MS Mincho" w:hAnsi="Arial"/>
                <w:sz w:val="18"/>
              </w:rPr>
              <w:t xml:space="preserve"> на страхование (при наличии такового).</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left="-36"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Insurer further agrees that it shall not seek to rescind or avoid the Policy, or any severable part of the Policy, for any Insured Person who did not make any wrongful statement with regard to the Submission</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(if any) and/or did not have knowledge of any deliberately wrongful statement or deliberate misrepresentation or deliberate non-disclosure with regard to the Submission</w:t>
            </w:r>
            <w:r w:rsidRPr="005B4BAE">
              <w:rPr>
                <w:rFonts w:ascii="Arial" w:eastAsia="MS Mincho" w:hAnsi="Arial" w:cs="Arial"/>
                <w:i/>
                <w:sz w:val="18"/>
                <w:szCs w:val="18"/>
                <w:lang w:val="en-US" w:eastAsia="en-US"/>
              </w:rPr>
              <w:t xml:space="preserve"> </w:t>
            </w:r>
            <w:r w:rsidRPr="005B4BAE">
              <w:rPr>
                <w:rFonts w:ascii="Arial" w:eastAsia="MS Mincho" w:hAnsi="Arial" w:cs="Arial"/>
                <w:sz w:val="18"/>
                <w:szCs w:val="18"/>
                <w:lang w:val="en-US" w:eastAsia="en-US"/>
              </w:rPr>
              <w:t>(if any).</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БАНКРОТСТВО</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BANKRUPTCY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Несостоятельность (банкротство) любого Застрахованного не освобождает Страховщика от его обязанности осуществлять какие-либо выплаты по Договору страхования в порядке очередности, предусмотренной Договором страхования.</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Insolvency (bankruptcy) of any Insured shall not relieve the Insurer of any of its obligations to prioritise any payment under the Policy as provided by the Policy.</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(«Закон о банкротстве»), то в отношении любого Иска, покрываемого по Договору страхования, </w:t>
            </w:r>
            <w:r w:rsidRPr="005B4BAE">
              <w:rPr>
                <w:rFonts w:ascii="Arial" w:eastAsia="MS Mincho" w:hAnsi="Arial"/>
                <w:sz w:val="18"/>
              </w:rPr>
              <w:lastRenderedPageBreak/>
              <w:t>настоящим Застрахованные:</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lastRenderedPageBreak/>
              <w:t>If an insolvency (bankruptcy), liquidation, reorganization proceeding or other similar proceeding is commenced by/against any Company (whether voluntarily or involuntarily) under any bankruptcy laws of any applicable jurisdiction/country (the "Bankruptcy Law"), then, in regard to any Claim covered under the Policy the Insureds hereby:</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szCs w:val="18"/>
                <w:lang w:eastAsia="en-US"/>
              </w:rPr>
            </w:pPr>
            <w:r w:rsidRPr="005B4BAE">
              <w:rPr>
                <w:rFonts w:ascii="Arial" w:hAnsi="Arial" w:cs="Arial"/>
                <w:sz w:val="18"/>
                <w:lang w:eastAsia="en-US"/>
              </w:rPr>
              <w:lastRenderedPageBreak/>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waive and release any automatic stay or injunction to the extent that it may apply in such proceeding to the proceeds of the Policy under such Bankruptcy Law; and</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r w:rsidRPr="005B4BAE">
              <w:rPr>
                <w:rFonts w:ascii="Arial" w:hAnsi="Arial" w:cs="Arial"/>
                <w:sz w:val="18"/>
                <w:lang w:eastAsia="en-US"/>
              </w:rPr>
              <w:t>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запрета, применимых к денежным средствам/выплатам по Договору страхования в результате начала таких процедур.</w:t>
            </w:r>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r w:rsidRPr="005B4BAE">
              <w:rPr>
                <w:rFonts w:ascii="Arial" w:hAnsi="Arial" w:cs="Arial"/>
                <w:sz w:val="18"/>
                <w:szCs w:val="20"/>
                <w:lang w:val="en-US" w:eastAsia="en-US"/>
              </w:rPr>
              <w:t>agree not to oppose or object to any efforts by the Insurer or any Insured to obtain relief from any stay or injunction applicable to the proceeds of the Policy as a result of the commencement of such proceeding.</w:t>
            </w:r>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eastAsia="en-US"/>
              </w:rPr>
            </w:pPr>
            <w:r w:rsidRPr="005B4BAE">
              <w:rPr>
                <w:rFonts w:ascii="Arial" w:hAnsi="Arial" w:cs="Arial"/>
                <w:b/>
                <w:sz w:val="18"/>
                <w:lang w:eastAsia="en-US"/>
              </w:rPr>
              <w:t>ПОРЯДОК ОСУЩЕСТВЛЕНИЯ ПЛАТЕЖЕЙ</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ORDER OF PAYMENTS</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49" w:name="_Ref358650266"/>
            <w:r w:rsidRPr="005B4BAE">
              <w:rPr>
                <w:rFonts w:ascii="Arial" w:hAnsi="Arial" w:cs="Arial"/>
                <w:sz w:val="18"/>
                <w:lang w:eastAsia="en-US"/>
              </w:rPr>
              <w:t>в первую очередь Страховщик обязан оплатить все Убытки, связанные с Исками к Застрахованным лицам;</w:t>
            </w:r>
            <w:bookmarkEnd w:id="349"/>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50" w:name="_Ref358650267"/>
            <w:r w:rsidRPr="005B4BAE">
              <w:rPr>
                <w:rFonts w:ascii="Arial" w:hAnsi="Arial" w:cs="Arial"/>
                <w:sz w:val="18"/>
                <w:szCs w:val="20"/>
                <w:lang w:val="en-US" w:eastAsia="en-US"/>
              </w:rPr>
              <w:t xml:space="preserve">the Insurer shall first pay all Loss relating to </w:t>
            </w:r>
            <w:r w:rsidRPr="005B4BAE">
              <w:rPr>
                <w:rFonts w:ascii="Arial" w:hAnsi="Arial" w:cs="Arial"/>
                <w:sz w:val="18"/>
                <w:szCs w:val="18"/>
                <w:lang w:val="en-US" w:eastAsia="en-US"/>
              </w:rPr>
              <w:t xml:space="preserve">Claims against </w:t>
            </w:r>
            <w:r w:rsidRPr="005B4BAE">
              <w:rPr>
                <w:rFonts w:ascii="Arial" w:hAnsi="Arial" w:cs="Arial"/>
                <w:sz w:val="18"/>
                <w:szCs w:val="20"/>
                <w:lang w:val="en-US" w:eastAsia="en-US"/>
              </w:rPr>
              <w:t>Insured Persons;</w:t>
            </w:r>
            <w:bookmarkEnd w:id="350"/>
          </w:p>
        </w:tc>
      </w:tr>
      <w:tr w:rsidR="005B4BAE" w:rsidRPr="003C4092" w:rsidTr="002D5E7F">
        <w:tc>
          <w:tcPr>
            <w:tcW w:w="4968" w:type="dxa"/>
          </w:tcPr>
          <w:p w:rsidR="005B4BAE" w:rsidRPr="005B4BAE" w:rsidRDefault="005B4BAE" w:rsidP="00B031F5">
            <w:pPr>
              <w:numPr>
                <w:ilvl w:val="2"/>
                <w:numId w:val="37"/>
              </w:numPr>
              <w:suppressAutoHyphens w:val="0"/>
              <w:spacing w:after="240"/>
              <w:jc w:val="both"/>
              <w:outlineLvl w:val="2"/>
              <w:rPr>
                <w:rFonts w:ascii="Arial" w:hAnsi="Arial" w:cs="Arial"/>
                <w:sz w:val="18"/>
                <w:lang w:eastAsia="en-US"/>
              </w:rPr>
            </w:pPr>
            <w:bookmarkStart w:id="351" w:name="_Ref358650268"/>
            <w:r w:rsidRPr="005B4BAE">
              <w:rPr>
                <w:rFonts w:ascii="Arial" w:hAnsi="Arial" w:cs="Arial"/>
                <w:sz w:val="18"/>
                <w:lang w:eastAsia="en-US"/>
              </w:rPr>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51"/>
          </w:p>
        </w:tc>
        <w:tc>
          <w:tcPr>
            <w:tcW w:w="4779" w:type="dxa"/>
          </w:tcPr>
          <w:p w:rsidR="005B4BAE" w:rsidRPr="005B4BAE" w:rsidRDefault="005B4BAE" w:rsidP="00B031F5">
            <w:pPr>
              <w:numPr>
                <w:ilvl w:val="2"/>
                <w:numId w:val="26"/>
              </w:numPr>
              <w:tabs>
                <w:tab w:val="left" w:pos="860"/>
              </w:tabs>
              <w:suppressAutoHyphens w:val="0"/>
              <w:spacing w:after="240"/>
              <w:jc w:val="both"/>
              <w:outlineLvl w:val="2"/>
              <w:rPr>
                <w:rFonts w:ascii="Arial" w:hAnsi="Arial" w:cs="Arial"/>
                <w:sz w:val="18"/>
                <w:szCs w:val="20"/>
                <w:lang w:val="en-US" w:eastAsia="en-US"/>
              </w:rPr>
            </w:pPr>
            <w:bookmarkStart w:id="352" w:name="_Ref358650269"/>
            <w:r w:rsidRPr="005B4BAE">
              <w:rPr>
                <w:rFonts w:ascii="Arial" w:hAnsi="Arial" w:cs="Arial"/>
                <w:sz w:val="18"/>
                <w:szCs w:val="20"/>
                <w:lang w:val="en-US" w:eastAsia="en-US"/>
              </w:rPr>
              <w:t>thereafter,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52"/>
          </w:p>
        </w:tc>
      </w:tr>
      <w:tr w:rsidR="005B4BAE" w:rsidRPr="005B4BAE" w:rsidTr="002D5E7F">
        <w:tc>
          <w:tcPr>
            <w:tcW w:w="4968" w:type="dxa"/>
          </w:tcPr>
          <w:p w:rsidR="005B4BAE" w:rsidRPr="005B4BAE" w:rsidRDefault="005B4BAE" w:rsidP="00B031F5">
            <w:pPr>
              <w:keepNext/>
              <w:numPr>
                <w:ilvl w:val="0"/>
                <w:numId w:val="37"/>
              </w:numPr>
              <w:suppressAutoHyphens w:val="0"/>
              <w:spacing w:after="240"/>
              <w:jc w:val="both"/>
              <w:outlineLvl w:val="0"/>
              <w:rPr>
                <w:rFonts w:ascii="Arial" w:hAnsi="Arial" w:cs="Arial"/>
                <w:b/>
                <w:sz w:val="18"/>
                <w:lang w:val="en-US" w:eastAsia="en-US"/>
              </w:rPr>
            </w:pPr>
            <w:r w:rsidRPr="005B4BAE">
              <w:rPr>
                <w:rFonts w:ascii="Arial" w:hAnsi="Arial" w:cs="Arial"/>
                <w:b/>
                <w:sz w:val="18"/>
                <w:lang w:eastAsia="en-US"/>
              </w:rPr>
              <w:t>ИЗМЕНЕНИЕ СТЕПЕНИ РИСКА</w:t>
            </w:r>
          </w:p>
        </w:tc>
        <w:tc>
          <w:tcPr>
            <w:tcW w:w="4779" w:type="dxa"/>
          </w:tcPr>
          <w:p w:rsidR="005B4BAE" w:rsidRPr="005B4BAE" w:rsidRDefault="005B4BAE" w:rsidP="00B031F5">
            <w:pPr>
              <w:keepNext/>
              <w:numPr>
                <w:ilvl w:val="0"/>
                <w:numId w:val="26"/>
              </w:numPr>
              <w:suppressAutoHyphens w:val="0"/>
              <w:spacing w:after="240"/>
              <w:jc w:val="both"/>
              <w:outlineLvl w:val="0"/>
              <w:rPr>
                <w:rFonts w:ascii="Arial" w:hAnsi="Arial" w:cs="Arial"/>
                <w:b/>
                <w:sz w:val="18"/>
                <w:szCs w:val="20"/>
                <w:lang w:val="en-US" w:eastAsia="en-US"/>
              </w:rPr>
            </w:pPr>
            <w:r w:rsidRPr="005B4BAE">
              <w:rPr>
                <w:rFonts w:ascii="Arial" w:hAnsi="Arial" w:cs="Arial"/>
                <w:b/>
                <w:sz w:val="18"/>
                <w:szCs w:val="20"/>
                <w:lang w:val="en-US" w:eastAsia="en-US"/>
              </w:rPr>
              <w:t>CHANGES IN RISK</w:t>
            </w:r>
          </w:p>
        </w:tc>
      </w:tr>
      <w:tr w:rsidR="005B4BAE" w:rsidRPr="005B4BAE" w:rsidTr="002D5E7F">
        <w:tc>
          <w:tcPr>
            <w:tcW w:w="4968" w:type="dxa"/>
          </w:tcPr>
          <w:p w:rsidR="005B4BAE" w:rsidRPr="005B4BAE" w:rsidRDefault="005B4BAE" w:rsidP="00B031F5">
            <w:pPr>
              <w:numPr>
                <w:ilvl w:val="1"/>
                <w:numId w:val="37"/>
              </w:numPr>
              <w:suppressAutoHyphens w:val="0"/>
              <w:spacing w:after="240"/>
              <w:jc w:val="both"/>
              <w:outlineLvl w:val="1"/>
              <w:rPr>
                <w:rFonts w:ascii="Arial" w:hAnsi="Arial" w:cs="Arial"/>
                <w:b/>
                <w:sz w:val="18"/>
                <w:lang w:eastAsia="en-US"/>
              </w:rPr>
            </w:pPr>
            <w:bookmarkStart w:id="353" w:name="_Ref266030003"/>
            <w:r w:rsidRPr="005B4BAE">
              <w:rPr>
                <w:rFonts w:ascii="Arial" w:hAnsi="Arial" w:cs="Arial"/>
                <w:b/>
                <w:sz w:val="18"/>
                <w:lang w:eastAsia="en-US"/>
              </w:rPr>
              <w:t>Трансакция</w:t>
            </w:r>
            <w:bookmarkEnd w:id="353"/>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354" w:name="_Ref266030045"/>
            <w:r w:rsidRPr="005B4BAE">
              <w:rPr>
                <w:rFonts w:ascii="Arial" w:hAnsi="Arial" w:cs="Arial"/>
                <w:b/>
                <w:sz w:val="18"/>
                <w:szCs w:val="20"/>
                <w:lang w:val="en-US" w:eastAsia="en-US"/>
              </w:rPr>
              <w:t>Transaction</w:t>
            </w:r>
            <w:bookmarkEnd w:id="354"/>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были совершены до даты совершения Трансакции.</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If during the Policy Period a Transaction takes place, then the cover provided under the Policy is amended to apply only to Wrongful Acts committed prior to the effective date of the Transaction.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 xml:space="preserve">Немедленно после даты совершения Трансакции вся Страховая премия </w:t>
            </w:r>
            <w:proofErr w:type="gramStart"/>
            <w:r w:rsidRPr="005B4BAE">
              <w:rPr>
                <w:rFonts w:ascii="Arial" w:eastAsia="MS Mincho" w:hAnsi="Arial"/>
                <w:sz w:val="18"/>
              </w:rPr>
              <w:t>будет считаться заработанной Страховщиком и не</w:t>
            </w:r>
            <w:proofErr w:type="gramEnd"/>
            <w:r w:rsidRPr="005B4BAE">
              <w:rPr>
                <w:rFonts w:ascii="Arial" w:eastAsia="MS Mincho" w:hAnsi="Arial"/>
                <w:sz w:val="18"/>
              </w:rPr>
              <w:t xml:space="preserve"> будет подлежать возврату.</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CYR" w:eastAsia="MS Mincho" w:hAnsi="Arial CYR" w:cs="Arial CYR"/>
                <w:sz w:val="18"/>
                <w:szCs w:val="18"/>
                <w:lang w:val="en-US" w:eastAsia="en-US"/>
              </w:rPr>
              <w:t>The entire Premium for the Policy shall be deemed earned and non-refundable as of the effective date of the Transaction.</w:t>
            </w:r>
          </w:p>
        </w:tc>
      </w:tr>
      <w:tr w:rsidR="005B4BAE" w:rsidRPr="006E6B29"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Обязательства по Договору страхования продолжают действовать (с учетом вышеуказанных положений настоящего п. </w:t>
            </w:r>
            <w:r w:rsidR="003C4092">
              <w:fldChar w:fldCharType="begin"/>
            </w:r>
            <w:r w:rsidR="003C4092">
              <w:instrText xml:space="preserve"> REF _Ref266030003 \r \h  \* MERGEFORMAT </w:instrText>
            </w:r>
            <w:r w:rsidR="003C4092">
              <w:fldChar w:fldCharType="separate"/>
            </w:r>
            <w:r w:rsidR="003A2CD5" w:rsidRPr="003A2CD5">
              <w:rPr>
                <w:rFonts w:ascii="Arial" w:eastAsia="MS Mincho" w:hAnsi="Arial" w:cs="Arial"/>
                <w:sz w:val="18"/>
                <w:szCs w:val="18"/>
                <w:lang w:eastAsia="en-US"/>
              </w:rPr>
              <w:t>21.4</w:t>
            </w:r>
            <w:r w:rsidR="003C4092">
              <w:fldChar w:fldCharType="end"/>
            </w:r>
            <w:r w:rsidRPr="005B4BAE">
              <w:rPr>
                <w:rFonts w:ascii="Arial" w:eastAsia="MS Mincho" w:hAnsi="Arial" w:cs="Arial"/>
                <w:sz w:val="18"/>
                <w:szCs w:val="18"/>
                <w:lang w:eastAsia="en-US"/>
              </w:rPr>
              <w:t>)</w:t>
            </w:r>
            <w:r w:rsidRPr="005B4BAE">
              <w:rPr>
                <w:rFonts w:ascii="Arial" w:eastAsia="MS Mincho" w:hAnsi="Arial"/>
                <w:sz w:val="18"/>
              </w:rPr>
              <w:t xml:space="preserve"> в том случае, если после даты совершения Трансакции Договор страхования будет досрочно </w:t>
            </w:r>
            <w:proofErr w:type="gramStart"/>
            <w:r w:rsidRPr="005B4BAE">
              <w:rPr>
                <w:rFonts w:ascii="Arial" w:eastAsia="MS Mincho" w:hAnsi="Arial"/>
                <w:sz w:val="18"/>
              </w:rPr>
              <w:t>расторгнут</w:t>
            </w:r>
            <w:proofErr w:type="gramEnd"/>
            <w:r w:rsidRPr="005B4BAE">
              <w:rPr>
                <w:rFonts w:ascii="Arial" w:eastAsia="MS Mincho" w:hAnsi="Arial"/>
                <w:sz w:val="18"/>
              </w:rPr>
              <w:t>/прекращен по инициативе Страхователя.</w:t>
            </w:r>
          </w:p>
          <w:p w:rsidR="005B4BAE" w:rsidRPr="005B4BAE" w:rsidRDefault="005B4BAE" w:rsidP="005B4BAE">
            <w:pPr>
              <w:ind w:firstLine="709"/>
              <w:jc w:val="both"/>
              <w:rPr>
                <w:rFonts w:ascii="Arial" w:eastAsia="MS Mincho" w:hAnsi="Arial"/>
                <w:sz w:val="18"/>
              </w:rPr>
            </w:pP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CYR" w:eastAsia="MS Mincho" w:hAnsi="Arial CYR" w:cs="Arial CYR"/>
                <w:sz w:val="18"/>
                <w:szCs w:val="18"/>
                <w:lang w:val="en-US" w:eastAsia="en-US"/>
              </w:rPr>
              <w:t>The obligations under the Policy shall remain in full force and effect (subject to the above provisions of this paragraph </w:t>
            </w:r>
            <w:r w:rsidR="003C4092">
              <w:fldChar w:fldCharType="begin"/>
            </w:r>
            <w:r w:rsidR="003C4092" w:rsidRPr="003C4092">
              <w:rPr>
                <w:lang w:val="en-US"/>
              </w:rPr>
              <w:instrText xml:space="preserve"> REF _Ref266030045 \r \h  \* MERGEFORMAT </w:instrText>
            </w:r>
            <w:r w:rsidR="003C4092">
              <w:fldChar w:fldCharType="separate"/>
            </w:r>
            <w:r w:rsidR="003A2CD5" w:rsidRPr="003A2CD5">
              <w:rPr>
                <w:rFonts w:ascii="Arial CYR" w:eastAsia="MS Mincho" w:hAnsi="Arial CYR" w:cs="Arial CYR"/>
                <w:sz w:val="18"/>
                <w:szCs w:val="18"/>
                <w:lang w:val="en-US" w:eastAsia="en-US"/>
              </w:rPr>
              <w:t>21.1</w:t>
            </w:r>
            <w:r w:rsidR="003C4092">
              <w:fldChar w:fldCharType="end"/>
            </w:r>
            <w:r w:rsidRPr="005B4BAE">
              <w:rPr>
                <w:rFonts w:ascii="Arial CYR" w:eastAsia="MS Mincho" w:hAnsi="Arial CYR" w:cs="Arial CYR"/>
                <w:sz w:val="18"/>
                <w:szCs w:val="18"/>
                <w:lang w:val="en-US" w:eastAsia="en-US"/>
              </w:rPr>
              <w:t>) in the event that the Policy is early terminated/cancelled by the Policyholder after the effective date of the Transaction.</w:t>
            </w:r>
          </w:p>
        </w:tc>
      </w:tr>
      <w:tr w:rsidR="005B4BAE" w:rsidRPr="003C4092" w:rsidTr="002D5E7F">
        <w:tc>
          <w:tcPr>
            <w:tcW w:w="4968" w:type="dxa"/>
          </w:tcPr>
          <w:p w:rsidR="005B4BAE" w:rsidRPr="005B4BAE" w:rsidRDefault="005B4BAE" w:rsidP="00B031F5">
            <w:pPr>
              <w:numPr>
                <w:ilvl w:val="1"/>
                <w:numId w:val="37"/>
              </w:numPr>
              <w:suppressAutoHyphens w:val="0"/>
              <w:spacing w:after="240"/>
              <w:jc w:val="both"/>
              <w:outlineLvl w:val="1"/>
              <w:rPr>
                <w:rFonts w:ascii="Arial" w:hAnsi="Arial" w:cs="Arial"/>
                <w:b/>
                <w:sz w:val="18"/>
                <w:szCs w:val="18"/>
                <w:lang w:eastAsia="en-US"/>
              </w:rPr>
            </w:pPr>
            <w:bookmarkStart w:id="355" w:name="_Ref266787357"/>
            <w:r w:rsidRPr="005B4BAE">
              <w:rPr>
                <w:rFonts w:ascii="Arial" w:hAnsi="Arial" w:cs="Arial"/>
                <w:b/>
                <w:bCs/>
                <w:sz w:val="18"/>
                <w:szCs w:val="18"/>
                <w:lang w:eastAsia="en-US"/>
              </w:rPr>
              <w:t>Публичное размещение ценных бумаг</w:t>
            </w:r>
            <w:r w:rsidRPr="005B4BAE">
              <w:rPr>
                <w:rFonts w:ascii="Arial" w:hAnsi="Arial" w:cs="Arial"/>
                <w:b/>
                <w:sz w:val="18"/>
                <w:szCs w:val="18"/>
                <w:lang w:eastAsia="en-US"/>
              </w:rPr>
              <w:t>, удостоверяющих участие в уставном капитале</w:t>
            </w:r>
            <w:bookmarkEnd w:id="355"/>
          </w:p>
        </w:tc>
        <w:tc>
          <w:tcPr>
            <w:tcW w:w="4779" w:type="dxa"/>
          </w:tcPr>
          <w:p w:rsidR="005B4BAE" w:rsidRPr="005B4BAE" w:rsidRDefault="005B4BAE" w:rsidP="00B031F5">
            <w:pPr>
              <w:numPr>
                <w:ilvl w:val="1"/>
                <w:numId w:val="26"/>
              </w:numPr>
              <w:suppressAutoHyphens w:val="0"/>
              <w:spacing w:after="240"/>
              <w:jc w:val="both"/>
              <w:outlineLvl w:val="1"/>
              <w:rPr>
                <w:rFonts w:ascii="Arial" w:hAnsi="Arial" w:cs="Arial"/>
                <w:b/>
                <w:sz w:val="18"/>
                <w:szCs w:val="20"/>
                <w:lang w:val="en-US" w:eastAsia="en-US"/>
              </w:rPr>
            </w:pPr>
            <w:bookmarkStart w:id="356" w:name="_Ref266788473"/>
            <w:r w:rsidRPr="005B4BAE">
              <w:rPr>
                <w:rFonts w:ascii="Arial" w:hAnsi="Arial" w:cs="Arial"/>
                <w:b/>
                <w:sz w:val="18"/>
                <w:szCs w:val="20"/>
                <w:lang w:val="en-US" w:eastAsia="en-US"/>
              </w:rPr>
              <w:t xml:space="preserve">Public placement of </w:t>
            </w:r>
            <w:r w:rsidRPr="005B4BAE">
              <w:rPr>
                <w:rFonts w:ascii="Arial" w:hAnsi="Arial" w:cs="Arial"/>
                <w:b/>
                <w:w w:val="0"/>
                <w:kern w:val="22"/>
                <w:sz w:val="18"/>
                <w:szCs w:val="20"/>
                <w:lang w:val="en-US" w:eastAsia="en-US"/>
              </w:rPr>
              <w:t>equity</w:t>
            </w:r>
            <w:r w:rsidRPr="005B4BAE">
              <w:rPr>
                <w:rFonts w:ascii="Arial" w:hAnsi="Arial" w:cs="Arial"/>
                <w:b/>
                <w:sz w:val="18"/>
                <w:szCs w:val="20"/>
                <w:lang w:val="en-US" w:eastAsia="en-US"/>
              </w:rPr>
              <w:t xml:space="preserve"> securities</w:t>
            </w:r>
            <w:bookmarkEnd w:id="356"/>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proofErr w:type="gramStart"/>
            <w:r w:rsidRPr="005B4BAE">
              <w:rPr>
                <w:rFonts w:ascii="Arial" w:eastAsia="MS Mincho" w:hAnsi="Arial"/>
                <w:sz w:val="18"/>
              </w:rPr>
              <w:lastRenderedPageBreak/>
              <w:t>Если в течение Периода страхования состоится или будет проходить процедура для публичного (путем открытой подписки) размещения ценных бумаг любой</w:t>
            </w:r>
            <w:r w:rsidRPr="005B4BAE">
              <w:rPr>
                <w:rFonts w:ascii="Arial" w:eastAsia="MS Mincho" w:hAnsi="Arial"/>
                <w:i/>
                <w:sz w:val="18"/>
              </w:rPr>
              <w:t xml:space="preserve"> </w:t>
            </w:r>
            <w:r w:rsidRPr="005B4BAE">
              <w:rPr>
                <w:rFonts w:ascii="Arial" w:eastAsia="MS Mincho" w:hAnsi="Arial"/>
                <w:sz w:val="18"/>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sidRPr="005B4BAE">
              <w:rPr>
                <w:rFonts w:ascii="Arial" w:eastAsia="MS Mincho" w:hAnsi="Arial"/>
                <w:i/>
                <w:sz w:val="18"/>
              </w:rPr>
              <w:t xml:space="preserve"> </w:t>
            </w:r>
            <w:r w:rsidRPr="005B4BAE">
              <w:rPr>
                <w:rFonts w:ascii="Arial" w:eastAsia="MS Mincho" w:hAnsi="Arial"/>
                <w:sz w:val="18"/>
              </w:rPr>
              <w:t>такой Компании или любого Застрахованного лица такой Компании, совершенным в связи с указанным публичным размещением, его регистрацией</w:t>
            </w:r>
            <w:proofErr w:type="gramEnd"/>
            <w:r w:rsidRPr="005B4BAE">
              <w:rPr>
                <w:rFonts w:ascii="Arial" w:eastAsia="MS Mincho" w:hAnsi="Arial"/>
                <w:sz w:val="18"/>
              </w:rPr>
              <w:t xml:space="preserve"> или представлением отчетных документов в отношении указанного публичного размещения, если только и до тех </w:t>
            </w:r>
            <w:proofErr w:type="gramStart"/>
            <w:r w:rsidRPr="005B4BAE">
              <w:rPr>
                <w:rFonts w:ascii="Arial" w:eastAsia="MS Mincho" w:hAnsi="Arial"/>
                <w:sz w:val="18"/>
              </w:rPr>
              <w:t>пор</w:t>
            </w:r>
            <w:proofErr w:type="gramEnd"/>
            <w:r w:rsidRPr="005B4BAE">
              <w:rPr>
                <w:rFonts w:ascii="Arial" w:eastAsia="MS Mincho" w:hAnsi="Arial"/>
                <w:sz w:val="18"/>
              </w:rPr>
              <w:t xml:space="preserve"> пока Страховщик не согласится предоставить покрытие по Договору страхования в отношении таких Исков. Во избежание сомнений иные Неверные действия будут покрываться Договором страхования без каких-либо ограничений.</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 xml:space="preserve">If, during the Policy Period, any Company undergoes a public (by way of open subscription) placement of its </w:t>
            </w:r>
            <w:r w:rsidRPr="005B4BAE">
              <w:rPr>
                <w:rFonts w:ascii="Arial" w:eastAsia="MS Mincho" w:hAnsi="Arial" w:cs="Arial"/>
                <w:w w:val="0"/>
                <w:kern w:val="22"/>
                <w:sz w:val="18"/>
                <w:szCs w:val="18"/>
                <w:lang w:val="en-US" w:eastAsia="en-US"/>
              </w:rPr>
              <w:t>equity</w:t>
            </w:r>
            <w:r w:rsidRPr="005B4BAE">
              <w:rPr>
                <w:rFonts w:ascii="Arial" w:eastAsia="MS Mincho" w:hAnsi="Arial" w:cs="Arial"/>
                <w:sz w:val="18"/>
                <w:szCs w:val="18"/>
                <w:lang w:val="en-US" w:eastAsia="en-US"/>
              </w:rPr>
              <w:t xml:space="preserve"> securities</w:t>
            </w:r>
            <w:r w:rsidRPr="005B4BAE">
              <w:rPr>
                <w:rFonts w:ascii="Arial" w:eastAsia="MS Mincho" w:hAnsi="Arial" w:cs="Arial"/>
                <w:i/>
                <w:iCs/>
                <w:sz w:val="18"/>
                <w:szCs w:val="18"/>
                <w:lang w:val="en-US" w:eastAsia="en-US"/>
              </w:rPr>
              <w:t>,</w:t>
            </w:r>
            <w:r w:rsidRPr="005B4BAE">
              <w:rPr>
                <w:rFonts w:ascii="Arial" w:eastAsia="MS Mincho" w:hAnsi="Arial" w:cs="Arial"/>
                <w:sz w:val="18"/>
                <w:szCs w:val="18"/>
                <w:lang w:val="en-US" w:eastAsia="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5B4BAE" w:rsidRPr="003C4092" w:rsidTr="002D5E7F">
        <w:tc>
          <w:tcPr>
            <w:tcW w:w="4968" w:type="dxa"/>
          </w:tcPr>
          <w:p w:rsidR="005B4BAE" w:rsidRPr="005B4BAE" w:rsidRDefault="005B4BAE" w:rsidP="005B4BAE">
            <w:pPr>
              <w:ind w:firstLine="709"/>
              <w:jc w:val="both"/>
              <w:rPr>
                <w:rFonts w:ascii="Arial" w:eastAsia="MS Mincho" w:hAnsi="Arial"/>
                <w:sz w:val="18"/>
              </w:rPr>
            </w:pPr>
            <w:r w:rsidRPr="005B4BAE">
              <w:rPr>
                <w:rFonts w:ascii="Arial" w:eastAsia="MS Mincho" w:hAnsi="Arial"/>
                <w:sz w:val="18"/>
              </w:rPr>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w:t>
            </w:r>
            <w:proofErr w:type="gramStart"/>
            <w:r w:rsidRPr="005B4BAE">
              <w:rPr>
                <w:rFonts w:ascii="Arial" w:eastAsia="MS Mincho" w:hAnsi="Arial"/>
                <w:sz w:val="18"/>
              </w:rPr>
              <w:t>й(</w:t>
            </w:r>
            <w:proofErr w:type="gramEnd"/>
            <w:r w:rsidRPr="005B4BAE">
              <w:rPr>
                <w:rFonts w:ascii="Arial" w:eastAsia="MS Mincho" w:hAnsi="Arial"/>
                <w:sz w:val="18"/>
              </w:rPr>
              <w:t>их) Дочерней(их) компании(й) и (б) любых ценных бумаг Страхователя в пользу любой(ых) Дочерней(их) компании(й).</w:t>
            </w:r>
          </w:p>
        </w:tc>
        <w:tc>
          <w:tcPr>
            <w:tcW w:w="4779" w:type="dxa"/>
          </w:tcPr>
          <w:p w:rsidR="005B4BAE" w:rsidRPr="005B4BAE" w:rsidRDefault="005B4BAE" w:rsidP="005B4BAE">
            <w:pPr>
              <w:ind w:firstLine="709"/>
              <w:jc w:val="both"/>
              <w:rPr>
                <w:rFonts w:ascii="Arial" w:eastAsia="MS Mincho" w:hAnsi="Arial" w:cs="Arial"/>
                <w:sz w:val="18"/>
                <w:szCs w:val="18"/>
                <w:lang w:val="en-US" w:eastAsia="en-US"/>
              </w:rPr>
            </w:pPr>
            <w:r w:rsidRPr="005B4BAE">
              <w:rPr>
                <w:rFonts w:ascii="Arial" w:eastAsia="MS Mincho" w:hAnsi="Arial" w:cs="Arial"/>
                <w:sz w:val="18"/>
                <w:szCs w:val="18"/>
                <w:lang w:val="en-US" w:eastAsia="en-US"/>
              </w:rPr>
              <w:t>For the avoidance of doubt and without prejudice to the cover provided under the Policy, the Policy shall cover any issues/placements during the Policy Period of (a) any securities of any Subsidiary in favor of the Policyholder and/or any other Subsidiary(ies), and (b) any securities of the Policyholder in favor of any Subsidiary(ies).</w:t>
            </w:r>
          </w:p>
        </w:tc>
      </w:tr>
    </w:tbl>
    <w:p w:rsidR="005B4BAE" w:rsidRPr="005B4BAE" w:rsidRDefault="005B4BAE" w:rsidP="005B4BAE">
      <w:pPr>
        <w:spacing w:before="480"/>
        <w:jc w:val="center"/>
        <w:rPr>
          <w:rFonts w:ascii="Arial" w:hAnsi="Arial" w:cs="Arial"/>
          <w:spacing w:val="-3"/>
          <w:sz w:val="18"/>
          <w:szCs w:val="18"/>
        </w:rPr>
      </w:pPr>
      <w:r w:rsidRPr="005B4BAE">
        <w:rPr>
          <w:rFonts w:ascii="Arial" w:hAnsi="Arial" w:cs="Arial"/>
          <w:b/>
          <w:color w:val="000000"/>
          <w:sz w:val="18"/>
          <w:szCs w:val="18"/>
        </w:rPr>
        <w:t>Подписи сторон</w:t>
      </w:r>
      <w:r w:rsidRPr="005B4BAE">
        <w:rPr>
          <w:rFonts w:ascii="Arial" w:hAnsi="Arial" w:cs="Arial"/>
          <w:color w:val="000000"/>
          <w:sz w:val="18"/>
          <w:szCs w:val="18"/>
        </w:rPr>
        <w:t xml:space="preserve"> / </w:t>
      </w:r>
      <w:proofErr w:type="spellStart"/>
      <w:r w:rsidRPr="005B4BAE">
        <w:rPr>
          <w:rFonts w:ascii="Arial" w:hAnsi="Arial" w:cs="Arial"/>
          <w:color w:val="000000"/>
          <w:sz w:val="18"/>
          <w:szCs w:val="18"/>
        </w:rPr>
        <w:t>Parties</w:t>
      </w:r>
      <w:proofErr w:type="spellEnd"/>
      <w:r w:rsidRPr="005B4BAE">
        <w:rPr>
          <w:rFonts w:ascii="Arial" w:hAnsi="Arial" w:cs="Arial"/>
          <w:color w:val="000000"/>
          <w:sz w:val="18"/>
          <w:szCs w:val="18"/>
        </w:rPr>
        <w:t xml:space="preserve"> </w:t>
      </w:r>
      <w:proofErr w:type="spellStart"/>
      <w:r w:rsidRPr="005B4BAE">
        <w:rPr>
          <w:rFonts w:ascii="Arial" w:hAnsi="Arial" w:cs="Arial"/>
          <w:color w:val="000000"/>
          <w:sz w:val="18"/>
          <w:szCs w:val="18"/>
        </w:rPr>
        <w:t>Signatures</w:t>
      </w:r>
      <w:proofErr w:type="spellEnd"/>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5B4BAE" w:rsidRPr="005B4BAE" w:rsidTr="002D5E7F">
        <w:trPr>
          <w:cantSplit/>
          <w:trHeight w:val="1333"/>
        </w:trPr>
        <w:tc>
          <w:tcPr>
            <w:tcW w:w="4968" w:type="dxa"/>
            <w:tcBorders>
              <w:bottom w:val="nil"/>
            </w:tcBorders>
          </w:tcPr>
          <w:p w:rsidR="005B4BAE" w:rsidRPr="005B4BAE" w:rsidRDefault="005B4BAE" w:rsidP="005B4BAE">
            <w:pPr>
              <w:rPr>
                <w:rFonts w:ascii="Arial" w:hAnsi="Arial" w:cs="Arial"/>
                <w:b/>
                <w:sz w:val="18"/>
                <w:szCs w:val="18"/>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5B4BAE" w:rsidRPr="005B4BAE" w:rsidTr="002D5E7F">
              <w:trPr>
                <w:cantSplit/>
                <w:trHeight w:val="1333"/>
              </w:trPr>
              <w:tc>
                <w:tcPr>
                  <w:tcW w:w="4968" w:type="dxa"/>
                  <w:tcBorders>
                    <w:bottom w:val="nil"/>
                  </w:tcBorders>
                </w:tcPr>
                <w:tbl>
                  <w:tblPr>
                    <w:tblW w:w="9828" w:type="dxa"/>
                    <w:tblBorders>
                      <w:bottom w:val="single" w:sz="4" w:space="0" w:color="auto"/>
                    </w:tblBorders>
                    <w:tblLayout w:type="fixed"/>
                    <w:tblLook w:val="0000" w:firstRow="0" w:lastRow="0" w:firstColumn="0" w:lastColumn="0" w:noHBand="0" w:noVBand="0"/>
                  </w:tblPr>
                  <w:tblGrid>
                    <w:gridCol w:w="4968"/>
                    <w:gridCol w:w="4860"/>
                  </w:tblGrid>
                  <w:tr w:rsidR="005B4BAE" w:rsidRPr="005B4BAE" w:rsidTr="002D5E7F">
                    <w:trPr>
                      <w:cantSplit/>
                      <w:trHeight w:val="1333"/>
                    </w:trPr>
                    <w:tc>
                      <w:tcPr>
                        <w:tcW w:w="4968" w:type="dxa"/>
                        <w:tcBorders>
                          <w:bottom w:val="nil"/>
                        </w:tcBorders>
                      </w:tcPr>
                      <w:p w:rsidR="005B4BAE" w:rsidRPr="005B4BAE" w:rsidRDefault="005B4BAE" w:rsidP="005B4BAE">
                        <w:pPr>
                          <w:rPr>
                            <w:rFonts w:ascii="Arial" w:hAnsi="Arial" w:cs="Arial"/>
                            <w:sz w:val="18"/>
                            <w:szCs w:val="18"/>
                            <w:lang w:val="en-US"/>
                          </w:rPr>
                        </w:pPr>
                        <w:r w:rsidRPr="005B4BAE">
                          <w:rPr>
                            <w:rFonts w:ascii="Arial" w:hAnsi="Arial" w:cs="Arial"/>
                            <w:b/>
                            <w:sz w:val="18"/>
                            <w:szCs w:val="18"/>
                          </w:rPr>
                          <w:t>От</w:t>
                        </w:r>
                        <w:r w:rsidRPr="005B4BAE">
                          <w:rPr>
                            <w:rFonts w:ascii="Arial" w:hAnsi="Arial" w:cs="Arial"/>
                            <w:b/>
                            <w:sz w:val="18"/>
                            <w:szCs w:val="18"/>
                            <w:lang w:val="en-US"/>
                          </w:rPr>
                          <w:t xml:space="preserve"> </w:t>
                        </w:r>
                        <w:r w:rsidRPr="005B4BAE">
                          <w:rPr>
                            <w:rFonts w:ascii="Arial" w:hAnsi="Arial" w:cs="Arial"/>
                            <w:b/>
                            <w:sz w:val="18"/>
                            <w:szCs w:val="18"/>
                          </w:rPr>
                          <w:t>имени</w:t>
                        </w:r>
                        <w:r w:rsidRPr="005B4BAE">
                          <w:rPr>
                            <w:rFonts w:ascii="Arial" w:hAnsi="Arial" w:cs="Arial"/>
                            <w:b/>
                            <w:sz w:val="18"/>
                            <w:szCs w:val="18"/>
                            <w:lang w:val="en-US"/>
                          </w:rPr>
                          <w:t xml:space="preserve"> </w:t>
                        </w:r>
                        <w:r w:rsidRPr="005B4BAE">
                          <w:rPr>
                            <w:rFonts w:ascii="Arial" w:hAnsi="Arial" w:cs="Arial"/>
                            <w:b/>
                            <w:sz w:val="18"/>
                            <w:szCs w:val="18"/>
                          </w:rPr>
                          <w:t>Страхователя</w:t>
                        </w:r>
                        <w:r w:rsidRPr="005B4BAE">
                          <w:rPr>
                            <w:rFonts w:ascii="Arial" w:hAnsi="Arial" w:cs="Arial"/>
                            <w:sz w:val="18"/>
                            <w:szCs w:val="18"/>
                            <w:lang w:val="en-US"/>
                          </w:rPr>
                          <w:t xml:space="preserve"> / </w:t>
                        </w:r>
                        <w:r w:rsidRPr="005B4BAE">
                          <w:rPr>
                            <w:rFonts w:ascii="Arial" w:hAnsi="Arial" w:cs="Arial"/>
                            <w:sz w:val="18"/>
                            <w:szCs w:val="18"/>
                            <w:lang w:val="en-US"/>
                          </w:rPr>
                          <w:br/>
                          <w:t>On behalf of the Policyholder</w:t>
                        </w:r>
                      </w:p>
                      <w:p w:rsidR="005B4BAE" w:rsidRPr="005B4BAE" w:rsidRDefault="005B4BAE" w:rsidP="005B4BAE">
                        <w:pPr>
                          <w:rPr>
                            <w:rFonts w:ascii="Arial" w:hAnsi="Arial" w:cs="Arial"/>
                            <w:sz w:val="18"/>
                            <w:szCs w:val="18"/>
                            <w:lang w:val="en-US" w:eastAsia="en-GB"/>
                          </w:rPr>
                        </w:pPr>
                        <w:r w:rsidRPr="005B4BAE">
                          <w:rPr>
                            <w:rFonts w:ascii="Arial" w:hAnsi="Arial" w:cs="Arial"/>
                            <w:sz w:val="18"/>
                            <w:szCs w:val="18"/>
                          </w:rPr>
                          <w:t>Генеральный</w:t>
                        </w:r>
                        <w:r w:rsidRPr="005B4BAE">
                          <w:rPr>
                            <w:rFonts w:ascii="Arial" w:hAnsi="Arial" w:cs="Arial"/>
                            <w:sz w:val="18"/>
                            <w:szCs w:val="18"/>
                            <w:lang w:val="en-US"/>
                          </w:rPr>
                          <w:t xml:space="preserve"> </w:t>
                        </w:r>
                        <w:r w:rsidRPr="005B4BAE">
                          <w:rPr>
                            <w:rFonts w:ascii="Arial" w:hAnsi="Arial" w:cs="Arial"/>
                            <w:sz w:val="18"/>
                            <w:szCs w:val="18"/>
                          </w:rPr>
                          <w:t>директор</w:t>
                        </w:r>
                      </w:p>
                      <w:p w:rsidR="005B4BAE" w:rsidRPr="005B4BAE" w:rsidRDefault="005B4BAE" w:rsidP="005B4BAE">
                        <w:pPr>
                          <w:jc w:val="both"/>
                          <w:rPr>
                            <w:rFonts w:ascii="Arial" w:hAnsi="Arial" w:cs="Arial"/>
                            <w:bCs/>
                            <w:sz w:val="18"/>
                            <w:szCs w:val="18"/>
                            <w:lang w:val="en-US"/>
                          </w:rPr>
                        </w:pPr>
                        <w:r w:rsidRPr="005B4BAE">
                          <w:rPr>
                            <w:rFonts w:ascii="Arial" w:hAnsi="Arial" w:cs="Arial"/>
                            <w:b/>
                            <w:bCs/>
                            <w:sz w:val="18"/>
                            <w:szCs w:val="18"/>
                          </w:rPr>
                          <w:t>ПАО</w:t>
                        </w:r>
                        <w:r w:rsidRPr="005B4BAE">
                          <w:rPr>
                            <w:rFonts w:ascii="Arial" w:hAnsi="Arial" w:cs="Arial"/>
                            <w:b/>
                            <w:bCs/>
                            <w:sz w:val="18"/>
                            <w:szCs w:val="18"/>
                            <w:lang w:val="en-US"/>
                          </w:rPr>
                          <w:t xml:space="preserve"> «</w:t>
                        </w:r>
                        <w:r w:rsidRPr="005B4BAE">
                          <w:rPr>
                            <w:rFonts w:ascii="Arial" w:hAnsi="Arial" w:cs="Arial"/>
                            <w:b/>
                            <w:bCs/>
                            <w:sz w:val="18"/>
                            <w:szCs w:val="18"/>
                          </w:rPr>
                          <w:t>ТрансКонтейнер</w:t>
                        </w:r>
                        <w:r w:rsidRPr="005B4BAE">
                          <w:rPr>
                            <w:rFonts w:ascii="Arial" w:hAnsi="Arial" w:cs="Arial"/>
                            <w:b/>
                            <w:bCs/>
                            <w:sz w:val="18"/>
                            <w:szCs w:val="18"/>
                            <w:lang w:val="en-US"/>
                          </w:rPr>
                          <w:t>»</w:t>
                        </w:r>
                        <w:r w:rsidRPr="005B4BAE">
                          <w:rPr>
                            <w:rFonts w:ascii="Arial" w:hAnsi="Arial" w:cs="Arial"/>
                            <w:bCs/>
                            <w:sz w:val="18"/>
                            <w:szCs w:val="18"/>
                            <w:lang w:val="en-US"/>
                          </w:rPr>
                          <w:t> / </w:t>
                        </w:r>
                      </w:p>
                      <w:p w:rsidR="005B4BAE" w:rsidRPr="005B4BAE" w:rsidRDefault="005B4BAE" w:rsidP="005B4BAE">
                        <w:pPr>
                          <w:jc w:val="both"/>
                          <w:rPr>
                            <w:rFonts w:ascii="Arial" w:hAnsi="Arial" w:cs="Arial"/>
                            <w:sz w:val="18"/>
                            <w:szCs w:val="18"/>
                            <w:lang w:val="en-US" w:eastAsia="en-GB"/>
                          </w:rPr>
                        </w:pPr>
                        <w:r w:rsidRPr="005B4BAE">
                          <w:rPr>
                            <w:rFonts w:ascii="Arial" w:hAnsi="Arial" w:cs="Arial"/>
                            <w:bCs/>
                            <w:sz w:val="18"/>
                            <w:szCs w:val="18"/>
                            <w:lang w:val="en-US"/>
                          </w:rPr>
                          <w:t>General Director PJSC «TransContainer»</w:t>
                        </w:r>
                        <w:r w:rsidRPr="005B4BAE" w:rsidDel="001E59DE">
                          <w:rPr>
                            <w:rFonts w:ascii="Arial" w:hAnsi="Arial" w:cs="Arial"/>
                            <w:b/>
                            <w:sz w:val="18"/>
                            <w:szCs w:val="18"/>
                            <w:lang w:val="en-US"/>
                          </w:rPr>
                          <w:t xml:space="preserve"> </w:t>
                        </w: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r w:rsidRPr="005B4BAE">
                          <w:rPr>
                            <w:rFonts w:ascii="Arial" w:hAnsi="Arial" w:cs="Arial"/>
                            <w:sz w:val="18"/>
                            <w:szCs w:val="18"/>
                            <w:lang w:val="en-US"/>
                          </w:rPr>
                          <w:t xml:space="preserve">______________/ </w:t>
                        </w:r>
                        <w:r w:rsidRPr="005B4BAE">
                          <w:rPr>
                            <w:rFonts w:ascii="Arial" w:hAnsi="Arial" w:cs="Arial"/>
                            <w:sz w:val="18"/>
                            <w:szCs w:val="18"/>
                          </w:rPr>
                          <w:t>П</w:t>
                        </w:r>
                        <w:r w:rsidRPr="005B4BAE">
                          <w:rPr>
                            <w:rFonts w:ascii="Arial" w:hAnsi="Arial" w:cs="Arial"/>
                            <w:sz w:val="18"/>
                            <w:szCs w:val="18"/>
                            <w:lang w:val="en-US"/>
                          </w:rPr>
                          <w:t>.</w:t>
                        </w:r>
                        <w:r w:rsidRPr="005B4BAE">
                          <w:rPr>
                            <w:rFonts w:ascii="Arial" w:hAnsi="Arial" w:cs="Arial"/>
                            <w:sz w:val="18"/>
                            <w:szCs w:val="18"/>
                          </w:rPr>
                          <w:t>В</w:t>
                        </w:r>
                        <w:r w:rsidRPr="005B4BAE">
                          <w:rPr>
                            <w:rFonts w:ascii="Arial" w:hAnsi="Arial" w:cs="Arial"/>
                            <w:sz w:val="18"/>
                            <w:szCs w:val="18"/>
                            <w:lang w:val="en-US"/>
                          </w:rPr>
                          <w:t xml:space="preserve">. </w:t>
                        </w:r>
                        <w:r w:rsidRPr="005B4BAE">
                          <w:rPr>
                            <w:rFonts w:ascii="Arial" w:hAnsi="Arial" w:cs="Arial"/>
                            <w:sz w:val="18"/>
                            <w:szCs w:val="18"/>
                          </w:rPr>
                          <w:t>Баскаков</w:t>
                        </w:r>
                        <w:r w:rsidRPr="005B4BAE">
                          <w:rPr>
                            <w:rFonts w:ascii="Arial" w:hAnsi="Arial" w:cs="Arial"/>
                            <w:sz w:val="18"/>
                            <w:szCs w:val="18"/>
                            <w:lang w:val="en-US"/>
                          </w:rPr>
                          <w:t>/ P.V. Baskakov</w:t>
                        </w:r>
                      </w:p>
                      <w:p w:rsidR="005B4BAE" w:rsidRPr="005B4BAE" w:rsidRDefault="005B4BAE" w:rsidP="005B4BAE">
                        <w:pPr>
                          <w:jc w:val="both"/>
                          <w:rPr>
                            <w:rFonts w:ascii="Arial" w:hAnsi="Arial" w:cs="Arial"/>
                            <w:sz w:val="18"/>
                            <w:szCs w:val="18"/>
                            <w:lang w:val="en-US" w:eastAsia="en-GB"/>
                          </w:rPr>
                        </w:pPr>
                      </w:p>
                      <w:p w:rsidR="005B4BAE" w:rsidRPr="005B4BAE" w:rsidRDefault="005B4BAE" w:rsidP="005B4BAE">
                        <w:pPr>
                          <w:jc w:val="both"/>
                          <w:rPr>
                            <w:rFonts w:ascii="Arial" w:hAnsi="Arial" w:cs="Arial"/>
                            <w:sz w:val="18"/>
                            <w:szCs w:val="18"/>
                            <w:lang w:val="en-US" w:eastAsia="en-GB"/>
                          </w:rPr>
                        </w:pPr>
                      </w:p>
                    </w:tc>
                    <w:tc>
                      <w:tcPr>
                        <w:tcW w:w="4860" w:type="dxa"/>
                        <w:tcBorders>
                          <w:bottom w:val="nil"/>
                        </w:tcBorders>
                      </w:tcPr>
                      <w:p w:rsidR="005B4BAE" w:rsidRPr="005B4BAE" w:rsidRDefault="005B4BAE" w:rsidP="005B4BAE">
                        <w:pPr>
                          <w:jc w:val="right"/>
                          <w:rPr>
                            <w:rFonts w:ascii="Arial" w:hAnsi="Arial" w:cs="Arial"/>
                            <w:sz w:val="18"/>
                            <w:szCs w:val="18"/>
                            <w:lang w:val="en-US"/>
                          </w:rPr>
                        </w:pPr>
                        <w:r w:rsidRPr="005B4BAE">
                          <w:rPr>
                            <w:rFonts w:ascii="Arial" w:hAnsi="Arial" w:cs="Arial"/>
                            <w:b/>
                            <w:sz w:val="18"/>
                            <w:szCs w:val="18"/>
                          </w:rPr>
                          <w:t>От</w:t>
                        </w:r>
                        <w:r w:rsidRPr="005B4BAE">
                          <w:rPr>
                            <w:rFonts w:ascii="Arial" w:hAnsi="Arial" w:cs="Arial"/>
                            <w:b/>
                            <w:sz w:val="18"/>
                            <w:szCs w:val="18"/>
                            <w:lang w:val="en-US"/>
                          </w:rPr>
                          <w:t xml:space="preserve"> </w:t>
                        </w:r>
                        <w:r w:rsidRPr="005B4BAE">
                          <w:rPr>
                            <w:rFonts w:ascii="Arial" w:hAnsi="Arial" w:cs="Arial"/>
                            <w:b/>
                            <w:sz w:val="18"/>
                            <w:szCs w:val="18"/>
                          </w:rPr>
                          <w:t>имени</w:t>
                        </w:r>
                        <w:r w:rsidRPr="005B4BAE">
                          <w:rPr>
                            <w:rFonts w:ascii="Arial" w:hAnsi="Arial" w:cs="Arial"/>
                            <w:b/>
                            <w:sz w:val="18"/>
                            <w:szCs w:val="18"/>
                            <w:lang w:val="en-US"/>
                          </w:rPr>
                          <w:t xml:space="preserve"> </w:t>
                        </w:r>
                        <w:r w:rsidRPr="005B4BAE">
                          <w:rPr>
                            <w:rFonts w:ascii="Arial" w:hAnsi="Arial" w:cs="Arial"/>
                            <w:b/>
                            <w:sz w:val="18"/>
                            <w:szCs w:val="18"/>
                          </w:rPr>
                          <w:t>Страховщика</w:t>
                        </w:r>
                        <w:r w:rsidRPr="005B4BAE">
                          <w:rPr>
                            <w:rFonts w:ascii="Arial" w:hAnsi="Arial" w:cs="Arial"/>
                            <w:sz w:val="18"/>
                            <w:szCs w:val="18"/>
                            <w:lang w:val="en-US"/>
                          </w:rPr>
                          <w:t xml:space="preserve"> / </w:t>
                        </w:r>
                      </w:p>
                      <w:p w:rsidR="005B4BAE" w:rsidRPr="005B4BAE" w:rsidRDefault="005B4BAE" w:rsidP="005B4BAE">
                        <w:pPr>
                          <w:jc w:val="right"/>
                          <w:rPr>
                            <w:rFonts w:ascii="Arial" w:hAnsi="Arial" w:cs="Arial"/>
                            <w:sz w:val="18"/>
                            <w:szCs w:val="18"/>
                            <w:lang w:val="en-US"/>
                          </w:rPr>
                        </w:pPr>
                        <w:r w:rsidRPr="005B4BAE">
                          <w:rPr>
                            <w:rFonts w:ascii="Arial" w:hAnsi="Arial" w:cs="Arial"/>
                            <w:sz w:val="18"/>
                            <w:szCs w:val="18"/>
                            <w:lang w:val="en-US"/>
                          </w:rPr>
                          <w:t>On behalf of the Insurer</w:t>
                        </w:r>
                      </w:p>
                      <w:p w:rsidR="005B4BAE" w:rsidRPr="005B4BAE" w:rsidRDefault="005B4BAE" w:rsidP="005B4BAE">
                        <w:pPr>
                          <w:jc w:val="both"/>
                          <w:rPr>
                            <w:rFonts w:ascii="Arial" w:hAnsi="Arial" w:cs="Arial"/>
                            <w:sz w:val="18"/>
                            <w:szCs w:val="18"/>
                            <w:lang w:val="en-US"/>
                          </w:rPr>
                        </w:pPr>
                        <w:r w:rsidRPr="005B4BAE">
                          <w:rPr>
                            <w:rFonts w:ascii="Arial" w:hAnsi="Arial" w:cs="Arial"/>
                            <w:sz w:val="18"/>
                            <w:szCs w:val="18"/>
                          </w:rPr>
                          <w:t>_____________________________________________</w:t>
                        </w:r>
                      </w:p>
                      <w:p w:rsidR="005B4BAE" w:rsidRPr="005B4BAE" w:rsidRDefault="005B4BAE" w:rsidP="005B4BAE">
                        <w:pPr>
                          <w:jc w:val="both"/>
                          <w:rPr>
                            <w:rFonts w:ascii="Arial" w:hAnsi="Arial" w:cs="Arial"/>
                            <w:sz w:val="18"/>
                            <w:szCs w:val="18"/>
                            <w:lang w:val="en-US"/>
                          </w:rPr>
                        </w:pPr>
                      </w:p>
                      <w:p w:rsidR="005B4BAE" w:rsidRPr="005B4BAE" w:rsidRDefault="005B4BAE" w:rsidP="005B4BAE">
                        <w:pPr>
                          <w:jc w:val="center"/>
                          <w:rPr>
                            <w:rFonts w:ascii="Arial" w:hAnsi="Arial" w:cs="Arial"/>
                            <w:sz w:val="18"/>
                            <w:szCs w:val="18"/>
                          </w:rPr>
                        </w:pPr>
                        <w:r w:rsidRPr="005B4BAE">
                          <w:rPr>
                            <w:rFonts w:ascii="Arial" w:hAnsi="Arial" w:cs="Arial"/>
                            <w:sz w:val="18"/>
                            <w:szCs w:val="18"/>
                            <w:lang w:val="en-US"/>
                          </w:rPr>
                          <w:t>______________/_</w:t>
                        </w:r>
                        <w:r w:rsidRPr="005B4BAE">
                          <w:rPr>
                            <w:rFonts w:ascii="Arial" w:hAnsi="Arial" w:cs="Arial"/>
                            <w:sz w:val="18"/>
                            <w:szCs w:val="18"/>
                          </w:rPr>
                          <w:t>______________________________</w:t>
                        </w:r>
                      </w:p>
                    </w:tc>
                  </w:tr>
                </w:tbl>
                <w:p w:rsidR="005B4BAE" w:rsidRPr="005B4BAE" w:rsidRDefault="005B4BAE" w:rsidP="005B4BAE">
                  <w:pPr>
                    <w:jc w:val="both"/>
                    <w:rPr>
                      <w:rFonts w:ascii="Arial" w:hAnsi="Arial" w:cs="Arial"/>
                      <w:sz w:val="18"/>
                      <w:szCs w:val="18"/>
                      <w:lang w:eastAsia="en-GB"/>
                    </w:rPr>
                  </w:pPr>
                </w:p>
              </w:tc>
              <w:tc>
                <w:tcPr>
                  <w:tcW w:w="4860" w:type="dxa"/>
                  <w:tcBorders>
                    <w:bottom w:val="nil"/>
                  </w:tcBorders>
                </w:tcPr>
                <w:p w:rsidR="005B4BAE" w:rsidRPr="005B4BAE" w:rsidRDefault="005B4BAE" w:rsidP="005B4BAE">
                  <w:pPr>
                    <w:jc w:val="right"/>
                    <w:rPr>
                      <w:rFonts w:ascii="Arial" w:hAnsi="Arial" w:cs="Arial"/>
                      <w:sz w:val="18"/>
                      <w:szCs w:val="18"/>
                      <w:lang w:val="en-US"/>
                    </w:rPr>
                  </w:pPr>
                  <w:r w:rsidRPr="005B4BAE">
                    <w:rPr>
                      <w:rFonts w:ascii="Arial" w:hAnsi="Arial" w:cs="Arial"/>
                      <w:b/>
                      <w:sz w:val="18"/>
                      <w:szCs w:val="18"/>
                    </w:rPr>
                    <w:t>От</w:t>
                  </w:r>
                  <w:r w:rsidRPr="005B4BAE">
                    <w:rPr>
                      <w:rFonts w:ascii="Arial" w:hAnsi="Arial" w:cs="Arial"/>
                      <w:b/>
                      <w:sz w:val="18"/>
                      <w:szCs w:val="18"/>
                      <w:lang w:val="en-US"/>
                    </w:rPr>
                    <w:t xml:space="preserve"> </w:t>
                  </w:r>
                  <w:r w:rsidRPr="005B4BAE">
                    <w:rPr>
                      <w:rFonts w:ascii="Arial" w:hAnsi="Arial" w:cs="Arial"/>
                      <w:b/>
                      <w:sz w:val="18"/>
                      <w:szCs w:val="18"/>
                    </w:rPr>
                    <w:t>имени</w:t>
                  </w:r>
                  <w:r w:rsidRPr="005B4BAE">
                    <w:rPr>
                      <w:rFonts w:ascii="Arial" w:hAnsi="Arial" w:cs="Arial"/>
                      <w:b/>
                      <w:sz w:val="18"/>
                      <w:szCs w:val="18"/>
                      <w:lang w:val="en-US"/>
                    </w:rPr>
                    <w:t xml:space="preserve"> </w:t>
                  </w:r>
                  <w:r w:rsidRPr="005B4BAE">
                    <w:rPr>
                      <w:rFonts w:ascii="Arial" w:hAnsi="Arial" w:cs="Arial"/>
                      <w:b/>
                      <w:sz w:val="18"/>
                      <w:szCs w:val="18"/>
                    </w:rPr>
                    <w:t>Страховщика</w:t>
                  </w:r>
                  <w:r w:rsidRPr="005B4BAE">
                    <w:rPr>
                      <w:rFonts w:ascii="Arial" w:hAnsi="Arial" w:cs="Arial"/>
                      <w:sz w:val="18"/>
                      <w:szCs w:val="18"/>
                      <w:lang w:val="en-US"/>
                    </w:rPr>
                    <w:t xml:space="preserve"> / </w:t>
                  </w:r>
                </w:p>
                <w:p w:rsidR="005B4BAE" w:rsidRPr="005B4BAE" w:rsidRDefault="005B4BAE" w:rsidP="005B4BAE">
                  <w:pPr>
                    <w:jc w:val="right"/>
                    <w:rPr>
                      <w:rFonts w:ascii="Arial" w:hAnsi="Arial" w:cs="Arial"/>
                      <w:sz w:val="18"/>
                      <w:szCs w:val="18"/>
                      <w:lang w:val="en-US"/>
                    </w:rPr>
                  </w:pPr>
                  <w:r w:rsidRPr="005B4BAE">
                    <w:rPr>
                      <w:rFonts w:ascii="Arial" w:hAnsi="Arial" w:cs="Arial"/>
                      <w:sz w:val="18"/>
                      <w:szCs w:val="18"/>
                      <w:lang w:val="en-US"/>
                    </w:rPr>
                    <w:t>On behalf of the Insurer</w:t>
                  </w:r>
                </w:p>
                <w:p w:rsidR="005B4BAE" w:rsidRPr="005B4BAE" w:rsidRDefault="005B4BAE" w:rsidP="005B4BAE">
                  <w:pPr>
                    <w:jc w:val="both"/>
                    <w:rPr>
                      <w:rFonts w:ascii="Arial" w:hAnsi="Arial" w:cs="Arial"/>
                      <w:sz w:val="18"/>
                      <w:szCs w:val="18"/>
                      <w:lang w:val="en-US"/>
                    </w:rPr>
                  </w:pPr>
                  <w:r w:rsidRPr="005B4BAE">
                    <w:rPr>
                      <w:rFonts w:ascii="Arial" w:hAnsi="Arial" w:cs="Arial"/>
                      <w:sz w:val="18"/>
                      <w:szCs w:val="18"/>
                    </w:rPr>
                    <w:t>_____________________________________________</w:t>
                  </w:r>
                </w:p>
                <w:p w:rsidR="005B4BAE" w:rsidRPr="005B4BAE" w:rsidRDefault="005B4BAE" w:rsidP="005B4BAE">
                  <w:pPr>
                    <w:jc w:val="both"/>
                    <w:rPr>
                      <w:rFonts w:ascii="Arial" w:hAnsi="Arial" w:cs="Arial"/>
                      <w:sz w:val="18"/>
                      <w:szCs w:val="18"/>
                      <w:lang w:val="en-US"/>
                    </w:rPr>
                  </w:pPr>
                </w:p>
                <w:p w:rsidR="005B4BAE" w:rsidRPr="005B4BAE" w:rsidRDefault="005B4BAE" w:rsidP="005B4BAE">
                  <w:pPr>
                    <w:jc w:val="center"/>
                    <w:rPr>
                      <w:rFonts w:ascii="Arial" w:hAnsi="Arial" w:cs="Arial"/>
                      <w:sz w:val="18"/>
                      <w:szCs w:val="18"/>
                    </w:rPr>
                  </w:pPr>
                  <w:r w:rsidRPr="005B4BAE">
                    <w:rPr>
                      <w:rFonts w:ascii="Arial" w:hAnsi="Arial" w:cs="Arial"/>
                      <w:sz w:val="18"/>
                      <w:szCs w:val="18"/>
                      <w:lang w:val="en-US"/>
                    </w:rPr>
                    <w:t>______________/_</w:t>
                  </w:r>
                  <w:r w:rsidRPr="005B4BAE">
                    <w:rPr>
                      <w:rFonts w:ascii="Arial" w:hAnsi="Arial" w:cs="Arial"/>
                      <w:sz w:val="18"/>
                      <w:szCs w:val="18"/>
                    </w:rPr>
                    <w:t>______________________________</w:t>
                  </w:r>
                </w:p>
              </w:tc>
            </w:tr>
          </w:tbl>
          <w:p w:rsidR="005B4BAE" w:rsidRPr="005B4BAE" w:rsidRDefault="005B4BAE" w:rsidP="005B4BAE">
            <w:pPr>
              <w:jc w:val="both"/>
              <w:rPr>
                <w:rFonts w:ascii="Arial" w:hAnsi="Arial" w:cs="Arial"/>
                <w:sz w:val="18"/>
                <w:szCs w:val="18"/>
                <w:lang w:eastAsia="en-GB"/>
              </w:rPr>
            </w:pPr>
          </w:p>
        </w:tc>
        <w:tc>
          <w:tcPr>
            <w:tcW w:w="4860" w:type="dxa"/>
            <w:tcBorders>
              <w:bottom w:val="nil"/>
            </w:tcBorders>
          </w:tcPr>
          <w:p w:rsidR="005B4BAE" w:rsidRPr="005B4BAE" w:rsidRDefault="005B4BAE" w:rsidP="005B4BAE">
            <w:pPr>
              <w:jc w:val="right"/>
              <w:rPr>
                <w:rFonts w:ascii="Arial" w:hAnsi="Arial" w:cs="Arial"/>
                <w:b/>
                <w:sz w:val="18"/>
                <w:szCs w:val="18"/>
                <w:lang w:val="en-US"/>
              </w:rPr>
            </w:pPr>
          </w:p>
          <w:p w:rsidR="005B4BAE" w:rsidRPr="005B4BAE" w:rsidRDefault="005B4BAE" w:rsidP="005B4BAE">
            <w:pPr>
              <w:rPr>
                <w:rFonts w:ascii="Arial" w:hAnsi="Arial" w:cs="Arial"/>
                <w:sz w:val="18"/>
                <w:szCs w:val="18"/>
                <w:lang w:val="en-US"/>
              </w:rPr>
            </w:pPr>
            <w:r w:rsidRPr="005B4BAE">
              <w:rPr>
                <w:rFonts w:ascii="Arial" w:hAnsi="Arial" w:cs="Arial"/>
                <w:b/>
                <w:sz w:val="18"/>
                <w:szCs w:val="18"/>
              </w:rPr>
              <w:t>От</w:t>
            </w:r>
            <w:r w:rsidRPr="005B4BAE">
              <w:rPr>
                <w:rFonts w:ascii="Arial" w:hAnsi="Arial" w:cs="Arial"/>
                <w:b/>
                <w:sz w:val="18"/>
                <w:szCs w:val="18"/>
                <w:lang w:val="en-US"/>
              </w:rPr>
              <w:t xml:space="preserve"> </w:t>
            </w:r>
            <w:r w:rsidRPr="005B4BAE">
              <w:rPr>
                <w:rFonts w:ascii="Arial" w:hAnsi="Arial" w:cs="Arial"/>
                <w:b/>
                <w:sz w:val="18"/>
                <w:szCs w:val="18"/>
              </w:rPr>
              <w:t>имени</w:t>
            </w:r>
            <w:r w:rsidRPr="005B4BAE">
              <w:rPr>
                <w:rFonts w:ascii="Arial" w:hAnsi="Arial" w:cs="Arial"/>
                <w:b/>
                <w:sz w:val="18"/>
                <w:szCs w:val="18"/>
                <w:lang w:val="en-US"/>
              </w:rPr>
              <w:t xml:space="preserve"> </w:t>
            </w:r>
            <w:r w:rsidRPr="005B4BAE">
              <w:rPr>
                <w:rFonts w:ascii="Arial" w:hAnsi="Arial" w:cs="Arial"/>
                <w:b/>
                <w:sz w:val="18"/>
                <w:szCs w:val="18"/>
              </w:rPr>
              <w:t>Страховщика</w:t>
            </w:r>
            <w:r w:rsidRPr="005B4BAE">
              <w:rPr>
                <w:rFonts w:ascii="Arial" w:hAnsi="Arial" w:cs="Arial"/>
                <w:sz w:val="18"/>
                <w:szCs w:val="18"/>
                <w:lang w:val="en-US"/>
              </w:rPr>
              <w:t xml:space="preserve"> / </w:t>
            </w:r>
          </w:p>
          <w:p w:rsidR="005B4BAE" w:rsidRPr="005B4BAE" w:rsidRDefault="005B4BAE" w:rsidP="005B4BAE">
            <w:pPr>
              <w:rPr>
                <w:rFonts w:ascii="Arial" w:hAnsi="Arial" w:cs="Arial"/>
                <w:sz w:val="18"/>
                <w:szCs w:val="18"/>
              </w:rPr>
            </w:pPr>
            <w:r w:rsidRPr="005B4BAE">
              <w:rPr>
                <w:rFonts w:ascii="Arial" w:hAnsi="Arial" w:cs="Arial"/>
                <w:sz w:val="18"/>
                <w:szCs w:val="18"/>
              </w:rPr>
              <w:t>______________________________</w:t>
            </w:r>
          </w:p>
          <w:p w:rsidR="005B4BAE" w:rsidRPr="005B4BAE" w:rsidRDefault="005B4BAE" w:rsidP="005B4BAE">
            <w:pPr>
              <w:rPr>
                <w:rFonts w:ascii="Arial" w:hAnsi="Arial" w:cs="Arial"/>
                <w:sz w:val="18"/>
                <w:szCs w:val="18"/>
              </w:rPr>
            </w:pPr>
            <w:r w:rsidRPr="005B4BAE">
              <w:rPr>
                <w:rFonts w:ascii="Arial" w:hAnsi="Arial" w:cs="Arial"/>
                <w:sz w:val="18"/>
                <w:szCs w:val="18"/>
              </w:rPr>
              <w:t>______________________________</w:t>
            </w:r>
          </w:p>
          <w:p w:rsidR="005B4BAE" w:rsidRPr="005B4BAE" w:rsidRDefault="005B4BAE" w:rsidP="005B4BAE">
            <w:pPr>
              <w:rPr>
                <w:rFonts w:ascii="Arial" w:hAnsi="Arial" w:cs="Arial"/>
                <w:sz w:val="18"/>
                <w:szCs w:val="18"/>
              </w:rPr>
            </w:pPr>
            <w:r w:rsidRPr="005B4BAE">
              <w:rPr>
                <w:rFonts w:ascii="Arial" w:hAnsi="Arial" w:cs="Arial"/>
                <w:sz w:val="18"/>
                <w:szCs w:val="18"/>
              </w:rPr>
              <w:t>______________________________</w:t>
            </w:r>
          </w:p>
          <w:p w:rsidR="005B4BAE" w:rsidRPr="005B4BAE" w:rsidRDefault="005B4BAE" w:rsidP="005B4BAE">
            <w:pPr>
              <w:rPr>
                <w:rFonts w:ascii="Arial" w:hAnsi="Arial" w:cs="Arial"/>
                <w:sz w:val="18"/>
                <w:szCs w:val="18"/>
              </w:rPr>
            </w:pPr>
          </w:p>
          <w:p w:rsidR="005B4BAE" w:rsidRPr="005B4BAE" w:rsidRDefault="005B4BAE" w:rsidP="005B4BAE">
            <w:pPr>
              <w:rPr>
                <w:rFonts w:ascii="Arial" w:hAnsi="Arial" w:cs="Arial"/>
                <w:sz w:val="18"/>
                <w:szCs w:val="18"/>
              </w:rPr>
            </w:pPr>
          </w:p>
          <w:p w:rsidR="005B4BAE" w:rsidRPr="005B4BAE" w:rsidRDefault="005B4BAE" w:rsidP="005B4BAE">
            <w:pPr>
              <w:rPr>
                <w:rFonts w:ascii="Arial" w:hAnsi="Arial" w:cs="Arial"/>
                <w:sz w:val="18"/>
                <w:szCs w:val="18"/>
              </w:rPr>
            </w:pPr>
          </w:p>
          <w:p w:rsidR="005B4BAE" w:rsidRPr="005B4BAE" w:rsidRDefault="005B4BAE" w:rsidP="005B4BAE">
            <w:pPr>
              <w:widowControl w:val="0"/>
              <w:rPr>
                <w:rFonts w:ascii="Arial" w:hAnsi="Arial" w:cs="Arial"/>
                <w:sz w:val="18"/>
                <w:szCs w:val="18"/>
                <w:lang w:val="en-US"/>
              </w:rPr>
            </w:pPr>
          </w:p>
          <w:p w:rsidR="005B4BAE" w:rsidRPr="005B4BAE" w:rsidRDefault="005B4BAE" w:rsidP="005B4BAE">
            <w:pPr>
              <w:widowControl w:val="0"/>
              <w:rPr>
                <w:rFonts w:ascii="Arial" w:hAnsi="Arial" w:cs="Arial"/>
                <w:sz w:val="18"/>
                <w:szCs w:val="18"/>
                <w:lang w:val="en-US"/>
              </w:rPr>
            </w:pPr>
          </w:p>
          <w:p w:rsidR="005B4BAE" w:rsidRPr="005B4BAE" w:rsidRDefault="005B4BAE" w:rsidP="005B4BAE">
            <w:pPr>
              <w:rPr>
                <w:rFonts w:ascii="Arial" w:hAnsi="Arial" w:cs="Arial"/>
                <w:sz w:val="18"/>
                <w:szCs w:val="18"/>
                <w:lang w:val="en-US"/>
              </w:rPr>
            </w:pPr>
          </w:p>
          <w:p w:rsidR="005B4BAE" w:rsidRPr="005B4BAE" w:rsidRDefault="005B4BAE" w:rsidP="005B4BAE">
            <w:pPr>
              <w:rPr>
                <w:rFonts w:ascii="Arial" w:hAnsi="Arial" w:cs="Arial"/>
                <w:sz w:val="18"/>
                <w:szCs w:val="18"/>
              </w:rPr>
            </w:pPr>
            <w:r w:rsidRPr="005B4BAE">
              <w:rPr>
                <w:rFonts w:ascii="Arial" w:hAnsi="Arial" w:cs="Arial"/>
                <w:sz w:val="18"/>
                <w:szCs w:val="18"/>
                <w:lang w:val="en-US"/>
              </w:rPr>
              <w:t>______________/ ______________/ ______________</w:t>
            </w:r>
          </w:p>
        </w:tc>
      </w:tr>
    </w:tbl>
    <w:p w:rsidR="005B4BAE" w:rsidRPr="005B4BAE" w:rsidRDefault="005B4BAE" w:rsidP="005B4BAE">
      <w:pPr>
        <w:rPr>
          <w:lang w:val="en-US"/>
        </w:rPr>
      </w:pPr>
    </w:p>
    <w:p w:rsidR="000136A9" w:rsidRDefault="000136A9" w:rsidP="000954FB">
      <w:pPr>
        <w:rPr>
          <w:b/>
          <w:i/>
          <w:sz w:val="28"/>
          <w:szCs w:val="28"/>
          <w:highlight w:val="magenta"/>
        </w:rPr>
      </w:pPr>
    </w:p>
    <w:sectPr w:rsidR="000136A9"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92" w:rsidRDefault="003C4092">
      <w:r>
        <w:separator/>
      </w:r>
    </w:p>
  </w:endnote>
  <w:endnote w:type="continuationSeparator" w:id="0">
    <w:p w:rsidR="003C4092" w:rsidRDefault="003C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2" w:rsidRDefault="003C4092">
    <w:pPr>
      <w:pStyle w:val="aff"/>
      <w:framePr w:wrap="around" w:vAnchor="text" w:hAnchor="margin" w:xAlign="right" w:y="1"/>
      <w:rPr>
        <w:rStyle w:val="a7"/>
        <w:noProof/>
      </w:rPr>
    </w:pPr>
    <w:r>
      <w:rPr>
        <w:rStyle w:val="a7"/>
        <w:noProof/>
      </w:rPr>
      <w:fldChar w:fldCharType="begin"/>
    </w:r>
    <w:r>
      <w:rPr>
        <w:rStyle w:val="a7"/>
        <w:noProof/>
      </w:rPr>
      <w:instrText xml:space="preserve">PAGE  </w:instrText>
    </w:r>
    <w:r>
      <w:rPr>
        <w:rStyle w:val="a7"/>
        <w:noProof/>
      </w:rPr>
      <w:fldChar w:fldCharType="end"/>
    </w:r>
  </w:p>
  <w:p w:rsidR="003C4092" w:rsidRDefault="003C4092">
    <w:pPr>
      <w:pStyle w:val="aff"/>
      <w:ind w:right="360"/>
      <w:rPr>
        <w:noProof/>
      </w:rPr>
    </w:pPr>
    <w:r>
      <w:fldChar w:fldCharType="begin"/>
    </w:r>
    <w:r>
      <w:instrText xml:space="preserve"> DOCPROPERTY DocXDocID DMS=FileSystem Format=&lt;&lt;NAME&gt;&gt;v&lt;&lt;EXT&gt;&gt; PRESERVELOCATION \* MERGEFORMAT </w:instrText>
    </w:r>
    <w:r>
      <w:fldChar w:fldCharType="separate"/>
    </w:r>
    <w:r>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2" w:rsidRPr="00B70760" w:rsidRDefault="003C4092" w:rsidP="002D5E7F">
    <w:pPr>
      <w:pStyle w:val="aff"/>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2" w:rsidRDefault="003C4092"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C4092" w:rsidRDefault="003C4092" w:rsidP="00BF6892">
    <w:pPr>
      <w:pStyle w:val="aff"/>
      <w:ind w:right="360"/>
    </w:pPr>
  </w:p>
  <w:p w:rsidR="003C4092" w:rsidRDefault="003C40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2" w:rsidRDefault="003C4092">
    <w:pPr>
      <w:pStyle w:val="aff"/>
      <w:jc w:val="center"/>
    </w:pPr>
  </w:p>
  <w:p w:rsidR="003C4092" w:rsidRDefault="003C4092"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92" w:rsidRDefault="003C4092">
      <w:r>
        <w:separator/>
      </w:r>
    </w:p>
  </w:footnote>
  <w:footnote w:type="continuationSeparator" w:id="0">
    <w:p w:rsidR="003C4092" w:rsidRDefault="003C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40042"/>
      <w:docPartObj>
        <w:docPartGallery w:val="Page Numbers (Top of Page)"/>
        <w:docPartUnique/>
      </w:docPartObj>
    </w:sdtPr>
    <w:sdtEndPr/>
    <w:sdtContent>
      <w:p w:rsidR="003C4092" w:rsidRDefault="003C4092">
        <w:pPr>
          <w:pStyle w:val="afd"/>
          <w:jc w:val="center"/>
        </w:pPr>
        <w:r>
          <w:fldChar w:fldCharType="begin"/>
        </w:r>
        <w:r>
          <w:instrText xml:space="preserve"> PAGE   \* MERGEFORMAT </w:instrText>
        </w:r>
        <w:r>
          <w:fldChar w:fldCharType="separate"/>
        </w:r>
        <w:r w:rsidR="006E6B29">
          <w:rPr>
            <w:noProof/>
          </w:rPr>
          <w:t>25</w:t>
        </w:r>
        <w:r>
          <w:rPr>
            <w:noProof/>
          </w:rPr>
          <w:fldChar w:fldCharType="end"/>
        </w:r>
      </w:p>
    </w:sdtContent>
  </w:sdt>
  <w:p w:rsidR="003C4092" w:rsidRPr="00C86D0D" w:rsidRDefault="003C4092" w:rsidP="002D5E7F">
    <w:pPr>
      <w:pStyle w:val="afd"/>
      <w:spacing w:after="120"/>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2" w:rsidRDefault="003C4092">
    <w:pPr>
      <w:pStyle w:val="afd"/>
      <w:jc w:val="center"/>
    </w:pPr>
    <w:r>
      <w:fldChar w:fldCharType="begin"/>
    </w:r>
    <w:r>
      <w:instrText xml:space="preserve"> PAGE   \* MERGEFORMAT </w:instrText>
    </w:r>
    <w:r>
      <w:fldChar w:fldCharType="separate"/>
    </w:r>
    <w:r w:rsidR="006E6B29">
      <w:rPr>
        <w:noProof/>
      </w:rPr>
      <w:t>46</w:t>
    </w:r>
    <w:r>
      <w:rPr>
        <w:noProof/>
      </w:rPr>
      <w:fldChar w:fldCharType="end"/>
    </w:r>
  </w:p>
  <w:p w:rsidR="003C4092" w:rsidRDefault="003C4092">
    <w:pPr>
      <w:pStyle w:val="afd"/>
    </w:pPr>
  </w:p>
  <w:p w:rsidR="003C4092" w:rsidRDefault="003C40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875F9E"/>
    <w:multiLevelType w:val="multilevel"/>
    <w:tmpl w:val="4DF88A8A"/>
    <w:lvl w:ilvl="0">
      <w:start w:val="4"/>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4"/>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3">
    <w:nsid w:val="0711430B"/>
    <w:multiLevelType w:val="multilevel"/>
    <w:tmpl w:val="99FA7136"/>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4">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5">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8">
    <w:nsid w:val="14024C71"/>
    <w:multiLevelType w:val="multilevel"/>
    <w:tmpl w:val="AA589742"/>
    <w:lvl w:ilvl="0">
      <w:start w:val="3"/>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9">
    <w:nsid w:val="1F3E57F9"/>
    <w:multiLevelType w:val="multilevel"/>
    <w:tmpl w:val="B6462504"/>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30">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655EA2"/>
    <w:multiLevelType w:val="multilevel"/>
    <w:tmpl w:val="BC3CDD72"/>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1650719"/>
    <w:multiLevelType w:val="multilevel"/>
    <w:tmpl w:val="1A22F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273F98"/>
    <w:multiLevelType w:val="multilevel"/>
    <w:tmpl w:val="9362A630"/>
    <w:lvl w:ilvl="0">
      <w:start w:val="5"/>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1"/>
  </w:num>
  <w:num w:numId="9">
    <w:abstractNumId w:val="44"/>
  </w:num>
  <w:num w:numId="10">
    <w:abstractNumId w:val="26"/>
  </w:num>
  <w:num w:numId="11">
    <w:abstractNumId w:val="40"/>
  </w:num>
  <w:num w:numId="12">
    <w:abstractNumId w:val="46"/>
  </w:num>
  <w:num w:numId="13">
    <w:abstractNumId w:val="43"/>
  </w:num>
  <w:num w:numId="14">
    <w:abstractNumId w:val="48"/>
  </w:num>
  <w:num w:numId="15">
    <w:abstractNumId w:val="31"/>
  </w:num>
  <w:num w:numId="16">
    <w:abstractNumId w:val="34"/>
  </w:num>
  <w:num w:numId="17">
    <w:abstractNumId w:val="53"/>
  </w:num>
  <w:num w:numId="18">
    <w:abstractNumId w:val="38"/>
  </w:num>
  <w:num w:numId="19">
    <w:abstractNumId w:val="42"/>
  </w:num>
  <w:num w:numId="20">
    <w:abstractNumId w:val="36"/>
  </w:num>
  <w:num w:numId="21">
    <w:abstractNumId w:val="32"/>
  </w:num>
  <w:num w:numId="22">
    <w:abstractNumId w:val="37"/>
  </w:num>
  <w:num w:numId="23">
    <w:abstractNumId w:val="30"/>
  </w:num>
  <w:num w:numId="24">
    <w:abstractNumId w:val="47"/>
  </w:num>
  <w:num w:numId="25">
    <w:abstractNumId w:val="29"/>
  </w:num>
  <w:num w:numId="26">
    <w:abstractNumId w:val="35"/>
  </w:num>
  <w:num w:numId="27">
    <w:abstractNumId w:val="33"/>
  </w:num>
  <w:num w:numId="28">
    <w:abstractNumId w:val="25"/>
  </w:num>
  <w:num w:numId="29">
    <w:abstractNumId w:val="27"/>
  </w:num>
  <w:num w:numId="30">
    <w:abstractNumId w:val="45"/>
  </w:num>
  <w:num w:numId="31">
    <w:abstractNumId w:val="39"/>
  </w:num>
  <w:num w:numId="32">
    <w:abstractNumId w:val="24"/>
  </w:num>
  <w:num w:numId="33">
    <w:abstractNumId w:val="41"/>
  </w:num>
  <w:num w:numId="34">
    <w:abstractNumId w:val="23"/>
  </w:num>
  <w:num w:numId="35">
    <w:abstractNumId w:val="52"/>
  </w:num>
  <w:num w:numId="36">
    <w:abstractNumId w:val="28"/>
  </w:num>
  <w:num w:numId="37">
    <w:abstractNumId w:val="22"/>
  </w:num>
  <w:num w:numId="38">
    <w:abstractNumId w:val="50"/>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2BDE"/>
    <w:rsid w:val="00034376"/>
    <w:rsid w:val="00034E6C"/>
    <w:rsid w:val="000362F0"/>
    <w:rsid w:val="000374AB"/>
    <w:rsid w:val="00044646"/>
    <w:rsid w:val="000454C8"/>
    <w:rsid w:val="0004653B"/>
    <w:rsid w:val="00047535"/>
    <w:rsid w:val="000513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6875"/>
    <w:rsid w:val="00107C51"/>
    <w:rsid w:val="00110975"/>
    <w:rsid w:val="00112512"/>
    <w:rsid w:val="00116BFD"/>
    <w:rsid w:val="001174EB"/>
    <w:rsid w:val="0012029A"/>
    <w:rsid w:val="00120404"/>
    <w:rsid w:val="00120A5C"/>
    <w:rsid w:val="00123257"/>
    <w:rsid w:val="001242D3"/>
    <w:rsid w:val="0012610C"/>
    <w:rsid w:val="00126E37"/>
    <w:rsid w:val="00134C04"/>
    <w:rsid w:val="001356F1"/>
    <w:rsid w:val="0013760D"/>
    <w:rsid w:val="00142F6C"/>
    <w:rsid w:val="00146CC2"/>
    <w:rsid w:val="00150594"/>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E7EDD"/>
    <w:rsid w:val="001F21DA"/>
    <w:rsid w:val="001F2F0D"/>
    <w:rsid w:val="001F32B2"/>
    <w:rsid w:val="001F53E8"/>
    <w:rsid w:val="0020341D"/>
    <w:rsid w:val="00211C0D"/>
    <w:rsid w:val="00214105"/>
    <w:rsid w:val="00214302"/>
    <w:rsid w:val="00215111"/>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F85"/>
    <w:rsid w:val="00261326"/>
    <w:rsid w:val="00265B2B"/>
    <w:rsid w:val="00267AAB"/>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7848"/>
    <w:rsid w:val="002D2D73"/>
    <w:rsid w:val="002D5869"/>
    <w:rsid w:val="002D5E7F"/>
    <w:rsid w:val="002E18D3"/>
    <w:rsid w:val="002E33C8"/>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86F7E"/>
    <w:rsid w:val="00391D03"/>
    <w:rsid w:val="003934B6"/>
    <w:rsid w:val="00395664"/>
    <w:rsid w:val="003A0695"/>
    <w:rsid w:val="003A17CC"/>
    <w:rsid w:val="003A2CD5"/>
    <w:rsid w:val="003A3A53"/>
    <w:rsid w:val="003A7044"/>
    <w:rsid w:val="003A741B"/>
    <w:rsid w:val="003B3FE8"/>
    <w:rsid w:val="003C30F3"/>
    <w:rsid w:val="003C4092"/>
    <w:rsid w:val="003D0AAE"/>
    <w:rsid w:val="003D23C9"/>
    <w:rsid w:val="003D2759"/>
    <w:rsid w:val="003D3596"/>
    <w:rsid w:val="003D485E"/>
    <w:rsid w:val="003E2C12"/>
    <w:rsid w:val="003E4FE0"/>
    <w:rsid w:val="003F31F2"/>
    <w:rsid w:val="00400975"/>
    <w:rsid w:val="00410B56"/>
    <w:rsid w:val="0042174B"/>
    <w:rsid w:val="004224C0"/>
    <w:rsid w:val="00425EB0"/>
    <w:rsid w:val="00426ED7"/>
    <w:rsid w:val="004272B0"/>
    <w:rsid w:val="004314C8"/>
    <w:rsid w:val="00432CF8"/>
    <w:rsid w:val="0043423C"/>
    <w:rsid w:val="0043596D"/>
    <w:rsid w:val="00435A9A"/>
    <w:rsid w:val="00437B00"/>
    <w:rsid w:val="00443169"/>
    <w:rsid w:val="00444F6A"/>
    <w:rsid w:val="00445695"/>
    <w:rsid w:val="00451F93"/>
    <w:rsid w:val="00454ECC"/>
    <w:rsid w:val="004634C8"/>
    <w:rsid w:val="0046442D"/>
    <w:rsid w:val="00470529"/>
    <w:rsid w:val="00470EDD"/>
    <w:rsid w:val="004745C7"/>
    <w:rsid w:val="00475935"/>
    <w:rsid w:val="0047650E"/>
    <w:rsid w:val="004765EC"/>
    <w:rsid w:val="004774A6"/>
    <w:rsid w:val="004774CF"/>
    <w:rsid w:val="0047759E"/>
    <w:rsid w:val="004808B9"/>
    <w:rsid w:val="004874C1"/>
    <w:rsid w:val="00493AB2"/>
    <w:rsid w:val="00493E63"/>
    <w:rsid w:val="004A0B79"/>
    <w:rsid w:val="004A1657"/>
    <w:rsid w:val="004A25F0"/>
    <w:rsid w:val="004A66FA"/>
    <w:rsid w:val="004B0D75"/>
    <w:rsid w:val="004B3482"/>
    <w:rsid w:val="004B4B1F"/>
    <w:rsid w:val="004C0A7F"/>
    <w:rsid w:val="004C2235"/>
    <w:rsid w:val="004C7528"/>
    <w:rsid w:val="004D44D7"/>
    <w:rsid w:val="004D4FA2"/>
    <w:rsid w:val="004D6625"/>
    <w:rsid w:val="004E13F0"/>
    <w:rsid w:val="004E1725"/>
    <w:rsid w:val="004E202E"/>
    <w:rsid w:val="004E2FDA"/>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B4BAE"/>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18EC"/>
    <w:rsid w:val="0065657D"/>
    <w:rsid w:val="006575DD"/>
    <w:rsid w:val="00664449"/>
    <w:rsid w:val="00670FD8"/>
    <w:rsid w:val="00672205"/>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9F6"/>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6B29"/>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84A70"/>
    <w:rsid w:val="00791462"/>
    <w:rsid w:val="007920EB"/>
    <w:rsid w:val="00792811"/>
    <w:rsid w:val="00794B4F"/>
    <w:rsid w:val="0079756E"/>
    <w:rsid w:val="007A0078"/>
    <w:rsid w:val="007A0346"/>
    <w:rsid w:val="007A38EF"/>
    <w:rsid w:val="007A4852"/>
    <w:rsid w:val="007A58E3"/>
    <w:rsid w:val="007A6FD8"/>
    <w:rsid w:val="007B1A7D"/>
    <w:rsid w:val="007B2101"/>
    <w:rsid w:val="007B26E8"/>
    <w:rsid w:val="007B36CE"/>
    <w:rsid w:val="007B3AC4"/>
    <w:rsid w:val="007B4040"/>
    <w:rsid w:val="007B5E17"/>
    <w:rsid w:val="007C1052"/>
    <w:rsid w:val="007C51E1"/>
    <w:rsid w:val="007D00C3"/>
    <w:rsid w:val="007D50EE"/>
    <w:rsid w:val="007D5AEA"/>
    <w:rsid w:val="007D6548"/>
    <w:rsid w:val="007E34AB"/>
    <w:rsid w:val="007E48BC"/>
    <w:rsid w:val="007E5B43"/>
    <w:rsid w:val="007E72CC"/>
    <w:rsid w:val="007F064F"/>
    <w:rsid w:val="008035D3"/>
    <w:rsid w:val="00804946"/>
    <w:rsid w:val="00806AAF"/>
    <w:rsid w:val="008075B1"/>
    <w:rsid w:val="008102B0"/>
    <w:rsid w:val="00812285"/>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1683"/>
    <w:rsid w:val="009A2536"/>
    <w:rsid w:val="009A7C6C"/>
    <w:rsid w:val="009B0A27"/>
    <w:rsid w:val="009B43DB"/>
    <w:rsid w:val="009B4838"/>
    <w:rsid w:val="009C15AA"/>
    <w:rsid w:val="009C211A"/>
    <w:rsid w:val="009D01E1"/>
    <w:rsid w:val="009D3A40"/>
    <w:rsid w:val="009D4112"/>
    <w:rsid w:val="009D561F"/>
    <w:rsid w:val="009E0C31"/>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D39"/>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3617"/>
    <w:rsid w:val="00A856EA"/>
    <w:rsid w:val="00A86007"/>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5880"/>
    <w:rsid w:val="00AE2756"/>
    <w:rsid w:val="00AE660B"/>
    <w:rsid w:val="00AF4CAE"/>
    <w:rsid w:val="00AF6ABE"/>
    <w:rsid w:val="00B014F8"/>
    <w:rsid w:val="00B02654"/>
    <w:rsid w:val="00B031F5"/>
    <w:rsid w:val="00B129CC"/>
    <w:rsid w:val="00B152B6"/>
    <w:rsid w:val="00B20C51"/>
    <w:rsid w:val="00B20D14"/>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4084"/>
    <w:rsid w:val="00B654BE"/>
    <w:rsid w:val="00B7520F"/>
    <w:rsid w:val="00B75801"/>
    <w:rsid w:val="00B7639C"/>
    <w:rsid w:val="00B77F30"/>
    <w:rsid w:val="00B924BD"/>
    <w:rsid w:val="00B938CD"/>
    <w:rsid w:val="00BA1508"/>
    <w:rsid w:val="00BA72DB"/>
    <w:rsid w:val="00BB21E3"/>
    <w:rsid w:val="00BB306F"/>
    <w:rsid w:val="00BB330E"/>
    <w:rsid w:val="00BB3C30"/>
    <w:rsid w:val="00BB5B51"/>
    <w:rsid w:val="00BC1922"/>
    <w:rsid w:val="00BC2C99"/>
    <w:rsid w:val="00BC3E20"/>
    <w:rsid w:val="00BD1075"/>
    <w:rsid w:val="00BD371B"/>
    <w:rsid w:val="00BD59BC"/>
    <w:rsid w:val="00BD5B44"/>
    <w:rsid w:val="00BE06D9"/>
    <w:rsid w:val="00BE5571"/>
    <w:rsid w:val="00BF4BD2"/>
    <w:rsid w:val="00BF5C0A"/>
    <w:rsid w:val="00BF6892"/>
    <w:rsid w:val="00C103CF"/>
    <w:rsid w:val="00C13A71"/>
    <w:rsid w:val="00C159C6"/>
    <w:rsid w:val="00C15C57"/>
    <w:rsid w:val="00C213FC"/>
    <w:rsid w:val="00C21D57"/>
    <w:rsid w:val="00C227AF"/>
    <w:rsid w:val="00C264D5"/>
    <w:rsid w:val="00C2793E"/>
    <w:rsid w:val="00C318D3"/>
    <w:rsid w:val="00C3191F"/>
    <w:rsid w:val="00C324AA"/>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74777"/>
    <w:rsid w:val="00C802A0"/>
    <w:rsid w:val="00C80BCB"/>
    <w:rsid w:val="00C82913"/>
    <w:rsid w:val="00C872F8"/>
    <w:rsid w:val="00C87B99"/>
    <w:rsid w:val="00C93A24"/>
    <w:rsid w:val="00CA131C"/>
    <w:rsid w:val="00CA4698"/>
    <w:rsid w:val="00CA673D"/>
    <w:rsid w:val="00CB0819"/>
    <w:rsid w:val="00CB3BBA"/>
    <w:rsid w:val="00CB5E99"/>
    <w:rsid w:val="00CC3790"/>
    <w:rsid w:val="00CD0F32"/>
    <w:rsid w:val="00CE149D"/>
    <w:rsid w:val="00CE7EB4"/>
    <w:rsid w:val="00CF1DCB"/>
    <w:rsid w:val="00CF401E"/>
    <w:rsid w:val="00D01C16"/>
    <w:rsid w:val="00D02E81"/>
    <w:rsid w:val="00D03894"/>
    <w:rsid w:val="00D11463"/>
    <w:rsid w:val="00D11ED5"/>
    <w:rsid w:val="00D126A9"/>
    <w:rsid w:val="00D12DC8"/>
    <w:rsid w:val="00D13938"/>
    <w:rsid w:val="00D17BAC"/>
    <w:rsid w:val="00D217C4"/>
    <w:rsid w:val="00D25549"/>
    <w:rsid w:val="00D272EA"/>
    <w:rsid w:val="00D32FFA"/>
    <w:rsid w:val="00D33BE3"/>
    <w:rsid w:val="00D412F3"/>
    <w:rsid w:val="00D42E30"/>
    <w:rsid w:val="00D4516A"/>
    <w:rsid w:val="00D46DAB"/>
    <w:rsid w:val="00D57C3F"/>
    <w:rsid w:val="00D6187B"/>
    <w:rsid w:val="00D64EB5"/>
    <w:rsid w:val="00D65E96"/>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0325"/>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79AC"/>
    <w:rsid w:val="00E80FEF"/>
    <w:rsid w:val="00E8154E"/>
    <w:rsid w:val="00E81704"/>
    <w:rsid w:val="00E83DBB"/>
    <w:rsid w:val="00E845C6"/>
    <w:rsid w:val="00E90BB5"/>
    <w:rsid w:val="00E91758"/>
    <w:rsid w:val="00E92117"/>
    <w:rsid w:val="00E92155"/>
    <w:rsid w:val="00E95D99"/>
    <w:rsid w:val="00EB1B7D"/>
    <w:rsid w:val="00EB37F5"/>
    <w:rsid w:val="00EB4798"/>
    <w:rsid w:val="00EB75F0"/>
    <w:rsid w:val="00EC35CE"/>
    <w:rsid w:val="00EC4BDA"/>
    <w:rsid w:val="00ED09C7"/>
    <w:rsid w:val="00ED7498"/>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3DD0"/>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886"/>
    <w:rsid w:val="00FA6A0D"/>
    <w:rsid w:val="00FB06DC"/>
    <w:rsid w:val="00FB1D5C"/>
    <w:rsid w:val="00FB34CC"/>
    <w:rsid w:val="00FB3EF7"/>
    <w:rsid w:val="00FB6D0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paragraph" w:styleId="50">
    <w:name w:val="heading 5"/>
    <w:basedOn w:val="a0"/>
    <w:next w:val="a0"/>
    <w:link w:val="51"/>
    <w:uiPriority w:val="99"/>
    <w:unhideWhenUsed/>
    <w:qFormat/>
    <w:rsid w:val="005B4BA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5B4BAE"/>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5B4BAE"/>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5B4BAE"/>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5B4BAE"/>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bt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f">
    <w:name w:val="Подзаголовок Знак"/>
    <w:aliases w:val="sub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1"/>
    <w:uiPriority w:val="99"/>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aliases w:val="bti"/>
    <w:basedOn w:val="a0"/>
    <w:link w:val="25"/>
    <w:rsid w:val="00F76448"/>
    <w:pPr>
      <w:ind w:firstLine="720"/>
    </w:pPr>
    <w:rPr>
      <w:sz w:val="28"/>
      <w:szCs w:val="20"/>
    </w:rPr>
  </w:style>
  <w:style w:type="paragraph" w:customStyle="1" w:styleId="26">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uiPriority w:val="99"/>
    <w:rsid w:val="00F76448"/>
    <w:pPr>
      <w:widowControl w:val="0"/>
      <w:autoSpaceDE w:val="0"/>
    </w:pPr>
    <w:rPr>
      <w:sz w:val="20"/>
      <w:szCs w:val="20"/>
    </w:rPr>
  </w:style>
  <w:style w:type="paragraph" w:customStyle="1" w:styleId="aff1">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aliases w:val="sub"/>
    <w:basedOn w:val="a0"/>
    <w:next w:val="a1"/>
    <w:link w:val="1f0"/>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1"/>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0"/>
    <w:link w:val="1fb"/>
    <w:uiPriority w:val="99"/>
    <w:semiHidden/>
    <w:unhideWhenUsed/>
    <w:rsid w:val="009C211A"/>
    <w:rPr>
      <w:sz w:val="20"/>
      <w:szCs w:val="20"/>
    </w:rPr>
  </w:style>
  <w:style w:type="character" w:customStyle="1" w:styleId="1fb">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uiPriority w:val="99"/>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3">
    <w:name w:val="Body Text 3"/>
    <w:aliases w:val="bt3"/>
    <w:basedOn w:val="a0"/>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aliases w:val="bti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locked/>
    <w:rsid w:val="004314C8"/>
    <w:rPr>
      <w:rFonts w:eastAsia="MS Mincho"/>
      <w:sz w:val="26"/>
      <w:szCs w:val="24"/>
      <w:lang w:eastAsia="ar-SA"/>
    </w:rPr>
  </w:style>
  <w:style w:type="character" w:styleId="afff5">
    <w:name w:val="Strong"/>
    <w:basedOn w:val="a2"/>
    <w:uiPriority w:val="99"/>
    <w:qFormat/>
    <w:rsid w:val="00AE660B"/>
    <w:rPr>
      <w:b/>
      <w:bCs/>
    </w:rPr>
  </w:style>
  <w:style w:type="character" w:customStyle="1" w:styleId="apple-converted-space">
    <w:name w:val="apple-converted-space"/>
    <w:basedOn w:val="a2"/>
    <w:rsid w:val="007A38EF"/>
  </w:style>
  <w:style w:type="character" w:customStyle="1" w:styleId="51">
    <w:name w:val="Заголовок 5 Знак"/>
    <w:basedOn w:val="a2"/>
    <w:link w:val="50"/>
    <w:uiPriority w:val="99"/>
    <w:rsid w:val="005B4BA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5B4BAE"/>
    <w:rPr>
      <w:rFonts w:ascii="Calibri" w:hAnsi="Calibri"/>
      <w:b/>
      <w:bCs/>
      <w:lang w:val="en-US" w:eastAsia="en-US"/>
    </w:rPr>
  </w:style>
  <w:style w:type="character" w:customStyle="1" w:styleId="70">
    <w:name w:val="Заголовок 7 Знак"/>
    <w:basedOn w:val="a2"/>
    <w:link w:val="7"/>
    <w:uiPriority w:val="99"/>
    <w:rsid w:val="005B4BAE"/>
    <w:rPr>
      <w:rFonts w:ascii="Calibri" w:hAnsi="Calibri"/>
      <w:sz w:val="24"/>
      <w:szCs w:val="24"/>
      <w:lang w:val="en-US" w:eastAsia="en-US"/>
    </w:rPr>
  </w:style>
  <w:style w:type="character" w:customStyle="1" w:styleId="80">
    <w:name w:val="Заголовок 8 Знак"/>
    <w:basedOn w:val="a2"/>
    <w:link w:val="8"/>
    <w:uiPriority w:val="99"/>
    <w:rsid w:val="005B4BAE"/>
    <w:rPr>
      <w:rFonts w:ascii="Calibri" w:hAnsi="Calibri"/>
      <w:i/>
      <w:iCs/>
      <w:sz w:val="24"/>
      <w:szCs w:val="24"/>
      <w:lang w:val="en-US" w:eastAsia="en-US"/>
    </w:rPr>
  </w:style>
  <w:style w:type="character" w:customStyle="1" w:styleId="90">
    <w:name w:val="Заголовок 9 Знак"/>
    <w:basedOn w:val="a2"/>
    <w:link w:val="9"/>
    <w:uiPriority w:val="99"/>
    <w:rsid w:val="005B4BAE"/>
    <w:rPr>
      <w:rFonts w:ascii="Cambria" w:hAnsi="Cambria"/>
      <w:lang w:val="en-US" w:eastAsia="en-US"/>
    </w:rPr>
  </w:style>
  <w:style w:type="character" w:customStyle="1" w:styleId="21">
    <w:name w:val="Заголовок 2 Знак"/>
    <w:aliases w:val="Гоник_Заголовок 2 Знак,h2 Знак,H2 Знак"/>
    <w:basedOn w:val="a2"/>
    <w:link w:val="2"/>
    <w:uiPriority w:val="99"/>
    <w:rsid w:val="005B4BAE"/>
    <w:rPr>
      <w:rFonts w:cs="Arial"/>
      <w:b/>
      <w:bCs/>
      <w:i/>
      <w:iCs/>
      <w:sz w:val="28"/>
      <w:szCs w:val="28"/>
      <w:lang w:eastAsia="ar-SA"/>
    </w:rPr>
  </w:style>
  <w:style w:type="character" w:customStyle="1" w:styleId="1b">
    <w:name w:val="Верхний колонтитул Знак1"/>
    <w:basedOn w:val="a2"/>
    <w:link w:val="afd"/>
    <w:uiPriority w:val="99"/>
    <w:rsid w:val="005B4BAE"/>
    <w:rPr>
      <w:sz w:val="24"/>
      <w:szCs w:val="24"/>
      <w:lang w:eastAsia="ar-SA"/>
    </w:rPr>
  </w:style>
  <w:style w:type="character" w:customStyle="1" w:styleId="1fc">
    <w:name w:val="Основной текст с отступом Знак1"/>
    <w:aliases w:val="bti Знак"/>
    <w:basedOn w:val="a2"/>
    <w:rsid w:val="005B4BAE"/>
    <w:rPr>
      <w:rFonts w:ascii="Times New Roman" w:eastAsia="Times New Roman" w:hAnsi="Times New Roman" w:cs="Times New Roman"/>
      <w:sz w:val="28"/>
      <w:szCs w:val="20"/>
      <w:lang w:eastAsia="ar-SA"/>
    </w:rPr>
  </w:style>
  <w:style w:type="character" w:customStyle="1" w:styleId="1c">
    <w:name w:val="Нижний колонтитул Знак1"/>
    <w:basedOn w:val="a2"/>
    <w:link w:val="aff"/>
    <w:uiPriority w:val="99"/>
    <w:rsid w:val="005B4BAE"/>
    <w:rPr>
      <w:rFonts w:eastAsia="MS Mincho"/>
      <w:spacing w:val="-2"/>
      <w:sz w:val="24"/>
      <w:szCs w:val="24"/>
      <w:lang w:eastAsia="ar-SA"/>
    </w:rPr>
  </w:style>
  <w:style w:type="character" w:customStyle="1" w:styleId="1e">
    <w:name w:val="Текст сноски Знак1"/>
    <w:basedOn w:val="a2"/>
    <w:link w:val="aff0"/>
    <w:uiPriority w:val="99"/>
    <w:rsid w:val="005B4BAE"/>
    <w:rPr>
      <w:lang w:eastAsia="ar-SA"/>
    </w:rPr>
  </w:style>
  <w:style w:type="character" w:customStyle="1" w:styleId="aff4">
    <w:name w:val="Название Знак"/>
    <w:basedOn w:val="a2"/>
    <w:link w:val="aff2"/>
    <w:uiPriority w:val="99"/>
    <w:rsid w:val="005B4BAE"/>
    <w:rPr>
      <w:rFonts w:ascii="Arial" w:hAnsi="Arial" w:cs="Arial"/>
      <w:b/>
      <w:bCs/>
      <w:kern w:val="1"/>
      <w:sz w:val="32"/>
      <w:szCs w:val="32"/>
      <w:lang w:eastAsia="ar-SA"/>
    </w:rPr>
  </w:style>
  <w:style w:type="character" w:customStyle="1" w:styleId="1f0">
    <w:name w:val="Подзаголовок Знак1"/>
    <w:aliases w:val="sub Знак1"/>
    <w:basedOn w:val="a2"/>
    <w:link w:val="aff3"/>
    <w:uiPriority w:val="99"/>
    <w:rsid w:val="005B4BAE"/>
    <w:rPr>
      <w:b/>
      <w:bCs/>
      <w:sz w:val="24"/>
      <w:szCs w:val="24"/>
      <w:lang w:eastAsia="ar-SA"/>
    </w:rPr>
  </w:style>
  <w:style w:type="character" w:customStyle="1" w:styleId="1f2">
    <w:name w:val="Тема примечания Знак1"/>
    <w:basedOn w:val="1fb"/>
    <w:link w:val="aff7"/>
    <w:uiPriority w:val="99"/>
    <w:rsid w:val="005B4BAE"/>
    <w:rPr>
      <w:b/>
      <w:bCs/>
      <w:lang w:eastAsia="ar-SA"/>
    </w:rPr>
  </w:style>
  <w:style w:type="character" w:customStyle="1" w:styleId="1f3">
    <w:name w:val="Текст выноски Знак1"/>
    <w:basedOn w:val="a2"/>
    <w:link w:val="aff8"/>
    <w:uiPriority w:val="99"/>
    <w:rsid w:val="005B4BAE"/>
    <w:rPr>
      <w:rFonts w:ascii="Tahoma" w:hAnsi="Tahoma"/>
      <w:sz w:val="16"/>
      <w:szCs w:val="16"/>
      <w:lang w:eastAsia="ar-SA"/>
    </w:rPr>
  </w:style>
  <w:style w:type="character" w:customStyle="1" w:styleId="1fa">
    <w:name w:val="Текст концевой сноски Знак1"/>
    <w:basedOn w:val="a2"/>
    <w:link w:val="affe"/>
    <w:uiPriority w:val="99"/>
    <w:rsid w:val="005B4BAE"/>
    <w:rPr>
      <w:lang w:eastAsia="ar-SA"/>
    </w:rPr>
  </w:style>
  <w:style w:type="paragraph" w:customStyle="1" w:styleId="MainTitle">
    <w:name w:val="Main Title"/>
    <w:basedOn w:val="a0"/>
    <w:uiPriority w:val="99"/>
    <w:rsid w:val="005B4BAE"/>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uiPriority w:val="99"/>
    <w:rsid w:val="005B4BAE"/>
    <w:pPr>
      <w:suppressAutoHyphens w:val="0"/>
      <w:spacing w:line="480" w:lineRule="auto"/>
      <w:ind w:left="720"/>
    </w:pPr>
    <w:rPr>
      <w:lang w:eastAsia="ru-RU"/>
    </w:rPr>
  </w:style>
  <w:style w:type="character" w:customStyle="1" w:styleId="214">
    <w:name w:val="Основной текст с отступом 2 Знак1"/>
    <w:basedOn w:val="a2"/>
    <w:uiPriority w:val="99"/>
    <w:semiHidden/>
    <w:rsid w:val="005B4BAE"/>
    <w:rPr>
      <w:sz w:val="24"/>
      <w:szCs w:val="24"/>
      <w:lang w:eastAsia="ar-SA"/>
    </w:rPr>
  </w:style>
  <w:style w:type="paragraph" w:styleId="29">
    <w:name w:val="Body Text 2"/>
    <w:aliases w:val="bt2"/>
    <w:basedOn w:val="a0"/>
    <w:link w:val="2a"/>
    <w:uiPriority w:val="99"/>
    <w:rsid w:val="005B4BAE"/>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2"/>
    <w:link w:val="29"/>
    <w:uiPriority w:val="99"/>
    <w:rsid w:val="005B4BAE"/>
    <w:rPr>
      <w:lang w:val="en-US" w:eastAsia="en-US"/>
    </w:rPr>
  </w:style>
  <w:style w:type="paragraph" w:customStyle="1" w:styleId="Indent1">
    <w:name w:val="Indent1"/>
    <w:basedOn w:val="a0"/>
    <w:link w:val="Indent1Char1"/>
    <w:uiPriority w:val="99"/>
    <w:rsid w:val="005B4BAE"/>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5B4BAE"/>
    <w:rPr>
      <w:rFonts w:ascii="Optima" w:hAnsi="Optima"/>
      <w:sz w:val="22"/>
      <w:lang w:val="en-GB" w:eastAsia="en-US"/>
    </w:rPr>
  </w:style>
  <w:style w:type="paragraph" w:customStyle="1" w:styleId="Indent2">
    <w:name w:val="Indent2"/>
    <w:basedOn w:val="a0"/>
    <w:next w:val="a0"/>
    <w:uiPriority w:val="99"/>
    <w:rsid w:val="005B4BAE"/>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5B4BAE"/>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5B4BAE"/>
    <w:pPr>
      <w:suppressAutoHyphens w:val="0"/>
    </w:pPr>
    <w:rPr>
      <w:rFonts w:ascii="Tahoma" w:hAnsi="Tahoma" w:cs="Tahoma"/>
      <w:sz w:val="16"/>
      <w:szCs w:val="16"/>
      <w:lang w:val="en-US" w:eastAsia="en-US"/>
    </w:rPr>
  </w:style>
  <w:style w:type="paragraph" w:styleId="afff6">
    <w:name w:val="Block Text"/>
    <w:aliases w:val="blk"/>
    <w:basedOn w:val="a0"/>
    <w:next w:val="a1"/>
    <w:uiPriority w:val="99"/>
    <w:rsid w:val="005B4BAE"/>
    <w:pPr>
      <w:suppressAutoHyphens w:val="0"/>
      <w:spacing w:before="240" w:after="240"/>
      <w:ind w:left="1440" w:right="1440"/>
    </w:pPr>
    <w:rPr>
      <w:szCs w:val="20"/>
      <w:lang w:val="en-US" w:eastAsia="en-US"/>
    </w:rPr>
  </w:style>
  <w:style w:type="paragraph" w:customStyle="1" w:styleId="2b">
    <w:name w:val="Текст выноски2"/>
    <w:basedOn w:val="a0"/>
    <w:uiPriority w:val="99"/>
    <w:semiHidden/>
    <w:rsid w:val="005B4BAE"/>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5B4BAE"/>
    <w:pPr>
      <w:suppressAutoHyphens w:val="0"/>
      <w:ind w:left="567" w:hanging="567"/>
    </w:pPr>
    <w:rPr>
      <w:w w:val="90"/>
      <w:szCs w:val="20"/>
      <w:lang w:val="en-US" w:eastAsia="en-US"/>
    </w:rPr>
  </w:style>
  <w:style w:type="character" w:customStyle="1" w:styleId="Indent1CharCharCharCharChar">
    <w:name w:val="Indent1 Char Char Char Char Char"/>
    <w:uiPriority w:val="99"/>
    <w:rsid w:val="005B4BAE"/>
    <w:rPr>
      <w:w w:val="90"/>
      <w:sz w:val="24"/>
      <w:lang w:val="en-US" w:eastAsia="ru-RU"/>
    </w:rPr>
  </w:style>
  <w:style w:type="paragraph" w:customStyle="1" w:styleId="Level1">
    <w:name w:val="Level 1"/>
    <w:basedOn w:val="a0"/>
    <w:uiPriority w:val="99"/>
    <w:rsid w:val="005B4BAE"/>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5B4BAE"/>
    <w:rPr>
      <w:w w:val="90"/>
      <w:lang w:val="en-US" w:eastAsia="ru-RU"/>
    </w:rPr>
  </w:style>
  <w:style w:type="paragraph" w:customStyle="1" w:styleId="1fe">
    <w:name w:val="Тема примечания1"/>
    <w:basedOn w:val="afff3"/>
    <w:next w:val="afff3"/>
    <w:uiPriority w:val="99"/>
    <w:semiHidden/>
    <w:rsid w:val="005B4BAE"/>
    <w:pPr>
      <w:suppressAutoHyphens w:val="0"/>
    </w:pPr>
    <w:rPr>
      <w:b/>
      <w:bCs/>
      <w:lang w:val="en-US" w:eastAsia="en-US"/>
    </w:rPr>
  </w:style>
  <w:style w:type="paragraph" w:customStyle="1" w:styleId="TableNote">
    <w:name w:val="Table Note"/>
    <w:basedOn w:val="a0"/>
    <w:uiPriority w:val="99"/>
    <w:rsid w:val="005B4BAE"/>
    <w:pPr>
      <w:tabs>
        <w:tab w:val="num" w:pos="750"/>
      </w:tabs>
      <w:suppressAutoHyphens w:val="0"/>
      <w:ind w:left="750" w:hanging="390"/>
    </w:pPr>
    <w:rPr>
      <w:szCs w:val="20"/>
      <w:lang w:val="en-US" w:eastAsia="en-US"/>
    </w:rPr>
  </w:style>
  <w:style w:type="paragraph" w:customStyle="1" w:styleId="Text">
    <w:name w:val="Text"/>
    <w:basedOn w:val="a0"/>
    <w:uiPriority w:val="99"/>
    <w:rsid w:val="005B4BAE"/>
    <w:pPr>
      <w:suppressAutoHyphens w:val="0"/>
      <w:spacing w:after="240"/>
      <w:ind w:firstLine="1440"/>
    </w:pPr>
    <w:rPr>
      <w:szCs w:val="20"/>
      <w:lang w:val="en-US" w:eastAsia="en-US"/>
    </w:rPr>
  </w:style>
  <w:style w:type="character" w:customStyle="1" w:styleId="NoNumber">
    <w:name w:val="NoNumber"/>
    <w:uiPriority w:val="99"/>
    <w:rsid w:val="005B4BAE"/>
    <w:rPr>
      <w:rFonts w:ascii="Arial" w:hAnsi="Arial"/>
      <w:sz w:val="17"/>
    </w:rPr>
  </w:style>
  <w:style w:type="paragraph" w:styleId="2c">
    <w:name w:val="Body Text First Indent 2"/>
    <w:aliases w:val="btf2"/>
    <w:basedOn w:val="a1"/>
    <w:link w:val="2d"/>
    <w:uiPriority w:val="99"/>
    <w:rsid w:val="005B4BAE"/>
    <w:pPr>
      <w:suppressAutoHyphens w:val="0"/>
      <w:spacing w:line="480" w:lineRule="auto"/>
      <w:ind w:left="720" w:firstLine="0"/>
    </w:pPr>
    <w:rPr>
      <w:rFonts w:ascii="Arial Narrow" w:eastAsia="Times New Roman" w:hAnsi="Arial Narrow"/>
      <w:sz w:val="24"/>
      <w:szCs w:val="20"/>
    </w:rPr>
  </w:style>
  <w:style w:type="character" w:customStyle="1" w:styleId="25">
    <w:name w:val="Основной текст с отступом Знак2"/>
    <w:aliases w:val="bti Знак1"/>
    <w:basedOn w:val="a2"/>
    <w:link w:val="afe"/>
    <w:rsid w:val="005B4BAE"/>
    <w:rPr>
      <w:sz w:val="28"/>
      <w:lang w:eastAsia="ar-SA"/>
    </w:rPr>
  </w:style>
  <w:style w:type="character" w:customStyle="1" w:styleId="2d">
    <w:name w:val="Красная строка 2 Знак"/>
    <w:aliases w:val="btf2 Знак"/>
    <w:basedOn w:val="25"/>
    <w:link w:val="2c"/>
    <w:uiPriority w:val="99"/>
    <w:rsid w:val="005B4BAE"/>
    <w:rPr>
      <w:rFonts w:ascii="Arial Narrow" w:hAnsi="Arial Narrow"/>
      <w:sz w:val="24"/>
      <w:lang w:eastAsia="ar-SA"/>
    </w:rPr>
  </w:style>
  <w:style w:type="paragraph" w:styleId="afff7">
    <w:name w:val="Body Text First Indent"/>
    <w:aliases w:val="btf"/>
    <w:basedOn w:val="a1"/>
    <w:link w:val="afff8"/>
    <w:uiPriority w:val="99"/>
    <w:rsid w:val="005B4BAE"/>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5B4BAE"/>
    <w:rPr>
      <w:rFonts w:ascii="Arial Narrow" w:eastAsia="MS Mincho" w:hAnsi="Arial Narrow"/>
      <w:sz w:val="26"/>
      <w:szCs w:val="24"/>
      <w:lang w:val="en-US" w:eastAsia="en-US"/>
    </w:rPr>
  </w:style>
  <w:style w:type="paragraph" w:customStyle="1" w:styleId="BodyTextFlush2">
    <w:name w:val="Body Text Flush 2"/>
    <w:aliases w:val="bth2"/>
    <w:basedOn w:val="a0"/>
    <w:uiPriority w:val="99"/>
    <w:rsid w:val="005B4BAE"/>
    <w:pPr>
      <w:suppressAutoHyphens w:val="0"/>
      <w:spacing w:line="480" w:lineRule="auto"/>
    </w:pPr>
    <w:rPr>
      <w:szCs w:val="20"/>
      <w:lang w:val="en-US" w:eastAsia="en-US"/>
    </w:rPr>
  </w:style>
  <w:style w:type="paragraph" w:customStyle="1" w:styleId="BodyTextFlush">
    <w:name w:val="Body Text Flush"/>
    <w:aliases w:val="bth"/>
    <w:basedOn w:val="a0"/>
    <w:uiPriority w:val="99"/>
    <w:rsid w:val="005B4BAE"/>
    <w:pPr>
      <w:suppressAutoHyphens w:val="0"/>
      <w:spacing w:before="240" w:after="240"/>
    </w:pPr>
    <w:rPr>
      <w:szCs w:val="20"/>
      <w:lang w:val="en-US" w:eastAsia="en-US"/>
    </w:rPr>
  </w:style>
  <w:style w:type="paragraph" w:customStyle="1" w:styleId="Center">
    <w:name w:val="Center"/>
    <w:aliases w:val="ct"/>
    <w:basedOn w:val="a0"/>
    <w:uiPriority w:val="99"/>
    <w:rsid w:val="005B4BAE"/>
    <w:pPr>
      <w:suppressAutoHyphens w:val="0"/>
      <w:spacing w:before="240" w:after="240"/>
      <w:jc w:val="center"/>
    </w:pPr>
    <w:rPr>
      <w:szCs w:val="20"/>
      <w:lang w:val="en-US" w:eastAsia="en-US"/>
    </w:rPr>
  </w:style>
  <w:style w:type="paragraph" w:styleId="afff9">
    <w:name w:val="Closing"/>
    <w:aliases w:val="cl"/>
    <w:basedOn w:val="a0"/>
    <w:link w:val="afffa"/>
    <w:uiPriority w:val="99"/>
    <w:rsid w:val="005B4BAE"/>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5B4BAE"/>
    <w:rPr>
      <w:lang w:val="en-US" w:eastAsia="en-US"/>
    </w:rPr>
  </w:style>
  <w:style w:type="paragraph" w:customStyle="1" w:styleId="DPComment">
    <w:name w:val="DP Comment"/>
    <w:aliases w:val="dpc"/>
    <w:basedOn w:val="a1"/>
    <w:next w:val="a1"/>
    <w:uiPriority w:val="99"/>
    <w:rsid w:val="005B4BAE"/>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5B4BAE"/>
    <w:rPr>
      <w:rFonts w:cs="Times New Roman"/>
      <w:i/>
    </w:rPr>
  </w:style>
  <w:style w:type="paragraph" w:styleId="afffc">
    <w:name w:val="envelope address"/>
    <w:basedOn w:val="a0"/>
    <w:uiPriority w:val="99"/>
    <w:rsid w:val="005B4BAE"/>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0"/>
    <w:uiPriority w:val="99"/>
    <w:rsid w:val="005B4BAE"/>
    <w:pPr>
      <w:suppressAutoHyphens w:val="0"/>
    </w:pPr>
    <w:rPr>
      <w:rFonts w:cs="Arial"/>
      <w:sz w:val="20"/>
      <w:szCs w:val="20"/>
      <w:lang w:val="en-US" w:eastAsia="en-US"/>
    </w:rPr>
  </w:style>
  <w:style w:type="paragraph" w:customStyle="1" w:styleId="FlushRight">
    <w:name w:val="Flush Right"/>
    <w:aliases w:val="fr"/>
    <w:basedOn w:val="a0"/>
    <w:uiPriority w:val="99"/>
    <w:rsid w:val="005B4BAE"/>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5B4BAE"/>
    <w:pPr>
      <w:ind w:left="720" w:hanging="720"/>
    </w:pPr>
  </w:style>
  <w:style w:type="paragraph" w:styleId="1ff">
    <w:name w:val="index 1"/>
    <w:basedOn w:val="a0"/>
    <w:autoRedefine/>
    <w:uiPriority w:val="99"/>
    <w:semiHidden/>
    <w:rsid w:val="005B4BAE"/>
    <w:pPr>
      <w:suppressAutoHyphens w:val="0"/>
      <w:ind w:left="360" w:hanging="360"/>
    </w:pPr>
    <w:rPr>
      <w:szCs w:val="20"/>
      <w:lang w:val="en-US" w:eastAsia="en-US"/>
    </w:rPr>
  </w:style>
  <w:style w:type="paragraph" w:styleId="2f">
    <w:name w:val="index 2"/>
    <w:basedOn w:val="a0"/>
    <w:autoRedefine/>
    <w:uiPriority w:val="99"/>
    <w:semiHidden/>
    <w:rsid w:val="005B4BAE"/>
    <w:pPr>
      <w:suppressAutoHyphens w:val="0"/>
      <w:ind w:left="720" w:hanging="360"/>
    </w:pPr>
    <w:rPr>
      <w:szCs w:val="20"/>
      <w:lang w:val="en-US" w:eastAsia="en-US"/>
    </w:rPr>
  </w:style>
  <w:style w:type="paragraph" w:styleId="39">
    <w:name w:val="index 3"/>
    <w:basedOn w:val="a0"/>
    <w:autoRedefine/>
    <w:uiPriority w:val="99"/>
    <w:semiHidden/>
    <w:rsid w:val="005B4BAE"/>
    <w:pPr>
      <w:suppressAutoHyphens w:val="0"/>
      <w:ind w:left="1080" w:hanging="360"/>
    </w:pPr>
    <w:rPr>
      <w:szCs w:val="20"/>
      <w:lang w:val="en-US" w:eastAsia="en-US"/>
    </w:rPr>
  </w:style>
  <w:style w:type="paragraph" w:styleId="44">
    <w:name w:val="index 4"/>
    <w:basedOn w:val="a0"/>
    <w:autoRedefine/>
    <w:uiPriority w:val="99"/>
    <w:semiHidden/>
    <w:rsid w:val="005B4BAE"/>
    <w:pPr>
      <w:suppressAutoHyphens w:val="0"/>
      <w:ind w:left="1440" w:hanging="360"/>
    </w:pPr>
    <w:rPr>
      <w:szCs w:val="20"/>
      <w:lang w:val="en-US" w:eastAsia="en-US"/>
    </w:rPr>
  </w:style>
  <w:style w:type="paragraph" w:styleId="53">
    <w:name w:val="index 5"/>
    <w:basedOn w:val="a0"/>
    <w:autoRedefine/>
    <w:uiPriority w:val="99"/>
    <w:semiHidden/>
    <w:rsid w:val="005B4BAE"/>
    <w:pPr>
      <w:suppressAutoHyphens w:val="0"/>
      <w:ind w:left="1800" w:hanging="360"/>
    </w:pPr>
    <w:rPr>
      <w:szCs w:val="20"/>
      <w:lang w:val="en-US" w:eastAsia="en-US"/>
    </w:rPr>
  </w:style>
  <w:style w:type="paragraph" w:styleId="62">
    <w:name w:val="index 6"/>
    <w:basedOn w:val="a0"/>
    <w:autoRedefine/>
    <w:uiPriority w:val="99"/>
    <w:semiHidden/>
    <w:rsid w:val="005B4BAE"/>
    <w:pPr>
      <w:suppressAutoHyphens w:val="0"/>
      <w:ind w:left="2160" w:hanging="360"/>
    </w:pPr>
    <w:rPr>
      <w:szCs w:val="20"/>
      <w:lang w:val="en-US" w:eastAsia="en-US"/>
    </w:rPr>
  </w:style>
  <w:style w:type="paragraph" w:styleId="72">
    <w:name w:val="index 7"/>
    <w:basedOn w:val="a0"/>
    <w:autoRedefine/>
    <w:uiPriority w:val="99"/>
    <w:semiHidden/>
    <w:rsid w:val="005B4BAE"/>
    <w:pPr>
      <w:suppressAutoHyphens w:val="0"/>
      <w:ind w:left="2520" w:hanging="360"/>
    </w:pPr>
    <w:rPr>
      <w:szCs w:val="20"/>
      <w:lang w:val="en-US" w:eastAsia="en-US"/>
    </w:rPr>
  </w:style>
  <w:style w:type="paragraph" w:styleId="82">
    <w:name w:val="index 8"/>
    <w:basedOn w:val="a0"/>
    <w:autoRedefine/>
    <w:uiPriority w:val="99"/>
    <w:semiHidden/>
    <w:rsid w:val="005B4BAE"/>
    <w:pPr>
      <w:suppressAutoHyphens w:val="0"/>
      <w:ind w:left="2880" w:hanging="360"/>
    </w:pPr>
    <w:rPr>
      <w:szCs w:val="20"/>
      <w:lang w:val="en-US" w:eastAsia="en-US"/>
    </w:rPr>
  </w:style>
  <w:style w:type="paragraph" w:styleId="92">
    <w:name w:val="index 9"/>
    <w:basedOn w:val="a0"/>
    <w:autoRedefine/>
    <w:uiPriority w:val="99"/>
    <w:semiHidden/>
    <w:rsid w:val="005B4BAE"/>
    <w:pPr>
      <w:suppressAutoHyphens w:val="0"/>
      <w:ind w:left="3240" w:hanging="360"/>
    </w:pPr>
    <w:rPr>
      <w:szCs w:val="20"/>
      <w:lang w:val="en-US" w:eastAsia="en-US"/>
    </w:rPr>
  </w:style>
  <w:style w:type="paragraph" w:styleId="afffd">
    <w:name w:val="index heading"/>
    <w:basedOn w:val="a0"/>
    <w:next w:val="1ff"/>
    <w:uiPriority w:val="99"/>
    <w:semiHidden/>
    <w:rsid w:val="005B4BAE"/>
    <w:pPr>
      <w:suppressAutoHyphens w:val="0"/>
    </w:pPr>
    <w:rPr>
      <w:rFonts w:cs="Arial"/>
      <w:b/>
      <w:bCs/>
      <w:szCs w:val="20"/>
      <w:lang w:val="en-US" w:eastAsia="en-US"/>
    </w:rPr>
  </w:style>
  <w:style w:type="paragraph" w:styleId="2f0">
    <w:name w:val="List 2"/>
    <w:aliases w:val="l2"/>
    <w:basedOn w:val="a0"/>
    <w:uiPriority w:val="99"/>
    <w:rsid w:val="005B4BAE"/>
    <w:pPr>
      <w:suppressAutoHyphens w:val="0"/>
      <w:spacing w:before="240" w:after="240"/>
      <w:ind w:left="720" w:hanging="360"/>
    </w:pPr>
    <w:rPr>
      <w:szCs w:val="20"/>
      <w:lang w:val="en-US" w:eastAsia="en-US"/>
    </w:rPr>
  </w:style>
  <w:style w:type="paragraph" w:styleId="3a">
    <w:name w:val="List 3"/>
    <w:aliases w:val="l3"/>
    <w:basedOn w:val="a0"/>
    <w:uiPriority w:val="99"/>
    <w:rsid w:val="005B4BAE"/>
    <w:pPr>
      <w:suppressAutoHyphens w:val="0"/>
      <w:spacing w:before="240" w:after="240"/>
      <w:ind w:left="1080" w:hanging="360"/>
    </w:pPr>
    <w:rPr>
      <w:szCs w:val="20"/>
      <w:lang w:val="en-US" w:eastAsia="en-US"/>
    </w:rPr>
  </w:style>
  <w:style w:type="paragraph" w:styleId="45">
    <w:name w:val="List 4"/>
    <w:aliases w:val="l4"/>
    <w:basedOn w:val="a0"/>
    <w:uiPriority w:val="99"/>
    <w:rsid w:val="005B4BAE"/>
    <w:pPr>
      <w:suppressAutoHyphens w:val="0"/>
      <w:spacing w:before="240" w:after="240"/>
      <w:ind w:left="1440" w:hanging="360"/>
    </w:pPr>
    <w:rPr>
      <w:szCs w:val="20"/>
      <w:lang w:val="en-US" w:eastAsia="en-US"/>
    </w:rPr>
  </w:style>
  <w:style w:type="paragraph" w:styleId="54">
    <w:name w:val="List 5"/>
    <w:aliases w:val="l5"/>
    <w:basedOn w:val="a0"/>
    <w:uiPriority w:val="99"/>
    <w:rsid w:val="005B4BAE"/>
    <w:pPr>
      <w:suppressAutoHyphens w:val="0"/>
      <w:spacing w:before="240" w:after="240"/>
      <w:ind w:left="1800" w:hanging="360"/>
    </w:pPr>
    <w:rPr>
      <w:szCs w:val="20"/>
      <w:lang w:val="en-US" w:eastAsia="en-US"/>
    </w:rPr>
  </w:style>
  <w:style w:type="paragraph" w:styleId="20">
    <w:name w:val="List Bullet 2"/>
    <w:aliases w:val="lb2"/>
    <w:basedOn w:val="a0"/>
    <w:uiPriority w:val="99"/>
    <w:rsid w:val="005B4BAE"/>
    <w:pPr>
      <w:numPr>
        <w:numId w:val="21"/>
      </w:numPr>
      <w:suppressAutoHyphens w:val="0"/>
      <w:spacing w:before="240" w:after="240"/>
    </w:pPr>
    <w:rPr>
      <w:szCs w:val="20"/>
      <w:lang w:val="en-US" w:eastAsia="en-US"/>
    </w:rPr>
  </w:style>
  <w:style w:type="paragraph" w:styleId="30">
    <w:name w:val="List Bullet 3"/>
    <w:aliases w:val="lb3"/>
    <w:basedOn w:val="a0"/>
    <w:uiPriority w:val="99"/>
    <w:rsid w:val="005B4BAE"/>
    <w:pPr>
      <w:numPr>
        <w:numId w:val="22"/>
      </w:numPr>
      <w:suppressAutoHyphens w:val="0"/>
      <w:spacing w:before="240" w:after="240"/>
    </w:pPr>
    <w:rPr>
      <w:lang w:val="en-US" w:eastAsia="en-US"/>
    </w:rPr>
  </w:style>
  <w:style w:type="paragraph" w:styleId="40">
    <w:name w:val="List Bullet 4"/>
    <w:aliases w:val="lb4"/>
    <w:basedOn w:val="a0"/>
    <w:uiPriority w:val="99"/>
    <w:rsid w:val="005B4BAE"/>
    <w:pPr>
      <w:numPr>
        <w:numId w:val="23"/>
      </w:numPr>
      <w:suppressAutoHyphens w:val="0"/>
      <w:spacing w:before="240" w:after="240"/>
    </w:pPr>
    <w:rPr>
      <w:lang w:val="en-US" w:eastAsia="en-US"/>
    </w:rPr>
  </w:style>
  <w:style w:type="paragraph" w:styleId="5">
    <w:name w:val="List Bullet 5"/>
    <w:aliases w:val="lb5"/>
    <w:basedOn w:val="a0"/>
    <w:uiPriority w:val="99"/>
    <w:rsid w:val="005B4BAE"/>
    <w:pPr>
      <w:numPr>
        <w:numId w:val="24"/>
      </w:numPr>
      <w:suppressAutoHyphens w:val="0"/>
      <w:spacing w:before="240" w:after="240"/>
    </w:pPr>
    <w:rPr>
      <w:lang w:val="en-US" w:eastAsia="en-US"/>
    </w:rPr>
  </w:style>
  <w:style w:type="paragraph" w:styleId="2f1">
    <w:name w:val="List Continue 2"/>
    <w:aliases w:val="lc2"/>
    <w:basedOn w:val="a0"/>
    <w:uiPriority w:val="99"/>
    <w:rsid w:val="005B4BAE"/>
    <w:pPr>
      <w:suppressAutoHyphens w:val="0"/>
      <w:spacing w:before="240" w:after="240"/>
      <w:ind w:left="720"/>
    </w:pPr>
    <w:rPr>
      <w:szCs w:val="20"/>
      <w:lang w:val="en-US" w:eastAsia="en-US"/>
    </w:rPr>
  </w:style>
  <w:style w:type="paragraph" w:styleId="3b">
    <w:name w:val="List Continue 3"/>
    <w:aliases w:val="lc3"/>
    <w:basedOn w:val="a0"/>
    <w:uiPriority w:val="99"/>
    <w:rsid w:val="005B4BAE"/>
    <w:pPr>
      <w:suppressAutoHyphens w:val="0"/>
      <w:spacing w:before="240" w:after="240"/>
      <w:ind w:left="1080"/>
    </w:pPr>
    <w:rPr>
      <w:szCs w:val="20"/>
      <w:lang w:val="en-US" w:eastAsia="en-US"/>
    </w:rPr>
  </w:style>
  <w:style w:type="paragraph" w:styleId="46">
    <w:name w:val="List Continue 4"/>
    <w:aliases w:val="lc4"/>
    <w:basedOn w:val="a0"/>
    <w:uiPriority w:val="99"/>
    <w:rsid w:val="005B4BAE"/>
    <w:pPr>
      <w:suppressAutoHyphens w:val="0"/>
      <w:spacing w:before="240" w:after="240"/>
      <w:ind w:left="1440"/>
    </w:pPr>
    <w:rPr>
      <w:szCs w:val="20"/>
      <w:lang w:val="en-US" w:eastAsia="en-US"/>
    </w:rPr>
  </w:style>
  <w:style w:type="paragraph" w:styleId="55">
    <w:name w:val="List Continue 5"/>
    <w:aliases w:val="lc5"/>
    <w:basedOn w:val="a0"/>
    <w:uiPriority w:val="99"/>
    <w:rsid w:val="005B4BAE"/>
    <w:pPr>
      <w:suppressAutoHyphens w:val="0"/>
      <w:spacing w:before="240" w:after="240"/>
      <w:ind w:left="1800"/>
    </w:pPr>
    <w:rPr>
      <w:szCs w:val="20"/>
      <w:lang w:val="en-US" w:eastAsia="en-US"/>
    </w:rPr>
  </w:style>
  <w:style w:type="paragraph" w:styleId="afffe">
    <w:name w:val="List Continue"/>
    <w:aliases w:val="lc"/>
    <w:basedOn w:val="a0"/>
    <w:uiPriority w:val="99"/>
    <w:rsid w:val="005B4BAE"/>
    <w:pPr>
      <w:suppressAutoHyphens w:val="0"/>
      <w:spacing w:before="240" w:after="240"/>
      <w:ind w:left="360"/>
    </w:pPr>
    <w:rPr>
      <w:szCs w:val="20"/>
      <w:lang w:val="en-US" w:eastAsia="en-US"/>
    </w:rPr>
  </w:style>
  <w:style w:type="paragraph" w:styleId="2f2">
    <w:name w:val="List Number 2"/>
    <w:aliases w:val="ln2"/>
    <w:basedOn w:val="a0"/>
    <w:uiPriority w:val="99"/>
    <w:rsid w:val="005B4BAE"/>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5B4BAE"/>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5B4BAE"/>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5B4BAE"/>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5B4BAE"/>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5B4B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affff1">
    <w:name w:val="Текст макроса Знак"/>
    <w:basedOn w:val="a2"/>
    <w:link w:val="affff0"/>
    <w:uiPriority w:val="99"/>
    <w:semiHidden/>
    <w:rsid w:val="005B4BAE"/>
    <w:rPr>
      <w:rFonts w:ascii="Courier New" w:hAnsi="Courier New" w:cs="Courier New"/>
      <w:lang w:val="en-US" w:eastAsia="en-US"/>
    </w:rPr>
  </w:style>
  <w:style w:type="paragraph" w:styleId="affff2">
    <w:name w:val="Normal Indent"/>
    <w:aliases w:val="ni"/>
    <w:basedOn w:val="a0"/>
    <w:uiPriority w:val="99"/>
    <w:rsid w:val="005B4BAE"/>
    <w:pPr>
      <w:suppressAutoHyphens w:val="0"/>
      <w:ind w:left="1440"/>
    </w:pPr>
    <w:rPr>
      <w:szCs w:val="20"/>
      <w:lang w:val="en-US" w:eastAsia="en-US"/>
    </w:rPr>
  </w:style>
  <w:style w:type="paragraph" w:styleId="affff3">
    <w:name w:val="Note Heading"/>
    <w:basedOn w:val="a0"/>
    <w:next w:val="a0"/>
    <w:link w:val="affff4"/>
    <w:uiPriority w:val="99"/>
    <w:rsid w:val="005B4BAE"/>
    <w:pPr>
      <w:suppressAutoHyphens w:val="0"/>
    </w:pPr>
    <w:rPr>
      <w:sz w:val="20"/>
      <w:szCs w:val="20"/>
      <w:lang w:val="en-US" w:eastAsia="en-US"/>
    </w:rPr>
  </w:style>
  <w:style w:type="character" w:customStyle="1" w:styleId="affff4">
    <w:name w:val="Заголовок записки Знак"/>
    <w:basedOn w:val="a2"/>
    <w:link w:val="affff3"/>
    <w:uiPriority w:val="99"/>
    <w:rsid w:val="005B4BAE"/>
    <w:rPr>
      <w:lang w:val="en-US" w:eastAsia="en-US"/>
    </w:rPr>
  </w:style>
  <w:style w:type="paragraph" w:styleId="af4">
    <w:name w:val="Plain Text"/>
    <w:basedOn w:val="a0"/>
    <w:link w:val="af3"/>
    <w:uiPriority w:val="99"/>
    <w:rsid w:val="005B4BAE"/>
    <w:pPr>
      <w:suppressAutoHyphens w:val="0"/>
    </w:pPr>
    <w:rPr>
      <w:rFonts w:eastAsia="MS Mincho"/>
      <w:spacing w:val="-2"/>
      <w:sz w:val="26"/>
      <w:szCs w:val="20"/>
      <w:lang w:eastAsia="ru-RU"/>
    </w:rPr>
  </w:style>
  <w:style w:type="character" w:customStyle="1" w:styleId="1ff0">
    <w:name w:val="Текст Знак1"/>
    <w:basedOn w:val="a2"/>
    <w:uiPriority w:val="99"/>
    <w:semiHidden/>
    <w:rsid w:val="005B4BAE"/>
    <w:rPr>
      <w:rFonts w:ascii="Consolas" w:hAnsi="Consolas" w:cs="Consolas"/>
      <w:sz w:val="21"/>
      <w:szCs w:val="21"/>
      <w:lang w:eastAsia="ar-SA"/>
    </w:rPr>
  </w:style>
  <w:style w:type="paragraph" w:styleId="affff5">
    <w:name w:val="Salutation"/>
    <w:basedOn w:val="a0"/>
    <w:next w:val="a0"/>
    <w:link w:val="affff6"/>
    <w:uiPriority w:val="99"/>
    <w:rsid w:val="005B4BAE"/>
    <w:pPr>
      <w:suppressAutoHyphens w:val="0"/>
    </w:pPr>
    <w:rPr>
      <w:sz w:val="20"/>
      <w:szCs w:val="20"/>
      <w:lang w:val="en-US" w:eastAsia="en-US"/>
    </w:rPr>
  </w:style>
  <w:style w:type="character" w:customStyle="1" w:styleId="affff6">
    <w:name w:val="Приветствие Знак"/>
    <w:basedOn w:val="a2"/>
    <w:link w:val="affff5"/>
    <w:uiPriority w:val="99"/>
    <w:rsid w:val="005B4BAE"/>
    <w:rPr>
      <w:lang w:val="en-US" w:eastAsia="en-US"/>
    </w:rPr>
  </w:style>
  <w:style w:type="paragraph" w:customStyle="1" w:styleId="SignatureLeft">
    <w:name w:val="Signature Left"/>
    <w:aliases w:val="sl"/>
    <w:basedOn w:val="a0"/>
    <w:uiPriority w:val="99"/>
    <w:rsid w:val="005B4BAE"/>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5B4BAE"/>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5B4BAE"/>
    <w:rPr>
      <w:lang w:val="en-US" w:eastAsia="en-US"/>
    </w:rPr>
  </w:style>
  <w:style w:type="paragraph" w:customStyle="1" w:styleId="TableFinancial">
    <w:name w:val="Table Financial"/>
    <w:aliases w:val="tf"/>
    <w:basedOn w:val="a0"/>
    <w:next w:val="a0"/>
    <w:uiPriority w:val="99"/>
    <w:rsid w:val="005B4BAE"/>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5B4BAE"/>
    <w:pPr>
      <w:suppressAutoHyphens w:val="0"/>
      <w:ind w:left="240" w:hanging="240"/>
    </w:pPr>
    <w:rPr>
      <w:szCs w:val="20"/>
      <w:lang w:val="en-US" w:eastAsia="en-US"/>
    </w:rPr>
  </w:style>
  <w:style w:type="paragraph" w:styleId="affffa">
    <w:name w:val="table of figures"/>
    <w:basedOn w:val="a0"/>
    <w:next w:val="a0"/>
    <w:uiPriority w:val="99"/>
    <w:semiHidden/>
    <w:rsid w:val="005B4BAE"/>
    <w:pPr>
      <w:suppressAutoHyphens w:val="0"/>
      <w:ind w:left="432" w:hanging="432"/>
    </w:pPr>
    <w:rPr>
      <w:szCs w:val="20"/>
      <w:lang w:val="en-US" w:eastAsia="en-US"/>
    </w:rPr>
  </w:style>
  <w:style w:type="character" w:customStyle="1" w:styleId="Table10pt">
    <w:name w:val="Table10pt"/>
    <w:aliases w:val="t0"/>
    <w:uiPriority w:val="99"/>
    <w:rsid w:val="005B4BAE"/>
    <w:rPr>
      <w:sz w:val="20"/>
    </w:rPr>
  </w:style>
  <w:style w:type="character" w:customStyle="1" w:styleId="Table11pt">
    <w:name w:val="Table11pt"/>
    <w:aliases w:val="t1"/>
    <w:uiPriority w:val="99"/>
    <w:rsid w:val="005B4BAE"/>
    <w:rPr>
      <w:sz w:val="22"/>
    </w:rPr>
  </w:style>
  <w:style w:type="character" w:customStyle="1" w:styleId="Table8pt">
    <w:name w:val="Table8pt"/>
    <w:aliases w:val="t8"/>
    <w:uiPriority w:val="99"/>
    <w:rsid w:val="005B4BAE"/>
    <w:rPr>
      <w:sz w:val="16"/>
    </w:rPr>
  </w:style>
  <w:style w:type="character" w:customStyle="1" w:styleId="Table9pt">
    <w:name w:val="Table9pt"/>
    <w:aliases w:val="t9"/>
    <w:uiPriority w:val="99"/>
    <w:rsid w:val="005B4BAE"/>
    <w:rPr>
      <w:sz w:val="18"/>
    </w:rPr>
  </w:style>
  <w:style w:type="paragraph" w:customStyle="1" w:styleId="TableNote10pt">
    <w:name w:val="TableNote10pt"/>
    <w:aliases w:val="tn0"/>
    <w:basedOn w:val="a0"/>
    <w:uiPriority w:val="99"/>
    <w:rsid w:val="005B4BAE"/>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5B4BAE"/>
    <w:pPr>
      <w:suppressAutoHyphens w:val="0"/>
      <w:ind w:left="432" w:hanging="432"/>
    </w:pPr>
    <w:rPr>
      <w:sz w:val="22"/>
      <w:szCs w:val="20"/>
      <w:lang w:val="en-US" w:eastAsia="en-US"/>
    </w:rPr>
  </w:style>
  <w:style w:type="paragraph" w:customStyle="1" w:styleId="TableNote8pt">
    <w:name w:val="TableNote8pt"/>
    <w:aliases w:val="tn8"/>
    <w:basedOn w:val="a0"/>
    <w:uiPriority w:val="99"/>
    <w:rsid w:val="005B4BAE"/>
    <w:pPr>
      <w:suppressAutoHyphens w:val="0"/>
      <w:ind w:left="432" w:hanging="432"/>
    </w:pPr>
    <w:rPr>
      <w:sz w:val="16"/>
      <w:szCs w:val="20"/>
      <w:lang w:val="en-US" w:eastAsia="en-US"/>
    </w:rPr>
  </w:style>
  <w:style w:type="paragraph" w:customStyle="1" w:styleId="TableNote9pt">
    <w:name w:val="TableNote9pt"/>
    <w:aliases w:val="tn9"/>
    <w:basedOn w:val="a0"/>
    <w:uiPriority w:val="99"/>
    <w:rsid w:val="005B4BAE"/>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5B4BAE"/>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5B4BAE"/>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5B4BAE"/>
    <w:pPr>
      <w:suppressAutoHyphens w:val="0"/>
      <w:spacing w:after="240"/>
    </w:pPr>
    <w:rPr>
      <w:rFonts w:cs="Arial"/>
      <w:b/>
      <w:bCs/>
      <w:lang w:val="en-US" w:eastAsia="en-US"/>
    </w:rPr>
  </w:style>
  <w:style w:type="paragraph" w:styleId="1ff1">
    <w:name w:val="toc 1"/>
    <w:basedOn w:val="a0"/>
    <w:next w:val="a0"/>
    <w:autoRedefine/>
    <w:uiPriority w:val="99"/>
    <w:semiHidden/>
    <w:rsid w:val="005B4BAE"/>
    <w:pPr>
      <w:suppressAutoHyphens w:val="0"/>
      <w:ind w:right="720"/>
    </w:pPr>
    <w:rPr>
      <w:szCs w:val="20"/>
      <w:lang w:val="en-US" w:eastAsia="en-US"/>
    </w:rPr>
  </w:style>
  <w:style w:type="paragraph" w:styleId="2f3">
    <w:name w:val="toc 2"/>
    <w:basedOn w:val="a0"/>
    <w:next w:val="a0"/>
    <w:autoRedefine/>
    <w:uiPriority w:val="99"/>
    <w:semiHidden/>
    <w:rsid w:val="005B4BAE"/>
    <w:pPr>
      <w:suppressAutoHyphens w:val="0"/>
      <w:ind w:left="245" w:right="720"/>
    </w:pPr>
    <w:rPr>
      <w:szCs w:val="20"/>
      <w:lang w:val="en-US" w:eastAsia="en-US"/>
    </w:rPr>
  </w:style>
  <w:style w:type="paragraph" w:styleId="3d">
    <w:name w:val="toc 3"/>
    <w:basedOn w:val="a0"/>
    <w:next w:val="a0"/>
    <w:autoRedefine/>
    <w:uiPriority w:val="99"/>
    <w:semiHidden/>
    <w:rsid w:val="005B4BAE"/>
    <w:pPr>
      <w:suppressAutoHyphens w:val="0"/>
      <w:ind w:left="475" w:right="720"/>
    </w:pPr>
    <w:rPr>
      <w:szCs w:val="20"/>
      <w:lang w:val="en-US" w:eastAsia="en-US"/>
    </w:rPr>
  </w:style>
  <w:style w:type="paragraph" w:styleId="48">
    <w:name w:val="toc 4"/>
    <w:basedOn w:val="a0"/>
    <w:next w:val="a0"/>
    <w:autoRedefine/>
    <w:uiPriority w:val="99"/>
    <w:semiHidden/>
    <w:rsid w:val="005B4BAE"/>
    <w:pPr>
      <w:suppressAutoHyphens w:val="0"/>
      <w:ind w:left="720" w:right="720"/>
    </w:pPr>
    <w:rPr>
      <w:szCs w:val="20"/>
      <w:lang w:val="en-US" w:eastAsia="en-US"/>
    </w:rPr>
  </w:style>
  <w:style w:type="paragraph" w:styleId="63">
    <w:name w:val="toc 6"/>
    <w:basedOn w:val="a0"/>
    <w:next w:val="a0"/>
    <w:autoRedefine/>
    <w:uiPriority w:val="99"/>
    <w:semiHidden/>
    <w:rsid w:val="005B4BAE"/>
    <w:pPr>
      <w:suppressAutoHyphens w:val="0"/>
      <w:ind w:left="1200"/>
    </w:pPr>
    <w:rPr>
      <w:szCs w:val="20"/>
      <w:lang w:val="en-US" w:eastAsia="en-US"/>
    </w:rPr>
  </w:style>
  <w:style w:type="paragraph" w:styleId="93">
    <w:name w:val="toc 9"/>
    <w:basedOn w:val="a0"/>
    <w:next w:val="a0"/>
    <w:autoRedefine/>
    <w:uiPriority w:val="99"/>
    <w:semiHidden/>
    <w:rsid w:val="005B4BAE"/>
    <w:pPr>
      <w:suppressAutoHyphens w:val="0"/>
      <w:ind w:left="1920"/>
    </w:pPr>
    <w:rPr>
      <w:szCs w:val="20"/>
      <w:lang w:val="en-US" w:eastAsia="en-US"/>
    </w:rPr>
  </w:style>
  <w:style w:type="paragraph" w:customStyle="1" w:styleId="Table">
    <w:name w:val="Table"/>
    <w:basedOn w:val="a0"/>
    <w:uiPriority w:val="99"/>
    <w:rsid w:val="005B4BAE"/>
    <w:pPr>
      <w:suppressAutoHyphens w:val="0"/>
    </w:pPr>
    <w:rPr>
      <w:szCs w:val="20"/>
      <w:lang w:val="en-US" w:eastAsia="en-US"/>
    </w:rPr>
  </w:style>
  <w:style w:type="paragraph" w:styleId="affffc">
    <w:name w:val="caption"/>
    <w:basedOn w:val="a0"/>
    <w:next w:val="a0"/>
    <w:uiPriority w:val="99"/>
    <w:qFormat/>
    <w:rsid w:val="005B4BAE"/>
    <w:pPr>
      <w:keepNext/>
      <w:suppressAutoHyphens w:val="0"/>
    </w:pPr>
    <w:rPr>
      <w:b/>
      <w:bCs/>
      <w:sz w:val="20"/>
      <w:szCs w:val="20"/>
      <w:lang w:val="en-US" w:eastAsia="en-US"/>
    </w:rPr>
  </w:style>
  <w:style w:type="paragraph" w:customStyle="1" w:styleId="Russian1">
    <w:name w:val="Russian 1"/>
    <w:basedOn w:val="a0"/>
    <w:next w:val="a1"/>
    <w:uiPriority w:val="99"/>
    <w:rsid w:val="005B4BAE"/>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5B4BAE"/>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5B4BAE"/>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5B4BAE"/>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5B4BAE"/>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5B4BAE"/>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5B4BAE"/>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5B4BAE"/>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5B4BAE"/>
    <w:pPr>
      <w:suppressAutoHyphens w:val="0"/>
      <w:spacing w:before="240" w:after="240"/>
      <w:outlineLvl w:val="8"/>
    </w:pPr>
    <w:rPr>
      <w:lang w:eastAsia="en-US"/>
    </w:rPr>
  </w:style>
  <w:style w:type="paragraph" w:customStyle="1" w:styleId="English1">
    <w:name w:val="English 1"/>
    <w:basedOn w:val="a0"/>
    <w:next w:val="a1"/>
    <w:uiPriority w:val="99"/>
    <w:rsid w:val="005B4BAE"/>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5B4BAE"/>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5B4BAE"/>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5B4BAE"/>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5B4BAE"/>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5B4BAE"/>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5B4BAE"/>
    <w:pPr>
      <w:suppressAutoHyphens w:val="0"/>
      <w:ind w:left="2088" w:hanging="648"/>
    </w:pPr>
    <w:rPr>
      <w:szCs w:val="20"/>
      <w:lang w:val="en-US" w:eastAsia="en-US"/>
    </w:rPr>
  </w:style>
  <w:style w:type="paragraph" w:customStyle="1" w:styleId="English8">
    <w:name w:val="English 8"/>
    <w:basedOn w:val="a0"/>
    <w:uiPriority w:val="99"/>
    <w:rsid w:val="005B4BAE"/>
    <w:pPr>
      <w:suppressAutoHyphens w:val="0"/>
      <w:ind w:left="2808" w:hanging="720"/>
    </w:pPr>
    <w:rPr>
      <w:szCs w:val="20"/>
      <w:lang w:val="en-US" w:eastAsia="en-US"/>
    </w:rPr>
  </w:style>
  <w:style w:type="paragraph" w:customStyle="1" w:styleId="English9">
    <w:name w:val="English 9"/>
    <w:basedOn w:val="a0"/>
    <w:uiPriority w:val="99"/>
    <w:rsid w:val="005B4BAE"/>
    <w:pPr>
      <w:suppressAutoHyphens w:val="0"/>
    </w:pPr>
    <w:rPr>
      <w:szCs w:val="20"/>
      <w:lang w:val="en-US" w:eastAsia="en-US"/>
    </w:rPr>
  </w:style>
  <w:style w:type="paragraph" w:styleId="HTML">
    <w:name w:val="HTML Preformatted"/>
    <w:basedOn w:val="a0"/>
    <w:link w:val="HTML0"/>
    <w:uiPriority w:val="99"/>
    <w:rsid w:val="005B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5B4BAE"/>
    <w:rPr>
      <w:rFonts w:ascii="Courier New" w:hAnsi="Courier New"/>
      <w:lang w:val="en-US" w:eastAsia="en-US"/>
    </w:rPr>
  </w:style>
  <w:style w:type="paragraph" w:customStyle="1" w:styleId="affffd">
    <w:name w:val="Заголовок статьи"/>
    <w:basedOn w:val="a0"/>
    <w:next w:val="a0"/>
    <w:uiPriority w:val="99"/>
    <w:rsid w:val="005B4BAE"/>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5B4BAE"/>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5B4BAE"/>
    <w:rPr>
      <w:color w:val="000000"/>
      <w:spacing w:val="0"/>
      <w:u w:val="double"/>
    </w:rPr>
  </w:style>
  <w:style w:type="paragraph" w:customStyle="1" w:styleId="HeadingEnglish1">
    <w:name w:val="Heading English 1"/>
    <w:basedOn w:val="a0"/>
    <w:next w:val="a1"/>
    <w:uiPriority w:val="99"/>
    <w:rsid w:val="005B4BAE"/>
    <w:pPr>
      <w:numPr>
        <w:numId w:val="28"/>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5B4BAE"/>
    <w:pPr>
      <w:keepNext/>
      <w:numPr>
        <w:ilvl w:val="1"/>
        <w:numId w:val="28"/>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5B4BAE"/>
    <w:pPr>
      <w:numPr>
        <w:ilvl w:val="2"/>
        <w:numId w:val="28"/>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5B4BAE"/>
    <w:pPr>
      <w:numPr>
        <w:ilvl w:val="3"/>
        <w:numId w:val="28"/>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5B4BAE"/>
    <w:pPr>
      <w:numPr>
        <w:ilvl w:val="4"/>
        <w:numId w:val="28"/>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5B4BAE"/>
    <w:pPr>
      <w:numPr>
        <w:ilvl w:val="5"/>
        <w:numId w:val="28"/>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5B4BAE"/>
    <w:pPr>
      <w:numPr>
        <w:ilvl w:val="6"/>
        <w:numId w:val="28"/>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5B4BAE"/>
    <w:pPr>
      <w:numPr>
        <w:ilvl w:val="7"/>
        <w:numId w:val="28"/>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5B4BAE"/>
    <w:pPr>
      <w:numPr>
        <w:ilvl w:val="8"/>
        <w:numId w:val="28"/>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5B4BAE"/>
    <w:pPr>
      <w:numPr>
        <w:numId w:val="27"/>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5B4BAE"/>
    <w:pPr>
      <w:numPr>
        <w:ilvl w:val="1"/>
        <w:numId w:val="27"/>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5B4BAE"/>
    <w:pPr>
      <w:numPr>
        <w:ilvl w:val="2"/>
        <w:numId w:val="27"/>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5B4BAE"/>
    <w:pPr>
      <w:numPr>
        <w:ilvl w:val="3"/>
        <w:numId w:val="27"/>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5B4BAE"/>
    <w:pPr>
      <w:numPr>
        <w:ilvl w:val="4"/>
        <w:numId w:val="27"/>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5B4BAE"/>
    <w:pPr>
      <w:numPr>
        <w:ilvl w:val="5"/>
        <w:numId w:val="27"/>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5B4BAE"/>
    <w:pPr>
      <w:numPr>
        <w:ilvl w:val="6"/>
        <w:numId w:val="27"/>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5B4BAE"/>
    <w:pPr>
      <w:numPr>
        <w:ilvl w:val="7"/>
        <w:numId w:val="27"/>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5B4BAE"/>
    <w:pPr>
      <w:numPr>
        <w:ilvl w:val="8"/>
        <w:numId w:val="27"/>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5B4BAE"/>
    <w:rPr>
      <w:rFonts w:ascii="Arial Narrow" w:hAnsi="Arial Narrow"/>
      <w:sz w:val="24"/>
      <w:lang w:val="ru-RU" w:eastAsia="en-US"/>
    </w:rPr>
  </w:style>
  <w:style w:type="paragraph" w:customStyle="1" w:styleId="CharCharCharCharCharCharChar">
    <w:name w:val="Char Char Char Char Char Char Char"/>
    <w:basedOn w:val="a0"/>
    <w:uiPriority w:val="99"/>
    <w:rsid w:val="005B4BAE"/>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5B4BAE"/>
  </w:style>
  <w:style w:type="paragraph" w:customStyle="1" w:styleId="122">
    <w:name w:val="осн.текст 12"/>
    <w:basedOn w:val="a0"/>
    <w:uiPriority w:val="99"/>
    <w:rsid w:val="005B4BAE"/>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5B4BAE"/>
    <w:pPr>
      <w:numPr>
        <w:numId w:val="29"/>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5B4BAE"/>
    <w:pPr>
      <w:numPr>
        <w:ilvl w:val="1"/>
        <w:numId w:val="29"/>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5B4BAE"/>
    <w:pPr>
      <w:numPr>
        <w:ilvl w:val="2"/>
        <w:numId w:val="29"/>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5B4BAE"/>
    <w:pPr>
      <w:numPr>
        <w:ilvl w:val="3"/>
        <w:numId w:val="29"/>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5B4BAE"/>
    <w:pPr>
      <w:numPr>
        <w:ilvl w:val="4"/>
        <w:numId w:val="29"/>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5B4BAE"/>
    <w:pPr>
      <w:numPr>
        <w:ilvl w:val="5"/>
        <w:numId w:val="29"/>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5B4BAE"/>
    <w:pPr>
      <w:numPr>
        <w:ilvl w:val="6"/>
        <w:numId w:val="29"/>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5B4BAE"/>
    <w:pPr>
      <w:numPr>
        <w:ilvl w:val="7"/>
        <w:numId w:val="29"/>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5B4BAE"/>
    <w:pPr>
      <w:numPr>
        <w:ilvl w:val="8"/>
        <w:numId w:val="29"/>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5B4BAE"/>
    <w:pPr>
      <w:numPr>
        <w:numId w:val="30"/>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5B4BAE"/>
    <w:pPr>
      <w:numPr>
        <w:ilvl w:val="1"/>
        <w:numId w:val="30"/>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5B4BAE"/>
    <w:pPr>
      <w:numPr>
        <w:ilvl w:val="2"/>
        <w:numId w:val="30"/>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5B4BAE"/>
    <w:pPr>
      <w:numPr>
        <w:ilvl w:val="3"/>
        <w:numId w:val="30"/>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5B4BAE"/>
    <w:pPr>
      <w:numPr>
        <w:ilvl w:val="4"/>
        <w:numId w:val="30"/>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5B4BAE"/>
    <w:pPr>
      <w:numPr>
        <w:ilvl w:val="5"/>
        <w:numId w:val="30"/>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5B4BAE"/>
    <w:pPr>
      <w:numPr>
        <w:ilvl w:val="6"/>
        <w:numId w:val="30"/>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5B4BAE"/>
    <w:pPr>
      <w:numPr>
        <w:ilvl w:val="7"/>
        <w:numId w:val="30"/>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5B4BAE"/>
    <w:pPr>
      <w:numPr>
        <w:ilvl w:val="8"/>
        <w:numId w:val="30"/>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5B4BAE"/>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5B4BAE"/>
    <w:rPr>
      <w:rFonts w:cs="Times New Roman"/>
    </w:rPr>
  </w:style>
  <w:style w:type="paragraph" w:customStyle="1" w:styleId="Left1">
    <w:name w:val="Left 1"/>
    <w:basedOn w:val="a0"/>
    <w:next w:val="a1"/>
    <w:uiPriority w:val="99"/>
    <w:rsid w:val="005B4BAE"/>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5B4BAE"/>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5B4BAE"/>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5B4BAE"/>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5B4BAE"/>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5B4BAE"/>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5B4BAE"/>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5B4BAE"/>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5B4BAE"/>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5B4BAE"/>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5B4BAE"/>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5B4BAE"/>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5B4BAE"/>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5B4BAE"/>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5B4BAE"/>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5B4BAE"/>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5B4BAE"/>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5B4BAE"/>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5B4BAE"/>
    <w:rPr>
      <w:sz w:val="24"/>
      <w:lang w:val="en-US" w:eastAsia="en-US"/>
    </w:rPr>
  </w:style>
  <w:style w:type="character" w:customStyle="1" w:styleId="hps">
    <w:name w:val="hps"/>
    <w:basedOn w:val="a2"/>
    <w:rsid w:val="005B4BAE"/>
  </w:style>
  <w:style w:type="character" w:customStyle="1" w:styleId="rvts48220">
    <w:name w:val="rvts48220"/>
    <w:rsid w:val="005B4BAE"/>
    <w:rPr>
      <w:rFonts w:ascii="Verdana" w:hAnsi="Verdana" w:hint="default"/>
      <w:b w:val="0"/>
      <w:bCs w:val="0"/>
      <w:i w:val="0"/>
      <w:iCs w:val="0"/>
      <w:strike w:val="0"/>
      <w:dstrike w:val="0"/>
      <w:color w:val="000000"/>
      <w:u w:val="none"/>
      <w:effect w:val="none"/>
    </w:rPr>
  </w:style>
  <w:style w:type="character" w:customStyle="1" w:styleId="h1header1">
    <w:name w:val="h1header1"/>
    <w:basedOn w:val="a2"/>
    <w:rsid w:val="005B4BAE"/>
    <w:rPr>
      <w:b/>
      <w:bCs/>
      <w:color w:val="0066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paragraph" w:styleId="50">
    <w:name w:val="heading 5"/>
    <w:basedOn w:val="a0"/>
    <w:next w:val="a0"/>
    <w:link w:val="51"/>
    <w:uiPriority w:val="99"/>
    <w:unhideWhenUsed/>
    <w:qFormat/>
    <w:rsid w:val="005B4BA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5B4BAE"/>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5B4BAE"/>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5B4BAE"/>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5B4BAE"/>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bt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f">
    <w:name w:val="Подзаголовок Знак"/>
    <w:aliases w:val="sub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1"/>
    <w:uiPriority w:val="99"/>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aliases w:val="bti"/>
    <w:basedOn w:val="a0"/>
    <w:link w:val="25"/>
    <w:rsid w:val="00F76448"/>
    <w:pPr>
      <w:ind w:firstLine="720"/>
    </w:pPr>
    <w:rPr>
      <w:sz w:val="28"/>
      <w:szCs w:val="20"/>
    </w:rPr>
  </w:style>
  <w:style w:type="paragraph" w:customStyle="1" w:styleId="26">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uiPriority w:val="99"/>
    <w:rsid w:val="00F76448"/>
    <w:pPr>
      <w:widowControl w:val="0"/>
      <w:autoSpaceDE w:val="0"/>
    </w:pPr>
    <w:rPr>
      <w:sz w:val="20"/>
      <w:szCs w:val="20"/>
    </w:rPr>
  </w:style>
  <w:style w:type="paragraph" w:customStyle="1" w:styleId="aff1">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aliases w:val="sub"/>
    <w:basedOn w:val="a0"/>
    <w:next w:val="a1"/>
    <w:link w:val="1f0"/>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1"/>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0"/>
    <w:link w:val="1fb"/>
    <w:uiPriority w:val="99"/>
    <w:semiHidden/>
    <w:unhideWhenUsed/>
    <w:rsid w:val="009C211A"/>
    <w:rPr>
      <w:sz w:val="20"/>
      <w:szCs w:val="20"/>
    </w:rPr>
  </w:style>
  <w:style w:type="character" w:customStyle="1" w:styleId="1fb">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uiPriority w:val="99"/>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3">
    <w:name w:val="Body Text 3"/>
    <w:aliases w:val="bt3"/>
    <w:basedOn w:val="a0"/>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aliases w:val="bti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locked/>
    <w:rsid w:val="004314C8"/>
    <w:rPr>
      <w:rFonts w:eastAsia="MS Mincho"/>
      <w:sz w:val="26"/>
      <w:szCs w:val="24"/>
      <w:lang w:eastAsia="ar-SA"/>
    </w:rPr>
  </w:style>
  <w:style w:type="character" w:styleId="afff5">
    <w:name w:val="Strong"/>
    <w:basedOn w:val="a2"/>
    <w:uiPriority w:val="99"/>
    <w:qFormat/>
    <w:rsid w:val="00AE660B"/>
    <w:rPr>
      <w:b/>
      <w:bCs/>
    </w:rPr>
  </w:style>
  <w:style w:type="character" w:customStyle="1" w:styleId="apple-converted-space">
    <w:name w:val="apple-converted-space"/>
    <w:basedOn w:val="a2"/>
    <w:rsid w:val="007A38EF"/>
  </w:style>
  <w:style w:type="character" w:customStyle="1" w:styleId="51">
    <w:name w:val="Заголовок 5 Знак"/>
    <w:basedOn w:val="a2"/>
    <w:link w:val="50"/>
    <w:uiPriority w:val="99"/>
    <w:rsid w:val="005B4BA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5B4BAE"/>
    <w:rPr>
      <w:rFonts w:ascii="Calibri" w:hAnsi="Calibri"/>
      <w:b/>
      <w:bCs/>
      <w:lang w:val="en-US" w:eastAsia="en-US"/>
    </w:rPr>
  </w:style>
  <w:style w:type="character" w:customStyle="1" w:styleId="70">
    <w:name w:val="Заголовок 7 Знак"/>
    <w:basedOn w:val="a2"/>
    <w:link w:val="7"/>
    <w:uiPriority w:val="99"/>
    <w:rsid w:val="005B4BAE"/>
    <w:rPr>
      <w:rFonts w:ascii="Calibri" w:hAnsi="Calibri"/>
      <w:sz w:val="24"/>
      <w:szCs w:val="24"/>
      <w:lang w:val="en-US" w:eastAsia="en-US"/>
    </w:rPr>
  </w:style>
  <w:style w:type="character" w:customStyle="1" w:styleId="80">
    <w:name w:val="Заголовок 8 Знак"/>
    <w:basedOn w:val="a2"/>
    <w:link w:val="8"/>
    <w:uiPriority w:val="99"/>
    <w:rsid w:val="005B4BAE"/>
    <w:rPr>
      <w:rFonts w:ascii="Calibri" w:hAnsi="Calibri"/>
      <w:i/>
      <w:iCs/>
      <w:sz w:val="24"/>
      <w:szCs w:val="24"/>
      <w:lang w:val="en-US" w:eastAsia="en-US"/>
    </w:rPr>
  </w:style>
  <w:style w:type="character" w:customStyle="1" w:styleId="90">
    <w:name w:val="Заголовок 9 Знак"/>
    <w:basedOn w:val="a2"/>
    <w:link w:val="9"/>
    <w:uiPriority w:val="99"/>
    <w:rsid w:val="005B4BAE"/>
    <w:rPr>
      <w:rFonts w:ascii="Cambria" w:hAnsi="Cambria"/>
      <w:lang w:val="en-US" w:eastAsia="en-US"/>
    </w:rPr>
  </w:style>
  <w:style w:type="character" w:customStyle="1" w:styleId="21">
    <w:name w:val="Заголовок 2 Знак"/>
    <w:aliases w:val="Гоник_Заголовок 2 Знак,h2 Знак,H2 Знак"/>
    <w:basedOn w:val="a2"/>
    <w:link w:val="2"/>
    <w:uiPriority w:val="99"/>
    <w:rsid w:val="005B4BAE"/>
    <w:rPr>
      <w:rFonts w:cs="Arial"/>
      <w:b/>
      <w:bCs/>
      <w:i/>
      <w:iCs/>
      <w:sz w:val="28"/>
      <w:szCs w:val="28"/>
      <w:lang w:eastAsia="ar-SA"/>
    </w:rPr>
  </w:style>
  <w:style w:type="character" w:customStyle="1" w:styleId="1b">
    <w:name w:val="Верхний колонтитул Знак1"/>
    <w:basedOn w:val="a2"/>
    <w:link w:val="afd"/>
    <w:uiPriority w:val="99"/>
    <w:rsid w:val="005B4BAE"/>
    <w:rPr>
      <w:sz w:val="24"/>
      <w:szCs w:val="24"/>
      <w:lang w:eastAsia="ar-SA"/>
    </w:rPr>
  </w:style>
  <w:style w:type="character" w:customStyle="1" w:styleId="1fc">
    <w:name w:val="Основной текст с отступом Знак1"/>
    <w:aliases w:val="bti Знак"/>
    <w:basedOn w:val="a2"/>
    <w:rsid w:val="005B4BAE"/>
    <w:rPr>
      <w:rFonts w:ascii="Times New Roman" w:eastAsia="Times New Roman" w:hAnsi="Times New Roman" w:cs="Times New Roman"/>
      <w:sz w:val="28"/>
      <w:szCs w:val="20"/>
      <w:lang w:eastAsia="ar-SA"/>
    </w:rPr>
  </w:style>
  <w:style w:type="character" w:customStyle="1" w:styleId="1c">
    <w:name w:val="Нижний колонтитул Знак1"/>
    <w:basedOn w:val="a2"/>
    <w:link w:val="aff"/>
    <w:uiPriority w:val="99"/>
    <w:rsid w:val="005B4BAE"/>
    <w:rPr>
      <w:rFonts w:eastAsia="MS Mincho"/>
      <w:spacing w:val="-2"/>
      <w:sz w:val="24"/>
      <w:szCs w:val="24"/>
      <w:lang w:eastAsia="ar-SA"/>
    </w:rPr>
  </w:style>
  <w:style w:type="character" w:customStyle="1" w:styleId="1e">
    <w:name w:val="Текст сноски Знак1"/>
    <w:basedOn w:val="a2"/>
    <w:link w:val="aff0"/>
    <w:uiPriority w:val="99"/>
    <w:rsid w:val="005B4BAE"/>
    <w:rPr>
      <w:lang w:eastAsia="ar-SA"/>
    </w:rPr>
  </w:style>
  <w:style w:type="character" w:customStyle="1" w:styleId="aff4">
    <w:name w:val="Название Знак"/>
    <w:basedOn w:val="a2"/>
    <w:link w:val="aff2"/>
    <w:uiPriority w:val="99"/>
    <w:rsid w:val="005B4BAE"/>
    <w:rPr>
      <w:rFonts w:ascii="Arial" w:hAnsi="Arial" w:cs="Arial"/>
      <w:b/>
      <w:bCs/>
      <w:kern w:val="1"/>
      <w:sz w:val="32"/>
      <w:szCs w:val="32"/>
      <w:lang w:eastAsia="ar-SA"/>
    </w:rPr>
  </w:style>
  <w:style w:type="character" w:customStyle="1" w:styleId="1f0">
    <w:name w:val="Подзаголовок Знак1"/>
    <w:aliases w:val="sub Знак1"/>
    <w:basedOn w:val="a2"/>
    <w:link w:val="aff3"/>
    <w:uiPriority w:val="99"/>
    <w:rsid w:val="005B4BAE"/>
    <w:rPr>
      <w:b/>
      <w:bCs/>
      <w:sz w:val="24"/>
      <w:szCs w:val="24"/>
      <w:lang w:eastAsia="ar-SA"/>
    </w:rPr>
  </w:style>
  <w:style w:type="character" w:customStyle="1" w:styleId="1f2">
    <w:name w:val="Тема примечания Знак1"/>
    <w:basedOn w:val="1fb"/>
    <w:link w:val="aff7"/>
    <w:uiPriority w:val="99"/>
    <w:rsid w:val="005B4BAE"/>
    <w:rPr>
      <w:b/>
      <w:bCs/>
      <w:lang w:eastAsia="ar-SA"/>
    </w:rPr>
  </w:style>
  <w:style w:type="character" w:customStyle="1" w:styleId="1f3">
    <w:name w:val="Текст выноски Знак1"/>
    <w:basedOn w:val="a2"/>
    <w:link w:val="aff8"/>
    <w:uiPriority w:val="99"/>
    <w:rsid w:val="005B4BAE"/>
    <w:rPr>
      <w:rFonts w:ascii="Tahoma" w:hAnsi="Tahoma"/>
      <w:sz w:val="16"/>
      <w:szCs w:val="16"/>
      <w:lang w:eastAsia="ar-SA"/>
    </w:rPr>
  </w:style>
  <w:style w:type="character" w:customStyle="1" w:styleId="1fa">
    <w:name w:val="Текст концевой сноски Знак1"/>
    <w:basedOn w:val="a2"/>
    <w:link w:val="affe"/>
    <w:uiPriority w:val="99"/>
    <w:rsid w:val="005B4BAE"/>
    <w:rPr>
      <w:lang w:eastAsia="ar-SA"/>
    </w:rPr>
  </w:style>
  <w:style w:type="paragraph" w:customStyle="1" w:styleId="MainTitle">
    <w:name w:val="Main Title"/>
    <w:basedOn w:val="a0"/>
    <w:uiPriority w:val="99"/>
    <w:rsid w:val="005B4BAE"/>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uiPriority w:val="99"/>
    <w:rsid w:val="005B4BAE"/>
    <w:pPr>
      <w:suppressAutoHyphens w:val="0"/>
      <w:spacing w:line="480" w:lineRule="auto"/>
      <w:ind w:left="720"/>
    </w:pPr>
    <w:rPr>
      <w:lang w:eastAsia="ru-RU"/>
    </w:rPr>
  </w:style>
  <w:style w:type="character" w:customStyle="1" w:styleId="214">
    <w:name w:val="Основной текст с отступом 2 Знак1"/>
    <w:basedOn w:val="a2"/>
    <w:uiPriority w:val="99"/>
    <w:semiHidden/>
    <w:rsid w:val="005B4BAE"/>
    <w:rPr>
      <w:sz w:val="24"/>
      <w:szCs w:val="24"/>
      <w:lang w:eastAsia="ar-SA"/>
    </w:rPr>
  </w:style>
  <w:style w:type="paragraph" w:styleId="29">
    <w:name w:val="Body Text 2"/>
    <w:aliases w:val="bt2"/>
    <w:basedOn w:val="a0"/>
    <w:link w:val="2a"/>
    <w:uiPriority w:val="99"/>
    <w:rsid w:val="005B4BAE"/>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2"/>
    <w:link w:val="29"/>
    <w:uiPriority w:val="99"/>
    <w:rsid w:val="005B4BAE"/>
    <w:rPr>
      <w:lang w:val="en-US" w:eastAsia="en-US"/>
    </w:rPr>
  </w:style>
  <w:style w:type="paragraph" w:customStyle="1" w:styleId="Indent1">
    <w:name w:val="Indent1"/>
    <w:basedOn w:val="a0"/>
    <w:link w:val="Indent1Char1"/>
    <w:uiPriority w:val="99"/>
    <w:rsid w:val="005B4BAE"/>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5B4BAE"/>
    <w:rPr>
      <w:rFonts w:ascii="Optima" w:hAnsi="Optima"/>
      <w:sz w:val="22"/>
      <w:lang w:val="en-GB" w:eastAsia="en-US"/>
    </w:rPr>
  </w:style>
  <w:style w:type="paragraph" w:customStyle="1" w:styleId="Indent2">
    <w:name w:val="Indent2"/>
    <w:basedOn w:val="a0"/>
    <w:next w:val="a0"/>
    <w:uiPriority w:val="99"/>
    <w:rsid w:val="005B4BAE"/>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5B4BAE"/>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5B4BAE"/>
    <w:pPr>
      <w:suppressAutoHyphens w:val="0"/>
    </w:pPr>
    <w:rPr>
      <w:rFonts w:ascii="Tahoma" w:hAnsi="Tahoma" w:cs="Tahoma"/>
      <w:sz w:val="16"/>
      <w:szCs w:val="16"/>
      <w:lang w:val="en-US" w:eastAsia="en-US"/>
    </w:rPr>
  </w:style>
  <w:style w:type="paragraph" w:styleId="afff6">
    <w:name w:val="Block Text"/>
    <w:aliases w:val="blk"/>
    <w:basedOn w:val="a0"/>
    <w:next w:val="a1"/>
    <w:uiPriority w:val="99"/>
    <w:rsid w:val="005B4BAE"/>
    <w:pPr>
      <w:suppressAutoHyphens w:val="0"/>
      <w:spacing w:before="240" w:after="240"/>
      <w:ind w:left="1440" w:right="1440"/>
    </w:pPr>
    <w:rPr>
      <w:szCs w:val="20"/>
      <w:lang w:val="en-US" w:eastAsia="en-US"/>
    </w:rPr>
  </w:style>
  <w:style w:type="paragraph" w:customStyle="1" w:styleId="2b">
    <w:name w:val="Текст выноски2"/>
    <w:basedOn w:val="a0"/>
    <w:uiPriority w:val="99"/>
    <w:semiHidden/>
    <w:rsid w:val="005B4BAE"/>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5B4BAE"/>
    <w:pPr>
      <w:suppressAutoHyphens w:val="0"/>
      <w:ind w:left="567" w:hanging="567"/>
    </w:pPr>
    <w:rPr>
      <w:w w:val="90"/>
      <w:szCs w:val="20"/>
      <w:lang w:val="en-US" w:eastAsia="en-US"/>
    </w:rPr>
  </w:style>
  <w:style w:type="character" w:customStyle="1" w:styleId="Indent1CharCharCharCharChar">
    <w:name w:val="Indent1 Char Char Char Char Char"/>
    <w:uiPriority w:val="99"/>
    <w:rsid w:val="005B4BAE"/>
    <w:rPr>
      <w:w w:val="90"/>
      <w:sz w:val="24"/>
      <w:lang w:val="en-US" w:eastAsia="ru-RU"/>
    </w:rPr>
  </w:style>
  <w:style w:type="paragraph" w:customStyle="1" w:styleId="Level1">
    <w:name w:val="Level 1"/>
    <w:basedOn w:val="a0"/>
    <w:uiPriority w:val="99"/>
    <w:rsid w:val="005B4BAE"/>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5B4BAE"/>
    <w:rPr>
      <w:w w:val="90"/>
      <w:lang w:val="en-US" w:eastAsia="ru-RU"/>
    </w:rPr>
  </w:style>
  <w:style w:type="paragraph" w:customStyle="1" w:styleId="1fe">
    <w:name w:val="Тема примечания1"/>
    <w:basedOn w:val="afff3"/>
    <w:next w:val="afff3"/>
    <w:uiPriority w:val="99"/>
    <w:semiHidden/>
    <w:rsid w:val="005B4BAE"/>
    <w:pPr>
      <w:suppressAutoHyphens w:val="0"/>
    </w:pPr>
    <w:rPr>
      <w:b/>
      <w:bCs/>
      <w:lang w:val="en-US" w:eastAsia="en-US"/>
    </w:rPr>
  </w:style>
  <w:style w:type="paragraph" w:customStyle="1" w:styleId="TableNote">
    <w:name w:val="Table Note"/>
    <w:basedOn w:val="a0"/>
    <w:uiPriority w:val="99"/>
    <w:rsid w:val="005B4BAE"/>
    <w:pPr>
      <w:tabs>
        <w:tab w:val="num" w:pos="750"/>
      </w:tabs>
      <w:suppressAutoHyphens w:val="0"/>
      <w:ind w:left="750" w:hanging="390"/>
    </w:pPr>
    <w:rPr>
      <w:szCs w:val="20"/>
      <w:lang w:val="en-US" w:eastAsia="en-US"/>
    </w:rPr>
  </w:style>
  <w:style w:type="paragraph" w:customStyle="1" w:styleId="Text">
    <w:name w:val="Text"/>
    <w:basedOn w:val="a0"/>
    <w:uiPriority w:val="99"/>
    <w:rsid w:val="005B4BAE"/>
    <w:pPr>
      <w:suppressAutoHyphens w:val="0"/>
      <w:spacing w:after="240"/>
      <w:ind w:firstLine="1440"/>
    </w:pPr>
    <w:rPr>
      <w:szCs w:val="20"/>
      <w:lang w:val="en-US" w:eastAsia="en-US"/>
    </w:rPr>
  </w:style>
  <w:style w:type="character" w:customStyle="1" w:styleId="NoNumber">
    <w:name w:val="NoNumber"/>
    <w:uiPriority w:val="99"/>
    <w:rsid w:val="005B4BAE"/>
    <w:rPr>
      <w:rFonts w:ascii="Arial" w:hAnsi="Arial"/>
      <w:sz w:val="17"/>
    </w:rPr>
  </w:style>
  <w:style w:type="paragraph" w:styleId="2c">
    <w:name w:val="Body Text First Indent 2"/>
    <w:aliases w:val="btf2"/>
    <w:basedOn w:val="a1"/>
    <w:link w:val="2d"/>
    <w:uiPriority w:val="99"/>
    <w:rsid w:val="005B4BAE"/>
    <w:pPr>
      <w:suppressAutoHyphens w:val="0"/>
      <w:spacing w:line="480" w:lineRule="auto"/>
      <w:ind w:left="720" w:firstLine="0"/>
    </w:pPr>
    <w:rPr>
      <w:rFonts w:ascii="Arial Narrow" w:eastAsia="Times New Roman" w:hAnsi="Arial Narrow"/>
      <w:sz w:val="24"/>
      <w:szCs w:val="20"/>
    </w:rPr>
  </w:style>
  <w:style w:type="character" w:customStyle="1" w:styleId="25">
    <w:name w:val="Основной текст с отступом Знак2"/>
    <w:aliases w:val="bti Знак1"/>
    <w:basedOn w:val="a2"/>
    <w:link w:val="afe"/>
    <w:rsid w:val="005B4BAE"/>
    <w:rPr>
      <w:sz w:val="28"/>
      <w:lang w:eastAsia="ar-SA"/>
    </w:rPr>
  </w:style>
  <w:style w:type="character" w:customStyle="1" w:styleId="2d">
    <w:name w:val="Красная строка 2 Знак"/>
    <w:aliases w:val="btf2 Знак"/>
    <w:basedOn w:val="25"/>
    <w:link w:val="2c"/>
    <w:uiPriority w:val="99"/>
    <w:rsid w:val="005B4BAE"/>
    <w:rPr>
      <w:rFonts w:ascii="Arial Narrow" w:hAnsi="Arial Narrow"/>
      <w:sz w:val="24"/>
      <w:lang w:eastAsia="ar-SA"/>
    </w:rPr>
  </w:style>
  <w:style w:type="paragraph" w:styleId="afff7">
    <w:name w:val="Body Text First Indent"/>
    <w:aliases w:val="btf"/>
    <w:basedOn w:val="a1"/>
    <w:link w:val="afff8"/>
    <w:uiPriority w:val="99"/>
    <w:rsid w:val="005B4BAE"/>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5B4BAE"/>
    <w:rPr>
      <w:rFonts w:ascii="Arial Narrow" w:eastAsia="MS Mincho" w:hAnsi="Arial Narrow"/>
      <w:sz w:val="26"/>
      <w:szCs w:val="24"/>
      <w:lang w:val="en-US" w:eastAsia="en-US"/>
    </w:rPr>
  </w:style>
  <w:style w:type="paragraph" w:customStyle="1" w:styleId="BodyTextFlush2">
    <w:name w:val="Body Text Flush 2"/>
    <w:aliases w:val="bth2"/>
    <w:basedOn w:val="a0"/>
    <w:uiPriority w:val="99"/>
    <w:rsid w:val="005B4BAE"/>
    <w:pPr>
      <w:suppressAutoHyphens w:val="0"/>
      <w:spacing w:line="480" w:lineRule="auto"/>
    </w:pPr>
    <w:rPr>
      <w:szCs w:val="20"/>
      <w:lang w:val="en-US" w:eastAsia="en-US"/>
    </w:rPr>
  </w:style>
  <w:style w:type="paragraph" w:customStyle="1" w:styleId="BodyTextFlush">
    <w:name w:val="Body Text Flush"/>
    <w:aliases w:val="bth"/>
    <w:basedOn w:val="a0"/>
    <w:uiPriority w:val="99"/>
    <w:rsid w:val="005B4BAE"/>
    <w:pPr>
      <w:suppressAutoHyphens w:val="0"/>
      <w:spacing w:before="240" w:after="240"/>
    </w:pPr>
    <w:rPr>
      <w:szCs w:val="20"/>
      <w:lang w:val="en-US" w:eastAsia="en-US"/>
    </w:rPr>
  </w:style>
  <w:style w:type="paragraph" w:customStyle="1" w:styleId="Center">
    <w:name w:val="Center"/>
    <w:aliases w:val="ct"/>
    <w:basedOn w:val="a0"/>
    <w:uiPriority w:val="99"/>
    <w:rsid w:val="005B4BAE"/>
    <w:pPr>
      <w:suppressAutoHyphens w:val="0"/>
      <w:spacing w:before="240" w:after="240"/>
      <w:jc w:val="center"/>
    </w:pPr>
    <w:rPr>
      <w:szCs w:val="20"/>
      <w:lang w:val="en-US" w:eastAsia="en-US"/>
    </w:rPr>
  </w:style>
  <w:style w:type="paragraph" w:styleId="afff9">
    <w:name w:val="Closing"/>
    <w:aliases w:val="cl"/>
    <w:basedOn w:val="a0"/>
    <w:link w:val="afffa"/>
    <w:uiPriority w:val="99"/>
    <w:rsid w:val="005B4BAE"/>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5B4BAE"/>
    <w:rPr>
      <w:lang w:val="en-US" w:eastAsia="en-US"/>
    </w:rPr>
  </w:style>
  <w:style w:type="paragraph" w:customStyle="1" w:styleId="DPComment">
    <w:name w:val="DP Comment"/>
    <w:aliases w:val="dpc"/>
    <w:basedOn w:val="a1"/>
    <w:next w:val="a1"/>
    <w:uiPriority w:val="99"/>
    <w:rsid w:val="005B4BAE"/>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5B4BAE"/>
    <w:rPr>
      <w:rFonts w:cs="Times New Roman"/>
      <w:i/>
    </w:rPr>
  </w:style>
  <w:style w:type="paragraph" w:styleId="afffc">
    <w:name w:val="envelope address"/>
    <w:basedOn w:val="a0"/>
    <w:uiPriority w:val="99"/>
    <w:rsid w:val="005B4BAE"/>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0"/>
    <w:uiPriority w:val="99"/>
    <w:rsid w:val="005B4BAE"/>
    <w:pPr>
      <w:suppressAutoHyphens w:val="0"/>
    </w:pPr>
    <w:rPr>
      <w:rFonts w:cs="Arial"/>
      <w:sz w:val="20"/>
      <w:szCs w:val="20"/>
      <w:lang w:val="en-US" w:eastAsia="en-US"/>
    </w:rPr>
  </w:style>
  <w:style w:type="paragraph" w:customStyle="1" w:styleId="FlushRight">
    <w:name w:val="Flush Right"/>
    <w:aliases w:val="fr"/>
    <w:basedOn w:val="a0"/>
    <w:uiPriority w:val="99"/>
    <w:rsid w:val="005B4BAE"/>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5B4BAE"/>
    <w:pPr>
      <w:ind w:left="720" w:hanging="720"/>
    </w:pPr>
  </w:style>
  <w:style w:type="paragraph" w:styleId="1ff">
    <w:name w:val="index 1"/>
    <w:basedOn w:val="a0"/>
    <w:autoRedefine/>
    <w:uiPriority w:val="99"/>
    <w:semiHidden/>
    <w:rsid w:val="005B4BAE"/>
    <w:pPr>
      <w:suppressAutoHyphens w:val="0"/>
      <w:ind w:left="360" w:hanging="360"/>
    </w:pPr>
    <w:rPr>
      <w:szCs w:val="20"/>
      <w:lang w:val="en-US" w:eastAsia="en-US"/>
    </w:rPr>
  </w:style>
  <w:style w:type="paragraph" w:styleId="2f">
    <w:name w:val="index 2"/>
    <w:basedOn w:val="a0"/>
    <w:autoRedefine/>
    <w:uiPriority w:val="99"/>
    <w:semiHidden/>
    <w:rsid w:val="005B4BAE"/>
    <w:pPr>
      <w:suppressAutoHyphens w:val="0"/>
      <w:ind w:left="720" w:hanging="360"/>
    </w:pPr>
    <w:rPr>
      <w:szCs w:val="20"/>
      <w:lang w:val="en-US" w:eastAsia="en-US"/>
    </w:rPr>
  </w:style>
  <w:style w:type="paragraph" w:styleId="39">
    <w:name w:val="index 3"/>
    <w:basedOn w:val="a0"/>
    <w:autoRedefine/>
    <w:uiPriority w:val="99"/>
    <w:semiHidden/>
    <w:rsid w:val="005B4BAE"/>
    <w:pPr>
      <w:suppressAutoHyphens w:val="0"/>
      <w:ind w:left="1080" w:hanging="360"/>
    </w:pPr>
    <w:rPr>
      <w:szCs w:val="20"/>
      <w:lang w:val="en-US" w:eastAsia="en-US"/>
    </w:rPr>
  </w:style>
  <w:style w:type="paragraph" w:styleId="44">
    <w:name w:val="index 4"/>
    <w:basedOn w:val="a0"/>
    <w:autoRedefine/>
    <w:uiPriority w:val="99"/>
    <w:semiHidden/>
    <w:rsid w:val="005B4BAE"/>
    <w:pPr>
      <w:suppressAutoHyphens w:val="0"/>
      <w:ind w:left="1440" w:hanging="360"/>
    </w:pPr>
    <w:rPr>
      <w:szCs w:val="20"/>
      <w:lang w:val="en-US" w:eastAsia="en-US"/>
    </w:rPr>
  </w:style>
  <w:style w:type="paragraph" w:styleId="53">
    <w:name w:val="index 5"/>
    <w:basedOn w:val="a0"/>
    <w:autoRedefine/>
    <w:uiPriority w:val="99"/>
    <w:semiHidden/>
    <w:rsid w:val="005B4BAE"/>
    <w:pPr>
      <w:suppressAutoHyphens w:val="0"/>
      <w:ind w:left="1800" w:hanging="360"/>
    </w:pPr>
    <w:rPr>
      <w:szCs w:val="20"/>
      <w:lang w:val="en-US" w:eastAsia="en-US"/>
    </w:rPr>
  </w:style>
  <w:style w:type="paragraph" w:styleId="62">
    <w:name w:val="index 6"/>
    <w:basedOn w:val="a0"/>
    <w:autoRedefine/>
    <w:uiPriority w:val="99"/>
    <w:semiHidden/>
    <w:rsid w:val="005B4BAE"/>
    <w:pPr>
      <w:suppressAutoHyphens w:val="0"/>
      <w:ind w:left="2160" w:hanging="360"/>
    </w:pPr>
    <w:rPr>
      <w:szCs w:val="20"/>
      <w:lang w:val="en-US" w:eastAsia="en-US"/>
    </w:rPr>
  </w:style>
  <w:style w:type="paragraph" w:styleId="72">
    <w:name w:val="index 7"/>
    <w:basedOn w:val="a0"/>
    <w:autoRedefine/>
    <w:uiPriority w:val="99"/>
    <w:semiHidden/>
    <w:rsid w:val="005B4BAE"/>
    <w:pPr>
      <w:suppressAutoHyphens w:val="0"/>
      <w:ind w:left="2520" w:hanging="360"/>
    </w:pPr>
    <w:rPr>
      <w:szCs w:val="20"/>
      <w:lang w:val="en-US" w:eastAsia="en-US"/>
    </w:rPr>
  </w:style>
  <w:style w:type="paragraph" w:styleId="82">
    <w:name w:val="index 8"/>
    <w:basedOn w:val="a0"/>
    <w:autoRedefine/>
    <w:uiPriority w:val="99"/>
    <w:semiHidden/>
    <w:rsid w:val="005B4BAE"/>
    <w:pPr>
      <w:suppressAutoHyphens w:val="0"/>
      <w:ind w:left="2880" w:hanging="360"/>
    </w:pPr>
    <w:rPr>
      <w:szCs w:val="20"/>
      <w:lang w:val="en-US" w:eastAsia="en-US"/>
    </w:rPr>
  </w:style>
  <w:style w:type="paragraph" w:styleId="92">
    <w:name w:val="index 9"/>
    <w:basedOn w:val="a0"/>
    <w:autoRedefine/>
    <w:uiPriority w:val="99"/>
    <w:semiHidden/>
    <w:rsid w:val="005B4BAE"/>
    <w:pPr>
      <w:suppressAutoHyphens w:val="0"/>
      <w:ind w:left="3240" w:hanging="360"/>
    </w:pPr>
    <w:rPr>
      <w:szCs w:val="20"/>
      <w:lang w:val="en-US" w:eastAsia="en-US"/>
    </w:rPr>
  </w:style>
  <w:style w:type="paragraph" w:styleId="afffd">
    <w:name w:val="index heading"/>
    <w:basedOn w:val="a0"/>
    <w:next w:val="1ff"/>
    <w:uiPriority w:val="99"/>
    <w:semiHidden/>
    <w:rsid w:val="005B4BAE"/>
    <w:pPr>
      <w:suppressAutoHyphens w:val="0"/>
    </w:pPr>
    <w:rPr>
      <w:rFonts w:cs="Arial"/>
      <w:b/>
      <w:bCs/>
      <w:szCs w:val="20"/>
      <w:lang w:val="en-US" w:eastAsia="en-US"/>
    </w:rPr>
  </w:style>
  <w:style w:type="paragraph" w:styleId="2f0">
    <w:name w:val="List 2"/>
    <w:aliases w:val="l2"/>
    <w:basedOn w:val="a0"/>
    <w:uiPriority w:val="99"/>
    <w:rsid w:val="005B4BAE"/>
    <w:pPr>
      <w:suppressAutoHyphens w:val="0"/>
      <w:spacing w:before="240" w:after="240"/>
      <w:ind w:left="720" w:hanging="360"/>
    </w:pPr>
    <w:rPr>
      <w:szCs w:val="20"/>
      <w:lang w:val="en-US" w:eastAsia="en-US"/>
    </w:rPr>
  </w:style>
  <w:style w:type="paragraph" w:styleId="3a">
    <w:name w:val="List 3"/>
    <w:aliases w:val="l3"/>
    <w:basedOn w:val="a0"/>
    <w:uiPriority w:val="99"/>
    <w:rsid w:val="005B4BAE"/>
    <w:pPr>
      <w:suppressAutoHyphens w:val="0"/>
      <w:spacing w:before="240" w:after="240"/>
      <w:ind w:left="1080" w:hanging="360"/>
    </w:pPr>
    <w:rPr>
      <w:szCs w:val="20"/>
      <w:lang w:val="en-US" w:eastAsia="en-US"/>
    </w:rPr>
  </w:style>
  <w:style w:type="paragraph" w:styleId="45">
    <w:name w:val="List 4"/>
    <w:aliases w:val="l4"/>
    <w:basedOn w:val="a0"/>
    <w:uiPriority w:val="99"/>
    <w:rsid w:val="005B4BAE"/>
    <w:pPr>
      <w:suppressAutoHyphens w:val="0"/>
      <w:spacing w:before="240" w:after="240"/>
      <w:ind w:left="1440" w:hanging="360"/>
    </w:pPr>
    <w:rPr>
      <w:szCs w:val="20"/>
      <w:lang w:val="en-US" w:eastAsia="en-US"/>
    </w:rPr>
  </w:style>
  <w:style w:type="paragraph" w:styleId="54">
    <w:name w:val="List 5"/>
    <w:aliases w:val="l5"/>
    <w:basedOn w:val="a0"/>
    <w:uiPriority w:val="99"/>
    <w:rsid w:val="005B4BAE"/>
    <w:pPr>
      <w:suppressAutoHyphens w:val="0"/>
      <w:spacing w:before="240" w:after="240"/>
      <w:ind w:left="1800" w:hanging="360"/>
    </w:pPr>
    <w:rPr>
      <w:szCs w:val="20"/>
      <w:lang w:val="en-US" w:eastAsia="en-US"/>
    </w:rPr>
  </w:style>
  <w:style w:type="paragraph" w:styleId="20">
    <w:name w:val="List Bullet 2"/>
    <w:aliases w:val="lb2"/>
    <w:basedOn w:val="a0"/>
    <w:uiPriority w:val="99"/>
    <w:rsid w:val="005B4BAE"/>
    <w:pPr>
      <w:numPr>
        <w:numId w:val="21"/>
      </w:numPr>
      <w:suppressAutoHyphens w:val="0"/>
      <w:spacing w:before="240" w:after="240"/>
    </w:pPr>
    <w:rPr>
      <w:szCs w:val="20"/>
      <w:lang w:val="en-US" w:eastAsia="en-US"/>
    </w:rPr>
  </w:style>
  <w:style w:type="paragraph" w:styleId="30">
    <w:name w:val="List Bullet 3"/>
    <w:aliases w:val="lb3"/>
    <w:basedOn w:val="a0"/>
    <w:uiPriority w:val="99"/>
    <w:rsid w:val="005B4BAE"/>
    <w:pPr>
      <w:numPr>
        <w:numId w:val="22"/>
      </w:numPr>
      <w:suppressAutoHyphens w:val="0"/>
      <w:spacing w:before="240" w:after="240"/>
    </w:pPr>
    <w:rPr>
      <w:lang w:val="en-US" w:eastAsia="en-US"/>
    </w:rPr>
  </w:style>
  <w:style w:type="paragraph" w:styleId="40">
    <w:name w:val="List Bullet 4"/>
    <w:aliases w:val="lb4"/>
    <w:basedOn w:val="a0"/>
    <w:uiPriority w:val="99"/>
    <w:rsid w:val="005B4BAE"/>
    <w:pPr>
      <w:numPr>
        <w:numId w:val="23"/>
      </w:numPr>
      <w:suppressAutoHyphens w:val="0"/>
      <w:spacing w:before="240" w:after="240"/>
    </w:pPr>
    <w:rPr>
      <w:lang w:val="en-US" w:eastAsia="en-US"/>
    </w:rPr>
  </w:style>
  <w:style w:type="paragraph" w:styleId="5">
    <w:name w:val="List Bullet 5"/>
    <w:aliases w:val="lb5"/>
    <w:basedOn w:val="a0"/>
    <w:uiPriority w:val="99"/>
    <w:rsid w:val="005B4BAE"/>
    <w:pPr>
      <w:numPr>
        <w:numId w:val="24"/>
      </w:numPr>
      <w:suppressAutoHyphens w:val="0"/>
      <w:spacing w:before="240" w:after="240"/>
    </w:pPr>
    <w:rPr>
      <w:lang w:val="en-US" w:eastAsia="en-US"/>
    </w:rPr>
  </w:style>
  <w:style w:type="paragraph" w:styleId="2f1">
    <w:name w:val="List Continue 2"/>
    <w:aliases w:val="lc2"/>
    <w:basedOn w:val="a0"/>
    <w:uiPriority w:val="99"/>
    <w:rsid w:val="005B4BAE"/>
    <w:pPr>
      <w:suppressAutoHyphens w:val="0"/>
      <w:spacing w:before="240" w:after="240"/>
      <w:ind w:left="720"/>
    </w:pPr>
    <w:rPr>
      <w:szCs w:val="20"/>
      <w:lang w:val="en-US" w:eastAsia="en-US"/>
    </w:rPr>
  </w:style>
  <w:style w:type="paragraph" w:styleId="3b">
    <w:name w:val="List Continue 3"/>
    <w:aliases w:val="lc3"/>
    <w:basedOn w:val="a0"/>
    <w:uiPriority w:val="99"/>
    <w:rsid w:val="005B4BAE"/>
    <w:pPr>
      <w:suppressAutoHyphens w:val="0"/>
      <w:spacing w:before="240" w:after="240"/>
      <w:ind w:left="1080"/>
    </w:pPr>
    <w:rPr>
      <w:szCs w:val="20"/>
      <w:lang w:val="en-US" w:eastAsia="en-US"/>
    </w:rPr>
  </w:style>
  <w:style w:type="paragraph" w:styleId="46">
    <w:name w:val="List Continue 4"/>
    <w:aliases w:val="lc4"/>
    <w:basedOn w:val="a0"/>
    <w:uiPriority w:val="99"/>
    <w:rsid w:val="005B4BAE"/>
    <w:pPr>
      <w:suppressAutoHyphens w:val="0"/>
      <w:spacing w:before="240" w:after="240"/>
      <w:ind w:left="1440"/>
    </w:pPr>
    <w:rPr>
      <w:szCs w:val="20"/>
      <w:lang w:val="en-US" w:eastAsia="en-US"/>
    </w:rPr>
  </w:style>
  <w:style w:type="paragraph" w:styleId="55">
    <w:name w:val="List Continue 5"/>
    <w:aliases w:val="lc5"/>
    <w:basedOn w:val="a0"/>
    <w:uiPriority w:val="99"/>
    <w:rsid w:val="005B4BAE"/>
    <w:pPr>
      <w:suppressAutoHyphens w:val="0"/>
      <w:spacing w:before="240" w:after="240"/>
      <w:ind w:left="1800"/>
    </w:pPr>
    <w:rPr>
      <w:szCs w:val="20"/>
      <w:lang w:val="en-US" w:eastAsia="en-US"/>
    </w:rPr>
  </w:style>
  <w:style w:type="paragraph" w:styleId="afffe">
    <w:name w:val="List Continue"/>
    <w:aliases w:val="lc"/>
    <w:basedOn w:val="a0"/>
    <w:uiPriority w:val="99"/>
    <w:rsid w:val="005B4BAE"/>
    <w:pPr>
      <w:suppressAutoHyphens w:val="0"/>
      <w:spacing w:before="240" w:after="240"/>
      <w:ind w:left="360"/>
    </w:pPr>
    <w:rPr>
      <w:szCs w:val="20"/>
      <w:lang w:val="en-US" w:eastAsia="en-US"/>
    </w:rPr>
  </w:style>
  <w:style w:type="paragraph" w:styleId="2f2">
    <w:name w:val="List Number 2"/>
    <w:aliases w:val="ln2"/>
    <w:basedOn w:val="a0"/>
    <w:uiPriority w:val="99"/>
    <w:rsid w:val="005B4BAE"/>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5B4BAE"/>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5B4BAE"/>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5B4BAE"/>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5B4BAE"/>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5B4B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affff1">
    <w:name w:val="Текст макроса Знак"/>
    <w:basedOn w:val="a2"/>
    <w:link w:val="affff0"/>
    <w:uiPriority w:val="99"/>
    <w:semiHidden/>
    <w:rsid w:val="005B4BAE"/>
    <w:rPr>
      <w:rFonts w:ascii="Courier New" w:hAnsi="Courier New" w:cs="Courier New"/>
      <w:lang w:val="en-US" w:eastAsia="en-US"/>
    </w:rPr>
  </w:style>
  <w:style w:type="paragraph" w:styleId="affff2">
    <w:name w:val="Normal Indent"/>
    <w:aliases w:val="ni"/>
    <w:basedOn w:val="a0"/>
    <w:uiPriority w:val="99"/>
    <w:rsid w:val="005B4BAE"/>
    <w:pPr>
      <w:suppressAutoHyphens w:val="0"/>
      <w:ind w:left="1440"/>
    </w:pPr>
    <w:rPr>
      <w:szCs w:val="20"/>
      <w:lang w:val="en-US" w:eastAsia="en-US"/>
    </w:rPr>
  </w:style>
  <w:style w:type="paragraph" w:styleId="affff3">
    <w:name w:val="Note Heading"/>
    <w:basedOn w:val="a0"/>
    <w:next w:val="a0"/>
    <w:link w:val="affff4"/>
    <w:uiPriority w:val="99"/>
    <w:rsid w:val="005B4BAE"/>
    <w:pPr>
      <w:suppressAutoHyphens w:val="0"/>
    </w:pPr>
    <w:rPr>
      <w:sz w:val="20"/>
      <w:szCs w:val="20"/>
      <w:lang w:val="en-US" w:eastAsia="en-US"/>
    </w:rPr>
  </w:style>
  <w:style w:type="character" w:customStyle="1" w:styleId="affff4">
    <w:name w:val="Заголовок записки Знак"/>
    <w:basedOn w:val="a2"/>
    <w:link w:val="affff3"/>
    <w:uiPriority w:val="99"/>
    <w:rsid w:val="005B4BAE"/>
    <w:rPr>
      <w:lang w:val="en-US" w:eastAsia="en-US"/>
    </w:rPr>
  </w:style>
  <w:style w:type="paragraph" w:styleId="af4">
    <w:name w:val="Plain Text"/>
    <w:basedOn w:val="a0"/>
    <w:link w:val="af3"/>
    <w:uiPriority w:val="99"/>
    <w:rsid w:val="005B4BAE"/>
    <w:pPr>
      <w:suppressAutoHyphens w:val="0"/>
    </w:pPr>
    <w:rPr>
      <w:rFonts w:eastAsia="MS Mincho"/>
      <w:spacing w:val="-2"/>
      <w:sz w:val="26"/>
      <w:szCs w:val="20"/>
      <w:lang w:eastAsia="ru-RU"/>
    </w:rPr>
  </w:style>
  <w:style w:type="character" w:customStyle="1" w:styleId="1ff0">
    <w:name w:val="Текст Знак1"/>
    <w:basedOn w:val="a2"/>
    <w:uiPriority w:val="99"/>
    <w:semiHidden/>
    <w:rsid w:val="005B4BAE"/>
    <w:rPr>
      <w:rFonts w:ascii="Consolas" w:hAnsi="Consolas" w:cs="Consolas"/>
      <w:sz w:val="21"/>
      <w:szCs w:val="21"/>
      <w:lang w:eastAsia="ar-SA"/>
    </w:rPr>
  </w:style>
  <w:style w:type="paragraph" w:styleId="affff5">
    <w:name w:val="Salutation"/>
    <w:basedOn w:val="a0"/>
    <w:next w:val="a0"/>
    <w:link w:val="affff6"/>
    <w:uiPriority w:val="99"/>
    <w:rsid w:val="005B4BAE"/>
    <w:pPr>
      <w:suppressAutoHyphens w:val="0"/>
    </w:pPr>
    <w:rPr>
      <w:sz w:val="20"/>
      <w:szCs w:val="20"/>
      <w:lang w:val="en-US" w:eastAsia="en-US"/>
    </w:rPr>
  </w:style>
  <w:style w:type="character" w:customStyle="1" w:styleId="affff6">
    <w:name w:val="Приветствие Знак"/>
    <w:basedOn w:val="a2"/>
    <w:link w:val="affff5"/>
    <w:uiPriority w:val="99"/>
    <w:rsid w:val="005B4BAE"/>
    <w:rPr>
      <w:lang w:val="en-US" w:eastAsia="en-US"/>
    </w:rPr>
  </w:style>
  <w:style w:type="paragraph" w:customStyle="1" w:styleId="SignatureLeft">
    <w:name w:val="Signature Left"/>
    <w:aliases w:val="sl"/>
    <w:basedOn w:val="a0"/>
    <w:uiPriority w:val="99"/>
    <w:rsid w:val="005B4BAE"/>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5B4BAE"/>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5B4BAE"/>
    <w:rPr>
      <w:lang w:val="en-US" w:eastAsia="en-US"/>
    </w:rPr>
  </w:style>
  <w:style w:type="paragraph" w:customStyle="1" w:styleId="TableFinancial">
    <w:name w:val="Table Financial"/>
    <w:aliases w:val="tf"/>
    <w:basedOn w:val="a0"/>
    <w:next w:val="a0"/>
    <w:uiPriority w:val="99"/>
    <w:rsid w:val="005B4BAE"/>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5B4BAE"/>
    <w:pPr>
      <w:suppressAutoHyphens w:val="0"/>
      <w:ind w:left="240" w:hanging="240"/>
    </w:pPr>
    <w:rPr>
      <w:szCs w:val="20"/>
      <w:lang w:val="en-US" w:eastAsia="en-US"/>
    </w:rPr>
  </w:style>
  <w:style w:type="paragraph" w:styleId="affffa">
    <w:name w:val="table of figures"/>
    <w:basedOn w:val="a0"/>
    <w:next w:val="a0"/>
    <w:uiPriority w:val="99"/>
    <w:semiHidden/>
    <w:rsid w:val="005B4BAE"/>
    <w:pPr>
      <w:suppressAutoHyphens w:val="0"/>
      <w:ind w:left="432" w:hanging="432"/>
    </w:pPr>
    <w:rPr>
      <w:szCs w:val="20"/>
      <w:lang w:val="en-US" w:eastAsia="en-US"/>
    </w:rPr>
  </w:style>
  <w:style w:type="character" w:customStyle="1" w:styleId="Table10pt">
    <w:name w:val="Table10pt"/>
    <w:aliases w:val="t0"/>
    <w:uiPriority w:val="99"/>
    <w:rsid w:val="005B4BAE"/>
    <w:rPr>
      <w:sz w:val="20"/>
    </w:rPr>
  </w:style>
  <w:style w:type="character" w:customStyle="1" w:styleId="Table11pt">
    <w:name w:val="Table11pt"/>
    <w:aliases w:val="t1"/>
    <w:uiPriority w:val="99"/>
    <w:rsid w:val="005B4BAE"/>
    <w:rPr>
      <w:sz w:val="22"/>
    </w:rPr>
  </w:style>
  <w:style w:type="character" w:customStyle="1" w:styleId="Table8pt">
    <w:name w:val="Table8pt"/>
    <w:aliases w:val="t8"/>
    <w:uiPriority w:val="99"/>
    <w:rsid w:val="005B4BAE"/>
    <w:rPr>
      <w:sz w:val="16"/>
    </w:rPr>
  </w:style>
  <w:style w:type="character" w:customStyle="1" w:styleId="Table9pt">
    <w:name w:val="Table9pt"/>
    <w:aliases w:val="t9"/>
    <w:uiPriority w:val="99"/>
    <w:rsid w:val="005B4BAE"/>
    <w:rPr>
      <w:sz w:val="18"/>
    </w:rPr>
  </w:style>
  <w:style w:type="paragraph" w:customStyle="1" w:styleId="TableNote10pt">
    <w:name w:val="TableNote10pt"/>
    <w:aliases w:val="tn0"/>
    <w:basedOn w:val="a0"/>
    <w:uiPriority w:val="99"/>
    <w:rsid w:val="005B4BAE"/>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5B4BAE"/>
    <w:pPr>
      <w:suppressAutoHyphens w:val="0"/>
      <w:ind w:left="432" w:hanging="432"/>
    </w:pPr>
    <w:rPr>
      <w:sz w:val="22"/>
      <w:szCs w:val="20"/>
      <w:lang w:val="en-US" w:eastAsia="en-US"/>
    </w:rPr>
  </w:style>
  <w:style w:type="paragraph" w:customStyle="1" w:styleId="TableNote8pt">
    <w:name w:val="TableNote8pt"/>
    <w:aliases w:val="tn8"/>
    <w:basedOn w:val="a0"/>
    <w:uiPriority w:val="99"/>
    <w:rsid w:val="005B4BAE"/>
    <w:pPr>
      <w:suppressAutoHyphens w:val="0"/>
      <w:ind w:left="432" w:hanging="432"/>
    </w:pPr>
    <w:rPr>
      <w:sz w:val="16"/>
      <w:szCs w:val="20"/>
      <w:lang w:val="en-US" w:eastAsia="en-US"/>
    </w:rPr>
  </w:style>
  <w:style w:type="paragraph" w:customStyle="1" w:styleId="TableNote9pt">
    <w:name w:val="TableNote9pt"/>
    <w:aliases w:val="tn9"/>
    <w:basedOn w:val="a0"/>
    <w:uiPriority w:val="99"/>
    <w:rsid w:val="005B4BAE"/>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5B4BAE"/>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5B4BAE"/>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5B4BAE"/>
    <w:pPr>
      <w:suppressAutoHyphens w:val="0"/>
      <w:spacing w:after="240"/>
    </w:pPr>
    <w:rPr>
      <w:rFonts w:cs="Arial"/>
      <w:b/>
      <w:bCs/>
      <w:lang w:val="en-US" w:eastAsia="en-US"/>
    </w:rPr>
  </w:style>
  <w:style w:type="paragraph" w:styleId="1ff1">
    <w:name w:val="toc 1"/>
    <w:basedOn w:val="a0"/>
    <w:next w:val="a0"/>
    <w:autoRedefine/>
    <w:uiPriority w:val="99"/>
    <w:semiHidden/>
    <w:rsid w:val="005B4BAE"/>
    <w:pPr>
      <w:suppressAutoHyphens w:val="0"/>
      <w:ind w:right="720"/>
    </w:pPr>
    <w:rPr>
      <w:szCs w:val="20"/>
      <w:lang w:val="en-US" w:eastAsia="en-US"/>
    </w:rPr>
  </w:style>
  <w:style w:type="paragraph" w:styleId="2f3">
    <w:name w:val="toc 2"/>
    <w:basedOn w:val="a0"/>
    <w:next w:val="a0"/>
    <w:autoRedefine/>
    <w:uiPriority w:val="99"/>
    <w:semiHidden/>
    <w:rsid w:val="005B4BAE"/>
    <w:pPr>
      <w:suppressAutoHyphens w:val="0"/>
      <w:ind w:left="245" w:right="720"/>
    </w:pPr>
    <w:rPr>
      <w:szCs w:val="20"/>
      <w:lang w:val="en-US" w:eastAsia="en-US"/>
    </w:rPr>
  </w:style>
  <w:style w:type="paragraph" w:styleId="3d">
    <w:name w:val="toc 3"/>
    <w:basedOn w:val="a0"/>
    <w:next w:val="a0"/>
    <w:autoRedefine/>
    <w:uiPriority w:val="99"/>
    <w:semiHidden/>
    <w:rsid w:val="005B4BAE"/>
    <w:pPr>
      <w:suppressAutoHyphens w:val="0"/>
      <w:ind w:left="475" w:right="720"/>
    </w:pPr>
    <w:rPr>
      <w:szCs w:val="20"/>
      <w:lang w:val="en-US" w:eastAsia="en-US"/>
    </w:rPr>
  </w:style>
  <w:style w:type="paragraph" w:styleId="48">
    <w:name w:val="toc 4"/>
    <w:basedOn w:val="a0"/>
    <w:next w:val="a0"/>
    <w:autoRedefine/>
    <w:uiPriority w:val="99"/>
    <w:semiHidden/>
    <w:rsid w:val="005B4BAE"/>
    <w:pPr>
      <w:suppressAutoHyphens w:val="0"/>
      <w:ind w:left="720" w:right="720"/>
    </w:pPr>
    <w:rPr>
      <w:szCs w:val="20"/>
      <w:lang w:val="en-US" w:eastAsia="en-US"/>
    </w:rPr>
  </w:style>
  <w:style w:type="paragraph" w:styleId="63">
    <w:name w:val="toc 6"/>
    <w:basedOn w:val="a0"/>
    <w:next w:val="a0"/>
    <w:autoRedefine/>
    <w:uiPriority w:val="99"/>
    <w:semiHidden/>
    <w:rsid w:val="005B4BAE"/>
    <w:pPr>
      <w:suppressAutoHyphens w:val="0"/>
      <w:ind w:left="1200"/>
    </w:pPr>
    <w:rPr>
      <w:szCs w:val="20"/>
      <w:lang w:val="en-US" w:eastAsia="en-US"/>
    </w:rPr>
  </w:style>
  <w:style w:type="paragraph" w:styleId="93">
    <w:name w:val="toc 9"/>
    <w:basedOn w:val="a0"/>
    <w:next w:val="a0"/>
    <w:autoRedefine/>
    <w:uiPriority w:val="99"/>
    <w:semiHidden/>
    <w:rsid w:val="005B4BAE"/>
    <w:pPr>
      <w:suppressAutoHyphens w:val="0"/>
      <w:ind w:left="1920"/>
    </w:pPr>
    <w:rPr>
      <w:szCs w:val="20"/>
      <w:lang w:val="en-US" w:eastAsia="en-US"/>
    </w:rPr>
  </w:style>
  <w:style w:type="paragraph" w:customStyle="1" w:styleId="Table">
    <w:name w:val="Table"/>
    <w:basedOn w:val="a0"/>
    <w:uiPriority w:val="99"/>
    <w:rsid w:val="005B4BAE"/>
    <w:pPr>
      <w:suppressAutoHyphens w:val="0"/>
    </w:pPr>
    <w:rPr>
      <w:szCs w:val="20"/>
      <w:lang w:val="en-US" w:eastAsia="en-US"/>
    </w:rPr>
  </w:style>
  <w:style w:type="paragraph" w:styleId="affffc">
    <w:name w:val="caption"/>
    <w:basedOn w:val="a0"/>
    <w:next w:val="a0"/>
    <w:uiPriority w:val="99"/>
    <w:qFormat/>
    <w:rsid w:val="005B4BAE"/>
    <w:pPr>
      <w:keepNext/>
      <w:suppressAutoHyphens w:val="0"/>
    </w:pPr>
    <w:rPr>
      <w:b/>
      <w:bCs/>
      <w:sz w:val="20"/>
      <w:szCs w:val="20"/>
      <w:lang w:val="en-US" w:eastAsia="en-US"/>
    </w:rPr>
  </w:style>
  <w:style w:type="paragraph" w:customStyle="1" w:styleId="Russian1">
    <w:name w:val="Russian 1"/>
    <w:basedOn w:val="a0"/>
    <w:next w:val="a1"/>
    <w:uiPriority w:val="99"/>
    <w:rsid w:val="005B4BAE"/>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5B4BAE"/>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5B4BAE"/>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5B4BAE"/>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5B4BAE"/>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5B4BAE"/>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5B4BAE"/>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5B4BAE"/>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5B4BAE"/>
    <w:pPr>
      <w:suppressAutoHyphens w:val="0"/>
      <w:spacing w:before="240" w:after="240"/>
      <w:outlineLvl w:val="8"/>
    </w:pPr>
    <w:rPr>
      <w:lang w:eastAsia="en-US"/>
    </w:rPr>
  </w:style>
  <w:style w:type="paragraph" w:customStyle="1" w:styleId="English1">
    <w:name w:val="English 1"/>
    <w:basedOn w:val="a0"/>
    <w:next w:val="a1"/>
    <w:uiPriority w:val="99"/>
    <w:rsid w:val="005B4BAE"/>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5B4BAE"/>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5B4BAE"/>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5B4BAE"/>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5B4BAE"/>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5B4BAE"/>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5B4BAE"/>
    <w:pPr>
      <w:suppressAutoHyphens w:val="0"/>
      <w:ind w:left="2088" w:hanging="648"/>
    </w:pPr>
    <w:rPr>
      <w:szCs w:val="20"/>
      <w:lang w:val="en-US" w:eastAsia="en-US"/>
    </w:rPr>
  </w:style>
  <w:style w:type="paragraph" w:customStyle="1" w:styleId="English8">
    <w:name w:val="English 8"/>
    <w:basedOn w:val="a0"/>
    <w:uiPriority w:val="99"/>
    <w:rsid w:val="005B4BAE"/>
    <w:pPr>
      <w:suppressAutoHyphens w:val="0"/>
      <w:ind w:left="2808" w:hanging="720"/>
    </w:pPr>
    <w:rPr>
      <w:szCs w:val="20"/>
      <w:lang w:val="en-US" w:eastAsia="en-US"/>
    </w:rPr>
  </w:style>
  <w:style w:type="paragraph" w:customStyle="1" w:styleId="English9">
    <w:name w:val="English 9"/>
    <w:basedOn w:val="a0"/>
    <w:uiPriority w:val="99"/>
    <w:rsid w:val="005B4BAE"/>
    <w:pPr>
      <w:suppressAutoHyphens w:val="0"/>
    </w:pPr>
    <w:rPr>
      <w:szCs w:val="20"/>
      <w:lang w:val="en-US" w:eastAsia="en-US"/>
    </w:rPr>
  </w:style>
  <w:style w:type="paragraph" w:styleId="HTML">
    <w:name w:val="HTML Preformatted"/>
    <w:basedOn w:val="a0"/>
    <w:link w:val="HTML0"/>
    <w:uiPriority w:val="99"/>
    <w:rsid w:val="005B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5B4BAE"/>
    <w:rPr>
      <w:rFonts w:ascii="Courier New" w:hAnsi="Courier New"/>
      <w:lang w:val="en-US" w:eastAsia="en-US"/>
    </w:rPr>
  </w:style>
  <w:style w:type="paragraph" w:customStyle="1" w:styleId="affffd">
    <w:name w:val="Заголовок статьи"/>
    <w:basedOn w:val="a0"/>
    <w:next w:val="a0"/>
    <w:uiPriority w:val="99"/>
    <w:rsid w:val="005B4BAE"/>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5B4BAE"/>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5B4BAE"/>
    <w:rPr>
      <w:color w:val="000000"/>
      <w:spacing w:val="0"/>
      <w:u w:val="double"/>
    </w:rPr>
  </w:style>
  <w:style w:type="paragraph" w:customStyle="1" w:styleId="HeadingEnglish1">
    <w:name w:val="Heading English 1"/>
    <w:basedOn w:val="a0"/>
    <w:next w:val="a1"/>
    <w:uiPriority w:val="99"/>
    <w:rsid w:val="005B4BAE"/>
    <w:pPr>
      <w:numPr>
        <w:numId w:val="28"/>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5B4BAE"/>
    <w:pPr>
      <w:keepNext/>
      <w:numPr>
        <w:ilvl w:val="1"/>
        <w:numId w:val="28"/>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5B4BAE"/>
    <w:pPr>
      <w:numPr>
        <w:ilvl w:val="2"/>
        <w:numId w:val="28"/>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5B4BAE"/>
    <w:pPr>
      <w:numPr>
        <w:ilvl w:val="3"/>
        <w:numId w:val="28"/>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5B4BAE"/>
    <w:pPr>
      <w:numPr>
        <w:ilvl w:val="4"/>
        <w:numId w:val="28"/>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5B4BAE"/>
    <w:pPr>
      <w:numPr>
        <w:ilvl w:val="5"/>
        <w:numId w:val="28"/>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5B4BAE"/>
    <w:pPr>
      <w:numPr>
        <w:ilvl w:val="6"/>
        <w:numId w:val="28"/>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5B4BAE"/>
    <w:pPr>
      <w:numPr>
        <w:ilvl w:val="7"/>
        <w:numId w:val="28"/>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5B4BAE"/>
    <w:pPr>
      <w:numPr>
        <w:ilvl w:val="8"/>
        <w:numId w:val="28"/>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5B4BAE"/>
    <w:pPr>
      <w:numPr>
        <w:numId w:val="27"/>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5B4BAE"/>
    <w:pPr>
      <w:numPr>
        <w:ilvl w:val="1"/>
        <w:numId w:val="27"/>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5B4BAE"/>
    <w:pPr>
      <w:numPr>
        <w:ilvl w:val="2"/>
        <w:numId w:val="27"/>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5B4BAE"/>
    <w:pPr>
      <w:numPr>
        <w:ilvl w:val="3"/>
        <w:numId w:val="27"/>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5B4BAE"/>
    <w:pPr>
      <w:numPr>
        <w:ilvl w:val="4"/>
        <w:numId w:val="27"/>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5B4BAE"/>
    <w:pPr>
      <w:numPr>
        <w:ilvl w:val="5"/>
        <w:numId w:val="27"/>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5B4BAE"/>
    <w:pPr>
      <w:numPr>
        <w:ilvl w:val="6"/>
        <w:numId w:val="27"/>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5B4BAE"/>
    <w:pPr>
      <w:numPr>
        <w:ilvl w:val="7"/>
        <w:numId w:val="27"/>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5B4BAE"/>
    <w:pPr>
      <w:numPr>
        <w:ilvl w:val="8"/>
        <w:numId w:val="27"/>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5B4BAE"/>
    <w:rPr>
      <w:rFonts w:ascii="Arial Narrow" w:hAnsi="Arial Narrow"/>
      <w:sz w:val="24"/>
      <w:lang w:val="ru-RU" w:eastAsia="en-US"/>
    </w:rPr>
  </w:style>
  <w:style w:type="paragraph" w:customStyle="1" w:styleId="CharCharCharCharCharCharChar">
    <w:name w:val="Char Char Char Char Char Char Char"/>
    <w:basedOn w:val="a0"/>
    <w:uiPriority w:val="99"/>
    <w:rsid w:val="005B4BAE"/>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5B4BAE"/>
  </w:style>
  <w:style w:type="paragraph" w:customStyle="1" w:styleId="122">
    <w:name w:val="осн.текст 12"/>
    <w:basedOn w:val="a0"/>
    <w:uiPriority w:val="99"/>
    <w:rsid w:val="005B4BAE"/>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5B4BAE"/>
    <w:pPr>
      <w:numPr>
        <w:numId w:val="29"/>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5B4BAE"/>
    <w:pPr>
      <w:numPr>
        <w:ilvl w:val="1"/>
        <w:numId w:val="29"/>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5B4BAE"/>
    <w:pPr>
      <w:numPr>
        <w:ilvl w:val="2"/>
        <w:numId w:val="29"/>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5B4BAE"/>
    <w:pPr>
      <w:numPr>
        <w:ilvl w:val="3"/>
        <w:numId w:val="29"/>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5B4BAE"/>
    <w:pPr>
      <w:numPr>
        <w:ilvl w:val="4"/>
        <w:numId w:val="29"/>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5B4BAE"/>
    <w:pPr>
      <w:numPr>
        <w:ilvl w:val="5"/>
        <w:numId w:val="29"/>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5B4BAE"/>
    <w:pPr>
      <w:numPr>
        <w:ilvl w:val="6"/>
        <w:numId w:val="29"/>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5B4BAE"/>
    <w:pPr>
      <w:numPr>
        <w:ilvl w:val="7"/>
        <w:numId w:val="29"/>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5B4BAE"/>
    <w:pPr>
      <w:numPr>
        <w:ilvl w:val="8"/>
        <w:numId w:val="29"/>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5B4BAE"/>
    <w:pPr>
      <w:numPr>
        <w:numId w:val="30"/>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5B4BAE"/>
    <w:pPr>
      <w:numPr>
        <w:ilvl w:val="1"/>
        <w:numId w:val="30"/>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5B4BAE"/>
    <w:pPr>
      <w:numPr>
        <w:ilvl w:val="2"/>
        <w:numId w:val="30"/>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5B4BAE"/>
    <w:pPr>
      <w:numPr>
        <w:ilvl w:val="3"/>
        <w:numId w:val="30"/>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5B4BAE"/>
    <w:pPr>
      <w:numPr>
        <w:ilvl w:val="4"/>
        <w:numId w:val="30"/>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5B4BAE"/>
    <w:pPr>
      <w:numPr>
        <w:ilvl w:val="5"/>
        <w:numId w:val="30"/>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5B4BAE"/>
    <w:pPr>
      <w:numPr>
        <w:ilvl w:val="6"/>
        <w:numId w:val="30"/>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5B4BAE"/>
    <w:pPr>
      <w:numPr>
        <w:ilvl w:val="7"/>
        <w:numId w:val="30"/>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5B4BAE"/>
    <w:pPr>
      <w:numPr>
        <w:ilvl w:val="8"/>
        <w:numId w:val="30"/>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5B4BAE"/>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5B4BAE"/>
    <w:rPr>
      <w:rFonts w:cs="Times New Roman"/>
    </w:rPr>
  </w:style>
  <w:style w:type="paragraph" w:customStyle="1" w:styleId="Left1">
    <w:name w:val="Left 1"/>
    <w:basedOn w:val="a0"/>
    <w:next w:val="a1"/>
    <w:uiPriority w:val="99"/>
    <w:rsid w:val="005B4BAE"/>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5B4BAE"/>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5B4BAE"/>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5B4BAE"/>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5B4BAE"/>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5B4BAE"/>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5B4BAE"/>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5B4BAE"/>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5B4BAE"/>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5B4BAE"/>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5B4BAE"/>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5B4BAE"/>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5B4BAE"/>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5B4BAE"/>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5B4BAE"/>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5B4BAE"/>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5B4BAE"/>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5B4BAE"/>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5B4BAE"/>
    <w:rPr>
      <w:sz w:val="24"/>
      <w:lang w:val="en-US" w:eastAsia="en-US"/>
    </w:rPr>
  </w:style>
  <w:style w:type="character" w:customStyle="1" w:styleId="hps">
    <w:name w:val="hps"/>
    <w:basedOn w:val="a2"/>
    <w:rsid w:val="005B4BAE"/>
  </w:style>
  <w:style w:type="character" w:customStyle="1" w:styleId="rvts48220">
    <w:name w:val="rvts48220"/>
    <w:rsid w:val="005B4BAE"/>
    <w:rPr>
      <w:rFonts w:ascii="Verdana" w:hAnsi="Verdana" w:hint="default"/>
      <w:b w:val="0"/>
      <w:bCs w:val="0"/>
      <w:i w:val="0"/>
      <w:iCs w:val="0"/>
      <w:strike w:val="0"/>
      <w:dstrike w:val="0"/>
      <w:color w:val="000000"/>
      <w:u w:val="none"/>
      <w:effect w:val="none"/>
    </w:rPr>
  </w:style>
  <w:style w:type="character" w:customStyle="1" w:styleId="h1header1">
    <w:name w:val="h1header1"/>
    <w:basedOn w:val="a2"/>
    <w:rsid w:val="005B4BAE"/>
    <w:rPr>
      <w:b/>
      <w:bCs/>
      <w:color w:val="0066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ton.kaziev@ingos.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KnyazhevDM\Downloads\www.zakupki.gov.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BoboninAA@trcont.ru"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Anton.kaziev@ingo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D6BD3-6811-476E-BFD6-0FCF41919435}">
  <ds:schemaRefs>
    <ds:schemaRef ds:uri="http://schemas.openxmlformats.org/officeDocument/2006/bibliography"/>
  </ds:schemaRefs>
</ds:datastoreItem>
</file>

<file path=customXml/itemProps4.xml><?xml version="1.0" encoding="utf-8"?>
<ds:datastoreItem xmlns:ds="http://schemas.openxmlformats.org/officeDocument/2006/customXml" ds:itemID="{0598F484-AEFF-401E-8933-9D4E3F3A6533}">
  <ds:schemaRefs>
    <ds:schemaRef ds:uri="http://schemas.openxmlformats.org/officeDocument/2006/bibliography"/>
  </ds:schemaRefs>
</ds:datastoreItem>
</file>

<file path=customXml/itemProps5.xml><?xml version="1.0" encoding="utf-8"?>
<ds:datastoreItem xmlns:ds="http://schemas.openxmlformats.org/officeDocument/2006/customXml" ds:itemID="{59F2FB07-4762-4E81-B45E-8D2131575B63}">
  <ds:schemaRefs>
    <ds:schemaRef ds:uri="http://schemas.openxmlformats.org/officeDocument/2006/bibliography"/>
  </ds:schemaRefs>
</ds:datastoreItem>
</file>

<file path=customXml/itemProps6.xml><?xml version="1.0" encoding="utf-8"?>
<ds:datastoreItem xmlns:ds="http://schemas.openxmlformats.org/officeDocument/2006/customXml" ds:itemID="{AFC72A67-6616-4707-8ADD-BA8C9DD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82</Pages>
  <Words>38419</Words>
  <Characters>218989</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256895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6</cp:revision>
  <cp:lastPrinted>2016-07-04T13:39:00Z</cp:lastPrinted>
  <dcterms:created xsi:type="dcterms:W3CDTF">2016-06-22T14:07:00Z</dcterms:created>
  <dcterms:modified xsi:type="dcterms:W3CDTF">2016-07-05T08:42:00Z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