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67910" w:rsidRDefault="007D6548" w:rsidP="0068086D">
      <w:pPr>
        <w:ind w:left="4395"/>
        <w:rPr>
          <w:b/>
          <w:bCs/>
          <w:sz w:val="28"/>
          <w:szCs w:val="28"/>
        </w:rPr>
      </w:pPr>
      <w:r w:rsidRPr="00067910">
        <w:rPr>
          <w:b/>
          <w:bCs/>
          <w:sz w:val="28"/>
          <w:szCs w:val="28"/>
        </w:rPr>
        <w:t>УТВЕРЖДАЮ</w:t>
      </w:r>
    </w:p>
    <w:p w:rsidR="007D6548" w:rsidRPr="00067910" w:rsidRDefault="007D6548" w:rsidP="0068086D">
      <w:pPr>
        <w:ind w:left="4395"/>
        <w:rPr>
          <w:rFonts w:eastAsia="Arial Unicode MS"/>
          <w:b/>
          <w:bCs/>
          <w:sz w:val="28"/>
          <w:szCs w:val="28"/>
        </w:rPr>
      </w:pPr>
    </w:p>
    <w:p w:rsidR="0068086D" w:rsidRPr="00067910" w:rsidRDefault="0068086D" w:rsidP="0068086D">
      <w:pPr>
        <w:ind w:left="4395"/>
        <w:rPr>
          <w:b/>
          <w:bCs/>
          <w:sz w:val="28"/>
          <w:szCs w:val="28"/>
        </w:rPr>
      </w:pPr>
      <w:r w:rsidRPr="00067910">
        <w:rPr>
          <w:b/>
          <w:bCs/>
          <w:sz w:val="28"/>
          <w:szCs w:val="28"/>
        </w:rPr>
        <w:t>П</w:t>
      </w:r>
      <w:r w:rsidR="007D6548" w:rsidRPr="00067910">
        <w:rPr>
          <w:b/>
          <w:bCs/>
          <w:sz w:val="28"/>
          <w:szCs w:val="28"/>
        </w:rPr>
        <w:t>редс</w:t>
      </w:r>
      <w:r w:rsidR="00A4055F" w:rsidRPr="00067910">
        <w:rPr>
          <w:b/>
          <w:bCs/>
          <w:sz w:val="28"/>
          <w:szCs w:val="28"/>
        </w:rPr>
        <w:t>едател</w:t>
      </w:r>
      <w:r w:rsidRPr="00067910">
        <w:rPr>
          <w:b/>
          <w:bCs/>
          <w:sz w:val="28"/>
          <w:szCs w:val="28"/>
        </w:rPr>
        <w:t>ь</w:t>
      </w:r>
    </w:p>
    <w:p w:rsidR="007D6548" w:rsidRPr="00067910" w:rsidRDefault="00A4055F" w:rsidP="0068086D">
      <w:pPr>
        <w:ind w:left="4395"/>
        <w:rPr>
          <w:b/>
          <w:bCs/>
          <w:sz w:val="28"/>
          <w:szCs w:val="28"/>
        </w:rPr>
      </w:pPr>
      <w:r w:rsidRPr="00067910">
        <w:rPr>
          <w:b/>
          <w:bCs/>
          <w:sz w:val="28"/>
          <w:szCs w:val="28"/>
        </w:rPr>
        <w:t>Конкурсной комиссии</w:t>
      </w:r>
      <w:r w:rsidR="000A5D35" w:rsidRPr="00067910">
        <w:rPr>
          <w:b/>
          <w:bCs/>
          <w:sz w:val="28"/>
          <w:szCs w:val="28"/>
        </w:rPr>
        <w:t xml:space="preserve"> аппарата управления</w:t>
      </w:r>
      <w:r w:rsidRPr="00067910">
        <w:rPr>
          <w:b/>
          <w:bCs/>
          <w:sz w:val="28"/>
          <w:szCs w:val="28"/>
        </w:rPr>
        <w:t xml:space="preserve"> </w:t>
      </w:r>
      <w:r w:rsidR="00A81242" w:rsidRPr="00067910">
        <w:rPr>
          <w:b/>
          <w:bCs/>
          <w:sz w:val="28"/>
          <w:szCs w:val="28"/>
        </w:rPr>
        <w:t>ПАО</w:t>
      </w:r>
      <w:r w:rsidR="0068086D" w:rsidRPr="00067910">
        <w:rPr>
          <w:b/>
          <w:bCs/>
          <w:sz w:val="28"/>
          <w:szCs w:val="28"/>
        </w:rPr>
        <w:t xml:space="preserve"> </w:t>
      </w:r>
      <w:r w:rsidR="007D6548" w:rsidRPr="00067910">
        <w:rPr>
          <w:b/>
          <w:bCs/>
          <w:sz w:val="28"/>
          <w:szCs w:val="28"/>
        </w:rPr>
        <w:t xml:space="preserve">«ТрансКонтейнер» </w:t>
      </w:r>
    </w:p>
    <w:p w:rsidR="007D6548" w:rsidRPr="00067910" w:rsidRDefault="007D6548" w:rsidP="0068086D">
      <w:pPr>
        <w:ind w:left="4395"/>
        <w:rPr>
          <w:b/>
          <w:bCs/>
          <w:sz w:val="28"/>
          <w:szCs w:val="28"/>
        </w:rPr>
      </w:pPr>
    </w:p>
    <w:p w:rsidR="007D6548" w:rsidRPr="00067910" w:rsidRDefault="00895255" w:rsidP="0068086D">
      <w:pPr>
        <w:ind w:left="4395"/>
        <w:rPr>
          <w:b/>
          <w:bCs/>
          <w:sz w:val="28"/>
          <w:szCs w:val="28"/>
        </w:rPr>
      </w:pPr>
      <w:r w:rsidRPr="00067910">
        <w:rPr>
          <w:b/>
          <w:bCs/>
          <w:sz w:val="28"/>
          <w:szCs w:val="28"/>
        </w:rPr>
        <w:t>В.</w:t>
      </w:r>
      <w:r w:rsidR="001F48AB">
        <w:rPr>
          <w:b/>
          <w:bCs/>
          <w:sz w:val="28"/>
          <w:szCs w:val="28"/>
        </w:rPr>
        <w:t>В. Шекшуев</w:t>
      </w:r>
      <w:r w:rsidR="00727D3C" w:rsidRPr="00067910">
        <w:rPr>
          <w:b/>
          <w:bCs/>
          <w:sz w:val="28"/>
          <w:szCs w:val="28"/>
        </w:rPr>
        <w:t xml:space="preserve"> </w:t>
      </w:r>
    </w:p>
    <w:p w:rsidR="007D6548" w:rsidRPr="00067910" w:rsidRDefault="007D6548" w:rsidP="0068086D">
      <w:pPr>
        <w:ind w:left="4395"/>
        <w:rPr>
          <w:rFonts w:eastAsia="Arial Unicode MS"/>
        </w:rPr>
      </w:pPr>
    </w:p>
    <w:p w:rsidR="007D6548" w:rsidRDefault="006C32B9" w:rsidP="0068086D">
      <w:pPr>
        <w:ind w:left="4395"/>
        <w:rPr>
          <w:b/>
          <w:bCs/>
          <w:sz w:val="28"/>
        </w:rPr>
      </w:pPr>
      <w:r w:rsidRPr="00067910">
        <w:rPr>
          <w:b/>
          <w:bCs/>
          <w:sz w:val="28"/>
        </w:rPr>
        <w:t>«</w:t>
      </w:r>
      <w:r w:rsidR="00112A51" w:rsidRPr="00112A51">
        <w:rPr>
          <w:b/>
          <w:bCs/>
          <w:sz w:val="28"/>
        </w:rPr>
        <w:t>23</w:t>
      </w:r>
      <w:r w:rsidRPr="00067910">
        <w:rPr>
          <w:b/>
          <w:bCs/>
          <w:sz w:val="28"/>
        </w:rPr>
        <w:t>»</w:t>
      </w:r>
      <w:r w:rsidR="00112A51">
        <w:rPr>
          <w:b/>
          <w:bCs/>
          <w:sz w:val="28"/>
        </w:rPr>
        <w:t xml:space="preserve"> августа </w:t>
      </w:r>
      <w:r w:rsidRPr="00067910">
        <w:rPr>
          <w:b/>
          <w:bCs/>
          <w:sz w:val="28"/>
        </w:rPr>
        <w:t>201</w:t>
      </w:r>
      <w:r w:rsidR="00C93A24" w:rsidRPr="00067910">
        <w:rPr>
          <w:b/>
          <w:bCs/>
          <w:sz w:val="28"/>
        </w:rPr>
        <w:t>6</w:t>
      </w:r>
      <w:r w:rsidR="007D6548" w:rsidRPr="0006791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D14E0E" w:rsidRDefault="00D14E0E">
      <w:pPr>
        <w:spacing w:after="120"/>
        <w:ind w:firstLine="709"/>
        <w:jc w:val="center"/>
        <w:rPr>
          <w:b/>
          <w:bCs/>
          <w:sz w:val="32"/>
          <w:szCs w:val="32"/>
        </w:rPr>
      </w:pPr>
    </w:p>
    <w:p w:rsidR="007D6548" w:rsidRDefault="006400A0" w:rsidP="00067910">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92E16" w:rsidRDefault="00A81242">
      <w:pPr>
        <w:pStyle w:val="1a"/>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w:t>
      </w:r>
      <w:r w:rsidR="00FB189A">
        <w:rPr>
          <w:szCs w:val="28"/>
        </w:rPr>
        <w:t>рального закона от 18 июля 2011 </w:t>
      </w:r>
      <w:r w:rsidR="007D6548">
        <w:rPr>
          <w:szCs w:val="28"/>
        </w:rPr>
        <w:t xml:space="preserve">г. № 223-ФЗ «О закупках товаров, работ, услуг отдельными видами юридических лиц» и </w:t>
      </w:r>
      <w:r w:rsidR="0014798D">
        <w:t xml:space="preserve">Положением о порядке закупки товаров, работ, услуг для нужд ПАО «ТрансКонтейнер», утвержденным решением Совета директоров ПАО «ТрансКонтейнер» от </w:t>
      </w:r>
      <w:r w:rsidR="0051529F">
        <w:t xml:space="preserve"> </w:t>
      </w:r>
      <w:r w:rsidR="007B1C03" w:rsidRPr="00F842A0">
        <w:t>08</w:t>
      </w:r>
      <w:r w:rsidR="007B1C03">
        <w:t xml:space="preserve"> июля </w:t>
      </w:r>
      <w:r w:rsidR="0051529F">
        <w:t>201</w:t>
      </w:r>
      <w:r w:rsidR="007B1C03">
        <w:t>6</w:t>
      </w:r>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112A51">
        <w:rPr>
          <w:szCs w:val="28"/>
        </w:rPr>
        <w:t xml:space="preserve">№ </w:t>
      </w:r>
      <w:r w:rsidR="00C93A24" w:rsidRPr="00112A51">
        <w:rPr>
          <w:szCs w:val="28"/>
        </w:rPr>
        <w:t>ОК-</w:t>
      </w:r>
      <w:r w:rsidR="00112A51" w:rsidRPr="00112A51">
        <w:rPr>
          <w:szCs w:val="28"/>
        </w:rPr>
        <w:t>ЦКПВТ</w:t>
      </w:r>
      <w:r w:rsidR="00C93A24" w:rsidRPr="00112A51">
        <w:rPr>
          <w:szCs w:val="28"/>
        </w:rPr>
        <w:t>-</w:t>
      </w:r>
      <w:r w:rsidR="00112A51" w:rsidRPr="00112A51">
        <w:rPr>
          <w:szCs w:val="28"/>
        </w:rPr>
        <w:t>16</w:t>
      </w:r>
      <w:r w:rsidR="00C93A24" w:rsidRPr="00112A51">
        <w:rPr>
          <w:szCs w:val="28"/>
        </w:rPr>
        <w:t>-</w:t>
      </w:r>
      <w:r w:rsidR="00112A51">
        <w:rPr>
          <w:szCs w:val="28"/>
        </w:rPr>
        <w:t>0056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292E16" w:rsidRDefault="007D6548">
      <w:pPr>
        <w:pStyle w:val="1a"/>
        <w:numPr>
          <w:ilvl w:val="2"/>
          <w:numId w:val="1"/>
        </w:numPr>
        <w:ind w:left="0" w:firstLine="720"/>
        <w:rPr>
          <w:szCs w:val="28"/>
        </w:rPr>
      </w:pPr>
      <w:r w:rsidRPr="000A5D35">
        <w:rPr>
          <w:szCs w:val="28"/>
        </w:rPr>
        <w:t xml:space="preserve">Предметом настоящего </w:t>
      </w:r>
      <w:r w:rsidR="008C4183" w:rsidRPr="000A5D35">
        <w:rPr>
          <w:szCs w:val="28"/>
        </w:rPr>
        <w:t>Открытого конкурса</w:t>
      </w:r>
      <w:r w:rsidRPr="000A5D35">
        <w:rPr>
          <w:szCs w:val="28"/>
        </w:rPr>
        <w:t xml:space="preserve"> является </w:t>
      </w:r>
      <w:r w:rsidR="000A5D35">
        <w:rPr>
          <w:szCs w:val="28"/>
        </w:rPr>
        <w:t>право на заключение договора на оказание информационных услуг и услуг таможенного представителя.</w:t>
      </w:r>
    </w:p>
    <w:p w:rsidR="00292E16" w:rsidRDefault="00167695">
      <w:pPr>
        <w:pStyle w:val="1a"/>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292E16" w:rsidRDefault="0019760E">
      <w:pPr>
        <w:pStyle w:val="1a"/>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292E16" w:rsidRDefault="00991BDD">
      <w:pPr>
        <w:pStyle w:val="1a"/>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292E16" w:rsidRDefault="00627696">
      <w:pPr>
        <w:pStyle w:val="1a"/>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292E16" w:rsidRDefault="002C7848">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292E16" w:rsidRDefault="000236C9">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292E16" w:rsidRDefault="00E35BF3">
      <w:pPr>
        <w:pStyle w:val="1a"/>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292E16" w:rsidRDefault="007D6548">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292E16" w:rsidRDefault="007D6548">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0A5D35">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292E16" w:rsidRDefault="007D6548">
      <w:pPr>
        <w:pStyle w:val="1a"/>
        <w:numPr>
          <w:ilvl w:val="2"/>
          <w:numId w:val="1"/>
        </w:numPr>
        <w:ind w:left="0" w:firstLine="709"/>
        <w:rPr>
          <w:szCs w:val="28"/>
        </w:rPr>
      </w:pPr>
      <w:r w:rsidRPr="00D32FFA">
        <w:t>Заявки рассматриваются как обязательств</w:t>
      </w:r>
      <w:r w:rsidR="003548E4">
        <w:t xml:space="preserve">а претендентов. </w:t>
      </w:r>
      <w:r w:rsidR="00A81242">
        <w:t>ПАО</w:t>
      </w:r>
      <w:r w:rsidR="003548E4">
        <w:t> </w:t>
      </w:r>
      <w:r w:rsidRPr="00D32FFA">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292E16" w:rsidRDefault="003E2C12">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292E16" w:rsidRDefault="007D6548">
      <w:pPr>
        <w:pStyle w:val="1a"/>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292E16" w:rsidRDefault="007D6548">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292E16" w:rsidRDefault="007D6548">
      <w:pPr>
        <w:pStyle w:val="1a"/>
        <w:numPr>
          <w:ilvl w:val="2"/>
          <w:numId w:val="1"/>
        </w:numPr>
        <w:ind w:left="0" w:firstLine="709"/>
      </w:pPr>
      <w:r w:rsidRPr="00D32FFA">
        <w:t>Документы, представленные претендентами в составе Заявок, возврату не подлежат.</w:t>
      </w:r>
    </w:p>
    <w:p w:rsidR="00292E16" w:rsidRDefault="00A62751">
      <w:pPr>
        <w:pStyle w:val="1a"/>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292E16" w:rsidRDefault="007D6548">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92E16" w:rsidRDefault="007D6548">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292E16" w:rsidRDefault="007D6548">
      <w:pPr>
        <w:pStyle w:val="1a"/>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92E16" w:rsidRDefault="007D6548">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292E16" w:rsidRDefault="00C51709">
      <w:pPr>
        <w:pStyle w:val="1a"/>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a"/>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92E16" w:rsidRDefault="00C51709">
      <w:pPr>
        <w:pStyle w:val="1a"/>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292E16" w:rsidRDefault="00C51709">
      <w:pPr>
        <w:pStyle w:val="1a"/>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57408C">
        <w:t xml:space="preserve">указанных в пункте </w:t>
      </w:r>
      <w:r w:rsidR="00A23026" w:rsidRPr="00D32FFA">
        <w:t>18 Информационной карты</w:t>
      </w:r>
      <w:r w:rsidRPr="00D32FFA">
        <w:t>.</w:t>
      </w:r>
    </w:p>
    <w:p w:rsidR="003B3F86" w:rsidRPr="00D32FFA" w:rsidRDefault="003B3F86" w:rsidP="00A010DD">
      <w:pPr>
        <w:pStyle w:val="1a"/>
        <w:widowControl w:val="0"/>
        <w:ind w:left="709" w:firstLine="0"/>
      </w:pPr>
    </w:p>
    <w:p w:rsidR="007D6548" w:rsidRPr="00D32FFA" w:rsidRDefault="007D6548">
      <w:pPr>
        <w:pStyle w:val="1a"/>
        <w:widowControl w:val="0"/>
      </w:pPr>
    </w:p>
    <w:p w:rsidR="00292E16" w:rsidRDefault="00E347BF">
      <w:pPr>
        <w:pStyle w:val="2"/>
        <w:spacing w:before="0" w:after="0"/>
        <w:ind w:left="0" w:firstLine="709"/>
        <w:rPr>
          <w:rFonts w:cs="Times New Roman"/>
          <w:i w:val="0"/>
          <w:iCs w:val="0"/>
        </w:rPr>
      </w:pPr>
      <w:r w:rsidRPr="00067910">
        <w:rPr>
          <w:rFonts w:cs="Times New Roman"/>
          <w:i w:val="0"/>
          <w:iCs w:val="0"/>
        </w:rPr>
        <w:t>1.</w:t>
      </w:r>
      <w:r w:rsidR="0028168C" w:rsidRPr="00067910">
        <w:rPr>
          <w:rFonts w:cs="Times New Roman"/>
          <w:i w:val="0"/>
          <w:iCs w:val="0"/>
        </w:rPr>
        <w:t xml:space="preserve">2. </w:t>
      </w:r>
      <w:r w:rsidR="007D6548" w:rsidRPr="00067910">
        <w:rPr>
          <w:rFonts w:cs="Times New Roman"/>
          <w:i w:val="0"/>
          <w:iCs w:val="0"/>
        </w:rPr>
        <w:t>Раз</w:t>
      </w:r>
      <w:r w:rsidR="00B4382C" w:rsidRPr="00067910">
        <w:rPr>
          <w:rFonts w:cs="Times New Roman"/>
          <w:i w:val="0"/>
          <w:iCs w:val="0"/>
        </w:rPr>
        <w:t>ъяснения положений документации</w:t>
      </w:r>
      <w:r w:rsidR="002B41FD" w:rsidRPr="00067910">
        <w:rPr>
          <w:rFonts w:cs="Times New Roman"/>
          <w:i w:val="0"/>
          <w:iCs w:val="0"/>
        </w:rPr>
        <w:t xml:space="preserve"> о закупке</w:t>
      </w:r>
      <w:r w:rsidR="00B4382C" w:rsidRPr="00067910">
        <w:rPr>
          <w:rFonts w:cs="Times New Roman"/>
          <w:i w:val="0"/>
          <w:iCs w:val="0"/>
        </w:rPr>
        <w:t>.</w:t>
      </w:r>
    </w:p>
    <w:p w:rsidR="007D6548" w:rsidRPr="00D32FFA" w:rsidRDefault="007D6548">
      <w:pPr>
        <w:rPr>
          <w:rFonts w:eastAsia="MS Mincho"/>
        </w:rPr>
      </w:pPr>
    </w:p>
    <w:p w:rsidR="00292E16" w:rsidRDefault="0044569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292E16" w:rsidRDefault="007D654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292E16" w:rsidRDefault="007D654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292E16" w:rsidRDefault="007D654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292E16" w:rsidRDefault="001C75E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Default="007D6548" w:rsidP="0028168C">
      <w:pPr>
        <w:ind w:firstLine="709"/>
        <w:jc w:val="both"/>
        <w:rPr>
          <w:rFonts w:eastAsia="MS Mincho"/>
          <w:sz w:val="28"/>
          <w:szCs w:val="28"/>
        </w:rPr>
      </w:pPr>
    </w:p>
    <w:p w:rsidR="003B3F86" w:rsidRPr="00D32FFA" w:rsidRDefault="003B3F86" w:rsidP="0028168C">
      <w:pPr>
        <w:ind w:firstLine="709"/>
        <w:jc w:val="both"/>
        <w:rPr>
          <w:rFonts w:eastAsia="MS Mincho"/>
          <w:sz w:val="28"/>
          <w:szCs w:val="28"/>
        </w:rPr>
      </w:pPr>
    </w:p>
    <w:p w:rsidR="00292E16" w:rsidRDefault="00E347BF">
      <w:pPr>
        <w:pStyle w:val="2"/>
        <w:spacing w:before="0" w:after="0"/>
        <w:ind w:left="0" w:firstLine="709"/>
        <w:rPr>
          <w:rFonts w:cs="Times New Roman"/>
          <w:i w:val="0"/>
          <w:iCs w:val="0"/>
        </w:rPr>
      </w:pPr>
      <w:r w:rsidRPr="00067910">
        <w:rPr>
          <w:rFonts w:cs="Times New Roman"/>
          <w:i w:val="0"/>
          <w:iCs w:val="0"/>
        </w:rPr>
        <w:t>1.</w:t>
      </w:r>
      <w:r w:rsidR="0028168C" w:rsidRPr="00067910">
        <w:rPr>
          <w:rFonts w:cs="Times New Roman"/>
          <w:i w:val="0"/>
          <w:iCs w:val="0"/>
        </w:rPr>
        <w:t xml:space="preserve">3. </w:t>
      </w:r>
      <w:r w:rsidR="007D6548" w:rsidRPr="00067910">
        <w:rPr>
          <w:rFonts w:cs="Times New Roman"/>
          <w:i w:val="0"/>
          <w:iCs w:val="0"/>
        </w:rPr>
        <w:t xml:space="preserve">Внесение изменений и дополнений в документацию </w:t>
      </w:r>
      <w:r w:rsidR="002B41FD" w:rsidRPr="00067910">
        <w:rPr>
          <w:rFonts w:cs="Times New Roman"/>
          <w:i w:val="0"/>
          <w:iCs w:val="0"/>
        </w:rPr>
        <w:t>о закупке</w:t>
      </w:r>
    </w:p>
    <w:p w:rsidR="007D6548" w:rsidRPr="00D32FFA" w:rsidRDefault="007D6548" w:rsidP="00C6181A">
      <w:pPr>
        <w:jc w:val="both"/>
        <w:rPr>
          <w:rFonts w:eastAsia="MS Mincho"/>
          <w:sz w:val="28"/>
          <w:szCs w:val="28"/>
        </w:rPr>
      </w:pPr>
    </w:p>
    <w:p w:rsidR="00292E16" w:rsidRDefault="00E81704">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w:t>
      </w:r>
      <w:r w:rsidRPr="00D32FFA">
        <w:rPr>
          <w:sz w:val="28"/>
          <w:szCs w:val="28"/>
        </w:rPr>
        <w:lastRenderedPageBreak/>
        <w:t xml:space="preserve">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292E16" w:rsidRDefault="00E81704">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292E16" w:rsidRDefault="007D6548">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C6181A">
      <w:pPr>
        <w:pStyle w:val="af9"/>
        <w:rPr>
          <w:sz w:val="28"/>
          <w:szCs w:val="28"/>
        </w:rPr>
      </w:pPr>
    </w:p>
    <w:p w:rsidR="003B3F86" w:rsidRPr="00D32FFA" w:rsidRDefault="003B3F86" w:rsidP="00C6181A">
      <w:pPr>
        <w:pStyle w:val="af9"/>
        <w:rPr>
          <w:sz w:val="28"/>
          <w:szCs w:val="28"/>
        </w:rPr>
      </w:pPr>
    </w:p>
    <w:p w:rsidR="00292E16" w:rsidRDefault="00E347BF">
      <w:pPr>
        <w:pStyle w:val="2"/>
        <w:spacing w:before="0" w:after="0"/>
        <w:ind w:left="0" w:firstLine="709"/>
        <w:rPr>
          <w:rFonts w:cs="Times New Roman"/>
          <w:i w:val="0"/>
          <w:iCs w:val="0"/>
        </w:rPr>
      </w:pPr>
      <w:r w:rsidRPr="00067910">
        <w:rPr>
          <w:rFonts w:cs="Times New Roman"/>
          <w:i w:val="0"/>
          <w:iCs w:val="0"/>
        </w:rPr>
        <w:t>1.</w:t>
      </w:r>
      <w:r w:rsidR="00E81704" w:rsidRPr="00067910">
        <w:rPr>
          <w:rFonts w:cs="Times New Roman"/>
          <w:i w:val="0"/>
          <w:iCs w:val="0"/>
        </w:rPr>
        <w:t>4.</w:t>
      </w:r>
      <w:r w:rsidRPr="00067910">
        <w:rPr>
          <w:rFonts w:cs="Times New Roman"/>
          <w:i w:val="0"/>
          <w:iCs w:val="0"/>
        </w:rPr>
        <w:t xml:space="preserve"> </w:t>
      </w:r>
      <w:r w:rsidR="007D6548" w:rsidRPr="00067910">
        <w:rPr>
          <w:rFonts w:cs="Times New Roman"/>
          <w:i w:val="0"/>
          <w:iCs w:val="0"/>
        </w:rPr>
        <w:t>Недобросовестные действия претендента/участника</w:t>
      </w:r>
    </w:p>
    <w:p w:rsidR="007D6548" w:rsidRPr="00D32FFA" w:rsidRDefault="007D6548">
      <w:pPr>
        <w:rPr>
          <w:rFonts w:eastAsia="MS Mincho"/>
        </w:rPr>
      </w:pPr>
    </w:p>
    <w:p w:rsidR="00292E16" w:rsidRDefault="007D6548">
      <w:pPr>
        <w:pStyle w:val="1a"/>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292E16" w:rsidRDefault="007D6548">
      <w:pPr>
        <w:pStyle w:val="1a"/>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6400A0" w:rsidP="00067910">
      <w:pPr>
        <w:spacing w:after="120"/>
        <w:jc w:val="center"/>
        <w:outlineLvl w:val="0"/>
        <w:rPr>
          <w:b/>
          <w:bCs/>
          <w:sz w:val="32"/>
          <w:szCs w:val="32"/>
        </w:rPr>
      </w:pPr>
      <w:r w:rsidRPr="00067910">
        <w:rPr>
          <w:b/>
          <w:bCs/>
          <w:sz w:val="32"/>
          <w:szCs w:val="32"/>
        </w:rPr>
        <w:lastRenderedPageBreak/>
        <w:t>Раздел 2</w:t>
      </w:r>
      <w:r w:rsidR="007D6548" w:rsidRPr="00067910">
        <w:rPr>
          <w:b/>
          <w:bCs/>
          <w:sz w:val="32"/>
          <w:szCs w:val="32"/>
        </w:rPr>
        <w:t>. Обязательные и квалификационные требования к претендентам/участникам, оценка Заявок участников</w:t>
      </w:r>
    </w:p>
    <w:p w:rsidR="00D14E0E" w:rsidRPr="00067910" w:rsidRDefault="00D14E0E" w:rsidP="00067910">
      <w:pPr>
        <w:spacing w:after="120"/>
        <w:jc w:val="center"/>
        <w:rPr>
          <w:b/>
          <w:bCs/>
          <w:sz w:val="32"/>
          <w:szCs w:val="32"/>
        </w:rPr>
      </w:pPr>
    </w:p>
    <w:p w:rsidR="00292E16" w:rsidRDefault="00067910">
      <w:pPr>
        <w:pStyle w:val="2"/>
        <w:spacing w:before="0" w:after="0"/>
        <w:ind w:left="0" w:firstLine="709"/>
        <w:rPr>
          <w:rFonts w:cs="Times New Roman"/>
          <w:i w:val="0"/>
          <w:iCs w:val="0"/>
        </w:rPr>
      </w:pPr>
      <w:r>
        <w:rPr>
          <w:rFonts w:cs="Times New Roman"/>
          <w:i w:val="0"/>
          <w:iCs w:val="0"/>
        </w:rPr>
        <w:t>2.1</w:t>
      </w:r>
      <w:r w:rsidR="0076195D" w:rsidRPr="00067910">
        <w:rPr>
          <w:rFonts w:cs="Times New Roman"/>
          <w:i w:val="0"/>
          <w:iCs w:val="0"/>
        </w:rPr>
        <w:t>.</w:t>
      </w:r>
      <w:r w:rsidR="00737675" w:rsidRPr="00067910">
        <w:rPr>
          <w:rFonts w:cs="Times New Roman"/>
          <w:i w:val="0"/>
          <w:iCs w:val="0"/>
        </w:rPr>
        <w:t xml:space="preserve"> Обязательные требования</w:t>
      </w:r>
    </w:p>
    <w:p w:rsidR="001242D3" w:rsidRPr="00D32FFA" w:rsidRDefault="001242D3" w:rsidP="001242D3"/>
    <w:p w:rsidR="00292E16" w:rsidRDefault="007D6548">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67F5A">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Default="000E5B2C" w:rsidP="00B02654">
      <w:pPr>
        <w:ind w:firstLine="540"/>
        <w:jc w:val="both"/>
        <w:rPr>
          <w:sz w:val="28"/>
          <w:szCs w:val="28"/>
        </w:rPr>
      </w:pPr>
    </w:p>
    <w:p w:rsidR="003B3F86" w:rsidRPr="00D32FFA" w:rsidRDefault="003B3F86" w:rsidP="00B02654">
      <w:pPr>
        <w:ind w:firstLine="540"/>
        <w:jc w:val="both"/>
        <w:rPr>
          <w:sz w:val="28"/>
          <w:szCs w:val="28"/>
        </w:rPr>
      </w:pPr>
    </w:p>
    <w:p w:rsidR="00292E16" w:rsidRDefault="00067910">
      <w:pPr>
        <w:pStyle w:val="2"/>
        <w:spacing w:before="0" w:after="0"/>
        <w:ind w:left="0" w:firstLine="709"/>
        <w:rPr>
          <w:rFonts w:cs="Times New Roman"/>
          <w:i w:val="0"/>
          <w:iCs w:val="0"/>
        </w:rPr>
      </w:pPr>
      <w:r>
        <w:rPr>
          <w:rFonts w:cs="Times New Roman"/>
          <w:i w:val="0"/>
          <w:iCs w:val="0"/>
        </w:rPr>
        <w:t>2.2</w:t>
      </w:r>
      <w:r w:rsidR="0076195D" w:rsidRPr="00067910">
        <w:rPr>
          <w:rFonts w:cs="Times New Roman"/>
          <w:i w:val="0"/>
          <w:iCs w:val="0"/>
        </w:rPr>
        <w:t xml:space="preserve">. </w:t>
      </w:r>
      <w:r w:rsidR="00737675" w:rsidRPr="00067910">
        <w:rPr>
          <w:rFonts w:cs="Times New Roman"/>
          <w:i w:val="0"/>
          <w:iCs w:val="0"/>
        </w:rPr>
        <w:t>Квалификационные требования</w:t>
      </w:r>
    </w:p>
    <w:p w:rsidR="007D6548" w:rsidRPr="00D32FFA" w:rsidRDefault="007D6548">
      <w:pPr>
        <w:pStyle w:val="af9"/>
        <w:tabs>
          <w:tab w:val="left" w:pos="1080"/>
        </w:tabs>
        <w:ind w:left="709" w:firstLine="0"/>
        <w:rPr>
          <w:b/>
          <w:sz w:val="28"/>
          <w:szCs w:val="28"/>
        </w:rPr>
      </w:pPr>
    </w:p>
    <w:p w:rsidR="00292E16" w:rsidRDefault="00752FEB">
      <w:pPr>
        <w:pStyle w:val="af9"/>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w:t>
      </w:r>
      <w:r w:rsidRPr="00D32FFA">
        <w:rPr>
          <w:sz w:val="28"/>
          <w:szCs w:val="28"/>
        </w:rPr>
        <w:lastRenderedPageBreak/>
        <w:t>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9"/>
        <w:tabs>
          <w:tab w:val="left" w:pos="1080"/>
        </w:tabs>
        <w:rPr>
          <w:sz w:val="28"/>
          <w:szCs w:val="28"/>
        </w:rPr>
      </w:pPr>
    </w:p>
    <w:p w:rsidR="003B3F86" w:rsidRPr="00D32FFA" w:rsidRDefault="003B3F86">
      <w:pPr>
        <w:pStyle w:val="af9"/>
        <w:tabs>
          <w:tab w:val="left" w:pos="1080"/>
        </w:tabs>
        <w:rPr>
          <w:sz w:val="28"/>
          <w:szCs w:val="28"/>
        </w:rPr>
      </w:pPr>
    </w:p>
    <w:p w:rsidR="00292E16" w:rsidRDefault="00067910">
      <w:pPr>
        <w:pStyle w:val="2"/>
        <w:spacing w:before="0" w:after="0"/>
        <w:ind w:left="0" w:firstLine="709"/>
        <w:rPr>
          <w:rFonts w:cs="Times New Roman"/>
          <w:i w:val="0"/>
          <w:iCs w:val="0"/>
        </w:rPr>
      </w:pPr>
      <w:r>
        <w:rPr>
          <w:rFonts w:cs="Times New Roman"/>
          <w:i w:val="0"/>
          <w:iCs w:val="0"/>
        </w:rPr>
        <w:t xml:space="preserve">2.3. </w:t>
      </w:r>
      <w:r w:rsidR="002410DF" w:rsidRPr="00067910">
        <w:rPr>
          <w:rFonts w:cs="Times New Roman"/>
          <w:i w:val="0"/>
          <w:iCs w:val="0"/>
        </w:rPr>
        <w:t>Пре</w:t>
      </w:r>
      <w:r w:rsidR="000753BB" w:rsidRPr="00067910">
        <w:rPr>
          <w:rFonts w:cs="Times New Roman"/>
          <w:i w:val="0"/>
          <w:iCs w:val="0"/>
        </w:rPr>
        <w:t>дставление</w:t>
      </w:r>
      <w:r w:rsidR="00737675" w:rsidRPr="00067910">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292E16" w:rsidRDefault="00737675">
      <w:pPr>
        <w:pStyle w:val="aff6"/>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292E16" w:rsidRDefault="007D6548">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92E16" w:rsidRDefault="004874C1">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292E16" w:rsidRDefault="003D0AAE">
      <w:pPr>
        <w:pStyle w:val="af9"/>
        <w:numPr>
          <w:ilvl w:val="0"/>
          <w:numId w:val="3"/>
        </w:numPr>
        <w:tabs>
          <w:tab w:val="left" w:pos="144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3D0AAE">
        <w:rPr>
          <w:sz w:val="28"/>
          <w:szCs w:val="28"/>
        </w:rPr>
        <w:lastRenderedPageBreak/>
        <w:t>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92E16" w:rsidRDefault="002572B2">
      <w:pPr>
        <w:pStyle w:val="af9"/>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292E16" w:rsidRDefault="00150594">
      <w:pPr>
        <w:pStyle w:val="af9"/>
        <w:numPr>
          <w:ilvl w:val="0"/>
          <w:numId w:val="3"/>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292E16" w:rsidRDefault="002572B2">
      <w:pPr>
        <w:pStyle w:val="af9"/>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292E16" w:rsidRDefault="002572B2">
      <w:pPr>
        <w:pStyle w:val="af9"/>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267F5A">
        <w:rPr>
          <w:sz w:val="28"/>
          <w:szCs w:val="28"/>
        </w:rPr>
        <w:t>, заверенная претендентом</w:t>
      </w:r>
      <w:r w:rsidRPr="00D32FFA">
        <w:rPr>
          <w:sz w:val="28"/>
          <w:szCs w:val="28"/>
        </w:rPr>
        <w:t>);</w:t>
      </w:r>
      <w:r>
        <w:rPr>
          <w:sz w:val="28"/>
        </w:rPr>
        <w:t xml:space="preserve"> </w:t>
      </w:r>
    </w:p>
    <w:p w:rsidR="00292E16" w:rsidRDefault="002572B2">
      <w:pPr>
        <w:pStyle w:val="af9"/>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92E16" w:rsidRDefault="007D6548">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 xml:space="preserve">настоящей документации о закупке и не перечисленные в подпункте </w:t>
      </w:r>
      <w:r w:rsidR="002572B2" w:rsidRPr="002572B2">
        <w:rPr>
          <w:sz w:val="28"/>
        </w:rPr>
        <w:lastRenderedPageBreak/>
        <w:t>2.3.1, приложении № 1 (Заявка) и пункте 17 информационной карты документации о закупке</w:t>
      </w:r>
      <w:r w:rsidR="00DB7A63">
        <w:rPr>
          <w:sz w:val="28"/>
        </w:rPr>
        <w:t>;</w:t>
      </w:r>
    </w:p>
    <w:p w:rsidR="00292E16" w:rsidRDefault="001174EB">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292E16" w:rsidRDefault="002F345D">
      <w:pPr>
        <w:pStyle w:val="aff6"/>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9"/>
        <w:tabs>
          <w:tab w:val="left" w:pos="0"/>
          <w:tab w:val="left" w:pos="1440"/>
        </w:tabs>
        <w:ind w:left="720" w:firstLine="0"/>
        <w:rPr>
          <w:sz w:val="28"/>
        </w:rPr>
      </w:pPr>
      <w:r w:rsidRPr="00D32FFA">
        <w:rPr>
          <w:sz w:val="28"/>
        </w:rPr>
        <w:t xml:space="preserve"> </w:t>
      </w:r>
    </w:p>
    <w:p w:rsidR="003B3F86" w:rsidRPr="00D32FFA" w:rsidRDefault="003B3F86" w:rsidP="001174EB">
      <w:pPr>
        <w:pStyle w:val="af9"/>
        <w:tabs>
          <w:tab w:val="left" w:pos="0"/>
          <w:tab w:val="left" w:pos="1440"/>
        </w:tabs>
        <w:ind w:left="720" w:firstLine="0"/>
        <w:rPr>
          <w:sz w:val="28"/>
        </w:rPr>
      </w:pPr>
    </w:p>
    <w:p w:rsidR="00292E16" w:rsidRDefault="00067910">
      <w:pPr>
        <w:pStyle w:val="2"/>
        <w:spacing w:before="0" w:after="0"/>
        <w:ind w:left="0" w:firstLine="709"/>
        <w:rPr>
          <w:rFonts w:cs="Times New Roman"/>
          <w:i w:val="0"/>
          <w:iCs w:val="0"/>
        </w:rPr>
      </w:pPr>
      <w:r>
        <w:rPr>
          <w:rFonts w:cs="Times New Roman"/>
          <w:i w:val="0"/>
          <w:iCs w:val="0"/>
        </w:rPr>
        <w:t xml:space="preserve">2.4. </w:t>
      </w:r>
      <w:r w:rsidR="003C30F3" w:rsidRPr="00067910">
        <w:rPr>
          <w:rFonts w:cs="Times New Roman"/>
          <w:i w:val="0"/>
          <w:iCs w:val="0"/>
        </w:rPr>
        <w:t>Заявка</w:t>
      </w:r>
    </w:p>
    <w:p w:rsidR="007D6548" w:rsidRPr="00D32FFA" w:rsidRDefault="007D6548">
      <w:pPr>
        <w:keepNext/>
        <w:rPr>
          <w:rFonts w:eastAsia="MS Mincho"/>
        </w:rPr>
      </w:pPr>
    </w:p>
    <w:p w:rsidR="00292E16" w:rsidRDefault="007D6548">
      <w:pPr>
        <w:pStyle w:val="af9"/>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292E16" w:rsidRDefault="0007720B">
      <w:pPr>
        <w:pStyle w:val="af9"/>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92E16" w:rsidRDefault="007D6548">
      <w:pPr>
        <w:pStyle w:val="af9"/>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292E16" w:rsidRDefault="00FF06F2">
      <w:pPr>
        <w:pStyle w:val="af9"/>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292E16" w:rsidRDefault="007D6548">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292E16" w:rsidRDefault="00860529">
      <w:pPr>
        <w:pStyle w:val="af9"/>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292E16" w:rsidRDefault="00D126A9">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92E16" w:rsidRDefault="00982C6F">
      <w:pPr>
        <w:pStyle w:val="af9"/>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 xml:space="preserve">В случае если претендент подает более одной </w:t>
      </w:r>
      <w:r w:rsidRPr="00D32FFA">
        <w:rPr>
          <w:sz w:val="28"/>
        </w:rPr>
        <w:lastRenderedPageBreak/>
        <w:t>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292E16" w:rsidRDefault="007D6548">
      <w:pPr>
        <w:pStyle w:val="af9"/>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292E16"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292E16" w:rsidRDefault="00B22346">
      <w:pPr>
        <w:pStyle w:val="af9"/>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3B3F86" w:rsidRPr="00D32FFA" w:rsidRDefault="003B3F86">
      <w:pPr>
        <w:pStyle w:val="Default"/>
      </w:pPr>
    </w:p>
    <w:p w:rsidR="00292E16" w:rsidRDefault="00067910">
      <w:pPr>
        <w:pStyle w:val="2"/>
        <w:spacing w:before="0" w:after="0"/>
        <w:ind w:left="0" w:firstLine="709"/>
        <w:rPr>
          <w:rFonts w:cs="Times New Roman"/>
          <w:i w:val="0"/>
          <w:iCs w:val="0"/>
        </w:rPr>
      </w:pPr>
      <w:r>
        <w:rPr>
          <w:rFonts w:cs="Times New Roman"/>
          <w:i w:val="0"/>
          <w:iCs w:val="0"/>
        </w:rPr>
        <w:t>2.5.</w:t>
      </w:r>
      <w:r w:rsidR="002F1275" w:rsidRPr="00067910">
        <w:rPr>
          <w:rFonts w:cs="Times New Roman"/>
          <w:i w:val="0"/>
          <w:iCs w:val="0"/>
        </w:rPr>
        <w:tab/>
      </w:r>
      <w:r w:rsidR="003C30F3" w:rsidRPr="00067910">
        <w:rPr>
          <w:rFonts w:cs="Times New Roman"/>
          <w:i w:val="0"/>
          <w:iCs w:val="0"/>
        </w:rPr>
        <w:t xml:space="preserve">Срок и порядок подачи Заявок </w:t>
      </w:r>
    </w:p>
    <w:p w:rsidR="007D6548" w:rsidRPr="00D32FFA" w:rsidRDefault="007D6548">
      <w:pPr>
        <w:rPr>
          <w:rFonts w:eastAsia="MS Mincho"/>
        </w:rPr>
      </w:pPr>
    </w:p>
    <w:p w:rsidR="00292E16" w:rsidRDefault="004314C8">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9"/>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292E16" w:rsidRDefault="007D6548">
      <w:pPr>
        <w:pStyle w:val="af9"/>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w:t>
      </w:r>
      <w:r w:rsidR="002D2D73" w:rsidRPr="002D2D73">
        <w:rPr>
          <w:sz w:val="28"/>
        </w:rPr>
        <w:lastRenderedPageBreak/>
        <w:t>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292E16" w:rsidRDefault="007D6548">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292E16" w:rsidRDefault="007D6548">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92E16" w:rsidRDefault="007D6548">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292E16" w:rsidRDefault="00CB3BBA">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Default="007D6548">
      <w:pPr>
        <w:pStyle w:val="af9"/>
        <w:ind w:left="720" w:firstLine="0"/>
        <w:rPr>
          <w:sz w:val="28"/>
        </w:rPr>
      </w:pPr>
    </w:p>
    <w:p w:rsidR="003B3F86" w:rsidRPr="00D32FFA" w:rsidRDefault="003B3F86">
      <w:pPr>
        <w:pStyle w:val="af9"/>
        <w:ind w:left="720" w:firstLine="0"/>
        <w:rPr>
          <w:sz w:val="28"/>
        </w:rPr>
      </w:pPr>
    </w:p>
    <w:p w:rsidR="00292E16" w:rsidRDefault="00067910">
      <w:pPr>
        <w:pStyle w:val="2"/>
        <w:spacing w:before="0" w:after="0"/>
        <w:ind w:left="0" w:firstLine="709"/>
        <w:rPr>
          <w:rFonts w:cs="Times New Roman"/>
          <w:i w:val="0"/>
          <w:iCs w:val="0"/>
        </w:rPr>
      </w:pPr>
      <w:r>
        <w:rPr>
          <w:rFonts w:cs="Times New Roman"/>
          <w:i w:val="0"/>
          <w:iCs w:val="0"/>
        </w:rPr>
        <w:t>2.6.</w:t>
      </w:r>
      <w:r w:rsidR="003C30F3" w:rsidRPr="00067910">
        <w:rPr>
          <w:rFonts w:cs="Times New Roman"/>
          <w:i w:val="0"/>
          <w:iCs w:val="0"/>
        </w:rPr>
        <w:t xml:space="preserve"> </w:t>
      </w:r>
      <w:r w:rsidR="00CB3BBA" w:rsidRPr="00067910">
        <w:rPr>
          <w:rFonts w:cs="Times New Roman"/>
          <w:i w:val="0"/>
          <w:iCs w:val="0"/>
        </w:rPr>
        <w:t>Вскрытие</w:t>
      </w:r>
      <w:r w:rsidR="00C13A71" w:rsidRPr="00067910">
        <w:rPr>
          <w:rFonts w:cs="Times New Roman"/>
          <w:i w:val="0"/>
          <w:iCs w:val="0"/>
        </w:rPr>
        <w:t xml:space="preserve"> Заявок</w:t>
      </w:r>
    </w:p>
    <w:p w:rsidR="007D6548" w:rsidRPr="00D32FFA" w:rsidRDefault="007D6548">
      <w:pPr>
        <w:rPr>
          <w:rFonts w:eastAsia="MS Mincho"/>
        </w:rPr>
      </w:pPr>
    </w:p>
    <w:p w:rsidR="00292E16" w:rsidRDefault="00CB3BBA">
      <w:pPr>
        <w:pStyle w:val="af9"/>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92E16" w:rsidRDefault="00CB3BBA">
      <w:pPr>
        <w:pStyle w:val="aff6"/>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292E16" w:rsidRDefault="00CB3BBA">
      <w:pPr>
        <w:pStyle w:val="af9"/>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067910" w:rsidRDefault="00067910" w:rsidP="001D2970">
      <w:pPr>
        <w:pStyle w:val="af9"/>
        <w:ind w:left="720" w:firstLine="0"/>
        <w:rPr>
          <w:sz w:val="28"/>
        </w:rPr>
      </w:pPr>
    </w:p>
    <w:p w:rsidR="003B3F86" w:rsidRPr="00CB3BBA" w:rsidRDefault="003B3F86" w:rsidP="001D2970">
      <w:pPr>
        <w:pStyle w:val="af9"/>
        <w:ind w:left="720" w:firstLine="0"/>
        <w:rPr>
          <w:sz w:val="28"/>
        </w:rPr>
      </w:pPr>
    </w:p>
    <w:p w:rsidR="00292E16" w:rsidRDefault="00067910">
      <w:pPr>
        <w:pStyle w:val="2"/>
        <w:spacing w:before="0" w:after="0"/>
        <w:ind w:left="0" w:firstLine="709"/>
        <w:rPr>
          <w:rFonts w:cs="Times New Roman"/>
          <w:i w:val="0"/>
          <w:iCs w:val="0"/>
        </w:rPr>
      </w:pPr>
      <w:r>
        <w:rPr>
          <w:rFonts w:cs="Times New Roman"/>
          <w:i w:val="0"/>
          <w:iCs w:val="0"/>
        </w:rPr>
        <w:t xml:space="preserve">2.7. </w:t>
      </w:r>
      <w:r w:rsidR="00674404" w:rsidRPr="001D2970">
        <w:rPr>
          <w:rFonts w:cs="Times New Roman"/>
          <w:i w:val="0"/>
          <w:iCs w:val="0"/>
        </w:rPr>
        <w:t xml:space="preserve">Рассмотрение </w:t>
      </w:r>
      <w:r w:rsidR="00727B51" w:rsidRPr="001D2970">
        <w:rPr>
          <w:rFonts w:cs="Times New Roman"/>
          <w:i w:val="0"/>
          <w:iCs w:val="0"/>
        </w:rPr>
        <w:t xml:space="preserve">и сопоставление </w:t>
      </w:r>
      <w:r w:rsidR="00674404" w:rsidRPr="001D2970">
        <w:rPr>
          <w:rFonts w:cs="Times New Roman"/>
          <w:i w:val="0"/>
          <w:iCs w:val="0"/>
        </w:rPr>
        <w:t>Заявок и изучение квалификации претендентов Организатором</w:t>
      </w:r>
    </w:p>
    <w:p w:rsidR="007D6548" w:rsidRPr="00D32FFA" w:rsidRDefault="007D6548" w:rsidP="00C324AA">
      <w:pPr>
        <w:ind w:firstLine="720"/>
      </w:pPr>
    </w:p>
    <w:p w:rsidR="00292E16" w:rsidRDefault="00F41AE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w:t>
      </w:r>
      <w:r w:rsidRPr="00D32FFA">
        <w:rPr>
          <w:sz w:val="28"/>
          <w:szCs w:val="28"/>
        </w:rPr>
        <w:lastRenderedPageBreak/>
        <w:t xml:space="preserve">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92E16" w:rsidRDefault="001749AE">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292E16" w:rsidRDefault="00754AD8">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292E16" w:rsidRDefault="00754AD8">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292E16" w:rsidRDefault="00754AD8">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92E16" w:rsidRDefault="00AA4048">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92E16" w:rsidRDefault="00754AD8">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9"/>
        <w:ind w:firstLine="720"/>
        <w:rPr>
          <w:sz w:val="28"/>
        </w:rPr>
      </w:pPr>
      <w:r>
        <w:rPr>
          <w:sz w:val="28"/>
        </w:rPr>
        <w:lastRenderedPageBreak/>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292E16" w:rsidRDefault="00754AD8">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292E16" w:rsidRDefault="00754AD8">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292E16" w:rsidRDefault="00754AD8">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92E16" w:rsidRDefault="00754AD8">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Default="00F41AE2" w:rsidP="00880FE9">
      <w:pPr>
        <w:pStyle w:val="Default"/>
        <w:rPr>
          <w:sz w:val="28"/>
          <w:szCs w:val="28"/>
          <w:lang w:eastAsia="ru-RU"/>
        </w:rPr>
      </w:pPr>
    </w:p>
    <w:p w:rsidR="003B3F86" w:rsidRPr="00D32FFA" w:rsidRDefault="003B3F86" w:rsidP="00880FE9">
      <w:pPr>
        <w:pStyle w:val="Default"/>
        <w:rPr>
          <w:sz w:val="28"/>
          <w:szCs w:val="28"/>
          <w:lang w:eastAsia="ru-RU"/>
        </w:rPr>
      </w:pPr>
    </w:p>
    <w:p w:rsidR="00292E16" w:rsidRDefault="00067910">
      <w:pPr>
        <w:pStyle w:val="2"/>
        <w:spacing w:before="0" w:after="0"/>
        <w:ind w:left="0" w:firstLine="709"/>
        <w:rPr>
          <w:rFonts w:cs="Times New Roman"/>
          <w:i w:val="0"/>
          <w:iCs w:val="0"/>
        </w:rPr>
      </w:pPr>
      <w:r>
        <w:rPr>
          <w:rFonts w:cs="Times New Roman"/>
          <w:i w:val="0"/>
          <w:iCs w:val="0"/>
        </w:rPr>
        <w:t xml:space="preserve">2.8. </w:t>
      </w:r>
      <w:r w:rsidR="00370C44" w:rsidRPr="001D2970">
        <w:rPr>
          <w:rFonts w:cs="Times New Roman"/>
          <w:i w:val="0"/>
          <w:iCs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292E16" w:rsidRDefault="00D4516A">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292E16" w:rsidRDefault="00A161F5">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292E16" w:rsidRDefault="007D6548">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292E16" w:rsidRDefault="007D6548">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292E16" w:rsidRDefault="007D6548">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92E16" w:rsidRDefault="007D6548">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 xml:space="preserve">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92E16" w:rsidRDefault="007D6548">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92E16" w:rsidRDefault="007D6548">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92E16" w:rsidRDefault="00B00AD4">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292E16" w:rsidRDefault="00760ECD">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9"/>
        <w:rPr>
          <w:sz w:val="28"/>
          <w:szCs w:val="28"/>
        </w:rPr>
      </w:pPr>
    </w:p>
    <w:p w:rsidR="00292E16" w:rsidRDefault="00067910">
      <w:pPr>
        <w:pStyle w:val="2"/>
        <w:spacing w:before="0" w:after="0"/>
        <w:ind w:left="0" w:firstLine="709"/>
        <w:rPr>
          <w:rFonts w:cs="Times New Roman"/>
          <w:i w:val="0"/>
          <w:iCs w:val="0"/>
        </w:rPr>
      </w:pPr>
      <w:r>
        <w:rPr>
          <w:rFonts w:cs="Times New Roman"/>
          <w:i w:val="0"/>
          <w:iCs w:val="0"/>
        </w:rPr>
        <w:t xml:space="preserve">2.9. </w:t>
      </w:r>
      <w:r w:rsidR="00370C44" w:rsidRPr="00067910">
        <w:rPr>
          <w:rFonts w:cs="Times New Roman"/>
          <w:i w:val="0"/>
          <w:iCs w:val="0"/>
        </w:rPr>
        <w:t xml:space="preserve">Подведение итогов </w:t>
      </w:r>
      <w:r w:rsidR="008C4183" w:rsidRPr="00067910">
        <w:rPr>
          <w:rFonts w:cs="Times New Roman"/>
          <w:i w:val="0"/>
          <w:iCs w:val="0"/>
        </w:rPr>
        <w:t>Открытого конкурса</w:t>
      </w:r>
    </w:p>
    <w:p w:rsidR="007D6548" w:rsidRPr="00D32FFA" w:rsidRDefault="007D6548">
      <w:pPr>
        <w:pStyle w:val="af9"/>
        <w:ind w:left="1724" w:firstLine="0"/>
        <w:rPr>
          <w:b/>
          <w:sz w:val="28"/>
        </w:rPr>
      </w:pPr>
    </w:p>
    <w:p w:rsidR="00292E16" w:rsidRDefault="007D6548">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292E16" w:rsidRDefault="00E92117">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292E16" w:rsidRDefault="007D6548">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92E16" w:rsidRDefault="007D6548">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292E16" w:rsidRDefault="007D6548">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292E16" w:rsidRDefault="0050702D">
      <w:pPr>
        <w:numPr>
          <w:ilvl w:val="0"/>
          <w:numId w:val="18"/>
        </w:numPr>
        <w:ind w:left="0" w:firstLine="709"/>
        <w:jc w:val="both"/>
        <w:rPr>
          <w:sz w:val="28"/>
          <w:szCs w:val="28"/>
        </w:rPr>
      </w:pPr>
      <w:r w:rsidRPr="0050702D">
        <w:rPr>
          <w:sz w:val="28"/>
          <w:szCs w:val="28"/>
        </w:rPr>
        <w:t>Протокол размещается в соответствии пунктом 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92E16" w:rsidRDefault="007D6548">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292E16" w:rsidRDefault="007D6548">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292E16" w:rsidRDefault="008825E9">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292E16" w:rsidRDefault="002D2D73">
      <w:pPr>
        <w:numPr>
          <w:ilvl w:val="0"/>
          <w:numId w:val="18"/>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292E16" w:rsidRDefault="00093F19">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292E16" w:rsidRDefault="00E1270E">
      <w:pPr>
        <w:numPr>
          <w:ilvl w:val="0"/>
          <w:numId w:val="18"/>
        </w:numPr>
        <w:ind w:left="0" w:firstLine="709"/>
        <w:jc w:val="both"/>
        <w:rPr>
          <w:sz w:val="28"/>
          <w:szCs w:val="28"/>
        </w:rPr>
      </w:pPr>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w:t>
      </w:r>
      <w:r w:rsidR="00903379" w:rsidRPr="00D32FFA">
        <w:rPr>
          <w:sz w:val="28"/>
          <w:szCs w:val="28"/>
        </w:rPr>
        <w:lastRenderedPageBreak/>
        <w:t>договора</w:t>
      </w:r>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Default="00370C44" w:rsidP="00370C44">
      <w:pPr>
        <w:pStyle w:val="af9"/>
        <w:tabs>
          <w:tab w:val="left" w:pos="1680"/>
        </w:tabs>
        <w:ind w:left="709" w:firstLine="0"/>
        <w:rPr>
          <w:sz w:val="28"/>
          <w:szCs w:val="28"/>
        </w:rPr>
      </w:pPr>
    </w:p>
    <w:p w:rsidR="003B3F86" w:rsidRPr="00D32FFA" w:rsidRDefault="003B3F86" w:rsidP="00370C44">
      <w:pPr>
        <w:pStyle w:val="af9"/>
        <w:tabs>
          <w:tab w:val="left" w:pos="1680"/>
        </w:tabs>
        <w:ind w:left="709" w:firstLine="0"/>
        <w:rPr>
          <w:sz w:val="28"/>
          <w:szCs w:val="28"/>
        </w:rPr>
      </w:pPr>
    </w:p>
    <w:p w:rsidR="00292E16" w:rsidRDefault="00067910">
      <w:pPr>
        <w:pStyle w:val="2"/>
        <w:spacing w:before="0" w:after="0"/>
        <w:ind w:left="0" w:firstLine="709"/>
        <w:rPr>
          <w:rFonts w:cs="Times New Roman"/>
          <w:i w:val="0"/>
          <w:iCs w:val="0"/>
        </w:rPr>
      </w:pPr>
      <w:r>
        <w:rPr>
          <w:rFonts w:cs="Times New Roman"/>
          <w:i w:val="0"/>
          <w:iCs w:val="0"/>
        </w:rPr>
        <w:t xml:space="preserve">2.10. </w:t>
      </w:r>
      <w:r w:rsidR="007D6548" w:rsidRPr="001D2970">
        <w:rPr>
          <w:rFonts w:cs="Times New Roman"/>
          <w:i w:val="0"/>
          <w:iCs w:val="0"/>
        </w:rPr>
        <w:t>Заключение договора</w:t>
      </w:r>
    </w:p>
    <w:p w:rsidR="007D6548" w:rsidRPr="00D32FFA" w:rsidRDefault="007D6548">
      <w:pPr>
        <w:ind w:firstLine="709"/>
        <w:rPr>
          <w:rFonts w:eastAsia="MS Mincho"/>
        </w:rPr>
      </w:pPr>
    </w:p>
    <w:p w:rsidR="00292E16" w:rsidRDefault="00370C44">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292E16" w:rsidRDefault="00370C44">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292E16" w:rsidRDefault="007D6548">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292E16" w:rsidRDefault="007D6548">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292E16" w:rsidRDefault="007D6548">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292E16" w:rsidRDefault="007D6548">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292E16" w:rsidRDefault="000454C8">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lastRenderedPageBreak/>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292E16" w:rsidRDefault="000978CE">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292E16" w:rsidRDefault="00534697">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92E16" w:rsidRDefault="006402DD">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292E16" w:rsidRDefault="00C264D5">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9"/>
        <w:ind w:firstLine="0"/>
        <w:rPr>
          <w:sz w:val="28"/>
          <w:szCs w:val="28"/>
        </w:rPr>
      </w:pPr>
    </w:p>
    <w:p w:rsidR="003B3F86" w:rsidRPr="00D32FFA" w:rsidRDefault="003B3F86" w:rsidP="00C213FC">
      <w:pPr>
        <w:pStyle w:val="af9"/>
        <w:ind w:firstLine="0"/>
        <w:rPr>
          <w:sz w:val="28"/>
          <w:szCs w:val="28"/>
        </w:rPr>
      </w:pPr>
    </w:p>
    <w:p w:rsidR="000954FB" w:rsidRPr="00D32FFA" w:rsidRDefault="006400A0" w:rsidP="001D2970">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Default="000954FB" w:rsidP="00C213FC">
      <w:pPr>
        <w:pStyle w:val="af9"/>
        <w:ind w:firstLine="0"/>
        <w:rPr>
          <w:b/>
          <w:bCs/>
          <w:sz w:val="28"/>
          <w:szCs w:val="28"/>
        </w:rPr>
      </w:pPr>
    </w:p>
    <w:p w:rsidR="003B3F86" w:rsidRPr="00D32FFA" w:rsidRDefault="003B3F86" w:rsidP="00C213FC">
      <w:pPr>
        <w:pStyle w:val="af9"/>
        <w:ind w:firstLine="0"/>
        <w:rPr>
          <w:b/>
          <w:bCs/>
          <w:sz w:val="28"/>
          <w:szCs w:val="28"/>
        </w:rPr>
      </w:pPr>
    </w:p>
    <w:p w:rsidR="00292E16" w:rsidRDefault="000954FB">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292E16" w:rsidRDefault="00C213FC">
      <w:pPr>
        <w:pStyle w:val="af9"/>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92E16" w:rsidRDefault="00045FD5">
      <w:pPr>
        <w:pStyle w:val="af9"/>
        <w:numPr>
          <w:ilvl w:val="2"/>
          <w:numId w:val="1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759F9" w:rsidRPr="007E6DE4" w:rsidRDefault="00A759F9" w:rsidP="000954FB">
                  <w:pPr>
                    <w:jc w:val="center"/>
                    <w:rPr>
                      <w:b/>
                      <w:sz w:val="28"/>
                      <w:szCs w:val="28"/>
                    </w:rPr>
                  </w:pPr>
                  <w:r w:rsidRPr="007E6DE4">
                    <w:rPr>
                      <w:b/>
                      <w:sz w:val="28"/>
                      <w:szCs w:val="28"/>
                    </w:rPr>
                    <w:t xml:space="preserve">_____________________________________________, </w:t>
                  </w:r>
                </w:p>
                <w:p w:rsidR="00A759F9" w:rsidRDefault="00A759F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759F9" w:rsidRPr="007E6DE4" w:rsidRDefault="00A759F9" w:rsidP="000954FB">
                  <w:pPr>
                    <w:jc w:val="center"/>
                    <w:rPr>
                      <w:b/>
                      <w:sz w:val="28"/>
                      <w:szCs w:val="28"/>
                    </w:rPr>
                  </w:pPr>
                  <w:r w:rsidRPr="007E6DE4">
                    <w:rPr>
                      <w:b/>
                      <w:sz w:val="28"/>
                      <w:szCs w:val="28"/>
                    </w:rPr>
                    <w:t>________________________________________</w:t>
                  </w:r>
                </w:p>
                <w:p w:rsidR="00A759F9" w:rsidRPr="007E6DE4" w:rsidRDefault="00A759F9" w:rsidP="000954FB">
                  <w:pPr>
                    <w:jc w:val="center"/>
                    <w:rPr>
                      <w:i/>
                      <w:sz w:val="20"/>
                      <w:szCs w:val="20"/>
                    </w:rPr>
                  </w:pPr>
                  <w:r w:rsidRPr="007E6DE4">
                    <w:rPr>
                      <w:i/>
                      <w:sz w:val="20"/>
                      <w:szCs w:val="20"/>
                    </w:rPr>
                    <w:t>государство регистрации претендента</w:t>
                  </w:r>
                </w:p>
                <w:p w:rsidR="00A759F9" w:rsidRPr="007E6DE4" w:rsidRDefault="00A759F9" w:rsidP="000954FB">
                  <w:pPr>
                    <w:jc w:val="center"/>
                    <w:rPr>
                      <w:b/>
                      <w:sz w:val="28"/>
                      <w:szCs w:val="28"/>
                    </w:rPr>
                  </w:pPr>
                  <w:r w:rsidRPr="007E6DE4">
                    <w:rPr>
                      <w:b/>
                      <w:sz w:val="28"/>
                      <w:szCs w:val="28"/>
                    </w:rPr>
                    <w:t>_____________________________</w:t>
                  </w:r>
                  <w:r>
                    <w:rPr>
                      <w:b/>
                      <w:sz w:val="28"/>
                      <w:szCs w:val="28"/>
                    </w:rPr>
                    <w:t>__________________</w:t>
                  </w:r>
                </w:p>
                <w:p w:rsidR="00A759F9" w:rsidRPr="007E6DE4" w:rsidRDefault="00A759F9" w:rsidP="000954FB">
                  <w:pPr>
                    <w:jc w:val="center"/>
                    <w:rPr>
                      <w:i/>
                      <w:sz w:val="20"/>
                      <w:szCs w:val="20"/>
                    </w:rPr>
                  </w:pPr>
                  <w:r w:rsidRPr="007E6DE4">
                    <w:rPr>
                      <w:i/>
                      <w:sz w:val="20"/>
                      <w:szCs w:val="20"/>
                    </w:rPr>
                    <w:t>ИНН претендента (для претендентов-резидентов Российской Федерации)</w:t>
                  </w:r>
                </w:p>
                <w:p w:rsidR="00A759F9" w:rsidRDefault="00A759F9" w:rsidP="000954FB">
                  <w:pPr>
                    <w:jc w:val="both"/>
                  </w:pPr>
                </w:p>
                <w:p w:rsidR="00A759F9" w:rsidRDefault="00A759F9"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A759F9" w:rsidRPr="00F23E06" w:rsidRDefault="00A759F9" w:rsidP="000954FB">
                  <w:pPr>
                    <w:jc w:val="center"/>
                    <w:rPr>
                      <w:b/>
                      <w:highlight w:val="cyan"/>
                    </w:rPr>
                  </w:pPr>
                  <w:r w:rsidRPr="00F23E06">
                    <w:rPr>
                      <w:b/>
                      <w:highlight w:val="cyan"/>
                    </w:rPr>
                    <w:t xml:space="preserve">(лот № _________) </w:t>
                  </w:r>
                </w:p>
                <w:p w:rsidR="00A759F9" w:rsidRPr="00521EAB" w:rsidRDefault="00A759F9"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759F9" w:rsidRPr="00923E2D" w:rsidRDefault="00A759F9" w:rsidP="000954FB">
                  <w:pPr>
                    <w:jc w:val="center"/>
                    <w:rPr>
                      <w:b/>
                    </w:rPr>
                  </w:pPr>
                </w:p>
                <w:p w:rsidR="00A759F9" w:rsidRPr="00923E2D" w:rsidRDefault="00A759F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292E16" w:rsidRDefault="00BC3E20">
      <w:pPr>
        <w:pStyle w:val="af9"/>
        <w:numPr>
          <w:ilvl w:val="2"/>
          <w:numId w:val="1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1D2970" w:rsidRDefault="00BC3E20" w:rsidP="001D2970">
      <w:pPr>
        <w:pStyle w:val="Default"/>
        <w:ind w:firstLine="709"/>
        <w:jc w:val="both"/>
        <w:rPr>
          <w:rFonts w:eastAsia="Times New Roman"/>
          <w:sz w:val="28"/>
          <w:szCs w:val="28"/>
        </w:rPr>
      </w:pPr>
      <w:r w:rsidRPr="001D2970">
        <w:rPr>
          <w:rFonts w:eastAsia="Times New Roman"/>
          <w:sz w:val="28"/>
          <w:szCs w:val="28"/>
        </w:rPr>
        <w:t>В</w:t>
      </w:r>
      <w:r w:rsidR="00BB306F" w:rsidRPr="001D2970">
        <w:rPr>
          <w:rFonts w:eastAsia="Times New Roman"/>
          <w:sz w:val="28"/>
          <w:szCs w:val="28"/>
        </w:rPr>
        <w:t xml:space="preserve"> случае если претендент подает З</w:t>
      </w:r>
      <w:r w:rsidRPr="001D2970">
        <w:rPr>
          <w:rFonts w:eastAsia="Times New Roman"/>
          <w:sz w:val="28"/>
          <w:szCs w:val="28"/>
        </w:rPr>
        <w:t>аявки по нескольким лотам, надлежащим образом оформленные приложения к настоящей документации</w:t>
      </w:r>
      <w:r w:rsidR="002B41FD" w:rsidRPr="001D2970">
        <w:rPr>
          <w:rFonts w:eastAsia="Times New Roman"/>
          <w:sz w:val="28"/>
          <w:szCs w:val="28"/>
        </w:rPr>
        <w:t xml:space="preserve"> о закупке</w:t>
      </w:r>
      <w:r w:rsidRPr="001D2970">
        <w:rPr>
          <w:rFonts w:eastAsia="Times New Roman"/>
          <w:sz w:val="28"/>
          <w:szCs w:val="28"/>
        </w:rPr>
        <w:t>: № 1 (Заявка), № 3 (Финансово-коммерческое предложение с имеющимися приложениями</w:t>
      </w:r>
      <w:r w:rsidR="00475935" w:rsidRPr="001D2970">
        <w:rPr>
          <w:rFonts w:eastAsia="Times New Roman"/>
          <w:sz w:val="28"/>
          <w:szCs w:val="28"/>
        </w:rPr>
        <w:t>, подготовленно</w:t>
      </w:r>
      <w:r w:rsidRPr="001D2970">
        <w:rPr>
          <w:rFonts w:eastAsia="Times New Roman"/>
          <w:sz w:val="28"/>
          <w:szCs w:val="28"/>
        </w:rPr>
        <w:t xml:space="preserve">е в соответствии с </w:t>
      </w:r>
      <w:r w:rsidR="00BB306F" w:rsidRPr="001D2970">
        <w:rPr>
          <w:rFonts w:eastAsia="Times New Roman"/>
          <w:sz w:val="28"/>
          <w:szCs w:val="28"/>
        </w:rPr>
        <w:t>требованиями Технического</w:t>
      </w:r>
      <w:r w:rsidRPr="001D2970">
        <w:rPr>
          <w:rFonts w:eastAsia="Times New Roman"/>
          <w:sz w:val="28"/>
          <w:szCs w:val="28"/>
        </w:rPr>
        <w:t xml:space="preserve"> задани</w:t>
      </w:r>
      <w:r w:rsidR="00BB306F" w:rsidRPr="001D2970">
        <w:rPr>
          <w:rFonts w:eastAsia="Times New Roman"/>
          <w:sz w:val="28"/>
          <w:szCs w:val="28"/>
        </w:rPr>
        <w:t>я</w:t>
      </w:r>
      <w:r w:rsidRPr="001D2970">
        <w:rPr>
          <w:rFonts w:eastAsia="Times New Roman"/>
          <w:sz w:val="28"/>
          <w:szCs w:val="28"/>
        </w:rPr>
        <w:t>), предоставляются по каждому лоту отдельными пакетами (файлами) с подтверждающими документами</w:t>
      </w:r>
      <w:r w:rsidR="002810F4" w:rsidRPr="001D2970">
        <w:rPr>
          <w:rFonts w:eastAsia="Times New Roman"/>
          <w:sz w:val="28"/>
          <w:szCs w:val="28"/>
        </w:rPr>
        <w:t>,</w:t>
      </w:r>
      <w:r w:rsidRPr="001D2970">
        <w:rPr>
          <w:rFonts w:eastAsia="Times New Roman"/>
          <w:sz w:val="28"/>
          <w:szCs w:val="28"/>
        </w:rPr>
        <w:t xml:space="preserve"> отнесенными к данному лоту. Документы, указанные в пункте 2.3.1</w:t>
      </w:r>
      <w:r w:rsidR="0012029A" w:rsidRPr="001D2970">
        <w:rPr>
          <w:rFonts w:eastAsia="Times New Roman"/>
          <w:sz w:val="28"/>
          <w:szCs w:val="28"/>
        </w:rPr>
        <w:t xml:space="preserve"> </w:t>
      </w:r>
      <w:r w:rsidR="00475935" w:rsidRPr="001D2970">
        <w:rPr>
          <w:rFonts w:eastAsia="Times New Roman"/>
          <w:sz w:val="28"/>
          <w:szCs w:val="28"/>
        </w:rPr>
        <w:t>(кроме уже п</w:t>
      </w:r>
      <w:r w:rsidR="00C46EEA" w:rsidRPr="001D2970">
        <w:rPr>
          <w:rFonts w:eastAsia="Times New Roman"/>
          <w:sz w:val="28"/>
          <w:szCs w:val="28"/>
        </w:rPr>
        <w:t>р</w:t>
      </w:r>
      <w:r w:rsidR="00475935" w:rsidRPr="001D2970">
        <w:rPr>
          <w:rFonts w:eastAsia="Times New Roman"/>
          <w:sz w:val="28"/>
          <w:szCs w:val="28"/>
        </w:rPr>
        <w:t>едставленных в соответствии с приложениями</w:t>
      </w:r>
      <w:r w:rsidRPr="001D2970">
        <w:rPr>
          <w:rFonts w:eastAsia="Times New Roman"/>
          <w:sz w:val="28"/>
          <w:szCs w:val="28"/>
        </w:rPr>
        <w:t xml:space="preserve"> </w:t>
      </w:r>
      <w:r w:rsidR="00475935" w:rsidRPr="001D2970">
        <w:rPr>
          <w:rFonts w:eastAsia="Times New Roman"/>
          <w:sz w:val="28"/>
          <w:szCs w:val="28"/>
        </w:rPr>
        <w:t xml:space="preserve">№ 1 и № 3 по каждому лоту) </w:t>
      </w:r>
      <w:r w:rsidRPr="001D2970">
        <w:rPr>
          <w:rFonts w:eastAsia="Times New Roman"/>
          <w:sz w:val="28"/>
          <w:szCs w:val="28"/>
        </w:rPr>
        <w:t>настоящей документации</w:t>
      </w:r>
      <w:r w:rsidR="00475935" w:rsidRPr="001D2970">
        <w:rPr>
          <w:rFonts w:eastAsia="Times New Roman"/>
          <w:sz w:val="28"/>
          <w:szCs w:val="28"/>
        </w:rPr>
        <w:t xml:space="preserve"> о закупке</w:t>
      </w:r>
      <w:r w:rsidR="006A6A23" w:rsidRPr="001D2970">
        <w:rPr>
          <w:rFonts w:eastAsia="Times New Roman"/>
          <w:sz w:val="28"/>
          <w:szCs w:val="28"/>
        </w:rPr>
        <w:t>,</w:t>
      </w:r>
      <w:r w:rsidR="00475935" w:rsidRPr="001D2970">
        <w:rPr>
          <w:rFonts w:eastAsia="Times New Roman"/>
          <w:sz w:val="28"/>
          <w:szCs w:val="28"/>
        </w:rPr>
        <w:t xml:space="preserve"> </w:t>
      </w:r>
      <w:r w:rsidRPr="001D2970">
        <w:rPr>
          <w:rFonts w:eastAsia="Times New Roman"/>
          <w:sz w:val="28"/>
          <w:szCs w:val="28"/>
        </w:rPr>
        <w:t>прикладываются к лоту, имеющему наименьший номер. В о</w:t>
      </w:r>
      <w:r w:rsidR="00BB306F" w:rsidRPr="001D2970">
        <w:rPr>
          <w:rFonts w:eastAsia="Times New Roman"/>
          <w:sz w:val="28"/>
          <w:szCs w:val="28"/>
        </w:rPr>
        <w:t>писи документов содержащихся в З</w:t>
      </w:r>
      <w:r w:rsidRPr="001D2970">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92E16" w:rsidRDefault="000954FB">
      <w:pPr>
        <w:pStyle w:val="af9"/>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292E16" w:rsidRDefault="00F05F07">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92E16" w:rsidRDefault="00C318D3">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1D2970">
      <w:pPr>
        <w:pStyle w:val="Default"/>
        <w:ind w:firstLine="709"/>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292E16" w:rsidRDefault="000954FB">
      <w:pPr>
        <w:pStyle w:val="af9"/>
        <w:numPr>
          <w:ilvl w:val="2"/>
          <w:numId w:val="1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92E16" w:rsidRDefault="000954FB">
      <w:pPr>
        <w:pStyle w:val="af9"/>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3B3F86" w:rsidRDefault="003B3F86" w:rsidP="000954FB">
      <w:pPr>
        <w:pStyle w:val="af9"/>
        <w:rPr>
          <w:sz w:val="28"/>
        </w:rPr>
      </w:pPr>
    </w:p>
    <w:p w:rsidR="00292E16" w:rsidRDefault="000954FB">
      <w:pPr>
        <w:pStyle w:val="2"/>
        <w:numPr>
          <w:ilvl w:val="1"/>
          <w:numId w:val="10"/>
        </w:numPr>
        <w:tabs>
          <w:tab w:val="clear" w:pos="1260"/>
          <w:tab w:val="num" w:pos="-180"/>
          <w:tab w:val="num" w:pos="540"/>
        </w:tabs>
        <w:spacing w:before="0" w:after="0"/>
        <w:ind w:left="0" w:firstLine="709"/>
        <w:jc w:val="both"/>
        <w:rPr>
          <w:rFonts w:eastAsia="MS Mincho"/>
          <w:i w:val="0"/>
        </w:rPr>
      </w:pPr>
      <w:r w:rsidRPr="001D2970">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BE30E8" w:rsidRDefault="000954FB" w:rsidP="00667F5A">
      <w:pPr>
        <w:pStyle w:val="a"/>
        <w:rPr>
          <w:b w:val="0"/>
          <w:i w:val="0"/>
        </w:rPr>
      </w:pPr>
      <w:r w:rsidRPr="00BE30E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E30E8">
        <w:rPr>
          <w:b w:val="0"/>
          <w:i w:val="0"/>
        </w:rPr>
        <w:t>4</w:t>
      </w:r>
      <w:r w:rsidRPr="00BE30E8">
        <w:rPr>
          <w:b w:val="0"/>
          <w:i w:val="0"/>
        </w:rPr>
        <w:t xml:space="preserve"> настоящей документации</w:t>
      </w:r>
      <w:r w:rsidR="00475935" w:rsidRPr="00BE30E8">
        <w:rPr>
          <w:b w:val="0"/>
          <w:i w:val="0"/>
        </w:rPr>
        <w:t xml:space="preserve"> о закупке</w:t>
      </w:r>
      <w:r w:rsidRPr="00BE30E8">
        <w:rPr>
          <w:b w:val="0"/>
          <w:i w:val="0"/>
        </w:rPr>
        <w:t>)</w:t>
      </w:r>
      <w:r w:rsidR="00D974D3" w:rsidRPr="00BE30E8">
        <w:rPr>
          <w:b w:val="0"/>
          <w:i w:val="0"/>
        </w:rPr>
        <w:t xml:space="preserve"> и/или И</w:t>
      </w:r>
      <w:r w:rsidR="0012610C" w:rsidRPr="00BE30E8">
        <w:rPr>
          <w:b w:val="0"/>
          <w:i w:val="0"/>
        </w:rPr>
        <w:t>нформационной карте</w:t>
      </w:r>
      <w:r w:rsidR="00F84C65" w:rsidRPr="00BE30E8">
        <w:rPr>
          <w:b w:val="0"/>
          <w:i w:val="0"/>
        </w:rPr>
        <w:t xml:space="preserve"> (раздел 5 настоящей документации о закупке)</w:t>
      </w:r>
      <w:r w:rsidRPr="00BE30E8">
        <w:rPr>
          <w:b w:val="0"/>
          <w:i w:val="0"/>
        </w:rPr>
        <w:t>.</w:t>
      </w:r>
    </w:p>
    <w:p w:rsidR="000954FB" w:rsidRDefault="000954FB" w:rsidP="00667F5A">
      <w:pPr>
        <w:pStyle w:val="a"/>
        <w:rPr>
          <w:b w:val="0"/>
          <w:i w:val="0"/>
        </w:rPr>
      </w:pPr>
      <w:proofErr w:type="gramStart"/>
      <w:r w:rsidRPr="009A1114">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667F5A">
        <w:rPr>
          <w:b w:val="0"/>
          <w:i w:val="0"/>
        </w:rPr>
        <w:t xml:space="preserve">. </w:t>
      </w:r>
      <w:proofErr w:type="gramEnd"/>
    </w:p>
    <w:p w:rsidR="00D354F9" w:rsidRPr="00D354F9" w:rsidRDefault="00D354F9" w:rsidP="00D354F9">
      <w:pPr>
        <w:pStyle w:val="a"/>
        <w:rPr>
          <w:b w:val="0"/>
          <w:i w:val="0"/>
        </w:rPr>
      </w:pPr>
      <w:r w:rsidRPr="00D354F9">
        <w:rPr>
          <w:b w:val="0"/>
          <w:i w:val="0"/>
        </w:rPr>
        <w:t>В случае если претендент предполагает привлечение субподрядных организаций,</w:t>
      </w:r>
      <w:r w:rsidR="00045FD5" w:rsidRPr="00045FD5">
        <w:t xml:space="preserve"> </w:t>
      </w:r>
      <w:r w:rsidR="00045FD5" w:rsidRPr="00045FD5">
        <w:rPr>
          <w:b w:val="0"/>
          <w:i w:val="0"/>
        </w:rPr>
        <w:t>соисполнителей</w:t>
      </w:r>
      <w:r w:rsidR="00045FD5">
        <w:t>,</w:t>
      </w:r>
      <w:r w:rsidRPr="00D354F9">
        <w:rPr>
          <w:b w:val="0"/>
          <w:i w:val="0"/>
        </w:rPr>
        <w:t xml:space="preserve"> он в виде приложения к</w:t>
      </w:r>
      <w:proofErr w:type="gramStart"/>
      <w:r w:rsidRPr="00D354F9">
        <w:rPr>
          <w:b w:val="0"/>
          <w:i w:val="0"/>
        </w:rPr>
        <w:t xml:space="preserve"> Ф</w:t>
      </w:r>
      <w:proofErr w:type="gramEnd"/>
      <w:r w:rsidRPr="00D354F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D354F9" w:rsidRPr="00667F5A" w:rsidRDefault="00D354F9" w:rsidP="00D354F9">
      <w:pPr>
        <w:pStyle w:val="a"/>
        <w:numPr>
          <w:ilvl w:val="0"/>
          <w:numId w:val="0"/>
        </w:numPr>
        <w:ind w:left="709"/>
        <w:rPr>
          <w:b w:val="0"/>
          <w:i w:val="0"/>
        </w:rPr>
      </w:pPr>
    </w:p>
    <w:p w:rsidR="00667F5A" w:rsidRDefault="00667F5A" w:rsidP="009A1114">
      <w:pPr>
        <w:pStyle w:val="a"/>
        <w:numPr>
          <w:ilvl w:val="0"/>
          <w:numId w:val="0"/>
        </w:numPr>
        <w:ind w:left="709"/>
      </w:pPr>
    </w:p>
    <w:p w:rsidR="003B3F86" w:rsidRDefault="003B3F86" w:rsidP="009A1114">
      <w:pPr>
        <w:pStyle w:val="a"/>
        <w:numPr>
          <w:ilvl w:val="0"/>
          <w:numId w:val="0"/>
        </w:numPr>
        <w:ind w:left="709"/>
      </w:pPr>
    </w:p>
    <w:p w:rsidR="003B3F86" w:rsidRDefault="003B3F86" w:rsidP="009A1114">
      <w:pPr>
        <w:pStyle w:val="a"/>
        <w:numPr>
          <w:ilvl w:val="0"/>
          <w:numId w:val="0"/>
        </w:numPr>
        <w:ind w:left="709"/>
      </w:pPr>
    </w:p>
    <w:p w:rsidR="000954FB" w:rsidRPr="001D2970" w:rsidRDefault="006400A0" w:rsidP="001D2970">
      <w:pPr>
        <w:spacing w:after="120"/>
        <w:jc w:val="center"/>
        <w:outlineLvl w:val="0"/>
        <w:rPr>
          <w:b/>
          <w:bCs/>
          <w:sz w:val="32"/>
          <w:szCs w:val="32"/>
        </w:rPr>
      </w:pPr>
      <w:r w:rsidRPr="001D2970">
        <w:rPr>
          <w:b/>
          <w:bCs/>
          <w:sz w:val="32"/>
          <w:szCs w:val="32"/>
        </w:rPr>
        <w:t>Раздел</w:t>
      </w:r>
      <w:r w:rsidR="00C376C1" w:rsidRPr="001D2970">
        <w:rPr>
          <w:b/>
          <w:bCs/>
          <w:sz w:val="32"/>
          <w:szCs w:val="32"/>
        </w:rPr>
        <w:t xml:space="preserve"> 4.</w:t>
      </w:r>
      <w:r w:rsidR="000954FB" w:rsidRPr="001D2970">
        <w:rPr>
          <w:b/>
          <w:bCs/>
          <w:sz w:val="32"/>
          <w:szCs w:val="32"/>
        </w:rPr>
        <w:t xml:space="preserve"> Техническое задание</w:t>
      </w:r>
    </w:p>
    <w:p w:rsidR="00F80F38" w:rsidRDefault="00F80F38" w:rsidP="00F80F38">
      <w:pPr>
        <w:pStyle w:val="38"/>
        <w:suppressAutoHyphens/>
        <w:ind w:right="0"/>
        <w:rPr>
          <w:b w:val="0"/>
          <w:i w:val="0"/>
          <w:color w:val="000000" w:themeColor="text1"/>
          <w:shd w:val="clear" w:color="auto" w:fill="FFFFFF"/>
        </w:rPr>
      </w:pPr>
    </w:p>
    <w:p w:rsidR="004819D2" w:rsidRPr="00162BB1" w:rsidRDefault="004819D2" w:rsidP="004819D2">
      <w:pPr>
        <w:ind w:firstLine="709"/>
        <w:jc w:val="both"/>
        <w:rPr>
          <w:bCs/>
          <w:kern w:val="1"/>
          <w:sz w:val="28"/>
          <w:szCs w:val="28"/>
        </w:rPr>
      </w:pPr>
      <w:r w:rsidRPr="00162BB1">
        <w:rPr>
          <w:bCs/>
          <w:kern w:val="1"/>
          <w:sz w:val="28"/>
          <w:szCs w:val="28"/>
        </w:rPr>
        <w:t>Исходными данными для предоставления услуг являются поручения Заказчика. Предоставляемы</w:t>
      </w:r>
      <w:r w:rsidR="00292E16">
        <w:rPr>
          <w:bCs/>
          <w:kern w:val="1"/>
          <w:sz w:val="28"/>
          <w:szCs w:val="28"/>
        </w:rPr>
        <w:t>е</w:t>
      </w:r>
      <w:r w:rsidRPr="00162BB1">
        <w:rPr>
          <w:bCs/>
          <w:kern w:val="1"/>
          <w:sz w:val="28"/>
          <w:szCs w:val="28"/>
        </w:rPr>
        <w:t xml:space="preserve"> Исполнителем информационны</w:t>
      </w:r>
      <w:r w:rsidR="00292E16">
        <w:rPr>
          <w:bCs/>
          <w:kern w:val="1"/>
          <w:sz w:val="28"/>
          <w:szCs w:val="28"/>
        </w:rPr>
        <w:t>е</w:t>
      </w:r>
      <w:r w:rsidRPr="00162BB1">
        <w:rPr>
          <w:bCs/>
          <w:kern w:val="1"/>
          <w:sz w:val="28"/>
          <w:szCs w:val="28"/>
        </w:rPr>
        <w:t xml:space="preserve"> услуг</w:t>
      </w:r>
      <w:r w:rsidR="00292E16">
        <w:rPr>
          <w:bCs/>
          <w:kern w:val="1"/>
          <w:sz w:val="28"/>
          <w:szCs w:val="28"/>
        </w:rPr>
        <w:t>и</w:t>
      </w:r>
      <w:r w:rsidRPr="00162BB1">
        <w:rPr>
          <w:bCs/>
          <w:kern w:val="1"/>
          <w:sz w:val="28"/>
          <w:szCs w:val="28"/>
        </w:rPr>
        <w:t xml:space="preserve"> и услуг</w:t>
      </w:r>
      <w:r w:rsidR="00292E16">
        <w:rPr>
          <w:bCs/>
          <w:kern w:val="1"/>
          <w:sz w:val="28"/>
          <w:szCs w:val="28"/>
        </w:rPr>
        <w:t>и</w:t>
      </w:r>
      <w:r w:rsidRPr="00162BB1">
        <w:rPr>
          <w:bCs/>
          <w:kern w:val="1"/>
          <w:sz w:val="28"/>
          <w:szCs w:val="28"/>
        </w:rPr>
        <w:t xml:space="preserve"> таможенного представителя </w:t>
      </w:r>
      <w:r>
        <w:rPr>
          <w:bCs/>
          <w:kern w:val="1"/>
          <w:sz w:val="28"/>
          <w:szCs w:val="28"/>
        </w:rPr>
        <w:t xml:space="preserve">по каждому указанному ниже лоту </w:t>
      </w:r>
      <w:proofErr w:type="spellStart"/>
      <w:r w:rsidRPr="00162BB1">
        <w:rPr>
          <w:bCs/>
          <w:kern w:val="1"/>
          <w:sz w:val="28"/>
          <w:szCs w:val="28"/>
        </w:rPr>
        <w:t>должен</w:t>
      </w:r>
      <w:r w:rsidR="00292E16">
        <w:rPr>
          <w:bCs/>
          <w:kern w:val="1"/>
          <w:sz w:val="28"/>
          <w:szCs w:val="28"/>
        </w:rPr>
        <w:t>ы</w:t>
      </w:r>
      <w:proofErr w:type="spellEnd"/>
      <w:r w:rsidRPr="00162BB1">
        <w:rPr>
          <w:bCs/>
          <w:kern w:val="1"/>
          <w:sz w:val="28"/>
          <w:szCs w:val="28"/>
        </w:rPr>
        <w:t xml:space="preserve"> обеспечивать выполнение следующих функций (Таблица №1).</w:t>
      </w:r>
    </w:p>
    <w:p w:rsidR="004819D2" w:rsidRPr="00162BB1" w:rsidRDefault="004819D2" w:rsidP="004819D2">
      <w:pPr>
        <w:ind w:firstLine="709"/>
        <w:jc w:val="right"/>
        <w:rPr>
          <w:b/>
          <w:bCs/>
          <w:i/>
          <w:kern w:val="1"/>
          <w:sz w:val="28"/>
          <w:szCs w:val="28"/>
        </w:rPr>
      </w:pPr>
      <w:r w:rsidRPr="00162BB1">
        <w:rPr>
          <w:bCs/>
          <w:kern w:val="1"/>
        </w:rPr>
        <w:t>Таблица №1</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9057"/>
      </w:tblGrid>
      <w:tr w:rsidR="004819D2" w:rsidRPr="00162BB1" w:rsidTr="00A010DD">
        <w:tc>
          <w:tcPr>
            <w:tcW w:w="469" w:type="dxa"/>
            <w:shd w:val="clear" w:color="auto" w:fill="FFFFFF"/>
          </w:tcPr>
          <w:p w:rsidR="004819D2" w:rsidRPr="00162BB1" w:rsidRDefault="004819D2" w:rsidP="004819D2">
            <w:pPr>
              <w:jc w:val="both"/>
              <w:rPr>
                <w:b/>
                <w:kern w:val="1"/>
                <w:szCs w:val="28"/>
              </w:rPr>
            </w:pPr>
            <w:r w:rsidRPr="00162BB1">
              <w:rPr>
                <w:b/>
                <w:kern w:val="1"/>
                <w:sz w:val="28"/>
                <w:szCs w:val="28"/>
              </w:rPr>
              <w:t>№</w:t>
            </w:r>
          </w:p>
        </w:tc>
        <w:tc>
          <w:tcPr>
            <w:tcW w:w="7294" w:type="dxa"/>
            <w:shd w:val="clear" w:color="auto" w:fill="FFFFFF"/>
          </w:tcPr>
          <w:p w:rsidR="004819D2" w:rsidRPr="00162BB1" w:rsidRDefault="004819D2" w:rsidP="004819D2">
            <w:pPr>
              <w:jc w:val="center"/>
              <w:rPr>
                <w:b/>
                <w:kern w:val="1"/>
                <w:szCs w:val="28"/>
              </w:rPr>
            </w:pPr>
            <w:r w:rsidRPr="00162BB1">
              <w:rPr>
                <w:b/>
                <w:kern w:val="1"/>
                <w:sz w:val="28"/>
                <w:szCs w:val="28"/>
              </w:rPr>
              <w:t>Наименование услуг</w:t>
            </w:r>
          </w:p>
        </w:tc>
      </w:tr>
      <w:tr w:rsidR="004819D2" w:rsidRPr="00146A2A" w:rsidTr="00A010DD">
        <w:tc>
          <w:tcPr>
            <w:tcW w:w="469" w:type="dxa"/>
            <w:shd w:val="clear" w:color="auto" w:fill="FFFFFF"/>
          </w:tcPr>
          <w:p w:rsidR="004819D2" w:rsidRPr="00162BB1" w:rsidRDefault="004819D2" w:rsidP="004819D2">
            <w:pPr>
              <w:jc w:val="both"/>
              <w:rPr>
                <w:kern w:val="1"/>
                <w:szCs w:val="28"/>
              </w:rPr>
            </w:pPr>
            <w:r w:rsidRPr="00162BB1">
              <w:rPr>
                <w:kern w:val="1"/>
                <w:sz w:val="28"/>
                <w:szCs w:val="28"/>
              </w:rPr>
              <w:t>1</w:t>
            </w:r>
          </w:p>
        </w:tc>
        <w:tc>
          <w:tcPr>
            <w:tcW w:w="7294" w:type="dxa"/>
            <w:shd w:val="clear" w:color="auto" w:fill="auto"/>
          </w:tcPr>
          <w:p w:rsidR="00981B72" w:rsidRPr="00A010DD" w:rsidRDefault="002A1B10" w:rsidP="00A010DD">
            <w:pPr>
              <w:shd w:val="clear" w:color="auto" w:fill="FFFFFF"/>
              <w:suppressAutoHyphens w:val="0"/>
              <w:jc w:val="center"/>
              <w:rPr>
                <w:b/>
                <w:kern w:val="1"/>
                <w:szCs w:val="28"/>
              </w:rPr>
            </w:pPr>
            <w:r w:rsidRPr="00A010DD">
              <w:rPr>
                <w:b/>
                <w:kern w:val="1"/>
                <w:sz w:val="28"/>
                <w:szCs w:val="28"/>
              </w:rPr>
              <w:t>И</w:t>
            </w:r>
            <w:r w:rsidR="00981B72" w:rsidRPr="00A010DD">
              <w:rPr>
                <w:b/>
                <w:kern w:val="1"/>
                <w:sz w:val="28"/>
                <w:szCs w:val="28"/>
              </w:rPr>
              <w:t>нформационны</w:t>
            </w:r>
            <w:r w:rsidRPr="00A010DD">
              <w:rPr>
                <w:b/>
                <w:kern w:val="1"/>
                <w:sz w:val="28"/>
                <w:szCs w:val="28"/>
              </w:rPr>
              <w:t>е</w:t>
            </w:r>
            <w:r w:rsidR="00981B72" w:rsidRPr="00A010DD">
              <w:rPr>
                <w:b/>
                <w:kern w:val="1"/>
                <w:sz w:val="28"/>
                <w:szCs w:val="28"/>
              </w:rPr>
              <w:t xml:space="preserve"> услуг</w:t>
            </w:r>
            <w:r w:rsidRPr="00A010DD">
              <w:rPr>
                <w:b/>
                <w:kern w:val="1"/>
                <w:sz w:val="28"/>
                <w:szCs w:val="28"/>
              </w:rPr>
              <w:t>и</w:t>
            </w:r>
            <w:r w:rsidR="00981B72" w:rsidRPr="00A010DD">
              <w:rPr>
                <w:b/>
                <w:kern w:val="1"/>
                <w:sz w:val="28"/>
                <w:szCs w:val="28"/>
              </w:rPr>
              <w:t xml:space="preserve"> и услуг</w:t>
            </w:r>
            <w:r w:rsidRPr="00A010DD">
              <w:rPr>
                <w:b/>
                <w:kern w:val="1"/>
                <w:sz w:val="28"/>
                <w:szCs w:val="28"/>
              </w:rPr>
              <w:t>и</w:t>
            </w:r>
            <w:r w:rsidR="00981B72" w:rsidRPr="00A010DD">
              <w:rPr>
                <w:b/>
                <w:kern w:val="1"/>
                <w:sz w:val="28"/>
                <w:szCs w:val="28"/>
              </w:rPr>
              <w:t xml:space="preserve"> таможенного представителя:</w:t>
            </w:r>
          </w:p>
          <w:p w:rsidR="00981B72" w:rsidRPr="00F92BB3" w:rsidRDefault="002A1B10" w:rsidP="00981B72">
            <w:pPr>
              <w:shd w:val="clear" w:color="auto" w:fill="FFFFFF"/>
              <w:suppressAutoHyphens w:val="0"/>
              <w:ind w:firstLine="709"/>
              <w:jc w:val="both"/>
              <w:rPr>
                <w:kern w:val="1"/>
                <w:sz w:val="28"/>
                <w:szCs w:val="28"/>
              </w:rPr>
            </w:pPr>
            <w:r>
              <w:rPr>
                <w:kern w:val="1"/>
                <w:sz w:val="28"/>
                <w:szCs w:val="28"/>
              </w:rPr>
              <w:t>1.1.</w:t>
            </w:r>
            <w:r w:rsidR="00981B72" w:rsidRPr="00162BB1">
              <w:rPr>
                <w:kern w:val="1"/>
                <w:sz w:val="28"/>
                <w:szCs w:val="28"/>
              </w:rPr>
              <w:t xml:space="preserve"> </w:t>
            </w:r>
            <w:r>
              <w:rPr>
                <w:kern w:val="1"/>
                <w:sz w:val="28"/>
                <w:szCs w:val="28"/>
              </w:rPr>
              <w:t>п</w:t>
            </w:r>
            <w:r w:rsidR="00981B72" w:rsidRPr="00162BB1">
              <w:rPr>
                <w:kern w:val="1"/>
                <w:sz w:val="28"/>
                <w:szCs w:val="28"/>
              </w:rPr>
              <w:t>редварительная проверка и формализация</w:t>
            </w:r>
            <w:r w:rsidR="009A6007">
              <w:rPr>
                <w:kern w:val="1"/>
                <w:sz w:val="28"/>
                <w:szCs w:val="28"/>
              </w:rPr>
              <w:t xml:space="preserve"> документов</w:t>
            </w:r>
            <w:r w:rsidR="00981B72" w:rsidRPr="00162BB1">
              <w:rPr>
                <w:kern w:val="1"/>
                <w:sz w:val="28"/>
                <w:szCs w:val="28"/>
              </w:rPr>
              <w:t xml:space="preserve"> для предоставления таможенным органам </w:t>
            </w:r>
            <w:r w:rsidR="00981B72" w:rsidRPr="00F92BB3">
              <w:rPr>
                <w:kern w:val="1"/>
                <w:sz w:val="28"/>
                <w:szCs w:val="28"/>
              </w:rPr>
              <w:t>предварительн</w:t>
            </w:r>
            <w:r w:rsidR="009A6007">
              <w:rPr>
                <w:kern w:val="1"/>
                <w:sz w:val="28"/>
                <w:szCs w:val="28"/>
              </w:rPr>
              <w:t>ой</w:t>
            </w:r>
            <w:r w:rsidR="00981B72" w:rsidRPr="00F92BB3">
              <w:rPr>
                <w:kern w:val="1"/>
                <w:sz w:val="28"/>
                <w:szCs w:val="28"/>
              </w:rPr>
              <w:t xml:space="preserve"> инфор</w:t>
            </w:r>
            <w:r w:rsidR="009A6007">
              <w:rPr>
                <w:kern w:val="1"/>
                <w:sz w:val="28"/>
                <w:szCs w:val="28"/>
              </w:rPr>
              <w:t>мации</w:t>
            </w:r>
            <w:r w:rsidR="00981B72" w:rsidRPr="00F92BB3">
              <w:rPr>
                <w:kern w:val="1"/>
                <w:sz w:val="28"/>
                <w:szCs w:val="28"/>
              </w:rPr>
              <w:t xml:space="preserve"> (далее – ПИ)</w:t>
            </w:r>
            <w:r w:rsidR="00981B72">
              <w:rPr>
                <w:kern w:val="1"/>
                <w:sz w:val="28"/>
                <w:szCs w:val="28"/>
              </w:rPr>
              <w:t xml:space="preserve"> </w:t>
            </w:r>
            <w:r w:rsidR="00981B72" w:rsidRPr="00162BB1">
              <w:rPr>
                <w:kern w:val="1"/>
                <w:sz w:val="28"/>
                <w:szCs w:val="28"/>
              </w:rPr>
              <w:t xml:space="preserve">в электронном виде в порядке, определенном нормативными документами </w:t>
            </w:r>
            <w:r w:rsidR="009A6007">
              <w:rPr>
                <w:kern w:val="1"/>
                <w:sz w:val="28"/>
                <w:szCs w:val="28"/>
              </w:rPr>
              <w:t>Евразийского экономического союза, Таможенного союза</w:t>
            </w:r>
            <w:r w:rsidR="00981B72" w:rsidRPr="00162BB1">
              <w:rPr>
                <w:kern w:val="1"/>
                <w:sz w:val="28"/>
                <w:szCs w:val="28"/>
              </w:rPr>
              <w:t xml:space="preserve"> и </w:t>
            </w:r>
            <w:r w:rsidR="009A6007">
              <w:rPr>
                <w:kern w:val="1"/>
                <w:sz w:val="28"/>
                <w:szCs w:val="28"/>
              </w:rPr>
              <w:t>Российской федерации</w:t>
            </w:r>
            <w:r w:rsidR="00981B72" w:rsidRPr="00162BB1">
              <w:rPr>
                <w:kern w:val="1"/>
                <w:sz w:val="28"/>
                <w:szCs w:val="28"/>
              </w:rPr>
              <w:t xml:space="preserve"> (единица измерения – контейнер, вагон, товарная партия);</w:t>
            </w:r>
          </w:p>
          <w:p w:rsidR="00981B72" w:rsidRPr="00F92BB3" w:rsidRDefault="002A1B10" w:rsidP="00981B72">
            <w:pPr>
              <w:shd w:val="clear" w:color="auto" w:fill="FFFFFF"/>
              <w:suppressAutoHyphens w:val="0"/>
              <w:ind w:firstLine="709"/>
              <w:jc w:val="both"/>
              <w:rPr>
                <w:kern w:val="1"/>
                <w:sz w:val="28"/>
                <w:szCs w:val="28"/>
              </w:rPr>
            </w:pPr>
            <w:r>
              <w:rPr>
                <w:kern w:val="1"/>
                <w:sz w:val="28"/>
                <w:szCs w:val="28"/>
              </w:rPr>
              <w:t>1.2.</w:t>
            </w:r>
            <w:r w:rsidR="00981B72" w:rsidRPr="00162BB1">
              <w:rPr>
                <w:kern w:val="1"/>
                <w:sz w:val="28"/>
                <w:szCs w:val="28"/>
              </w:rPr>
              <w:t xml:space="preserve"> </w:t>
            </w:r>
            <w:r>
              <w:rPr>
                <w:kern w:val="1"/>
                <w:sz w:val="28"/>
                <w:szCs w:val="28"/>
              </w:rPr>
              <w:t>ф</w:t>
            </w:r>
            <w:r w:rsidR="00981B72" w:rsidRPr="00162BB1">
              <w:rPr>
                <w:kern w:val="1"/>
                <w:sz w:val="28"/>
                <w:szCs w:val="28"/>
              </w:rPr>
              <w:t xml:space="preserve">ормирование электронного вида </w:t>
            </w:r>
            <w:r w:rsidR="00981B72" w:rsidRPr="00F92BB3">
              <w:rPr>
                <w:kern w:val="1"/>
                <w:sz w:val="28"/>
                <w:szCs w:val="28"/>
              </w:rPr>
              <w:t>транзитной декларации</w:t>
            </w:r>
            <w:r w:rsidR="00981B72">
              <w:rPr>
                <w:kern w:val="1"/>
                <w:sz w:val="28"/>
                <w:szCs w:val="28"/>
              </w:rPr>
              <w:t xml:space="preserve"> </w:t>
            </w:r>
            <w:r w:rsidR="00981B72" w:rsidRPr="00F92BB3">
              <w:rPr>
                <w:kern w:val="1"/>
                <w:sz w:val="28"/>
                <w:szCs w:val="28"/>
              </w:rPr>
              <w:t>(далее – ТД),</w:t>
            </w:r>
            <w:r w:rsidR="00981B72" w:rsidRPr="00162BB1">
              <w:rPr>
                <w:kern w:val="1"/>
                <w:sz w:val="28"/>
                <w:szCs w:val="28"/>
              </w:rPr>
              <w:t xml:space="preserve"> описи коммерческих и транспортных документов и помещение товаров под таможенную процедуру таможенного транзита от имени Заказчика  (единица измерения – контейнер, вагон, товарная партия);</w:t>
            </w:r>
          </w:p>
          <w:p w:rsidR="004819D2" w:rsidRPr="00162BB1" w:rsidRDefault="002A1B10" w:rsidP="002A1B10">
            <w:pPr>
              <w:shd w:val="clear" w:color="auto" w:fill="FFFFFF"/>
              <w:suppressAutoHyphens w:val="0"/>
              <w:ind w:firstLine="709"/>
              <w:jc w:val="both"/>
              <w:rPr>
                <w:kern w:val="1"/>
                <w:szCs w:val="28"/>
              </w:rPr>
            </w:pPr>
            <w:r>
              <w:rPr>
                <w:kern w:val="1"/>
                <w:sz w:val="28"/>
                <w:szCs w:val="28"/>
              </w:rPr>
              <w:t>1.3.</w:t>
            </w:r>
            <w:r w:rsidR="00981B72" w:rsidRPr="00162BB1">
              <w:rPr>
                <w:kern w:val="1"/>
                <w:sz w:val="28"/>
                <w:szCs w:val="28"/>
              </w:rPr>
              <w:t xml:space="preserve"> </w:t>
            </w:r>
            <w:r>
              <w:rPr>
                <w:kern w:val="1"/>
                <w:sz w:val="28"/>
                <w:szCs w:val="28"/>
              </w:rPr>
              <w:t>о</w:t>
            </w:r>
            <w:r w:rsidR="00981B72" w:rsidRPr="00162BB1">
              <w:rPr>
                <w:kern w:val="1"/>
                <w:sz w:val="28"/>
                <w:szCs w:val="28"/>
              </w:rPr>
              <w:t xml:space="preserve">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sidR="00981B72" w:rsidRPr="00162BB1">
              <w:rPr>
                <w:kern w:val="1"/>
                <w:sz w:val="28"/>
                <w:szCs w:val="28"/>
              </w:rPr>
              <w:t>грузов Заказчика</w:t>
            </w:r>
            <w:proofErr w:type="gramEnd"/>
            <w:r w:rsidR="00981B72" w:rsidRPr="00162BB1">
              <w:rPr>
                <w:kern w:val="1"/>
                <w:sz w:val="28"/>
                <w:szCs w:val="28"/>
              </w:rPr>
              <w:t xml:space="preserve"> (единица измерения – контейнер, вагон, товарная партия).</w:t>
            </w:r>
          </w:p>
        </w:tc>
      </w:tr>
      <w:tr w:rsidR="004819D2" w:rsidRPr="00146A2A" w:rsidTr="00A010DD">
        <w:tc>
          <w:tcPr>
            <w:tcW w:w="469" w:type="dxa"/>
            <w:shd w:val="clear" w:color="auto" w:fill="FFFFFF"/>
          </w:tcPr>
          <w:p w:rsidR="004819D2" w:rsidRPr="00162BB1" w:rsidRDefault="004819D2" w:rsidP="004819D2">
            <w:pPr>
              <w:jc w:val="both"/>
              <w:rPr>
                <w:kern w:val="1"/>
                <w:szCs w:val="28"/>
              </w:rPr>
            </w:pPr>
            <w:r w:rsidRPr="00162BB1">
              <w:rPr>
                <w:kern w:val="1"/>
                <w:sz w:val="28"/>
                <w:szCs w:val="28"/>
                <w:lang w:val="en-US"/>
              </w:rPr>
              <w:t>2</w:t>
            </w:r>
          </w:p>
        </w:tc>
        <w:tc>
          <w:tcPr>
            <w:tcW w:w="7294" w:type="dxa"/>
            <w:shd w:val="clear" w:color="auto" w:fill="auto"/>
          </w:tcPr>
          <w:p w:rsidR="004819D2" w:rsidRPr="00162BB1" w:rsidRDefault="004819D2" w:rsidP="001D2970">
            <w:pPr>
              <w:shd w:val="clear" w:color="auto" w:fill="FFFFFF"/>
              <w:suppressAutoHyphens w:val="0"/>
              <w:ind w:firstLine="709"/>
              <w:jc w:val="both"/>
              <w:rPr>
                <w:kern w:val="1"/>
                <w:szCs w:val="28"/>
              </w:rPr>
            </w:pPr>
            <w:r w:rsidRPr="00162BB1">
              <w:rPr>
                <w:kern w:val="1"/>
                <w:sz w:val="28"/>
                <w:szCs w:val="28"/>
              </w:rPr>
              <w:t xml:space="preserve">По запросу предоставление Заказчику необходимых статистических данных по оформленным ПИ, ТД, ДО, </w:t>
            </w:r>
            <w:r w:rsidRPr="00F92BB3">
              <w:rPr>
                <w:kern w:val="1"/>
                <w:sz w:val="28"/>
                <w:szCs w:val="28"/>
              </w:rPr>
              <w:t>декларациям на товары (далее – ДТ).</w:t>
            </w:r>
          </w:p>
        </w:tc>
      </w:tr>
      <w:tr w:rsidR="004819D2" w:rsidRPr="00146A2A" w:rsidTr="00A010DD">
        <w:tc>
          <w:tcPr>
            <w:tcW w:w="469" w:type="dxa"/>
            <w:shd w:val="clear" w:color="auto" w:fill="FFFFFF"/>
          </w:tcPr>
          <w:p w:rsidR="004819D2" w:rsidRPr="00162BB1" w:rsidRDefault="004819D2" w:rsidP="004819D2">
            <w:pPr>
              <w:jc w:val="both"/>
              <w:rPr>
                <w:kern w:val="1"/>
                <w:szCs w:val="28"/>
              </w:rPr>
            </w:pPr>
            <w:r w:rsidRPr="00162BB1">
              <w:rPr>
                <w:kern w:val="1"/>
                <w:sz w:val="28"/>
                <w:szCs w:val="28"/>
              </w:rPr>
              <w:t>3</w:t>
            </w:r>
          </w:p>
        </w:tc>
        <w:tc>
          <w:tcPr>
            <w:tcW w:w="7294" w:type="dxa"/>
            <w:shd w:val="clear" w:color="auto" w:fill="FFFFFF"/>
          </w:tcPr>
          <w:p w:rsidR="004819D2" w:rsidRPr="001D2970" w:rsidRDefault="004819D2" w:rsidP="001D2970">
            <w:pPr>
              <w:shd w:val="clear" w:color="auto" w:fill="FFFFFF"/>
              <w:suppressAutoHyphens w:val="0"/>
              <w:ind w:firstLine="709"/>
              <w:jc w:val="both"/>
              <w:rPr>
                <w:kern w:val="1"/>
                <w:sz w:val="28"/>
                <w:szCs w:val="28"/>
              </w:rPr>
            </w:pPr>
            <w:r w:rsidRPr="00162BB1">
              <w:rPr>
                <w:kern w:val="1"/>
                <w:sz w:val="28"/>
                <w:szCs w:val="28"/>
              </w:rPr>
              <w:t xml:space="preserve">Консультирование представителей Заказчика, клиентов Заказчика </w:t>
            </w:r>
          </w:p>
        </w:tc>
      </w:tr>
      <w:tr w:rsidR="004819D2" w:rsidRPr="00146A2A" w:rsidTr="00A010DD">
        <w:tc>
          <w:tcPr>
            <w:tcW w:w="469" w:type="dxa"/>
            <w:shd w:val="clear" w:color="auto" w:fill="FFFFFF"/>
          </w:tcPr>
          <w:p w:rsidR="004819D2" w:rsidRPr="00162BB1" w:rsidRDefault="004819D2" w:rsidP="004819D2">
            <w:pPr>
              <w:jc w:val="both"/>
              <w:rPr>
                <w:kern w:val="1"/>
                <w:szCs w:val="28"/>
              </w:rPr>
            </w:pPr>
            <w:r w:rsidRPr="00162BB1">
              <w:rPr>
                <w:kern w:val="1"/>
                <w:sz w:val="28"/>
                <w:szCs w:val="28"/>
              </w:rPr>
              <w:lastRenderedPageBreak/>
              <w:t>4</w:t>
            </w:r>
          </w:p>
        </w:tc>
        <w:tc>
          <w:tcPr>
            <w:tcW w:w="7294" w:type="dxa"/>
            <w:shd w:val="clear" w:color="auto" w:fill="FFFFFF"/>
          </w:tcPr>
          <w:p w:rsidR="004819D2" w:rsidRPr="001D2970" w:rsidRDefault="004819D2" w:rsidP="001D2970">
            <w:pPr>
              <w:shd w:val="clear" w:color="auto" w:fill="FFFFFF"/>
              <w:suppressAutoHyphens w:val="0"/>
              <w:ind w:firstLine="709"/>
              <w:jc w:val="both"/>
              <w:rPr>
                <w:kern w:val="1"/>
                <w:sz w:val="28"/>
                <w:szCs w:val="28"/>
              </w:rPr>
            </w:pPr>
            <w:r w:rsidRPr="00162BB1">
              <w:rPr>
                <w:kern w:val="1"/>
                <w:sz w:val="28"/>
                <w:szCs w:val="28"/>
              </w:rPr>
              <w:t>Непрерывно</w:t>
            </w:r>
            <w:r>
              <w:rPr>
                <w:kern w:val="1"/>
                <w:sz w:val="28"/>
                <w:szCs w:val="28"/>
              </w:rPr>
              <w:t>е</w:t>
            </w:r>
            <w:r w:rsidRPr="00162BB1">
              <w:rPr>
                <w:kern w:val="1"/>
                <w:sz w:val="28"/>
                <w:szCs w:val="28"/>
              </w:rPr>
              <w:t xml:space="preserve"> оказани</w:t>
            </w:r>
            <w:r>
              <w:rPr>
                <w:kern w:val="1"/>
                <w:sz w:val="28"/>
                <w:szCs w:val="28"/>
              </w:rPr>
              <w:t>е</w:t>
            </w:r>
            <w:r w:rsidRPr="00162BB1">
              <w:rPr>
                <w:kern w:val="1"/>
                <w:sz w:val="28"/>
                <w:szCs w:val="28"/>
              </w:rPr>
              <w:t xml:space="preserve"> комплекса информационных услуг и услуг таможенного представителя в течение всего срока действия договора.</w:t>
            </w:r>
          </w:p>
        </w:tc>
      </w:tr>
      <w:tr w:rsidR="004819D2" w:rsidRPr="00146A2A" w:rsidTr="00A010DD">
        <w:tc>
          <w:tcPr>
            <w:tcW w:w="469" w:type="dxa"/>
            <w:shd w:val="clear" w:color="auto" w:fill="FFFFFF"/>
          </w:tcPr>
          <w:p w:rsidR="004819D2" w:rsidRPr="00162BB1" w:rsidRDefault="004819D2" w:rsidP="004819D2">
            <w:pPr>
              <w:jc w:val="both"/>
              <w:rPr>
                <w:kern w:val="1"/>
                <w:sz w:val="28"/>
                <w:szCs w:val="28"/>
              </w:rPr>
            </w:pPr>
            <w:r>
              <w:rPr>
                <w:kern w:val="1"/>
                <w:sz w:val="28"/>
                <w:szCs w:val="28"/>
              </w:rPr>
              <w:t>5</w:t>
            </w:r>
          </w:p>
        </w:tc>
        <w:tc>
          <w:tcPr>
            <w:tcW w:w="7294" w:type="dxa"/>
            <w:shd w:val="clear" w:color="auto" w:fill="FFFFFF"/>
          </w:tcPr>
          <w:p w:rsidR="004819D2" w:rsidRPr="001D2970" w:rsidRDefault="004819D2" w:rsidP="001D2970">
            <w:pPr>
              <w:shd w:val="clear" w:color="auto" w:fill="FFFFFF"/>
              <w:suppressAutoHyphens w:val="0"/>
              <w:ind w:firstLine="709"/>
              <w:jc w:val="both"/>
              <w:rPr>
                <w:kern w:val="1"/>
                <w:sz w:val="28"/>
                <w:szCs w:val="28"/>
              </w:rPr>
            </w:pPr>
            <w:r w:rsidRPr="001D2970">
              <w:rPr>
                <w:kern w:val="1"/>
                <w:sz w:val="28"/>
                <w:szCs w:val="28"/>
              </w:rPr>
              <w:t>Объемы информационных услуг и услуг таможенного представителя  не определены и различны для разных мест их оказания.</w:t>
            </w:r>
          </w:p>
        </w:tc>
      </w:tr>
      <w:tr w:rsidR="004819D2" w:rsidRPr="00146A2A" w:rsidTr="00A010DD">
        <w:tc>
          <w:tcPr>
            <w:tcW w:w="469" w:type="dxa"/>
            <w:shd w:val="clear" w:color="auto" w:fill="FFFFFF"/>
          </w:tcPr>
          <w:p w:rsidR="004819D2" w:rsidRDefault="004819D2" w:rsidP="004819D2">
            <w:pPr>
              <w:jc w:val="both"/>
              <w:rPr>
                <w:kern w:val="1"/>
                <w:sz w:val="28"/>
                <w:szCs w:val="28"/>
              </w:rPr>
            </w:pPr>
            <w:r>
              <w:rPr>
                <w:kern w:val="1"/>
                <w:sz w:val="28"/>
                <w:szCs w:val="28"/>
              </w:rPr>
              <w:t>6</w:t>
            </w:r>
          </w:p>
        </w:tc>
        <w:tc>
          <w:tcPr>
            <w:tcW w:w="7294" w:type="dxa"/>
            <w:shd w:val="clear" w:color="auto" w:fill="FFFFFF"/>
          </w:tcPr>
          <w:p w:rsidR="004819D2" w:rsidRPr="001D2970" w:rsidRDefault="004819D2" w:rsidP="001D2970">
            <w:pPr>
              <w:shd w:val="clear" w:color="auto" w:fill="FFFFFF"/>
              <w:suppressAutoHyphens w:val="0"/>
              <w:ind w:firstLine="709"/>
              <w:jc w:val="both"/>
              <w:rPr>
                <w:kern w:val="1"/>
                <w:sz w:val="28"/>
                <w:szCs w:val="28"/>
              </w:rPr>
            </w:pPr>
            <w:r w:rsidRPr="001D2970">
              <w:rPr>
                <w:kern w:val="1"/>
                <w:sz w:val="28"/>
                <w:szCs w:val="28"/>
              </w:rPr>
              <w:t>Исполнитель обязан продлевать, при необходимости, открытые им ранее в качестве таможенного представителя таможенные процедуры для собственных грузов Заказчика.</w:t>
            </w:r>
          </w:p>
        </w:tc>
      </w:tr>
      <w:tr w:rsidR="004819D2" w:rsidRPr="00146A2A" w:rsidTr="00A010DD">
        <w:tc>
          <w:tcPr>
            <w:tcW w:w="469" w:type="dxa"/>
            <w:shd w:val="clear" w:color="auto" w:fill="FFFFFF"/>
          </w:tcPr>
          <w:p w:rsidR="004819D2" w:rsidRPr="00162BB1" w:rsidRDefault="004819D2" w:rsidP="004819D2">
            <w:pPr>
              <w:jc w:val="both"/>
              <w:rPr>
                <w:kern w:val="1"/>
                <w:szCs w:val="28"/>
              </w:rPr>
            </w:pPr>
            <w:r>
              <w:rPr>
                <w:kern w:val="1"/>
                <w:sz w:val="28"/>
                <w:szCs w:val="28"/>
              </w:rPr>
              <w:t>7</w:t>
            </w:r>
          </w:p>
        </w:tc>
        <w:tc>
          <w:tcPr>
            <w:tcW w:w="7294" w:type="dxa"/>
            <w:shd w:val="clear" w:color="auto" w:fill="FFFFFF"/>
          </w:tcPr>
          <w:p w:rsidR="004819D2" w:rsidRPr="004819D2" w:rsidRDefault="007457E2" w:rsidP="009A6007">
            <w:pPr>
              <w:shd w:val="clear" w:color="auto" w:fill="FFFFFF"/>
              <w:suppressAutoHyphens w:val="0"/>
              <w:ind w:firstLine="709"/>
              <w:jc w:val="both"/>
              <w:rPr>
                <w:kern w:val="1"/>
                <w:sz w:val="28"/>
                <w:szCs w:val="28"/>
              </w:rPr>
            </w:pPr>
            <w:r w:rsidRPr="001D2970">
              <w:rPr>
                <w:kern w:val="1"/>
                <w:sz w:val="28"/>
                <w:szCs w:val="28"/>
              </w:rPr>
              <w:t xml:space="preserve">Между Заказчиком и Исполнителем </w:t>
            </w:r>
            <w:r w:rsidR="002A1B10" w:rsidRPr="001D2970">
              <w:rPr>
                <w:kern w:val="1"/>
                <w:sz w:val="28"/>
                <w:szCs w:val="28"/>
              </w:rPr>
              <w:t xml:space="preserve">в процессе исполнения договора </w:t>
            </w:r>
            <w:r w:rsidRPr="001D2970">
              <w:rPr>
                <w:kern w:val="1"/>
                <w:sz w:val="28"/>
                <w:szCs w:val="28"/>
              </w:rPr>
              <w:t>должны быть реализованы соглашения или регламенты предоставления информации в электронном виде,</w:t>
            </w:r>
            <w:r w:rsidR="00E542D1">
              <w:rPr>
                <w:kern w:val="1"/>
                <w:sz w:val="28"/>
                <w:szCs w:val="28"/>
              </w:rPr>
              <w:t xml:space="preserve"> </w:t>
            </w:r>
            <w:r w:rsidRPr="001D2970">
              <w:rPr>
                <w:kern w:val="1"/>
                <w:sz w:val="28"/>
                <w:szCs w:val="28"/>
              </w:rPr>
              <w:t xml:space="preserve">а также налажен электронный обмен информацией в части предоставления, проверки и </w:t>
            </w:r>
            <w:proofErr w:type="gramStart"/>
            <w:r w:rsidRPr="001D2970">
              <w:rPr>
                <w:kern w:val="1"/>
                <w:sz w:val="28"/>
                <w:szCs w:val="28"/>
              </w:rPr>
              <w:t>согласования</w:t>
            </w:r>
            <w:proofErr w:type="gramEnd"/>
            <w:r w:rsidRPr="001D2970">
              <w:rPr>
                <w:kern w:val="1"/>
                <w:sz w:val="28"/>
                <w:szCs w:val="28"/>
              </w:rPr>
              <w:t xml:space="preserve"> поступающих от Заказчика электронных документов, необходимых для помещения под выбранную таможенную процедуру грузов, экспедируемых Заказчиком, а также собственных грузов Заказчика.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услуг таможенного представителя.</w:t>
            </w:r>
          </w:p>
        </w:tc>
      </w:tr>
    </w:tbl>
    <w:p w:rsidR="004819D2" w:rsidRPr="00146A2A" w:rsidRDefault="004819D2" w:rsidP="004819D2">
      <w:pPr>
        <w:ind w:firstLine="709"/>
        <w:jc w:val="both"/>
        <w:rPr>
          <w:kern w:val="1"/>
          <w:highlight w:val="darkGreen"/>
        </w:rPr>
      </w:pPr>
    </w:p>
    <w:p w:rsidR="004819D2" w:rsidRDefault="004819D2" w:rsidP="004819D2">
      <w:pPr>
        <w:ind w:firstLine="709"/>
        <w:jc w:val="both"/>
        <w:rPr>
          <w:kern w:val="1"/>
          <w:sz w:val="28"/>
          <w:szCs w:val="28"/>
        </w:rPr>
      </w:pPr>
      <w:r w:rsidRPr="00162BB1">
        <w:rPr>
          <w:kern w:val="1"/>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4819D2" w:rsidRDefault="004819D2" w:rsidP="004819D2">
      <w:pPr>
        <w:ind w:firstLine="709"/>
        <w:jc w:val="both"/>
        <w:rPr>
          <w:kern w:val="1"/>
          <w:sz w:val="28"/>
          <w:szCs w:val="28"/>
        </w:rPr>
      </w:pPr>
    </w:p>
    <w:p w:rsidR="004819D2" w:rsidRDefault="002A1B10" w:rsidP="004819D2">
      <w:pPr>
        <w:ind w:firstLine="709"/>
        <w:jc w:val="both"/>
        <w:rPr>
          <w:kern w:val="1"/>
          <w:sz w:val="28"/>
          <w:szCs w:val="28"/>
        </w:rPr>
      </w:pPr>
      <w:r>
        <w:rPr>
          <w:b/>
          <w:kern w:val="1"/>
          <w:sz w:val="28"/>
          <w:szCs w:val="28"/>
        </w:rPr>
        <w:t>Места</w:t>
      </w:r>
      <w:r w:rsidRPr="00F92BB3">
        <w:rPr>
          <w:b/>
          <w:kern w:val="1"/>
          <w:sz w:val="28"/>
          <w:szCs w:val="28"/>
        </w:rPr>
        <w:t xml:space="preserve"> </w:t>
      </w:r>
      <w:r w:rsidR="004819D2" w:rsidRPr="00F92BB3">
        <w:rPr>
          <w:b/>
          <w:kern w:val="1"/>
          <w:sz w:val="28"/>
          <w:szCs w:val="28"/>
        </w:rPr>
        <w:t>оказания услуг</w:t>
      </w:r>
      <w:r w:rsidR="004819D2">
        <w:rPr>
          <w:b/>
          <w:kern w:val="1"/>
          <w:sz w:val="28"/>
          <w:szCs w:val="28"/>
        </w:rPr>
        <w:t xml:space="preserve"> по лотам</w:t>
      </w:r>
      <w:r w:rsidR="004819D2" w:rsidRPr="00F92BB3">
        <w:rPr>
          <w:b/>
          <w:kern w:val="1"/>
          <w:sz w:val="28"/>
          <w:szCs w:val="28"/>
        </w:rPr>
        <w:t>:</w:t>
      </w:r>
      <w:r w:rsidR="004819D2" w:rsidRPr="00F92BB3">
        <w:rPr>
          <w:kern w:val="1"/>
          <w:sz w:val="28"/>
          <w:szCs w:val="28"/>
        </w:rPr>
        <w:t xml:space="preserve"> </w:t>
      </w:r>
    </w:p>
    <w:p w:rsidR="003C16FB" w:rsidRDefault="003C16FB" w:rsidP="004819D2">
      <w:pPr>
        <w:ind w:firstLine="709"/>
        <w:jc w:val="both"/>
        <w:rPr>
          <w:kern w:val="1"/>
          <w:sz w:val="28"/>
          <w:szCs w:val="28"/>
        </w:rPr>
      </w:pPr>
    </w:p>
    <w:p w:rsidR="004819D2" w:rsidRPr="00E542D1" w:rsidRDefault="004819D2" w:rsidP="00A010DD">
      <w:pPr>
        <w:ind w:firstLine="709"/>
        <w:jc w:val="both"/>
        <w:rPr>
          <w:kern w:val="1"/>
          <w:sz w:val="28"/>
          <w:szCs w:val="28"/>
          <w:u w:val="single"/>
        </w:rPr>
      </w:pPr>
      <w:r w:rsidRPr="00A010DD">
        <w:rPr>
          <w:kern w:val="1"/>
          <w:sz w:val="28"/>
          <w:szCs w:val="28"/>
          <w:u w:val="single"/>
        </w:rPr>
        <w:t>По лоту № 1</w:t>
      </w:r>
    </w:p>
    <w:p w:rsidR="004819D2" w:rsidRDefault="003156A8" w:rsidP="00A010DD">
      <w:pPr>
        <w:ind w:firstLine="709"/>
        <w:jc w:val="both"/>
        <w:rPr>
          <w:rStyle w:val="FontStyle64"/>
          <w:color w:val="000000" w:themeColor="text1"/>
          <w:sz w:val="28"/>
          <w:szCs w:val="28"/>
        </w:rPr>
      </w:pPr>
      <w:r w:rsidRPr="003156A8">
        <w:rPr>
          <w:rStyle w:val="FontStyle64"/>
          <w:sz w:val="28"/>
          <w:szCs w:val="28"/>
        </w:rPr>
        <w:t xml:space="preserve">Территория свободного порта Владивосток </w:t>
      </w:r>
      <w:r w:rsidRPr="003156A8">
        <w:rPr>
          <w:rStyle w:val="FontStyle64"/>
          <w:b/>
          <w:color w:val="000000" w:themeColor="text1"/>
          <w:sz w:val="28"/>
          <w:szCs w:val="28"/>
        </w:rPr>
        <w:t>(</w:t>
      </w:r>
      <w:r w:rsidRPr="003156A8">
        <w:rPr>
          <w:rStyle w:val="FontStyle64"/>
          <w:color w:val="000000" w:themeColor="text1"/>
          <w:sz w:val="28"/>
          <w:szCs w:val="28"/>
        </w:rPr>
        <w:t xml:space="preserve">в соответствии со статьей 4 Федерального закона от 13.07.2015 </w:t>
      </w:r>
      <w:r w:rsidR="002A1B10">
        <w:rPr>
          <w:rStyle w:val="FontStyle64"/>
          <w:color w:val="000000" w:themeColor="text1"/>
          <w:sz w:val="28"/>
          <w:szCs w:val="28"/>
        </w:rPr>
        <w:t>№</w:t>
      </w:r>
      <w:r w:rsidRPr="003156A8">
        <w:rPr>
          <w:rStyle w:val="FontStyle64"/>
          <w:color w:val="000000" w:themeColor="text1"/>
          <w:sz w:val="28"/>
          <w:szCs w:val="28"/>
        </w:rPr>
        <w:t xml:space="preserve">  212-ФЗ</w:t>
      </w:r>
      <w:r w:rsidRPr="003156A8">
        <w:rPr>
          <w:sz w:val="28"/>
          <w:szCs w:val="28"/>
        </w:rPr>
        <w:t xml:space="preserve"> </w:t>
      </w:r>
      <w:r w:rsidR="002A1B10">
        <w:rPr>
          <w:rStyle w:val="FontStyle64"/>
          <w:color w:val="000000" w:themeColor="text1"/>
          <w:sz w:val="28"/>
          <w:szCs w:val="28"/>
        </w:rPr>
        <w:t>«</w:t>
      </w:r>
      <w:r w:rsidRPr="003156A8">
        <w:rPr>
          <w:rStyle w:val="FontStyle64"/>
          <w:color w:val="000000" w:themeColor="text1"/>
          <w:sz w:val="28"/>
          <w:szCs w:val="28"/>
        </w:rPr>
        <w:t>О свободном порте Владивосток</w:t>
      </w:r>
      <w:r w:rsidR="002A1B10">
        <w:rPr>
          <w:rStyle w:val="FontStyle64"/>
          <w:color w:val="000000" w:themeColor="text1"/>
          <w:sz w:val="28"/>
          <w:szCs w:val="28"/>
        </w:rPr>
        <w:t>»</w:t>
      </w:r>
      <w:r w:rsidRPr="003156A8">
        <w:rPr>
          <w:rStyle w:val="FontStyle64"/>
          <w:color w:val="000000" w:themeColor="text1"/>
          <w:sz w:val="28"/>
          <w:szCs w:val="28"/>
        </w:rPr>
        <w:t>)</w:t>
      </w:r>
      <w:r>
        <w:rPr>
          <w:rStyle w:val="FontStyle64"/>
          <w:color w:val="000000" w:themeColor="text1"/>
          <w:sz w:val="28"/>
          <w:szCs w:val="28"/>
        </w:rPr>
        <w:t>.</w:t>
      </w:r>
    </w:p>
    <w:p w:rsidR="003C16FB" w:rsidRPr="003156A8" w:rsidRDefault="003C16FB" w:rsidP="00A010DD">
      <w:pPr>
        <w:ind w:firstLine="709"/>
        <w:jc w:val="both"/>
        <w:rPr>
          <w:kern w:val="1"/>
          <w:sz w:val="28"/>
          <w:szCs w:val="28"/>
        </w:rPr>
      </w:pPr>
    </w:p>
    <w:p w:rsidR="004819D2" w:rsidRPr="00E542D1" w:rsidRDefault="004819D2" w:rsidP="00A010DD">
      <w:pPr>
        <w:ind w:firstLine="709"/>
        <w:jc w:val="both"/>
        <w:rPr>
          <w:kern w:val="1"/>
          <w:sz w:val="28"/>
          <w:szCs w:val="28"/>
          <w:u w:val="single"/>
        </w:rPr>
      </w:pPr>
      <w:r w:rsidRPr="00A010DD">
        <w:rPr>
          <w:kern w:val="1"/>
          <w:sz w:val="28"/>
          <w:szCs w:val="28"/>
          <w:u w:val="single"/>
        </w:rPr>
        <w:t>По лоту № 2</w:t>
      </w:r>
    </w:p>
    <w:p w:rsidR="004819D2" w:rsidRPr="004819D2" w:rsidRDefault="003156A8" w:rsidP="00A010DD">
      <w:pPr>
        <w:ind w:firstLine="709"/>
        <w:jc w:val="both"/>
        <w:rPr>
          <w:kern w:val="1"/>
          <w:sz w:val="28"/>
          <w:szCs w:val="28"/>
        </w:rPr>
      </w:pPr>
      <w:r w:rsidRPr="00540190">
        <w:rPr>
          <w:kern w:val="1"/>
          <w:sz w:val="28"/>
          <w:szCs w:val="28"/>
        </w:rPr>
        <w:tab/>
      </w:r>
      <w:proofErr w:type="spellStart"/>
      <w:r w:rsidRPr="00540190">
        <w:rPr>
          <w:kern w:val="1"/>
          <w:sz w:val="28"/>
          <w:szCs w:val="28"/>
        </w:rPr>
        <w:t>Пгт</w:t>
      </w:r>
      <w:proofErr w:type="spellEnd"/>
      <w:r w:rsidRPr="00540190">
        <w:rPr>
          <w:kern w:val="1"/>
          <w:sz w:val="28"/>
          <w:szCs w:val="28"/>
        </w:rPr>
        <w:t xml:space="preserve">. Забайкальск, </w:t>
      </w:r>
      <w:proofErr w:type="spellStart"/>
      <w:r w:rsidRPr="00540190">
        <w:rPr>
          <w:kern w:val="1"/>
          <w:sz w:val="28"/>
          <w:szCs w:val="28"/>
        </w:rPr>
        <w:t>пгт</w:t>
      </w:r>
      <w:proofErr w:type="spellEnd"/>
      <w:r w:rsidRPr="00540190">
        <w:rPr>
          <w:kern w:val="1"/>
          <w:sz w:val="28"/>
          <w:szCs w:val="28"/>
        </w:rPr>
        <w:t>.</w:t>
      </w:r>
      <w:r>
        <w:rPr>
          <w:kern w:val="1"/>
          <w:sz w:val="28"/>
          <w:szCs w:val="28"/>
        </w:rPr>
        <w:t xml:space="preserve"> Наушки.</w:t>
      </w:r>
    </w:p>
    <w:p w:rsidR="003C16FB" w:rsidRDefault="003C16FB" w:rsidP="00A010DD">
      <w:pPr>
        <w:pStyle w:val="aff6"/>
        <w:ind w:left="709" w:firstLine="709"/>
        <w:jc w:val="both"/>
        <w:rPr>
          <w:kern w:val="1"/>
          <w:sz w:val="28"/>
          <w:szCs w:val="28"/>
        </w:rPr>
      </w:pPr>
    </w:p>
    <w:p w:rsidR="004819D2" w:rsidRPr="009A6007" w:rsidRDefault="004819D2" w:rsidP="00A010DD">
      <w:pPr>
        <w:ind w:firstLine="709"/>
        <w:jc w:val="both"/>
        <w:rPr>
          <w:kern w:val="1"/>
          <w:sz w:val="28"/>
          <w:szCs w:val="28"/>
          <w:u w:val="single"/>
        </w:rPr>
      </w:pPr>
      <w:r w:rsidRPr="00A010DD">
        <w:rPr>
          <w:kern w:val="1"/>
          <w:sz w:val="28"/>
          <w:szCs w:val="28"/>
          <w:u w:val="single"/>
        </w:rPr>
        <w:t>По лоту № 3</w:t>
      </w:r>
    </w:p>
    <w:p w:rsidR="004819D2" w:rsidRPr="003156A8" w:rsidRDefault="003156A8" w:rsidP="00A010DD">
      <w:pPr>
        <w:ind w:firstLine="709"/>
        <w:jc w:val="both"/>
        <w:rPr>
          <w:kern w:val="1"/>
          <w:sz w:val="28"/>
          <w:szCs w:val="28"/>
        </w:rPr>
      </w:pPr>
      <w:proofErr w:type="gramStart"/>
      <w:r>
        <w:rPr>
          <w:rStyle w:val="FontStyle64"/>
          <w:sz w:val="28"/>
          <w:szCs w:val="28"/>
        </w:rPr>
        <w:t>Г</w:t>
      </w:r>
      <w:r w:rsidRPr="003156A8">
        <w:rPr>
          <w:rStyle w:val="FontStyle64"/>
          <w:sz w:val="28"/>
          <w:szCs w:val="28"/>
        </w:rPr>
        <w:t xml:space="preserve">. Нижний Новгород, </w:t>
      </w:r>
      <w:r w:rsidRPr="003156A8">
        <w:rPr>
          <w:rStyle w:val="FontStyle64"/>
          <w:rFonts w:eastAsia="Calibri"/>
          <w:sz w:val="28"/>
          <w:szCs w:val="28"/>
        </w:rPr>
        <w:t>г. Калининград</w:t>
      </w:r>
      <w:r>
        <w:rPr>
          <w:rStyle w:val="FontStyle64"/>
          <w:sz w:val="28"/>
          <w:szCs w:val="28"/>
        </w:rPr>
        <w:t xml:space="preserve">, </w:t>
      </w:r>
      <w:r w:rsidRPr="003156A8">
        <w:rPr>
          <w:rStyle w:val="FontStyle64"/>
          <w:sz w:val="28"/>
          <w:szCs w:val="28"/>
        </w:rPr>
        <w:t>г. Новороссийск, г. Санкт-Петербург, г. Москва, г. Себеж, г. Брянск, г. Казань, г. Тверь, г. Ногинск, г. Рязань, г. Ярославль, г. Архангельск, г. Воронеж, г. Курган, г. Челябинск, г. Магнитогорск, г. Киров, г. Ижевск, г. Ростов-на-Дону, г. Краснодар, г. Владикавказ, г. Пятигорск, г. Пенза, г. Уфа, г. Саратов, г. Пермь, г. Нижневартовск, г. Екатеринбург, г</w:t>
      </w:r>
      <w:proofErr w:type="gramEnd"/>
      <w:r w:rsidRPr="003156A8">
        <w:rPr>
          <w:rStyle w:val="FontStyle64"/>
          <w:sz w:val="28"/>
          <w:szCs w:val="28"/>
        </w:rPr>
        <w:t>. Новосибирск, г. Красноярск, г. Иркутск, г. Чита.</w:t>
      </w:r>
    </w:p>
    <w:p w:rsidR="003B3F86" w:rsidRPr="00DF06DB" w:rsidRDefault="003B3F86" w:rsidP="003B3F86">
      <w:pPr>
        <w:ind w:firstLine="709"/>
        <w:jc w:val="both"/>
        <w:rPr>
          <w:kern w:val="1"/>
          <w:sz w:val="28"/>
          <w:szCs w:val="28"/>
        </w:rPr>
      </w:pPr>
    </w:p>
    <w:p w:rsidR="004819D2" w:rsidRPr="00A010DD" w:rsidRDefault="004819D2" w:rsidP="003B3F86">
      <w:pPr>
        <w:ind w:firstLine="709"/>
        <w:jc w:val="both"/>
        <w:rPr>
          <w:b/>
          <w:i/>
          <w:kern w:val="1"/>
          <w:sz w:val="28"/>
          <w:szCs w:val="28"/>
        </w:rPr>
      </w:pPr>
      <w:r w:rsidRPr="00A010DD">
        <w:rPr>
          <w:b/>
          <w:i/>
          <w:kern w:val="1"/>
          <w:sz w:val="28"/>
          <w:szCs w:val="28"/>
        </w:rPr>
        <w:t>Стороны вправе согласовать в договоре, заключенном по итогам настоящего открытого конкурса, в дополнение к вышеуказанным, другие места оказания услуг.</w:t>
      </w:r>
    </w:p>
    <w:p w:rsidR="004819D2" w:rsidRDefault="004819D2" w:rsidP="003B3F86">
      <w:pPr>
        <w:ind w:firstLine="709"/>
        <w:jc w:val="both"/>
        <w:rPr>
          <w:b/>
          <w:kern w:val="1"/>
          <w:sz w:val="28"/>
          <w:szCs w:val="28"/>
        </w:rPr>
      </w:pPr>
    </w:p>
    <w:p w:rsidR="004819D2" w:rsidRDefault="004819D2" w:rsidP="003B3F86">
      <w:pPr>
        <w:ind w:firstLine="709"/>
        <w:jc w:val="both"/>
        <w:rPr>
          <w:b/>
          <w:kern w:val="1"/>
          <w:sz w:val="28"/>
          <w:szCs w:val="28"/>
        </w:rPr>
      </w:pPr>
      <w:r>
        <w:rPr>
          <w:b/>
          <w:kern w:val="1"/>
          <w:sz w:val="28"/>
          <w:szCs w:val="28"/>
        </w:rPr>
        <w:lastRenderedPageBreak/>
        <w:t xml:space="preserve">Начальная (максимальная) цена договора: </w:t>
      </w:r>
    </w:p>
    <w:p w:rsidR="003B3F86" w:rsidRDefault="003B3F86" w:rsidP="003B3F86">
      <w:pPr>
        <w:ind w:firstLine="709"/>
        <w:jc w:val="both"/>
        <w:rPr>
          <w:kern w:val="1"/>
          <w:sz w:val="28"/>
          <w:szCs w:val="28"/>
        </w:rPr>
      </w:pPr>
    </w:p>
    <w:p w:rsidR="003B3F86" w:rsidRPr="00A010DD" w:rsidRDefault="003B3F86" w:rsidP="003B3F86">
      <w:pPr>
        <w:ind w:firstLine="709"/>
        <w:jc w:val="both"/>
        <w:rPr>
          <w:kern w:val="1"/>
          <w:sz w:val="28"/>
          <w:szCs w:val="28"/>
          <w:u w:val="single"/>
        </w:rPr>
      </w:pPr>
      <w:r>
        <w:rPr>
          <w:kern w:val="1"/>
          <w:sz w:val="28"/>
          <w:szCs w:val="28"/>
          <w:u w:val="single"/>
        </w:rPr>
        <w:t>По лоту № 1</w:t>
      </w:r>
    </w:p>
    <w:p w:rsidR="004819D2" w:rsidRPr="00CD51E9" w:rsidRDefault="004819D2" w:rsidP="003B3F86">
      <w:pPr>
        <w:ind w:firstLine="709"/>
        <w:jc w:val="both"/>
        <w:rPr>
          <w:kern w:val="1"/>
          <w:sz w:val="28"/>
          <w:szCs w:val="28"/>
        </w:rPr>
      </w:pPr>
      <w:r>
        <w:rPr>
          <w:kern w:val="1"/>
          <w:sz w:val="28"/>
          <w:szCs w:val="28"/>
        </w:rPr>
        <w:t>120</w:t>
      </w:r>
      <w:r w:rsidRPr="00CD51E9">
        <w:rPr>
          <w:kern w:val="1"/>
          <w:sz w:val="28"/>
          <w:szCs w:val="28"/>
        </w:rPr>
        <w:t xml:space="preserve"> 000 000,00 руб. (</w:t>
      </w:r>
      <w:r w:rsidR="007B1C03">
        <w:rPr>
          <w:kern w:val="1"/>
          <w:sz w:val="28"/>
          <w:szCs w:val="28"/>
        </w:rPr>
        <w:t>сто двадцать миллионов рублей 00 копеек</w:t>
      </w:r>
      <w:r w:rsidRPr="00CD51E9">
        <w:rPr>
          <w:kern w:val="1"/>
          <w:sz w:val="28"/>
          <w:szCs w:val="28"/>
        </w:rPr>
        <w:t xml:space="preserve">). </w:t>
      </w:r>
    </w:p>
    <w:p w:rsidR="003B3F86" w:rsidRDefault="003B3F86" w:rsidP="003B3F86">
      <w:pPr>
        <w:ind w:firstLine="709"/>
        <w:jc w:val="both"/>
        <w:rPr>
          <w:kern w:val="1"/>
          <w:sz w:val="28"/>
          <w:szCs w:val="28"/>
        </w:rPr>
      </w:pPr>
    </w:p>
    <w:p w:rsidR="003B3F86" w:rsidRPr="00A010DD" w:rsidRDefault="003B3F86" w:rsidP="003B3F86">
      <w:pPr>
        <w:ind w:firstLine="709"/>
        <w:jc w:val="both"/>
        <w:rPr>
          <w:kern w:val="1"/>
          <w:sz w:val="28"/>
          <w:szCs w:val="28"/>
          <w:u w:val="single"/>
        </w:rPr>
      </w:pPr>
      <w:r>
        <w:rPr>
          <w:kern w:val="1"/>
          <w:sz w:val="28"/>
          <w:szCs w:val="28"/>
          <w:u w:val="single"/>
        </w:rPr>
        <w:t xml:space="preserve">По лоту № </w:t>
      </w:r>
      <w:r w:rsidR="00FA456E" w:rsidRPr="00FA456E">
        <w:rPr>
          <w:kern w:val="1"/>
          <w:sz w:val="28"/>
          <w:szCs w:val="28"/>
          <w:u w:val="single"/>
        </w:rPr>
        <w:t>2</w:t>
      </w:r>
    </w:p>
    <w:p w:rsidR="004819D2" w:rsidRPr="00CD51E9" w:rsidRDefault="004819D2" w:rsidP="003B3F86">
      <w:pPr>
        <w:ind w:firstLine="709"/>
        <w:jc w:val="both"/>
        <w:rPr>
          <w:kern w:val="1"/>
          <w:sz w:val="28"/>
          <w:szCs w:val="28"/>
        </w:rPr>
      </w:pPr>
      <w:r>
        <w:rPr>
          <w:kern w:val="1"/>
          <w:sz w:val="28"/>
          <w:szCs w:val="28"/>
        </w:rPr>
        <w:t>14</w:t>
      </w:r>
      <w:r w:rsidRPr="00CD51E9">
        <w:rPr>
          <w:kern w:val="1"/>
          <w:sz w:val="28"/>
          <w:szCs w:val="28"/>
        </w:rPr>
        <w:t>0 000 000,00 руб. (</w:t>
      </w:r>
      <w:r w:rsidR="007B1C03">
        <w:rPr>
          <w:kern w:val="1"/>
          <w:sz w:val="28"/>
          <w:szCs w:val="28"/>
        </w:rPr>
        <w:t xml:space="preserve">сто сорок </w:t>
      </w:r>
      <w:r w:rsidRPr="00CD51E9">
        <w:rPr>
          <w:kern w:val="1"/>
          <w:sz w:val="28"/>
          <w:szCs w:val="28"/>
        </w:rPr>
        <w:t>миллионов рублей 00 копеек).</w:t>
      </w:r>
    </w:p>
    <w:p w:rsidR="003B3F86" w:rsidRPr="00E542D1" w:rsidRDefault="003B3F86" w:rsidP="003B3F86">
      <w:pPr>
        <w:ind w:firstLine="709"/>
        <w:jc w:val="both"/>
        <w:rPr>
          <w:kern w:val="1"/>
          <w:sz w:val="28"/>
          <w:szCs w:val="28"/>
          <w:u w:val="single"/>
        </w:rPr>
      </w:pPr>
    </w:p>
    <w:p w:rsidR="003B3F86" w:rsidRPr="00A010DD" w:rsidRDefault="003B3F86" w:rsidP="003B3F86">
      <w:pPr>
        <w:ind w:firstLine="709"/>
        <w:jc w:val="both"/>
        <w:rPr>
          <w:kern w:val="1"/>
          <w:sz w:val="28"/>
          <w:szCs w:val="28"/>
          <w:u w:val="single"/>
        </w:rPr>
      </w:pPr>
      <w:r>
        <w:rPr>
          <w:kern w:val="1"/>
          <w:sz w:val="28"/>
          <w:szCs w:val="28"/>
          <w:u w:val="single"/>
        </w:rPr>
        <w:t>По лоту № 3</w:t>
      </w:r>
    </w:p>
    <w:p w:rsidR="004819D2" w:rsidRDefault="004819D2" w:rsidP="003B3F86">
      <w:pPr>
        <w:ind w:firstLine="709"/>
        <w:jc w:val="both"/>
        <w:rPr>
          <w:kern w:val="1"/>
          <w:sz w:val="28"/>
          <w:szCs w:val="28"/>
        </w:rPr>
      </w:pPr>
      <w:r>
        <w:rPr>
          <w:kern w:val="1"/>
          <w:sz w:val="28"/>
          <w:szCs w:val="28"/>
        </w:rPr>
        <w:t>4</w:t>
      </w:r>
      <w:r w:rsidRPr="00CD51E9">
        <w:rPr>
          <w:kern w:val="1"/>
          <w:sz w:val="28"/>
          <w:szCs w:val="28"/>
        </w:rPr>
        <w:t>0 000 000,00 руб. (</w:t>
      </w:r>
      <w:r w:rsidR="007B1C03">
        <w:rPr>
          <w:kern w:val="1"/>
          <w:sz w:val="28"/>
          <w:szCs w:val="28"/>
        </w:rPr>
        <w:t>сорок</w:t>
      </w:r>
      <w:r w:rsidR="007B1C03" w:rsidRPr="00CD51E9">
        <w:rPr>
          <w:kern w:val="1"/>
          <w:sz w:val="28"/>
          <w:szCs w:val="28"/>
        </w:rPr>
        <w:t xml:space="preserve"> </w:t>
      </w:r>
      <w:r w:rsidRPr="00CD51E9">
        <w:rPr>
          <w:kern w:val="1"/>
          <w:sz w:val="28"/>
          <w:szCs w:val="28"/>
        </w:rPr>
        <w:t>миллионов рублей 00 копеек).</w:t>
      </w:r>
    </w:p>
    <w:p w:rsidR="004819D2" w:rsidRPr="004819D2" w:rsidRDefault="004819D2" w:rsidP="003B3F86">
      <w:pPr>
        <w:ind w:firstLine="709"/>
        <w:jc w:val="both"/>
        <w:rPr>
          <w:kern w:val="1"/>
          <w:sz w:val="28"/>
          <w:szCs w:val="28"/>
        </w:rPr>
      </w:pPr>
    </w:p>
    <w:p w:rsidR="003B3F86" w:rsidRPr="00E542D1" w:rsidRDefault="004819D2" w:rsidP="003B3F86">
      <w:pPr>
        <w:ind w:firstLine="709"/>
        <w:jc w:val="both"/>
        <w:rPr>
          <w:kern w:val="1"/>
          <w:sz w:val="28"/>
          <w:szCs w:val="28"/>
        </w:rPr>
      </w:pPr>
      <w:r w:rsidRPr="00162BB1">
        <w:rPr>
          <w:b/>
          <w:kern w:val="1"/>
          <w:sz w:val="28"/>
          <w:szCs w:val="28"/>
        </w:rPr>
        <w:t>Порядок формирования цены договора:</w:t>
      </w:r>
      <w:r w:rsidRPr="00162BB1">
        <w:rPr>
          <w:kern w:val="1"/>
          <w:sz w:val="28"/>
          <w:szCs w:val="28"/>
        </w:rPr>
        <w:t xml:space="preserve"> </w:t>
      </w:r>
    </w:p>
    <w:p w:rsidR="003B3F86" w:rsidRPr="00E542D1" w:rsidRDefault="003B3F86" w:rsidP="003B3F86">
      <w:pPr>
        <w:ind w:firstLine="709"/>
        <w:jc w:val="both"/>
        <w:rPr>
          <w:kern w:val="1"/>
          <w:sz w:val="28"/>
          <w:szCs w:val="28"/>
        </w:rPr>
      </w:pPr>
    </w:p>
    <w:p w:rsidR="004819D2" w:rsidRDefault="003B3F86" w:rsidP="003B3F86">
      <w:pPr>
        <w:ind w:firstLine="709"/>
        <w:jc w:val="both"/>
        <w:rPr>
          <w:sz w:val="28"/>
          <w:szCs w:val="28"/>
        </w:rPr>
      </w:pPr>
      <w:r>
        <w:rPr>
          <w:kern w:val="1"/>
          <w:sz w:val="28"/>
          <w:szCs w:val="28"/>
          <w:lang w:val="en-US"/>
        </w:rPr>
        <w:t>C</w:t>
      </w:r>
      <w:proofErr w:type="spellStart"/>
      <w:r w:rsidR="004819D2" w:rsidRPr="00162BB1">
        <w:rPr>
          <w:kern w:val="1"/>
          <w:sz w:val="28"/>
          <w:szCs w:val="28"/>
        </w:rPr>
        <w:t>тоимость</w:t>
      </w:r>
      <w:proofErr w:type="spellEnd"/>
      <w:r w:rsidR="004819D2" w:rsidRPr="00162BB1">
        <w:rPr>
          <w:kern w:val="1"/>
          <w:sz w:val="28"/>
          <w:szCs w:val="28"/>
        </w:rPr>
        <w:t xml:space="preserve"> услуг, предоставляемая претендентом в финансово-коммерческом предложении, должна учитывать стоимость всех налогов (</w:t>
      </w:r>
      <w:r w:rsidR="004819D2" w:rsidRPr="00486FBB">
        <w:rPr>
          <w:kern w:val="1"/>
          <w:sz w:val="28"/>
          <w:szCs w:val="28"/>
        </w:rPr>
        <w:t xml:space="preserve">кроме НДС), </w:t>
      </w:r>
      <w:r w:rsidR="004819D2" w:rsidRPr="00486FBB">
        <w:rPr>
          <w:sz w:val="28"/>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оказанием услуг</w:t>
      </w:r>
      <w:r w:rsidR="004819D2" w:rsidRPr="00486FBB">
        <w:rPr>
          <w:kern w:val="1"/>
          <w:sz w:val="28"/>
          <w:szCs w:val="28"/>
        </w:rPr>
        <w:t>, за исключением таможенных пошлин, таможенных сборов и других обязательных платежей</w:t>
      </w:r>
      <w:r w:rsidR="004819D2" w:rsidRPr="00486FBB">
        <w:rPr>
          <w:sz w:val="28"/>
          <w:szCs w:val="28"/>
        </w:rPr>
        <w:t>.</w:t>
      </w:r>
    </w:p>
    <w:p w:rsidR="004819D2" w:rsidRDefault="004819D2" w:rsidP="003B3F86">
      <w:pPr>
        <w:ind w:firstLine="709"/>
        <w:jc w:val="both"/>
        <w:rPr>
          <w:sz w:val="28"/>
          <w:szCs w:val="28"/>
        </w:rPr>
      </w:pPr>
      <w:r w:rsidRPr="00F968F6">
        <w:rPr>
          <w:sz w:val="28"/>
          <w:szCs w:val="28"/>
        </w:rPr>
        <w:t>Стоимость услуги</w:t>
      </w:r>
      <w:r w:rsidR="003372DF" w:rsidRPr="003372DF">
        <w:rPr>
          <w:kern w:val="1"/>
          <w:sz w:val="28"/>
          <w:szCs w:val="28"/>
        </w:rPr>
        <w:t xml:space="preserve"> </w:t>
      </w:r>
      <w:r w:rsidR="003372DF">
        <w:rPr>
          <w:kern w:val="1"/>
          <w:sz w:val="28"/>
          <w:szCs w:val="28"/>
        </w:rPr>
        <w:t>«</w:t>
      </w:r>
      <w:r w:rsidR="003372DF" w:rsidRPr="00162BB1">
        <w:rPr>
          <w:kern w:val="1"/>
          <w:sz w:val="28"/>
          <w:szCs w:val="28"/>
        </w:rPr>
        <w:t xml:space="preserve">Формирование электронного вида </w:t>
      </w:r>
      <w:r w:rsidR="003372DF">
        <w:rPr>
          <w:kern w:val="1"/>
          <w:sz w:val="28"/>
          <w:szCs w:val="28"/>
        </w:rPr>
        <w:t>ТД</w:t>
      </w:r>
      <w:r w:rsidR="003372DF" w:rsidRPr="00F92BB3">
        <w:rPr>
          <w:kern w:val="1"/>
          <w:sz w:val="28"/>
          <w:szCs w:val="28"/>
        </w:rPr>
        <w:t>,</w:t>
      </w:r>
      <w:r w:rsidR="003372DF" w:rsidRPr="00162BB1">
        <w:rPr>
          <w:kern w:val="1"/>
          <w:sz w:val="28"/>
          <w:szCs w:val="28"/>
        </w:rPr>
        <w:t xml:space="preserve"> описи коммерческих и транспортных документов и помещение товаров под таможенную процедуру таможенн</w:t>
      </w:r>
      <w:r w:rsidR="003372DF">
        <w:rPr>
          <w:kern w:val="1"/>
          <w:sz w:val="28"/>
          <w:szCs w:val="28"/>
        </w:rPr>
        <w:t>ого транзита от имени Заказчика»</w:t>
      </w:r>
      <w:r w:rsidRPr="00F968F6">
        <w:rPr>
          <w:sz w:val="28"/>
          <w:szCs w:val="28"/>
        </w:rPr>
        <w:t xml:space="preserve"> указывается как процентная составляющая от ставки договорного сбора, установленного (устанавливаемого) ОАО «РЖД» за оказание услуги по формированию электронного вида транзитной декларации, описи коммерческих и транспортных документов и помещению товаров под таможенную процедуру таможенного транзита. При этом процентная ставка Исполнителя в период действия Договора в сторону ув</w:t>
      </w:r>
      <w:r>
        <w:rPr>
          <w:sz w:val="28"/>
          <w:szCs w:val="28"/>
        </w:rPr>
        <w:t>еличения изменена быть не может.</w:t>
      </w:r>
    </w:p>
    <w:p w:rsidR="003B3F86" w:rsidRPr="00A010DD" w:rsidRDefault="003B3F86" w:rsidP="003B3F86">
      <w:pPr>
        <w:ind w:firstLine="709"/>
        <w:jc w:val="both"/>
        <w:rPr>
          <w:sz w:val="28"/>
          <w:szCs w:val="28"/>
        </w:rPr>
      </w:pPr>
    </w:p>
    <w:p w:rsidR="00D14E0E" w:rsidRDefault="00D14E0E" w:rsidP="003B3F86">
      <w:pPr>
        <w:ind w:firstLine="709"/>
        <w:jc w:val="both"/>
        <w:rPr>
          <w:b/>
          <w:sz w:val="28"/>
          <w:szCs w:val="28"/>
        </w:rPr>
      </w:pPr>
      <w:r w:rsidRPr="00D14E0E">
        <w:rPr>
          <w:b/>
          <w:sz w:val="28"/>
          <w:szCs w:val="28"/>
        </w:rPr>
        <w:t xml:space="preserve">Порядок расчетов: </w:t>
      </w:r>
    </w:p>
    <w:p w:rsidR="009A6007" w:rsidRDefault="009A6007" w:rsidP="009A6007">
      <w:pPr>
        <w:pStyle w:val="1f3"/>
        <w:ind w:left="0" w:firstLine="709"/>
        <w:jc w:val="both"/>
        <w:rPr>
          <w:sz w:val="28"/>
          <w:szCs w:val="28"/>
        </w:rPr>
      </w:pPr>
      <w:r w:rsidRPr="00D35F44">
        <w:rPr>
          <w:sz w:val="28"/>
          <w:szCs w:val="28"/>
        </w:rPr>
        <w:t xml:space="preserve">Оплата оказанных услуг производится ежемесячно на основании выставленного Исполнителем счета </w:t>
      </w:r>
      <w:r>
        <w:rPr>
          <w:sz w:val="28"/>
          <w:szCs w:val="28"/>
        </w:rPr>
        <w:t xml:space="preserve">и </w:t>
      </w:r>
      <w:r w:rsidRPr="00D35F44">
        <w:rPr>
          <w:sz w:val="28"/>
          <w:szCs w:val="28"/>
        </w:rPr>
        <w:t>Акт</w:t>
      </w:r>
      <w:r>
        <w:rPr>
          <w:sz w:val="28"/>
          <w:szCs w:val="28"/>
        </w:rPr>
        <w:t>а</w:t>
      </w:r>
      <w:r w:rsidRPr="00D35F44">
        <w:rPr>
          <w:sz w:val="28"/>
          <w:szCs w:val="28"/>
        </w:rPr>
        <w:t xml:space="preserve"> сдачи-приемки оказанных услуг, </w:t>
      </w:r>
      <w:r w:rsidRPr="00045FD5">
        <w:rPr>
          <w:sz w:val="28"/>
          <w:szCs w:val="28"/>
        </w:rPr>
        <w:t xml:space="preserve">в течение </w:t>
      </w:r>
      <w:r w:rsidR="008431D1" w:rsidRPr="00045FD5">
        <w:rPr>
          <w:sz w:val="28"/>
          <w:szCs w:val="28"/>
        </w:rPr>
        <w:t xml:space="preserve">30 (тридцати) </w:t>
      </w:r>
      <w:r w:rsidRPr="00045FD5">
        <w:rPr>
          <w:sz w:val="28"/>
          <w:szCs w:val="28"/>
        </w:rPr>
        <w:t>календарных дней с даты подписания обеими</w:t>
      </w:r>
      <w:r w:rsidRPr="00D35F44">
        <w:rPr>
          <w:sz w:val="28"/>
          <w:szCs w:val="28"/>
        </w:rPr>
        <w:t xml:space="preserve"> Сторонами Акт</w:t>
      </w:r>
      <w:r>
        <w:rPr>
          <w:sz w:val="28"/>
          <w:szCs w:val="28"/>
        </w:rPr>
        <w:t>а</w:t>
      </w:r>
      <w:r w:rsidRPr="00D35F44">
        <w:rPr>
          <w:sz w:val="28"/>
          <w:szCs w:val="28"/>
        </w:rPr>
        <w:t xml:space="preserve"> сдачи-приемки оказанных услуг путем перечисления денежных сре</w:t>
      </w:r>
      <w:proofErr w:type="gramStart"/>
      <w:r w:rsidRPr="00D35F44">
        <w:rPr>
          <w:sz w:val="28"/>
          <w:szCs w:val="28"/>
        </w:rPr>
        <w:t>дств в б</w:t>
      </w:r>
      <w:proofErr w:type="gramEnd"/>
      <w:r w:rsidRPr="00D35F44">
        <w:rPr>
          <w:sz w:val="28"/>
          <w:szCs w:val="28"/>
        </w:rPr>
        <w:t>езналичном порядке на расчетный счет Исполнителя.</w:t>
      </w:r>
    </w:p>
    <w:p w:rsidR="003B3F86" w:rsidRPr="00A010DD" w:rsidRDefault="003B3F86" w:rsidP="003B3F86">
      <w:pPr>
        <w:ind w:firstLine="709"/>
        <w:jc w:val="both"/>
        <w:rPr>
          <w:b/>
          <w:kern w:val="1"/>
          <w:sz w:val="28"/>
          <w:szCs w:val="28"/>
        </w:rPr>
      </w:pPr>
    </w:p>
    <w:p w:rsidR="003B3F86" w:rsidRPr="00E542D1" w:rsidRDefault="004819D2" w:rsidP="003B3F86">
      <w:pPr>
        <w:ind w:firstLine="709"/>
        <w:jc w:val="both"/>
        <w:rPr>
          <w:b/>
          <w:kern w:val="1"/>
          <w:sz w:val="28"/>
          <w:szCs w:val="28"/>
        </w:rPr>
      </w:pPr>
      <w:r w:rsidRPr="00162BB1">
        <w:rPr>
          <w:b/>
          <w:kern w:val="1"/>
          <w:sz w:val="28"/>
          <w:szCs w:val="28"/>
        </w:rPr>
        <w:t xml:space="preserve">Срок оказания услуг: </w:t>
      </w:r>
    </w:p>
    <w:p w:rsidR="004819D2" w:rsidRPr="00162BB1" w:rsidRDefault="003B3F86" w:rsidP="003B3F86">
      <w:pPr>
        <w:ind w:firstLine="709"/>
        <w:jc w:val="both"/>
        <w:rPr>
          <w:kern w:val="1"/>
          <w:sz w:val="28"/>
          <w:szCs w:val="28"/>
        </w:rPr>
      </w:pPr>
      <w:r>
        <w:rPr>
          <w:kern w:val="1"/>
          <w:sz w:val="28"/>
          <w:szCs w:val="28"/>
        </w:rPr>
        <w:t>У</w:t>
      </w:r>
      <w:r w:rsidR="004819D2" w:rsidRPr="00162BB1">
        <w:rPr>
          <w:kern w:val="1"/>
          <w:sz w:val="28"/>
          <w:szCs w:val="28"/>
        </w:rPr>
        <w:t>слуги оказываются непрерывно в период действия договора по поручениям Заказчика.</w:t>
      </w:r>
    </w:p>
    <w:p w:rsidR="004819D2" w:rsidRDefault="004819D2" w:rsidP="003B3F86">
      <w:pPr>
        <w:ind w:firstLine="709"/>
        <w:jc w:val="both"/>
        <w:rPr>
          <w:b/>
          <w:kern w:val="1"/>
          <w:sz w:val="28"/>
          <w:szCs w:val="28"/>
        </w:rPr>
      </w:pPr>
    </w:p>
    <w:p w:rsidR="003B3F86" w:rsidRPr="009A6007" w:rsidRDefault="004819D2" w:rsidP="003B3F86">
      <w:pPr>
        <w:ind w:firstLine="709"/>
        <w:jc w:val="both"/>
        <w:rPr>
          <w:b/>
          <w:kern w:val="1"/>
          <w:sz w:val="28"/>
          <w:szCs w:val="28"/>
        </w:rPr>
      </w:pPr>
      <w:r w:rsidRPr="00162BB1">
        <w:rPr>
          <w:b/>
          <w:kern w:val="1"/>
          <w:sz w:val="28"/>
          <w:szCs w:val="28"/>
        </w:rPr>
        <w:t xml:space="preserve">Срок действия договора: </w:t>
      </w:r>
    </w:p>
    <w:p w:rsidR="004819D2" w:rsidRPr="00146A2A" w:rsidRDefault="003B3F86" w:rsidP="003B3F86">
      <w:pPr>
        <w:ind w:firstLine="709"/>
        <w:jc w:val="both"/>
        <w:rPr>
          <w:b/>
          <w:kern w:val="1"/>
          <w:sz w:val="28"/>
          <w:szCs w:val="28"/>
        </w:rPr>
      </w:pPr>
      <w:proofErr w:type="gramStart"/>
      <w:r>
        <w:rPr>
          <w:kern w:val="1"/>
          <w:sz w:val="28"/>
          <w:szCs w:val="28"/>
        </w:rPr>
        <w:t>С</w:t>
      </w:r>
      <w:r w:rsidR="004819D2" w:rsidRPr="00162BB1">
        <w:rPr>
          <w:kern w:val="1"/>
          <w:sz w:val="28"/>
          <w:szCs w:val="28"/>
        </w:rPr>
        <w:t xml:space="preserve"> даты подписания</w:t>
      </w:r>
      <w:proofErr w:type="gramEnd"/>
      <w:r w:rsidR="004819D2" w:rsidRPr="00162BB1">
        <w:rPr>
          <w:kern w:val="1"/>
          <w:sz w:val="28"/>
          <w:szCs w:val="28"/>
        </w:rPr>
        <w:t xml:space="preserve"> договора сторонами по 31.12.201</w:t>
      </w:r>
      <w:r w:rsidR="004819D2">
        <w:rPr>
          <w:kern w:val="1"/>
          <w:sz w:val="28"/>
          <w:szCs w:val="28"/>
        </w:rPr>
        <w:t>8</w:t>
      </w:r>
      <w:r w:rsidR="004819D2" w:rsidRPr="00162BB1">
        <w:rPr>
          <w:kern w:val="1"/>
          <w:sz w:val="28"/>
          <w:szCs w:val="28"/>
        </w:rPr>
        <w:t xml:space="preserve"> включительно.</w:t>
      </w:r>
    </w:p>
    <w:p w:rsidR="004819D2" w:rsidRDefault="004819D2" w:rsidP="00F968F6">
      <w:pPr>
        <w:pStyle w:val="38"/>
        <w:suppressAutoHyphens/>
        <w:ind w:right="0" w:firstLine="709"/>
        <w:rPr>
          <w:b w:val="0"/>
          <w:i w:val="0"/>
          <w:color w:val="000000" w:themeColor="text1"/>
        </w:rPr>
      </w:pPr>
    </w:p>
    <w:p w:rsidR="001D2970" w:rsidRDefault="001D2970" w:rsidP="00F968F6">
      <w:pPr>
        <w:pStyle w:val="38"/>
        <w:suppressAutoHyphens/>
        <w:ind w:right="0" w:firstLine="709"/>
        <w:rPr>
          <w:b w:val="0"/>
          <w:i w:val="0"/>
          <w:color w:val="000000" w:themeColor="text1"/>
        </w:rPr>
      </w:pPr>
    </w:p>
    <w:p w:rsidR="008431D1" w:rsidRDefault="008431D1" w:rsidP="00F968F6">
      <w:pPr>
        <w:pStyle w:val="38"/>
        <w:suppressAutoHyphens/>
        <w:ind w:right="0" w:firstLine="709"/>
        <w:rPr>
          <w:b w:val="0"/>
          <w:i w:val="0"/>
          <w:color w:val="000000" w:themeColor="text1"/>
        </w:rPr>
      </w:pPr>
    </w:p>
    <w:p w:rsidR="008431D1" w:rsidRDefault="008431D1" w:rsidP="00F968F6">
      <w:pPr>
        <w:pStyle w:val="38"/>
        <w:suppressAutoHyphens/>
        <w:ind w:right="0" w:firstLine="709"/>
        <w:rPr>
          <w:b w:val="0"/>
          <w:i w:val="0"/>
          <w:color w:val="000000" w:themeColor="text1"/>
        </w:rPr>
      </w:pPr>
    </w:p>
    <w:p w:rsidR="008431D1" w:rsidRDefault="008431D1" w:rsidP="00F968F6">
      <w:pPr>
        <w:pStyle w:val="38"/>
        <w:suppressAutoHyphens/>
        <w:ind w:right="0" w:firstLine="709"/>
        <w:rPr>
          <w:b w:val="0"/>
          <w:i w:val="0"/>
          <w:color w:val="000000" w:themeColor="text1"/>
        </w:rPr>
      </w:pPr>
    </w:p>
    <w:p w:rsidR="002E18D3" w:rsidRPr="00D14E0E" w:rsidRDefault="002E18D3" w:rsidP="001D2970">
      <w:pPr>
        <w:spacing w:after="120"/>
        <w:jc w:val="center"/>
        <w:outlineLvl w:val="0"/>
        <w:rPr>
          <w:b/>
          <w:bCs/>
          <w:sz w:val="32"/>
          <w:szCs w:val="32"/>
        </w:rPr>
      </w:pPr>
      <w:r w:rsidRPr="00D14E0E">
        <w:rPr>
          <w:b/>
          <w:bCs/>
          <w:sz w:val="32"/>
          <w:szCs w:val="32"/>
        </w:rPr>
        <w:t xml:space="preserve">Раздел </w:t>
      </w:r>
      <w:r w:rsidR="006400A0" w:rsidRPr="00D14E0E">
        <w:rPr>
          <w:b/>
          <w:bCs/>
          <w:sz w:val="32"/>
          <w:szCs w:val="32"/>
        </w:rPr>
        <w:t>5</w:t>
      </w:r>
      <w:r w:rsidRPr="00D14E0E">
        <w:rPr>
          <w:b/>
          <w:bCs/>
          <w:sz w:val="32"/>
          <w:szCs w:val="32"/>
        </w:rPr>
        <w:t xml:space="preserve">. Информационная карта </w:t>
      </w:r>
    </w:p>
    <w:p w:rsidR="002E18D3" w:rsidRPr="001D2970" w:rsidRDefault="002E18D3" w:rsidP="001D2970">
      <w:pPr>
        <w:pStyle w:val="1a"/>
        <w:ind w:firstLine="709"/>
        <w:rPr>
          <w:szCs w:val="28"/>
        </w:rPr>
      </w:pPr>
      <w:r w:rsidRPr="001D2970">
        <w:rPr>
          <w:szCs w:val="28"/>
        </w:rPr>
        <w:t xml:space="preserve">Следующие условия проведения </w:t>
      </w:r>
      <w:r w:rsidR="008C4183" w:rsidRPr="001D2970">
        <w:rPr>
          <w:szCs w:val="28"/>
        </w:rPr>
        <w:t>Открытого конкурса</w:t>
      </w:r>
      <w:r w:rsidRPr="001D2970">
        <w:rPr>
          <w:szCs w:val="28"/>
        </w:rPr>
        <w:t xml:space="preserve"> являются неотъемлемой частью настоящей документации</w:t>
      </w:r>
      <w:r w:rsidR="002B41FD" w:rsidRPr="001D2970">
        <w:rPr>
          <w:szCs w:val="28"/>
        </w:rPr>
        <w:t xml:space="preserve"> о закупке</w:t>
      </w:r>
      <w:r w:rsidRPr="001D2970">
        <w:rPr>
          <w:szCs w:val="28"/>
        </w:rPr>
        <w:t xml:space="preserve">, уточняют и </w:t>
      </w:r>
      <w:r w:rsidR="00EF779C" w:rsidRPr="001D2970">
        <w:rPr>
          <w:szCs w:val="28"/>
        </w:rPr>
        <w:t>дополняют положения настоящей документации о закупке.</w:t>
      </w:r>
    </w:p>
    <w:p w:rsidR="002E18D3" w:rsidRDefault="002E18D3" w:rsidP="002E18D3">
      <w:pPr>
        <w:pStyle w:val="1a"/>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rsidTr="00CC75C2">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EB71F5">
            <w:pPr>
              <w:pStyle w:val="Default"/>
              <w:jc w:val="center"/>
              <w:rPr>
                <w:b/>
                <w:color w:val="auto"/>
              </w:rPr>
            </w:pPr>
            <w:r w:rsidRPr="00F86FAA">
              <w:rPr>
                <w:b/>
                <w:color w:val="auto"/>
              </w:rPr>
              <w:t>Содержание</w:t>
            </w:r>
          </w:p>
        </w:tc>
      </w:tr>
      <w:tr w:rsidR="002E18D3" w:rsidRPr="00F86FAA" w:rsidTr="00CC75C2">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112A51">
            <w:pPr>
              <w:pStyle w:val="1a"/>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C93A24" w:rsidRPr="00112A51">
              <w:rPr>
                <w:sz w:val="24"/>
                <w:szCs w:val="24"/>
              </w:rPr>
              <w:t>-</w:t>
            </w:r>
            <w:r w:rsidR="00B00AD4" w:rsidRPr="00112A51">
              <w:rPr>
                <w:sz w:val="24"/>
                <w:szCs w:val="24"/>
              </w:rPr>
              <w:t>ЦКПВТ</w:t>
            </w:r>
            <w:r w:rsidR="00C93A24" w:rsidRPr="00112A51">
              <w:rPr>
                <w:sz w:val="24"/>
                <w:szCs w:val="24"/>
              </w:rPr>
              <w:t>-</w:t>
            </w:r>
            <w:r w:rsidR="00B00AD4" w:rsidRPr="00112A51">
              <w:rPr>
                <w:sz w:val="24"/>
                <w:szCs w:val="24"/>
              </w:rPr>
              <w:t>16</w:t>
            </w:r>
            <w:r w:rsidR="00C93A24" w:rsidRPr="00112A51">
              <w:rPr>
                <w:sz w:val="24"/>
                <w:szCs w:val="24"/>
              </w:rPr>
              <w:t>-</w:t>
            </w:r>
            <w:r w:rsidR="00112A51" w:rsidRPr="00112A51">
              <w:rPr>
                <w:sz w:val="24"/>
                <w:szCs w:val="24"/>
              </w:rPr>
              <w:t>0056</w:t>
            </w:r>
            <w:r w:rsidR="00B4382C" w:rsidRPr="00F86FAA">
              <w:rPr>
                <w:sz w:val="24"/>
                <w:szCs w:val="24"/>
              </w:rPr>
              <w:t xml:space="preserve"> </w:t>
            </w:r>
            <w:r w:rsidR="00667F5A">
              <w:rPr>
                <w:sz w:val="24"/>
                <w:szCs w:val="24"/>
              </w:rPr>
              <w:t xml:space="preserve">на право заключения </w:t>
            </w:r>
            <w:proofErr w:type="gramStart"/>
            <w:r w:rsidR="00667F5A">
              <w:rPr>
                <w:sz w:val="24"/>
                <w:szCs w:val="24"/>
              </w:rPr>
              <w:t>договора</w:t>
            </w:r>
            <w:proofErr w:type="gramEnd"/>
            <w:r w:rsidR="00667F5A">
              <w:rPr>
                <w:sz w:val="24"/>
                <w:szCs w:val="24"/>
              </w:rPr>
              <w:t xml:space="preserve"> на оказание информационных услуг и услуг таможенного представителя</w:t>
            </w:r>
          </w:p>
        </w:tc>
      </w:tr>
      <w:tr w:rsidR="00EF2E59" w:rsidRPr="00F86FAA" w:rsidTr="00CC75C2">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667F5A">
            <w:pPr>
              <w:pStyle w:val="1a"/>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a"/>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3372DF" w:rsidRDefault="003372DF" w:rsidP="00DD3B11">
            <w:pPr>
              <w:pStyle w:val="1a"/>
              <w:ind w:firstLine="0"/>
              <w:rPr>
                <w:sz w:val="24"/>
                <w:szCs w:val="24"/>
              </w:rPr>
            </w:pPr>
          </w:p>
          <w:p w:rsidR="003372DF" w:rsidRDefault="003372DF" w:rsidP="00DD3B11">
            <w:pPr>
              <w:jc w:val="both"/>
            </w:pPr>
            <w:r>
              <w:t>Контактные лица</w:t>
            </w:r>
            <w:r w:rsidR="00DD3B11" w:rsidRPr="00667F5A">
              <w:t xml:space="preserve"> Заказчика:</w:t>
            </w:r>
          </w:p>
          <w:p w:rsidR="00DD3B11" w:rsidRDefault="00667F5A" w:rsidP="00DD3B11">
            <w:pPr>
              <w:jc w:val="both"/>
            </w:pPr>
            <w:r w:rsidRPr="00667F5A">
              <w:t xml:space="preserve">Бутенко Семен  Анатольевич, </w:t>
            </w:r>
            <w:r w:rsidR="007A58E3" w:rsidRPr="00667F5A">
              <w:t>тел./факс</w:t>
            </w:r>
            <w:r w:rsidRPr="00667F5A">
              <w:t xml:space="preserve"> 8 (495) 788-17-17 (доб. 15-55), электронный адрес: </w:t>
            </w:r>
            <w:hyperlink r:id="rId15" w:history="1">
              <w:r w:rsidRPr="00667F5A">
                <w:rPr>
                  <w:rStyle w:val="a8"/>
                </w:rPr>
                <w:t>ButenkoSA@trcont.ru</w:t>
              </w:r>
            </w:hyperlink>
            <w:r w:rsidRPr="00667F5A">
              <w:t xml:space="preserve">, </w:t>
            </w:r>
          </w:p>
          <w:p w:rsidR="003372DF" w:rsidRDefault="003372DF" w:rsidP="00DD3B11">
            <w:pPr>
              <w:jc w:val="both"/>
            </w:pPr>
          </w:p>
          <w:p w:rsidR="003372DF" w:rsidRDefault="003372DF" w:rsidP="00DD3B11">
            <w:pPr>
              <w:jc w:val="both"/>
            </w:pPr>
            <w:r w:rsidRPr="00667F5A">
              <w:t>Зайцев Сергей Вячеславович</w:t>
            </w:r>
            <w:r>
              <w:t>,</w:t>
            </w:r>
            <w:r w:rsidRPr="00667F5A">
              <w:t xml:space="preserve"> тел.</w:t>
            </w:r>
            <w:r>
              <w:t xml:space="preserve"> 8 (495) 788-17-17 доб.</w:t>
            </w:r>
            <w:r w:rsidRPr="00667F5A">
              <w:t xml:space="preserve"> 15-53</w:t>
            </w:r>
            <w:r>
              <w:t>, электронный адрес</w:t>
            </w:r>
            <w:r w:rsidR="007B7E6F">
              <w:t>:</w:t>
            </w:r>
            <w:r>
              <w:t xml:space="preserve"> </w:t>
            </w:r>
            <w:hyperlink r:id="rId16" w:history="1">
              <w:r w:rsidRPr="00FC0503">
                <w:rPr>
                  <w:rStyle w:val="a8"/>
                  <w:lang w:val="en-US"/>
                </w:rPr>
                <w:t>ZaytsevSV</w:t>
              </w:r>
              <w:r w:rsidRPr="00FC0503">
                <w:rPr>
                  <w:rStyle w:val="a8"/>
                </w:rPr>
                <w:t>@</w:t>
              </w:r>
              <w:r w:rsidRPr="00FC0503">
                <w:rPr>
                  <w:rStyle w:val="a8"/>
                  <w:lang w:val="en-US"/>
                </w:rPr>
                <w:t>trcont</w:t>
              </w:r>
              <w:r w:rsidRPr="00FC0503">
                <w:rPr>
                  <w:rStyle w:val="a8"/>
                </w:rPr>
                <w:t>.</w:t>
              </w:r>
              <w:r w:rsidRPr="00FC0503">
                <w:rPr>
                  <w:rStyle w:val="a8"/>
                  <w:lang w:val="en-US"/>
                </w:rPr>
                <w:t>ru</w:t>
              </w:r>
            </w:hyperlink>
            <w:r w:rsidRPr="00667F5A">
              <w:t>.</w:t>
            </w:r>
          </w:p>
          <w:p w:rsidR="003372DF" w:rsidRDefault="003372DF" w:rsidP="00DD3B11">
            <w:pPr>
              <w:jc w:val="both"/>
            </w:pPr>
          </w:p>
          <w:p w:rsidR="00D412F3" w:rsidRDefault="003372DF" w:rsidP="00D412F3">
            <w:pPr>
              <w:pStyle w:val="1a"/>
              <w:ind w:firstLine="0"/>
            </w:pPr>
            <w:r>
              <w:rPr>
                <w:sz w:val="24"/>
                <w:szCs w:val="24"/>
              </w:rPr>
              <w:t>Контактные лица</w:t>
            </w:r>
            <w:r w:rsidR="00DD3B11">
              <w:rPr>
                <w:sz w:val="24"/>
                <w:szCs w:val="24"/>
              </w:rPr>
              <w:t xml:space="preserve"> Организатора:</w:t>
            </w:r>
          </w:p>
          <w:p w:rsidR="00D412F3" w:rsidRDefault="004774CF" w:rsidP="00D412F3">
            <w:pPr>
              <w:pStyle w:val="1a"/>
              <w:ind w:firstLine="0"/>
              <w:rPr>
                <w:sz w:val="24"/>
                <w:szCs w:val="24"/>
              </w:rPr>
            </w:pPr>
            <w:r w:rsidRPr="004774CF">
              <w:rPr>
                <w:sz w:val="24"/>
                <w:szCs w:val="24"/>
              </w:rPr>
              <w:t>Аксютина Кира Михайловна, тел. +7 (495) 788-1717 доб. 16-42, электронный адрес</w:t>
            </w:r>
            <w:r w:rsidR="007B7E6F">
              <w:rPr>
                <w:sz w:val="24"/>
                <w:szCs w:val="24"/>
              </w:rPr>
              <w:t>:</w:t>
            </w:r>
            <w:r w:rsidRPr="004774CF">
              <w:rPr>
                <w:sz w:val="24"/>
                <w:szCs w:val="24"/>
              </w:rPr>
              <w:t xml:space="preserve"> </w:t>
            </w:r>
            <w:hyperlink r:id="rId17" w:history="1">
              <w:r w:rsidR="003372DF" w:rsidRPr="00FC0503">
                <w:rPr>
                  <w:rStyle w:val="a8"/>
                  <w:sz w:val="24"/>
                  <w:szCs w:val="24"/>
                </w:rPr>
                <w:t>AksiutinaKM@trcont.ru</w:t>
              </w:r>
            </w:hyperlink>
            <w:r w:rsidRPr="004774CF">
              <w:rPr>
                <w:sz w:val="24"/>
                <w:szCs w:val="24"/>
              </w:rPr>
              <w:t>;</w:t>
            </w:r>
          </w:p>
          <w:p w:rsidR="003372DF" w:rsidRDefault="003372DF" w:rsidP="00D412F3">
            <w:pPr>
              <w:pStyle w:val="1a"/>
              <w:ind w:firstLine="0"/>
              <w:rPr>
                <w:sz w:val="24"/>
                <w:szCs w:val="24"/>
              </w:rPr>
            </w:pPr>
          </w:p>
          <w:p w:rsidR="00670FD8" w:rsidRPr="00667F5A" w:rsidRDefault="00D412F3" w:rsidP="006B3BD2">
            <w:pPr>
              <w:pStyle w:val="1a"/>
              <w:ind w:firstLine="0"/>
              <w:rPr>
                <w:sz w:val="24"/>
                <w:szCs w:val="24"/>
              </w:rPr>
            </w:pPr>
            <w:r>
              <w:rPr>
                <w:sz w:val="24"/>
                <w:szCs w:val="24"/>
              </w:rPr>
              <w:t>Курицын Александр Евгеньевич, тел. +7 (495) 788-1717 доб. 16-41, электро</w:t>
            </w:r>
            <w:r w:rsidR="00667F5A">
              <w:rPr>
                <w:sz w:val="24"/>
                <w:szCs w:val="24"/>
              </w:rPr>
              <w:t>нный адрес</w:t>
            </w:r>
            <w:r w:rsidR="007B7E6F">
              <w:rPr>
                <w:sz w:val="24"/>
                <w:szCs w:val="24"/>
              </w:rPr>
              <w:t>:</w:t>
            </w:r>
            <w:r w:rsidR="00667F5A">
              <w:rPr>
                <w:sz w:val="24"/>
                <w:szCs w:val="24"/>
              </w:rPr>
              <w:t xml:space="preserve"> KuritsynAE@trcont.ru</w:t>
            </w:r>
          </w:p>
        </w:tc>
      </w:tr>
      <w:tr w:rsidR="000A679F" w:rsidRPr="00F86FAA" w:rsidTr="00CC75C2">
        <w:tc>
          <w:tcPr>
            <w:tcW w:w="534" w:type="dxa"/>
          </w:tcPr>
          <w:p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112A51">
            <w:pPr>
              <w:pStyle w:val="1a"/>
              <w:ind w:firstLine="0"/>
              <w:rPr>
                <w:b/>
                <w:sz w:val="24"/>
                <w:szCs w:val="24"/>
              </w:rPr>
            </w:pPr>
            <w:r w:rsidRPr="00112A51">
              <w:rPr>
                <w:sz w:val="24"/>
                <w:szCs w:val="24"/>
              </w:rPr>
              <w:t>«</w:t>
            </w:r>
            <w:r w:rsidR="00112A51" w:rsidRPr="00112A51">
              <w:rPr>
                <w:sz w:val="24"/>
                <w:szCs w:val="24"/>
              </w:rPr>
              <w:t>23</w:t>
            </w:r>
            <w:r w:rsidRPr="00112A51">
              <w:rPr>
                <w:sz w:val="24"/>
                <w:szCs w:val="24"/>
              </w:rPr>
              <w:t xml:space="preserve">» </w:t>
            </w:r>
            <w:r w:rsidR="00112A51" w:rsidRPr="00112A51">
              <w:rPr>
                <w:sz w:val="24"/>
                <w:szCs w:val="24"/>
              </w:rPr>
              <w:t xml:space="preserve">августа </w:t>
            </w:r>
            <w:r w:rsidR="00C93A24" w:rsidRPr="00112A51">
              <w:rPr>
                <w:sz w:val="24"/>
                <w:szCs w:val="24"/>
              </w:rPr>
              <w:t>2016</w:t>
            </w:r>
            <w:r w:rsidRPr="00112A51">
              <w:rPr>
                <w:sz w:val="24"/>
                <w:szCs w:val="24"/>
              </w:rPr>
              <w:t xml:space="preserve"> г.</w:t>
            </w:r>
          </w:p>
        </w:tc>
      </w:tr>
      <w:tr w:rsidR="00FA3C13" w:rsidRPr="00F86FAA" w:rsidTr="00CC75C2">
        <w:tc>
          <w:tcPr>
            <w:tcW w:w="534" w:type="dxa"/>
          </w:tcPr>
          <w:p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B00AD4" w:rsidRDefault="00521A19" w:rsidP="00B00AD4">
            <w:pPr>
              <w:pStyle w:val="1a"/>
              <w:ind w:firstLine="0"/>
              <w:rPr>
                <w:sz w:val="24"/>
                <w:szCs w:val="24"/>
              </w:rPr>
            </w:pPr>
            <w:r>
              <w:rPr>
                <w:sz w:val="24"/>
                <w:szCs w:val="24"/>
              </w:rPr>
              <w:t xml:space="preserve">           </w:t>
            </w:r>
            <w:r w:rsidR="00B00AD4" w:rsidRPr="00C61887">
              <w:rPr>
                <w:sz w:val="24"/>
                <w:szCs w:val="24"/>
              </w:rPr>
              <w:t xml:space="preserve">Извещение о проведении </w:t>
            </w:r>
            <w:r w:rsidR="00B00AD4">
              <w:rPr>
                <w:sz w:val="24"/>
                <w:szCs w:val="24"/>
              </w:rPr>
              <w:t>Открытого конкурса</w:t>
            </w:r>
            <w:r w:rsidR="00B00AD4" w:rsidRPr="00C61887">
              <w:rPr>
                <w:sz w:val="24"/>
                <w:szCs w:val="24"/>
              </w:rPr>
              <w:t>, изменения к извещению, настоящая доку</w:t>
            </w:r>
            <w:r w:rsidR="00B00AD4">
              <w:rPr>
                <w:sz w:val="24"/>
                <w:szCs w:val="24"/>
              </w:rPr>
              <w:t>ментация о закупке</w:t>
            </w:r>
            <w:r w:rsidR="00B00AD4" w:rsidRPr="00C61887">
              <w:rPr>
                <w:sz w:val="24"/>
                <w:szCs w:val="24"/>
              </w:rPr>
              <w:t xml:space="preserve">, протоколы, оформляемые в ходе проведения </w:t>
            </w:r>
            <w:r w:rsidR="00B00AD4">
              <w:rPr>
                <w:sz w:val="24"/>
                <w:szCs w:val="24"/>
              </w:rPr>
              <w:t>Открытого конкурса,</w:t>
            </w:r>
            <w:r w:rsidR="00B00AD4" w:rsidRPr="00C61887">
              <w:rPr>
                <w:sz w:val="24"/>
                <w:szCs w:val="24"/>
              </w:rPr>
              <w:t xml:space="preserve"> вносимые в них изменения и дополнения и иные сведения, обязательность публикации</w:t>
            </w:r>
            <w:r w:rsidR="00B00AD4">
              <w:rPr>
                <w:sz w:val="24"/>
                <w:szCs w:val="24"/>
              </w:rPr>
              <w:t xml:space="preserve"> которых предусмотрена </w:t>
            </w:r>
            <w:r w:rsidR="00B00AD4" w:rsidRPr="00C61887">
              <w:rPr>
                <w:sz w:val="24"/>
                <w:szCs w:val="24"/>
              </w:rPr>
              <w:t xml:space="preserve"> Положением</w:t>
            </w:r>
            <w:r w:rsidR="00B00AD4">
              <w:rPr>
                <w:sz w:val="24"/>
                <w:szCs w:val="24"/>
              </w:rPr>
              <w:t xml:space="preserve"> о закупках</w:t>
            </w:r>
            <w:r w:rsidR="00B00AD4" w:rsidRPr="00C61887">
              <w:rPr>
                <w:sz w:val="24"/>
                <w:szCs w:val="24"/>
              </w:rPr>
              <w:t xml:space="preserve"> и законодательством Российской Федерации публикуется </w:t>
            </w:r>
            <w:r w:rsidR="00B00AD4">
              <w:rPr>
                <w:sz w:val="24"/>
                <w:szCs w:val="24"/>
              </w:rPr>
              <w:t>(</w:t>
            </w:r>
            <w:r w:rsidR="00B00AD4" w:rsidRPr="00C61887">
              <w:rPr>
                <w:sz w:val="24"/>
                <w:szCs w:val="24"/>
              </w:rPr>
              <w:t>размещается</w:t>
            </w:r>
            <w:r w:rsidR="00B00AD4">
              <w:rPr>
                <w:sz w:val="24"/>
                <w:szCs w:val="24"/>
              </w:rPr>
              <w:t>)</w:t>
            </w:r>
            <w:r w:rsidR="00B00AD4" w:rsidRPr="00C61887">
              <w:rPr>
                <w:sz w:val="24"/>
                <w:szCs w:val="24"/>
              </w:rPr>
              <w:t xml:space="preserve"> в информационно-телекоммуникационной сети «Интернет»</w:t>
            </w:r>
            <w:r w:rsidR="00B00AD4">
              <w:rPr>
                <w:sz w:val="24"/>
                <w:szCs w:val="24"/>
              </w:rPr>
              <w:t xml:space="preserve"> </w:t>
            </w:r>
            <w:r w:rsidR="00B00AD4" w:rsidRPr="00C61887">
              <w:rPr>
                <w:sz w:val="24"/>
                <w:szCs w:val="24"/>
              </w:rPr>
              <w:t>на</w:t>
            </w:r>
            <w:r w:rsidR="00B00AD4">
              <w:rPr>
                <w:sz w:val="24"/>
                <w:szCs w:val="24"/>
              </w:rPr>
              <w:t xml:space="preserve"> сайте </w:t>
            </w:r>
            <w:r w:rsidR="00B00AD4">
              <w:rPr>
                <w:sz w:val="24"/>
                <w:szCs w:val="24"/>
              </w:rPr>
              <w:br/>
              <w:t xml:space="preserve">ПАО </w:t>
            </w:r>
            <w:r w:rsidR="00B00AD4" w:rsidRPr="0013760D">
              <w:rPr>
                <w:sz w:val="24"/>
                <w:szCs w:val="24"/>
              </w:rPr>
              <w:t>«ТрансКонтейнер» (</w:t>
            </w:r>
            <w:hyperlink r:id="rId18" w:history="1">
              <w:r w:rsidR="00B00AD4" w:rsidRPr="0013760D">
                <w:rPr>
                  <w:rStyle w:val="a8"/>
                  <w:sz w:val="24"/>
                  <w:szCs w:val="24"/>
                </w:rPr>
                <w:t>http://www.trcont.ru</w:t>
              </w:r>
            </w:hyperlink>
            <w:r w:rsidR="00B00AD4" w:rsidRPr="0013760D">
              <w:rPr>
                <w:sz w:val="24"/>
                <w:szCs w:val="24"/>
              </w:rPr>
              <w:t xml:space="preserve">) и, </w:t>
            </w:r>
            <w:r w:rsidR="00B00AD4" w:rsidRPr="00814F46">
              <w:rPr>
                <w:sz w:val="24"/>
                <w:szCs w:val="24"/>
              </w:rPr>
              <w:t xml:space="preserve">в предусмотренных законодательством Российской Федерации </w:t>
            </w:r>
            <w:r w:rsidR="00B00AD4" w:rsidRPr="00814F46">
              <w:rPr>
                <w:sz w:val="24"/>
                <w:szCs w:val="24"/>
              </w:rPr>
              <w:lastRenderedPageBreak/>
              <w:t>случаях, на официальном сайте единой информационной системы</w:t>
            </w:r>
            <w:r w:rsidR="00B00AD4">
              <w:rPr>
                <w:sz w:val="24"/>
                <w:szCs w:val="24"/>
              </w:rPr>
              <w:t xml:space="preserve"> в сфере закупок</w:t>
            </w:r>
            <w:r w:rsidR="00B00AD4" w:rsidRPr="00814F46">
              <w:rPr>
                <w:sz w:val="24"/>
                <w:szCs w:val="24"/>
              </w:rPr>
              <w:t xml:space="preserve"> в информационно-телекоммуникационной сети «Интернет» (</w:t>
            </w:r>
            <w:proofErr w:type="spellStart"/>
            <w:r w:rsidR="001D2970">
              <w:rPr>
                <w:sz w:val="24"/>
                <w:szCs w:val="24"/>
                <w:lang w:val="en-US"/>
              </w:rPr>
              <w:t>zakupki</w:t>
            </w:r>
            <w:proofErr w:type="spellEnd"/>
            <w:r w:rsidR="001D2970" w:rsidRPr="001D2970">
              <w:rPr>
                <w:sz w:val="24"/>
                <w:szCs w:val="24"/>
              </w:rPr>
              <w:t>.</w:t>
            </w:r>
            <w:proofErr w:type="spellStart"/>
            <w:r w:rsidR="001D2970">
              <w:rPr>
                <w:sz w:val="24"/>
                <w:szCs w:val="24"/>
                <w:lang w:val="en-US"/>
              </w:rPr>
              <w:t>gov</w:t>
            </w:r>
            <w:proofErr w:type="spellEnd"/>
            <w:r w:rsidR="001D2970" w:rsidRPr="001D2970">
              <w:rPr>
                <w:sz w:val="24"/>
                <w:szCs w:val="24"/>
              </w:rPr>
              <w:t>.</w:t>
            </w:r>
            <w:r w:rsidR="001D2970">
              <w:rPr>
                <w:sz w:val="24"/>
                <w:szCs w:val="24"/>
                <w:lang w:val="en-US"/>
              </w:rPr>
              <w:t>ru</w:t>
            </w:r>
            <w:r w:rsidR="00B00AD4" w:rsidRPr="00814F46">
              <w:rPr>
                <w:sz w:val="24"/>
                <w:szCs w:val="24"/>
              </w:rPr>
              <w:t>) (далее – Официальный сайт)</w:t>
            </w:r>
            <w:r w:rsidR="00B00AD4">
              <w:rPr>
                <w:sz w:val="24"/>
                <w:szCs w:val="24"/>
              </w:rPr>
              <w:t>.</w:t>
            </w:r>
          </w:p>
          <w:p w:rsidR="005834BA" w:rsidRPr="008C1BC9" w:rsidRDefault="00B00AD4" w:rsidP="004B0D75">
            <w:pPr>
              <w:pStyle w:val="1a"/>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CC75C2">
        <w:tc>
          <w:tcPr>
            <w:tcW w:w="534" w:type="dxa"/>
          </w:tcPr>
          <w:p w:rsidR="00C3633B" w:rsidRPr="00F86FAA" w:rsidRDefault="00B02654" w:rsidP="00804946">
            <w:pPr>
              <w:pStyle w:val="1a"/>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3372DF" w:rsidRDefault="003372DF" w:rsidP="00190FA3">
            <w:pPr>
              <w:pStyle w:val="1a"/>
              <w:ind w:firstLine="0"/>
              <w:rPr>
                <w:sz w:val="24"/>
                <w:szCs w:val="24"/>
              </w:rPr>
            </w:pPr>
            <w:r>
              <w:rPr>
                <w:sz w:val="24"/>
                <w:szCs w:val="24"/>
              </w:rPr>
              <w:t xml:space="preserve">       </w:t>
            </w:r>
            <w:r w:rsidR="001356F1" w:rsidRPr="003372DF">
              <w:rPr>
                <w:sz w:val="24"/>
                <w:szCs w:val="24"/>
              </w:rPr>
              <w:t>Начальная (максимальная) цена договора</w:t>
            </w:r>
            <w:r w:rsidR="0036049A" w:rsidRPr="003372DF">
              <w:rPr>
                <w:sz w:val="24"/>
                <w:szCs w:val="24"/>
              </w:rPr>
              <w:t xml:space="preserve"> по лоту № 1</w:t>
            </w:r>
            <w:r w:rsidR="00667F5A" w:rsidRPr="003372DF">
              <w:rPr>
                <w:sz w:val="24"/>
                <w:szCs w:val="24"/>
              </w:rPr>
              <w:t xml:space="preserve"> </w:t>
            </w:r>
            <w:r w:rsidR="001356F1" w:rsidRPr="003372DF">
              <w:rPr>
                <w:sz w:val="24"/>
                <w:szCs w:val="24"/>
              </w:rPr>
              <w:t xml:space="preserve">составляет </w:t>
            </w:r>
            <w:r w:rsidR="000F72B9" w:rsidRPr="003372DF">
              <w:rPr>
                <w:sz w:val="24"/>
                <w:szCs w:val="24"/>
              </w:rPr>
              <w:t>12</w:t>
            </w:r>
            <w:r w:rsidR="0036049A" w:rsidRPr="003372DF">
              <w:rPr>
                <w:sz w:val="24"/>
                <w:szCs w:val="24"/>
              </w:rPr>
              <w:t>0</w:t>
            </w:r>
            <w:r w:rsidR="00667F5A" w:rsidRPr="003372DF">
              <w:rPr>
                <w:sz w:val="24"/>
                <w:szCs w:val="24"/>
                <w:lang w:val="en-US"/>
              </w:rPr>
              <w:t> </w:t>
            </w:r>
            <w:r w:rsidR="00667F5A" w:rsidRPr="003372DF">
              <w:rPr>
                <w:sz w:val="24"/>
                <w:szCs w:val="24"/>
              </w:rPr>
              <w:t>000</w:t>
            </w:r>
            <w:r w:rsidR="00667F5A" w:rsidRPr="003372DF">
              <w:rPr>
                <w:sz w:val="24"/>
                <w:szCs w:val="24"/>
                <w:lang w:val="en-US"/>
              </w:rPr>
              <w:t> </w:t>
            </w:r>
            <w:r w:rsidR="00667F5A" w:rsidRPr="003372DF">
              <w:rPr>
                <w:sz w:val="24"/>
                <w:szCs w:val="24"/>
              </w:rPr>
              <w:t>000 (</w:t>
            </w:r>
            <w:r w:rsidR="000F72B9" w:rsidRPr="003372DF">
              <w:rPr>
                <w:sz w:val="24"/>
                <w:szCs w:val="24"/>
              </w:rPr>
              <w:t xml:space="preserve">сто двадцать </w:t>
            </w:r>
            <w:r w:rsidR="00667F5A" w:rsidRPr="003372DF">
              <w:rPr>
                <w:sz w:val="24"/>
                <w:szCs w:val="24"/>
              </w:rPr>
              <w:t>миллионов</w:t>
            </w:r>
            <w:r w:rsidR="005129E1" w:rsidRPr="003372DF">
              <w:rPr>
                <w:sz w:val="24"/>
                <w:szCs w:val="24"/>
              </w:rPr>
              <w:t>)</w:t>
            </w:r>
            <w:r w:rsidR="001356F1" w:rsidRPr="003372DF">
              <w:rPr>
                <w:sz w:val="24"/>
                <w:szCs w:val="24"/>
              </w:rPr>
              <w:t xml:space="preserve"> рублей</w:t>
            </w:r>
            <w:r>
              <w:rPr>
                <w:sz w:val="24"/>
                <w:szCs w:val="24"/>
              </w:rPr>
              <w:t>.</w:t>
            </w:r>
          </w:p>
          <w:p w:rsidR="003372DF" w:rsidRDefault="003372DF" w:rsidP="00190FA3">
            <w:pPr>
              <w:pStyle w:val="1a"/>
              <w:ind w:firstLine="0"/>
              <w:rPr>
                <w:sz w:val="24"/>
                <w:szCs w:val="24"/>
              </w:rPr>
            </w:pPr>
            <w:r>
              <w:rPr>
                <w:sz w:val="24"/>
                <w:szCs w:val="24"/>
              </w:rPr>
              <w:t xml:space="preserve">       </w:t>
            </w:r>
            <w:r w:rsidRPr="003372DF">
              <w:rPr>
                <w:sz w:val="24"/>
                <w:szCs w:val="24"/>
              </w:rPr>
              <w:t xml:space="preserve">Начальная (максимальная) цена договора </w:t>
            </w:r>
            <w:r w:rsidR="0036049A" w:rsidRPr="003372DF">
              <w:rPr>
                <w:sz w:val="24"/>
                <w:szCs w:val="24"/>
              </w:rPr>
              <w:t>по лоту № 2 составляет 140</w:t>
            </w:r>
            <w:r w:rsidR="0036049A" w:rsidRPr="003372DF">
              <w:rPr>
                <w:sz w:val="24"/>
                <w:szCs w:val="24"/>
                <w:lang w:val="en-US"/>
              </w:rPr>
              <w:t> </w:t>
            </w:r>
            <w:r w:rsidR="0036049A" w:rsidRPr="003372DF">
              <w:rPr>
                <w:sz w:val="24"/>
                <w:szCs w:val="24"/>
              </w:rPr>
              <w:t>000</w:t>
            </w:r>
            <w:r w:rsidR="0036049A" w:rsidRPr="003372DF">
              <w:rPr>
                <w:sz w:val="24"/>
                <w:szCs w:val="24"/>
                <w:lang w:val="en-US"/>
              </w:rPr>
              <w:t> </w:t>
            </w:r>
            <w:r w:rsidR="0036049A" w:rsidRPr="003372DF">
              <w:rPr>
                <w:sz w:val="24"/>
                <w:szCs w:val="24"/>
              </w:rPr>
              <w:t>000 (</w:t>
            </w:r>
            <w:r w:rsidR="00190FA3" w:rsidRPr="003372DF">
              <w:rPr>
                <w:sz w:val="24"/>
                <w:szCs w:val="24"/>
              </w:rPr>
              <w:t>сто сорок</w:t>
            </w:r>
            <w:r w:rsidR="0036049A" w:rsidRPr="003372DF">
              <w:rPr>
                <w:sz w:val="24"/>
                <w:szCs w:val="24"/>
              </w:rPr>
              <w:t xml:space="preserve"> миллионов) рублей</w:t>
            </w:r>
            <w:r>
              <w:rPr>
                <w:sz w:val="24"/>
                <w:szCs w:val="24"/>
              </w:rPr>
              <w:t>.</w:t>
            </w:r>
          </w:p>
          <w:p w:rsidR="003372DF" w:rsidRDefault="003372DF" w:rsidP="00190FA3">
            <w:pPr>
              <w:pStyle w:val="1a"/>
              <w:ind w:firstLine="0"/>
              <w:rPr>
                <w:sz w:val="24"/>
                <w:szCs w:val="24"/>
              </w:rPr>
            </w:pPr>
            <w:r>
              <w:rPr>
                <w:sz w:val="24"/>
                <w:szCs w:val="24"/>
              </w:rPr>
              <w:t xml:space="preserve">       </w:t>
            </w:r>
            <w:r w:rsidRPr="003372DF">
              <w:rPr>
                <w:sz w:val="24"/>
                <w:szCs w:val="24"/>
              </w:rPr>
              <w:t xml:space="preserve">Начальная (максимальная) цена договора </w:t>
            </w:r>
            <w:r w:rsidR="0036049A" w:rsidRPr="003372DF">
              <w:rPr>
                <w:sz w:val="24"/>
                <w:szCs w:val="24"/>
              </w:rPr>
              <w:t xml:space="preserve">по лоту № 3 составляет </w:t>
            </w:r>
            <w:r w:rsidR="000F72B9" w:rsidRPr="003372DF">
              <w:rPr>
                <w:sz w:val="24"/>
                <w:szCs w:val="24"/>
              </w:rPr>
              <w:t>4</w:t>
            </w:r>
            <w:r w:rsidR="0036049A" w:rsidRPr="003372DF">
              <w:rPr>
                <w:sz w:val="24"/>
                <w:szCs w:val="24"/>
              </w:rPr>
              <w:t>0</w:t>
            </w:r>
            <w:r w:rsidR="0036049A" w:rsidRPr="003372DF">
              <w:rPr>
                <w:sz w:val="24"/>
                <w:szCs w:val="24"/>
                <w:lang w:val="en-US"/>
              </w:rPr>
              <w:t> </w:t>
            </w:r>
            <w:r w:rsidR="0036049A" w:rsidRPr="003372DF">
              <w:rPr>
                <w:sz w:val="24"/>
                <w:szCs w:val="24"/>
              </w:rPr>
              <w:t>000</w:t>
            </w:r>
            <w:r w:rsidR="0036049A" w:rsidRPr="003372DF">
              <w:rPr>
                <w:sz w:val="24"/>
                <w:szCs w:val="24"/>
                <w:lang w:val="en-US"/>
              </w:rPr>
              <w:t> </w:t>
            </w:r>
            <w:r w:rsidR="0036049A" w:rsidRPr="003372DF">
              <w:rPr>
                <w:sz w:val="24"/>
                <w:szCs w:val="24"/>
              </w:rPr>
              <w:t>000 (</w:t>
            </w:r>
            <w:r w:rsidR="000F72B9" w:rsidRPr="003372DF">
              <w:rPr>
                <w:sz w:val="24"/>
                <w:szCs w:val="24"/>
              </w:rPr>
              <w:t>сорок</w:t>
            </w:r>
            <w:r>
              <w:rPr>
                <w:sz w:val="24"/>
                <w:szCs w:val="24"/>
              </w:rPr>
              <w:t xml:space="preserve"> миллионов) рублей.</w:t>
            </w:r>
          </w:p>
          <w:p w:rsidR="00C3633B" w:rsidRPr="003372DF" w:rsidRDefault="003372DF" w:rsidP="003372DF">
            <w:pPr>
              <w:pStyle w:val="1a"/>
              <w:ind w:firstLine="0"/>
              <w:rPr>
                <w:sz w:val="24"/>
                <w:szCs w:val="24"/>
              </w:rPr>
            </w:pPr>
            <w:r>
              <w:rPr>
                <w:sz w:val="24"/>
                <w:szCs w:val="24"/>
              </w:rPr>
              <w:t xml:space="preserve">        </w:t>
            </w:r>
            <w:proofErr w:type="gramStart"/>
            <w:r>
              <w:rPr>
                <w:sz w:val="24"/>
                <w:szCs w:val="24"/>
              </w:rPr>
              <w:t xml:space="preserve">Стоимость услуг по каждому лоту </w:t>
            </w:r>
            <w:r w:rsidRPr="008930B1">
              <w:rPr>
                <w:sz w:val="24"/>
                <w:szCs w:val="24"/>
              </w:rPr>
              <w:t xml:space="preserve">предоставляемая претендентом в финансово-коммерческом предложении, должна учитывать стоимость </w:t>
            </w:r>
            <w:r w:rsidR="0036049A" w:rsidRPr="003372DF">
              <w:rPr>
                <w:sz w:val="24"/>
                <w:szCs w:val="24"/>
              </w:rPr>
              <w:t>всех налогов (кроме НДС)</w:t>
            </w:r>
            <w:r w:rsidR="001356F1" w:rsidRPr="003372DF">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w:t>
            </w:r>
            <w:r w:rsidR="00667F5A" w:rsidRPr="003372DF">
              <w:rPr>
                <w:sz w:val="24"/>
                <w:szCs w:val="24"/>
              </w:rPr>
              <w:t>м услуг, в том числе подрядных</w:t>
            </w:r>
            <w:r w:rsidR="001356F1" w:rsidRPr="003372DF">
              <w:rPr>
                <w:sz w:val="24"/>
                <w:szCs w:val="24"/>
              </w:rPr>
              <w:t>.</w:t>
            </w:r>
            <w:proofErr w:type="gramEnd"/>
            <w:r w:rsidR="0004653B" w:rsidRPr="003372DF">
              <w:t xml:space="preserve"> </w:t>
            </w:r>
            <w:r w:rsidR="0004653B" w:rsidRPr="003372DF">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CC75C2">
        <w:tc>
          <w:tcPr>
            <w:tcW w:w="534" w:type="dxa"/>
          </w:tcPr>
          <w:p w:rsidR="009E64D8" w:rsidRPr="001D2970" w:rsidRDefault="003372DF" w:rsidP="00804946">
            <w:pPr>
              <w:pStyle w:val="1a"/>
              <w:ind w:firstLine="0"/>
              <w:rPr>
                <w:b/>
                <w:sz w:val="24"/>
                <w:szCs w:val="24"/>
              </w:rPr>
            </w:pPr>
            <w:r>
              <w:rPr>
                <w:b/>
                <w:sz w:val="24"/>
                <w:szCs w:val="24"/>
              </w:rPr>
              <w:t xml:space="preserve"> </w:t>
            </w:r>
            <w:r w:rsidR="001D2970" w:rsidRPr="001D2970">
              <w:rPr>
                <w:b/>
                <w:sz w:val="24"/>
                <w:szCs w:val="24"/>
              </w:rPr>
              <w:t>6</w:t>
            </w:r>
            <w:r w:rsidR="001D2970">
              <w:rPr>
                <w:b/>
                <w:sz w:val="24"/>
                <w:szCs w:val="24"/>
              </w:rPr>
              <w:t>.</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045FD5">
            <w:pPr>
              <w:pStyle w:val="1a"/>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112A51">
              <w:rPr>
                <w:sz w:val="24"/>
                <w:szCs w:val="24"/>
              </w:rPr>
              <w:t>«</w:t>
            </w:r>
            <w:r w:rsidR="00112A51" w:rsidRPr="00112A51">
              <w:rPr>
                <w:sz w:val="24"/>
                <w:szCs w:val="24"/>
              </w:rPr>
              <w:t>1</w:t>
            </w:r>
            <w:r w:rsidR="00045FD5">
              <w:rPr>
                <w:sz w:val="24"/>
                <w:szCs w:val="24"/>
              </w:rPr>
              <w:t>5</w:t>
            </w:r>
            <w:r w:rsidRPr="00112A51">
              <w:rPr>
                <w:sz w:val="24"/>
                <w:szCs w:val="24"/>
              </w:rPr>
              <w:t>»</w:t>
            </w:r>
            <w:r w:rsidR="00112A51" w:rsidRPr="00112A51">
              <w:rPr>
                <w:sz w:val="24"/>
                <w:szCs w:val="24"/>
              </w:rPr>
              <w:t xml:space="preserve"> сентября </w:t>
            </w:r>
            <w:r w:rsidRPr="00112A51">
              <w:rPr>
                <w:sz w:val="24"/>
                <w:szCs w:val="24"/>
              </w:rPr>
              <w:t>201</w:t>
            </w:r>
            <w:r w:rsidR="00C93A24" w:rsidRPr="00112A51">
              <w:rPr>
                <w:sz w:val="24"/>
                <w:szCs w:val="24"/>
              </w:rPr>
              <w:t>6</w:t>
            </w:r>
            <w:r w:rsidRPr="00112A5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CC75C2">
        <w:tc>
          <w:tcPr>
            <w:tcW w:w="534" w:type="dxa"/>
          </w:tcPr>
          <w:p w:rsidR="000A679F" w:rsidRPr="00F86FAA" w:rsidRDefault="00B02654" w:rsidP="00736D40">
            <w:pPr>
              <w:pStyle w:val="1a"/>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112A51">
            <w:pPr>
              <w:pStyle w:val="1a"/>
              <w:ind w:firstLine="0"/>
              <w:rPr>
                <w:i/>
                <w:sz w:val="24"/>
                <w:szCs w:val="24"/>
              </w:rPr>
            </w:pPr>
            <w:r>
              <w:rPr>
                <w:sz w:val="24"/>
                <w:szCs w:val="24"/>
              </w:rPr>
              <w:t xml:space="preserve">Вскрытие Заявок состоится </w:t>
            </w:r>
            <w:r w:rsidRPr="00112A51">
              <w:rPr>
                <w:sz w:val="24"/>
                <w:szCs w:val="24"/>
              </w:rPr>
              <w:t>«</w:t>
            </w:r>
            <w:r w:rsidR="00045FD5">
              <w:rPr>
                <w:sz w:val="24"/>
                <w:szCs w:val="24"/>
              </w:rPr>
              <w:t>16</w:t>
            </w:r>
            <w:r w:rsidR="00742DAA" w:rsidRPr="00112A51">
              <w:rPr>
                <w:sz w:val="24"/>
                <w:szCs w:val="24"/>
              </w:rPr>
              <w:t>»</w:t>
            </w:r>
            <w:r w:rsidR="00112A51" w:rsidRPr="00112A51">
              <w:rPr>
                <w:sz w:val="24"/>
                <w:szCs w:val="24"/>
              </w:rPr>
              <w:t xml:space="preserve"> сентября </w:t>
            </w:r>
            <w:r w:rsidR="00742DAA" w:rsidRPr="00112A51">
              <w:rPr>
                <w:sz w:val="24"/>
                <w:szCs w:val="24"/>
              </w:rPr>
              <w:t>201</w:t>
            </w:r>
            <w:r w:rsidR="00C93A24" w:rsidRPr="00112A51">
              <w:rPr>
                <w:sz w:val="24"/>
                <w:szCs w:val="24"/>
              </w:rPr>
              <w:t>6</w:t>
            </w:r>
            <w:r w:rsidRPr="00112A51">
              <w:rPr>
                <w:sz w:val="24"/>
                <w:szCs w:val="24"/>
              </w:rPr>
              <w:t xml:space="preserve"> г. в </w:t>
            </w:r>
            <w:r w:rsidR="00590A1B" w:rsidRPr="00112A51">
              <w:rPr>
                <w:sz w:val="24"/>
                <w:szCs w:val="24"/>
              </w:rPr>
              <w:t>14</w:t>
            </w:r>
            <w:r w:rsidRPr="00112A5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CC75C2">
        <w:tc>
          <w:tcPr>
            <w:tcW w:w="534" w:type="dxa"/>
          </w:tcPr>
          <w:p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112A51">
            <w:pPr>
              <w:pStyle w:val="1a"/>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12A51">
              <w:rPr>
                <w:sz w:val="24"/>
                <w:szCs w:val="24"/>
              </w:rPr>
              <w:t>«</w:t>
            </w:r>
            <w:r w:rsidR="00112A51" w:rsidRPr="00112A51">
              <w:rPr>
                <w:sz w:val="24"/>
                <w:szCs w:val="24"/>
              </w:rPr>
              <w:t>21</w:t>
            </w:r>
            <w:r w:rsidR="00C93A24" w:rsidRPr="00112A51">
              <w:rPr>
                <w:sz w:val="24"/>
                <w:szCs w:val="24"/>
              </w:rPr>
              <w:t xml:space="preserve">» </w:t>
            </w:r>
            <w:r w:rsidR="00112A51" w:rsidRPr="00112A51">
              <w:rPr>
                <w:sz w:val="24"/>
                <w:szCs w:val="24"/>
              </w:rPr>
              <w:t xml:space="preserve">сентября </w:t>
            </w:r>
            <w:r w:rsidR="00C93A24" w:rsidRPr="00112A51">
              <w:rPr>
                <w:sz w:val="24"/>
                <w:szCs w:val="24"/>
              </w:rPr>
              <w:t>2016</w:t>
            </w:r>
            <w:r w:rsidRPr="00112A51">
              <w:rPr>
                <w:sz w:val="24"/>
                <w:szCs w:val="24"/>
              </w:rPr>
              <w:t xml:space="preserve"> г. в </w:t>
            </w:r>
            <w:r w:rsidR="00590A1B" w:rsidRPr="00112A51">
              <w:rPr>
                <w:sz w:val="24"/>
                <w:szCs w:val="24"/>
              </w:rPr>
              <w:t>14</w:t>
            </w:r>
            <w:r w:rsidRPr="00112A5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CC75C2">
        <w:tc>
          <w:tcPr>
            <w:tcW w:w="534" w:type="dxa"/>
          </w:tcPr>
          <w:p w:rsidR="009830CC" w:rsidRPr="00F86FAA" w:rsidRDefault="009830CC" w:rsidP="00804946">
            <w:pPr>
              <w:pStyle w:val="1a"/>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270BD5" w:rsidRPr="00270BD5" w:rsidRDefault="009830CC" w:rsidP="00270BD5">
            <w:pPr>
              <w:pStyle w:val="1a"/>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proofErr w:type="spellStart"/>
            <w:r w:rsidR="00270BD5" w:rsidRPr="00270BD5">
              <w:rPr>
                <w:sz w:val="24"/>
                <w:szCs w:val="24"/>
              </w:rPr>
              <w:t>аппарта</w:t>
            </w:r>
            <w:proofErr w:type="spellEnd"/>
            <w:r w:rsidR="00270BD5" w:rsidRPr="00270BD5">
              <w:rPr>
                <w:sz w:val="24"/>
                <w:szCs w:val="24"/>
              </w:rPr>
              <w:t xml:space="preserve"> управления.</w:t>
            </w:r>
          </w:p>
          <w:p w:rsidR="009830CC" w:rsidRPr="009830CC" w:rsidRDefault="009830CC" w:rsidP="00270BD5">
            <w:pPr>
              <w:pStyle w:val="1a"/>
              <w:ind w:firstLine="0"/>
              <w:rPr>
                <w:sz w:val="24"/>
                <w:szCs w:val="24"/>
                <w:highlight w:val="cyan"/>
              </w:rPr>
            </w:pPr>
            <w:r w:rsidRPr="00270BD5">
              <w:rPr>
                <w:i/>
                <w:sz w:val="24"/>
                <w:szCs w:val="24"/>
              </w:rPr>
              <w:t>А</w:t>
            </w:r>
            <w:r w:rsidR="00270BD5" w:rsidRPr="00270BD5">
              <w:rPr>
                <w:i/>
                <w:sz w:val="24"/>
                <w:szCs w:val="24"/>
              </w:rPr>
              <w:t>дрес:</w:t>
            </w:r>
            <w:r w:rsidR="005D0613" w:rsidRPr="00270BD5">
              <w:rPr>
                <w:sz w:val="24"/>
                <w:szCs w:val="24"/>
              </w:rPr>
              <w:t xml:space="preserve">125047, Москва, Оружейный </w:t>
            </w:r>
            <w:r w:rsidR="00270BD5" w:rsidRPr="00270BD5">
              <w:rPr>
                <w:sz w:val="24"/>
                <w:szCs w:val="24"/>
              </w:rPr>
              <w:t>переулок, д.19</w:t>
            </w:r>
            <w:r w:rsidR="00A023CD" w:rsidRPr="00270BD5">
              <w:rPr>
                <w:i/>
                <w:sz w:val="24"/>
                <w:szCs w:val="24"/>
              </w:rPr>
              <w:t>.</w:t>
            </w:r>
          </w:p>
        </w:tc>
      </w:tr>
      <w:tr w:rsidR="003E2C12" w:rsidRPr="00F86FAA" w:rsidTr="00CC75C2">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112A51">
            <w:pPr>
              <w:pStyle w:val="1a"/>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112A51">
              <w:rPr>
                <w:sz w:val="24"/>
                <w:szCs w:val="24"/>
              </w:rPr>
              <w:t>14 часов 00 минут</w:t>
            </w:r>
            <w:r w:rsidR="0077115E">
              <w:rPr>
                <w:sz w:val="24"/>
                <w:szCs w:val="24"/>
              </w:rPr>
              <w:br/>
            </w:r>
            <w:r w:rsidR="00331930" w:rsidRPr="00F86FAA">
              <w:rPr>
                <w:sz w:val="24"/>
                <w:szCs w:val="24"/>
              </w:rPr>
              <w:t xml:space="preserve">местного времени </w:t>
            </w:r>
            <w:r w:rsidRPr="00112A51">
              <w:rPr>
                <w:sz w:val="24"/>
                <w:szCs w:val="24"/>
              </w:rPr>
              <w:t>«</w:t>
            </w:r>
            <w:r w:rsidR="00112A51" w:rsidRPr="00112A51">
              <w:rPr>
                <w:sz w:val="24"/>
                <w:szCs w:val="24"/>
              </w:rPr>
              <w:t>06</w:t>
            </w:r>
            <w:r w:rsidR="00742DAA" w:rsidRPr="00112A51">
              <w:rPr>
                <w:sz w:val="24"/>
                <w:szCs w:val="24"/>
              </w:rPr>
              <w:t>»</w:t>
            </w:r>
            <w:r w:rsidR="00112A51" w:rsidRPr="00112A51">
              <w:rPr>
                <w:sz w:val="24"/>
                <w:szCs w:val="24"/>
              </w:rPr>
              <w:t xml:space="preserve"> октября</w:t>
            </w:r>
            <w:r w:rsidR="00742DAA" w:rsidRPr="00112A51">
              <w:rPr>
                <w:sz w:val="24"/>
                <w:szCs w:val="24"/>
              </w:rPr>
              <w:t xml:space="preserve"> 201</w:t>
            </w:r>
            <w:r w:rsidR="00C93A24" w:rsidRPr="00112A51">
              <w:rPr>
                <w:sz w:val="24"/>
                <w:szCs w:val="24"/>
              </w:rPr>
              <w:t>6</w:t>
            </w:r>
            <w:r w:rsidR="0077115E" w:rsidRPr="00112A51">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CC75C2">
        <w:tc>
          <w:tcPr>
            <w:tcW w:w="534" w:type="dxa"/>
          </w:tcPr>
          <w:p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gridSpan w:val="2"/>
          </w:tcPr>
          <w:p w:rsidR="007D6548" w:rsidRPr="00270BD5" w:rsidRDefault="00734E6A" w:rsidP="00270BD5">
            <w:pPr>
              <w:jc w:val="both"/>
              <w:rPr>
                <w:b/>
              </w:rPr>
            </w:pPr>
            <w:r w:rsidRPr="00270BD5">
              <w:lastRenderedPageBreak/>
              <w:t xml:space="preserve">Оплата </w:t>
            </w:r>
            <w:r>
              <w:t>производится ежемесячно не позднее</w:t>
            </w:r>
            <w:r w:rsidRPr="00270BD5">
              <w:t>, чем через 30 календарных дней после подписания акта об оказанных услуга</w:t>
            </w:r>
            <w:r>
              <w:t xml:space="preserve">х. </w:t>
            </w:r>
            <w:r w:rsidR="00270BD5">
              <w:t>Авансирование не допускается.</w:t>
            </w:r>
          </w:p>
        </w:tc>
      </w:tr>
      <w:tr w:rsidR="007D6548" w:rsidRPr="00F86FAA" w:rsidTr="00CC75C2">
        <w:tc>
          <w:tcPr>
            <w:tcW w:w="534" w:type="dxa"/>
          </w:tcPr>
          <w:p w:rsidR="007D6548" w:rsidRPr="00F86FAA" w:rsidRDefault="009830CC" w:rsidP="00804946">
            <w:pPr>
              <w:pStyle w:val="1a"/>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36049A" w:rsidP="00B129CC">
            <w:pPr>
              <w:pStyle w:val="1a"/>
              <w:ind w:firstLine="0"/>
              <w:rPr>
                <w:b/>
                <w:sz w:val="24"/>
                <w:szCs w:val="24"/>
              </w:rPr>
            </w:pPr>
            <w:r>
              <w:rPr>
                <w:sz w:val="24"/>
                <w:szCs w:val="24"/>
              </w:rPr>
              <w:t>Три лота</w:t>
            </w:r>
          </w:p>
        </w:tc>
      </w:tr>
      <w:tr w:rsidR="007D6548" w:rsidRPr="00F86FAA" w:rsidTr="00CC75C2">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оказания</w:t>
            </w:r>
            <w:r w:rsidR="00E14F30" w:rsidRPr="00F86FAA">
              <w:rPr>
                <w:b/>
                <w:color w:val="auto"/>
              </w:rPr>
              <w:t xml:space="preserve"> услуг</w:t>
            </w:r>
            <w:r w:rsidR="001D2970">
              <w:rPr>
                <w:b/>
                <w:color w:val="auto"/>
              </w:rPr>
              <w:t xml:space="preserve"> по лотам №№ 1-3:</w:t>
            </w:r>
            <w:r w:rsidRPr="00F86FAA">
              <w:rPr>
                <w:b/>
                <w:bCs/>
                <w:color w:val="auto"/>
              </w:rPr>
              <w:t xml:space="preserve"> </w:t>
            </w:r>
            <w:r w:rsidR="00270BD5">
              <w:rPr>
                <w:color w:val="auto"/>
              </w:rPr>
              <w:t>до 31 декабря 2018 года</w:t>
            </w:r>
          </w:p>
          <w:p w:rsidR="001D2970" w:rsidRDefault="00174FFE" w:rsidP="00F6242E">
            <w:pPr>
              <w:pStyle w:val="Default"/>
              <w:rPr>
                <w:b/>
                <w:color w:val="auto"/>
              </w:rPr>
            </w:pPr>
            <w:r w:rsidRPr="00F86FAA">
              <w:rPr>
                <w:b/>
                <w:bCs/>
                <w:color w:val="auto"/>
              </w:rPr>
              <w:t xml:space="preserve">Место </w:t>
            </w:r>
            <w:r w:rsidR="00E14F30" w:rsidRPr="00F86FAA">
              <w:rPr>
                <w:b/>
                <w:color w:val="auto"/>
              </w:rPr>
              <w:t xml:space="preserve">оказания услуг: </w:t>
            </w:r>
          </w:p>
          <w:p w:rsidR="007D6548" w:rsidRDefault="001D2970" w:rsidP="001D2970">
            <w:pPr>
              <w:pStyle w:val="Default"/>
              <w:jc w:val="both"/>
              <w:rPr>
                <w:rStyle w:val="FontStyle64"/>
                <w:color w:val="000000" w:themeColor="text1"/>
                <w:sz w:val="24"/>
                <w:szCs w:val="24"/>
              </w:rPr>
            </w:pPr>
            <w:r>
              <w:rPr>
                <w:b/>
                <w:bCs/>
                <w:color w:val="auto"/>
              </w:rPr>
              <w:t xml:space="preserve">Лот № 1 - </w:t>
            </w:r>
            <w:r w:rsidR="00FD2166">
              <w:rPr>
                <w:rStyle w:val="FontStyle64"/>
                <w:sz w:val="24"/>
                <w:szCs w:val="24"/>
              </w:rPr>
              <w:t>т</w:t>
            </w:r>
            <w:r w:rsidR="00684580">
              <w:rPr>
                <w:rStyle w:val="FontStyle64"/>
                <w:sz w:val="24"/>
                <w:szCs w:val="24"/>
              </w:rPr>
              <w:t>ерритория свободного порта Владивосток</w:t>
            </w:r>
            <w:r w:rsidR="00F6242E">
              <w:rPr>
                <w:rStyle w:val="FontStyle64"/>
                <w:sz w:val="24"/>
                <w:szCs w:val="24"/>
              </w:rPr>
              <w:t xml:space="preserve"> </w:t>
            </w:r>
            <w:r w:rsidR="00F6242E" w:rsidRPr="009A4F5F">
              <w:rPr>
                <w:rStyle w:val="FontStyle64"/>
                <w:b/>
                <w:color w:val="000000" w:themeColor="text1"/>
                <w:sz w:val="24"/>
                <w:szCs w:val="24"/>
              </w:rPr>
              <w:t>(</w:t>
            </w:r>
            <w:r w:rsidR="009A4F5F">
              <w:rPr>
                <w:rStyle w:val="FontStyle64"/>
                <w:color w:val="000000" w:themeColor="text1"/>
                <w:sz w:val="24"/>
                <w:szCs w:val="24"/>
              </w:rPr>
              <w:t>в </w:t>
            </w:r>
            <w:r w:rsidR="00F6242E" w:rsidRPr="009A4F5F">
              <w:rPr>
                <w:rStyle w:val="FontStyle64"/>
                <w:color w:val="000000" w:themeColor="text1"/>
                <w:sz w:val="24"/>
                <w:szCs w:val="24"/>
              </w:rPr>
              <w:t xml:space="preserve">соответствии со статьей 4 Федерального закона от 13.07.2015 N </w:t>
            </w:r>
            <w:r w:rsidR="009A4F5F">
              <w:rPr>
                <w:rStyle w:val="FontStyle64"/>
                <w:color w:val="000000" w:themeColor="text1"/>
                <w:sz w:val="24"/>
                <w:szCs w:val="24"/>
              </w:rPr>
              <w:t> </w:t>
            </w:r>
            <w:r w:rsidR="00F6242E" w:rsidRPr="009A4F5F">
              <w:rPr>
                <w:rStyle w:val="FontStyle64"/>
                <w:color w:val="000000" w:themeColor="text1"/>
                <w:sz w:val="24"/>
                <w:szCs w:val="24"/>
              </w:rPr>
              <w:t>212-ФЗ</w:t>
            </w:r>
            <w:r w:rsidR="00F6242E" w:rsidRPr="009A4F5F">
              <w:t xml:space="preserve"> </w:t>
            </w:r>
            <w:r w:rsidR="00F6242E" w:rsidRPr="009A4F5F">
              <w:rPr>
                <w:rStyle w:val="FontStyle64"/>
                <w:color w:val="000000" w:themeColor="text1"/>
                <w:sz w:val="24"/>
                <w:szCs w:val="24"/>
              </w:rPr>
              <w:t xml:space="preserve">"О свободном порте Владивосток") </w:t>
            </w:r>
          </w:p>
          <w:p w:rsidR="0036049A" w:rsidRDefault="0036049A" w:rsidP="00627F1D">
            <w:pPr>
              <w:pStyle w:val="Default"/>
              <w:jc w:val="both"/>
              <w:rPr>
                <w:rStyle w:val="FontStyle64"/>
                <w:sz w:val="24"/>
                <w:szCs w:val="24"/>
              </w:rPr>
            </w:pPr>
            <w:r>
              <w:rPr>
                <w:b/>
                <w:bCs/>
                <w:color w:val="auto"/>
              </w:rPr>
              <w:t>Лот № 2</w:t>
            </w:r>
            <w:r w:rsidR="001D2970">
              <w:rPr>
                <w:b/>
                <w:bCs/>
                <w:color w:val="auto"/>
              </w:rPr>
              <w:t xml:space="preserve"> - </w:t>
            </w:r>
            <w:proofErr w:type="spellStart"/>
            <w:r w:rsidR="00F6242E">
              <w:rPr>
                <w:rStyle w:val="FontStyle64"/>
                <w:sz w:val="24"/>
                <w:szCs w:val="24"/>
              </w:rPr>
              <w:t>п</w:t>
            </w:r>
            <w:r w:rsidR="009A4F5F">
              <w:rPr>
                <w:rStyle w:val="FontStyle64"/>
                <w:sz w:val="24"/>
                <w:szCs w:val="24"/>
              </w:rPr>
              <w:t>гт</w:t>
            </w:r>
            <w:proofErr w:type="spellEnd"/>
            <w:r>
              <w:rPr>
                <w:rStyle w:val="FontStyle64"/>
                <w:sz w:val="24"/>
                <w:szCs w:val="24"/>
              </w:rPr>
              <w:t xml:space="preserve">. </w:t>
            </w:r>
            <w:r w:rsidR="00FD2166">
              <w:rPr>
                <w:rStyle w:val="FontStyle64"/>
                <w:sz w:val="24"/>
                <w:szCs w:val="24"/>
              </w:rPr>
              <w:t xml:space="preserve">Забайкальск, </w:t>
            </w:r>
            <w:proofErr w:type="spellStart"/>
            <w:r w:rsidR="00FD2166">
              <w:rPr>
                <w:rStyle w:val="FontStyle64"/>
                <w:sz w:val="24"/>
                <w:szCs w:val="24"/>
              </w:rPr>
              <w:t>пгт</w:t>
            </w:r>
            <w:proofErr w:type="spellEnd"/>
            <w:r w:rsidR="00FD2166">
              <w:rPr>
                <w:rStyle w:val="FontStyle64"/>
                <w:sz w:val="24"/>
                <w:szCs w:val="24"/>
              </w:rPr>
              <w:t>. Наушки</w:t>
            </w:r>
          </w:p>
          <w:p w:rsidR="00627F1D" w:rsidRDefault="00627F1D" w:rsidP="001D2970">
            <w:pPr>
              <w:pStyle w:val="Default"/>
              <w:jc w:val="both"/>
              <w:rPr>
                <w:rStyle w:val="FontStyle64"/>
                <w:sz w:val="24"/>
                <w:szCs w:val="24"/>
              </w:rPr>
            </w:pPr>
            <w:proofErr w:type="gramStart"/>
            <w:r>
              <w:rPr>
                <w:b/>
                <w:bCs/>
                <w:color w:val="auto"/>
              </w:rPr>
              <w:t>Лот № 3</w:t>
            </w:r>
            <w:r w:rsidR="001D2970">
              <w:rPr>
                <w:b/>
                <w:bCs/>
                <w:color w:val="auto"/>
              </w:rPr>
              <w:t xml:space="preserve"> - </w:t>
            </w:r>
            <w:r w:rsidRPr="00270BD5">
              <w:rPr>
                <w:rStyle w:val="FontStyle64"/>
                <w:sz w:val="24"/>
                <w:szCs w:val="24"/>
              </w:rPr>
              <w:t xml:space="preserve">г. Нижний Новгород, </w:t>
            </w:r>
            <w:r w:rsidRPr="00270BD5">
              <w:rPr>
                <w:rStyle w:val="FontStyle64"/>
                <w:rFonts w:eastAsia="Calibri"/>
                <w:sz w:val="24"/>
                <w:szCs w:val="24"/>
              </w:rPr>
              <w:t>г. Калининград</w:t>
            </w:r>
            <w:r w:rsidRPr="00270BD5">
              <w:rPr>
                <w:rStyle w:val="FontStyle64"/>
                <w:sz w:val="24"/>
                <w:szCs w:val="24"/>
              </w:rPr>
              <w:t xml:space="preserve">,               </w:t>
            </w:r>
            <w:r>
              <w:rPr>
                <w:rStyle w:val="FontStyle64"/>
                <w:sz w:val="24"/>
                <w:szCs w:val="24"/>
              </w:rPr>
              <w:t>г. </w:t>
            </w:r>
            <w:r w:rsidRPr="00270BD5">
              <w:rPr>
                <w:rStyle w:val="FontStyle64"/>
                <w:sz w:val="24"/>
                <w:szCs w:val="24"/>
              </w:rPr>
              <w:t>Новороссийск, г. Санкт-Петербург, г. Москва, г. Себеж,</w:t>
            </w:r>
            <w:r>
              <w:rPr>
                <w:rStyle w:val="FontStyle64"/>
                <w:sz w:val="24"/>
                <w:szCs w:val="24"/>
              </w:rPr>
              <w:t xml:space="preserve"> г. </w:t>
            </w:r>
            <w:r w:rsidRPr="00270BD5">
              <w:rPr>
                <w:rStyle w:val="FontStyle64"/>
                <w:sz w:val="24"/>
                <w:szCs w:val="24"/>
              </w:rPr>
              <w:t>Брянск</w:t>
            </w:r>
            <w:r>
              <w:rPr>
                <w:rStyle w:val="FontStyle64"/>
                <w:sz w:val="24"/>
                <w:szCs w:val="24"/>
              </w:rPr>
              <w:t xml:space="preserve">, </w:t>
            </w:r>
            <w:r w:rsidRPr="00270BD5">
              <w:rPr>
                <w:rStyle w:val="FontStyle64"/>
                <w:sz w:val="24"/>
                <w:szCs w:val="24"/>
              </w:rPr>
              <w:t>г. Каза</w:t>
            </w:r>
            <w:r>
              <w:rPr>
                <w:rStyle w:val="FontStyle64"/>
                <w:sz w:val="24"/>
                <w:szCs w:val="24"/>
              </w:rPr>
              <w:t>нь, г. Тверь, г. </w:t>
            </w:r>
            <w:r w:rsidR="00FD2166">
              <w:rPr>
                <w:rStyle w:val="FontStyle64"/>
                <w:sz w:val="24"/>
                <w:szCs w:val="24"/>
              </w:rPr>
              <w:t>Ногинск, г. Рязань, г. </w:t>
            </w:r>
            <w:r w:rsidRPr="00270BD5">
              <w:rPr>
                <w:rStyle w:val="FontStyle64"/>
                <w:sz w:val="24"/>
                <w:szCs w:val="24"/>
              </w:rPr>
              <w:t>Ярославль,</w:t>
            </w:r>
            <w:r>
              <w:rPr>
                <w:rStyle w:val="FontStyle64"/>
                <w:sz w:val="24"/>
                <w:szCs w:val="24"/>
              </w:rPr>
              <w:t xml:space="preserve"> г. Архангельск, г. Воронеж, г. Курган, г. </w:t>
            </w:r>
            <w:r w:rsidRPr="00270BD5">
              <w:rPr>
                <w:rStyle w:val="FontStyle64"/>
                <w:sz w:val="24"/>
                <w:szCs w:val="24"/>
              </w:rPr>
              <w:t>Челябинск, г. Магнитогорск</w:t>
            </w:r>
            <w:r>
              <w:rPr>
                <w:rStyle w:val="FontStyle64"/>
                <w:sz w:val="24"/>
                <w:szCs w:val="24"/>
              </w:rPr>
              <w:t>, г. Киров, г. Ижевск, г. </w:t>
            </w:r>
            <w:r w:rsidRPr="00270BD5">
              <w:rPr>
                <w:rStyle w:val="FontStyle64"/>
                <w:sz w:val="24"/>
                <w:szCs w:val="24"/>
              </w:rPr>
              <w:t>Ростов-на-Дону, г. Краснодар, г. Владикавказ, г.</w:t>
            </w:r>
            <w:r>
              <w:rPr>
                <w:rStyle w:val="FontStyle64"/>
                <w:sz w:val="24"/>
                <w:szCs w:val="24"/>
              </w:rPr>
              <w:t xml:space="preserve"> Пятигорск, г. </w:t>
            </w:r>
            <w:r w:rsidRPr="00270BD5">
              <w:rPr>
                <w:rStyle w:val="FontStyle64"/>
                <w:sz w:val="24"/>
                <w:szCs w:val="24"/>
              </w:rPr>
              <w:t>Пенза, г</w:t>
            </w:r>
            <w:r>
              <w:rPr>
                <w:rStyle w:val="FontStyle64"/>
                <w:sz w:val="24"/>
                <w:szCs w:val="24"/>
              </w:rPr>
              <w:t>. Уфа, г. Саратов, г. Пермь, г. Нижневартовск</w:t>
            </w:r>
            <w:r w:rsidR="00FD2166">
              <w:rPr>
                <w:rStyle w:val="FontStyle64"/>
                <w:sz w:val="24"/>
                <w:szCs w:val="24"/>
              </w:rPr>
              <w:t>, г</w:t>
            </w:r>
            <w:proofErr w:type="gramEnd"/>
            <w:r w:rsidR="00FD2166">
              <w:rPr>
                <w:rStyle w:val="FontStyle64"/>
                <w:sz w:val="24"/>
                <w:szCs w:val="24"/>
              </w:rPr>
              <w:t>. Екатеринбург, г. Новосибирск, г. Красноярск, г. Иркутск, г. Чита</w:t>
            </w:r>
            <w:r>
              <w:rPr>
                <w:rStyle w:val="FontStyle64"/>
                <w:sz w:val="24"/>
                <w:szCs w:val="24"/>
              </w:rPr>
              <w:t>.</w:t>
            </w:r>
          </w:p>
          <w:p w:rsidR="002F7CB0" w:rsidRPr="00F86FAA" w:rsidRDefault="002F7CB0" w:rsidP="001D2970">
            <w:pPr>
              <w:pStyle w:val="Default"/>
              <w:jc w:val="both"/>
              <w:rPr>
                <w:b/>
                <w:color w:val="auto"/>
              </w:rPr>
            </w:pPr>
          </w:p>
        </w:tc>
      </w:tr>
      <w:tr w:rsidR="007D6548" w:rsidRPr="00F86FAA" w:rsidTr="00CC75C2">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p w:rsidR="002F7CB0" w:rsidRPr="00F86FAA" w:rsidRDefault="002F7CB0" w:rsidP="008035D3">
            <w:pPr>
              <w:pStyle w:val="Default"/>
              <w:rPr>
                <w:b/>
                <w:color w:val="auto"/>
              </w:rPr>
            </w:pPr>
          </w:p>
        </w:tc>
        <w:tc>
          <w:tcPr>
            <w:tcW w:w="6768" w:type="dxa"/>
            <w:gridSpan w:val="2"/>
          </w:tcPr>
          <w:p w:rsidR="00C513E7" w:rsidRPr="00F86FAA" w:rsidRDefault="003372DF" w:rsidP="003372DF">
            <w:pPr>
              <w:shd w:val="clear" w:color="auto" w:fill="FFFFFF"/>
              <w:suppressAutoHyphens w:val="0"/>
              <w:jc w:val="both"/>
            </w:pPr>
            <w:r w:rsidRPr="009910B2">
              <w:t>Состав и объем услуг определен в разделе 4 «Техническое задание»</w:t>
            </w:r>
          </w:p>
        </w:tc>
      </w:tr>
      <w:tr w:rsidR="007D6548" w:rsidRPr="00F86FAA" w:rsidTr="00CC75C2">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36049A" w:rsidRDefault="00C513E7" w:rsidP="0036049A">
            <w:pPr>
              <w:pStyle w:val="afe"/>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w:t>
            </w:r>
            <w:r>
              <w:rPr>
                <w:sz w:val="24"/>
                <w:szCs w:val="24"/>
              </w:rPr>
              <w:t>ведется на русском языке.</w:t>
            </w:r>
          </w:p>
          <w:p w:rsidR="002F7CB0" w:rsidRPr="00F86FAA" w:rsidRDefault="002F7CB0" w:rsidP="0036049A">
            <w:pPr>
              <w:pStyle w:val="afe"/>
              <w:jc w:val="both"/>
              <w:rPr>
                <w:sz w:val="24"/>
                <w:szCs w:val="24"/>
              </w:rPr>
            </w:pPr>
          </w:p>
        </w:tc>
      </w:tr>
      <w:tr w:rsidR="007D6548" w:rsidRPr="00F86FAA" w:rsidTr="00CC75C2">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p w:rsidR="002F7CB0" w:rsidRPr="00F86FAA" w:rsidRDefault="002F7CB0">
            <w:pPr>
              <w:pStyle w:val="Default"/>
              <w:rPr>
                <w:b/>
                <w:color w:val="auto"/>
              </w:rPr>
            </w:pPr>
          </w:p>
        </w:tc>
        <w:tc>
          <w:tcPr>
            <w:tcW w:w="6768" w:type="dxa"/>
            <w:gridSpan w:val="2"/>
          </w:tcPr>
          <w:p w:rsidR="007D6548" w:rsidRPr="00F86FAA" w:rsidRDefault="00C513E7" w:rsidP="00804946">
            <w:pPr>
              <w:pStyle w:val="1a"/>
              <w:ind w:firstLine="0"/>
              <w:rPr>
                <w:b/>
                <w:sz w:val="24"/>
                <w:szCs w:val="24"/>
                <w:highlight w:val="yellow"/>
              </w:rPr>
            </w:pPr>
            <w:r w:rsidRPr="00C513E7">
              <w:rPr>
                <w:sz w:val="24"/>
                <w:szCs w:val="24"/>
              </w:rPr>
              <w:t>Рубли РФ</w:t>
            </w:r>
          </w:p>
        </w:tc>
      </w:tr>
      <w:tr w:rsidR="007D6548" w:rsidRPr="00F86FAA" w:rsidTr="00CC75C2">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F805DC" w:rsidRPr="00F86FAA" w:rsidRDefault="00F805DC" w:rsidP="00F805DC">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53175E">
              <w:t>.</w:t>
            </w:r>
          </w:p>
          <w:p w:rsidR="00F805DC" w:rsidRPr="009A4793" w:rsidRDefault="00F805DC" w:rsidP="00F805DC">
            <w:pPr>
              <w:ind w:firstLine="539"/>
              <w:jc w:val="both"/>
            </w:pPr>
            <w:r w:rsidRPr="009A4793">
              <w:t>1.1</w:t>
            </w:r>
            <w:r w:rsidR="007B1BA2">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7B1BA2">
              <w:t>;</w:t>
            </w:r>
          </w:p>
          <w:p w:rsidR="00F805DC" w:rsidRDefault="00F805DC" w:rsidP="008431D1">
            <w:pPr>
              <w:pStyle w:val="af9"/>
              <w:rPr>
                <w:sz w:val="24"/>
              </w:rPr>
            </w:pPr>
            <w:r w:rsidRPr="0033352C">
              <w:rPr>
                <w:sz w:val="24"/>
              </w:rPr>
              <w:t>1.2</w:t>
            </w:r>
            <w:r w:rsidR="007B1BA2">
              <w:rPr>
                <w:sz w:val="24"/>
              </w:rPr>
              <w:t>.</w:t>
            </w:r>
            <w:r w:rsidRPr="0033352C">
              <w:rPr>
                <w:sz w:val="24"/>
              </w:rPr>
              <w:t xml:space="preserve"> </w:t>
            </w:r>
            <w:r w:rsidRPr="007D39D7">
              <w:rPr>
                <w:sz w:val="24"/>
              </w:rPr>
              <w:t xml:space="preserve">наличие </w:t>
            </w:r>
            <w:r w:rsidR="001D2970" w:rsidRPr="007D39D7">
              <w:rPr>
                <w:sz w:val="24"/>
              </w:rPr>
              <w:t>за период с 2013 по 2016 годы (включительно)</w:t>
            </w:r>
            <w:r w:rsidR="001D2970">
              <w:rPr>
                <w:sz w:val="24"/>
              </w:rPr>
              <w:t xml:space="preserve"> документально подтвержденного </w:t>
            </w:r>
            <w:r w:rsidRPr="007D39D7">
              <w:rPr>
                <w:sz w:val="24"/>
              </w:rPr>
              <w:t xml:space="preserve">опыта оказания </w:t>
            </w:r>
            <w:r w:rsidR="00C513E7">
              <w:rPr>
                <w:sz w:val="24"/>
              </w:rPr>
              <w:t>информационных услуг</w:t>
            </w:r>
            <w:r w:rsidR="00D525B6">
              <w:rPr>
                <w:sz w:val="24"/>
              </w:rPr>
              <w:t>, связанных с проверкой, формализацией документов для их представления таможенным органам Российской Федерации,</w:t>
            </w:r>
            <w:r w:rsidR="00C513E7">
              <w:rPr>
                <w:sz w:val="24"/>
              </w:rPr>
              <w:t xml:space="preserve"> и услуг таможенного представителя</w:t>
            </w:r>
            <w:r w:rsidRPr="007D39D7">
              <w:rPr>
                <w:sz w:val="24"/>
              </w:rPr>
              <w:t xml:space="preserve">, с суммарной стоимостью договоров не менее </w:t>
            </w:r>
            <w:r w:rsidR="007B1BA2">
              <w:rPr>
                <w:sz w:val="24"/>
              </w:rPr>
              <w:t>8 000 000 рублей (без учета НДС);</w:t>
            </w:r>
          </w:p>
          <w:p w:rsidR="00DB43A1" w:rsidRDefault="00DB43A1" w:rsidP="00F805DC">
            <w:pPr>
              <w:pStyle w:val="af9"/>
              <w:ind w:firstLine="539"/>
              <w:rPr>
                <w:sz w:val="24"/>
              </w:rPr>
            </w:pPr>
            <w:r>
              <w:rPr>
                <w:sz w:val="24"/>
              </w:rPr>
              <w:t>1.</w:t>
            </w:r>
            <w:r w:rsidR="008431D1" w:rsidRPr="008431D1">
              <w:rPr>
                <w:sz w:val="24"/>
              </w:rPr>
              <w:t>3</w:t>
            </w:r>
            <w:r w:rsidR="007B1BA2">
              <w:rPr>
                <w:sz w:val="24"/>
              </w:rPr>
              <w:t>.</w:t>
            </w:r>
            <w:r>
              <w:rPr>
                <w:sz w:val="24"/>
              </w:rPr>
              <w:t xml:space="preserve"> претендент должен быть включен в реестр таможенных представителей</w:t>
            </w:r>
            <w:r w:rsidR="00734E6A">
              <w:rPr>
                <w:sz w:val="24"/>
              </w:rPr>
              <w:t xml:space="preserve"> (в соответствии с положениями Таможенного кодекса Таможенного союза и Федерального закона 311-ФЗ от 27.11.2010 «О таможенном регулировании в Российской Федерации»)</w:t>
            </w:r>
            <w:r w:rsidR="007B1BA2">
              <w:rPr>
                <w:sz w:val="24"/>
              </w:rPr>
              <w:t>;</w:t>
            </w:r>
          </w:p>
          <w:p w:rsidR="007A0BBB" w:rsidRPr="00A010DD" w:rsidRDefault="007A0BBB" w:rsidP="00F805DC">
            <w:pPr>
              <w:pStyle w:val="af9"/>
              <w:ind w:firstLine="539"/>
              <w:rPr>
                <w:sz w:val="24"/>
              </w:rPr>
            </w:pPr>
            <w:r>
              <w:rPr>
                <w:sz w:val="24"/>
              </w:rPr>
              <w:t>1.</w:t>
            </w:r>
            <w:r w:rsidR="00895463">
              <w:rPr>
                <w:sz w:val="24"/>
              </w:rPr>
              <w:t>4</w:t>
            </w:r>
            <w:r>
              <w:rPr>
                <w:sz w:val="24"/>
              </w:rPr>
              <w:t xml:space="preserve">. </w:t>
            </w:r>
            <w:r w:rsidRPr="00A010DD">
              <w:rPr>
                <w:sz w:val="24"/>
              </w:rPr>
              <w:t>претендент</w:t>
            </w:r>
            <w:r w:rsidR="00BD29CD" w:rsidRPr="00A010DD">
              <w:rPr>
                <w:sz w:val="24"/>
              </w:rPr>
              <w:t xml:space="preserve"> должен иметь действующее соглашение </w:t>
            </w:r>
            <w:r w:rsidR="00481A9E" w:rsidRPr="00A010DD">
              <w:rPr>
                <w:sz w:val="24"/>
              </w:rPr>
              <w:t xml:space="preserve">с </w:t>
            </w:r>
            <w:r w:rsidRPr="00A010DD">
              <w:rPr>
                <w:sz w:val="24"/>
              </w:rPr>
              <w:t xml:space="preserve">ЦИТТУ ФТС России об информационном взаимодействии при представлении сведений в электронной форме с </w:t>
            </w:r>
            <w:r w:rsidRPr="00A010DD">
              <w:rPr>
                <w:sz w:val="24"/>
              </w:rPr>
              <w:lastRenderedPageBreak/>
              <w:t>использованием международной ассоциации сетей «Интернет»</w:t>
            </w:r>
            <w:r w:rsidR="007B1BA2">
              <w:rPr>
                <w:sz w:val="24"/>
              </w:rPr>
              <w:t>.</w:t>
            </w:r>
            <w:r w:rsidR="0018561F" w:rsidRPr="00A010DD">
              <w:rPr>
                <w:sz w:val="24"/>
              </w:rPr>
              <w:t xml:space="preserve"> </w:t>
            </w:r>
          </w:p>
          <w:p w:rsidR="00F805DC" w:rsidRPr="0053175E" w:rsidRDefault="00DB43A1" w:rsidP="0053175E">
            <w:pPr>
              <w:ind w:firstLine="540"/>
              <w:jc w:val="both"/>
            </w:pPr>
            <w:r>
              <w:t>2.</w:t>
            </w:r>
            <w:r w:rsidR="00F805DC" w:rsidRPr="004E7D54">
              <w:t xml:space="preserve"> Претендент, помимо документов, указанных в пункте 2.3 настоящей документации о закупке, в составе заявки должен пр</w:t>
            </w:r>
            <w:r w:rsidR="0053175E">
              <w:t>едоставить следующие документы:</w:t>
            </w:r>
          </w:p>
          <w:p w:rsidR="00F805DC" w:rsidRPr="009A4793" w:rsidRDefault="00F805DC" w:rsidP="00F805DC">
            <w:pPr>
              <w:pStyle w:val="af9"/>
              <w:tabs>
                <w:tab w:val="left" w:pos="0"/>
                <w:tab w:val="left" w:pos="1440"/>
              </w:tabs>
              <w:rPr>
                <w:sz w:val="24"/>
              </w:rPr>
            </w:pPr>
            <w:r w:rsidRPr="009A4793">
              <w:rPr>
                <w:sz w:val="24"/>
              </w:rPr>
              <w:t>2.1</w:t>
            </w:r>
            <w:r w:rsidR="007B1BA2">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9"/>
              <w:tabs>
                <w:tab w:val="left" w:pos="0"/>
                <w:tab w:val="left" w:pos="1440"/>
              </w:tabs>
              <w:rPr>
                <w:sz w:val="24"/>
              </w:rPr>
            </w:pPr>
            <w:r w:rsidRPr="009A4793">
              <w:rPr>
                <w:sz w:val="24"/>
              </w:rPr>
              <w:t>2.2</w:t>
            </w:r>
            <w:r w:rsidR="007B1BA2">
              <w:rPr>
                <w:sz w:val="24"/>
              </w:rPr>
              <w:t>.</w:t>
            </w:r>
            <w:r w:rsidRPr="009A4793">
              <w:rPr>
                <w:sz w:val="24"/>
              </w:rPr>
              <w:t xml:space="preserve"> бухгалтерская (финансовая) отчетность, а именно: бухгалтерские балансы и отчеты </w:t>
            </w:r>
            <w:r w:rsidR="000F72B9">
              <w:rPr>
                <w:sz w:val="24"/>
              </w:rPr>
              <w:t>о финансовых результатах за 2015</w:t>
            </w:r>
            <w:r w:rsidRPr="009A4793">
              <w:rPr>
                <w:sz w:val="24"/>
              </w:rPr>
              <w:t xml:space="preserve">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9"/>
              <w:tabs>
                <w:tab w:val="left" w:pos="0"/>
                <w:tab w:val="left" w:pos="1440"/>
              </w:tabs>
              <w:rPr>
                <w:sz w:val="24"/>
              </w:rPr>
            </w:pPr>
            <w:r w:rsidRPr="009A4793">
              <w:rPr>
                <w:sz w:val="24"/>
              </w:rPr>
              <w:t>2.3</w:t>
            </w:r>
            <w:r w:rsidR="007B1BA2">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67F5A">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007B1BA2" w:rsidRPr="00352303">
                <w:rPr>
                  <w:rStyle w:val="a8"/>
                  <w:sz w:val="24"/>
                </w:rPr>
                <w:t>https://service.nalog.ru/zd.do</w:t>
              </w:r>
            </w:hyperlink>
            <w:r w:rsidRPr="009A4793">
              <w:rPr>
                <w:sz w:val="24"/>
              </w:rPr>
              <w:t>).</w:t>
            </w:r>
          </w:p>
          <w:p w:rsidR="00F805DC" w:rsidRPr="009A4793" w:rsidRDefault="00F805DC" w:rsidP="00F805DC">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007B1BA2" w:rsidRPr="00352303">
                <w:rPr>
                  <w:rStyle w:val="a8"/>
                  <w:sz w:val="24"/>
                </w:rPr>
                <w:t>https://service.nalog.ru/zd.do</w:t>
              </w:r>
            </w:hyperlink>
            <w:r w:rsidRPr="009A4793">
              <w:rPr>
                <w:sz w:val="24"/>
              </w:rPr>
              <w:t>));</w:t>
            </w:r>
          </w:p>
          <w:p w:rsidR="00F805DC" w:rsidRPr="009A4793" w:rsidRDefault="00F805DC" w:rsidP="00F805DC">
            <w:pPr>
              <w:pStyle w:val="af9"/>
              <w:tabs>
                <w:tab w:val="left" w:pos="0"/>
                <w:tab w:val="left" w:pos="1440"/>
              </w:tabs>
              <w:rPr>
                <w:sz w:val="24"/>
              </w:rPr>
            </w:pPr>
            <w:r w:rsidRPr="009A4793">
              <w:rPr>
                <w:sz w:val="24"/>
              </w:rPr>
              <w:t>2.4</w:t>
            </w:r>
            <w:r w:rsidR="007B1BA2">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007B1BA2" w:rsidRPr="00352303">
                <w:rPr>
                  <w:rStyle w:val="a8"/>
                  <w:sz w:val="24"/>
                </w:rPr>
                <w:t>http://fssprus.ru/iss/ip</w:t>
              </w:r>
            </w:hyperlink>
            <w:r w:rsidRPr="009A4793">
              <w:rPr>
                <w:sz w:val="24"/>
              </w:rPr>
              <w:t xml:space="preserve">), а также информации в едином Федеральном реестре сведений о фактах деятельности </w:t>
            </w:r>
            <w:r w:rsidRPr="009A4793">
              <w:rPr>
                <w:sz w:val="24"/>
              </w:rPr>
              <w:lastRenderedPageBreak/>
              <w:t xml:space="preserve">юридических лиц </w:t>
            </w:r>
            <w:hyperlink r:id="rId22" w:history="1">
              <w:r w:rsidR="007B1BA2" w:rsidRPr="00352303">
                <w:rPr>
                  <w:rStyle w:val="a8"/>
                  <w:sz w:val="24"/>
                </w:rPr>
                <w:t>http://www.fedresurs.ru/companies/IsSearching</w:t>
              </w:r>
            </w:hyperlink>
            <w:r w:rsidRPr="009A4793">
              <w:rPr>
                <w:sz w:val="24"/>
              </w:rPr>
              <w:t>.</w:t>
            </w:r>
          </w:p>
          <w:p w:rsidR="00F805DC" w:rsidRPr="009A4793" w:rsidRDefault="00F805DC" w:rsidP="00F805DC">
            <w:pPr>
              <w:pStyle w:val="af9"/>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267F5A" w:rsidRPr="009A4793">
              <w:rPr>
                <w:sz w:val="24"/>
              </w:rPr>
              <w:t>заверенн</w:t>
            </w:r>
            <w:r w:rsidR="002E2C38">
              <w:rPr>
                <w:sz w:val="24"/>
              </w:rPr>
              <w:t>ые</w:t>
            </w:r>
            <w:r w:rsidR="00267F5A">
              <w:rPr>
                <w:sz w:val="24"/>
              </w:rPr>
              <w:t xml:space="preserve"> претендентом</w:t>
            </w:r>
            <w:r w:rsidR="00267F5A" w:rsidRPr="009A4793">
              <w:rPr>
                <w:sz w:val="24"/>
              </w:rPr>
              <w:t xml:space="preserve"> </w:t>
            </w:r>
            <w:r w:rsidRPr="009A4793">
              <w:rPr>
                <w:sz w:val="24"/>
              </w:rPr>
              <w:t>постановления о прекращении исполнительного производства и т.п.).</w:t>
            </w:r>
          </w:p>
          <w:p w:rsidR="00F805DC" w:rsidRDefault="00F805DC" w:rsidP="00F805DC">
            <w:pPr>
              <w:pStyle w:val="af9"/>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F4FD1" w:rsidRDefault="00F805DC" w:rsidP="00F805DC">
            <w:pPr>
              <w:pStyle w:val="af9"/>
              <w:tabs>
                <w:tab w:val="left" w:pos="1418"/>
              </w:tabs>
              <w:rPr>
                <w:i/>
                <w:sz w:val="24"/>
                <w:highlight w:val="cyan"/>
              </w:rPr>
            </w:pPr>
            <w:r w:rsidRPr="00A010DD">
              <w:rPr>
                <w:sz w:val="24"/>
              </w:rPr>
              <w:t>2.</w:t>
            </w:r>
            <w:r w:rsidR="009A6007">
              <w:rPr>
                <w:sz w:val="24"/>
              </w:rPr>
              <w:t>5</w:t>
            </w:r>
            <w:r w:rsidR="007B1BA2">
              <w:rPr>
                <w:sz w:val="24"/>
              </w:rPr>
              <w:t>.</w:t>
            </w:r>
            <w:r w:rsidRPr="007F4FD1">
              <w:rPr>
                <w:i/>
                <w:sz w:val="24"/>
              </w:rPr>
              <w:t xml:space="preserve"> </w:t>
            </w:r>
            <w:r w:rsidR="00267F5A">
              <w:rPr>
                <w:sz w:val="24"/>
              </w:rPr>
              <w:t>з</w:t>
            </w:r>
            <w:r w:rsidR="00267F5A" w:rsidRPr="007F4FD1">
              <w:rPr>
                <w:sz w:val="24"/>
              </w:rPr>
              <w:t xml:space="preserve">аверенная </w:t>
            </w:r>
            <w:r w:rsidR="00267F5A">
              <w:rPr>
                <w:sz w:val="24"/>
              </w:rPr>
              <w:t xml:space="preserve">претендентом </w:t>
            </w:r>
            <w:r w:rsidR="007F4FD1" w:rsidRPr="007F4FD1">
              <w:rPr>
                <w:sz w:val="24"/>
              </w:rPr>
              <w:t>копия свидетельства о включении в Реестр таможенных представителей, выданная Федеральной таможенной службой</w:t>
            </w:r>
            <w:r w:rsidR="00A010DD">
              <w:rPr>
                <w:sz w:val="24"/>
              </w:rPr>
              <w:t>;</w:t>
            </w:r>
            <w:r w:rsidR="007F4FD1">
              <w:rPr>
                <w:i/>
                <w:sz w:val="24"/>
                <w:highlight w:val="cyan"/>
              </w:rPr>
              <w:t xml:space="preserve"> </w:t>
            </w:r>
          </w:p>
          <w:p w:rsidR="003D3596" w:rsidRPr="00A010DD" w:rsidRDefault="00F805DC" w:rsidP="000F72B9">
            <w:pPr>
              <w:pStyle w:val="af9"/>
              <w:tabs>
                <w:tab w:val="left" w:pos="1418"/>
              </w:tabs>
              <w:rPr>
                <w:sz w:val="24"/>
              </w:rPr>
            </w:pPr>
            <w:r w:rsidRPr="0033352C">
              <w:rPr>
                <w:sz w:val="24"/>
              </w:rPr>
              <w:t>2.</w:t>
            </w:r>
            <w:r w:rsidR="009A6007">
              <w:rPr>
                <w:sz w:val="24"/>
              </w:rPr>
              <w:t>6</w:t>
            </w:r>
            <w:r w:rsidR="007B1BA2">
              <w:rPr>
                <w:sz w:val="24"/>
              </w:rPr>
              <w:t>.</w:t>
            </w:r>
            <w:r w:rsidRPr="0033352C">
              <w:rPr>
                <w:sz w:val="24"/>
              </w:rPr>
              <w:t xml:space="preserve"> документ по форме приложения № 4 к документации о </w:t>
            </w:r>
            <w:proofErr w:type="gramStart"/>
            <w:r w:rsidRPr="0033352C">
              <w:rPr>
                <w:sz w:val="24"/>
              </w:rPr>
              <w:t>закупке</w:t>
            </w:r>
            <w:proofErr w:type="gramEnd"/>
            <w:r w:rsidRPr="0033352C">
              <w:rPr>
                <w:sz w:val="24"/>
              </w:rPr>
              <w:t xml:space="preserve"> о наличии </w:t>
            </w:r>
            <w:r w:rsidR="00302F84" w:rsidRPr="0033352C">
              <w:rPr>
                <w:sz w:val="24"/>
              </w:rPr>
              <w:t>за период 2013 - 2016 годы (включительно)</w:t>
            </w:r>
            <w:r w:rsidR="00302F84">
              <w:rPr>
                <w:sz w:val="24"/>
              </w:rPr>
              <w:t xml:space="preserve"> </w:t>
            </w:r>
            <w:r w:rsidRPr="0033352C">
              <w:rPr>
                <w:sz w:val="24"/>
              </w:rPr>
              <w:t xml:space="preserve">опыта оказания </w:t>
            </w:r>
            <w:r w:rsidR="007F4FD1" w:rsidRPr="0033352C">
              <w:rPr>
                <w:sz w:val="24"/>
              </w:rPr>
              <w:t>информационных услуг</w:t>
            </w:r>
            <w:r w:rsidR="00D525B6" w:rsidRPr="00D525B6">
              <w:rPr>
                <w:sz w:val="24"/>
              </w:rPr>
              <w:t>, связанных с проверкой, формализацией документов для их представления таможенным органам Российской Федерации,</w:t>
            </w:r>
            <w:r w:rsidR="007F4FD1" w:rsidRPr="0033352C">
              <w:rPr>
                <w:sz w:val="24"/>
              </w:rPr>
              <w:t xml:space="preserve"> и услуг таможенного представителя) с</w:t>
            </w:r>
            <w:r w:rsidRPr="0033352C">
              <w:rPr>
                <w:sz w:val="24"/>
              </w:rPr>
              <w:t xml:space="preserve"> приложением соответствующих подписанных сторонами копий договоров и копий актов сдачи-приемки</w:t>
            </w:r>
            <w:r w:rsidR="007B1BA2">
              <w:rPr>
                <w:sz w:val="24"/>
              </w:rPr>
              <w:t xml:space="preserve"> услуг</w:t>
            </w:r>
            <w:r w:rsidRPr="0033352C">
              <w:rPr>
                <w:sz w:val="24"/>
              </w:rPr>
              <w:t>,</w:t>
            </w:r>
            <w:r w:rsidR="007B1BA2">
              <w:rPr>
                <w:sz w:val="24"/>
              </w:rPr>
              <w:t xml:space="preserve"> актов сверки</w:t>
            </w:r>
            <w:r w:rsidRPr="0033352C">
              <w:rPr>
                <w:sz w:val="24"/>
              </w:rPr>
              <w:t xml:space="preserve"> и/или иных документов, подтверждающих факт оказания услуг в объеме и стоимости указанных в приложен</w:t>
            </w:r>
            <w:r w:rsidR="007B1BA2">
              <w:rPr>
                <w:sz w:val="24"/>
              </w:rPr>
              <w:t>ии № 4</w:t>
            </w:r>
            <w:r w:rsidRPr="0033352C">
              <w:rPr>
                <w:sz w:val="24"/>
              </w:rPr>
              <w:t xml:space="preserve"> договор</w:t>
            </w:r>
            <w:r w:rsidR="00B3739B">
              <w:rPr>
                <w:sz w:val="24"/>
              </w:rPr>
              <w:t>ов</w:t>
            </w:r>
            <w:r w:rsidR="00A010DD">
              <w:rPr>
                <w:sz w:val="24"/>
              </w:rPr>
              <w:t>;</w:t>
            </w:r>
            <w:r w:rsidRPr="0033352C">
              <w:rPr>
                <w:sz w:val="24"/>
              </w:rPr>
              <w:t xml:space="preserve"> </w:t>
            </w:r>
          </w:p>
          <w:p w:rsidR="00302F84" w:rsidRDefault="00BD29CD" w:rsidP="00BD29CD">
            <w:pPr>
              <w:pStyle w:val="af9"/>
              <w:tabs>
                <w:tab w:val="left" w:pos="1418"/>
              </w:tabs>
              <w:rPr>
                <w:sz w:val="24"/>
              </w:rPr>
            </w:pPr>
            <w:r w:rsidRPr="00A010DD">
              <w:rPr>
                <w:sz w:val="24"/>
              </w:rPr>
              <w:t>2.</w:t>
            </w:r>
            <w:r w:rsidR="009A6007">
              <w:rPr>
                <w:sz w:val="24"/>
              </w:rPr>
              <w:t>7</w:t>
            </w:r>
            <w:r w:rsidRPr="00A010DD">
              <w:rPr>
                <w:sz w:val="24"/>
              </w:rPr>
              <w:t>. заверенное претендентом действующее</w:t>
            </w:r>
            <w:r w:rsidR="00311B20" w:rsidRPr="00A010DD">
              <w:rPr>
                <w:sz w:val="24"/>
              </w:rPr>
              <w:t xml:space="preserve"> </w:t>
            </w:r>
            <w:r w:rsidR="007A0BBB" w:rsidRPr="00A010DD">
              <w:rPr>
                <w:sz w:val="24"/>
              </w:rPr>
              <w:t>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w:t>
            </w:r>
            <w:r w:rsidR="00302F84">
              <w:rPr>
                <w:sz w:val="24"/>
              </w:rPr>
              <w:t>;</w:t>
            </w:r>
          </w:p>
          <w:p w:rsidR="007A0BBB" w:rsidRDefault="00302F84" w:rsidP="00560F93">
            <w:pPr>
              <w:pStyle w:val="af9"/>
              <w:tabs>
                <w:tab w:val="left" w:pos="1418"/>
              </w:tabs>
              <w:rPr>
                <w:sz w:val="24"/>
              </w:rPr>
            </w:pPr>
            <w:r>
              <w:rPr>
                <w:sz w:val="24"/>
              </w:rPr>
              <w:t>2.</w:t>
            </w:r>
            <w:r w:rsidR="009A6007">
              <w:rPr>
                <w:sz w:val="24"/>
              </w:rPr>
              <w:t>8</w:t>
            </w:r>
            <w:r w:rsidR="007A0BBB" w:rsidRPr="00A010DD">
              <w:rPr>
                <w:sz w:val="24"/>
              </w:rPr>
              <w:t>.</w:t>
            </w:r>
            <w:r>
              <w:rPr>
                <w:sz w:val="24"/>
              </w:rPr>
              <w:t xml:space="preserve"> письменное заявление о готовности выполнить свои обязательства по взаимодействию, указанному в пункте 7 таблицы № 1 раздела 4 «Техническое задание» настоящей документации о закупке.</w:t>
            </w:r>
          </w:p>
          <w:p w:rsidR="00045FD5" w:rsidRPr="0033352C" w:rsidRDefault="00045FD5" w:rsidP="00560F93">
            <w:pPr>
              <w:pStyle w:val="af9"/>
              <w:tabs>
                <w:tab w:val="left" w:pos="1418"/>
              </w:tabs>
              <w:rPr>
                <w:sz w:val="24"/>
              </w:rPr>
            </w:pPr>
            <w:r>
              <w:rPr>
                <w:sz w:val="24"/>
              </w:rPr>
              <w:t xml:space="preserve">2.9. </w:t>
            </w:r>
            <w:r w:rsidRPr="00FE4259">
              <w:rPr>
                <w:sz w:val="24"/>
              </w:rPr>
              <w:t xml:space="preserve">В случае если претендент предполагает привлечение субподрядных организаций, </w:t>
            </w:r>
            <w:r>
              <w:rPr>
                <w:sz w:val="24"/>
              </w:rPr>
              <w:t xml:space="preserve">соисполнителей, </w:t>
            </w:r>
            <w:r w:rsidRPr="00FE4259">
              <w:rPr>
                <w:sz w:val="24"/>
              </w:rPr>
              <w:t>сведения о таких организациях</w:t>
            </w:r>
            <w:r>
              <w:rPr>
                <w:sz w:val="24"/>
              </w:rPr>
              <w:t xml:space="preserve"> </w:t>
            </w:r>
            <w:r w:rsidRPr="00FE4259">
              <w:rPr>
                <w:sz w:val="24"/>
              </w:rPr>
              <w:t xml:space="preserve">по форме приложения № </w:t>
            </w:r>
            <w:r>
              <w:rPr>
                <w:sz w:val="24"/>
              </w:rPr>
              <w:t>6</w:t>
            </w:r>
            <w:r w:rsidRPr="00FE4259">
              <w:rPr>
                <w:sz w:val="24"/>
              </w:rPr>
              <w:t xml:space="preserve"> к настоящей документации о закупке.</w:t>
            </w:r>
            <w:r>
              <w:rPr>
                <w:sz w:val="24"/>
              </w:rPr>
              <w:t xml:space="preserve"> В случае если субподрядные организации, соисполнители не привлекаются, соответствующее письменное заявление</w:t>
            </w:r>
          </w:p>
        </w:tc>
      </w:tr>
      <w:tr w:rsidR="00835CB1" w:rsidRPr="00F86FAA" w:rsidTr="00CC75C2">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7F4FD1" w:rsidRDefault="00613303" w:rsidP="007F4FD1">
            <w:pPr>
              <w:pStyle w:val="af9"/>
              <w:ind w:firstLine="0"/>
              <w:rPr>
                <w:sz w:val="24"/>
                <w:highlight w:val="yellow"/>
              </w:rPr>
            </w:pPr>
            <w:r>
              <w:rPr>
                <w:sz w:val="24"/>
              </w:rPr>
              <w:t>Исходя из предмета договора и в соответствии с законодательством Российской Федерации</w:t>
            </w:r>
            <w:r w:rsidR="00757B09">
              <w:rPr>
                <w:sz w:val="24"/>
              </w:rPr>
              <w:t>,</w:t>
            </w:r>
            <w:r>
              <w:rPr>
                <w:sz w:val="24"/>
              </w:rPr>
              <w:t xml:space="preserve"> участие иностранных контрагентов в настоящем конкурсе невозможно.</w:t>
            </w:r>
          </w:p>
        </w:tc>
      </w:tr>
      <w:tr w:rsidR="00CC75C2" w:rsidRPr="00F86FAA" w:rsidTr="00A010DD">
        <w:trPr>
          <w:trHeight w:val="177"/>
        </w:trPr>
        <w:tc>
          <w:tcPr>
            <w:tcW w:w="534" w:type="dxa"/>
            <w:vMerge w:val="restart"/>
          </w:tcPr>
          <w:p w:rsidR="00CC75C2" w:rsidRPr="00F86FAA" w:rsidRDefault="00CC75C2" w:rsidP="009830CC">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CC75C2" w:rsidRPr="00F86FAA" w:rsidRDefault="00CC75C2">
            <w:pPr>
              <w:pStyle w:val="Default"/>
              <w:rPr>
                <w:b/>
                <w:color w:val="auto"/>
              </w:rPr>
            </w:pPr>
            <w:r w:rsidRPr="00F86FAA">
              <w:rPr>
                <w:b/>
                <w:color w:val="auto"/>
              </w:rPr>
              <w:t xml:space="preserve">Критерии оценки Заявок на участие в </w:t>
            </w:r>
            <w:r>
              <w:rPr>
                <w:b/>
                <w:color w:val="auto"/>
              </w:rPr>
              <w:lastRenderedPageBreak/>
              <w:t>Открытом конкурсе и коэффициент их значимости (</w:t>
            </w:r>
            <w:proofErr w:type="spellStart"/>
            <w:r>
              <w:rPr>
                <w:b/>
                <w:color w:val="auto"/>
              </w:rPr>
              <w:t>Кз</w:t>
            </w:r>
            <w:proofErr w:type="spellEnd"/>
            <w:r>
              <w:rPr>
                <w:b/>
                <w:color w:val="auto"/>
              </w:rPr>
              <w:t>)</w:t>
            </w:r>
          </w:p>
        </w:tc>
        <w:tc>
          <w:tcPr>
            <w:tcW w:w="5387" w:type="dxa"/>
          </w:tcPr>
          <w:p w:rsidR="00CC75C2" w:rsidRPr="00354299" w:rsidRDefault="00CC75C2" w:rsidP="00A010DD">
            <w:pPr>
              <w:pStyle w:val="af9"/>
              <w:ind w:firstLine="0"/>
              <w:jc w:val="center"/>
              <w:rPr>
                <w:b/>
                <w:i/>
                <w:sz w:val="24"/>
              </w:rPr>
            </w:pPr>
            <w:r w:rsidRPr="00092E42">
              <w:rPr>
                <w:b/>
              </w:rPr>
              <w:lastRenderedPageBreak/>
              <w:t>Наименование критерия</w:t>
            </w:r>
          </w:p>
        </w:tc>
        <w:tc>
          <w:tcPr>
            <w:tcW w:w="1381" w:type="dxa"/>
          </w:tcPr>
          <w:p w:rsidR="00CC75C2" w:rsidRDefault="00CC75C2" w:rsidP="00A010DD">
            <w:pPr>
              <w:pStyle w:val="af9"/>
              <w:ind w:firstLine="0"/>
              <w:jc w:val="center"/>
              <w:rPr>
                <w:b/>
              </w:rPr>
            </w:pPr>
            <w:r>
              <w:rPr>
                <w:b/>
              </w:rPr>
              <w:t xml:space="preserve">Значение </w:t>
            </w:r>
            <w:proofErr w:type="spellStart"/>
            <w:r w:rsidRPr="00092E42">
              <w:rPr>
                <w:b/>
              </w:rPr>
              <w:t>Кз</w:t>
            </w:r>
            <w:proofErr w:type="spellEnd"/>
          </w:p>
          <w:p w:rsidR="00140C94" w:rsidRPr="00354299" w:rsidRDefault="00140C94" w:rsidP="00A010DD">
            <w:pPr>
              <w:pStyle w:val="af9"/>
              <w:ind w:firstLine="0"/>
              <w:jc w:val="center"/>
              <w:rPr>
                <w:b/>
                <w:i/>
                <w:sz w:val="24"/>
              </w:rPr>
            </w:pPr>
          </w:p>
        </w:tc>
      </w:tr>
      <w:tr w:rsidR="00CC75C2" w:rsidRPr="00F86FAA" w:rsidTr="00A010DD">
        <w:trPr>
          <w:trHeight w:val="177"/>
        </w:trPr>
        <w:tc>
          <w:tcPr>
            <w:tcW w:w="534" w:type="dxa"/>
            <w:vMerge/>
          </w:tcPr>
          <w:p w:rsidR="00CC75C2" w:rsidRPr="00F86FAA" w:rsidRDefault="00CC75C2" w:rsidP="009830CC">
            <w:pPr>
              <w:pStyle w:val="1a"/>
              <w:ind w:firstLine="0"/>
              <w:rPr>
                <w:b/>
                <w:sz w:val="24"/>
                <w:szCs w:val="24"/>
              </w:rPr>
            </w:pPr>
          </w:p>
        </w:tc>
        <w:tc>
          <w:tcPr>
            <w:tcW w:w="2551" w:type="dxa"/>
            <w:vMerge/>
          </w:tcPr>
          <w:p w:rsidR="00CC75C2" w:rsidRPr="00F86FAA" w:rsidRDefault="00CC75C2">
            <w:pPr>
              <w:pStyle w:val="Default"/>
              <w:rPr>
                <w:b/>
                <w:color w:val="auto"/>
              </w:rPr>
            </w:pPr>
          </w:p>
        </w:tc>
        <w:tc>
          <w:tcPr>
            <w:tcW w:w="5387" w:type="dxa"/>
          </w:tcPr>
          <w:p w:rsidR="00292E16" w:rsidRPr="002F7CB0" w:rsidRDefault="00CC75C2">
            <w:pPr>
              <w:pStyle w:val="af9"/>
              <w:numPr>
                <w:ilvl w:val="0"/>
                <w:numId w:val="21"/>
              </w:numPr>
              <w:ind w:left="0" w:firstLine="709"/>
              <w:rPr>
                <w:i/>
                <w:sz w:val="24"/>
              </w:rPr>
            </w:pPr>
            <w:r w:rsidRPr="00092E42">
              <w:rPr>
                <w:b/>
                <w:i/>
                <w:sz w:val="24"/>
              </w:rPr>
              <w:t>Цена единицы продукции, в том числе:</w:t>
            </w:r>
          </w:p>
          <w:p w:rsidR="00A759F9" w:rsidRDefault="00A759F9">
            <w:pPr>
              <w:pStyle w:val="af9"/>
              <w:ind w:left="709" w:firstLine="0"/>
              <w:rPr>
                <w:i/>
                <w:sz w:val="24"/>
              </w:rPr>
            </w:pPr>
          </w:p>
        </w:tc>
        <w:tc>
          <w:tcPr>
            <w:tcW w:w="1381" w:type="dxa"/>
          </w:tcPr>
          <w:p w:rsidR="00CC75C2" w:rsidRPr="00354299" w:rsidRDefault="00CC75C2" w:rsidP="00A010DD">
            <w:pPr>
              <w:pStyle w:val="af9"/>
              <w:ind w:firstLine="0"/>
              <w:jc w:val="center"/>
              <w:rPr>
                <w:i/>
                <w:sz w:val="24"/>
              </w:rPr>
            </w:pPr>
            <w:r w:rsidRPr="00092E42">
              <w:rPr>
                <w:b/>
                <w:i/>
                <w:sz w:val="24"/>
              </w:rPr>
              <w:t>0,85</w:t>
            </w:r>
          </w:p>
        </w:tc>
      </w:tr>
      <w:tr w:rsidR="00CC75C2" w:rsidRPr="00F86FAA" w:rsidTr="00A010DD">
        <w:trPr>
          <w:trHeight w:val="177"/>
        </w:trPr>
        <w:tc>
          <w:tcPr>
            <w:tcW w:w="534" w:type="dxa"/>
            <w:vMerge/>
          </w:tcPr>
          <w:p w:rsidR="00CC75C2" w:rsidRPr="00F86FAA" w:rsidRDefault="00CC75C2" w:rsidP="009830CC">
            <w:pPr>
              <w:pStyle w:val="1a"/>
              <w:ind w:firstLine="0"/>
              <w:rPr>
                <w:b/>
                <w:sz w:val="24"/>
                <w:szCs w:val="24"/>
              </w:rPr>
            </w:pPr>
          </w:p>
        </w:tc>
        <w:tc>
          <w:tcPr>
            <w:tcW w:w="2551" w:type="dxa"/>
            <w:vMerge/>
          </w:tcPr>
          <w:p w:rsidR="00CC75C2" w:rsidRPr="00F86FAA" w:rsidRDefault="00CC75C2">
            <w:pPr>
              <w:pStyle w:val="Default"/>
              <w:rPr>
                <w:b/>
                <w:color w:val="auto"/>
              </w:rPr>
            </w:pPr>
          </w:p>
        </w:tc>
        <w:tc>
          <w:tcPr>
            <w:tcW w:w="5387" w:type="dxa"/>
          </w:tcPr>
          <w:p w:rsidR="00CC75C2" w:rsidRPr="00354299" w:rsidRDefault="00CC75C2" w:rsidP="00A010DD">
            <w:pPr>
              <w:pStyle w:val="af9"/>
              <w:rPr>
                <w:i/>
                <w:sz w:val="24"/>
              </w:rPr>
            </w:pPr>
            <w:r>
              <w:rPr>
                <w:sz w:val="24"/>
              </w:rPr>
              <w:t>1.1.</w:t>
            </w:r>
            <w:r w:rsidRPr="00354299">
              <w:rPr>
                <w:sz w:val="24"/>
              </w:rPr>
              <w:t xml:space="preserve"> предварительная проверка и формализация документов для предоставления таможенным органам пр</w:t>
            </w:r>
            <w:r>
              <w:rPr>
                <w:sz w:val="24"/>
              </w:rPr>
              <w:t>е</w:t>
            </w:r>
            <w:r w:rsidRPr="00354299">
              <w:rPr>
                <w:sz w:val="24"/>
              </w:rPr>
              <w:t xml:space="preserve">дварительной информации в электронном порядке, определенном нормативными документами Евразийского союза, таможенного союза и Российской Федерации </w:t>
            </w:r>
          </w:p>
        </w:tc>
        <w:tc>
          <w:tcPr>
            <w:tcW w:w="1381" w:type="dxa"/>
          </w:tcPr>
          <w:p w:rsidR="00CC75C2" w:rsidRPr="00354299" w:rsidRDefault="00CC75C2" w:rsidP="00A010DD">
            <w:pPr>
              <w:pStyle w:val="af9"/>
              <w:ind w:firstLine="0"/>
              <w:jc w:val="center"/>
              <w:rPr>
                <w:i/>
                <w:sz w:val="24"/>
              </w:rPr>
            </w:pPr>
            <w:r w:rsidRPr="00354299">
              <w:rPr>
                <w:sz w:val="24"/>
              </w:rPr>
              <w:t>0,2</w:t>
            </w:r>
            <w:r>
              <w:rPr>
                <w:sz w:val="24"/>
              </w:rPr>
              <w:t>0</w:t>
            </w:r>
          </w:p>
        </w:tc>
      </w:tr>
      <w:tr w:rsidR="00CC75C2" w:rsidRPr="00F86FAA" w:rsidTr="00A010DD">
        <w:trPr>
          <w:trHeight w:val="177"/>
        </w:trPr>
        <w:tc>
          <w:tcPr>
            <w:tcW w:w="534" w:type="dxa"/>
            <w:vMerge/>
          </w:tcPr>
          <w:p w:rsidR="00CC75C2" w:rsidRPr="00F86FAA" w:rsidRDefault="00CC75C2" w:rsidP="009830CC">
            <w:pPr>
              <w:pStyle w:val="1a"/>
              <w:ind w:firstLine="0"/>
              <w:rPr>
                <w:b/>
                <w:sz w:val="24"/>
                <w:szCs w:val="24"/>
              </w:rPr>
            </w:pPr>
          </w:p>
        </w:tc>
        <w:tc>
          <w:tcPr>
            <w:tcW w:w="2551" w:type="dxa"/>
            <w:vMerge/>
          </w:tcPr>
          <w:p w:rsidR="00CC75C2" w:rsidRPr="00F86FAA" w:rsidRDefault="00CC75C2">
            <w:pPr>
              <w:pStyle w:val="Default"/>
              <w:rPr>
                <w:b/>
                <w:color w:val="auto"/>
              </w:rPr>
            </w:pPr>
          </w:p>
        </w:tc>
        <w:tc>
          <w:tcPr>
            <w:tcW w:w="5387" w:type="dxa"/>
          </w:tcPr>
          <w:p w:rsidR="00CC75C2" w:rsidRPr="00A010DD" w:rsidRDefault="00CC75C2" w:rsidP="00A010DD">
            <w:pPr>
              <w:pStyle w:val="af9"/>
              <w:rPr>
                <w:sz w:val="24"/>
              </w:rPr>
            </w:pPr>
            <w:r>
              <w:rPr>
                <w:sz w:val="24"/>
              </w:rPr>
              <w:t>1.2.</w:t>
            </w:r>
            <w:r w:rsidRPr="00354299">
              <w:rPr>
                <w:sz w:val="24"/>
              </w:rPr>
              <w:t xml:space="preserve"> </w:t>
            </w:r>
            <w:r>
              <w:rPr>
                <w:sz w:val="24"/>
              </w:rPr>
              <w:t>ф</w:t>
            </w:r>
            <w:r w:rsidRPr="00354299">
              <w:rPr>
                <w:sz w:val="24"/>
              </w:rPr>
              <w:t>ормирование электронного вида тран</w:t>
            </w:r>
            <w:r w:rsidR="003B3F86">
              <w:rPr>
                <w:sz w:val="24"/>
              </w:rPr>
              <w:t>зитной декларации,</w:t>
            </w:r>
            <w:r w:rsidRPr="00354299">
              <w:rPr>
                <w:sz w:val="24"/>
              </w:rPr>
              <w:t xml:space="preserve"> </w:t>
            </w:r>
            <w:r w:rsidR="003B3F86">
              <w:rPr>
                <w:sz w:val="24"/>
              </w:rPr>
              <w:t>о</w:t>
            </w:r>
            <w:r w:rsidRPr="00354299">
              <w:rPr>
                <w:sz w:val="24"/>
              </w:rPr>
              <w:t>писи коммерческих и транспортных документов и помещение товаров под таможенную процедуру таможенного транзита от имени Заказчика</w:t>
            </w:r>
          </w:p>
        </w:tc>
        <w:tc>
          <w:tcPr>
            <w:tcW w:w="1381" w:type="dxa"/>
          </w:tcPr>
          <w:p w:rsidR="00CC75C2" w:rsidRPr="00354299" w:rsidRDefault="00CC75C2" w:rsidP="00A010DD">
            <w:pPr>
              <w:pStyle w:val="af9"/>
              <w:ind w:firstLine="0"/>
              <w:jc w:val="center"/>
              <w:rPr>
                <w:i/>
                <w:sz w:val="24"/>
              </w:rPr>
            </w:pPr>
            <w:r w:rsidRPr="00354299">
              <w:rPr>
                <w:sz w:val="24"/>
              </w:rPr>
              <w:t>0,35</w:t>
            </w:r>
          </w:p>
        </w:tc>
      </w:tr>
      <w:tr w:rsidR="00CC75C2" w:rsidRPr="00F86FAA" w:rsidTr="00A010DD">
        <w:trPr>
          <w:trHeight w:val="177"/>
        </w:trPr>
        <w:tc>
          <w:tcPr>
            <w:tcW w:w="534" w:type="dxa"/>
            <w:vMerge/>
          </w:tcPr>
          <w:p w:rsidR="00CC75C2" w:rsidRPr="00F86FAA" w:rsidRDefault="00CC75C2" w:rsidP="009830CC">
            <w:pPr>
              <w:pStyle w:val="1a"/>
              <w:ind w:firstLine="0"/>
              <w:rPr>
                <w:b/>
                <w:sz w:val="24"/>
                <w:szCs w:val="24"/>
              </w:rPr>
            </w:pPr>
          </w:p>
        </w:tc>
        <w:tc>
          <w:tcPr>
            <w:tcW w:w="2551" w:type="dxa"/>
            <w:vMerge/>
          </w:tcPr>
          <w:p w:rsidR="00CC75C2" w:rsidRPr="00F86FAA" w:rsidRDefault="00CC75C2">
            <w:pPr>
              <w:pStyle w:val="Default"/>
              <w:rPr>
                <w:b/>
                <w:color w:val="auto"/>
              </w:rPr>
            </w:pPr>
          </w:p>
        </w:tc>
        <w:tc>
          <w:tcPr>
            <w:tcW w:w="5387" w:type="dxa"/>
          </w:tcPr>
          <w:p w:rsidR="00CC75C2" w:rsidRPr="00A010DD" w:rsidRDefault="00CC75C2" w:rsidP="00A010DD">
            <w:pPr>
              <w:pStyle w:val="af9"/>
              <w:rPr>
                <w:sz w:val="24"/>
              </w:rPr>
            </w:pPr>
            <w:r>
              <w:rPr>
                <w:sz w:val="24"/>
              </w:rPr>
              <w:t>1.3.</w:t>
            </w:r>
            <w:r w:rsidRPr="00354299">
              <w:rPr>
                <w:sz w:val="24"/>
              </w:rPr>
              <w:t xml:space="preserve"> </w:t>
            </w:r>
            <w:r w:rsidR="003B3F86">
              <w:rPr>
                <w:sz w:val="24"/>
              </w:rPr>
              <w:t>о</w:t>
            </w:r>
            <w:r w:rsidRPr="00354299">
              <w:rPr>
                <w:sz w:val="24"/>
              </w:rPr>
              <w:t xml:space="preserve">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 </w:t>
            </w:r>
          </w:p>
        </w:tc>
        <w:tc>
          <w:tcPr>
            <w:tcW w:w="1381" w:type="dxa"/>
          </w:tcPr>
          <w:p w:rsidR="00CC75C2" w:rsidRPr="00354299" w:rsidRDefault="00CC75C2" w:rsidP="00A010DD">
            <w:pPr>
              <w:pStyle w:val="af9"/>
              <w:ind w:firstLine="0"/>
              <w:jc w:val="center"/>
              <w:rPr>
                <w:i/>
                <w:sz w:val="24"/>
              </w:rPr>
            </w:pPr>
            <w:r w:rsidRPr="00354299">
              <w:rPr>
                <w:sz w:val="24"/>
              </w:rPr>
              <w:t>0,</w:t>
            </w:r>
            <w:r>
              <w:rPr>
                <w:sz w:val="24"/>
              </w:rPr>
              <w:t>30</w:t>
            </w:r>
          </w:p>
        </w:tc>
      </w:tr>
      <w:tr w:rsidR="00CC75C2" w:rsidRPr="00F86FAA" w:rsidTr="00A010DD">
        <w:trPr>
          <w:trHeight w:val="177"/>
        </w:trPr>
        <w:tc>
          <w:tcPr>
            <w:tcW w:w="534" w:type="dxa"/>
            <w:vMerge/>
          </w:tcPr>
          <w:p w:rsidR="00CC75C2" w:rsidRPr="00F86FAA" w:rsidRDefault="00CC75C2" w:rsidP="009830CC">
            <w:pPr>
              <w:pStyle w:val="1a"/>
              <w:ind w:firstLine="0"/>
              <w:rPr>
                <w:b/>
                <w:sz w:val="24"/>
                <w:szCs w:val="24"/>
              </w:rPr>
            </w:pPr>
          </w:p>
        </w:tc>
        <w:tc>
          <w:tcPr>
            <w:tcW w:w="2551" w:type="dxa"/>
            <w:vMerge/>
          </w:tcPr>
          <w:p w:rsidR="00CC75C2" w:rsidRPr="00F86FAA" w:rsidRDefault="00CC75C2">
            <w:pPr>
              <w:pStyle w:val="Default"/>
              <w:rPr>
                <w:b/>
                <w:color w:val="auto"/>
              </w:rPr>
            </w:pPr>
          </w:p>
        </w:tc>
        <w:tc>
          <w:tcPr>
            <w:tcW w:w="5387" w:type="dxa"/>
          </w:tcPr>
          <w:p w:rsidR="00292E16" w:rsidRDefault="00CC75C2">
            <w:pPr>
              <w:pStyle w:val="af9"/>
              <w:numPr>
                <w:ilvl w:val="0"/>
                <w:numId w:val="21"/>
              </w:numPr>
              <w:ind w:left="0" w:firstLine="709"/>
              <w:rPr>
                <w:shd w:val="clear" w:color="auto" w:fill="FFFFFF"/>
              </w:rPr>
            </w:pPr>
            <w:r w:rsidRPr="00092E42">
              <w:rPr>
                <w:b/>
                <w:i/>
                <w:sz w:val="24"/>
              </w:rPr>
              <w:t>Опыт участника</w:t>
            </w:r>
          </w:p>
          <w:p w:rsidR="00CC75C2" w:rsidRPr="00354299" w:rsidRDefault="00CC75C2" w:rsidP="00AB7325">
            <w:pPr>
              <w:pStyle w:val="af9"/>
              <w:ind w:firstLine="0"/>
              <w:rPr>
                <w:i/>
                <w:sz w:val="24"/>
              </w:rPr>
            </w:pPr>
            <w:r w:rsidRPr="00092E42">
              <w:rPr>
                <w:sz w:val="24"/>
              </w:rPr>
              <w:t xml:space="preserve">Суммарная стоимость договоров, подтвержденная документами, указанными в </w:t>
            </w:r>
            <w:proofErr w:type="spellStart"/>
            <w:r w:rsidRPr="00092E42">
              <w:rPr>
                <w:sz w:val="24"/>
              </w:rPr>
              <w:t>пп</w:t>
            </w:r>
            <w:proofErr w:type="spellEnd"/>
            <w:r w:rsidRPr="00092E42">
              <w:rPr>
                <w:sz w:val="24"/>
              </w:rPr>
              <w:t>. 2.7 части 2 пункта 17 Информационной карты</w:t>
            </w:r>
          </w:p>
        </w:tc>
        <w:tc>
          <w:tcPr>
            <w:tcW w:w="1381" w:type="dxa"/>
          </w:tcPr>
          <w:p w:rsidR="00CC75C2" w:rsidRPr="00354299" w:rsidRDefault="00CC75C2" w:rsidP="00A010DD">
            <w:pPr>
              <w:pStyle w:val="af9"/>
              <w:ind w:firstLine="0"/>
              <w:jc w:val="center"/>
              <w:rPr>
                <w:i/>
                <w:sz w:val="24"/>
              </w:rPr>
            </w:pPr>
            <w:r>
              <w:rPr>
                <w:sz w:val="24"/>
              </w:rPr>
              <w:t>0,15</w:t>
            </w:r>
          </w:p>
        </w:tc>
      </w:tr>
      <w:tr w:rsidR="00736D40" w:rsidRPr="00F86FAA" w:rsidTr="00CC75C2">
        <w:tc>
          <w:tcPr>
            <w:tcW w:w="534" w:type="dxa"/>
          </w:tcPr>
          <w:p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41C2" w:rsidRPr="001832EF" w:rsidRDefault="00464081" w:rsidP="00A010DD">
            <w:pPr>
              <w:pStyle w:val="af9"/>
              <w:rPr>
                <w:sz w:val="24"/>
              </w:rPr>
            </w:pPr>
            <w:r w:rsidRPr="00A010DD">
              <w:rPr>
                <w:sz w:val="24"/>
              </w:rPr>
              <w:t xml:space="preserve"> </w:t>
            </w:r>
            <w:r w:rsidR="00221BE8" w:rsidRPr="00A010DD">
              <w:rPr>
                <w:sz w:val="24"/>
              </w:rPr>
              <w:t>1</w:t>
            </w:r>
            <w:r w:rsidR="00221BE8" w:rsidRPr="003B3F86">
              <w:rPr>
                <w:sz w:val="24"/>
              </w:rPr>
              <w:t>.</w:t>
            </w:r>
            <w:r w:rsidR="00221BE8" w:rsidRPr="001832EF">
              <w:rPr>
                <w:sz w:val="24"/>
              </w:rPr>
              <w:t xml:space="preserve"> </w:t>
            </w:r>
            <w:r w:rsidR="007341C2" w:rsidRPr="001832EF">
              <w:rPr>
                <w:sz w:val="24"/>
              </w:rPr>
              <w:t xml:space="preserve">Цена по договору, заключаемому по результатам проведения настоящего </w:t>
            </w:r>
            <w:r w:rsidR="008C4183" w:rsidRPr="001832EF">
              <w:rPr>
                <w:sz w:val="24"/>
              </w:rPr>
              <w:t>Открытого конкурса</w:t>
            </w:r>
            <w:r w:rsidR="007341C2" w:rsidRPr="001832EF">
              <w:rPr>
                <w:sz w:val="24"/>
              </w:rPr>
              <w:t xml:space="preserve">, в процессе исполнения договора может быть </w:t>
            </w:r>
            <w:r w:rsidR="003B3F86">
              <w:rPr>
                <w:sz w:val="24"/>
              </w:rPr>
              <w:t xml:space="preserve">по соглашению сторон </w:t>
            </w:r>
            <w:r w:rsidR="007341C2" w:rsidRPr="001832EF">
              <w:rPr>
                <w:sz w:val="24"/>
              </w:rPr>
              <w:t>увеличена без проведения дополнительных конкурсных процедур на следующих условиях:</w:t>
            </w:r>
          </w:p>
          <w:p w:rsidR="007341C2" w:rsidRPr="001832EF" w:rsidRDefault="007341C2" w:rsidP="007341C2">
            <w:pPr>
              <w:pStyle w:val="af9"/>
              <w:rPr>
                <w:sz w:val="24"/>
              </w:rPr>
            </w:pPr>
            <w:r w:rsidRPr="001832EF">
              <w:rPr>
                <w:sz w:val="24"/>
              </w:rPr>
              <w:t xml:space="preserve">Увеличение общей цены на </w:t>
            </w:r>
            <w:proofErr w:type="spellStart"/>
            <w:r w:rsidR="00464081" w:rsidRPr="001832EF">
              <w:rPr>
                <w:sz w:val="24"/>
              </w:rPr>
              <w:t>оказываеимые</w:t>
            </w:r>
            <w:proofErr w:type="spellEnd"/>
            <w:r w:rsidR="00464081" w:rsidRPr="001832EF">
              <w:rPr>
                <w:sz w:val="24"/>
              </w:rPr>
              <w:t xml:space="preserve"> </w:t>
            </w:r>
            <w:r w:rsidRPr="001832EF">
              <w:rPr>
                <w:sz w:val="24"/>
              </w:rPr>
              <w:t xml:space="preserve">услуги, за счет роста стоимости единицы продукции в процессе исполнения договора </w:t>
            </w:r>
            <w:r w:rsidR="003B3F86">
              <w:rPr>
                <w:sz w:val="24"/>
              </w:rPr>
              <w:t xml:space="preserve">не </w:t>
            </w:r>
            <w:r w:rsidR="008E01DA">
              <w:rPr>
                <w:sz w:val="24"/>
              </w:rPr>
              <w:t>может превышать</w:t>
            </w:r>
            <w:r w:rsidRPr="001832EF">
              <w:rPr>
                <w:sz w:val="24"/>
              </w:rPr>
              <w:t xml:space="preserve"> </w:t>
            </w:r>
            <w:r w:rsidR="00464081" w:rsidRPr="001832EF">
              <w:rPr>
                <w:sz w:val="24"/>
              </w:rPr>
              <w:t>10</w:t>
            </w:r>
            <w:r w:rsidRPr="001832EF">
              <w:rPr>
                <w:sz w:val="24"/>
              </w:rPr>
              <w:t xml:space="preserve"> (</w:t>
            </w:r>
            <w:r w:rsidR="00464081" w:rsidRPr="001832EF">
              <w:rPr>
                <w:sz w:val="24"/>
              </w:rPr>
              <w:t>десят</w:t>
            </w:r>
            <w:r w:rsidR="008E01DA">
              <w:rPr>
                <w:sz w:val="24"/>
              </w:rPr>
              <w:t>ь</w:t>
            </w:r>
            <w:r w:rsidR="000F72B9">
              <w:rPr>
                <w:sz w:val="24"/>
              </w:rPr>
              <w:t>) % в год</w:t>
            </w:r>
            <w:r w:rsidRPr="001832EF">
              <w:rPr>
                <w:sz w:val="24"/>
              </w:rPr>
              <w:t>,</w:t>
            </w:r>
          </w:p>
          <w:p w:rsidR="007341C2" w:rsidRPr="001832EF" w:rsidRDefault="006C5D24" w:rsidP="007341C2">
            <w:pPr>
              <w:pStyle w:val="af9"/>
              <w:rPr>
                <w:sz w:val="24"/>
              </w:rPr>
            </w:pPr>
            <w:r w:rsidRPr="001832EF">
              <w:rPr>
                <w:sz w:val="24"/>
              </w:rPr>
              <w:t>У</w:t>
            </w:r>
            <w:r w:rsidR="007341C2" w:rsidRPr="001832EF">
              <w:rPr>
                <w:sz w:val="24"/>
              </w:rPr>
              <w:t>величение цены на</w:t>
            </w:r>
            <w:r w:rsidRPr="001832EF">
              <w:rPr>
                <w:sz w:val="24"/>
              </w:rPr>
              <w:t xml:space="preserve"> услуги</w:t>
            </w:r>
            <w:r w:rsidR="007341C2" w:rsidRPr="001832EF">
              <w:rPr>
                <w:sz w:val="24"/>
              </w:rPr>
              <w:t xml:space="preserve"> возможно </w:t>
            </w:r>
            <w:r w:rsidR="00464081" w:rsidRPr="001832EF">
              <w:rPr>
                <w:sz w:val="24"/>
              </w:rPr>
              <w:t>не ранее 6 </w:t>
            </w:r>
            <w:r w:rsidR="007341C2" w:rsidRPr="001832EF">
              <w:rPr>
                <w:sz w:val="24"/>
              </w:rPr>
              <w:t xml:space="preserve">месяцев с </w:t>
            </w:r>
            <w:r w:rsidR="00464081" w:rsidRPr="001832EF">
              <w:rPr>
                <w:sz w:val="24"/>
              </w:rPr>
              <w:t>даты заключения договора</w:t>
            </w:r>
            <w:r w:rsidR="007341C2" w:rsidRPr="001832EF">
              <w:rPr>
                <w:sz w:val="24"/>
              </w:rPr>
              <w:t>;</w:t>
            </w:r>
          </w:p>
          <w:p w:rsidR="007341C2" w:rsidRPr="001832EF" w:rsidRDefault="00221BE8" w:rsidP="007341C2">
            <w:pPr>
              <w:pStyle w:val="-3"/>
              <w:numPr>
                <w:ilvl w:val="2"/>
                <w:numId w:val="0"/>
              </w:numPr>
              <w:tabs>
                <w:tab w:val="num" w:pos="1985"/>
              </w:tabs>
              <w:suppressAutoHyphens/>
              <w:ind w:firstLine="709"/>
              <w:rPr>
                <w:sz w:val="24"/>
              </w:rPr>
            </w:pPr>
            <w:r w:rsidRPr="001832EF">
              <w:rPr>
                <w:sz w:val="24"/>
              </w:rPr>
              <w:t>2</w:t>
            </w:r>
            <w:r w:rsidR="007341C2" w:rsidRPr="001832EF">
              <w:rPr>
                <w:sz w:val="24"/>
              </w:rPr>
              <w:t xml:space="preserve">. Победитель вправе направить </w:t>
            </w:r>
            <w:r w:rsidR="00DB6989" w:rsidRPr="001832EF">
              <w:rPr>
                <w:sz w:val="24"/>
              </w:rPr>
              <w:t xml:space="preserve">Заказчику </w:t>
            </w:r>
            <w:r w:rsidR="007341C2" w:rsidRPr="001832EF">
              <w:rPr>
                <w:sz w:val="24"/>
              </w:rPr>
              <w:t xml:space="preserve">предложения по внесению изменений в договор, размещенный в составе настоящей документации </w:t>
            </w:r>
            <w:r w:rsidR="002B41FD" w:rsidRPr="001832EF">
              <w:rPr>
                <w:sz w:val="24"/>
              </w:rPr>
              <w:t xml:space="preserve">о закупке </w:t>
            </w:r>
            <w:r w:rsidR="007341C2" w:rsidRPr="001832EF">
              <w:rPr>
                <w:sz w:val="24"/>
              </w:rPr>
              <w:t>(</w:t>
            </w:r>
            <w:r w:rsidR="00464081" w:rsidRPr="001832EF">
              <w:rPr>
                <w:sz w:val="24"/>
              </w:rPr>
              <w:t xml:space="preserve">Приложение </w:t>
            </w:r>
            <w:r w:rsidR="007341C2" w:rsidRPr="001832EF">
              <w:rPr>
                <w:sz w:val="24"/>
              </w:rPr>
              <w:t xml:space="preserve">№ 5), до момента его подписания победителем. </w:t>
            </w:r>
          </w:p>
          <w:p w:rsidR="007341C2" w:rsidRPr="001832EF" w:rsidRDefault="007341C2" w:rsidP="007341C2">
            <w:pPr>
              <w:pStyle w:val="-3"/>
              <w:numPr>
                <w:ilvl w:val="2"/>
                <w:numId w:val="0"/>
              </w:numPr>
              <w:tabs>
                <w:tab w:val="num" w:pos="1985"/>
              </w:tabs>
              <w:suppressAutoHyphens/>
              <w:ind w:firstLine="709"/>
              <w:rPr>
                <w:sz w:val="24"/>
              </w:rPr>
            </w:pPr>
            <w:r w:rsidRPr="001832EF">
              <w:rPr>
                <w:sz w:val="24"/>
              </w:rPr>
              <w:t xml:space="preserve">Указанные предложения должны быть получены </w:t>
            </w:r>
            <w:r w:rsidR="00DB6989" w:rsidRPr="001832EF">
              <w:rPr>
                <w:sz w:val="24"/>
              </w:rPr>
              <w:t>Заказчиком</w:t>
            </w:r>
            <w:r w:rsidRPr="001832EF">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832EF" w:rsidRDefault="007341C2" w:rsidP="007341C2">
            <w:pPr>
              <w:pStyle w:val="-3"/>
              <w:numPr>
                <w:ilvl w:val="2"/>
                <w:numId w:val="0"/>
              </w:numPr>
              <w:tabs>
                <w:tab w:val="num" w:pos="1985"/>
              </w:tabs>
              <w:suppressAutoHyphens/>
              <w:ind w:firstLine="709"/>
              <w:rPr>
                <w:sz w:val="24"/>
              </w:rPr>
            </w:pPr>
            <w:r w:rsidRPr="001832EF">
              <w:rPr>
                <w:sz w:val="24"/>
              </w:rPr>
              <w:t>Изменения могут касаться только положений договора, которые не были одним из оценочных критериев для выбора побе</w:t>
            </w:r>
            <w:r w:rsidR="00493AB2" w:rsidRPr="001832EF">
              <w:rPr>
                <w:sz w:val="24"/>
              </w:rPr>
              <w:t>дителя, указанных в пункте 1</w:t>
            </w:r>
            <w:r w:rsidR="00DF69CD" w:rsidRPr="001832EF">
              <w:rPr>
                <w:sz w:val="24"/>
              </w:rPr>
              <w:t>9</w:t>
            </w:r>
            <w:r w:rsidR="00493AB2" w:rsidRPr="001832EF">
              <w:rPr>
                <w:sz w:val="24"/>
              </w:rPr>
              <w:t xml:space="preserve"> Информационной карты</w:t>
            </w:r>
            <w:r w:rsidRPr="001832EF">
              <w:rPr>
                <w:sz w:val="24"/>
              </w:rPr>
              <w:t xml:space="preserve"> настоящей документации</w:t>
            </w:r>
            <w:r w:rsidR="00493AB2" w:rsidRPr="001832EF">
              <w:rPr>
                <w:sz w:val="24"/>
              </w:rPr>
              <w:t xml:space="preserve"> о закупке</w:t>
            </w:r>
            <w:r w:rsidRPr="001832EF">
              <w:rPr>
                <w:sz w:val="24"/>
              </w:rPr>
              <w:t>.</w:t>
            </w:r>
          </w:p>
          <w:p w:rsidR="007341C2" w:rsidRPr="001832EF" w:rsidRDefault="007341C2" w:rsidP="007341C2">
            <w:pPr>
              <w:pStyle w:val="-3"/>
              <w:numPr>
                <w:ilvl w:val="2"/>
                <w:numId w:val="0"/>
              </w:numPr>
              <w:tabs>
                <w:tab w:val="num" w:pos="1985"/>
              </w:tabs>
              <w:suppressAutoHyphens/>
              <w:ind w:firstLine="709"/>
              <w:rPr>
                <w:sz w:val="24"/>
              </w:rPr>
            </w:pPr>
            <w:r w:rsidRPr="001832EF">
              <w:rPr>
                <w:sz w:val="24"/>
              </w:rPr>
              <w:t xml:space="preserve">Внесение изменений в договор по предложениям победителя является правом </w:t>
            </w:r>
            <w:r w:rsidR="00DF69CD" w:rsidRPr="001832EF">
              <w:rPr>
                <w:sz w:val="24"/>
              </w:rPr>
              <w:t>Заказчика</w:t>
            </w:r>
            <w:r w:rsidRPr="001832EF">
              <w:rPr>
                <w:sz w:val="24"/>
              </w:rPr>
              <w:t xml:space="preserve"> и осуществляется по усмотрению</w:t>
            </w:r>
            <w:r w:rsidR="001832EF" w:rsidRPr="001832EF">
              <w:rPr>
                <w:sz w:val="24"/>
              </w:rPr>
              <w:t xml:space="preserve"> </w:t>
            </w:r>
            <w:r w:rsidR="00DF69CD" w:rsidRPr="001832EF">
              <w:rPr>
                <w:sz w:val="24"/>
              </w:rPr>
              <w:t>Заказчика</w:t>
            </w:r>
            <w:r w:rsidRPr="001832E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1832E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832EF">
              <w:rPr>
                <w:sz w:val="24"/>
              </w:rPr>
              <w:t xml:space="preserve"> </w:t>
            </w:r>
            <w:r w:rsidR="00DF69CD" w:rsidRPr="001832EF">
              <w:rPr>
                <w:sz w:val="24"/>
              </w:rPr>
              <w:t>Заказчиком</w:t>
            </w:r>
            <w:r w:rsidRPr="001832EF">
              <w:rPr>
                <w:sz w:val="24"/>
              </w:rPr>
              <w:t>.</w:t>
            </w:r>
          </w:p>
        </w:tc>
      </w:tr>
      <w:tr w:rsidR="007D6548" w:rsidRPr="00F86FAA" w:rsidTr="00CC75C2">
        <w:tc>
          <w:tcPr>
            <w:tcW w:w="534" w:type="dxa"/>
          </w:tcPr>
          <w:p w:rsidR="007D6548" w:rsidRPr="00F86FAA" w:rsidRDefault="009830CC" w:rsidP="00835CB1">
            <w:pPr>
              <w:pStyle w:val="1a"/>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1832EF" w:rsidRDefault="00045FD5" w:rsidP="001832EF">
            <w:pPr>
              <w:pStyle w:val="1a"/>
              <w:ind w:firstLine="0"/>
              <w:rPr>
                <w:sz w:val="24"/>
                <w:szCs w:val="24"/>
              </w:rPr>
            </w:pPr>
            <w:r w:rsidRPr="00FE4259">
              <w:rPr>
                <w:color w:val="000000" w:themeColor="text1"/>
                <w:sz w:val="24"/>
                <w:szCs w:val="24"/>
              </w:rPr>
              <w:t>Привлечение субподрядчиков</w:t>
            </w:r>
            <w:r>
              <w:rPr>
                <w:color w:val="000000" w:themeColor="text1"/>
                <w:sz w:val="24"/>
                <w:szCs w:val="24"/>
              </w:rPr>
              <w:t xml:space="preserve">, соисполнителей </w:t>
            </w:r>
            <w:r w:rsidRPr="00FE4259">
              <w:rPr>
                <w:color w:val="000000" w:themeColor="text1"/>
                <w:sz w:val="24"/>
                <w:szCs w:val="24"/>
              </w:rPr>
              <w:t xml:space="preserve"> допускается</w:t>
            </w:r>
            <w:r>
              <w:rPr>
                <w:color w:val="000000" w:themeColor="text1"/>
                <w:sz w:val="24"/>
                <w:szCs w:val="24"/>
              </w:rPr>
              <w:t>.</w:t>
            </w:r>
          </w:p>
        </w:tc>
      </w:tr>
      <w:tr w:rsidR="001356F1" w:rsidRPr="00F86FAA" w:rsidTr="00CC75C2">
        <w:tc>
          <w:tcPr>
            <w:tcW w:w="534" w:type="dxa"/>
          </w:tcPr>
          <w:p w:rsidR="001356F1" w:rsidRPr="00F86FAA" w:rsidRDefault="001356F1" w:rsidP="00505622">
            <w:pPr>
              <w:pStyle w:val="1a"/>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1832EF">
            <w:pPr>
              <w:pStyle w:val="1a"/>
              <w:ind w:firstLine="0"/>
              <w:rPr>
                <w:i/>
                <w:sz w:val="24"/>
                <w:szCs w:val="24"/>
              </w:rPr>
            </w:pPr>
            <w:r w:rsidRPr="003D2759">
              <w:rPr>
                <w:sz w:val="24"/>
                <w:szCs w:val="24"/>
              </w:rPr>
              <w:t xml:space="preserve">Заявка должна действовать не менее </w:t>
            </w:r>
            <w:r w:rsidR="001832EF">
              <w:rPr>
                <w:sz w:val="24"/>
                <w:szCs w:val="24"/>
              </w:rPr>
              <w:t xml:space="preserve">75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CC75C2">
        <w:tc>
          <w:tcPr>
            <w:tcW w:w="534" w:type="dxa"/>
          </w:tcPr>
          <w:p w:rsidR="00DF6AE3" w:rsidRPr="00F86FAA" w:rsidRDefault="00A856EA" w:rsidP="0051006B">
            <w:pPr>
              <w:pStyle w:val="1a"/>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a"/>
              <w:ind w:firstLine="0"/>
              <w:rPr>
                <w:sz w:val="24"/>
                <w:szCs w:val="24"/>
              </w:rPr>
            </w:pPr>
            <w:r w:rsidRPr="00F86FAA">
              <w:rPr>
                <w:sz w:val="24"/>
                <w:szCs w:val="24"/>
              </w:rPr>
              <w:t>Не предусмотрено</w:t>
            </w:r>
          </w:p>
        </w:tc>
      </w:tr>
      <w:tr w:rsidR="004745C7" w:rsidRPr="00F86FAA" w:rsidTr="00CC75C2">
        <w:tc>
          <w:tcPr>
            <w:tcW w:w="534" w:type="dxa"/>
          </w:tcPr>
          <w:p w:rsidR="004745C7" w:rsidRPr="00F86FAA" w:rsidRDefault="004745C7" w:rsidP="005E0B21">
            <w:pPr>
              <w:pStyle w:val="1a"/>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a"/>
              <w:ind w:firstLine="0"/>
              <w:rPr>
                <w:sz w:val="24"/>
                <w:szCs w:val="24"/>
              </w:rPr>
            </w:pPr>
            <w:r w:rsidRPr="00F86FAA">
              <w:rPr>
                <w:sz w:val="24"/>
                <w:szCs w:val="24"/>
              </w:rPr>
              <w:t>Не предусмотрено</w:t>
            </w:r>
          </w:p>
        </w:tc>
      </w:tr>
    </w:tbl>
    <w:p w:rsidR="00D57C3F" w:rsidRDefault="00D57C3F" w:rsidP="00221BE8">
      <w:pPr>
        <w:pStyle w:val="1a"/>
        <w:ind w:left="7080" w:firstLine="0"/>
        <w:rPr>
          <w:rFonts w:eastAsia="MS Mincho"/>
          <w:szCs w:val="28"/>
        </w:rPr>
      </w:pPr>
    </w:p>
    <w:p w:rsidR="00D703B6" w:rsidRDefault="00D703B6" w:rsidP="00221BE8">
      <w:pPr>
        <w:pStyle w:val="1a"/>
        <w:ind w:left="7080" w:firstLine="0"/>
        <w:rPr>
          <w:rFonts w:eastAsia="MS Mincho"/>
          <w:szCs w:val="28"/>
        </w:rPr>
      </w:pPr>
    </w:p>
    <w:p w:rsidR="000954FB" w:rsidRPr="00A010DD" w:rsidRDefault="009830CC" w:rsidP="00A010DD">
      <w:pPr>
        <w:suppressAutoHyphens w:val="0"/>
        <w:jc w:val="right"/>
        <w:outlineLvl w:val="0"/>
        <w:rPr>
          <w:rFonts w:eastAsia="MS Mincho"/>
          <w:sz w:val="28"/>
          <w:szCs w:val="28"/>
        </w:rPr>
      </w:pPr>
      <w:r>
        <w:rPr>
          <w:rFonts w:eastAsia="MS Mincho"/>
          <w:szCs w:val="28"/>
        </w:rPr>
        <w:br w:type="page"/>
      </w:r>
      <w:r w:rsidR="000954FB" w:rsidRPr="00A010DD">
        <w:rPr>
          <w:rFonts w:eastAsia="MS Mincho"/>
          <w:sz w:val="28"/>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a"/>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292E16" w:rsidRDefault="000954FB">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92E16" w:rsidRDefault="000954FB">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92E16" w:rsidRDefault="00093F19">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292E16" w:rsidRDefault="000954FB">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292E16" w:rsidRDefault="000954FB">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292E16" w:rsidRDefault="000954FB">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292E16" w:rsidRDefault="000954FB">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92E16" w:rsidRDefault="000954FB">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92E16" w:rsidRDefault="000954FB">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9A4F5F" w:rsidP="00250548">
      <w:pPr>
        <w:ind w:firstLine="540"/>
        <w:jc w:val="both"/>
        <w:rPr>
          <w:sz w:val="28"/>
          <w:szCs w:val="28"/>
        </w:rPr>
      </w:pPr>
      <w:r>
        <w:rPr>
          <w:sz w:val="28"/>
        </w:rPr>
        <w:t>-</w:t>
      </w:r>
      <w:r w:rsidR="000954FB" w:rsidRPr="00002090">
        <w:rPr>
          <w:sz w:val="28"/>
        </w:rPr>
        <w:t xml:space="preserve"> _______ (наименование претендента) отсутству</w:t>
      </w:r>
      <w:r w:rsidR="000954FB">
        <w:rPr>
          <w:sz w:val="28"/>
        </w:rPr>
        <w:t>е</w:t>
      </w:r>
      <w:r w:rsidR="000954FB" w:rsidRPr="00002090">
        <w:rPr>
          <w:sz w:val="28"/>
        </w:rPr>
        <w:t>т задолженност</w:t>
      </w:r>
      <w:r w:rsidR="000954FB">
        <w:rPr>
          <w:sz w:val="28"/>
        </w:rPr>
        <w:t>ь</w:t>
      </w:r>
      <w:r w:rsidR="000954FB" w:rsidRPr="00002090">
        <w:rPr>
          <w:sz w:val="28"/>
        </w:rPr>
        <w:t xml:space="preserve"> </w:t>
      </w:r>
      <w:r w:rsidR="000954FB"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sidR="000954FB">
        <w:rPr>
          <w:sz w:val="28"/>
          <w:szCs w:val="28"/>
        </w:rPr>
        <w:t>ая</w:t>
      </w:r>
      <w:r w:rsidR="000954FB"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000954FB"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w:t>
      </w:r>
      <w:r w:rsidRPr="00334560">
        <w:rPr>
          <w:sz w:val="28"/>
          <w:szCs w:val="28"/>
        </w:rPr>
        <w:lastRenderedPageBreak/>
        <w:t>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9A4F5F" w:rsidP="000954FB">
      <w:pPr>
        <w:pStyle w:val="af9"/>
        <w:ind w:firstLine="553"/>
        <w:rPr>
          <w:rFonts w:eastAsia="Times New Roman"/>
          <w:sz w:val="28"/>
        </w:rPr>
      </w:pPr>
      <w:r>
        <w:rPr>
          <w:sz w:val="28"/>
          <w:szCs w:val="28"/>
        </w:rPr>
        <w:t>-</w:t>
      </w:r>
      <w:r w:rsidR="000954FB">
        <w:rPr>
          <w:sz w:val="28"/>
          <w:szCs w:val="28"/>
        </w:rPr>
        <w:t xml:space="preserve"> </w:t>
      </w:r>
      <w:r w:rsidR="000954FB" w:rsidRPr="00002090">
        <w:rPr>
          <w:rFonts w:eastAsia="Times New Roman"/>
          <w:sz w:val="28"/>
        </w:rPr>
        <w:t>________(наименование претендента)</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sidR="000954FB">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sidR="000954FB">
        <w:rPr>
          <w:rFonts w:eastAsia="Times New Roman"/>
          <w:sz w:val="28"/>
        </w:rPr>
        <w:t>;</w:t>
      </w:r>
    </w:p>
    <w:p w:rsidR="000954FB" w:rsidRDefault="009A4F5F" w:rsidP="000954FB">
      <w:pPr>
        <w:pStyle w:val="af9"/>
        <w:ind w:firstLine="553"/>
        <w:rPr>
          <w:rFonts w:eastAsia="Times New Roman"/>
          <w:sz w:val="28"/>
        </w:rPr>
      </w:pPr>
      <w:r>
        <w:rPr>
          <w:sz w:val="28"/>
          <w:szCs w:val="28"/>
        </w:rPr>
        <w:t>-</w:t>
      </w:r>
      <w:r w:rsidR="000954FB">
        <w:rPr>
          <w:sz w:val="28"/>
          <w:szCs w:val="28"/>
        </w:rPr>
        <w:t xml:space="preserve"> </w:t>
      </w:r>
      <w:r w:rsidR="000954FB" w:rsidRPr="00002090">
        <w:rPr>
          <w:rFonts w:eastAsia="Times New Roman"/>
          <w:sz w:val="28"/>
        </w:rPr>
        <w:t>________(наименование претендента)</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настоящей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a"/>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a"/>
        <w:ind w:firstLine="708"/>
      </w:pPr>
      <w:r w:rsidRPr="00002090">
        <w:t>В подтверждение этог</w:t>
      </w:r>
      <w:r w:rsidR="00E47C93">
        <w:t>о прилагаются</w:t>
      </w:r>
      <w:r w:rsidRPr="00002090">
        <w:t xml:space="preserve"> все необходимые документы.</w:t>
      </w:r>
    </w:p>
    <w:p w:rsidR="000954FB" w:rsidRPr="00067910" w:rsidRDefault="000954FB" w:rsidP="00A010DD">
      <w:pPr>
        <w:pStyle w:val="1a"/>
        <w:ind w:firstLine="709"/>
      </w:pPr>
    </w:p>
    <w:p w:rsidR="000954FB" w:rsidRPr="007415F9" w:rsidRDefault="000954FB" w:rsidP="009A4F5F">
      <w:pPr>
        <w:pStyle w:val="3"/>
        <w:numPr>
          <w:ilvl w:val="0"/>
          <w:numId w:val="0"/>
        </w:numPr>
        <w:spacing w:before="0" w:after="0"/>
        <w:jc w:val="center"/>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sidR="009A4F5F">
        <w:rPr>
          <w:rFonts w:ascii="Times New Roman" w:hAnsi="Times New Roman"/>
          <w:sz w:val="28"/>
          <w:szCs w:val="28"/>
        </w:rPr>
        <w:t xml:space="preserve"> </w:t>
      </w:r>
      <w:r>
        <w:rPr>
          <w:rFonts w:ascii="Times New Roman" w:hAnsi="Times New Roman"/>
          <w:sz w:val="28"/>
          <w:szCs w:val="28"/>
        </w:rPr>
        <w:t>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9A4F5F">
        <w:rPr>
          <w:sz w:val="28"/>
          <w:szCs w:val="28"/>
        </w:rPr>
        <w:t>_____</w:t>
      </w:r>
    </w:p>
    <w:p w:rsidR="000954FB" w:rsidRPr="007415F9" w:rsidRDefault="000954FB" w:rsidP="000954FB">
      <w:pPr>
        <w:rPr>
          <w:i/>
        </w:rPr>
      </w:pPr>
      <w:r>
        <w:rPr>
          <w:i/>
        </w:rPr>
        <w:t xml:space="preserve">      </w:t>
      </w:r>
      <w:r w:rsidR="009A4F5F">
        <w:rPr>
          <w:i/>
        </w:rPr>
        <w:t xml:space="preserve">           Печать                           </w:t>
      </w:r>
      <w:r w:rsidRPr="007415F9">
        <w:rPr>
          <w:i/>
        </w:rPr>
        <w:t>(должность, подпись, ФИО)</w:t>
      </w:r>
    </w:p>
    <w:p w:rsidR="009A4F5F"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14CA3" w:rsidRDefault="000954FB" w:rsidP="000954FB">
      <w:pPr>
        <w:pStyle w:val="32"/>
        <w:suppressAutoHyphens/>
        <w:spacing w:after="0"/>
        <w:rPr>
          <w:sz w:val="28"/>
          <w:szCs w:val="28"/>
        </w:rPr>
      </w:pPr>
      <w:r>
        <w:rPr>
          <w:sz w:val="28"/>
          <w:szCs w:val="28"/>
        </w:rPr>
        <w:br w:type="page"/>
      </w:r>
    </w:p>
    <w:p w:rsidR="00110975" w:rsidRPr="00571F40" w:rsidRDefault="00110975" w:rsidP="00A010DD">
      <w:pPr>
        <w:pStyle w:val="32"/>
        <w:suppressAutoHyphens/>
        <w:spacing w:after="0"/>
        <w:jc w:val="right"/>
        <w:outlineLvl w:val="0"/>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110975">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292E16" w:rsidRDefault="00110975">
      <w:pPr>
        <w:pStyle w:val="af9"/>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292E16" w:rsidRDefault="00110975">
      <w:pPr>
        <w:pStyle w:val="af9"/>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292E16" w:rsidRDefault="00110975">
      <w:pPr>
        <w:pStyle w:val="af9"/>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292E16" w:rsidRDefault="00110975">
      <w:pPr>
        <w:pStyle w:val="af9"/>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9"/>
        <w:ind w:left="709" w:firstLine="0"/>
        <w:jc w:val="left"/>
        <w:rPr>
          <w:sz w:val="28"/>
          <w:szCs w:val="28"/>
        </w:rPr>
      </w:pPr>
    </w:p>
    <w:p w:rsidR="00292E16" w:rsidRDefault="00110975">
      <w:pPr>
        <w:pStyle w:val="af9"/>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292E16" w:rsidRDefault="00110975">
      <w:pPr>
        <w:pStyle w:val="af9"/>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292E16" w:rsidRDefault="00110975">
      <w:pPr>
        <w:pStyle w:val="af9"/>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292E16" w:rsidRDefault="00110975">
      <w:pPr>
        <w:pStyle w:val="af9"/>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110975" w:rsidRDefault="00110975" w:rsidP="00110975">
      <w:pPr>
        <w:pStyle w:val="af9"/>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A010DD" w:rsidRDefault="000954FB" w:rsidP="00A010DD">
      <w:pPr>
        <w:pStyle w:val="32"/>
        <w:suppressAutoHyphens/>
        <w:spacing w:after="0"/>
        <w:jc w:val="right"/>
        <w:outlineLvl w:val="0"/>
        <w:rPr>
          <w:rFonts w:eastAsia="MS Mincho"/>
          <w:sz w:val="28"/>
          <w:szCs w:val="28"/>
        </w:rPr>
      </w:pPr>
      <w:r w:rsidRPr="00A010DD">
        <w:rPr>
          <w:rFonts w:eastAsia="MS Mincho"/>
          <w:sz w:val="28"/>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067910" w:rsidRDefault="000954FB" w:rsidP="00A010DD">
      <w:pPr>
        <w:pStyle w:val="aff6"/>
        <w:tabs>
          <w:tab w:val="left" w:pos="9639"/>
        </w:tabs>
        <w:ind w:left="0" w:right="96" w:firstLine="851"/>
        <w:jc w:val="both"/>
        <w:rPr>
          <w:sz w:val="28"/>
          <w:szCs w:val="28"/>
        </w:rPr>
      </w:pPr>
    </w:p>
    <w:p w:rsidR="000954FB" w:rsidRPr="00067910" w:rsidRDefault="000954FB" w:rsidP="00A010DD">
      <w:pPr>
        <w:pStyle w:val="aff6"/>
        <w:tabs>
          <w:tab w:val="left" w:pos="9639"/>
        </w:tabs>
        <w:ind w:left="0" w:right="96" w:firstLine="851"/>
        <w:jc w:val="both"/>
        <w:rPr>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620"/>
        <w:gridCol w:w="5846"/>
        <w:gridCol w:w="3105"/>
      </w:tblGrid>
      <w:tr w:rsidR="00DB43A1" w:rsidRPr="00384CDC" w:rsidTr="00DB43A1">
        <w:trPr>
          <w:trHeight w:val="2527"/>
        </w:trPr>
        <w:tc>
          <w:tcPr>
            <w:tcW w:w="324" w:type="pct"/>
            <w:tcBorders>
              <w:top w:val="single" w:sz="4" w:space="0" w:color="auto"/>
              <w:left w:val="single" w:sz="4" w:space="0" w:color="auto"/>
              <w:bottom w:val="single" w:sz="4" w:space="0" w:color="auto"/>
              <w:right w:val="single" w:sz="4" w:space="0" w:color="auto"/>
            </w:tcBorders>
            <w:vAlign w:val="center"/>
          </w:tcPr>
          <w:p w:rsidR="00DB43A1" w:rsidRPr="00384CDC" w:rsidRDefault="00DB43A1" w:rsidP="00BF6892">
            <w:pPr>
              <w:jc w:val="center"/>
            </w:pPr>
            <w:r w:rsidRPr="00384CDC">
              <w:t>№ п/п</w:t>
            </w:r>
          </w:p>
        </w:tc>
        <w:tc>
          <w:tcPr>
            <w:tcW w:w="3053" w:type="pct"/>
            <w:tcBorders>
              <w:top w:val="single" w:sz="4" w:space="0" w:color="auto"/>
              <w:left w:val="single" w:sz="4" w:space="0" w:color="auto"/>
              <w:bottom w:val="single" w:sz="4" w:space="0" w:color="auto"/>
              <w:right w:val="single" w:sz="4" w:space="0" w:color="auto"/>
            </w:tcBorders>
            <w:vAlign w:val="center"/>
          </w:tcPr>
          <w:p w:rsidR="00DB43A1" w:rsidRPr="00384CDC" w:rsidRDefault="00DB43A1" w:rsidP="00BF6892">
            <w:pPr>
              <w:jc w:val="center"/>
            </w:pPr>
            <w:r w:rsidRPr="00384CDC">
              <w:t xml:space="preserve">Наименование </w:t>
            </w:r>
            <w:r>
              <w:t xml:space="preserve">товаров, </w:t>
            </w:r>
            <w:r w:rsidRPr="00384CDC">
              <w:t>работ</w:t>
            </w:r>
            <w:r>
              <w:t>, услуг</w:t>
            </w:r>
          </w:p>
          <w:p w:rsidR="00DB43A1" w:rsidRPr="00384CDC" w:rsidRDefault="00DB43A1" w:rsidP="00BF6892">
            <w:pPr>
              <w:jc w:val="center"/>
            </w:pPr>
          </w:p>
        </w:tc>
        <w:tc>
          <w:tcPr>
            <w:tcW w:w="1622" w:type="pct"/>
            <w:tcBorders>
              <w:top w:val="single" w:sz="4" w:space="0" w:color="auto"/>
              <w:left w:val="single" w:sz="4" w:space="0" w:color="auto"/>
              <w:bottom w:val="single" w:sz="4" w:space="0" w:color="auto"/>
              <w:right w:val="single" w:sz="4" w:space="0" w:color="auto"/>
            </w:tcBorders>
            <w:vAlign w:val="center"/>
          </w:tcPr>
          <w:p w:rsidR="00DB43A1" w:rsidRPr="00384CDC" w:rsidRDefault="00DB43A1" w:rsidP="00205FA6">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r>
      <w:tr w:rsidR="00DB43A1" w:rsidRPr="00384CDC" w:rsidTr="00DB43A1">
        <w:trPr>
          <w:trHeight w:val="259"/>
        </w:trPr>
        <w:tc>
          <w:tcPr>
            <w:tcW w:w="324" w:type="pct"/>
            <w:tcBorders>
              <w:top w:val="nil"/>
              <w:left w:val="single" w:sz="4" w:space="0" w:color="auto"/>
              <w:bottom w:val="single" w:sz="4" w:space="0" w:color="auto"/>
              <w:right w:val="single" w:sz="4" w:space="0" w:color="auto"/>
            </w:tcBorders>
            <w:noWrap/>
            <w:vAlign w:val="bottom"/>
          </w:tcPr>
          <w:p w:rsidR="00DB43A1" w:rsidRPr="00384CDC" w:rsidRDefault="00DB43A1" w:rsidP="00BF6892">
            <w:pPr>
              <w:jc w:val="center"/>
            </w:pPr>
            <w:r w:rsidRPr="00384CDC">
              <w:t>1</w:t>
            </w:r>
          </w:p>
        </w:tc>
        <w:tc>
          <w:tcPr>
            <w:tcW w:w="3053" w:type="pct"/>
            <w:tcBorders>
              <w:top w:val="nil"/>
              <w:left w:val="nil"/>
              <w:bottom w:val="single" w:sz="4" w:space="0" w:color="auto"/>
              <w:right w:val="single" w:sz="4" w:space="0" w:color="auto"/>
            </w:tcBorders>
            <w:noWrap/>
            <w:vAlign w:val="bottom"/>
          </w:tcPr>
          <w:p w:rsidR="00DB43A1" w:rsidRPr="00384CDC" w:rsidRDefault="00DB43A1" w:rsidP="00BF6892">
            <w:pPr>
              <w:jc w:val="center"/>
            </w:pPr>
            <w:r w:rsidRPr="00384CDC">
              <w:t>2</w:t>
            </w:r>
          </w:p>
        </w:tc>
        <w:tc>
          <w:tcPr>
            <w:tcW w:w="1622" w:type="pct"/>
            <w:tcBorders>
              <w:top w:val="single" w:sz="4" w:space="0" w:color="auto"/>
              <w:left w:val="nil"/>
              <w:bottom w:val="single" w:sz="4" w:space="0" w:color="auto"/>
              <w:right w:val="single" w:sz="4" w:space="0" w:color="auto"/>
            </w:tcBorders>
          </w:tcPr>
          <w:p w:rsidR="00DB43A1" w:rsidRPr="00384CDC" w:rsidRDefault="00DB43A1" w:rsidP="00BF6892">
            <w:pPr>
              <w:jc w:val="center"/>
            </w:pPr>
            <w:r w:rsidRPr="00384CDC">
              <w:t>3</w:t>
            </w:r>
          </w:p>
        </w:tc>
      </w:tr>
      <w:tr w:rsidR="00DB43A1" w:rsidRPr="00384CDC" w:rsidTr="00DB43A1">
        <w:trPr>
          <w:trHeight w:val="259"/>
        </w:trPr>
        <w:tc>
          <w:tcPr>
            <w:tcW w:w="324" w:type="pct"/>
            <w:tcBorders>
              <w:top w:val="nil"/>
              <w:left w:val="single" w:sz="4" w:space="0" w:color="auto"/>
              <w:bottom w:val="single" w:sz="4" w:space="0" w:color="auto"/>
              <w:right w:val="single" w:sz="4" w:space="0" w:color="auto"/>
            </w:tcBorders>
            <w:noWrap/>
            <w:vAlign w:val="center"/>
          </w:tcPr>
          <w:p w:rsidR="00DB43A1" w:rsidRPr="00384CDC" w:rsidRDefault="00DB43A1" w:rsidP="003156A8">
            <w:pPr>
              <w:jc w:val="center"/>
            </w:pPr>
            <w:r>
              <w:t>1</w:t>
            </w:r>
          </w:p>
        </w:tc>
        <w:tc>
          <w:tcPr>
            <w:tcW w:w="3053" w:type="pct"/>
            <w:tcBorders>
              <w:top w:val="nil"/>
              <w:left w:val="nil"/>
              <w:bottom w:val="single" w:sz="4" w:space="0" w:color="auto"/>
              <w:right w:val="single" w:sz="4" w:space="0" w:color="auto"/>
            </w:tcBorders>
            <w:noWrap/>
            <w:vAlign w:val="bottom"/>
          </w:tcPr>
          <w:p w:rsidR="00DB43A1" w:rsidRPr="00384CDC" w:rsidRDefault="00DB43A1" w:rsidP="00BF6892">
            <w:pPr>
              <w:jc w:val="center"/>
            </w:pPr>
            <w:r w:rsidRPr="00F968F6">
              <w:rPr>
                <w:sz w:val="28"/>
                <w:szCs w:val="28"/>
              </w:rPr>
              <w:t>Предварительная проверка и формализация документов для предоставления таможенным органам предварительной информации в электронном виде в порядке, определенном нормативными документами Евразийского экономического союза, Таможенного союза и Российской Федерации</w:t>
            </w:r>
          </w:p>
        </w:tc>
        <w:tc>
          <w:tcPr>
            <w:tcW w:w="1622" w:type="pct"/>
            <w:tcBorders>
              <w:top w:val="single" w:sz="4" w:space="0" w:color="auto"/>
              <w:left w:val="nil"/>
              <w:bottom w:val="single" w:sz="4" w:space="0" w:color="auto"/>
              <w:right w:val="single" w:sz="4" w:space="0" w:color="auto"/>
            </w:tcBorders>
          </w:tcPr>
          <w:p w:rsidR="00DB43A1" w:rsidRPr="00384CDC" w:rsidRDefault="00DB43A1" w:rsidP="00BF6892">
            <w:pPr>
              <w:jc w:val="center"/>
            </w:pPr>
          </w:p>
        </w:tc>
      </w:tr>
      <w:tr w:rsidR="00DB43A1" w:rsidRPr="00384CDC" w:rsidTr="00DB43A1">
        <w:trPr>
          <w:trHeight w:val="259"/>
        </w:trPr>
        <w:tc>
          <w:tcPr>
            <w:tcW w:w="324" w:type="pct"/>
            <w:tcBorders>
              <w:top w:val="nil"/>
              <w:left w:val="single" w:sz="4" w:space="0" w:color="auto"/>
              <w:bottom w:val="single" w:sz="4" w:space="0" w:color="auto"/>
              <w:right w:val="single" w:sz="4" w:space="0" w:color="auto"/>
            </w:tcBorders>
            <w:noWrap/>
            <w:vAlign w:val="center"/>
          </w:tcPr>
          <w:p w:rsidR="00DB43A1" w:rsidRPr="00384CDC" w:rsidRDefault="00DB43A1" w:rsidP="003156A8">
            <w:pPr>
              <w:jc w:val="center"/>
            </w:pPr>
            <w:r>
              <w:t>2</w:t>
            </w:r>
          </w:p>
        </w:tc>
        <w:tc>
          <w:tcPr>
            <w:tcW w:w="3053" w:type="pct"/>
            <w:tcBorders>
              <w:top w:val="nil"/>
              <w:left w:val="nil"/>
              <w:bottom w:val="single" w:sz="4" w:space="0" w:color="auto"/>
              <w:right w:val="single" w:sz="4" w:space="0" w:color="auto"/>
            </w:tcBorders>
            <w:noWrap/>
            <w:vAlign w:val="bottom"/>
          </w:tcPr>
          <w:p w:rsidR="00DB43A1" w:rsidRPr="00384CDC" w:rsidRDefault="00DB43A1" w:rsidP="003156A8">
            <w:pPr>
              <w:jc w:val="center"/>
            </w:pPr>
            <w:r w:rsidRPr="00162BB1">
              <w:rPr>
                <w:kern w:val="1"/>
                <w:sz w:val="28"/>
                <w:szCs w:val="28"/>
              </w:rPr>
              <w:t xml:space="preserve">Формирование электронного вида </w:t>
            </w:r>
            <w:r w:rsidRPr="00F92BB3">
              <w:rPr>
                <w:kern w:val="1"/>
                <w:sz w:val="28"/>
                <w:szCs w:val="28"/>
              </w:rPr>
              <w:t>транзитной декларации</w:t>
            </w:r>
            <w:r>
              <w:rPr>
                <w:kern w:val="1"/>
                <w:sz w:val="28"/>
                <w:szCs w:val="28"/>
              </w:rPr>
              <w:t xml:space="preserve">, </w:t>
            </w:r>
            <w:r w:rsidRPr="00162BB1">
              <w:rPr>
                <w:kern w:val="1"/>
                <w:sz w:val="28"/>
                <w:szCs w:val="28"/>
              </w:rPr>
              <w:t>описи коммерческих и транспортных документов и помещение товаров под таможенную процедуру таможенн</w:t>
            </w:r>
            <w:r>
              <w:rPr>
                <w:kern w:val="1"/>
                <w:sz w:val="28"/>
                <w:szCs w:val="28"/>
              </w:rPr>
              <w:t>ого транзита от имени Заказчика</w:t>
            </w:r>
          </w:p>
        </w:tc>
        <w:tc>
          <w:tcPr>
            <w:tcW w:w="1622" w:type="pct"/>
            <w:tcBorders>
              <w:top w:val="single" w:sz="4" w:space="0" w:color="auto"/>
              <w:left w:val="nil"/>
              <w:bottom w:val="single" w:sz="4" w:space="0" w:color="auto"/>
              <w:right w:val="single" w:sz="4" w:space="0" w:color="auto"/>
            </w:tcBorders>
            <w:vAlign w:val="center"/>
          </w:tcPr>
          <w:p w:rsidR="00302F84" w:rsidRDefault="00302F84" w:rsidP="00DB43A1">
            <w:pPr>
              <w:jc w:val="center"/>
            </w:pPr>
            <w:r>
              <w:t>__________</w:t>
            </w:r>
          </w:p>
          <w:p w:rsidR="00302F84" w:rsidRDefault="00DB43A1" w:rsidP="00DB43A1">
            <w:pPr>
              <w:jc w:val="center"/>
            </w:pPr>
            <w:r>
              <w:t>% от ставки</w:t>
            </w:r>
            <w:r w:rsidRPr="00D52A1F">
              <w:t xml:space="preserve"> договорного сбора, установленного (устанавливаемого) </w:t>
            </w:r>
          </w:p>
          <w:p w:rsidR="00DB43A1" w:rsidRPr="00384CDC" w:rsidRDefault="00DB43A1" w:rsidP="00DB43A1">
            <w:pPr>
              <w:jc w:val="center"/>
            </w:pPr>
            <w:r w:rsidRPr="00D52A1F">
              <w:t>ОАО «РЖД»</w:t>
            </w:r>
          </w:p>
        </w:tc>
      </w:tr>
      <w:tr w:rsidR="00DB43A1" w:rsidRPr="00384CDC" w:rsidTr="00DB43A1">
        <w:trPr>
          <w:trHeight w:val="320"/>
        </w:trPr>
        <w:tc>
          <w:tcPr>
            <w:tcW w:w="324" w:type="pct"/>
            <w:tcBorders>
              <w:top w:val="nil"/>
              <w:left w:val="single" w:sz="4" w:space="0" w:color="auto"/>
              <w:bottom w:val="single" w:sz="4" w:space="0" w:color="auto"/>
              <w:right w:val="single" w:sz="4" w:space="0" w:color="auto"/>
            </w:tcBorders>
            <w:noWrap/>
            <w:vAlign w:val="center"/>
          </w:tcPr>
          <w:p w:rsidR="00DB43A1" w:rsidRPr="00384CDC" w:rsidRDefault="00DB43A1" w:rsidP="003156A8">
            <w:pPr>
              <w:jc w:val="center"/>
            </w:pPr>
            <w:r>
              <w:t>3</w:t>
            </w:r>
          </w:p>
        </w:tc>
        <w:tc>
          <w:tcPr>
            <w:tcW w:w="3053" w:type="pct"/>
            <w:tcBorders>
              <w:top w:val="nil"/>
              <w:left w:val="nil"/>
              <w:bottom w:val="single" w:sz="4" w:space="0" w:color="auto"/>
              <w:right w:val="single" w:sz="4" w:space="0" w:color="auto"/>
            </w:tcBorders>
            <w:noWrap/>
            <w:vAlign w:val="bottom"/>
          </w:tcPr>
          <w:p w:rsidR="00DB43A1" w:rsidRPr="00384CDC" w:rsidRDefault="00DB43A1" w:rsidP="00BF6892">
            <w:pPr>
              <w:jc w:val="center"/>
            </w:pPr>
            <w:r w:rsidRPr="00162BB1">
              <w:rPr>
                <w:kern w:val="1"/>
                <w:sz w:val="28"/>
                <w:szCs w:val="28"/>
              </w:rPr>
              <w:t>Обеспечение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w:t>
            </w:r>
          </w:p>
        </w:tc>
        <w:tc>
          <w:tcPr>
            <w:tcW w:w="1622" w:type="pct"/>
            <w:tcBorders>
              <w:top w:val="single" w:sz="4" w:space="0" w:color="auto"/>
              <w:left w:val="nil"/>
              <w:bottom w:val="single" w:sz="4" w:space="0" w:color="auto"/>
              <w:right w:val="single" w:sz="4" w:space="0" w:color="auto"/>
            </w:tcBorders>
          </w:tcPr>
          <w:p w:rsidR="00DB43A1" w:rsidRPr="00384CDC" w:rsidRDefault="00DB43A1" w:rsidP="00BF6892">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1832EF" w:rsidRPr="001832EF">
        <w:rPr>
          <w:szCs w:val="28"/>
        </w:rPr>
        <w:t xml:space="preserve">оказанию услуг </w:t>
      </w:r>
      <w:r w:rsidRPr="001832EF">
        <w:rPr>
          <w:szCs w:val="28"/>
        </w:rPr>
        <w:t xml:space="preserve">учитывает стоимость всех налогов (кроме НДС), материалов, изделий и расходов, связанных с их доставкой, а также </w:t>
      </w:r>
      <w:r w:rsidRPr="001832EF">
        <w:rPr>
          <w:szCs w:val="28"/>
        </w:rPr>
        <w:lastRenderedPageBreak/>
        <w:t>иные расходы</w:t>
      </w:r>
      <w:r w:rsidR="00A13F75" w:rsidRPr="001832EF">
        <w:rPr>
          <w:szCs w:val="28"/>
        </w:rPr>
        <w:t xml:space="preserve"> (указывается в соответствии с пунктом 5 Информационной карты</w:t>
      </w:r>
      <w:r w:rsidR="00A13F75" w:rsidRPr="001832EF">
        <w:rPr>
          <w:sz w:val="24"/>
          <w:szCs w:val="24"/>
        </w:rPr>
        <w:t>)</w:t>
      </w:r>
      <w:r w:rsidRPr="001832EF">
        <w:rPr>
          <w:sz w:val="24"/>
          <w:szCs w:val="24"/>
        </w:rPr>
        <w:t>,</w:t>
      </w:r>
      <w:r w:rsidRPr="00205668">
        <w:rPr>
          <w:szCs w:val="28"/>
        </w:rPr>
        <w:t xml:space="preserve"> связанные с </w:t>
      </w:r>
      <w:r w:rsidR="00186A65">
        <w:rPr>
          <w:szCs w:val="28"/>
        </w:rPr>
        <w:t>оказанием услуг</w:t>
      </w:r>
    </w:p>
    <w:p w:rsidR="00302F84" w:rsidRDefault="00186A65" w:rsidP="00302F84">
      <w:pPr>
        <w:pStyle w:val="afc"/>
        <w:jc w:val="both"/>
        <w:rPr>
          <w:szCs w:val="28"/>
        </w:rPr>
      </w:pPr>
      <w:r>
        <w:rPr>
          <w:szCs w:val="28"/>
        </w:rPr>
        <w:t xml:space="preserve">Оказание услуг </w:t>
      </w:r>
      <w:proofErr w:type="gramStart"/>
      <w:r>
        <w:rPr>
          <w:szCs w:val="28"/>
        </w:rPr>
        <w:t xml:space="preserve">облагается НДС по ставке </w:t>
      </w:r>
      <w:r w:rsidR="00302F84" w:rsidRPr="00302F84">
        <w:rPr>
          <w:szCs w:val="28"/>
        </w:rPr>
        <w:t>_________</w:t>
      </w:r>
      <w:r w:rsidR="006A6E7D">
        <w:rPr>
          <w:szCs w:val="28"/>
        </w:rPr>
        <w:t>%</w:t>
      </w:r>
      <w:r w:rsidR="00FA456E" w:rsidRPr="00FA456E">
        <w:rPr>
          <w:szCs w:val="28"/>
        </w:rPr>
        <w:t xml:space="preserve"> </w:t>
      </w:r>
      <w:r w:rsidR="00302F84">
        <w:rPr>
          <w:szCs w:val="28"/>
        </w:rPr>
        <w:t>/ НДС не облагается</w:t>
      </w:r>
      <w:proofErr w:type="gramEnd"/>
      <w:r w:rsidR="00302F84">
        <w:rPr>
          <w:szCs w:val="28"/>
        </w:rPr>
        <w:t xml:space="preserve"> </w:t>
      </w:r>
      <w:r w:rsidR="00302F84" w:rsidRPr="00721D0D">
        <w:rPr>
          <w:i/>
          <w:sz w:val="24"/>
          <w:szCs w:val="24"/>
        </w:rPr>
        <w:t>(указать необходимое)</w:t>
      </w:r>
      <w:r w:rsidR="00302F84" w:rsidRPr="00721D0D">
        <w:rPr>
          <w:i/>
          <w:szCs w:val="28"/>
        </w:rPr>
        <w:t>.</w:t>
      </w:r>
    </w:p>
    <w:p w:rsidR="00292E16" w:rsidRDefault="00302F84">
      <w:pPr>
        <w:pStyle w:val="afc"/>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 </w:t>
      </w:r>
    </w:p>
    <w:p w:rsidR="00292E16" w:rsidRDefault="00302F84">
      <w:pPr>
        <w:pStyle w:val="afc"/>
        <w:ind w:left="1662"/>
        <w:jc w:val="both"/>
        <w:rPr>
          <w:i/>
          <w:sz w:val="24"/>
          <w:szCs w:val="24"/>
        </w:rPr>
      </w:pPr>
      <w:r w:rsidRPr="00721D0D">
        <w:rPr>
          <w:i/>
          <w:sz w:val="24"/>
          <w:szCs w:val="24"/>
        </w:rPr>
        <w:t>(заполняется претендентом при необходимости).</w:t>
      </w:r>
    </w:p>
    <w:p w:rsidR="00302F84" w:rsidRPr="00D963B6" w:rsidRDefault="00302F84" w:rsidP="00302F84">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302F84" w:rsidRPr="00205668" w:rsidRDefault="00302F84" w:rsidP="00302F84">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02F84" w:rsidRPr="00205668" w:rsidRDefault="00302F84" w:rsidP="00302F84">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02F84" w:rsidRPr="00205668" w:rsidRDefault="00302F84" w:rsidP="00302F84">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302F84" w:rsidRPr="00205668" w:rsidRDefault="00302F84" w:rsidP="00302F84">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A010DD" w:rsidRDefault="000954FB" w:rsidP="00A010DD">
      <w:pPr>
        <w:pStyle w:val="32"/>
        <w:suppressAutoHyphens/>
        <w:spacing w:after="0"/>
        <w:jc w:val="right"/>
        <w:outlineLvl w:val="0"/>
        <w:rPr>
          <w:rFonts w:eastAsia="MS Mincho"/>
          <w:sz w:val="28"/>
          <w:szCs w:val="28"/>
        </w:rPr>
      </w:pPr>
      <w:r w:rsidRPr="00A010DD">
        <w:rPr>
          <w:rFonts w:eastAsia="MS Mincho"/>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23"/>
        <w:gridCol w:w="3095"/>
        <w:gridCol w:w="1715"/>
        <w:gridCol w:w="2345"/>
      </w:tblGrid>
      <w:tr w:rsidR="00AA7D6E" w:rsidRPr="00C97E49" w:rsidTr="001235C8">
        <w:trPr>
          <w:trHeight w:val="1720"/>
        </w:trPr>
        <w:tc>
          <w:tcPr>
            <w:tcW w:w="0" w:type="auto"/>
            <w:tcBorders>
              <w:top w:val="single" w:sz="4" w:space="0" w:color="auto"/>
              <w:left w:val="single" w:sz="4" w:space="0" w:color="auto"/>
              <w:bottom w:val="single" w:sz="4" w:space="0" w:color="auto"/>
              <w:right w:val="single" w:sz="4" w:space="0" w:color="auto"/>
            </w:tcBorders>
            <w:vAlign w:val="center"/>
          </w:tcPr>
          <w:p w:rsidR="00AA7D6E" w:rsidRPr="00C97E49" w:rsidRDefault="00AA7D6E" w:rsidP="00BF6892">
            <w:pPr>
              <w:jc w:val="center"/>
            </w:pPr>
            <w:r>
              <w:t>№ п/п</w:t>
            </w:r>
          </w:p>
        </w:tc>
        <w:tc>
          <w:tcPr>
            <w:tcW w:w="0" w:type="auto"/>
            <w:tcBorders>
              <w:top w:val="single" w:sz="4" w:space="0" w:color="auto"/>
              <w:left w:val="single" w:sz="4" w:space="0" w:color="auto"/>
              <w:bottom w:val="single" w:sz="4" w:space="0" w:color="auto"/>
              <w:right w:val="single" w:sz="4" w:space="0" w:color="auto"/>
            </w:tcBorders>
            <w:vAlign w:val="center"/>
          </w:tcPr>
          <w:p w:rsidR="00AA7D6E" w:rsidRPr="00C97E49" w:rsidRDefault="00AA7D6E" w:rsidP="00D525B6">
            <w:pPr>
              <w:jc w:val="center"/>
            </w:pPr>
            <w:r w:rsidRPr="00E96FF5">
              <w:t xml:space="preserve">Дата и номер договора </w:t>
            </w:r>
          </w:p>
        </w:tc>
        <w:tc>
          <w:tcPr>
            <w:tcW w:w="3095" w:type="dxa"/>
            <w:tcBorders>
              <w:top w:val="single" w:sz="4" w:space="0" w:color="auto"/>
              <w:left w:val="single" w:sz="4" w:space="0" w:color="auto"/>
              <w:bottom w:val="single" w:sz="4" w:space="0" w:color="auto"/>
              <w:right w:val="single" w:sz="4" w:space="0" w:color="auto"/>
            </w:tcBorders>
            <w:vAlign w:val="center"/>
          </w:tcPr>
          <w:p w:rsidR="00AA7D6E" w:rsidRPr="00C97E49" w:rsidRDefault="00AA7D6E" w:rsidP="00B3739B">
            <w:pPr>
              <w:jc w:val="center"/>
            </w:pPr>
            <w:r w:rsidRPr="00E96FF5">
              <w:t xml:space="preserve">Предмет договора (указываются только договоры </w:t>
            </w:r>
            <w:r w:rsidR="00B3739B">
              <w:t>на оказание информационных услуг</w:t>
            </w:r>
            <w:r w:rsidR="00D525B6" w:rsidRPr="00D525B6">
              <w:t>, связанных с проверкой, формализацией документов для их представления таможенным органам Российской Федерации,</w:t>
            </w:r>
            <w:r w:rsidR="00B3739B">
              <w:t xml:space="preserve"> и услуг таможенного представителя</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AA7D6E" w:rsidRPr="00C97E49" w:rsidRDefault="00AA7D6E" w:rsidP="00AA7D6E">
            <w:pPr>
              <w:jc w:val="center"/>
            </w:pPr>
            <w:r>
              <w:t>Наименование контрагента</w:t>
            </w:r>
          </w:p>
        </w:tc>
        <w:tc>
          <w:tcPr>
            <w:tcW w:w="2345" w:type="dxa"/>
            <w:tcBorders>
              <w:top w:val="single" w:sz="4" w:space="0" w:color="auto"/>
              <w:left w:val="single" w:sz="4" w:space="0" w:color="auto"/>
              <w:bottom w:val="single" w:sz="4" w:space="0" w:color="auto"/>
              <w:right w:val="single" w:sz="4" w:space="0" w:color="auto"/>
            </w:tcBorders>
            <w:vAlign w:val="center"/>
          </w:tcPr>
          <w:p w:rsidR="00AA7D6E" w:rsidRPr="00C97E49" w:rsidRDefault="00AA7D6E" w:rsidP="00D525B6">
            <w:pPr>
              <w:jc w:val="center"/>
            </w:pPr>
            <w:r>
              <w:t xml:space="preserve">Стоимость </w:t>
            </w:r>
            <w:r w:rsidR="00B3739B">
              <w:t xml:space="preserve">оказанных </w:t>
            </w:r>
            <w:r w:rsidR="00D525B6">
              <w:t xml:space="preserve">в 2013-2016 </w:t>
            </w:r>
            <w:r w:rsidR="00B3739B">
              <w:t xml:space="preserve">услуг, руб. без учета НДС </w:t>
            </w:r>
          </w:p>
        </w:tc>
      </w:tr>
      <w:tr w:rsidR="00AA7D6E" w:rsidRPr="00C97E49" w:rsidTr="00063581">
        <w:trPr>
          <w:trHeight w:val="280"/>
        </w:trPr>
        <w:tc>
          <w:tcPr>
            <w:tcW w:w="0" w:type="auto"/>
            <w:tcBorders>
              <w:top w:val="single" w:sz="4" w:space="0" w:color="auto"/>
              <w:left w:val="single" w:sz="4" w:space="0" w:color="auto"/>
              <w:bottom w:val="single" w:sz="4" w:space="0" w:color="auto"/>
              <w:right w:val="single" w:sz="4" w:space="0" w:color="auto"/>
            </w:tcBorders>
          </w:tcPr>
          <w:p w:rsidR="00AA7D6E" w:rsidRPr="00C97E49" w:rsidRDefault="00063581" w:rsidP="00063581">
            <w:pPr>
              <w:jc w:val="center"/>
            </w:pPr>
            <w:r>
              <w:t>1</w:t>
            </w:r>
          </w:p>
        </w:tc>
        <w:tc>
          <w:tcPr>
            <w:tcW w:w="0" w:type="auto"/>
            <w:tcBorders>
              <w:top w:val="single" w:sz="4" w:space="0" w:color="auto"/>
              <w:left w:val="single" w:sz="4" w:space="0" w:color="auto"/>
              <w:bottom w:val="single" w:sz="4" w:space="0" w:color="auto"/>
              <w:right w:val="single" w:sz="4" w:space="0" w:color="auto"/>
            </w:tcBorders>
          </w:tcPr>
          <w:p w:rsidR="00AA7D6E" w:rsidRPr="00C97E49" w:rsidRDefault="00063581" w:rsidP="00063581">
            <w:pPr>
              <w:jc w:val="center"/>
            </w:pPr>
            <w:r>
              <w:t>2</w:t>
            </w:r>
          </w:p>
        </w:tc>
        <w:tc>
          <w:tcPr>
            <w:tcW w:w="3095" w:type="dxa"/>
            <w:tcBorders>
              <w:top w:val="single" w:sz="4" w:space="0" w:color="auto"/>
              <w:left w:val="single" w:sz="4" w:space="0" w:color="auto"/>
              <w:bottom w:val="single" w:sz="4" w:space="0" w:color="auto"/>
              <w:right w:val="single" w:sz="4" w:space="0" w:color="auto"/>
            </w:tcBorders>
          </w:tcPr>
          <w:p w:rsidR="00AA7D6E" w:rsidRPr="00C97E49" w:rsidRDefault="00063581" w:rsidP="00063581">
            <w:pPr>
              <w:jc w:val="center"/>
            </w:pPr>
            <w:r>
              <w:t>3</w:t>
            </w:r>
          </w:p>
        </w:tc>
        <w:tc>
          <w:tcPr>
            <w:tcW w:w="1715" w:type="dxa"/>
            <w:tcBorders>
              <w:top w:val="single" w:sz="4" w:space="0" w:color="auto"/>
              <w:left w:val="single" w:sz="4" w:space="0" w:color="auto"/>
              <w:bottom w:val="single" w:sz="4" w:space="0" w:color="auto"/>
              <w:right w:val="single" w:sz="4" w:space="0" w:color="auto"/>
            </w:tcBorders>
          </w:tcPr>
          <w:p w:rsidR="00AA7D6E" w:rsidRPr="00C97E49" w:rsidRDefault="00063581" w:rsidP="00063581">
            <w:pPr>
              <w:jc w:val="center"/>
            </w:pPr>
            <w:r>
              <w:t>4</w:t>
            </w:r>
          </w:p>
        </w:tc>
        <w:tc>
          <w:tcPr>
            <w:tcW w:w="2345" w:type="dxa"/>
            <w:tcBorders>
              <w:top w:val="single" w:sz="4" w:space="0" w:color="auto"/>
              <w:left w:val="single" w:sz="4" w:space="0" w:color="auto"/>
              <w:bottom w:val="single" w:sz="4" w:space="0" w:color="auto"/>
              <w:right w:val="single" w:sz="4" w:space="0" w:color="auto"/>
            </w:tcBorders>
          </w:tcPr>
          <w:p w:rsidR="00AA7D6E" w:rsidRPr="00C97E49" w:rsidRDefault="00063581" w:rsidP="00063581">
            <w:pPr>
              <w:jc w:val="center"/>
            </w:pPr>
            <w:r>
              <w:t>5</w:t>
            </w:r>
          </w:p>
        </w:tc>
      </w:tr>
      <w:tr w:rsidR="00B3739B" w:rsidRPr="00C97E49" w:rsidTr="00063581">
        <w:trPr>
          <w:trHeight w:val="280"/>
        </w:trPr>
        <w:tc>
          <w:tcPr>
            <w:tcW w:w="0" w:type="auto"/>
            <w:tcBorders>
              <w:top w:val="single" w:sz="4" w:space="0" w:color="auto"/>
              <w:left w:val="single" w:sz="4" w:space="0" w:color="auto"/>
              <w:bottom w:val="single" w:sz="4" w:space="0" w:color="auto"/>
              <w:right w:val="single" w:sz="4" w:space="0" w:color="auto"/>
            </w:tcBorders>
          </w:tcPr>
          <w:p w:rsidR="00B3739B" w:rsidRDefault="00B3739B" w:rsidP="00063581">
            <w:pPr>
              <w:jc w:val="center"/>
            </w:pPr>
          </w:p>
        </w:tc>
        <w:tc>
          <w:tcPr>
            <w:tcW w:w="0" w:type="auto"/>
            <w:tcBorders>
              <w:top w:val="single" w:sz="4" w:space="0" w:color="auto"/>
              <w:left w:val="single" w:sz="4" w:space="0" w:color="auto"/>
              <w:bottom w:val="single" w:sz="4" w:space="0" w:color="auto"/>
              <w:right w:val="single" w:sz="4" w:space="0" w:color="auto"/>
            </w:tcBorders>
          </w:tcPr>
          <w:p w:rsidR="00B3739B" w:rsidRDefault="00B3739B" w:rsidP="00B3739B"/>
        </w:tc>
        <w:tc>
          <w:tcPr>
            <w:tcW w:w="3095" w:type="dxa"/>
            <w:tcBorders>
              <w:top w:val="single" w:sz="4" w:space="0" w:color="auto"/>
              <w:left w:val="single" w:sz="4" w:space="0" w:color="auto"/>
              <w:bottom w:val="single" w:sz="4" w:space="0" w:color="auto"/>
              <w:right w:val="single" w:sz="4" w:space="0" w:color="auto"/>
            </w:tcBorders>
          </w:tcPr>
          <w:p w:rsidR="00B3739B" w:rsidRDefault="00B3739B" w:rsidP="00B3739B"/>
        </w:tc>
        <w:tc>
          <w:tcPr>
            <w:tcW w:w="1715" w:type="dxa"/>
            <w:tcBorders>
              <w:top w:val="single" w:sz="4" w:space="0" w:color="auto"/>
              <w:left w:val="single" w:sz="4" w:space="0" w:color="auto"/>
              <w:bottom w:val="single" w:sz="4" w:space="0" w:color="auto"/>
              <w:right w:val="single" w:sz="4" w:space="0" w:color="auto"/>
            </w:tcBorders>
          </w:tcPr>
          <w:p w:rsidR="00B3739B" w:rsidRDefault="00B3739B" w:rsidP="00063581">
            <w:pPr>
              <w:jc w:val="center"/>
            </w:pPr>
          </w:p>
        </w:tc>
        <w:tc>
          <w:tcPr>
            <w:tcW w:w="2345" w:type="dxa"/>
            <w:tcBorders>
              <w:top w:val="single" w:sz="4" w:space="0" w:color="auto"/>
              <w:left w:val="single" w:sz="4" w:space="0" w:color="auto"/>
              <w:bottom w:val="single" w:sz="4" w:space="0" w:color="auto"/>
              <w:right w:val="single" w:sz="4" w:space="0" w:color="auto"/>
            </w:tcBorders>
          </w:tcPr>
          <w:p w:rsidR="00B3739B" w:rsidRDefault="00B3739B" w:rsidP="00063581">
            <w:pPr>
              <w:jc w:val="center"/>
            </w:pPr>
          </w:p>
        </w:tc>
      </w:tr>
      <w:tr w:rsidR="00D525B6" w:rsidRPr="00C97E49" w:rsidTr="00063581">
        <w:trPr>
          <w:trHeight w:val="280"/>
        </w:trPr>
        <w:tc>
          <w:tcPr>
            <w:tcW w:w="0" w:type="auto"/>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0" w:type="auto"/>
            <w:tcBorders>
              <w:top w:val="single" w:sz="4" w:space="0" w:color="auto"/>
              <w:left w:val="single" w:sz="4" w:space="0" w:color="auto"/>
              <w:bottom w:val="single" w:sz="4" w:space="0" w:color="auto"/>
              <w:right w:val="single" w:sz="4" w:space="0" w:color="auto"/>
            </w:tcBorders>
          </w:tcPr>
          <w:p w:rsidR="00D525B6" w:rsidRDefault="00D525B6" w:rsidP="00B3739B"/>
        </w:tc>
        <w:tc>
          <w:tcPr>
            <w:tcW w:w="3095" w:type="dxa"/>
            <w:tcBorders>
              <w:top w:val="single" w:sz="4" w:space="0" w:color="auto"/>
              <w:left w:val="single" w:sz="4" w:space="0" w:color="auto"/>
              <w:bottom w:val="single" w:sz="4" w:space="0" w:color="auto"/>
              <w:right w:val="single" w:sz="4" w:space="0" w:color="auto"/>
            </w:tcBorders>
          </w:tcPr>
          <w:p w:rsidR="00D525B6" w:rsidRDefault="00D525B6" w:rsidP="00B3739B"/>
        </w:tc>
        <w:tc>
          <w:tcPr>
            <w:tcW w:w="171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234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r>
      <w:tr w:rsidR="00D525B6" w:rsidRPr="00C97E49" w:rsidTr="00063581">
        <w:trPr>
          <w:trHeight w:val="280"/>
        </w:trPr>
        <w:tc>
          <w:tcPr>
            <w:tcW w:w="0" w:type="auto"/>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0" w:type="auto"/>
            <w:tcBorders>
              <w:top w:val="single" w:sz="4" w:space="0" w:color="auto"/>
              <w:left w:val="single" w:sz="4" w:space="0" w:color="auto"/>
              <w:bottom w:val="single" w:sz="4" w:space="0" w:color="auto"/>
              <w:right w:val="single" w:sz="4" w:space="0" w:color="auto"/>
            </w:tcBorders>
          </w:tcPr>
          <w:p w:rsidR="00D525B6" w:rsidRDefault="00D525B6" w:rsidP="00B3739B"/>
        </w:tc>
        <w:tc>
          <w:tcPr>
            <w:tcW w:w="3095" w:type="dxa"/>
            <w:tcBorders>
              <w:top w:val="single" w:sz="4" w:space="0" w:color="auto"/>
              <w:left w:val="single" w:sz="4" w:space="0" w:color="auto"/>
              <w:bottom w:val="single" w:sz="4" w:space="0" w:color="auto"/>
              <w:right w:val="single" w:sz="4" w:space="0" w:color="auto"/>
            </w:tcBorders>
          </w:tcPr>
          <w:p w:rsidR="00D525B6" w:rsidRDefault="00D525B6" w:rsidP="00B3739B"/>
        </w:tc>
        <w:tc>
          <w:tcPr>
            <w:tcW w:w="171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234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r>
      <w:tr w:rsidR="00D525B6" w:rsidRPr="00C97E49" w:rsidTr="00063581">
        <w:trPr>
          <w:trHeight w:val="280"/>
        </w:trPr>
        <w:tc>
          <w:tcPr>
            <w:tcW w:w="0" w:type="auto"/>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0" w:type="auto"/>
            <w:tcBorders>
              <w:top w:val="single" w:sz="4" w:space="0" w:color="auto"/>
              <w:left w:val="single" w:sz="4" w:space="0" w:color="auto"/>
              <w:bottom w:val="single" w:sz="4" w:space="0" w:color="auto"/>
              <w:right w:val="single" w:sz="4" w:space="0" w:color="auto"/>
            </w:tcBorders>
          </w:tcPr>
          <w:p w:rsidR="00D525B6" w:rsidRDefault="00D525B6" w:rsidP="00B3739B"/>
        </w:tc>
        <w:tc>
          <w:tcPr>
            <w:tcW w:w="3095" w:type="dxa"/>
            <w:tcBorders>
              <w:top w:val="single" w:sz="4" w:space="0" w:color="auto"/>
              <w:left w:val="single" w:sz="4" w:space="0" w:color="auto"/>
              <w:bottom w:val="single" w:sz="4" w:space="0" w:color="auto"/>
              <w:right w:val="single" w:sz="4" w:space="0" w:color="auto"/>
            </w:tcBorders>
          </w:tcPr>
          <w:p w:rsidR="00D525B6" w:rsidRDefault="00D525B6" w:rsidP="00B3739B"/>
        </w:tc>
        <w:tc>
          <w:tcPr>
            <w:tcW w:w="171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234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r>
      <w:tr w:rsidR="00D525B6" w:rsidRPr="00C97E49" w:rsidTr="00063581">
        <w:trPr>
          <w:trHeight w:val="280"/>
        </w:trPr>
        <w:tc>
          <w:tcPr>
            <w:tcW w:w="0" w:type="auto"/>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0" w:type="auto"/>
            <w:tcBorders>
              <w:top w:val="single" w:sz="4" w:space="0" w:color="auto"/>
              <w:left w:val="single" w:sz="4" w:space="0" w:color="auto"/>
              <w:bottom w:val="single" w:sz="4" w:space="0" w:color="auto"/>
              <w:right w:val="single" w:sz="4" w:space="0" w:color="auto"/>
            </w:tcBorders>
          </w:tcPr>
          <w:p w:rsidR="00D525B6" w:rsidRDefault="00D525B6" w:rsidP="00B3739B"/>
        </w:tc>
        <w:tc>
          <w:tcPr>
            <w:tcW w:w="3095" w:type="dxa"/>
            <w:tcBorders>
              <w:top w:val="single" w:sz="4" w:space="0" w:color="auto"/>
              <w:left w:val="single" w:sz="4" w:space="0" w:color="auto"/>
              <w:bottom w:val="single" w:sz="4" w:space="0" w:color="auto"/>
              <w:right w:val="single" w:sz="4" w:space="0" w:color="auto"/>
            </w:tcBorders>
          </w:tcPr>
          <w:p w:rsidR="00D525B6" w:rsidRDefault="00D525B6" w:rsidP="00B3739B"/>
        </w:tc>
        <w:tc>
          <w:tcPr>
            <w:tcW w:w="171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c>
          <w:tcPr>
            <w:tcW w:w="2345" w:type="dxa"/>
            <w:tcBorders>
              <w:top w:val="single" w:sz="4" w:space="0" w:color="auto"/>
              <w:left w:val="single" w:sz="4" w:space="0" w:color="auto"/>
              <w:bottom w:val="single" w:sz="4" w:space="0" w:color="auto"/>
              <w:right w:val="single" w:sz="4" w:space="0" w:color="auto"/>
            </w:tcBorders>
          </w:tcPr>
          <w:p w:rsidR="00D525B6" w:rsidRDefault="00D525B6" w:rsidP="00063581">
            <w:pPr>
              <w:jc w:val="center"/>
            </w:pPr>
          </w:p>
        </w:tc>
      </w:tr>
      <w:tr w:rsidR="00B3739B" w:rsidRPr="00C97E49" w:rsidTr="00560F93">
        <w:trPr>
          <w:trHeight w:val="280"/>
        </w:trPr>
        <w:tc>
          <w:tcPr>
            <w:tcW w:w="5478" w:type="dxa"/>
            <w:gridSpan w:val="3"/>
            <w:tcBorders>
              <w:top w:val="single" w:sz="4" w:space="0" w:color="auto"/>
              <w:left w:val="single" w:sz="4" w:space="0" w:color="auto"/>
              <w:bottom w:val="single" w:sz="4" w:space="0" w:color="auto"/>
              <w:right w:val="single" w:sz="4" w:space="0" w:color="auto"/>
            </w:tcBorders>
          </w:tcPr>
          <w:p w:rsidR="00B3739B" w:rsidRDefault="00B3739B" w:rsidP="00B3739B">
            <w:pPr>
              <w:ind w:firstLine="709"/>
            </w:pPr>
            <w:r>
              <w:t>ИТОГО</w:t>
            </w:r>
          </w:p>
        </w:tc>
        <w:tc>
          <w:tcPr>
            <w:tcW w:w="1715" w:type="dxa"/>
            <w:tcBorders>
              <w:top w:val="single" w:sz="4" w:space="0" w:color="auto"/>
              <w:left w:val="single" w:sz="4" w:space="0" w:color="auto"/>
              <w:bottom w:val="single" w:sz="4" w:space="0" w:color="auto"/>
              <w:right w:val="single" w:sz="4" w:space="0" w:color="auto"/>
            </w:tcBorders>
          </w:tcPr>
          <w:p w:rsidR="00B3739B" w:rsidRDefault="00B3739B" w:rsidP="00B3739B">
            <w:pPr>
              <w:ind w:firstLine="709"/>
              <w:jc w:val="center"/>
            </w:pPr>
          </w:p>
        </w:tc>
        <w:tc>
          <w:tcPr>
            <w:tcW w:w="2345" w:type="dxa"/>
            <w:tcBorders>
              <w:top w:val="single" w:sz="4" w:space="0" w:color="auto"/>
              <w:left w:val="single" w:sz="4" w:space="0" w:color="auto"/>
              <w:bottom w:val="single" w:sz="4" w:space="0" w:color="auto"/>
              <w:right w:val="single" w:sz="4" w:space="0" w:color="auto"/>
            </w:tcBorders>
          </w:tcPr>
          <w:p w:rsidR="00B3739B" w:rsidRDefault="00B3739B" w:rsidP="00B3739B">
            <w:pPr>
              <w:ind w:firstLine="709"/>
              <w:jc w:val="center"/>
            </w:pPr>
          </w:p>
        </w:tc>
      </w:tr>
    </w:tbl>
    <w:p w:rsidR="00B3739B" w:rsidRDefault="00B3739B" w:rsidP="001235C8"/>
    <w:p w:rsidR="001235C8" w:rsidRDefault="001235C8" w:rsidP="001235C8">
      <w:r>
        <w:t>Приложение: ______________ (</w:t>
      </w:r>
      <w:r w:rsidRPr="00B3739B">
        <w:rPr>
          <w:i/>
        </w:rPr>
        <w:t>копии договоров</w:t>
      </w:r>
      <w:r w:rsidR="00B3739B" w:rsidRPr="00B3739B">
        <w:rPr>
          <w:i/>
        </w:rPr>
        <w:t>,</w:t>
      </w:r>
      <w:r w:rsidRPr="00B3739B">
        <w:rPr>
          <w:i/>
        </w:rPr>
        <w:t xml:space="preserve"> актов сдачи-приемки</w:t>
      </w:r>
      <w:r w:rsidR="00302F84" w:rsidRPr="00B3739B">
        <w:rPr>
          <w:i/>
        </w:rPr>
        <w:t xml:space="preserve"> услуг</w:t>
      </w:r>
      <w:r w:rsidRPr="00B3739B">
        <w:rPr>
          <w:i/>
        </w:rPr>
        <w:t xml:space="preserve">, </w:t>
      </w:r>
      <w:r w:rsidR="00302F84" w:rsidRPr="00B3739B">
        <w:rPr>
          <w:i/>
        </w:rPr>
        <w:t xml:space="preserve">актов </w:t>
      </w:r>
      <w:r w:rsidRPr="00B3739B">
        <w:rPr>
          <w:i/>
        </w:rPr>
        <w:t>сверки и/или иные документы, подтверждающие факт</w:t>
      </w:r>
      <w:r w:rsidR="00302F84" w:rsidRPr="00B3739B">
        <w:rPr>
          <w:i/>
        </w:rPr>
        <w:t xml:space="preserve"> оказания услуг в объеме и стоимости</w:t>
      </w:r>
      <w:r w:rsidR="00B3739B" w:rsidRPr="00B3739B">
        <w:rPr>
          <w:i/>
        </w:rPr>
        <w:t>,</w:t>
      </w:r>
      <w:r w:rsidR="00302F84" w:rsidRPr="00B3739B">
        <w:rPr>
          <w:i/>
        </w:rPr>
        <w:t xml:space="preserve"> указанных в приложении № 4 договор</w:t>
      </w:r>
      <w:r w:rsidR="00B3739B" w:rsidRPr="00B3739B">
        <w:rPr>
          <w:i/>
        </w:rPr>
        <w:t>ов</w:t>
      </w:r>
      <w:r>
        <w:t>)</w:t>
      </w:r>
    </w:p>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B3739B">
        <w:rPr>
          <w:rFonts w:ascii="Times New Roman" w:hAnsi="Times New Roman"/>
          <w:sz w:val="28"/>
          <w:szCs w:val="28"/>
        </w:rPr>
        <w:t xml:space="preserve"> _</w:t>
      </w:r>
      <w:r>
        <w:rPr>
          <w:rFonts w:ascii="Times New Roman" w:hAnsi="Times New Roman"/>
          <w:sz w:val="28"/>
          <w:szCs w:val="28"/>
        </w:rPr>
        <w:t>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A010DD" w:rsidRDefault="000954FB" w:rsidP="00A010DD">
      <w:pPr>
        <w:pStyle w:val="32"/>
        <w:suppressAutoHyphens/>
        <w:spacing w:after="0"/>
        <w:jc w:val="right"/>
        <w:outlineLvl w:val="0"/>
        <w:rPr>
          <w:rFonts w:eastAsia="MS Mincho"/>
          <w:sz w:val="28"/>
          <w:szCs w:val="28"/>
        </w:rPr>
      </w:pPr>
      <w:r w:rsidRPr="00A010DD">
        <w:rPr>
          <w:rFonts w:eastAsia="MS Mincho"/>
          <w:sz w:val="28"/>
          <w:szCs w:val="28"/>
        </w:rPr>
        <w:lastRenderedPageBreak/>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C53B7" w:rsidRPr="00D35F44" w:rsidRDefault="000C53B7" w:rsidP="000C53B7">
      <w:pPr>
        <w:pStyle w:val="43"/>
        <w:jc w:val="center"/>
        <w:rPr>
          <w:b/>
          <w:bCs/>
          <w:color w:val="000000"/>
          <w:sz w:val="28"/>
          <w:szCs w:val="28"/>
        </w:rPr>
      </w:pPr>
      <w:r w:rsidRPr="00D35F44">
        <w:rPr>
          <w:b/>
          <w:bCs/>
          <w:sz w:val="28"/>
          <w:szCs w:val="28"/>
        </w:rPr>
        <w:t>Договор</w:t>
      </w:r>
    </w:p>
    <w:p w:rsidR="000C53B7" w:rsidRPr="00D35F44" w:rsidRDefault="000C53B7" w:rsidP="000C53B7">
      <w:pPr>
        <w:widowControl w:val="0"/>
        <w:jc w:val="center"/>
        <w:rPr>
          <w:color w:val="000000"/>
          <w:sz w:val="28"/>
          <w:szCs w:val="28"/>
        </w:rPr>
      </w:pPr>
      <w:r w:rsidRPr="00D35F44">
        <w:rPr>
          <w:b/>
          <w:bCs/>
          <w:color w:val="000000"/>
          <w:sz w:val="28"/>
          <w:szCs w:val="28"/>
        </w:rPr>
        <w:t>на оказание информационных услуг</w:t>
      </w:r>
      <w:r w:rsidRPr="00DD1899">
        <w:rPr>
          <w:b/>
          <w:bCs/>
          <w:color w:val="000000"/>
          <w:sz w:val="28"/>
          <w:szCs w:val="28"/>
        </w:rPr>
        <w:t xml:space="preserve"> </w:t>
      </w:r>
      <w:r w:rsidRPr="00D35F44">
        <w:rPr>
          <w:b/>
          <w:bCs/>
          <w:color w:val="000000"/>
          <w:sz w:val="28"/>
          <w:szCs w:val="28"/>
        </w:rPr>
        <w:t>и услуг таможенного представителя</w:t>
      </w:r>
    </w:p>
    <w:p w:rsidR="000C53B7" w:rsidRPr="00D35F44" w:rsidRDefault="000C53B7" w:rsidP="000C53B7">
      <w:pPr>
        <w:widowControl w:val="0"/>
        <w:jc w:val="both"/>
        <w:rPr>
          <w:color w:val="000000"/>
          <w:sz w:val="28"/>
          <w:szCs w:val="28"/>
        </w:rPr>
      </w:pPr>
    </w:p>
    <w:p w:rsidR="000C53B7" w:rsidRPr="00D35F44" w:rsidRDefault="000C53B7" w:rsidP="000C53B7">
      <w:pPr>
        <w:widowControl w:val="0"/>
        <w:jc w:val="both"/>
        <w:rPr>
          <w:color w:val="000000"/>
          <w:sz w:val="28"/>
          <w:szCs w:val="28"/>
        </w:rPr>
      </w:pPr>
      <w:r w:rsidRPr="00D35F44">
        <w:rPr>
          <w:color w:val="000000"/>
          <w:sz w:val="28"/>
          <w:szCs w:val="28"/>
        </w:rPr>
        <w:t>г. Москва</w:t>
      </w:r>
      <w:r w:rsidRPr="00D35F44">
        <w:rPr>
          <w:color w:val="000000"/>
          <w:sz w:val="28"/>
          <w:szCs w:val="28"/>
        </w:rPr>
        <w:tab/>
      </w:r>
      <w:r w:rsidRPr="00D35F44">
        <w:rPr>
          <w:color w:val="000000"/>
          <w:sz w:val="28"/>
          <w:szCs w:val="28"/>
        </w:rPr>
        <w:tab/>
      </w:r>
      <w:r w:rsidRPr="00D35F44">
        <w:rPr>
          <w:color w:val="000000"/>
          <w:sz w:val="28"/>
          <w:szCs w:val="28"/>
        </w:rPr>
        <w:tab/>
      </w:r>
      <w:r w:rsidRPr="00D35F44">
        <w:rPr>
          <w:color w:val="000000"/>
          <w:sz w:val="28"/>
          <w:szCs w:val="28"/>
        </w:rPr>
        <w:tab/>
      </w:r>
      <w:r w:rsidRPr="00D35F44">
        <w:rPr>
          <w:color w:val="000000"/>
          <w:sz w:val="28"/>
          <w:szCs w:val="28"/>
        </w:rPr>
        <w:tab/>
      </w:r>
      <w:r w:rsidRPr="00D35F44">
        <w:rPr>
          <w:color w:val="000000"/>
          <w:sz w:val="28"/>
          <w:szCs w:val="28"/>
        </w:rPr>
        <w:tab/>
      </w:r>
      <w:r>
        <w:rPr>
          <w:color w:val="000000"/>
          <w:sz w:val="28"/>
          <w:szCs w:val="28"/>
        </w:rPr>
        <w:t xml:space="preserve">       </w:t>
      </w:r>
      <w:r w:rsidRPr="00D35F44">
        <w:rPr>
          <w:color w:val="000000"/>
          <w:sz w:val="28"/>
          <w:szCs w:val="28"/>
        </w:rPr>
        <w:tab/>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«__»____________ 2016</w:t>
      </w:r>
      <w:r w:rsidRPr="00D35F44">
        <w:rPr>
          <w:color w:val="000000"/>
          <w:sz w:val="28"/>
          <w:szCs w:val="28"/>
        </w:rPr>
        <w:t xml:space="preserve"> г.</w:t>
      </w:r>
    </w:p>
    <w:p w:rsidR="000C53B7" w:rsidRPr="00D35F44" w:rsidRDefault="000C53B7" w:rsidP="000C53B7">
      <w:pPr>
        <w:widowControl w:val="0"/>
        <w:ind w:firstLine="709"/>
        <w:jc w:val="both"/>
        <w:rPr>
          <w:color w:val="000000"/>
          <w:sz w:val="28"/>
          <w:szCs w:val="28"/>
        </w:rPr>
      </w:pPr>
    </w:p>
    <w:p w:rsidR="000C53B7" w:rsidRPr="00D35F44" w:rsidRDefault="000C53B7" w:rsidP="000C53B7">
      <w:pPr>
        <w:widowControl w:val="0"/>
        <w:ind w:firstLine="709"/>
        <w:jc w:val="both"/>
        <w:rPr>
          <w:b/>
          <w:bCs/>
          <w:color w:val="000000"/>
          <w:sz w:val="28"/>
          <w:szCs w:val="28"/>
        </w:rPr>
      </w:pPr>
      <w:r>
        <w:rPr>
          <w:color w:val="000000"/>
          <w:sz w:val="28"/>
          <w:szCs w:val="28"/>
        </w:rPr>
        <w:t>Публичное</w:t>
      </w:r>
      <w:r w:rsidRPr="00D35F44">
        <w:rPr>
          <w:color w:val="000000"/>
          <w:sz w:val="28"/>
          <w:szCs w:val="28"/>
        </w:rPr>
        <w:t xml:space="preserve"> акционерное общество </w:t>
      </w:r>
      <w:r w:rsidRPr="00D35F44">
        <w:rPr>
          <w:sz w:val="28"/>
          <w:szCs w:val="28"/>
        </w:rPr>
        <w:t>«Центр по перевозке грузов в</w:t>
      </w:r>
      <w:r>
        <w:rPr>
          <w:sz w:val="28"/>
          <w:szCs w:val="28"/>
        </w:rPr>
        <w:t xml:space="preserve"> контейнерах «ТрансКонтейнер» (П</w:t>
      </w:r>
      <w:r w:rsidRPr="00D35F44">
        <w:rPr>
          <w:sz w:val="28"/>
          <w:szCs w:val="28"/>
        </w:rPr>
        <w:t>АО «ТрансКонтейнер»)</w:t>
      </w:r>
      <w:r w:rsidRPr="00D35F44">
        <w:rPr>
          <w:color w:val="000000"/>
          <w:sz w:val="28"/>
          <w:szCs w:val="28"/>
        </w:rPr>
        <w:t>, именуемое в дальнейшем «Заказчик», в лице</w:t>
      </w:r>
      <w:r>
        <w:rPr>
          <w:color w:val="000000"/>
          <w:sz w:val="28"/>
          <w:szCs w:val="28"/>
        </w:rPr>
        <w:t xml:space="preserve"> ________________, действующего на основании _________________</w:t>
      </w:r>
      <w:r w:rsidRPr="00D35F44">
        <w:rPr>
          <w:color w:val="000000"/>
          <w:sz w:val="28"/>
          <w:szCs w:val="28"/>
        </w:rPr>
        <w:t>с одной стороны и</w:t>
      </w:r>
      <w:r>
        <w:rPr>
          <w:color w:val="000000"/>
          <w:sz w:val="28"/>
          <w:szCs w:val="28"/>
        </w:rPr>
        <w:t>___________________________</w:t>
      </w:r>
      <w:r w:rsidRPr="00D35F44">
        <w:rPr>
          <w:color w:val="000000"/>
          <w:sz w:val="28"/>
          <w:szCs w:val="28"/>
        </w:rPr>
        <w:t>, именуемое в дальнейшем «Исполнитель», в лице</w:t>
      </w:r>
      <w:r>
        <w:rPr>
          <w:color w:val="000000"/>
          <w:sz w:val="28"/>
          <w:szCs w:val="28"/>
        </w:rPr>
        <w:t>___________________________</w:t>
      </w:r>
      <w:r w:rsidRPr="00D35F44">
        <w:rPr>
          <w:color w:val="000000"/>
          <w:sz w:val="28"/>
          <w:szCs w:val="28"/>
        </w:rPr>
        <w:t xml:space="preserve">, действующего на основании </w:t>
      </w:r>
      <w:r>
        <w:rPr>
          <w:color w:val="000000"/>
          <w:sz w:val="28"/>
          <w:szCs w:val="28"/>
        </w:rPr>
        <w:t>______________________</w:t>
      </w:r>
      <w:r w:rsidRPr="00D35F44">
        <w:rPr>
          <w:color w:val="000000"/>
          <w:sz w:val="28"/>
          <w:szCs w:val="28"/>
        </w:rPr>
        <w:t xml:space="preserve"> с другой стороны, именуемые в дальнейшем «Стороны», заключили настоящий договор (далее – Договор) о нижеследующем.</w:t>
      </w:r>
    </w:p>
    <w:p w:rsidR="000C53B7" w:rsidRPr="00D35F44" w:rsidRDefault="000C53B7" w:rsidP="000C53B7">
      <w:pPr>
        <w:widowControl w:val="0"/>
        <w:jc w:val="both"/>
        <w:rPr>
          <w:b/>
          <w:bCs/>
          <w:color w:val="000000"/>
          <w:sz w:val="28"/>
          <w:szCs w:val="28"/>
        </w:rPr>
      </w:pPr>
    </w:p>
    <w:p w:rsidR="000C53B7" w:rsidRPr="00D35F44" w:rsidRDefault="000C53B7" w:rsidP="000C53B7">
      <w:pPr>
        <w:pStyle w:val="1f3"/>
        <w:widowControl w:val="0"/>
        <w:ind w:left="0"/>
        <w:jc w:val="center"/>
        <w:rPr>
          <w:color w:val="000000"/>
          <w:sz w:val="28"/>
          <w:szCs w:val="28"/>
        </w:rPr>
      </w:pPr>
      <w:r w:rsidRPr="00D35F44">
        <w:rPr>
          <w:b/>
          <w:bCs/>
          <w:color w:val="000000"/>
          <w:sz w:val="28"/>
          <w:szCs w:val="28"/>
        </w:rPr>
        <w:t>1. Предмет Договора</w:t>
      </w:r>
    </w:p>
    <w:p w:rsidR="000C53B7" w:rsidRPr="00D35F44" w:rsidRDefault="000C53B7" w:rsidP="000C53B7">
      <w:pPr>
        <w:pStyle w:val="1f3"/>
        <w:widowControl w:val="0"/>
        <w:ind w:left="709"/>
        <w:jc w:val="center"/>
        <w:rPr>
          <w:color w:val="000000"/>
          <w:sz w:val="28"/>
          <w:szCs w:val="28"/>
        </w:rPr>
      </w:pPr>
    </w:p>
    <w:p w:rsidR="00481A9E" w:rsidRPr="00580087" w:rsidRDefault="000C53B7" w:rsidP="00311B20">
      <w:pPr>
        <w:pStyle w:val="1f3"/>
        <w:widowControl w:val="0"/>
        <w:ind w:left="0"/>
        <w:jc w:val="both"/>
      </w:pPr>
      <w:r w:rsidRPr="00D35F44">
        <w:rPr>
          <w:color w:val="000000"/>
          <w:sz w:val="28"/>
          <w:szCs w:val="28"/>
        </w:rPr>
        <w:t xml:space="preserve">1.1. Настоящий договор регулирует взаимоотношения Сторон, связанные с оказанием Исполнителем </w:t>
      </w:r>
      <w:r w:rsidRPr="00D35F44">
        <w:rPr>
          <w:sz w:val="28"/>
          <w:szCs w:val="28"/>
        </w:rPr>
        <w:t xml:space="preserve">по поручениям Заказчика информационных услуг и услуг </w:t>
      </w:r>
      <w:r>
        <w:rPr>
          <w:sz w:val="28"/>
          <w:szCs w:val="28"/>
        </w:rPr>
        <w:t>таможенного представителя</w:t>
      </w:r>
      <w:r w:rsidRPr="00D35F44">
        <w:rPr>
          <w:sz w:val="28"/>
          <w:szCs w:val="28"/>
        </w:rPr>
        <w:t>, а именно:</w:t>
      </w:r>
    </w:p>
    <w:p w:rsidR="00481A9E" w:rsidRPr="00A63C9C" w:rsidRDefault="00481A9E" w:rsidP="00481A9E">
      <w:pPr>
        <w:shd w:val="clear" w:color="auto" w:fill="FFFFFF"/>
        <w:suppressAutoHyphens w:val="0"/>
        <w:ind w:firstLine="709"/>
        <w:jc w:val="both"/>
        <w:rPr>
          <w:sz w:val="28"/>
          <w:szCs w:val="28"/>
        </w:rPr>
      </w:pPr>
      <w:r w:rsidRPr="00481A9E">
        <w:rPr>
          <w:sz w:val="28"/>
          <w:szCs w:val="28"/>
        </w:rPr>
        <w:t>- Предварительная проверка и формализация документов для предоставления таможенным органам предварительной информации в электронном виде в порядке, определенном нормативными документами Евразийского экономического союза, Таможенного союза и Российской Феде</w:t>
      </w:r>
      <w:r w:rsidRPr="00A63C9C">
        <w:rPr>
          <w:sz w:val="28"/>
          <w:szCs w:val="28"/>
        </w:rPr>
        <w:t>рации (единица измерения – контейнер, вагон, товарная партия);</w:t>
      </w:r>
    </w:p>
    <w:p w:rsidR="00481A9E" w:rsidRPr="003D0655" w:rsidRDefault="00481A9E" w:rsidP="00481A9E">
      <w:pPr>
        <w:shd w:val="clear" w:color="auto" w:fill="FFFFFF"/>
        <w:suppressAutoHyphens w:val="0"/>
        <w:ind w:firstLine="709"/>
        <w:jc w:val="both"/>
        <w:rPr>
          <w:sz w:val="28"/>
          <w:szCs w:val="28"/>
        </w:rPr>
      </w:pPr>
      <w:r w:rsidRPr="00A63C9C">
        <w:rPr>
          <w:sz w:val="28"/>
          <w:szCs w:val="28"/>
        </w:rPr>
        <w:t>- Формирование электронного вида транзитной декларации, описи коммерческих и транспортных документов и помещение товаров под таможенную процедуру таможенного транзита от имени Заказчика (единиц</w:t>
      </w:r>
      <w:r w:rsidRPr="003D0655">
        <w:rPr>
          <w:sz w:val="28"/>
          <w:szCs w:val="28"/>
        </w:rPr>
        <w:t>а измерения – контейнер, вагон, товарная партия);</w:t>
      </w:r>
    </w:p>
    <w:p w:rsidR="00481A9E" w:rsidRPr="00481A9E" w:rsidRDefault="00481A9E" w:rsidP="00481A9E">
      <w:pPr>
        <w:shd w:val="clear" w:color="auto" w:fill="FFFFFF"/>
        <w:suppressAutoHyphens w:val="0"/>
        <w:ind w:firstLine="709"/>
        <w:jc w:val="both"/>
        <w:rPr>
          <w:sz w:val="28"/>
          <w:szCs w:val="28"/>
        </w:rPr>
      </w:pPr>
      <w:r w:rsidRPr="003D0655">
        <w:rPr>
          <w:sz w:val="28"/>
          <w:szCs w:val="28"/>
        </w:rPr>
        <w:t>- Обеспечение таможенного оформления и организация проведения таможенных процедур в качестве таможенного представителя для собственн</w:t>
      </w:r>
      <w:r w:rsidRPr="00481A9E">
        <w:rPr>
          <w:sz w:val="28"/>
          <w:szCs w:val="28"/>
        </w:rPr>
        <w:t>ых грузов Заказчика (единица измерения – контейнер, вагон, товарная партия).</w:t>
      </w:r>
    </w:p>
    <w:p w:rsidR="000C53B7" w:rsidRDefault="00572939" w:rsidP="00481A9E">
      <w:pPr>
        <w:ind w:firstLine="708"/>
        <w:jc w:val="both"/>
        <w:rPr>
          <w:sz w:val="28"/>
          <w:szCs w:val="28"/>
        </w:rPr>
      </w:pPr>
      <w:r>
        <w:rPr>
          <w:sz w:val="28"/>
          <w:szCs w:val="28"/>
        </w:rPr>
        <w:t xml:space="preserve"> </w:t>
      </w:r>
      <w:r w:rsidR="000C53B7">
        <w:rPr>
          <w:sz w:val="28"/>
          <w:szCs w:val="28"/>
        </w:rPr>
        <w:t xml:space="preserve">1.2. </w:t>
      </w:r>
      <w:r w:rsidR="004D33E9">
        <w:rPr>
          <w:rStyle w:val="FontStyle64"/>
          <w:sz w:val="28"/>
          <w:szCs w:val="28"/>
        </w:rPr>
        <w:t>Исполнитель оказывает услуги Заказчику в</w:t>
      </w:r>
      <w:r w:rsidR="00094A6E">
        <w:rPr>
          <w:rStyle w:val="FontStyle64"/>
          <w:sz w:val="28"/>
          <w:szCs w:val="28"/>
        </w:rPr>
        <w:t xml:space="preserve"> </w:t>
      </w:r>
      <w:r w:rsidR="00094A6E" w:rsidRPr="00094A6E">
        <w:rPr>
          <w:rStyle w:val="FontStyle64"/>
          <w:sz w:val="28"/>
          <w:szCs w:val="28"/>
          <w:highlight w:val="cyan"/>
        </w:rPr>
        <w:t>_________________</w:t>
      </w:r>
      <w:r w:rsidR="004D33E9" w:rsidRPr="00094A6E">
        <w:rPr>
          <w:rStyle w:val="FontStyle64"/>
          <w:sz w:val="28"/>
          <w:szCs w:val="28"/>
          <w:highlight w:val="cyan"/>
        </w:rPr>
        <w:t>.</w:t>
      </w:r>
    </w:p>
    <w:p w:rsidR="000C53B7" w:rsidRPr="00D35F44" w:rsidRDefault="000C53B7" w:rsidP="000C53B7">
      <w:pPr>
        <w:jc w:val="both"/>
        <w:rPr>
          <w:sz w:val="28"/>
          <w:szCs w:val="28"/>
        </w:rPr>
      </w:pPr>
      <w:r>
        <w:rPr>
          <w:sz w:val="28"/>
          <w:szCs w:val="28"/>
        </w:rPr>
        <w:t>1.3. Стороны вправе согласовать иные места оказания услуг.</w:t>
      </w:r>
    </w:p>
    <w:p w:rsidR="000C53B7" w:rsidRPr="00D35F44" w:rsidRDefault="000C53B7" w:rsidP="000C53B7">
      <w:pPr>
        <w:pStyle w:val="1f3"/>
        <w:ind w:left="0"/>
        <w:jc w:val="both"/>
        <w:rPr>
          <w:sz w:val="28"/>
          <w:szCs w:val="28"/>
        </w:rPr>
      </w:pPr>
    </w:p>
    <w:p w:rsidR="000C53B7" w:rsidRPr="00D35F44" w:rsidRDefault="000C53B7" w:rsidP="000C53B7">
      <w:pPr>
        <w:widowControl w:val="0"/>
        <w:jc w:val="both"/>
        <w:rPr>
          <w:color w:val="000000"/>
          <w:sz w:val="28"/>
          <w:szCs w:val="28"/>
        </w:rPr>
      </w:pPr>
    </w:p>
    <w:p w:rsidR="000C53B7" w:rsidRPr="00D35F44" w:rsidRDefault="000C53B7" w:rsidP="000C53B7">
      <w:pPr>
        <w:pStyle w:val="1f3"/>
        <w:widowControl w:val="0"/>
        <w:ind w:left="0"/>
        <w:jc w:val="center"/>
        <w:rPr>
          <w:sz w:val="28"/>
          <w:szCs w:val="28"/>
        </w:rPr>
      </w:pPr>
      <w:r w:rsidRPr="00D35F44">
        <w:rPr>
          <w:b/>
          <w:bCs/>
          <w:color w:val="000000"/>
          <w:sz w:val="28"/>
          <w:szCs w:val="28"/>
        </w:rPr>
        <w:t>2. Права и обязанности Сторон</w:t>
      </w:r>
    </w:p>
    <w:p w:rsidR="000C53B7" w:rsidRPr="00D35F44" w:rsidRDefault="000C53B7" w:rsidP="000C53B7">
      <w:pPr>
        <w:widowControl w:val="0"/>
        <w:ind w:firstLine="709"/>
        <w:jc w:val="both"/>
        <w:rPr>
          <w:sz w:val="28"/>
          <w:szCs w:val="28"/>
        </w:rPr>
      </w:pPr>
    </w:p>
    <w:p w:rsidR="000C53B7" w:rsidRPr="00D35F44" w:rsidRDefault="000C53B7" w:rsidP="000C53B7">
      <w:pPr>
        <w:widowControl w:val="0"/>
        <w:jc w:val="both"/>
        <w:rPr>
          <w:color w:val="000000"/>
          <w:sz w:val="28"/>
          <w:szCs w:val="28"/>
        </w:rPr>
      </w:pPr>
      <w:r w:rsidRPr="00D35F44">
        <w:rPr>
          <w:color w:val="000000"/>
          <w:sz w:val="28"/>
          <w:szCs w:val="28"/>
        </w:rPr>
        <w:t>2.1. Исполнитель обязуется:</w:t>
      </w:r>
    </w:p>
    <w:p w:rsidR="000C53B7" w:rsidRPr="00D35F44" w:rsidRDefault="000C53B7" w:rsidP="000C53B7">
      <w:pPr>
        <w:widowControl w:val="0"/>
        <w:jc w:val="both"/>
        <w:rPr>
          <w:sz w:val="28"/>
          <w:szCs w:val="28"/>
        </w:rPr>
      </w:pPr>
      <w:r w:rsidRPr="00D35F44">
        <w:rPr>
          <w:color w:val="000000"/>
          <w:sz w:val="28"/>
          <w:szCs w:val="28"/>
        </w:rPr>
        <w:t>2.1.1. своевременно и качественно оказывать услуги, указанные в п</w:t>
      </w:r>
      <w:r>
        <w:rPr>
          <w:color w:val="000000"/>
          <w:sz w:val="28"/>
          <w:szCs w:val="28"/>
        </w:rPr>
        <w:t>ункте</w:t>
      </w:r>
      <w:r w:rsidRPr="00D35F44">
        <w:rPr>
          <w:color w:val="000000"/>
          <w:sz w:val="28"/>
          <w:szCs w:val="28"/>
        </w:rPr>
        <w:t xml:space="preserve"> 1.1 настоящего Договора</w:t>
      </w:r>
      <w:r>
        <w:rPr>
          <w:color w:val="000000"/>
          <w:sz w:val="28"/>
          <w:szCs w:val="28"/>
        </w:rPr>
        <w:t>;</w:t>
      </w:r>
    </w:p>
    <w:p w:rsidR="000C53B7" w:rsidRPr="00D35F44" w:rsidRDefault="000C53B7" w:rsidP="000C53B7">
      <w:pPr>
        <w:widowControl w:val="0"/>
        <w:jc w:val="both"/>
        <w:rPr>
          <w:sz w:val="28"/>
          <w:szCs w:val="28"/>
        </w:rPr>
      </w:pPr>
      <w:r w:rsidRPr="00D35F44">
        <w:rPr>
          <w:sz w:val="28"/>
          <w:szCs w:val="28"/>
        </w:rPr>
        <w:lastRenderedPageBreak/>
        <w:t xml:space="preserve">2.1.2. немедленно информировать Заказчика </w:t>
      </w:r>
      <w:r w:rsidRPr="00990C81">
        <w:rPr>
          <w:sz w:val="28"/>
          <w:szCs w:val="28"/>
        </w:rPr>
        <w:t>о</w:t>
      </w:r>
      <w:r>
        <w:rPr>
          <w:sz w:val="28"/>
          <w:szCs w:val="28"/>
        </w:rPr>
        <w:t>б</w:t>
      </w:r>
      <w:r w:rsidRPr="00990C81">
        <w:rPr>
          <w:sz w:val="28"/>
          <w:szCs w:val="28"/>
        </w:rPr>
        <w:t xml:space="preserve"> </w:t>
      </w:r>
      <w:r>
        <w:rPr>
          <w:sz w:val="28"/>
          <w:szCs w:val="28"/>
        </w:rPr>
        <w:t>обстоятельствах</w:t>
      </w:r>
      <w:r w:rsidRPr="00990C81">
        <w:rPr>
          <w:sz w:val="28"/>
          <w:szCs w:val="28"/>
        </w:rPr>
        <w:t xml:space="preserve">, </w:t>
      </w:r>
      <w:r>
        <w:rPr>
          <w:sz w:val="28"/>
          <w:szCs w:val="28"/>
        </w:rPr>
        <w:t xml:space="preserve">влияющих на </w:t>
      </w:r>
      <w:r w:rsidRPr="00990C81">
        <w:rPr>
          <w:sz w:val="28"/>
          <w:szCs w:val="28"/>
        </w:rPr>
        <w:t xml:space="preserve"> оказани</w:t>
      </w:r>
      <w:r>
        <w:rPr>
          <w:sz w:val="28"/>
          <w:szCs w:val="28"/>
        </w:rPr>
        <w:t>е</w:t>
      </w:r>
      <w:r w:rsidRPr="00990C81">
        <w:rPr>
          <w:sz w:val="28"/>
          <w:szCs w:val="28"/>
        </w:rPr>
        <w:t xml:space="preserve"> услу</w:t>
      </w:r>
      <w:r w:rsidRPr="00D35F44">
        <w:rPr>
          <w:sz w:val="28"/>
          <w:szCs w:val="28"/>
        </w:rPr>
        <w:t>г по настоящему Договору</w:t>
      </w:r>
      <w:r>
        <w:rPr>
          <w:sz w:val="28"/>
          <w:szCs w:val="28"/>
        </w:rPr>
        <w:t>;</w:t>
      </w:r>
    </w:p>
    <w:p w:rsidR="000C53B7" w:rsidRPr="00D35F44" w:rsidRDefault="000C53B7" w:rsidP="000C53B7">
      <w:pPr>
        <w:jc w:val="both"/>
        <w:rPr>
          <w:sz w:val="28"/>
          <w:szCs w:val="28"/>
        </w:rPr>
      </w:pPr>
      <w:r w:rsidRPr="00D35F44">
        <w:rPr>
          <w:sz w:val="28"/>
          <w:szCs w:val="28"/>
        </w:rPr>
        <w:t>2.1.3. сохранять конфиденциальность информации, полученной в рамках исполнения обязательств по настоящему Договору, и раскрывать данную информацию только в случаях, предусмотренных законодательством Российской Федерации</w:t>
      </w:r>
      <w:r>
        <w:rPr>
          <w:sz w:val="28"/>
          <w:szCs w:val="28"/>
        </w:rPr>
        <w:t>;</w:t>
      </w:r>
      <w:r w:rsidRPr="00D35F44">
        <w:rPr>
          <w:sz w:val="28"/>
          <w:szCs w:val="28"/>
        </w:rPr>
        <w:t xml:space="preserve"> </w:t>
      </w:r>
    </w:p>
    <w:p w:rsidR="000C53B7" w:rsidRPr="00965041" w:rsidRDefault="000C53B7" w:rsidP="000C53B7">
      <w:pPr>
        <w:jc w:val="both"/>
        <w:rPr>
          <w:sz w:val="28"/>
          <w:szCs w:val="28"/>
        </w:rPr>
      </w:pPr>
      <w:r w:rsidRPr="00D35F44">
        <w:rPr>
          <w:sz w:val="28"/>
          <w:szCs w:val="28"/>
        </w:rPr>
        <w:t xml:space="preserve">2.1.4. сообщать Заказчику сведения о ходе </w:t>
      </w:r>
      <w:r>
        <w:rPr>
          <w:sz w:val="28"/>
          <w:szCs w:val="28"/>
        </w:rPr>
        <w:t>оказания услуг</w:t>
      </w:r>
      <w:r w:rsidRPr="00D35F44">
        <w:rPr>
          <w:sz w:val="28"/>
          <w:szCs w:val="28"/>
        </w:rPr>
        <w:t xml:space="preserve"> по Договору</w:t>
      </w:r>
      <w:r w:rsidR="00580087">
        <w:rPr>
          <w:sz w:val="28"/>
          <w:szCs w:val="28"/>
        </w:rPr>
        <w:t>.</w:t>
      </w:r>
    </w:p>
    <w:p w:rsidR="000C53B7" w:rsidRPr="00D35F44" w:rsidRDefault="000C53B7" w:rsidP="000C53B7">
      <w:pPr>
        <w:widowControl w:val="0"/>
        <w:ind w:left="567" w:hanging="567"/>
        <w:jc w:val="both"/>
        <w:rPr>
          <w:color w:val="000000"/>
          <w:sz w:val="28"/>
          <w:szCs w:val="28"/>
        </w:rPr>
      </w:pPr>
      <w:r w:rsidRPr="00D35F44">
        <w:rPr>
          <w:color w:val="000000"/>
          <w:sz w:val="28"/>
          <w:szCs w:val="28"/>
        </w:rPr>
        <w:t xml:space="preserve">2.2. Исполнитель вправе: </w:t>
      </w:r>
    </w:p>
    <w:p w:rsidR="000C53B7" w:rsidRPr="00D35F44" w:rsidRDefault="000C53B7" w:rsidP="000C53B7">
      <w:pPr>
        <w:widowControl w:val="0"/>
        <w:jc w:val="both"/>
        <w:rPr>
          <w:sz w:val="28"/>
          <w:szCs w:val="28"/>
        </w:rPr>
      </w:pPr>
      <w:r w:rsidRPr="00D35F44">
        <w:rPr>
          <w:color w:val="000000"/>
          <w:sz w:val="28"/>
          <w:szCs w:val="28"/>
        </w:rPr>
        <w:t xml:space="preserve">2.2.1. требовать от Заказчика предоставления документов и сведений, необходимых для качественного </w:t>
      </w:r>
      <w:r>
        <w:rPr>
          <w:color w:val="000000"/>
          <w:sz w:val="28"/>
          <w:szCs w:val="28"/>
        </w:rPr>
        <w:t>оказания услуг</w:t>
      </w:r>
      <w:proofErr w:type="gramStart"/>
      <w:r w:rsidR="00580087">
        <w:rPr>
          <w:color w:val="000000"/>
          <w:sz w:val="28"/>
          <w:szCs w:val="28"/>
        </w:rPr>
        <w:t>;</w:t>
      </w:r>
      <w:r w:rsidRPr="00D35F44">
        <w:rPr>
          <w:color w:val="000000"/>
          <w:sz w:val="28"/>
          <w:szCs w:val="28"/>
        </w:rPr>
        <w:t xml:space="preserve">. </w:t>
      </w:r>
      <w:proofErr w:type="gramEnd"/>
    </w:p>
    <w:p w:rsidR="000C53B7" w:rsidRPr="00D35F44" w:rsidRDefault="000C53B7" w:rsidP="000C53B7">
      <w:pPr>
        <w:widowControl w:val="0"/>
        <w:jc w:val="both"/>
        <w:rPr>
          <w:sz w:val="28"/>
          <w:szCs w:val="28"/>
        </w:rPr>
      </w:pPr>
      <w:r w:rsidRPr="00D35F44">
        <w:rPr>
          <w:sz w:val="28"/>
          <w:szCs w:val="28"/>
        </w:rPr>
        <w:t>2.2.2. требовать своевременной оплаты предусмотренных настоящим Договором услуг, подтвержденных Акто</w:t>
      </w:r>
      <w:r w:rsidR="00580087">
        <w:rPr>
          <w:sz w:val="28"/>
          <w:szCs w:val="28"/>
        </w:rPr>
        <w:t>м сдачи-приемки оказанных услуг;</w:t>
      </w:r>
    </w:p>
    <w:p w:rsidR="000C53B7" w:rsidRPr="00965041" w:rsidRDefault="000C53B7" w:rsidP="000C53B7">
      <w:pPr>
        <w:widowControl w:val="0"/>
        <w:jc w:val="both"/>
      </w:pPr>
      <w:r w:rsidRPr="00D35F44">
        <w:rPr>
          <w:sz w:val="28"/>
          <w:szCs w:val="28"/>
        </w:rPr>
        <w:t xml:space="preserve">2.2.3. увеличить в процессе исполнения </w:t>
      </w:r>
      <w:r>
        <w:rPr>
          <w:sz w:val="28"/>
          <w:szCs w:val="28"/>
        </w:rPr>
        <w:t>Д</w:t>
      </w:r>
      <w:r w:rsidRPr="00D35F44">
        <w:rPr>
          <w:sz w:val="28"/>
          <w:szCs w:val="28"/>
        </w:rPr>
        <w:t xml:space="preserve">оговора </w:t>
      </w:r>
      <w:r>
        <w:rPr>
          <w:sz w:val="28"/>
          <w:szCs w:val="28"/>
        </w:rPr>
        <w:t>стоимость</w:t>
      </w:r>
      <w:r w:rsidRPr="00D35F44">
        <w:rPr>
          <w:sz w:val="28"/>
          <w:szCs w:val="28"/>
        </w:rPr>
        <w:t xml:space="preserve"> услуг, </w:t>
      </w:r>
      <w:r>
        <w:rPr>
          <w:sz w:val="28"/>
          <w:szCs w:val="28"/>
        </w:rPr>
        <w:t>оказываемых в рамках</w:t>
      </w:r>
      <w:r w:rsidRPr="00D35F44">
        <w:rPr>
          <w:sz w:val="28"/>
          <w:szCs w:val="28"/>
        </w:rPr>
        <w:t xml:space="preserve"> настоящ</w:t>
      </w:r>
      <w:r>
        <w:rPr>
          <w:sz w:val="28"/>
          <w:szCs w:val="28"/>
        </w:rPr>
        <w:t>его</w:t>
      </w:r>
      <w:r w:rsidRPr="00D35F44">
        <w:rPr>
          <w:sz w:val="28"/>
          <w:szCs w:val="28"/>
        </w:rPr>
        <w:t xml:space="preserve"> Договор</w:t>
      </w:r>
      <w:r>
        <w:rPr>
          <w:sz w:val="28"/>
          <w:szCs w:val="28"/>
        </w:rPr>
        <w:t>а</w:t>
      </w:r>
      <w:r w:rsidRPr="00D35F44">
        <w:rPr>
          <w:sz w:val="28"/>
          <w:szCs w:val="28"/>
        </w:rPr>
        <w:t>, но не более чем на 10 (десять) процентов в год</w:t>
      </w:r>
      <w:r>
        <w:rPr>
          <w:sz w:val="28"/>
          <w:szCs w:val="28"/>
        </w:rPr>
        <w:t xml:space="preserve"> и не ранее, чем через 6 (шесть) месяцев со дня вступления настоящего Договора в силу, уведомив при этом Заказчика не позднее, чем за 30 (тридцать) календарных дней до</w:t>
      </w:r>
      <w:r w:rsidR="00FC6948">
        <w:rPr>
          <w:sz w:val="28"/>
          <w:szCs w:val="28"/>
        </w:rPr>
        <w:t xml:space="preserve"> даты изменения стоимости услуг.</w:t>
      </w:r>
      <w:r>
        <w:rPr>
          <w:sz w:val="28"/>
          <w:szCs w:val="28"/>
        </w:rPr>
        <w:t xml:space="preserve"> Стоимость услуги </w:t>
      </w:r>
      <w:r w:rsidRPr="00965041">
        <w:rPr>
          <w:sz w:val="28"/>
          <w:szCs w:val="28"/>
        </w:rPr>
        <w:t>«Формирование электронного вида транзитной дек</w:t>
      </w:r>
      <w:r>
        <w:rPr>
          <w:sz w:val="28"/>
          <w:szCs w:val="28"/>
        </w:rPr>
        <w:t>ларации</w:t>
      </w:r>
      <w:r w:rsidRPr="00965041">
        <w:rPr>
          <w:sz w:val="28"/>
          <w:szCs w:val="28"/>
        </w:rPr>
        <w:t xml:space="preserve">, описи коммерческих и транспортных документов и помещение товаров под таможенную процедуру таможенного транзита» </w:t>
      </w:r>
      <w:r>
        <w:rPr>
          <w:sz w:val="28"/>
          <w:szCs w:val="28"/>
        </w:rPr>
        <w:t xml:space="preserve">зависит </w:t>
      </w:r>
      <w:r w:rsidRPr="00BC62FD">
        <w:rPr>
          <w:sz w:val="28"/>
          <w:szCs w:val="28"/>
        </w:rPr>
        <w:t xml:space="preserve">от ставки </w:t>
      </w:r>
      <w:r w:rsidRPr="001573FF">
        <w:rPr>
          <w:sz w:val="28"/>
          <w:szCs w:val="28"/>
        </w:rPr>
        <w:t>договорного сбора</w:t>
      </w:r>
      <w:r w:rsidRPr="00BC62FD">
        <w:rPr>
          <w:sz w:val="28"/>
          <w:szCs w:val="28"/>
        </w:rPr>
        <w:t xml:space="preserve">, </w:t>
      </w:r>
      <w:r w:rsidRPr="001573FF">
        <w:rPr>
          <w:sz w:val="28"/>
          <w:szCs w:val="28"/>
        </w:rPr>
        <w:t>установленного (устанавливаемого)</w:t>
      </w:r>
      <w:r w:rsidRPr="00BC62FD">
        <w:rPr>
          <w:sz w:val="28"/>
          <w:szCs w:val="28"/>
        </w:rPr>
        <w:t xml:space="preserve"> </w:t>
      </w:r>
      <w:r>
        <w:rPr>
          <w:sz w:val="28"/>
          <w:szCs w:val="28"/>
        </w:rPr>
        <w:t xml:space="preserve">ОАО «РЖД», </w:t>
      </w:r>
      <w:r w:rsidRPr="00965041">
        <w:rPr>
          <w:sz w:val="28"/>
          <w:szCs w:val="28"/>
        </w:rPr>
        <w:t xml:space="preserve">при этом процентная </w:t>
      </w:r>
      <w:r>
        <w:rPr>
          <w:sz w:val="28"/>
          <w:szCs w:val="28"/>
        </w:rPr>
        <w:t xml:space="preserve">ставка </w:t>
      </w:r>
      <w:r w:rsidRPr="00BC62FD">
        <w:rPr>
          <w:sz w:val="28"/>
          <w:szCs w:val="28"/>
        </w:rPr>
        <w:t xml:space="preserve">Исполнителя </w:t>
      </w:r>
      <w:r>
        <w:rPr>
          <w:sz w:val="28"/>
          <w:szCs w:val="28"/>
        </w:rPr>
        <w:t>в период действия Договора в сторону увеличения изменена быть не может</w:t>
      </w:r>
      <w:r w:rsidRPr="00BC62FD">
        <w:rPr>
          <w:sz w:val="28"/>
          <w:szCs w:val="28"/>
        </w:rPr>
        <w:t>.</w:t>
      </w:r>
    </w:p>
    <w:p w:rsidR="000C53B7" w:rsidRPr="00D35F44" w:rsidRDefault="000C53B7" w:rsidP="000C53B7">
      <w:pPr>
        <w:widowControl w:val="0"/>
        <w:jc w:val="both"/>
        <w:rPr>
          <w:sz w:val="28"/>
          <w:szCs w:val="28"/>
        </w:rPr>
      </w:pPr>
      <w:r w:rsidRPr="00D35F44">
        <w:rPr>
          <w:sz w:val="28"/>
          <w:szCs w:val="28"/>
        </w:rPr>
        <w:t>2</w:t>
      </w:r>
      <w:r w:rsidRPr="00D35F44">
        <w:rPr>
          <w:color w:val="000000"/>
          <w:sz w:val="28"/>
          <w:szCs w:val="28"/>
        </w:rPr>
        <w:t>.3. Заказчик обязуется:</w:t>
      </w:r>
    </w:p>
    <w:p w:rsidR="000C53B7" w:rsidRPr="00D35F44" w:rsidRDefault="000C53B7" w:rsidP="000C53B7">
      <w:pPr>
        <w:widowControl w:val="0"/>
        <w:jc w:val="both"/>
        <w:rPr>
          <w:color w:val="000000"/>
          <w:sz w:val="28"/>
          <w:szCs w:val="28"/>
        </w:rPr>
      </w:pPr>
      <w:r w:rsidRPr="00D35F44">
        <w:rPr>
          <w:sz w:val="28"/>
          <w:szCs w:val="28"/>
        </w:rPr>
        <w:t>2.3.1. передавать Исполнителю необходимую для оказания у</w:t>
      </w:r>
      <w:r w:rsidR="00580087">
        <w:rPr>
          <w:sz w:val="28"/>
          <w:szCs w:val="28"/>
        </w:rPr>
        <w:t>слуг информацию и документацию;</w:t>
      </w:r>
      <w:r w:rsidRPr="00D35F44">
        <w:rPr>
          <w:sz w:val="28"/>
          <w:szCs w:val="28"/>
        </w:rPr>
        <w:t xml:space="preserve"> </w:t>
      </w:r>
    </w:p>
    <w:p w:rsidR="000C53B7" w:rsidRPr="00D35F44" w:rsidRDefault="000C53B7" w:rsidP="000C53B7">
      <w:pPr>
        <w:widowControl w:val="0"/>
        <w:jc w:val="both"/>
        <w:rPr>
          <w:color w:val="000000"/>
          <w:sz w:val="28"/>
          <w:szCs w:val="28"/>
        </w:rPr>
      </w:pPr>
      <w:r w:rsidRPr="00D35F44">
        <w:rPr>
          <w:color w:val="000000"/>
          <w:sz w:val="28"/>
          <w:szCs w:val="28"/>
        </w:rPr>
        <w:t xml:space="preserve">2.3.2. своевременно оплачивать услуги </w:t>
      </w:r>
      <w:r w:rsidRPr="00D35F44">
        <w:rPr>
          <w:sz w:val="28"/>
          <w:szCs w:val="28"/>
        </w:rPr>
        <w:t>Исполнителя</w:t>
      </w:r>
      <w:r w:rsidRPr="00D35F44">
        <w:rPr>
          <w:color w:val="000000"/>
          <w:sz w:val="28"/>
          <w:szCs w:val="28"/>
        </w:rPr>
        <w:t xml:space="preserve"> в соответствии с</w:t>
      </w:r>
      <w:r w:rsidR="00580087">
        <w:rPr>
          <w:color w:val="000000"/>
          <w:sz w:val="28"/>
          <w:szCs w:val="28"/>
        </w:rPr>
        <w:t xml:space="preserve"> разделом 3 настоящего Договора;</w:t>
      </w:r>
    </w:p>
    <w:p w:rsidR="000C53B7" w:rsidRPr="00D35F44" w:rsidRDefault="000C53B7" w:rsidP="000C53B7">
      <w:pPr>
        <w:widowControl w:val="0"/>
        <w:jc w:val="both"/>
        <w:rPr>
          <w:color w:val="000000"/>
          <w:sz w:val="28"/>
          <w:szCs w:val="28"/>
        </w:rPr>
      </w:pPr>
      <w:r w:rsidRPr="00D35F44">
        <w:rPr>
          <w:color w:val="000000"/>
          <w:sz w:val="28"/>
          <w:szCs w:val="28"/>
        </w:rPr>
        <w:t xml:space="preserve">2.3.3. не передавать информацию, полученную по настоящему Договору от </w:t>
      </w:r>
      <w:r w:rsidRPr="00D35F44">
        <w:rPr>
          <w:sz w:val="28"/>
          <w:szCs w:val="28"/>
        </w:rPr>
        <w:t>Исполнителя</w:t>
      </w:r>
      <w:r w:rsidRPr="00D35F44">
        <w:rPr>
          <w:color w:val="000000"/>
          <w:sz w:val="28"/>
          <w:szCs w:val="28"/>
        </w:rPr>
        <w:t xml:space="preserve"> лицам, </w:t>
      </w:r>
      <w:r w:rsidRPr="00526E78">
        <w:rPr>
          <w:color w:val="000000"/>
          <w:sz w:val="28"/>
          <w:szCs w:val="28"/>
        </w:rPr>
        <w:t>не являющимся участниками перевозки, за исключением</w:t>
      </w:r>
      <w:r w:rsidRPr="00AE7A0A">
        <w:rPr>
          <w:color w:val="000000"/>
          <w:sz w:val="28"/>
          <w:szCs w:val="28"/>
        </w:rPr>
        <w:t xml:space="preserve"> лиц, </w:t>
      </w:r>
      <w:r>
        <w:rPr>
          <w:color w:val="000000"/>
          <w:sz w:val="28"/>
          <w:szCs w:val="28"/>
        </w:rPr>
        <w:t>письменно согласованных</w:t>
      </w:r>
      <w:r w:rsidRPr="00AE7A0A">
        <w:rPr>
          <w:color w:val="000000"/>
          <w:sz w:val="28"/>
          <w:szCs w:val="28"/>
        </w:rPr>
        <w:t xml:space="preserve"> Заказчиком</w:t>
      </w:r>
      <w:r w:rsidRPr="00526E78">
        <w:rPr>
          <w:color w:val="000000"/>
          <w:sz w:val="28"/>
          <w:szCs w:val="28"/>
        </w:rPr>
        <w:t>,</w:t>
      </w:r>
      <w:r w:rsidRPr="00D35F44">
        <w:rPr>
          <w:color w:val="000000"/>
          <w:sz w:val="28"/>
          <w:szCs w:val="28"/>
        </w:rPr>
        <w:t xml:space="preserve"> если иное не предусмотрено законодательством Российской Федерации.</w:t>
      </w:r>
    </w:p>
    <w:p w:rsidR="000C53B7" w:rsidRPr="00D35F44" w:rsidRDefault="000C53B7" w:rsidP="000C53B7">
      <w:pPr>
        <w:widowControl w:val="0"/>
        <w:jc w:val="both"/>
        <w:rPr>
          <w:color w:val="000000"/>
          <w:sz w:val="28"/>
          <w:szCs w:val="28"/>
        </w:rPr>
      </w:pPr>
      <w:r w:rsidRPr="00D35F44">
        <w:rPr>
          <w:color w:val="000000"/>
          <w:sz w:val="28"/>
          <w:szCs w:val="28"/>
        </w:rPr>
        <w:t>2.4. Заказчик вправе:</w:t>
      </w:r>
    </w:p>
    <w:p w:rsidR="000C53B7" w:rsidRPr="00D35F44" w:rsidRDefault="000C53B7" w:rsidP="000C53B7">
      <w:pPr>
        <w:widowControl w:val="0"/>
        <w:jc w:val="both"/>
        <w:rPr>
          <w:color w:val="000000"/>
          <w:sz w:val="28"/>
          <w:szCs w:val="28"/>
        </w:rPr>
      </w:pPr>
      <w:r w:rsidRPr="00D35F44">
        <w:rPr>
          <w:color w:val="000000"/>
          <w:sz w:val="28"/>
          <w:szCs w:val="28"/>
        </w:rPr>
        <w:t xml:space="preserve">2.4.1. получать информацию о ходе </w:t>
      </w:r>
      <w:r>
        <w:rPr>
          <w:color w:val="000000"/>
          <w:sz w:val="28"/>
          <w:szCs w:val="28"/>
        </w:rPr>
        <w:t>оказания услуг</w:t>
      </w:r>
      <w:r w:rsidRPr="00D35F44">
        <w:rPr>
          <w:color w:val="000000"/>
          <w:sz w:val="28"/>
          <w:szCs w:val="28"/>
        </w:rPr>
        <w:t xml:space="preserve"> по настоящему Договору.</w:t>
      </w:r>
    </w:p>
    <w:p w:rsidR="000C53B7" w:rsidRPr="00D35F44" w:rsidRDefault="000C53B7" w:rsidP="000C53B7">
      <w:pPr>
        <w:widowControl w:val="0"/>
        <w:ind w:firstLine="709"/>
        <w:jc w:val="both"/>
        <w:rPr>
          <w:color w:val="000000"/>
          <w:sz w:val="28"/>
          <w:szCs w:val="28"/>
        </w:rPr>
      </w:pPr>
    </w:p>
    <w:p w:rsidR="000C53B7" w:rsidRPr="00D35F44" w:rsidRDefault="000C53B7" w:rsidP="000C53B7">
      <w:pPr>
        <w:widowControl w:val="0"/>
        <w:jc w:val="center"/>
        <w:rPr>
          <w:sz w:val="28"/>
          <w:szCs w:val="28"/>
        </w:rPr>
      </w:pPr>
      <w:r w:rsidRPr="00D35F44">
        <w:rPr>
          <w:b/>
          <w:bCs/>
          <w:color w:val="000000"/>
          <w:sz w:val="28"/>
          <w:szCs w:val="28"/>
        </w:rPr>
        <w:t>3. Стоимость услуг и порядок расчетов</w:t>
      </w:r>
    </w:p>
    <w:p w:rsidR="000C53B7" w:rsidRPr="00D35F44" w:rsidRDefault="000C53B7" w:rsidP="000C53B7">
      <w:pPr>
        <w:widowControl w:val="0"/>
        <w:ind w:firstLine="709"/>
        <w:jc w:val="both"/>
        <w:rPr>
          <w:sz w:val="28"/>
          <w:szCs w:val="28"/>
        </w:rPr>
      </w:pPr>
    </w:p>
    <w:p w:rsidR="000C53B7" w:rsidRPr="00D35F44" w:rsidRDefault="000C53B7" w:rsidP="000C53B7">
      <w:pPr>
        <w:widowControl w:val="0"/>
        <w:jc w:val="both"/>
        <w:rPr>
          <w:rFonts w:eastAsia="MS Mincho"/>
          <w:sz w:val="28"/>
          <w:szCs w:val="28"/>
        </w:rPr>
      </w:pPr>
      <w:r w:rsidRPr="00D35F44">
        <w:rPr>
          <w:sz w:val="28"/>
          <w:szCs w:val="28"/>
        </w:rPr>
        <w:t xml:space="preserve">3.1 Стоимость </w:t>
      </w:r>
      <w:r>
        <w:rPr>
          <w:sz w:val="28"/>
          <w:szCs w:val="28"/>
        </w:rPr>
        <w:t>у</w:t>
      </w:r>
      <w:r w:rsidRPr="00D35F44">
        <w:rPr>
          <w:sz w:val="28"/>
          <w:szCs w:val="28"/>
        </w:rPr>
        <w:t xml:space="preserve">слуг определяется Сторонами в Протоколе согласования договорной цены (Приложение № 1 к Договору). </w:t>
      </w:r>
      <w:r w:rsidRPr="00D35F44">
        <w:rPr>
          <w:rFonts w:eastAsia="MS Mincho"/>
          <w:sz w:val="28"/>
          <w:szCs w:val="28"/>
        </w:rPr>
        <w:t xml:space="preserve">На стоимость </w:t>
      </w:r>
      <w:r>
        <w:rPr>
          <w:rFonts w:eastAsia="MS Mincho"/>
          <w:sz w:val="28"/>
          <w:szCs w:val="28"/>
        </w:rPr>
        <w:t>у</w:t>
      </w:r>
      <w:r w:rsidRPr="00D35F44">
        <w:rPr>
          <w:rFonts w:eastAsia="MS Mincho"/>
          <w:sz w:val="28"/>
          <w:szCs w:val="28"/>
        </w:rPr>
        <w:t>слуг начисляется НДС в размере</w:t>
      </w:r>
      <w:r>
        <w:rPr>
          <w:rFonts w:eastAsia="MS Mincho"/>
          <w:sz w:val="28"/>
          <w:szCs w:val="28"/>
        </w:rPr>
        <w:t>, установленном законодательством РФ.</w:t>
      </w:r>
      <w:r w:rsidRPr="00D35F44">
        <w:rPr>
          <w:rFonts w:eastAsia="MS Mincho"/>
          <w:sz w:val="28"/>
          <w:szCs w:val="28"/>
        </w:rPr>
        <w:t xml:space="preserve"> </w:t>
      </w:r>
    </w:p>
    <w:p w:rsidR="000C53B7" w:rsidRPr="00D35F44" w:rsidRDefault="000C53B7" w:rsidP="000C53B7">
      <w:pPr>
        <w:pStyle w:val="1f3"/>
        <w:ind w:left="0"/>
        <w:jc w:val="both"/>
        <w:rPr>
          <w:sz w:val="28"/>
          <w:szCs w:val="28"/>
        </w:rPr>
      </w:pPr>
      <w:r w:rsidRPr="00D35F44">
        <w:rPr>
          <w:rFonts w:eastAsia="MS Mincho"/>
          <w:sz w:val="28"/>
          <w:szCs w:val="28"/>
        </w:rPr>
        <w:t xml:space="preserve">3.2. </w:t>
      </w:r>
      <w:r w:rsidRPr="00D35F44">
        <w:rPr>
          <w:sz w:val="28"/>
          <w:szCs w:val="28"/>
        </w:rPr>
        <w:t>По окончании периодов оказания услуг</w:t>
      </w:r>
      <w:r>
        <w:rPr>
          <w:sz w:val="28"/>
          <w:szCs w:val="28"/>
        </w:rPr>
        <w:t>,</w:t>
      </w:r>
      <w:r w:rsidRPr="00D35F44">
        <w:rPr>
          <w:sz w:val="28"/>
          <w:szCs w:val="28"/>
        </w:rPr>
        <w:t xml:space="preserve"> равн</w:t>
      </w:r>
      <w:r>
        <w:rPr>
          <w:sz w:val="28"/>
          <w:szCs w:val="28"/>
        </w:rPr>
        <w:t>ых</w:t>
      </w:r>
      <w:r w:rsidRPr="00D35F44">
        <w:rPr>
          <w:sz w:val="28"/>
          <w:szCs w:val="28"/>
        </w:rPr>
        <w:t xml:space="preserve"> 1 (одному) календарному месяцу</w:t>
      </w:r>
      <w:r>
        <w:rPr>
          <w:sz w:val="28"/>
          <w:szCs w:val="28"/>
        </w:rPr>
        <w:t>,</w:t>
      </w:r>
      <w:r w:rsidRPr="00D35F44">
        <w:rPr>
          <w:sz w:val="28"/>
          <w:szCs w:val="28"/>
        </w:rPr>
        <w:t xml:space="preserve"> Исполнитель</w:t>
      </w:r>
      <w:r>
        <w:rPr>
          <w:sz w:val="28"/>
          <w:szCs w:val="28"/>
        </w:rPr>
        <w:t xml:space="preserve"> в течение 5 (пяти) календарных дней</w:t>
      </w:r>
      <w:r w:rsidRPr="00D35F44">
        <w:rPr>
          <w:sz w:val="28"/>
          <w:szCs w:val="28"/>
        </w:rPr>
        <w:t xml:space="preserve"> предоставляет Заказчику Акт сдачи-приемки оказанных услуг</w:t>
      </w:r>
      <w:r>
        <w:rPr>
          <w:sz w:val="28"/>
          <w:szCs w:val="28"/>
        </w:rPr>
        <w:t xml:space="preserve">, составленный  </w:t>
      </w:r>
      <w:r w:rsidRPr="00D35F44">
        <w:rPr>
          <w:sz w:val="28"/>
          <w:szCs w:val="28"/>
        </w:rPr>
        <w:t>по форме</w:t>
      </w:r>
      <w:r>
        <w:rPr>
          <w:sz w:val="28"/>
          <w:szCs w:val="28"/>
        </w:rPr>
        <w:t>,</w:t>
      </w:r>
      <w:r w:rsidRPr="00D35F44">
        <w:rPr>
          <w:sz w:val="28"/>
          <w:szCs w:val="28"/>
        </w:rPr>
        <w:t xml:space="preserve"> </w:t>
      </w:r>
      <w:r>
        <w:rPr>
          <w:sz w:val="28"/>
          <w:szCs w:val="28"/>
        </w:rPr>
        <w:t xml:space="preserve">согласованной в </w:t>
      </w:r>
      <w:r w:rsidRPr="00D35F44">
        <w:rPr>
          <w:sz w:val="28"/>
          <w:szCs w:val="28"/>
        </w:rPr>
        <w:t>Приложени</w:t>
      </w:r>
      <w:r>
        <w:rPr>
          <w:sz w:val="28"/>
          <w:szCs w:val="28"/>
        </w:rPr>
        <w:t>и</w:t>
      </w:r>
      <w:r w:rsidRPr="00D35F44">
        <w:rPr>
          <w:sz w:val="28"/>
          <w:szCs w:val="28"/>
        </w:rPr>
        <w:t xml:space="preserve"> №2</w:t>
      </w:r>
      <w:r>
        <w:rPr>
          <w:sz w:val="28"/>
          <w:szCs w:val="28"/>
        </w:rPr>
        <w:t xml:space="preserve"> к Договору с приложением </w:t>
      </w:r>
      <w:r>
        <w:rPr>
          <w:sz w:val="28"/>
          <w:szCs w:val="28"/>
        </w:rPr>
        <w:lastRenderedPageBreak/>
        <w:t>ведомости учета контейнеров (вагонов), составленной Исполнителем по форме, согласованной в Приложении №3 к Договору</w:t>
      </w:r>
      <w:r w:rsidRPr="00D35F44">
        <w:rPr>
          <w:sz w:val="28"/>
          <w:szCs w:val="28"/>
        </w:rPr>
        <w:t>.</w:t>
      </w:r>
    </w:p>
    <w:p w:rsidR="000C53B7" w:rsidRDefault="000C53B7" w:rsidP="00580087">
      <w:pPr>
        <w:pStyle w:val="af9"/>
        <w:ind w:firstLine="397"/>
        <w:rPr>
          <w:sz w:val="28"/>
          <w:szCs w:val="28"/>
        </w:rPr>
      </w:pPr>
      <w:r w:rsidRPr="00D35F44">
        <w:rPr>
          <w:sz w:val="28"/>
          <w:szCs w:val="28"/>
        </w:rPr>
        <w:t>Заказчик обязан подписать Акт сдачи-приемки оказанных услуг и передать один экземпляр подписанного акта Исполнителю в течение</w:t>
      </w:r>
      <w:r>
        <w:rPr>
          <w:sz w:val="28"/>
          <w:szCs w:val="28"/>
        </w:rPr>
        <w:t xml:space="preserve"> 10</w:t>
      </w:r>
      <w:r w:rsidRPr="00D35F44">
        <w:rPr>
          <w:sz w:val="28"/>
          <w:szCs w:val="28"/>
        </w:rPr>
        <w:t xml:space="preserve"> (десяти) календарных дней с даты его получения, но не позднее 1</w:t>
      </w:r>
      <w:r>
        <w:rPr>
          <w:sz w:val="28"/>
          <w:szCs w:val="28"/>
        </w:rPr>
        <w:t>5</w:t>
      </w:r>
      <w:r w:rsidRPr="00D35F44">
        <w:rPr>
          <w:sz w:val="28"/>
          <w:szCs w:val="28"/>
        </w:rPr>
        <w:t xml:space="preserve"> числа месяца, следующего за отчетным.</w:t>
      </w:r>
    </w:p>
    <w:p w:rsidR="000C53B7" w:rsidRPr="009042FC" w:rsidRDefault="000C53B7" w:rsidP="00580087">
      <w:pPr>
        <w:pStyle w:val="af9"/>
        <w:ind w:firstLine="397"/>
        <w:rPr>
          <w:sz w:val="28"/>
          <w:szCs w:val="28"/>
        </w:rPr>
      </w:pPr>
      <w:r w:rsidRPr="009042FC">
        <w:rPr>
          <w:sz w:val="28"/>
          <w:szCs w:val="28"/>
        </w:rPr>
        <w:t xml:space="preserve">После подписания Сторонами Акта </w:t>
      </w:r>
      <w:r w:rsidRPr="00D35F44">
        <w:rPr>
          <w:sz w:val="28"/>
          <w:szCs w:val="28"/>
        </w:rPr>
        <w:t>сдачи-приемки</w:t>
      </w:r>
      <w:r w:rsidRPr="009042FC">
        <w:rPr>
          <w:sz w:val="28"/>
          <w:szCs w:val="28"/>
        </w:rPr>
        <w:t xml:space="preserve"> оказанных услуг Исполнитель в течение 5 (пяти) дней формирует и направляет Заказчику счет-фактуру.</w:t>
      </w:r>
    </w:p>
    <w:p w:rsidR="000C53B7" w:rsidRPr="00D35F44" w:rsidRDefault="000C53B7" w:rsidP="000C53B7">
      <w:pPr>
        <w:pStyle w:val="af9"/>
        <w:ind w:firstLine="0"/>
        <w:rPr>
          <w:sz w:val="28"/>
          <w:szCs w:val="28"/>
        </w:rPr>
      </w:pPr>
      <w:r w:rsidRPr="00D35F44">
        <w:rPr>
          <w:sz w:val="28"/>
          <w:szCs w:val="28"/>
        </w:rPr>
        <w:t xml:space="preserve">3.3. При обоснованном несогласии с данными Акта сдачи-приемки оказанных услуг Заказчик в срок, установленный пунктом 3.2 настоящего Договора, предоставляет Исполнителю мотивированный отказ от </w:t>
      </w:r>
      <w:r>
        <w:rPr>
          <w:sz w:val="28"/>
          <w:szCs w:val="28"/>
        </w:rPr>
        <w:t xml:space="preserve">его </w:t>
      </w:r>
      <w:r w:rsidRPr="00D35F44">
        <w:rPr>
          <w:sz w:val="28"/>
          <w:szCs w:val="28"/>
        </w:rPr>
        <w:t xml:space="preserve">подписания. При отсутствии мотивированного отказа от подписания Акта сдачи-приемки оказанных услуг в согласованный Сторонами срок, услуги считаются принятыми Заказчиком. </w:t>
      </w:r>
    </w:p>
    <w:p w:rsidR="000C53B7" w:rsidRDefault="000C53B7" w:rsidP="000C53B7">
      <w:pPr>
        <w:pStyle w:val="1f3"/>
        <w:ind w:left="0"/>
        <w:jc w:val="both"/>
        <w:rPr>
          <w:sz w:val="28"/>
          <w:szCs w:val="28"/>
        </w:rPr>
      </w:pPr>
      <w:r w:rsidRPr="00D35F44">
        <w:rPr>
          <w:sz w:val="28"/>
          <w:szCs w:val="28"/>
        </w:rPr>
        <w:t>3.4.</w:t>
      </w:r>
      <w:r w:rsidRPr="00D35F44">
        <w:rPr>
          <w:b/>
          <w:sz w:val="28"/>
          <w:szCs w:val="28"/>
        </w:rPr>
        <w:t xml:space="preserve"> </w:t>
      </w:r>
      <w:r w:rsidRPr="00D35F44">
        <w:rPr>
          <w:sz w:val="28"/>
          <w:szCs w:val="28"/>
        </w:rPr>
        <w:t xml:space="preserve">Оплата оказанных услуг производится ежемесячно на </w:t>
      </w:r>
      <w:proofErr w:type="gramStart"/>
      <w:r w:rsidRPr="00D35F44">
        <w:rPr>
          <w:sz w:val="28"/>
          <w:szCs w:val="28"/>
        </w:rPr>
        <w:t>основании</w:t>
      </w:r>
      <w:proofErr w:type="gramEnd"/>
      <w:r w:rsidRPr="00D35F44">
        <w:rPr>
          <w:sz w:val="28"/>
          <w:szCs w:val="28"/>
        </w:rPr>
        <w:t xml:space="preserve"> на основании выставленного Исполнителем счета </w:t>
      </w:r>
      <w:r>
        <w:rPr>
          <w:sz w:val="28"/>
          <w:szCs w:val="28"/>
        </w:rPr>
        <w:t xml:space="preserve">и </w:t>
      </w:r>
      <w:r w:rsidRPr="00D35F44">
        <w:rPr>
          <w:sz w:val="28"/>
          <w:szCs w:val="28"/>
        </w:rPr>
        <w:t>Акт</w:t>
      </w:r>
      <w:r>
        <w:rPr>
          <w:sz w:val="28"/>
          <w:szCs w:val="28"/>
        </w:rPr>
        <w:t>а</w:t>
      </w:r>
      <w:r w:rsidRPr="00D35F44">
        <w:rPr>
          <w:sz w:val="28"/>
          <w:szCs w:val="28"/>
        </w:rPr>
        <w:t xml:space="preserve"> сдачи-приемки оказанных услуг, в течение </w:t>
      </w:r>
      <w:r w:rsidR="00CA3E83">
        <w:rPr>
          <w:sz w:val="28"/>
          <w:szCs w:val="28"/>
          <w:highlight w:val="cyan"/>
        </w:rPr>
        <w:t>30</w:t>
      </w:r>
      <w:r w:rsidR="00776E67" w:rsidRPr="003F5CC2">
        <w:rPr>
          <w:sz w:val="28"/>
          <w:szCs w:val="28"/>
          <w:highlight w:val="cyan"/>
        </w:rPr>
        <w:t xml:space="preserve"> (</w:t>
      </w:r>
      <w:r w:rsidR="00CA3E83">
        <w:rPr>
          <w:sz w:val="28"/>
          <w:szCs w:val="28"/>
          <w:highlight w:val="cyan"/>
        </w:rPr>
        <w:t>тридцати</w:t>
      </w:r>
      <w:r w:rsidR="00776E67" w:rsidRPr="003F5CC2">
        <w:rPr>
          <w:sz w:val="28"/>
          <w:szCs w:val="28"/>
          <w:highlight w:val="cyan"/>
        </w:rPr>
        <w:t>)</w:t>
      </w:r>
      <w:r w:rsidRPr="00D35F44">
        <w:rPr>
          <w:sz w:val="28"/>
          <w:szCs w:val="28"/>
        </w:rPr>
        <w:t xml:space="preserve"> календарных дней с даты подписания обеими Сторонами Акт</w:t>
      </w:r>
      <w:r>
        <w:rPr>
          <w:sz w:val="28"/>
          <w:szCs w:val="28"/>
        </w:rPr>
        <w:t>а</w:t>
      </w:r>
      <w:r w:rsidRPr="00D35F44">
        <w:rPr>
          <w:sz w:val="28"/>
          <w:szCs w:val="28"/>
        </w:rPr>
        <w:t xml:space="preserve"> сдачи-приемки оказанных услуг путем перечисления денежных средств в безналичном порядке на расчетный счет Исполнителя.</w:t>
      </w:r>
    </w:p>
    <w:p w:rsidR="000C53B7" w:rsidRPr="00D35F44" w:rsidRDefault="000C53B7" w:rsidP="000C53B7">
      <w:pPr>
        <w:pStyle w:val="1f3"/>
        <w:ind w:left="0"/>
        <w:jc w:val="both"/>
        <w:rPr>
          <w:szCs w:val="28"/>
        </w:rPr>
      </w:pPr>
      <w:r>
        <w:rPr>
          <w:sz w:val="28"/>
          <w:szCs w:val="28"/>
        </w:rPr>
        <w:t>3.5. Макси</w:t>
      </w:r>
      <w:r w:rsidR="00205FA6">
        <w:rPr>
          <w:sz w:val="28"/>
          <w:szCs w:val="28"/>
        </w:rPr>
        <w:t xml:space="preserve">мальная цена Договора составляет </w:t>
      </w:r>
      <w:r w:rsidR="00205FA6" w:rsidRPr="00205FA6">
        <w:rPr>
          <w:sz w:val="28"/>
          <w:szCs w:val="28"/>
          <w:highlight w:val="cyan"/>
        </w:rPr>
        <w:t>__________</w:t>
      </w:r>
      <w:r w:rsidR="001676FE">
        <w:rPr>
          <w:sz w:val="28"/>
          <w:szCs w:val="28"/>
          <w:highlight w:val="cyan"/>
        </w:rPr>
        <w:t>_____</w:t>
      </w:r>
      <w:r w:rsidR="00205FA6" w:rsidRPr="00205FA6">
        <w:rPr>
          <w:sz w:val="28"/>
          <w:szCs w:val="28"/>
          <w:highlight w:val="cyan"/>
        </w:rPr>
        <w:t>__</w:t>
      </w:r>
      <w:r w:rsidR="00205FA6">
        <w:rPr>
          <w:sz w:val="28"/>
          <w:szCs w:val="28"/>
        </w:rPr>
        <w:t xml:space="preserve"> </w:t>
      </w:r>
      <w:r>
        <w:rPr>
          <w:sz w:val="28"/>
          <w:szCs w:val="28"/>
        </w:rPr>
        <w:t>рублей без учета НДС. НДС по ставке, установленной законодательством РФ, начисляется отдельно.</w:t>
      </w:r>
    </w:p>
    <w:p w:rsidR="000C53B7" w:rsidRPr="00D35F44" w:rsidRDefault="000C53B7" w:rsidP="000C53B7">
      <w:pPr>
        <w:pStyle w:val="afc"/>
        <w:ind w:firstLine="0"/>
        <w:jc w:val="both"/>
        <w:rPr>
          <w:szCs w:val="28"/>
        </w:rPr>
      </w:pPr>
    </w:p>
    <w:p w:rsidR="000C53B7" w:rsidRPr="00D35F44" w:rsidRDefault="000C53B7" w:rsidP="000C53B7">
      <w:pPr>
        <w:widowControl w:val="0"/>
        <w:jc w:val="center"/>
        <w:rPr>
          <w:sz w:val="28"/>
          <w:szCs w:val="28"/>
        </w:rPr>
      </w:pPr>
      <w:r w:rsidRPr="00D35F44">
        <w:rPr>
          <w:b/>
          <w:bCs/>
          <w:color w:val="000000"/>
          <w:sz w:val="28"/>
          <w:szCs w:val="28"/>
        </w:rPr>
        <w:t>4. Ответственность Сторон</w:t>
      </w:r>
    </w:p>
    <w:p w:rsidR="000C53B7" w:rsidRPr="00D35F44" w:rsidRDefault="000C53B7" w:rsidP="000C53B7">
      <w:pPr>
        <w:widowControl w:val="0"/>
        <w:ind w:firstLine="709"/>
        <w:jc w:val="both"/>
        <w:rPr>
          <w:sz w:val="28"/>
          <w:szCs w:val="28"/>
        </w:rPr>
      </w:pPr>
    </w:p>
    <w:p w:rsidR="000C53B7" w:rsidRPr="00D35F44" w:rsidRDefault="000C53B7" w:rsidP="000C53B7">
      <w:pPr>
        <w:pStyle w:val="Style14"/>
        <w:widowControl/>
        <w:tabs>
          <w:tab w:val="left" w:pos="1296"/>
        </w:tabs>
        <w:spacing w:line="100" w:lineRule="atLeast"/>
        <w:ind w:firstLine="0"/>
        <w:rPr>
          <w:rFonts w:ascii="Times New Roman" w:hAnsi="Times New Roman" w:cs="Times New Roman"/>
          <w:color w:val="000000"/>
          <w:sz w:val="28"/>
          <w:szCs w:val="28"/>
        </w:rPr>
      </w:pPr>
      <w:r w:rsidRPr="00D35F44">
        <w:rPr>
          <w:rFonts w:ascii="Times New Roman" w:hAnsi="Times New Roman" w:cs="Times New Roman"/>
          <w:color w:val="000000"/>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C53B7" w:rsidRPr="00D35F44" w:rsidRDefault="000C53B7" w:rsidP="000C53B7">
      <w:pPr>
        <w:pStyle w:val="Style14"/>
        <w:widowControl/>
        <w:tabs>
          <w:tab w:val="left" w:pos="1296"/>
        </w:tabs>
        <w:spacing w:line="100" w:lineRule="atLeast"/>
        <w:ind w:firstLine="0"/>
        <w:rPr>
          <w:rFonts w:ascii="Times New Roman" w:hAnsi="Times New Roman" w:cs="Times New Roman"/>
          <w:color w:val="000000"/>
          <w:sz w:val="28"/>
          <w:szCs w:val="28"/>
        </w:rPr>
      </w:pPr>
    </w:p>
    <w:p w:rsidR="000C53B7" w:rsidRPr="00D35F44" w:rsidRDefault="000C53B7" w:rsidP="000C53B7">
      <w:pPr>
        <w:pStyle w:val="Style14"/>
        <w:widowControl/>
        <w:tabs>
          <w:tab w:val="left" w:pos="1296"/>
        </w:tabs>
        <w:spacing w:line="100" w:lineRule="atLeast"/>
        <w:ind w:firstLine="0"/>
        <w:jc w:val="center"/>
        <w:rPr>
          <w:sz w:val="28"/>
          <w:szCs w:val="28"/>
        </w:rPr>
      </w:pPr>
      <w:r w:rsidRPr="00D35F44">
        <w:rPr>
          <w:rStyle w:val="FontStyle39"/>
          <w:rFonts w:ascii="Times New Roman" w:hAnsi="Times New Roman" w:cs="Times New Roman"/>
          <w:bCs/>
          <w:sz w:val="28"/>
          <w:szCs w:val="28"/>
        </w:rPr>
        <w:t>5. Обстоятельства непреодолимой силы</w:t>
      </w:r>
    </w:p>
    <w:p w:rsidR="000C53B7" w:rsidRPr="00D35F44" w:rsidRDefault="000C53B7" w:rsidP="000C53B7">
      <w:pPr>
        <w:jc w:val="both"/>
        <w:rPr>
          <w:sz w:val="28"/>
          <w:szCs w:val="28"/>
        </w:rPr>
      </w:pPr>
    </w:p>
    <w:p w:rsidR="000C53B7" w:rsidRPr="00D35F44" w:rsidRDefault="000C53B7" w:rsidP="000C53B7">
      <w:pPr>
        <w:jc w:val="both"/>
        <w:rPr>
          <w:sz w:val="28"/>
          <w:szCs w:val="28"/>
        </w:rPr>
      </w:pPr>
      <w:r w:rsidRPr="00D35F44">
        <w:rPr>
          <w:sz w:val="28"/>
          <w:szCs w:val="28"/>
        </w:rPr>
        <w:t>5.1. Под обстоятельствами непреодолимой силы следует понимать чрезвычайные ситуации и иные обстоятельства чрезвычайного характера, которые Стороны не могли предвидеть и предотвратить, в частности: землетрясения, наводнения, пожары, стихийные бедствия, запретительные действия властей, военные действия, забастовки, кроме забастовок на предприятиях Исполнителя и Заказчика.</w:t>
      </w:r>
    </w:p>
    <w:p w:rsidR="000C53B7" w:rsidRPr="00D35F44" w:rsidRDefault="000C53B7" w:rsidP="000C53B7">
      <w:pPr>
        <w:jc w:val="both"/>
        <w:rPr>
          <w:sz w:val="28"/>
          <w:szCs w:val="28"/>
        </w:rPr>
      </w:pPr>
      <w:r w:rsidRPr="00D35F44">
        <w:rPr>
          <w:sz w:val="28"/>
          <w:szCs w:val="28"/>
        </w:rPr>
        <w:t xml:space="preserve">5.2. При наступлении обстоятельств непреодолимой силы Стороны освобождаются от выполнения своих обязательств до окончания указанных обстоятельств, если Сторона, для которой они наступили, в течение 3 (трех) календарных дней в письменной форме уведомляет другую Сторону о причинах невыполнения настоящего Договора с предоставлением документов, заверенных соответствующей Торгово-промышленной палатой </w:t>
      </w:r>
      <w:r w:rsidRPr="00D35F44">
        <w:rPr>
          <w:sz w:val="28"/>
          <w:szCs w:val="28"/>
        </w:rPr>
        <w:lastRenderedPageBreak/>
        <w:t>Российской Федерации либо иным компетентным органом Российской Федерации.</w:t>
      </w:r>
    </w:p>
    <w:p w:rsidR="000C53B7" w:rsidRPr="00D35F44" w:rsidRDefault="000C53B7" w:rsidP="000C53B7">
      <w:pPr>
        <w:jc w:val="both"/>
        <w:rPr>
          <w:sz w:val="28"/>
          <w:szCs w:val="28"/>
        </w:rPr>
      </w:pPr>
      <w:r w:rsidRPr="00D35F44">
        <w:rPr>
          <w:sz w:val="28"/>
          <w:szCs w:val="28"/>
        </w:rPr>
        <w:t>5.3. В случае если обстоятельства непреодолимой силы будут продолжаться свыше трех месяцев, настоящий Договор может быть расторгнут по соглашению Сторон.</w:t>
      </w:r>
    </w:p>
    <w:p w:rsidR="000C53B7" w:rsidRPr="00D35F44" w:rsidRDefault="000C53B7" w:rsidP="000C53B7">
      <w:pPr>
        <w:pStyle w:val="Style16"/>
        <w:widowControl/>
        <w:tabs>
          <w:tab w:val="left" w:pos="1258"/>
        </w:tabs>
        <w:spacing w:line="100" w:lineRule="atLeast"/>
        <w:ind w:firstLine="0"/>
        <w:rPr>
          <w:rFonts w:ascii="Times New Roman" w:hAnsi="Times New Roman" w:cs="Times New Roman"/>
          <w:sz w:val="28"/>
          <w:szCs w:val="28"/>
        </w:rPr>
      </w:pPr>
    </w:p>
    <w:p w:rsidR="000C53B7" w:rsidRPr="00D35F44" w:rsidRDefault="000C53B7" w:rsidP="000C53B7">
      <w:pPr>
        <w:pStyle w:val="Style8"/>
        <w:widowControl/>
        <w:jc w:val="center"/>
        <w:rPr>
          <w:rFonts w:ascii="Times New Roman" w:hAnsi="Times New Roman" w:cs="Times New Roman"/>
          <w:sz w:val="28"/>
          <w:szCs w:val="28"/>
        </w:rPr>
      </w:pPr>
      <w:r w:rsidRPr="00D35F44">
        <w:rPr>
          <w:rStyle w:val="FontStyle39"/>
          <w:rFonts w:ascii="Times New Roman" w:hAnsi="Times New Roman" w:cs="Times New Roman"/>
          <w:bCs/>
          <w:sz w:val="28"/>
          <w:szCs w:val="28"/>
        </w:rPr>
        <w:t>6. Разрешение споров</w:t>
      </w:r>
    </w:p>
    <w:p w:rsidR="000C53B7" w:rsidRPr="00D35F44" w:rsidRDefault="000C53B7" w:rsidP="000C53B7">
      <w:pPr>
        <w:pStyle w:val="Style8"/>
        <w:widowControl/>
        <w:ind w:firstLine="709"/>
        <w:jc w:val="both"/>
        <w:rPr>
          <w:rFonts w:ascii="Times New Roman" w:hAnsi="Times New Roman" w:cs="Times New Roman"/>
          <w:sz w:val="28"/>
          <w:szCs w:val="28"/>
        </w:rPr>
      </w:pPr>
    </w:p>
    <w:p w:rsidR="000C53B7" w:rsidRPr="00D35F44" w:rsidRDefault="000C53B7" w:rsidP="000C53B7">
      <w:pPr>
        <w:pStyle w:val="af9"/>
        <w:ind w:firstLine="0"/>
        <w:rPr>
          <w:sz w:val="28"/>
          <w:szCs w:val="28"/>
        </w:rPr>
      </w:pPr>
      <w:r w:rsidRPr="00D35F44">
        <w:rPr>
          <w:sz w:val="28"/>
          <w:szCs w:val="28"/>
        </w:rPr>
        <w:t>6.1. Все споры, возникающие при исполнении настоящего Договора, разрешаются Сторонами путем переговоров и в претензионном порядке. Срок рассмотрения претензии – 30 календарных дней с даты её получения соответствующей Стороной.</w:t>
      </w:r>
    </w:p>
    <w:p w:rsidR="000C53B7" w:rsidRPr="00D35F44" w:rsidRDefault="000C53B7" w:rsidP="000C53B7">
      <w:pPr>
        <w:pStyle w:val="Style16"/>
        <w:widowControl/>
        <w:tabs>
          <w:tab w:val="left" w:pos="1517"/>
        </w:tabs>
        <w:spacing w:line="100" w:lineRule="atLeast"/>
        <w:ind w:firstLine="0"/>
        <w:rPr>
          <w:rFonts w:ascii="Times New Roman" w:hAnsi="Times New Roman" w:cs="Times New Roman"/>
          <w:sz w:val="28"/>
          <w:szCs w:val="28"/>
        </w:rPr>
      </w:pPr>
      <w:r w:rsidRPr="00D35F44">
        <w:rPr>
          <w:rFonts w:ascii="Times New Roman" w:hAnsi="Times New Roman" w:cs="Times New Roman"/>
          <w:sz w:val="28"/>
          <w:szCs w:val="28"/>
        </w:rPr>
        <w:t xml:space="preserve">6.2.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sidRPr="00D35F44">
        <w:rPr>
          <w:rStyle w:val="FontStyle37"/>
          <w:rFonts w:ascii="Times New Roman" w:eastAsia="MS Mincho" w:hAnsi="Times New Roman" w:cs="Times New Roman"/>
          <w:sz w:val="28"/>
          <w:szCs w:val="28"/>
        </w:rPr>
        <w:t>в Арбитражный суд г. Москвы.</w:t>
      </w:r>
    </w:p>
    <w:p w:rsidR="000C53B7" w:rsidRPr="00D35F44" w:rsidRDefault="000C53B7" w:rsidP="000C53B7">
      <w:pPr>
        <w:pStyle w:val="Style15"/>
        <w:widowControl/>
        <w:spacing w:line="100" w:lineRule="atLeast"/>
        <w:jc w:val="both"/>
        <w:rPr>
          <w:rFonts w:ascii="Times New Roman" w:hAnsi="Times New Roman" w:cs="Times New Roman"/>
          <w:sz w:val="28"/>
          <w:szCs w:val="28"/>
        </w:rPr>
      </w:pPr>
    </w:p>
    <w:p w:rsidR="000C53B7" w:rsidRPr="00D35F44" w:rsidRDefault="000C53B7" w:rsidP="000C53B7">
      <w:pPr>
        <w:widowControl w:val="0"/>
        <w:jc w:val="center"/>
        <w:rPr>
          <w:b/>
          <w:sz w:val="28"/>
          <w:szCs w:val="28"/>
        </w:rPr>
      </w:pPr>
      <w:r w:rsidRPr="00D35F44">
        <w:rPr>
          <w:b/>
          <w:color w:val="000000"/>
          <w:sz w:val="28"/>
          <w:szCs w:val="28"/>
        </w:rPr>
        <w:t xml:space="preserve">7. </w:t>
      </w:r>
      <w:r w:rsidRPr="00D35F44">
        <w:rPr>
          <w:b/>
          <w:sz w:val="28"/>
          <w:szCs w:val="28"/>
        </w:rPr>
        <w:t>Срок действия Договора, порядок его изменения и расторжения</w:t>
      </w:r>
    </w:p>
    <w:p w:rsidR="000C53B7" w:rsidRPr="00D35F44" w:rsidRDefault="000C53B7" w:rsidP="000C53B7">
      <w:pPr>
        <w:widowControl w:val="0"/>
        <w:jc w:val="center"/>
        <w:rPr>
          <w:b/>
          <w:sz w:val="28"/>
          <w:szCs w:val="28"/>
        </w:rPr>
      </w:pPr>
    </w:p>
    <w:p w:rsidR="000C53B7" w:rsidRPr="00D35F44" w:rsidRDefault="000C53B7" w:rsidP="000C53B7">
      <w:pPr>
        <w:jc w:val="both"/>
        <w:rPr>
          <w:sz w:val="28"/>
          <w:szCs w:val="28"/>
        </w:rPr>
      </w:pPr>
      <w:r w:rsidRPr="00D35F44">
        <w:rPr>
          <w:sz w:val="28"/>
          <w:szCs w:val="28"/>
        </w:rPr>
        <w:t xml:space="preserve">7.1. Настоящий Договор вступает в силу с </w:t>
      </w:r>
      <w:r>
        <w:rPr>
          <w:sz w:val="28"/>
          <w:szCs w:val="28"/>
        </w:rPr>
        <w:t xml:space="preserve">даты подписания </w:t>
      </w:r>
      <w:r w:rsidRPr="00D35F44">
        <w:rPr>
          <w:sz w:val="28"/>
          <w:szCs w:val="28"/>
        </w:rPr>
        <w:t xml:space="preserve"> Сторонам</w:t>
      </w:r>
      <w:r>
        <w:rPr>
          <w:sz w:val="28"/>
          <w:szCs w:val="28"/>
        </w:rPr>
        <w:t>и и действует по 31 декабря 2018</w:t>
      </w:r>
      <w:r w:rsidRPr="00D35F44">
        <w:rPr>
          <w:sz w:val="28"/>
          <w:szCs w:val="28"/>
        </w:rPr>
        <w:t xml:space="preserve"> года.</w:t>
      </w:r>
      <w:r>
        <w:rPr>
          <w:sz w:val="28"/>
          <w:szCs w:val="28"/>
        </w:rPr>
        <w:t xml:space="preserve"> При достижении максимальной цены договора, указанной в пункте 3.5</w:t>
      </w:r>
      <w:r w:rsidR="00580087">
        <w:rPr>
          <w:sz w:val="28"/>
          <w:szCs w:val="28"/>
        </w:rPr>
        <w:t>.</w:t>
      </w:r>
      <w:r>
        <w:rPr>
          <w:sz w:val="28"/>
          <w:szCs w:val="28"/>
        </w:rPr>
        <w:t>, Договор автоматически расторгается.</w:t>
      </w:r>
    </w:p>
    <w:p w:rsidR="000C53B7" w:rsidRPr="00D35F44" w:rsidRDefault="000C53B7" w:rsidP="000C53B7">
      <w:pPr>
        <w:jc w:val="both"/>
        <w:rPr>
          <w:sz w:val="28"/>
          <w:szCs w:val="28"/>
        </w:rPr>
      </w:pPr>
      <w:r w:rsidRPr="00D35F44">
        <w:rPr>
          <w:sz w:val="28"/>
          <w:szCs w:val="28"/>
        </w:rPr>
        <w:t>7.2. В настоящий Договор могут быть внесены изменения и дополнения, которые оформляются Сторонами дополнительными соглашениями к настоящему Договору, за исключением изменений места нахождения, почтового адреса и (или) банковских реквизитов Сторон.</w:t>
      </w:r>
    </w:p>
    <w:p w:rsidR="000C53B7" w:rsidRPr="00D35F44" w:rsidRDefault="000C53B7" w:rsidP="000C53B7">
      <w:pPr>
        <w:jc w:val="both"/>
        <w:rPr>
          <w:sz w:val="28"/>
          <w:szCs w:val="28"/>
        </w:rPr>
      </w:pPr>
      <w:r w:rsidRPr="00D35F44">
        <w:rPr>
          <w:sz w:val="28"/>
          <w:szCs w:val="28"/>
        </w:rPr>
        <w:t>7.3. В случае изменения места нахождения, почтового адреса и (или) банковских реквизитов Сторона, чьи реквизиты изменены, письменно уведомляет другую Сторону не позднее 10 (десяти) календарных дней с даты их изменения.</w:t>
      </w:r>
    </w:p>
    <w:p w:rsidR="000C53B7" w:rsidRPr="00D35F44" w:rsidRDefault="000C53B7" w:rsidP="000C53B7">
      <w:pPr>
        <w:jc w:val="both"/>
        <w:rPr>
          <w:sz w:val="28"/>
          <w:szCs w:val="28"/>
        </w:rPr>
      </w:pPr>
      <w:r w:rsidRPr="00D35F44">
        <w:rPr>
          <w:sz w:val="28"/>
          <w:szCs w:val="28"/>
        </w:rPr>
        <w:t>7.4. При изменении учредительных, уставных, регистрационных документов Исполнителя, Исполнитель в десятидневный срок уведомляет об этом Заказчика с предоставлением заверенных надлежащим образом копий подтверждающих документов.</w:t>
      </w:r>
    </w:p>
    <w:p w:rsidR="000C53B7" w:rsidRPr="00D35F44" w:rsidRDefault="000C53B7" w:rsidP="000C53B7">
      <w:pPr>
        <w:jc w:val="both"/>
        <w:rPr>
          <w:szCs w:val="28"/>
        </w:rPr>
      </w:pPr>
      <w:r w:rsidRPr="00D35F44">
        <w:rPr>
          <w:sz w:val="28"/>
          <w:szCs w:val="28"/>
        </w:rPr>
        <w:t>7.5.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C53B7" w:rsidRPr="00D35F44" w:rsidRDefault="000C53B7" w:rsidP="000C53B7">
      <w:pPr>
        <w:jc w:val="both"/>
        <w:rPr>
          <w:sz w:val="28"/>
          <w:szCs w:val="28"/>
        </w:rPr>
      </w:pPr>
      <w:r w:rsidRPr="00D35F44">
        <w:rPr>
          <w:szCs w:val="28"/>
        </w:rPr>
        <w:t>7</w:t>
      </w:r>
      <w:r w:rsidRPr="00D35F44">
        <w:rPr>
          <w:sz w:val="28"/>
          <w:szCs w:val="28"/>
        </w:rPr>
        <w:t>.6. Настоящий Договор может быть расторгнут досрочно любой из Сторон путем направления письменного уведомления о намерении расторгнуть настоящий Договор за 30 (тридцать) календарных дней до предполагаемой даты расторжения настоящего Договора.</w:t>
      </w:r>
    </w:p>
    <w:p w:rsidR="000C53B7" w:rsidRPr="00D35F44" w:rsidRDefault="000C53B7" w:rsidP="00580087">
      <w:pPr>
        <w:ind w:firstLine="397"/>
        <w:jc w:val="both"/>
        <w:rPr>
          <w:sz w:val="28"/>
          <w:szCs w:val="28"/>
        </w:rPr>
      </w:pPr>
      <w:r w:rsidRPr="00D35F44">
        <w:rPr>
          <w:sz w:val="28"/>
          <w:szCs w:val="28"/>
        </w:rPr>
        <w:t>Настоящий Договор считается расторгнутым с даты, указанной в уведомлении о расторжении, при этом Заказчик обязан оплатить услуги Исполнителя, фактически оказанные им до даты расторжения настоящего Договора.</w:t>
      </w:r>
    </w:p>
    <w:p w:rsidR="000C53B7" w:rsidRPr="00D35F44" w:rsidRDefault="000C53B7" w:rsidP="000C53B7">
      <w:pPr>
        <w:widowControl w:val="0"/>
        <w:jc w:val="both"/>
        <w:rPr>
          <w:b/>
          <w:bCs/>
          <w:color w:val="000000"/>
          <w:sz w:val="28"/>
          <w:szCs w:val="28"/>
        </w:rPr>
      </w:pPr>
    </w:p>
    <w:p w:rsidR="000C53B7" w:rsidRPr="00D35F44" w:rsidRDefault="000C53B7" w:rsidP="000C53B7">
      <w:pPr>
        <w:widowControl w:val="0"/>
        <w:jc w:val="center"/>
        <w:rPr>
          <w:b/>
          <w:bCs/>
          <w:color w:val="000000"/>
          <w:sz w:val="28"/>
          <w:szCs w:val="28"/>
        </w:rPr>
      </w:pPr>
      <w:r w:rsidRPr="00D35F44">
        <w:rPr>
          <w:b/>
          <w:bCs/>
          <w:color w:val="000000"/>
          <w:sz w:val="28"/>
          <w:szCs w:val="28"/>
        </w:rPr>
        <w:lastRenderedPageBreak/>
        <w:t>8. Прочие условия</w:t>
      </w:r>
    </w:p>
    <w:p w:rsidR="000C53B7" w:rsidRPr="00D35F44" w:rsidRDefault="000C53B7" w:rsidP="000C53B7">
      <w:pPr>
        <w:widowControl w:val="0"/>
        <w:jc w:val="center"/>
        <w:rPr>
          <w:b/>
          <w:bCs/>
          <w:color w:val="000000"/>
          <w:sz w:val="28"/>
          <w:szCs w:val="28"/>
        </w:rPr>
      </w:pPr>
    </w:p>
    <w:p w:rsidR="000C53B7" w:rsidRPr="00D35F44" w:rsidRDefault="000C53B7" w:rsidP="000C53B7">
      <w:pPr>
        <w:jc w:val="both"/>
        <w:rPr>
          <w:sz w:val="28"/>
          <w:szCs w:val="28"/>
        </w:rPr>
      </w:pPr>
      <w:r w:rsidRPr="00D35F44">
        <w:rPr>
          <w:sz w:val="28"/>
          <w:szCs w:val="28"/>
        </w:rPr>
        <w:t>8.1.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9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0C53B7" w:rsidRPr="00D35F44" w:rsidRDefault="000C53B7" w:rsidP="00580087">
      <w:pPr>
        <w:ind w:firstLine="397"/>
        <w:jc w:val="both"/>
        <w:rPr>
          <w:sz w:val="28"/>
          <w:szCs w:val="28"/>
        </w:rPr>
      </w:pPr>
      <w:r>
        <w:rPr>
          <w:sz w:val="28"/>
          <w:szCs w:val="28"/>
        </w:rPr>
        <w:t>П</w:t>
      </w:r>
      <w:r w:rsidRPr="00D35F44">
        <w:rPr>
          <w:sz w:val="28"/>
          <w:szCs w:val="28"/>
        </w:rPr>
        <w:t>ереписка, связанная с урегулированием споров и разногласий</w:t>
      </w:r>
      <w:r>
        <w:rPr>
          <w:sz w:val="28"/>
          <w:szCs w:val="28"/>
        </w:rPr>
        <w:t>, вытекающих</w:t>
      </w:r>
      <w:r w:rsidRPr="00D35F44">
        <w:rPr>
          <w:sz w:val="28"/>
          <w:szCs w:val="28"/>
        </w:rPr>
        <w:t xml:space="preserve"> из Договора (в т.ч. претензии</w:t>
      </w:r>
      <w:r>
        <w:rPr>
          <w:sz w:val="28"/>
          <w:szCs w:val="28"/>
        </w:rPr>
        <w:t>,</w:t>
      </w:r>
      <w:r w:rsidRPr="00D35F44">
        <w:rPr>
          <w:sz w:val="28"/>
          <w:szCs w:val="28"/>
        </w:rPr>
        <w:t xml:space="preserve"> предъявление требований, вытекающих из неисполнения или ненадлежащего исполнения Договора), а также связанная с односторонним изменением или отказом от исполнения Договора, осуществляется Сторонами в порядке, предусмотренном настоящим пунктом.  </w:t>
      </w:r>
    </w:p>
    <w:p w:rsidR="000C53B7" w:rsidRPr="00D35F44" w:rsidRDefault="000C53B7" w:rsidP="000C53B7">
      <w:pPr>
        <w:jc w:val="both"/>
        <w:rPr>
          <w:sz w:val="28"/>
          <w:szCs w:val="28"/>
        </w:rPr>
      </w:pPr>
      <w:r w:rsidRPr="00D35F44">
        <w:rPr>
          <w:sz w:val="28"/>
          <w:szCs w:val="28"/>
        </w:rPr>
        <w:t>8.2. В остальных случаях, не предусмотренных пунктом 8.1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9 Договора</w:t>
      </w:r>
      <w:r>
        <w:rPr>
          <w:sz w:val="28"/>
          <w:szCs w:val="28"/>
        </w:rPr>
        <w:t>, при условии предоставления оригинала документ</w:t>
      </w:r>
      <w:r w:rsidR="00580087">
        <w:rPr>
          <w:sz w:val="28"/>
          <w:szCs w:val="28"/>
        </w:rPr>
        <w:t>а в течение</w:t>
      </w:r>
      <w:r>
        <w:rPr>
          <w:sz w:val="28"/>
          <w:szCs w:val="28"/>
        </w:rPr>
        <w:t xml:space="preserve"> 30 дней с даты направления копии.</w:t>
      </w:r>
    </w:p>
    <w:p w:rsidR="000C53B7" w:rsidRPr="00D35F44" w:rsidRDefault="000C53B7" w:rsidP="000C53B7">
      <w:pPr>
        <w:widowControl w:val="0"/>
        <w:jc w:val="both"/>
        <w:rPr>
          <w:sz w:val="28"/>
          <w:szCs w:val="28"/>
        </w:rPr>
      </w:pPr>
      <w:r w:rsidRPr="00D35F44">
        <w:rPr>
          <w:sz w:val="28"/>
          <w:szCs w:val="28"/>
        </w:rPr>
        <w:t xml:space="preserve">8.3. Взаимоотношения и ответственность </w:t>
      </w:r>
      <w:r>
        <w:rPr>
          <w:sz w:val="28"/>
          <w:szCs w:val="28"/>
        </w:rPr>
        <w:t>С</w:t>
      </w:r>
      <w:r w:rsidRPr="00D35F44">
        <w:rPr>
          <w:sz w:val="28"/>
          <w:szCs w:val="28"/>
        </w:rPr>
        <w:t>торон, не</w:t>
      </w:r>
      <w:r>
        <w:rPr>
          <w:sz w:val="28"/>
          <w:szCs w:val="28"/>
        </w:rPr>
        <w:t xml:space="preserve"> </w:t>
      </w:r>
      <w:r w:rsidRPr="00D35F44">
        <w:rPr>
          <w:sz w:val="28"/>
          <w:szCs w:val="28"/>
        </w:rPr>
        <w:t>урегулированные условиями настоящего Договора, регулируются нормами действующего законодательства.</w:t>
      </w:r>
    </w:p>
    <w:p w:rsidR="000C53B7" w:rsidRDefault="000C53B7" w:rsidP="000C53B7">
      <w:pPr>
        <w:jc w:val="both"/>
        <w:rPr>
          <w:sz w:val="28"/>
          <w:szCs w:val="28"/>
        </w:rPr>
      </w:pPr>
      <w:r w:rsidRPr="00D35F44">
        <w:rPr>
          <w:sz w:val="28"/>
          <w:szCs w:val="28"/>
        </w:rPr>
        <w:t>8.4. Настоящий Договор подписан в двух экземплярах, имеющих одинаковую юридическую силу, по одному экземпляру для каждой из Сторон.</w:t>
      </w:r>
    </w:p>
    <w:p w:rsidR="000C53B7" w:rsidRPr="00D35F44" w:rsidRDefault="000C53B7" w:rsidP="000C53B7">
      <w:pPr>
        <w:jc w:val="both"/>
        <w:rPr>
          <w:sz w:val="28"/>
          <w:szCs w:val="28"/>
        </w:rPr>
      </w:pPr>
    </w:p>
    <w:p w:rsidR="000C53B7" w:rsidRDefault="000C53B7" w:rsidP="000C53B7">
      <w:pPr>
        <w:widowControl w:val="0"/>
        <w:jc w:val="center"/>
        <w:rPr>
          <w:b/>
          <w:sz w:val="28"/>
          <w:szCs w:val="28"/>
        </w:rPr>
      </w:pPr>
      <w:r w:rsidRPr="00D35F44">
        <w:rPr>
          <w:b/>
          <w:color w:val="000000"/>
          <w:sz w:val="28"/>
          <w:szCs w:val="28"/>
        </w:rPr>
        <w:t>9. Р</w:t>
      </w:r>
      <w:r w:rsidRPr="00D35F44">
        <w:rPr>
          <w:b/>
          <w:sz w:val="28"/>
          <w:szCs w:val="28"/>
        </w:rPr>
        <w:t>еквизиты Сторон</w:t>
      </w:r>
    </w:p>
    <w:p w:rsidR="000C53B7" w:rsidRPr="00D35F44" w:rsidRDefault="000C53B7" w:rsidP="000C53B7">
      <w:pPr>
        <w:widowControl w:val="0"/>
        <w:jc w:val="center"/>
        <w:rPr>
          <w:b/>
          <w:sz w:val="28"/>
          <w:szCs w:val="28"/>
        </w:rPr>
      </w:pPr>
    </w:p>
    <w:tbl>
      <w:tblPr>
        <w:tblW w:w="9648" w:type="dxa"/>
        <w:tblLook w:val="01E0" w:firstRow="1" w:lastRow="1" w:firstColumn="1" w:lastColumn="1" w:noHBand="0" w:noVBand="0"/>
      </w:tblPr>
      <w:tblGrid>
        <w:gridCol w:w="4788"/>
        <w:gridCol w:w="4860"/>
      </w:tblGrid>
      <w:tr w:rsidR="000C53B7" w:rsidRPr="005D03F8" w:rsidTr="00EB71F5">
        <w:tc>
          <w:tcPr>
            <w:tcW w:w="4788" w:type="dxa"/>
          </w:tcPr>
          <w:p w:rsidR="000C53B7" w:rsidRPr="005D03F8" w:rsidRDefault="000C53B7" w:rsidP="00EB71F5">
            <w:pPr>
              <w:widowControl w:val="0"/>
              <w:rPr>
                <w:color w:val="000000"/>
                <w:kern w:val="28"/>
                <w:sz w:val="28"/>
                <w:szCs w:val="28"/>
                <w:shd w:val="clear" w:color="auto" w:fill="FFFFFF"/>
              </w:rPr>
            </w:pPr>
            <w:r w:rsidRPr="005D03F8">
              <w:rPr>
                <w:color w:val="000000"/>
                <w:kern w:val="28"/>
                <w:sz w:val="28"/>
                <w:szCs w:val="28"/>
                <w:shd w:val="clear" w:color="auto" w:fill="FFFFFF"/>
              </w:rPr>
              <w:t>ЗАКАЗЧИК:</w:t>
            </w:r>
          </w:p>
          <w:p w:rsidR="000C53B7" w:rsidRPr="005D03F8" w:rsidRDefault="000C53B7" w:rsidP="00EB71F5">
            <w:pPr>
              <w:tabs>
                <w:tab w:val="left" w:pos="9639"/>
              </w:tabs>
              <w:rPr>
                <w:color w:val="000000"/>
                <w:kern w:val="28"/>
                <w:sz w:val="28"/>
                <w:szCs w:val="28"/>
                <w:shd w:val="clear" w:color="auto" w:fill="FFFFFF"/>
              </w:rPr>
            </w:pPr>
            <w:r>
              <w:rPr>
                <w:color w:val="000000"/>
                <w:kern w:val="28"/>
                <w:sz w:val="28"/>
                <w:szCs w:val="28"/>
                <w:shd w:val="clear" w:color="auto" w:fill="FFFFFF"/>
              </w:rPr>
              <w:t>П</w:t>
            </w:r>
            <w:r w:rsidRPr="005D03F8">
              <w:rPr>
                <w:color w:val="000000"/>
                <w:kern w:val="28"/>
                <w:sz w:val="28"/>
                <w:szCs w:val="28"/>
                <w:shd w:val="clear" w:color="auto" w:fill="FFFFFF"/>
              </w:rPr>
              <w:t>АО  «ТрансКонтейнер»</w:t>
            </w:r>
            <w:r w:rsidRPr="005D03F8">
              <w:rPr>
                <w:color w:val="000000"/>
                <w:kern w:val="28"/>
                <w:sz w:val="28"/>
                <w:szCs w:val="28"/>
              </w:rPr>
              <w:br/>
            </w:r>
            <w:r w:rsidRPr="005D03F8">
              <w:rPr>
                <w:color w:val="000000"/>
                <w:kern w:val="28"/>
                <w:sz w:val="28"/>
                <w:szCs w:val="28"/>
                <w:shd w:val="clear" w:color="auto" w:fill="FFFFFF"/>
              </w:rPr>
              <w:t>ОГРН: 1067746341024,</w:t>
            </w:r>
          </w:p>
          <w:p w:rsidR="000C53B7" w:rsidRPr="005D03F8" w:rsidRDefault="000C53B7" w:rsidP="00EB71F5">
            <w:pPr>
              <w:tabs>
                <w:tab w:val="left" w:pos="9639"/>
              </w:tabs>
              <w:rPr>
                <w:color w:val="000000"/>
                <w:kern w:val="28"/>
                <w:sz w:val="28"/>
                <w:szCs w:val="28"/>
                <w:shd w:val="clear" w:color="auto" w:fill="FFFFFF"/>
              </w:rPr>
            </w:pPr>
            <w:r w:rsidRPr="005D03F8">
              <w:rPr>
                <w:color w:val="000000"/>
                <w:kern w:val="28"/>
                <w:sz w:val="28"/>
                <w:szCs w:val="28"/>
                <w:shd w:val="clear" w:color="auto" w:fill="FFFFFF"/>
              </w:rPr>
              <w:t>ИНН/КПП:7708591995/997650001,</w:t>
            </w:r>
            <w:r w:rsidRPr="005D03F8">
              <w:rPr>
                <w:color w:val="000000"/>
                <w:kern w:val="28"/>
                <w:sz w:val="28"/>
                <w:szCs w:val="28"/>
              </w:rPr>
              <w:br/>
            </w:r>
            <w:r w:rsidRPr="005D03F8">
              <w:rPr>
                <w:color w:val="000000"/>
                <w:kern w:val="28"/>
                <w:sz w:val="28"/>
                <w:szCs w:val="28"/>
                <w:shd w:val="clear" w:color="auto" w:fill="FFFFFF"/>
              </w:rPr>
              <w:t>ОКПО 9442386,                           </w:t>
            </w:r>
            <w:r w:rsidRPr="005D03F8">
              <w:rPr>
                <w:color w:val="000000"/>
                <w:kern w:val="28"/>
                <w:sz w:val="28"/>
                <w:szCs w:val="28"/>
              </w:rPr>
              <w:br/>
            </w:r>
            <w:r w:rsidRPr="005D03F8">
              <w:rPr>
                <w:color w:val="000000"/>
                <w:kern w:val="28"/>
                <w:sz w:val="28"/>
                <w:szCs w:val="28"/>
                <w:shd w:val="clear" w:color="auto" w:fill="FFFFFF"/>
              </w:rPr>
              <w:t>Адрес места нахождения:</w:t>
            </w:r>
            <w:r w:rsidRPr="005D03F8">
              <w:rPr>
                <w:color w:val="000000"/>
                <w:kern w:val="28"/>
                <w:sz w:val="28"/>
                <w:szCs w:val="28"/>
              </w:rPr>
              <w:br/>
            </w:r>
            <w:r w:rsidRPr="005D03F8">
              <w:rPr>
                <w:color w:val="000000"/>
                <w:kern w:val="28"/>
                <w:sz w:val="28"/>
                <w:szCs w:val="28"/>
                <w:shd w:val="clear" w:color="auto" w:fill="FFFFFF"/>
              </w:rPr>
              <w:t xml:space="preserve">125047, </w:t>
            </w:r>
            <w:r>
              <w:rPr>
                <w:color w:val="000000"/>
                <w:kern w:val="28"/>
                <w:sz w:val="28"/>
                <w:szCs w:val="28"/>
                <w:shd w:val="clear" w:color="auto" w:fill="FFFFFF"/>
              </w:rPr>
              <w:t xml:space="preserve">Российская Федерация,           г. </w:t>
            </w:r>
            <w:r w:rsidR="004D33E9">
              <w:rPr>
                <w:color w:val="000000"/>
                <w:kern w:val="28"/>
                <w:sz w:val="28"/>
                <w:szCs w:val="28"/>
                <w:shd w:val="clear" w:color="auto" w:fill="FFFFFF"/>
              </w:rPr>
              <w:t xml:space="preserve">Москва, Оружейный пер., д. </w:t>
            </w:r>
            <w:r w:rsidRPr="005D03F8">
              <w:rPr>
                <w:color w:val="000000"/>
                <w:kern w:val="28"/>
                <w:sz w:val="28"/>
                <w:szCs w:val="28"/>
                <w:shd w:val="clear" w:color="auto" w:fill="FFFFFF"/>
              </w:rPr>
              <w:t xml:space="preserve">19 </w:t>
            </w:r>
            <w:r w:rsidRPr="005D03F8">
              <w:rPr>
                <w:color w:val="000000"/>
                <w:kern w:val="28"/>
                <w:sz w:val="28"/>
                <w:szCs w:val="28"/>
              </w:rPr>
              <w:br/>
            </w:r>
            <w:r w:rsidRPr="005D03F8">
              <w:rPr>
                <w:color w:val="000000"/>
                <w:kern w:val="28"/>
                <w:sz w:val="28"/>
                <w:szCs w:val="28"/>
                <w:shd w:val="clear" w:color="auto" w:fill="FFFFFF"/>
              </w:rPr>
              <w:t xml:space="preserve">Почтовый адрес: 125047, Москва, </w:t>
            </w:r>
          </w:p>
          <w:p w:rsidR="000C53B7" w:rsidRPr="005D03F8" w:rsidRDefault="000C53B7" w:rsidP="00EB71F5">
            <w:pPr>
              <w:tabs>
                <w:tab w:val="left" w:pos="9639"/>
              </w:tabs>
              <w:rPr>
                <w:color w:val="000000"/>
                <w:kern w:val="28"/>
                <w:sz w:val="28"/>
                <w:szCs w:val="28"/>
                <w:shd w:val="clear" w:color="auto" w:fill="FFFFFF"/>
              </w:rPr>
            </w:pPr>
            <w:proofErr w:type="gramStart"/>
            <w:r w:rsidRPr="005D03F8">
              <w:rPr>
                <w:color w:val="000000"/>
                <w:kern w:val="28"/>
                <w:sz w:val="28"/>
                <w:szCs w:val="28"/>
                <w:shd w:val="clear" w:color="auto" w:fill="FFFFFF"/>
              </w:rPr>
              <w:t>Оружейный</w:t>
            </w:r>
            <w:proofErr w:type="gramEnd"/>
            <w:r w:rsidRPr="005D03F8">
              <w:rPr>
                <w:color w:val="000000"/>
                <w:kern w:val="28"/>
                <w:sz w:val="28"/>
                <w:szCs w:val="28"/>
                <w:shd w:val="clear" w:color="auto" w:fill="FFFFFF"/>
              </w:rPr>
              <w:t xml:space="preserve"> пер., д. 19</w:t>
            </w:r>
            <w:r w:rsidRPr="005D03F8">
              <w:rPr>
                <w:color w:val="000000"/>
                <w:kern w:val="28"/>
                <w:sz w:val="28"/>
                <w:szCs w:val="28"/>
              </w:rPr>
              <w:br/>
            </w:r>
            <w:r w:rsidRPr="005D03F8">
              <w:rPr>
                <w:color w:val="000000"/>
                <w:kern w:val="28"/>
                <w:sz w:val="28"/>
                <w:szCs w:val="28"/>
                <w:shd w:val="clear" w:color="auto" w:fill="FFFFFF"/>
              </w:rPr>
              <w:t xml:space="preserve">  тел.+7(495)788-17-17, </w:t>
            </w:r>
          </w:p>
          <w:p w:rsidR="000C53B7" w:rsidRPr="005D03F8" w:rsidRDefault="000C53B7" w:rsidP="00EB71F5">
            <w:pPr>
              <w:tabs>
                <w:tab w:val="left" w:pos="9639"/>
              </w:tabs>
              <w:rPr>
                <w:color w:val="000000"/>
                <w:kern w:val="28"/>
                <w:sz w:val="28"/>
                <w:szCs w:val="28"/>
                <w:shd w:val="clear" w:color="auto" w:fill="FFFFFF"/>
              </w:rPr>
            </w:pPr>
            <w:r w:rsidRPr="005D03F8">
              <w:rPr>
                <w:color w:val="000000"/>
                <w:kern w:val="28"/>
                <w:sz w:val="28"/>
                <w:szCs w:val="28"/>
                <w:shd w:val="clear" w:color="auto" w:fill="FFFFFF"/>
              </w:rPr>
              <w:t>факс (499) 262-7578,                        </w:t>
            </w:r>
            <w:r w:rsidRPr="005D03F8">
              <w:rPr>
                <w:color w:val="000000"/>
                <w:kern w:val="28"/>
                <w:sz w:val="28"/>
                <w:szCs w:val="28"/>
              </w:rPr>
              <w:br/>
            </w:r>
            <w:hyperlink r:id="rId23" w:history="1">
              <w:proofErr w:type="spellStart"/>
              <w:r w:rsidRPr="005D03F8">
                <w:rPr>
                  <w:rStyle w:val="a8"/>
                  <w:color w:val="000000"/>
                  <w:kern w:val="28"/>
                  <w:sz w:val="28"/>
                  <w:szCs w:val="28"/>
                  <w:shd w:val="clear" w:color="auto" w:fill="FFFFFF"/>
                </w:rPr>
                <w:t>e-mail:trcont@trcont.ru</w:t>
              </w:r>
              <w:proofErr w:type="spellEnd"/>
            </w:hyperlink>
            <w:r w:rsidRPr="005D03F8">
              <w:rPr>
                <w:rStyle w:val="apple-converted-space"/>
                <w:color w:val="000000"/>
                <w:kern w:val="28"/>
                <w:sz w:val="28"/>
                <w:szCs w:val="28"/>
                <w:shd w:val="clear" w:color="auto" w:fill="FFFFFF"/>
              </w:rPr>
              <w:t> </w:t>
            </w:r>
            <w:r w:rsidRPr="005D03F8">
              <w:rPr>
                <w:color w:val="000000"/>
                <w:kern w:val="28"/>
                <w:sz w:val="28"/>
                <w:szCs w:val="28"/>
                <w:shd w:val="clear" w:color="auto" w:fill="FFFFFF"/>
              </w:rPr>
              <w:t>        </w:t>
            </w:r>
          </w:p>
          <w:p w:rsidR="000C53B7" w:rsidRPr="005D03F8" w:rsidRDefault="000C53B7" w:rsidP="00EB71F5">
            <w:pPr>
              <w:tabs>
                <w:tab w:val="left" w:pos="9639"/>
              </w:tabs>
              <w:rPr>
                <w:b/>
                <w:bCs/>
                <w:color w:val="000000"/>
                <w:kern w:val="28"/>
                <w:sz w:val="28"/>
                <w:szCs w:val="28"/>
              </w:rPr>
            </w:pPr>
            <w:r w:rsidRPr="005D03F8">
              <w:rPr>
                <w:color w:val="000000"/>
                <w:kern w:val="28"/>
                <w:sz w:val="28"/>
                <w:szCs w:val="28"/>
                <w:shd w:val="clear" w:color="auto" w:fill="FFFFFF"/>
              </w:rPr>
              <w:lastRenderedPageBreak/>
              <w:t xml:space="preserve">р/с    40702810200030004399 </w:t>
            </w:r>
            <w:r w:rsidRPr="005D03F8">
              <w:rPr>
                <w:color w:val="000000"/>
                <w:kern w:val="28"/>
                <w:sz w:val="28"/>
                <w:szCs w:val="28"/>
              </w:rPr>
              <w:br/>
            </w:r>
            <w:r>
              <w:rPr>
                <w:color w:val="000000"/>
                <w:kern w:val="28"/>
                <w:sz w:val="28"/>
                <w:szCs w:val="28"/>
                <w:shd w:val="clear" w:color="auto" w:fill="FFFFFF"/>
              </w:rPr>
              <w:t>в П</w:t>
            </w:r>
            <w:r w:rsidRPr="005D03F8">
              <w:rPr>
                <w:color w:val="000000"/>
                <w:kern w:val="28"/>
                <w:sz w:val="28"/>
                <w:szCs w:val="28"/>
                <w:shd w:val="clear" w:color="auto" w:fill="FFFFFF"/>
              </w:rPr>
              <w:t>АО Банк ВТБ                 </w:t>
            </w:r>
            <w:r w:rsidRPr="005D03F8">
              <w:rPr>
                <w:color w:val="000000"/>
                <w:kern w:val="28"/>
                <w:sz w:val="28"/>
                <w:szCs w:val="28"/>
              </w:rPr>
              <w:br/>
            </w:r>
            <w:r w:rsidRPr="005D03F8">
              <w:rPr>
                <w:color w:val="000000"/>
                <w:kern w:val="28"/>
                <w:sz w:val="28"/>
                <w:szCs w:val="28"/>
                <w:shd w:val="clear" w:color="auto" w:fill="FFFFFF"/>
              </w:rPr>
              <w:t>к/с 30101810700000000187</w:t>
            </w:r>
          </w:p>
        </w:tc>
        <w:tc>
          <w:tcPr>
            <w:tcW w:w="4860" w:type="dxa"/>
          </w:tcPr>
          <w:p w:rsidR="000C53B7" w:rsidRPr="005D03F8" w:rsidRDefault="000C53B7" w:rsidP="00EB71F5">
            <w:pPr>
              <w:jc w:val="both"/>
              <w:rPr>
                <w:sz w:val="28"/>
                <w:szCs w:val="28"/>
              </w:rPr>
            </w:pPr>
            <w:r w:rsidRPr="005D03F8">
              <w:rPr>
                <w:sz w:val="28"/>
                <w:szCs w:val="28"/>
              </w:rPr>
              <w:lastRenderedPageBreak/>
              <w:t>ИСПОЛНИТЕЛЬ:</w:t>
            </w:r>
          </w:p>
          <w:p w:rsidR="000C53B7" w:rsidRPr="005D03F8" w:rsidRDefault="000C53B7" w:rsidP="000C53B7">
            <w:pPr>
              <w:jc w:val="both"/>
              <w:rPr>
                <w:color w:val="000000"/>
                <w:kern w:val="28"/>
                <w:sz w:val="28"/>
                <w:szCs w:val="28"/>
                <w:shd w:val="clear" w:color="auto" w:fill="FFFFFF"/>
              </w:rPr>
            </w:pPr>
          </w:p>
        </w:tc>
      </w:tr>
    </w:tbl>
    <w:p w:rsidR="000C53B7" w:rsidRPr="00D35F44" w:rsidRDefault="000C53B7" w:rsidP="000C53B7">
      <w:pPr>
        <w:tabs>
          <w:tab w:val="left" w:pos="9639"/>
        </w:tabs>
        <w:jc w:val="center"/>
        <w:rPr>
          <w:b/>
          <w:bCs/>
          <w:sz w:val="28"/>
          <w:szCs w:val="28"/>
        </w:rPr>
      </w:pPr>
    </w:p>
    <w:p w:rsidR="000C53B7" w:rsidRDefault="000C53B7" w:rsidP="000C53B7">
      <w:pPr>
        <w:tabs>
          <w:tab w:val="left" w:pos="9639"/>
        </w:tabs>
        <w:jc w:val="center"/>
        <w:rPr>
          <w:b/>
          <w:bCs/>
          <w:sz w:val="28"/>
          <w:szCs w:val="28"/>
        </w:rPr>
      </w:pPr>
      <w:r>
        <w:rPr>
          <w:b/>
          <w:bCs/>
          <w:sz w:val="28"/>
          <w:szCs w:val="28"/>
        </w:rPr>
        <w:t>10. Подписи Сторон</w:t>
      </w:r>
    </w:p>
    <w:p w:rsidR="000C53B7" w:rsidRDefault="000C53B7" w:rsidP="000C53B7">
      <w:pPr>
        <w:tabs>
          <w:tab w:val="left" w:pos="9639"/>
        </w:tabs>
        <w:jc w:val="center"/>
        <w:rPr>
          <w:b/>
          <w:bCs/>
          <w:sz w:val="28"/>
          <w:szCs w:val="28"/>
        </w:rPr>
      </w:pPr>
    </w:p>
    <w:p w:rsidR="000C53B7" w:rsidRDefault="000C53B7" w:rsidP="004D33E9">
      <w:pPr>
        <w:tabs>
          <w:tab w:val="left" w:pos="9639"/>
        </w:tabs>
        <w:rPr>
          <w:b/>
          <w:bCs/>
          <w:sz w:val="28"/>
          <w:szCs w:val="28"/>
        </w:rPr>
      </w:pPr>
    </w:p>
    <w:tbl>
      <w:tblPr>
        <w:tblW w:w="9648" w:type="dxa"/>
        <w:tblLook w:val="01E0" w:firstRow="1" w:lastRow="1" w:firstColumn="1" w:lastColumn="1" w:noHBand="0" w:noVBand="0"/>
      </w:tblPr>
      <w:tblGrid>
        <w:gridCol w:w="5148"/>
        <w:gridCol w:w="4500"/>
      </w:tblGrid>
      <w:tr w:rsidR="000C53B7" w:rsidRPr="005D03F8" w:rsidTr="00EB71F5">
        <w:tc>
          <w:tcPr>
            <w:tcW w:w="5148" w:type="dxa"/>
            <w:shd w:val="clear" w:color="auto" w:fill="FFFFFF"/>
          </w:tcPr>
          <w:p w:rsidR="000C53B7" w:rsidRPr="005D03F8" w:rsidRDefault="000C53B7" w:rsidP="00EB71F5">
            <w:pPr>
              <w:jc w:val="both"/>
              <w:rPr>
                <w:sz w:val="28"/>
                <w:szCs w:val="28"/>
              </w:rPr>
            </w:pPr>
            <w:r w:rsidRPr="005D03F8">
              <w:rPr>
                <w:sz w:val="28"/>
                <w:szCs w:val="28"/>
              </w:rPr>
              <w:t>От Заказчика</w:t>
            </w:r>
          </w:p>
          <w:p w:rsidR="000C53B7" w:rsidRPr="005D03F8" w:rsidRDefault="000C53B7" w:rsidP="00EB71F5">
            <w:pPr>
              <w:jc w:val="both"/>
              <w:rPr>
                <w:sz w:val="28"/>
                <w:szCs w:val="28"/>
              </w:rPr>
            </w:pPr>
          </w:p>
        </w:tc>
        <w:tc>
          <w:tcPr>
            <w:tcW w:w="4500" w:type="dxa"/>
            <w:shd w:val="clear" w:color="auto" w:fill="FFFFFF"/>
          </w:tcPr>
          <w:p w:rsidR="000C53B7" w:rsidRPr="005D03F8" w:rsidRDefault="000C53B7" w:rsidP="00EB71F5">
            <w:pPr>
              <w:jc w:val="both"/>
              <w:rPr>
                <w:sz w:val="28"/>
                <w:szCs w:val="28"/>
              </w:rPr>
            </w:pPr>
            <w:r w:rsidRPr="005D03F8">
              <w:rPr>
                <w:sz w:val="28"/>
                <w:szCs w:val="28"/>
              </w:rPr>
              <w:t>От Исполнителя</w:t>
            </w:r>
          </w:p>
          <w:p w:rsidR="000C53B7" w:rsidRPr="005D03F8" w:rsidRDefault="000C53B7" w:rsidP="00EB71F5">
            <w:pPr>
              <w:jc w:val="both"/>
              <w:rPr>
                <w:sz w:val="28"/>
                <w:szCs w:val="28"/>
              </w:rPr>
            </w:pPr>
          </w:p>
        </w:tc>
      </w:tr>
    </w:tbl>
    <w:p w:rsidR="000C53B7" w:rsidRDefault="000C53B7" w:rsidP="000C53B7">
      <w:pPr>
        <w:tabs>
          <w:tab w:val="left" w:pos="9639"/>
        </w:tabs>
        <w:jc w:val="both"/>
        <w:rPr>
          <w:bCs/>
          <w:sz w:val="28"/>
          <w:szCs w:val="28"/>
        </w:rPr>
      </w:pPr>
    </w:p>
    <w:p w:rsidR="000C53B7" w:rsidRDefault="000C53B7" w:rsidP="000C53B7">
      <w:pPr>
        <w:tabs>
          <w:tab w:val="left" w:pos="9639"/>
        </w:tabs>
        <w:jc w:val="both"/>
        <w:rPr>
          <w:bCs/>
          <w:sz w:val="28"/>
          <w:szCs w:val="28"/>
        </w:rPr>
      </w:pPr>
      <w:r>
        <w:rPr>
          <w:bCs/>
          <w:sz w:val="28"/>
          <w:szCs w:val="28"/>
        </w:rPr>
        <w:t>__________________/___________/             _______________/____________ /</w:t>
      </w:r>
    </w:p>
    <w:p w:rsidR="000C53B7" w:rsidRPr="008C3484" w:rsidRDefault="000C53B7" w:rsidP="000C53B7">
      <w:pPr>
        <w:tabs>
          <w:tab w:val="left" w:pos="9639"/>
        </w:tabs>
        <w:jc w:val="both"/>
        <w:rPr>
          <w:bCs/>
          <w:sz w:val="28"/>
          <w:szCs w:val="28"/>
        </w:rPr>
      </w:pPr>
      <w:r>
        <w:rPr>
          <w:bCs/>
          <w:sz w:val="28"/>
          <w:szCs w:val="28"/>
        </w:rPr>
        <w:t xml:space="preserve">                          М.П.                                                                М.П.</w:t>
      </w:r>
    </w:p>
    <w:p w:rsidR="000C53B7" w:rsidRPr="00D35F44" w:rsidRDefault="000C53B7" w:rsidP="000C53B7">
      <w:pPr>
        <w:suppressAutoHyphens w:val="0"/>
        <w:rPr>
          <w:b/>
          <w:bCs/>
          <w:sz w:val="28"/>
          <w:szCs w:val="28"/>
        </w:rPr>
      </w:pPr>
      <w:r>
        <w:rPr>
          <w:b/>
          <w:bCs/>
          <w:sz w:val="28"/>
          <w:szCs w:val="28"/>
        </w:rPr>
        <w:br w:type="page"/>
      </w:r>
    </w:p>
    <w:p w:rsidR="000C53B7" w:rsidRDefault="000C53B7" w:rsidP="000C53B7">
      <w:pPr>
        <w:ind w:left="5812"/>
      </w:pPr>
      <w:r w:rsidRPr="00D35F44">
        <w:lastRenderedPageBreak/>
        <w:t xml:space="preserve">Приложение № 1 </w:t>
      </w:r>
    </w:p>
    <w:p w:rsidR="000C53B7" w:rsidRDefault="000C53B7" w:rsidP="000C53B7">
      <w:pPr>
        <w:ind w:left="5812"/>
      </w:pPr>
      <w:r w:rsidRPr="00D35F44">
        <w:t>к</w:t>
      </w:r>
      <w:r w:rsidRPr="00D35F44">
        <w:tab/>
        <w:t>Договору от «____» _________ г.</w:t>
      </w:r>
    </w:p>
    <w:p w:rsidR="000C53B7" w:rsidRDefault="000C53B7" w:rsidP="000C53B7">
      <w:pPr>
        <w:ind w:left="5812"/>
      </w:pPr>
      <w:r w:rsidRPr="00D35F44">
        <w:t>№ __</w:t>
      </w:r>
      <w:r>
        <w:t>___</w:t>
      </w:r>
      <w:r w:rsidR="004D33E9">
        <w:t>_____</w:t>
      </w:r>
    </w:p>
    <w:p w:rsidR="000C53B7" w:rsidRPr="00D35F44" w:rsidRDefault="000C53B7" w:rsidP="000C53B7"/>
    <w:p w:rsidR="000C53B7" w:rsidRPr="00FB553F" w:rsidRDefault="000C53B7" w:rsidP="000C53B7">
      <w:pPr>
        <w:jc w:val="center"/>
        <w:rPr>
          <w:b/>
          <w:sz w:val="28"/>
          <w:szCs w:val="28"/>
        </w:rPr>
      </w:pPr>
      <w:r w:rsidRPr="00FB553F">
        <w:rPr>
          <w:b/>
          <w:sz w:val="28"/>
          <w:szCs w:val="28"/>
        </w:rPr>
        <w:t>Протокол согласования договорной цены</w:t>
      </w:r>
    </w:p>
    <w:p w:rsidR="000C53B7" w:rsidRPr="00FB553F" w:rsidRDefault="000C53B7" w:rsidP="000C53B7">
      <w:pPr>
        <w:jc w:val="center"/>
        <w:rPr>
          <w:b/>
          <w:sz w:val="28"/>
          <w:szCs w:val="28"/>
        </w:rPr>
      </w:pPr>
    </w:p>
    <w:p w:rsidR="000C53B7" w:rsidRPr="00FB553F" w:rsidRDefault="000C53B7" w:rsidP="000C53B7">
      <w:pPr>
        <w:jc w:val="both"/>
        <w:rPr>
          <w:sz w:val="28"/>
          <w:szCs w:val="28"/>
        </w:rPr>
      </w:pPr>
      <w:r w:rsidRPr="00FB553F">
        <w:rPr>
          <w:b/>
          <w:sz w:val="28"/>
          <w:szCs w:val="28"/>
        </w:rPr>
        <w:tab/>
      </w:r>
      <w:r w:rsidRPr="00FB553F">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0C53B7" w:rsidRPr="00FB553F" w:rsidRDefault="000C53B7" w:rsidP="000C53B7">
      <w:pPr>
        <w:jc w:val="both"/>
        <w:rPr>
          <w:sz w:val="28"/>
          <w:szCs w:val="28"/>
        </w:rPr>
      </w:pPr>
      <w:r w:rsidRPr="00FB553F">
        <w:rPr>
          <w:sz w:val="28"/>
          <w:szCs w:val="28"/>
        </w:rPr>
        <w:t>Стороны согласовали следующую стоимость услуг, оказываемых Исполнителем:</w:t>
      </w:r>
    </w:p>
    <w:p w:rsidR="000C53B7" w:rsidRPr="00FB553F" w:rsidRDefault="000C53B7" w:rsidP="000C53B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1559"/>
        <w:gridCol w:w="2563"/>
        <w:gridCol w:w="2325"/>
      </w:tblGrid>
      <w:tr w:rsidR="000C53B7" w:rsidRPr="00FB553F" w:rsidTr="00094A6E">
        <w:tc>
          <w:tcPr>
            <w:tcW w:w="3016" w:type="dxa"/>
          </w:tcPr>
          <w:p w:rsidR="000C53B7" w:rsidRPr="00FB553F" w:rsidRDefault="000C53B7" w:rsidP="00FB553F">
            <w:pPr>
              <w:jc w:val="center"/>
              <w:rPr>
                <w:b/>
                <w:sz w:val="28"/>
                <w:szCs w:val="28"/>
              </w:rPr>
            </w:pPr>
            <w:r w:rsidRPr="00FB553F">
              <w:rPr>
                <w:b/>
                <w:sz w:val="28"/>
                <w:szCs w:val="28"/>
              </w:rPr>
              <w:t>Наименование услуги</w:t>
            </w:r>
          </w:p>
        </w:tc>
        <w:tc>
          <w:tcPr>
            <w:tcW w:w="1559" w:type="dxa"/>
          </w:tcPr>
          <w:p w:rsidR="000C53B7" w:rsidRPr="00FB553F" w:rsidRDefault="000C53B7" w:rsidP="00FB553F">
            <w:pPr>
              <w:jc w:val="center"/>
              <w:rPr>
                <w:b/>
                <w:sz w:val="28"/>
                <w:szCs w:val="28"/>
              </w:rPr>
            </w:pPr>
            <w:r w:rsidRPr="00FB553F">
              <w:rPr>
                <w:b/>
                <w:sz w:val="28"/>
                <w:szCs w:val="28"/>
              </w:rPr>
              <w:t>Единица измерения</w:t>
            </w:r>
          </w:p>
        </w:tc>
        <w:tc>
          <w:tcPr>
            <w:tcW w:w="2563" w:type="dxa"/>
          </w:tcPr>
          <w:p w:rsidR="000C53B7" w:rsidRPr="00FB553F" w:rsidRDefault="000C53B7" w:rsidP="00FB553F">
            <w:pPr>
              <w:jc w:val="center"/>
              <w:rPr>
                <w:b/>
                <w:sz w:val="28"/>
                <w:szCs w:val="28"/>
              </w:rPr>
            </w:pPr>
            <w:r w:rsidRPr="00FB553F">
              <w:rPr>
                <w:b/>
                <w:sz w:val="28"/>
                <w:szCs w:val="28"/>
              </w:rPr>
              <w:t>Цена за единицу без НДС</w:t>
            </w:r>
          </w:p>
        </w:tc>
        <w:tc>
          <w:tcPr>
            <w:tcW w:w="2325" w:type="dxa"/>
          </w:tcPr>
          <w:p w:rsidR="000C53B7" w:rsidRPr="00FB553F" w:rsidRDefault="000C53B7" w:rsidP="00FB553F">
            <w:pPr>
              <w:jc w:val="center"/>
              <w:rPr>
                <w:b/>
                <w:sz w:val="28"/>
                <w:szCs w:val="28"/>
              </w:rPr>
            </w:pPr>
            <w:r w:rsidRPr="00FB553F">
              <w:rPr>
                <w:b/>
                <w:sz w:val="28"/>
                <w:szCs w:val="28"/>
              </w:rPr>
              <w:t>Цена за еди</w:t>
            </w:r>
            <w:r w:rsidR="004D33E9">
              <w:rPr>
                <w:b/>
                <w:sz w:val="28"/>
                <w:szCs w:val="28"/>
              </w:rPr>
              <w:t>ницу с НДС</w:t>
            </w:r>
            <w:r w:rsidRPr="00FB553F">
              <w:rPr>
                <w:b/>
                <w:sz w:val="28"/>
                <w:szCs w:val="28"/>
              </w:rPr>
              <w:t xml:space="preserve"> 18%</w:t>
            </w:r>
          </w:p>
        </w:tc>
      </w:tr>
      <w:tr w:rsidR="000C53B7" w:rsidRPr="00FB553F" w:rsidTr="00094A6E">
        <w:tc>
          <w:tcPr>
            <w:tcW w:w="3016" w:type="dxa"/>
          </w:tcPr>
          <w:p w:rsidR="000C53B7" w:rsidRPr="00FB553F" w:rsidRDefault="00A63C9C" w:rsidP="00362D55">
            <w:pPr>
              <w:rPr>
                <w:sz w:val="28"/>
                <w:szCs w:val="28"/>
              </w:rPr>
            </w:pPr>
            <w:r w:rsidRPr="00FB553F">
              <w:rPr>
                <w:sz w:val="28"/>
                <w:szCs w:val="28"/>
              </w:rPr>
              <w:t>Предварительная проверка и формализация документов для предоставления таможенным органам предварительной информации в электронном виде в порядке, определенном нормативн</w:t>
            </w:r>
            <w:r>
              <w:rPr>
                <w:sz w:val="28"/>
                <w:szCs w:val="28"/>
              </w:rPr>
              <w:t>ыми документами ТС и ФТС России</w:t>
            </w:r>
          </w:p>
        </w:tc>
        <w:tc>
          <w:tcPr>
            <w:tcW w:w="1559" w:type="dxa"/>
            <w:vAlign w:val="center"/>
          </w:tcPr>
          <w:p w:rsidR="000C53B7" w:rsidRPr="00FB553F" w:rsidRDefault="000C53B7" w:rsidP="00FB553F">
            <w:pPr>
              <w:jc w:val="center"/>
              <w:rPr>
                <w:sz w:val="28"/>
                <w:szCs w:val="28"/>
              </w:rPr>
            </w:pPr>
            <w:r w:rsidRPr="00FB553F">
              <w:rPr>
                <w:sz w:val="28"/>
                <w:szCs w:val="28"/>
              </w:rPr>
              <w:t>контейнер</w:t>
            </w:r>
          </w:p>
          <w:p w:rsidR="000C53B7" w:rsidRPr="00FB553F" w:rsidRDefault="000C53B7" w:rsidP="00FB553F">
            <w:pPr>
              <w:jc w:val="center"/>
              <w:rPr>
                <w:sz w:val="28"/>
                <w:szCs w:val="28"/>
              </w:rPr>
            </w:pPr>
            <w:r w:rsidRPr="00FB553F">
              <w:rPr>
                <w:sz w:val="28"/>
                <w:szCs w:val="28"/>
              </w:rPr>
              <w:t>вагон</w:t>
            </w:r>
          </w:p>
          <w:p w:rsidR="000C53B7" w:rsidRPr="00FB553F" w:rsidRDefault="000C53B7" w:rsidP="00FB553F">
            <w:pPr>
              <w:jc w:val="center"/>
              <w:rPr>
                <w:sz w:val="28"/>
                <w:szCs w:val="28"/>
              </w:rPr>
            </w:pPr>
            <w:r w:rsidRPr="00FB553F">
              <w:rPr>
                <w:sz w:val="28"/>
                <w:szCs w:val="28"/>
              </w:rPr>
              <w:t>товарная партия</w:t>
            </w:r>
          </w:p>
          <w:p w:rsidR="000C53B7" w:rsidRPr="00FB553F" w:rsidRDefault="000C53B7" w:rsidP="00FB553F">
            <w:pPr>
              <w:jc w:val="center"/>
              <w:rPr>
                <w:sz w:val="28"/>
                <w:szCs w:val="28"/>
              </w:rPr>
            </w:pPr>
          </w:p>
        </w:tc>
        <w:tc>
          <w:tcPr>
            <w:tcW w:w="2563" w:type="dxa"/>
            <w:vAlign w:val="center"/>
          </w:tcPr>
          <w:p w:rsidR="000C53B7" w:rsidRPr="00FB553F" w:rsidRDefault="000C53B7" w:rsidP="00FB553F">
            <w:pPr>
              <w:jc w:val="center"/>
              <w:rPr>
                <w:sz w:val="28"/>
                <w:szCs w:val="28"/>
              </w:rPr>
            </w:pPr>
          </w:p>
        </w:tc>
        <w:tc>
          <w:tcPr>
            <w:tcW w:w="2325" w:type="dxa"/>
            <w:vAlign w:val="center"/>
          </w:tcPr>
          <w:p w:rsidR="000C53B7" w:rsidRPr="00FB553F" w:rsidRDefault="000C53B7" w:rsidP="00FB553F">
            <w:pPr>
              <w:jc w:val="center"/>
              <w:rPr>
                <w:sz w:val="28"/>
                <w:szCs w:val="28"/>
              </w:rPr>
            </w:pPr>
          </w:p>
        </w:tc>
      </w:tr>
      <w:tr w:rsidR="00A63C9C" w:rsidRPr="00FB553F" w:rsidTr="00190FA3">
        <w:tc>
          <w:tcPr>
            <w:tcW w:w="3016" w:type="dxa"/>
          </w:tcPr>
          <w:p w:rsidR="00A63C9C" w:rsidRPr="00FB553F" w:rsidRDefault="00A63C9C" w:rsidP="00EB71F5">
            <w:pPr>
              <w:rPr>
                <w:sz w:val="28"/>
                <w:szCs w:val="28"/>
              </w:rPr>
            </w:pPr>
            <w:r w:rsidRPr="00FB553F">
              <w:rPr>
                <w:sz w:val="28"/>
                <w:szCs w:val="28"/>
              </w:rPr>
              <w:t>Формирование электронного вида транзитной декларации описи коммерческих и транспортных документов и помещение товаров под таможенную процедуру таможенного транзита от имени Заказчика</w:t>
            </w:r>
          </w:p>
        </w:tc>
        <w:tc>
          <w:tcPr>
            <w:tcW w:w="1559" w:type="dxa"/>
            <w:vAlign w:val="center"/>
          </w:tcPr>
          <w:p w:rsidR="00A63C9C" w:rsidRPr="00FB553F" w:rsidRDefault="00A63C9C" w:rsidP="00A63C9C">
            <w:pPr>
              <w:jc w:val="center"/>
              <w:rPr>
                <w:sz w:val="28"/>
                <w:szCs w:val="28"/>
              </w:rPr>
            </w:pPr>
            <w:r w:rsidRPr="00FB553F">
              <w:rPr>
                <w:sz w:val="28"/>
                <w:szCs w:val="28"/>
              </w:rPr>
              <w:t>контейнер</w:t>
            </w:r>
          </w:p>
          <w:p w:rsidR="00A63C9C" w:rsidRPr="00FB553F" w:rsidRDefault="00A63C9C" w:rsidP="00A63C9C">
            <w:pPr>
              <w:jc w:val="center"/>
              <w:rPr>
                <w:sz w:val="28"/>
                <w:szCs w:val="28"/>
              </w:rPr>
            </w:pPr>
            <w:r w:rsidRPr="00FB553F">
              <w:rPr>
                <w:sz w:val="28"/>
                <w:szCs w:val="28"/>
              </w:rPr>
              <w:t>вагон</w:t>
            </w:r>
          </w:p>
          <w:p w:rsidR="00A63C9C" w:rsidRPr="00FB553F" w:rsidRDefault="00A63C9C" w:rsidP="00A63C9C">
            <w:pPr>
              <w:jc w:val="center"/>
              <w:rPr>
                <w:sz w:val="28"/>
                <w:szCs w:val="28"/>
              </w:rPr>
            </w:pPr>
            <w:r w:rsidRPr="00FB553F">
              <w:rPr>
                <w:sz w:val="28"/>
                <w:szCs w:val="28"/>
              </w:rPr>
              <w:t>товарная партия</w:t>
            </w:r>
          </w:p>
          <w:p w:rsidR="00A63C9C" w:rsidRPr="00FB553F" w:rsidRDefault="00A63C9C" w:rsidP="00190FA3">
            <w:pPr>
              <w:jc w:val="center"/>
              <w:rPr>
                <w:sz w:val="28"/>
                <w:szCs w:val="28"/>
              </w:rPr>
            </w:pPr>
          </w:p>
        </w:tc>
        <w:tc>
          <w:tcPr>
            <w:tcW w:w="2563" w:type="dxa"/>
            <w:vAlign w:val="center"/>
          </w:tcPr>
          <w:p w:rsidR="00A63C9C" w:rsidRPr="00FB553F" w:rsidRDefault="00A63C9C" w:rsidP="00FB553F">
            <w:pPr>
              <w:jc w:val="center"/>
              <w:rPr>
                <w:sz w:val="28"/>
                <w:szCs w:val="28"/>
              </w:rPr>
            </w:pPr>
            <w:r>
              <w:rPr>
                <w:sz w:val="28"/>
                <w:szCs w:val="28"/>
              </w:rPr>
              <w:t>% от ставки</w:t>
            </w:r>
            <w:r w:rsidRPr="00FB553F">
              <w:rPr>
                <w:sz w:val="28"/>
                <w:szCs w:val="28"/>
              </w:rPr>
              <w:t xml:space="preserve"> договорного сбора, установленного (устанавливаемого) ОАО «РЖД»</w:t>
            </w:r>
          </w:p>
        </w:tc>
        <w:tc>
          <w:tcPr>
            <w:tcW w:w="2325" w:type="dxa"/>
            <w:vAlign w:val="center"/>
          </w:tcPr>
          <w:p w:rsidR="00A63C9C" w:rsidRPr="00FB553F" w:rsidRDefault="00A63C9C" w:rsidP="00FB553F">
            <w:pPr>
              <w:jc w:val="center"/>
              <w:rPr>
                <w:sz w:val="28"/>
                <w:szCs w:val="28"/>
              </w:rPr>
            </w:pPr>
          </w:p>
        </w:tc>
      </w:tr>
      <w:tr w:rsidR="000C53B7" w:rsidRPr="00FB553F" w:rsidTr="00190FA3">
        <w:tc>
          <w:tcPr>
            <w:tcW w:w="3016" w:type="dxa"/>
          </w:tcPr>
          <w:p w:rsidR="000C53B7" w:rsidRPr="00FB553F" w:rsidRDefault="000C53B7" w:rsidP="00EB71F5">
            <w:pPr>
              <w:rPr>
                <w:sz w:val="28"/>
                <w:szCs w:val="28"/>
              </w:rPr>
            </w:pPr>
            <w:r w:rsidRPr="00FB553F">
              <w:rPr>
                <w:sz w:val="28"/>
                <w:szCs w:val="28"/>
              </w:rPr>
              <w:t xml:space="preserve">Обеспечение таможенного оформления и организация </w:t>
            </w:r>
            <w:r w:rsidRPr="00FB553F">
              <w:rPr>
                <w:sz w:val="28"/>
                <w:szCs w:val="28"/>
              </w:rPr>
              <w:lastRenderedPageBreak/>
              <w:t xml:space="preserve">проведения таможенных процедур в качестве таможенного представителя для собственных грузов Заказчика </w:t>
            </w:r>
          </w:p>
        </w:tc>
        <w:tc>
          <w:tcPr>
            <w:tcW w:w="1559" w:type="dxa"/>
            <w:vAlign w:val="center"/>
          </w:tcPr>
          <w:p w:rsidR="000C53B7" w:rsidRPr="00FB553F" w:rsidRDefault="000C53B7" w:rsidP="003D0655">
            <w:pPr>
              <w:rPr>
                <w:sz w:val="28"/>
                <w:szCs w:val="28"/>
              </w:rPr>
            </w:pPr>
            <w:r w:rsidRPr="00FB553F">
              <w:rPr>
                <w:sz w:val="28"/>
                <w:szCs w:val="28"/>
              </w:rPr>
              <w:lastRenderedPageBreak/>
              <w:t>контейнер</w:t>
            </w:r>
          </w:p>
          <w:p w:rsidR="000C53B7" w:rsidRPr="00FB553F" w:rsidRDefault="000C53B7" w:rsidP="003D0655">
            <w:pPr>
              <w:rPr>
                <w:sz w:val="28"/>
                <w:szCs w:val="28"/>
              </w:rPr>
            </w:pPr>
            <w:r w:rsidRPr="00FB553F">
              <w:rPr>
                <w:sz w:val="28"/>
                <w:szCs w:val="28"/>
              </w:rPr>
              <w:t>вагон</w:t>
            </w:r>
          </w:p>
          <w:p w:rsidR="000C53B7" w:rsidRPr="00FB553F" w:rsidRDefault="000C53B7" w:rsidP="003D0655">
            <w:pPr>
              <w:rPr>
                <w:sz w:val="28"/>
                <w:szCs w:val="28"/>
              </w:rPr>
            </w:pPr>
            <w:r w:rsidRPr="00FB553F">
              <w:rPr>
                <w:sz w:val="28"/>
                <w:szCs w:val="28"/>
              </w:rPr>
              <w:t>товарная партия</w:t>
            </w:r>
          </w:p>
          <w:p w:rsidR="000C53B7" w:rsidRPr="00FB553F" w:rsidRDefault="000C53B7" w:rsidP="00190FA3">
            <w:pPr>
              <w:jc w:val="center"/>
              <w:rPr>
                <w:sz w:val="28"/>
                <w:szCs w:val="28"/>
              </w:rPr>
            </w:pPr>
          </w:p>
        </w:tc>
        <w:tc>
          <w:tcPr>
            <w:tcW w:w="2563" w:type="dxa"/>
            <w:vAlign w:val="center"/>
          </w:tcPr>
          <w:p w:rsidR="000C53B7" w:rsidRPr="00FB553F" w:rsidRDefault="000C53B7" w:rsidP="00FB553F">
            <w:pPr>
              <w:jc w:val="center"/>
              <w:rPr>
                <w:sz w:val="28"/>
                <w:szCs w:val="28"/>
              </w:rPr>
            </w:pPr>
          </w:p>
        </w:tc>
        <w:tc>
          <w:tcPr>
            <w:tcW w:w="2325" w:type="dxa"/>
            <w:vAlign w:val="center"/>
          </w:tcPr>
          <w:p w:rsidR="000C53B7" w:rsidRPr="00FB553F" w:rsidRDefault="000C53B7" w:rsidP="00FB553F">
            <w:pPr>
              <w:jc w:val="center"/>
              <w:rPr>
                <w:sz w:val="28"/>
                <w:szCs w:val="28"/>
              </w:rPr>
            </w:pPr>
          </w:p>
        </w:tc>
      </w:tr>
    </w:tbl>
    <w:p w:rsidR="000C53B7" w:rsidRPr="00FB553F" w:rsidRDefault="000C53B7" w:rsidP="000C53B7">
      <w:pPr>
        <w:rPr>
          <w:sz w:val="28"/>
          <w:szCs w:val="28"/>
        </w:rPr>
      </w:pPr>
    </w:p>
    <w:p w:rsidR="000C53B7" w:rsidRPr="00FB553F" w:rsidRDefault="000C53B7" w:rsidP="000C53B7">
      <w:pPr>
        <w:rPr>
          <w:sz w:val="28"/>
          <w:szCs w:val="28"/>
        </w:rPr>
      </w:pPr>
    </w:p>
    <w:p w:rsidR="000C53B7" w:rsidRPr="00FB553F" w:rsidRDefault="000C53B7" w:rsidP="000C53B7">
      <w:pPr>
        <w:rPr>
          <w:sz w:val="28"/>
          <w:szCs w:val="28"/>
        </w:rPr>
      </w:pPr>
    </w:p>
    <w:p w:rsidR="000C53B7" w:rsidRPr="00FB553F" w:rsidRDefault="000C53B7" w:rsidP="000C53B7">
      <w:pPr>
        <w:rPr>
          <w:sz w:val="28"/>
          <w:szCs w:val="28"/>
        </w:rPr>
      </w:pPr>
      <w:r w:rsidRPr="00FB553F">
        <w:rPr>
          <w:sz w:val="28"/>
          <w:szCs w:val="28"/>
        </w:rPr>
        <w:t>Согласовано:</w:t>
      </w:r>
    </w:p>
    <w:tbl>
      <w:tblPr>
        <w:tblW w:w="9540" w:type="dxa"/>
        <w:tblInd w:w="108" w:type="dxa"/>
        <w:tblLayout w:type="fixed"/>
        <w:tblLook w:val="0000" w:firstRow="0" w:lastRow="0" w:firstColumn="0" w:lastColumn="0" w:noHBand="0" w:noVBand="0"/>
      </w:tblPr>
      <w:tblGrid>
        <w:gridCol w:w="4860"/>
        <w:gridCol w:w="4680"/>
      </w:tblGrid>
      <w:tr w:rsidR="000C53B7" w:rsidRPr="00FB553F" w:rsidTr="00EB71F5">
        <w:tc>
          <w:tcPr>
            <w:tcW w:w="4860" w:type="dxa"/>
          </w:tcPr>
          <w:p w:rsidR="000C53B7" w:rsidRPr="00FB553F" w:rsidRDefault="000C53B7" w:rsidP="00EB71F5">
            <w:pPr>
              <w:ind w:firstLine="709"/>
              <w:jc w:val="both"/>
              <w:rPr>
                <w:sz w:val="28"/>
                <w:szCs w:val="28"/>
              </w:rPr>
            </w:pPr>
          </w:p>
          <w:p w:rsidR="000C53B7" w:rsidRPr="00FB553F" w:rsidRDefault="000C53B7" w:rsidP="00EB71F5">
            <w:pPr>
              <w:jc w:val="both"/>
              <w:rPr>
                <w:sz w:val="28"/>
                <w:szCs w:val="28"/>
              </w:rPr>
            </w:pPr>
            <w:r w:rsidRPr="00FB553F">
              <w:rPr>
                <w:sz w:val="28"/>
                <w:szCs w:val="28"/>
              </w:rPr>
              <w:t>От Заказчика:</w:t>
            </w:r>
          </w:p>
        </w:tc>
        <w:tc>
          <w:tcPr>
            <w:tcW w:w="4680" w:type="dxa"/>
          </w:tcPr>
          <w:p w:rsidR="000C53B7" w:rsidRPr="00FB553F" w:rsidRDefault="000C53B7" w:rsidP="00EB71F5">
            <w:pPr>
              <w:snapToGrid w:val="0"/>
              <w:ind w:firstLine="720"/>
              <w:jc w:val="both"/>
              <w:rPr>
                <w:sz w:val="28"/>
                <w:szCs w:val="28"/>
              </w:rPr>
            </w:pPr>
          </w:p>
          <w:p w:rsidR="000C53B7" w:rsidRPr="00FB553F" w:rsidRDefault="000C53B7" w:rsidP="00EB71F5">
            <w:pPr>
              <w:jc w:val="both"/>
              <w:rPr>
                <w:sz w:val="28"/>
                <w:szCs w:val="28"/>
              </w:rPr>
            </w:pPr>
            <w:r w:rsidRPr="00FB553F">
              <w:rPr>
                <w:sz w:val="28"/>
                <w:szCs w:val="28"/>
              </w:rPr>
              <w:t xml:space="preserve">От Исполнителя: </w:t>
            </w:r>
          </w:p>
        </w:tc>
      </w:tr>
      <w:tr w:rsidR="000C53B7" w:rsidRPr="00FB553F" w:rsidTr="00EB71F5">
        <w:tc>
          <w:tcPr>
            <w:tcW w:w="4860" w:type="dxa"/>
          </w:tcPr>
          <w:p w:rsidR="000C53B7" w:rsidRPr="00FB553F" w:rsidRDefault="000C53B7" w:rsidP="00EB71F5">
            <w:pPr>
              <w:widowControl w:val="0"/>
              <w:snapToGrid w:val="0"/>
              <w:jc w:val="both"/>
              <w:rPr>
                <w:sz w:val="28"/>
                <w:szCs w:val="28"/>
              </w:rPr>
            </w:pPr>
          </w:p>
          <w:p w:rsidR="000C53B7" w:rsidRPr="00FB553F" w:rsidRDefault="000C53B7" w:rsidP="00EB71F5">
            <w:pPr>
              <w:widowControl w:val="0"/>
              <w:snapToGrid w:val="0"/>
              <w:jc w:val="both"/>
              <w:rPr>
                <w:sz w:val="28"/>
                <w:szCs w:val="28"/>
              </w:rPr>
            </w:pPr>
          </w:p>
        </w:tc>
        <w:tc>
          <w:tcPr>
            <w:tcW w:w="4680" w:type="dxa"/>
          </w:tcPr>
          <w:p w:rsidR="000C53B7" w:rsidRPr="00FB553F" w:rsidRDefault="000C53B7" w:rsidP="00EB71F5">
            <w:pPr>
              <w:widowControl w:val="0"/>
              <w:snapToGrid w:val="0"/>
              <w:jc w:val="both"/>
              <w:rPr>
                <w:sz w:val="28"/>
                <w:szCs w:val="28"/>
              </w:rPr>
            </w:pPr>
          </w:p>
        </w:tc>
      </w:tr>
    </w:tbl>
    <w:p w:rsidR="000C53B7" w:rsidRPr="00FB553F" w:rsidRDefault="000C53B7" w:rsidP="000C53B7">
      <w:pPr>
        <w:jc w:val="both"/>
        <w:rPr>
          <w:sz w:val="28"/>
          <w:szCs w:val="28"/>
        </w:rPr>
      </w:pPr>
    </w:p>
    <w:tbl>
      <w:tblPr>
        <w:tblW w:w="9540" w:type="dxa"/>
        <w:tblInd w:w="108" w:type="dxa"/>
        <w:tblLayout w:type="fixed"/>
        <w:tblLook w:val="0000" w:firstRow="0" w:lastRow="0" w:firstColumn="0" w:lastColumn="0" w:noHBand="0" w:noVBand="0"/>
      </w:tblPr>
      <w:tblGrid>
        <w:gridCol w:w="4860"/>
        <w:gridCol w:w="4680"/>
      </w:tblGrid>
      <w:tr w:rsidR="000C53B7" w:rsidRPr="00FB553F" w:rsidTr="00EB71F5">
        <w:trPr>
          <w:trHeight w:val="1039"/>
        </w:trPr>
        <w:tc>
          <w:tcPr>
            <w:tcW w:w="4860" w:type="dxa"/>
          </w:tcPr>
          <w:p w:rsidR="000C53B7" w:rsidRPr="00FB553F" w:rsidRDefault="000C53B7" w:rsidP="00EB71F5">
            <w:pPr>
              <w:jc w:val="both"/>
              <w:rPr>
                <w:i/>
                <w:sz w:val="28"/>
                <w:szCs w:val="28"/>
              </w:rPr>
            </w:pPr>
            <w:r w:rsidRPr="00FB553F">
              <w:rPr>
                <w:i/>
                <w:sz w:val="28"/>
                <w:szCs w:val="28"/>
              </w:rPr>
              <w:t>_______________ /______________/</w:t>
            </w:r>
          </w:p>
          <w:p w:rsidR="000C53B7" w:rsidRPr="00FB553F" w:rsidRDefault="000C53B7" w:rsidP="00EB71F5">
            <w:pPr>
              <w:jc w:val="both"/>
              <w:rPr>
                <w:i/>
                <w:sz w:val="28"/>
                <w:szCs w:val="28"/>
              </w:rPr>
            </w:pPr>
            <w:r w:rsidRPr="00FB553F">
              <w:rPr>
                <w:i/>
                <w:sz w:val="28"/>
                <w:szCs w:val="28"/>
              </w:rPr>
              <w:t>М.П.</w:t>
            </w:r>
          </w:p>
          <w:p w:rsidR="000C53B7" w:rsidRPr="00FB553F" w:rsidRDefault="000C53B7" w:rsidP="00EB71F5">
            <w:pPr>
              <w:jc w:val="both"/>
              <w:rPr>
                <w:i/>
                <w:sz w:val="28"/>
                <w:szCs w:val="28"/>
              </w:rPr>
            </w:pPr>
          </w:p>
        </w:tc>
        <w:tc>
          <w:tcPr>
            <w:tcW w:w="4680" w:type="dxa"/>
          </w:tcPr>
          <w:p w:rsidR="000C53B7" w:rsidRPr="00FB553F" w:rsidRDefault="000C53B7" w:rsidP="00EB71F5">
            <w:pPr>
              <w:snapToGrid w:val="0"/>
              <w:ind w:left="-391"/>
              <w:jc w:val="both"/>
              <w:rPr>
                <w:i/>
                <w:sz w:val="28"/>
                <w:szCs w:val="28"/>
              </w:rPr>
            </w:pPr>
            <w:r w:rsidRPr="00FB553F">
              <w:rPr>
                <w:i/>
                <w:sz w:val="28"/>
                <w:szCs w:val="28"/>
              </w:rPr>
              <w:t xml:space="preserve">О____________/____________/ </w:t>
            </w:r>
          </w:p>
          <w:p w:rsidR="000C53B7" w:rsidRPr="00FB553F" w:rsidRDefault="000C53B7" w:rsidP="00EB71F5">
            <w:pPr>
              <w:jc w:val="both"/>
              <w:rPr>
                <w:i/>
                <w:sz w:val="28"/>
                <w:szCs w:val="28"/>
              </w:rPr>
            </w:pPr>
            <w:r w:rsidRPr="00FB553F">
              <w:rPr>
                <w:i/>
                <w:sz w:val="28"/>
                <w:szCs w:val="28"/>
              </w:rPr>
              <w:t>М.П.</w:t>
            </w:r>
          </w:p>
        </w:tc>
      </w:tr>
    </w:tbl>
    <w:p w:rsidR="000C53B7" w:rsidRPr="00FB553F" w:rsidRDefault="000C53B7" w:rsidP="000C53B7">
      <w:pPr>
        <w:tabs>
          <w:tab w:val="left" w:pos="9639"/>
        </w:tabs>
        <w:jc w:val="both"/>
        <w:rPr>
          <w:bCs/>
          <w:sz w:val="28"/>
          <w:szCs w:val="28"/>
        </w:rPr>
      </w:pPr>
    </w:p>
    <w:tbl>
      <w:tblPr>
        <w:tblW w:w="9540" w:type="dxa"/>
        <w:tblInd w:w="108" w:type="dxa"/>
        <w:tblLook w:val="01E0" w:firstRow="1" w:lastRow="1" w:firstColumn="1" w:lastColumn="1" w:noHBand="0" w:noVBand="0"/>
      </w:tblPr>
      <w:tblGrid>
        <w:gridCol w:w="4860"/>
        <w:gridCol w:w="4680"/>
      </w:tblGrid>
      <w:tr w:rsidR="000C53B7" w:rsidRPr="00FB553F" w:rsidTr="00EB71F5">
        <w:tc>
          <w:tcPr>
            <w:tcW w:w="4860" w:type="dxa"/>
            <w:shd w:val="clear" w:color="auto" w:fill="FFFFFF"/>
          </w:tcPr>
          <w:p w:rsidR="000C53B7" w:rsidRPr="00FB553F" w:rsidRDefault="000C53B7" w:rsidP="00EB71F5">
            <w:pPr>
              <w:jc w:val="both"/>
              <w:rPr>
                <w:sz w:val="28"/>
                <w:szCs w:val="28"/>
              </w:rPr>
            </w:pPr>
            <w:r w:rsidRPr="00FB553F">
              <w:rPr>
                <w:sz w:val="28"/>
                <w:szCs w:val="28"/>
              </w:rPr>
              <w:t>От Заказчика</w:t>
            </w:r>
          </w:p>
          <w:p w:rsidR="000C53B7" w:rsidRPr="00FB553F" w:rsidRDefault="000C53B7" w:rsidP="00EB71F5">
            <w:pPr>
              <w:jc w:val="both"/>
              <w:rPr>
                <w:sz w:val="28"/>
                <w:szCs w:val="28"/>
              </w:rPr>
            </w:pPr>
          </w:p>
        </w:tc>
        <w:tc>
          <w:tcPr>
            <w:tcW w:w="4680" w:type="dxa"/>
            <w:shd w:val="clear" w:color="auto" w:fill="FFFFFF"/>
          </w:tcPr>
          <w:p w:rsidR="000C53B7" w:rsidRPr="00FB553F" w:rsidRDefault="000C53B7" w:rsidP="00EB71F5">
            <w:pPr>
              <w:jc w:val="both"/>
              <w:rPr>
                <w:sz w:val="28"/>
                <w:szCs w:val="28"/>
              </w:rPr>
            </w:pPr>
            <w:r w:rsidRPr="00FB553F">
              <w:rPr>
                <w:sz w:val="28"/>
                <w:szCs w:val="28"/>
              </w:rPr>
              <w:t>От Исполнителя</w:t>
            </w:r>
          </w:p>
          <w:p w:rsidR="000C53B7" w:rsidRPr="00FB553F" w:rsidRDefault="000C53B7" w:rsidP="00EB71F5">
            <w:pPr>
              <w:jc w:val="both"/>
              <w:rPr>
                <w:sz w:val="28"/>
                <w:szCs w:val="28"/>
              </w:rPr>
            </w:pPr>
          </w:p>
        </w:tc>
      </w:tr>
    </w:tbl>
    <w:p w:rsidR="000C53B7" w:rsidRPr="00FB553F" w:rsidRDefault="000C53B7" w:rsidP="000C53B7">
      <w:pPr>
        <w:tabs>
          <w:tab w:val="left" w:pos="9639"/>
        </w:tabs>
        <w:jc w:val="both"/>
        <w:rPr>
          <w:bCs/>
          <w:sz w:val="28"/>
          <w:szCs w:val="28"/>
        </w:rPr>
      </w:pPr>
    </w:p>
    <w:p w:rsidR="000C53B7" w:rsidRPr="00FB553F" w:rsidRDefault="000C53B7" w:rsidP="000C53B7">
      <w:pPr>
        <w:tabs>
          <w:tab w:val="left" w:pos="9639"/>
        </w:tabs>
        <w:jc w:val="both"/>
        <w:rPr>
          <w:bCs/>
          <w:sz w:val="28"/>
          <w:szCs w:val="28"/>
        </w:rPr>
      </w:pPr>
      <w:r w:rsidRPr="00FB553F">
        <w:rPr>
          <w:bCs/>
          <w:sz w:val="28"/>
          <w:szCs w:val="28"/>
        </w:rPr>
        <w:t>__________________/</w:t>
      </w:r>
      <w:r w:rsidR="00FB553F" w:rsidRPr="00FB553F">
        <w:rPr>
          <w:bCs/>
          <w:sz w:val="28"/>
          <w:szCs w:val="28"/>
        </w:rPr>
        <w:t xml:space="preserve">___________ </w:t>
      </w:r>
      <w:r w:rsidRPr="00FB553F">
        <w:rPr>
          <w:bCs/>
          <w:sz w:val="28"/>
          <w:szCs w:val="28"/>
        </w:rPr>
        <w:t>/             _______________/</w:t>
      </w:r>
      <w:r w:rsidR="00FB553F" w:rsidRPr="00FB553F">
        <w:rPr>
          <w:bCs/>
          <w:sz w:val="28"/>
          <w:szCs w:val="28"/>
        </w:rPr>
        <w:t xml:space="preserve">____________ </w:t>
      </w:r>
      <w:r w:rsidRPr="00FB553F">
        <w:rPr>
          <w:bCs/>
          <w:sz w:val="28"/>
          <w:szCs w:val="28"/>
        </w:rPr>
        <w:t>/</w:t>
      </w:r>
    </w:p>
    <w:p w:rsidR="000C53B7" w:rsidRPr="00FB553F" w:rsidRDefault="000C53B7" w:rsidP="000C53B7">
      <w:pPr>
        <w:tabs>
          <w:tab w:val="left" w:pos="9639"/>
        </w:tabs>
        <w:jc w:val="both"/>
        <w:rPr>
          <w:bCs/>
          <w:sz w:val="28"/>
          <w:szCs w:val="28"/>
        </w:rPr>
      </w:pPr>
      <w:r w:rsidRPr="00FB553F">
        <w:rPr>
          <w:bCs/>
          <w:sz w:val="28"/>
          <w:szCs w:val="28"/>
        </w:rPr>
        <w:t xml:space="preserve">                           М.П.                                                               М.П.</w:t>
      </w:r>
    </w:p>
    <w:p w:rsidR="000C53B7" w:rsidRDefault="00FB553F" w:rsidP="00FB553F">
      <w:pPr>
        <w:suppressAutoHyphens w:val="0"/>
        <w:rPr>
          <w:b/>
          <w:bCs/>
          <w:sz w:val="28"/>
          <w:szCs w:val="28"/>
        </w:rPr>
      </w:pPr>
      <w:r>
        <w:rPr>
          <w:b/>
          <w:bCs/>
          <w:sz w:val="28"/>
          <w:szCs w:val="28"/>
        </w:rPr>
        <w:br w:type="page"/>
      </w:r>
    </w:p>
    <w:p w:rsidR="000C53B7" w:rsidRDefault="000C53B7" w:rsidP="000C53B7">
      <w:pPr>
        <w:tabs>
          <w:tab w:val="left" w:pos="9639"/>
        </w:tabs>
        <w:ind w:left="5387"/>
        <w:rPr>
          <w:lang w:eastAsia="ru-RU"/>
        </w:rPr>
      </w:pPr>
      <w:r w:rsidRPr="00D35F44">
        <w:rPr>
          <w:lang w:eastAsia="ru-RU"/>
        </w:rPr>
        <w:lastRenderedPageBreak/>
        <w:t xml:space="preserve">Приложение № 2 </w:t>
      </w:r>
    </w:p>
    <w:p w:rsidR="000C53B7" w:rsidRDefault="000C53B7" w:rsidP="000C53B7">
      <w:pPr>
        <w:tabs>
          <w:tab w:val="left" w:pos="9639"/>
        </w:tabs>
        <w:ind w:left="5387"/>
        <w:rPr>
          <w:lang w:eastAsia="ru-RU"/>
        </w:rPr>
      </w:pPr>
      <w:r w:rsidRPr="00D35F44">
        <w:rPr>
          <w:lang w:eastAsia="ru-RU"/>
        </w:rPr>
        <w:t xml:space="preserve">к договору от ________ </w:t>
      </w:r>
      <w:r>
        <w:rPr>
          <w:lang w:eastAsia="ru-RU"/>
        </w:rPr>
        <w:t xml:space="preserve">           </w:t>
      </w:r>
      <w:r w:rsidRPr="00D35F44">
        <w:rPr>
          <w:lang w:eastAsia="ru-RU"/>
        </w:rPr>
        <w:t xml:space="preserve"> г.</w:t>
      </w:r>
    </w:p>
    <w:p w:rsidR="000C53B7" w:rsidRDefault="000C53B7" w:rsidP="000C53B7">
      <w:pPr>
        <w:tabs>
          <w:tab w:val="left" w:pos="9639"/>
        </w:tabs>
        <w:ind w:left="5387"/>
        <w:rPr>
          <w:b/>
          <w:bCs/>
          <w:sz w:val="28"/>
          <w:szCs w:val="28"/>
        </w:rPr>
      </w:pPr>
      <w:r w:rsidRPr="00FF2C44">
        <w:rPr>
          <w:lang w:eastAsia="ru-RU"/>
        </w:rPr>
        <w:t xml:space="preserve"> </w:t>
      </w:r>
      <w:r w:rsidRPr="00D35F44">
        <w:rPr>
          <w:lang w:eastAsia="ru-RU"/>
        </w:rPr>
        <w:t>№ ______</w:t>
      </w:r>
    </w:p>
    <w:p w:rsidR="000C53B7" w:rsidRDefault="000C53B7" w:rsidP="000C53B7">
      <w:pPr>
        <w:tabs>
          <w:tab w:val="left" w:pos="9639"/>
        </w:tabs>
        <w:ind w:left="5387"/>
        <w:rPr>
          <w:b/>
          <w:bCs/>
          <w:sz w:val="28"/>
          <w:szCs w:val="28"/>
        </w:rPr>
      </w:pPr>
    </w:p>
    <w:p w:rsidR="000C53B7" w:rsidRPr="00D35F44" w:rsidRDefault="000C53B7" w:rsidP="000C53B7">
      <w:pPr>
        <w:tabs>
          <w:tab w:val="left" w:pos="9639"/>
        </w:tabs>
        <w:jc w:val="center"/>
        <w:rPr>
          <w:b/>
          <w:bCs/>
          <w:sz w:val="28"/>
          <w:szCs w:val="28"/>
        </w:rPr>
      </w:pPr>
      <w:r w:rsidRPr="00D35F44">
        <w:rPr>
          <w:b/>
          <w:bCs/>
          <w:sz w:val="28"/>
          <w:szCs w:val="28"/>
        </w:rPr>
        <w:t xml:space="preserve">Акт </w:t>
      </w:r>
      <w:r w:rsidRPr="00AE7A0A">
        <w:rPr>
          <w:b/>
          <w:sz w:val="28"/>
          <w:szCs w:val="28"/>
        </w:rPr>
        <w:t>сдачи-приемки оказанных услуг</w:t>
      </w:r>
      <w:r w:rsidRPr="00D35F44">
        <w:rPr>
          <w:b/>
          <w:bCs/>
          <w:sz w:val="28"/>
          <w:szCs w:val="28"/>
        </w:rPr>
        <w:t xml:space="preserve"> №                 от                     г.</w:t>
      </w:r>
    </w:p>
    <w:p w:rsidR="000C53B7" w:rsidRPr="00D35F44" w:rsidRDefault="000C53B7" w:rsidP="000C53B7">
      <w:pPr>
        <w:tabs>
          <w:tab w:val="left" w:pos="9639"/>
        </w:tabs>
        <w:jc w:val="center"/>
        <w:rPr>
          <w:b/>
          <w:bCs/>
          <w:sz w:val="28"/>
          <w:szCs w:val="28"/>
        </w:rPr>
      </w:pPr>
    </w:p>
    <w:p w:rsidR="000C53B7" w:rsidRPr="00D35F44" w:rsidRDefault="000C53B7" w:rsidP="000C53B7">
      <w:pPr>
        <w:tabs>
          <w:tab w:val="left" w:pos="9639"/>
        </w:tabs>
        <w:jc w:val="both"/>
        <w:rPr>
          <w:bCs/>
          <w:sz w:val="28"/>
          <w:szCs w:val="28"/>
        </w:rPr>
      </w:pPr>
      <w:r w:rsidRPr="00D35F44">
        <w:rPr>
          <w:bCs/>
          <w:sz w:val="28"/>
          <w:szCs w:val="28"/>
        </w:rPr>
        <w:t>Заказчик: «</w:t>
      </w:r>
      <w:r w:rsidR="00FB553F">
        <w:rPr>
          <w:bCs/>
          <w:sz w:val="28"/>
          <w:szCs w:val="28"/>
        </w:rPr>
        <w:t>Публичное</w:t>
      </w:r>
      <w:r w:rsidRPr="00D35F44">
        <w:rPr>
          <w:bCs/>
          <w:sz w:val="28"/>
          <w:szCs w:val="28"/>
        </w:rPr>
        <w:t xml:space="preserve"> акционерное общество «Центр по перевозке грузов в контейнерах «ТрансКонтейнер»</w:t>
      </w:r>
    </w:p>
    <w:p w:rsidR="000C53B7" w:rsidRDefault="000C53B7" w:rsidP="000C53B7">
      <w:pPr>
        <w:tabs>
          <w:tab w:val="left" w:pos="9639"/>
        </w:tabs>
        <w:jc w:val="both"/>
        <w:rPr>
          <w:bCs/>
          <w:sz w:val="28"/>
          <w:szCs w:val="28"/>
        </w:rPr>
      </w:pPr>
      <w:r w:rsidRPr="00D35F44">
        <w:rPr>
          <w:bCs/>
          <w:sz w:val="28"/>
          <w:szCs w:val="28"/>
        </w:rPr>
        <w:t>Исполнитель:</w:t>
      </w:r>
      <w:r>
        <w:rPr>
          <w:bCs/>
          <w:sz w:val="28"/>
          <w:szCs w:val="28"/>
        </w:rPr>
        <w:t xml:space="preserve"> </w:t>
      </w:r>
    </w:p>
    <w:p w:rsidR="000C53B7" w:rsidRPr="00D35F44" w:rsidRDefault="000C53B7" w:rsidP="000C53B7">
      <w:pPr>
        <w:tabs>
          <w:tab w:val="left" w:pos="9639"/>
        </w:tabs>
        <w:jc w:val="both"/>
        <w:rPr>
          <w:bCs/>
          <w:sz w:val="28"/>
          <w:szCs w:val="28"/>
        </w:rPr>
      </w:pPr>
    </w:p>
    <w:p w:rsidR="000C53B7" w:rsidRPr="00D35F44" w:rsidRDefault="000C53B7" w:rsidP="000C53B7">
      <w:pPr>
        <w:tabs>
          <w:tab w:val="left" w:pos="9639"/>
        </w:tabs>
        <w:jc w:val="both"/>
        <w:rPr>
          <w:bCs/>
          <w:sz w:val="28"/>
          <w:szCs w:val="28"/>
        </w:rPr>
      </w:pPr>
      <w:r>
        <w:rPr>
          <w:bCs/>
          <w:sz w:val="28"/>
          <w:szCs w:val="28"/>
        </w:rPr>
        <w:t>За отчетный период с «__»_________20__ по «_»______________20</w:t>
      </w:r>
      <w:r w:rsidR="004D33E9">
        <w:rPr>
          <w:bCs/>
          <w:sz w:val="28"/>
          <w:szCs w:val="28"/>
        </w:rPr>
        <w:t>__</w:t>
      </w:r>
    </w:p>
    <w:p w:rsidR="000C53B7" w:rsidRDefault="000C53B7" w:rsidP="000C53B7">
      <w:pPr>
        <w:tabs>
          <w:tab w:val="left" w:pos="9639"/>
        </w:tabs>
        <w:jc w:val="both"/>
        <w:rPr>
          <w:bCs/>
          <w:sz w:val="28"/>
          <w:szCs w:val="28"/>
        </w:rPr>
      </w:pPr>
    </w:p>
    <w:p w:rsidR="000C53B7" w:rsidRPr="00D35F44" w:rsidRDefault="000C53B7" w:rsidP="000C53B7">
      <w:pPr>
        <w:tabs>
          <w:tab w:val="left" w:pos="9639"/>
        </w:tabs>
        <w:jc w:val="both"/>
        <w:rPr>
          <w:bCs/>
          <w:sz w:val="28"/>
          <w:szCs w:val="28"/>
        </w:rPr>
      </w:pPr>
      <w:r>
        <w:rPr>
          <w:bCs/>
          <w:sz w:val="28"/>
          <w:szCs w:val="28"/>
        </w:rPr>
        <w:t>Всего оказано услуг</w:t>
      </w:r>
      <w:r w:rsidRPr="00D35F44">
        <w:rPr>
          <w:bCs/>
          <w:sz w:val="28"/>
          <w:szCs w:val="28"/>
        </w:rPr>
        <w:t xml:space="preserve"> на сумму</w:t>
      </w:r>
      <w:r>
        <w:rPr>
          <w:bCs/>
          <w:sz w:val="28"/>
          <w:szCs w:val="28"/>
        </w:rPr>
        <w:t xml:space="preserve"> ___________</w:t>
      </w:r>
      <w:r w:rsidRPr="00D35F44">
        <w:rPr>
          <w:bCs/>
          <w:sz w:val="28"/>
          <w:szCs w:val="28"/>
        </w:rPr>
        <w:t xml:space="preserve"> </w:t>
      </w:r>
      <w:proofErr w:type="spellStart"/>
      <w:r w:rsidRPr="00D35F44">
        <w:rPr>
          <w:bCs/>
          <w:sz w:val="28"/>
          <w:szCs w:val="28"/>
        </w:rPr>
        <w:t>руб</w:t>
      </w:r>
      <w:proofErr w:type="spellEnd"/>
      <w:r w:rsidRPr="00D35F44">
        <w:rPr>
          <w:bCs/>
          <w:sz w:val="28"/>
          <w:szCs w:val="28"/>
        </w:rPr>
        <w:t>:</w:t>
      </w:r>
    </w:p>
    <w:p w:rsidR="000C53B7" w:rsidRPr="00D35F44" w:rsidRDefault="000C53B7" w:rsidP="000C53B7">
      <w:pPr>
        <w:tabs>
          <w:tab w:val="left" w:pos="9639"/>
        </w:tabs>
        <w:jc w:val="center"/>
        <w:rPr>
          <w:b/>
          <w:bCs/>
          <w:sz w:val="28"/>
          <w:szCs w:val="28"/>
        </w:rPr>
      </w:pPr>
    </w:p>
    <w:p w:rsidR="000C53B7" w:rsidRPr="00D35F44" w:rsidRDefault="000C53B7" w:rsidP="000C53B7">
      <w:pPr>
        <w:tabs>
          <w:tab w:val="left" w:pos="9639"/>
        </w:tabs>
        <w:jc w:val="both"/>
        <w:rPr>
          <w:bCs/>
          <w:sz w:val="28"/>
          <w:szCs w:val="28"/>
        </w:rPr>
      </w:pPr>
    </w:p>
    <w:p w:rsidR="000C53B7" w:rsidRPr="00D35F44" w:rsidRDefault="000C53B7" w:rsidP="000C53B7">
      <w:pPr>
        <w:tabs>
          <w:tab w:val="left" w:pos="9639"/>
        </w:tabs>
        <w:jc w:val="both"/>
        <w:rPr>
          <w:bCs/>
          <w:sz w:val="28"/>
          <w:szCs w:val="28"/>
        </w:rPr>
      </w:pPr>
      <w:r w:rsidRPr="00D35F44">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0C53B7" w:rsidRPr="00D35F44" w:rsidRDefault="000C53B7" w:rsidP="000C53B7">
      <w:pPr>
        <w:tabs>
          <w:tab w:val="left" w:pos="9639"/>
        </w:tabs>
        <w:jc w:val="both"/>
        <w:rPr>
          <w:bCs/>
          <w:sz w:val="28"/>
          <w:szCs w:val="28"/>
        </w:rPr>
      </w:pPr>
    </w:p>
    <w:tbl>
      <w:tblPr>
        <w:tblW w:w="0" w:type="auto"/>
        <w:tblLayout w:type="fixed"/>
        <w:tblLook w:val="0000" w:firstRow="0" w:lastRow="0" w:firstColumn="0" w:lastColumn="0" w:noHBand="0" w:noVBand="0"/>
      </w:tblPr>
      <w:tblGrid>
        <w:gridCol w:w="4968"/>
        <w:gridCol w:w="4860"/>
      </w:tblGrid>
      <w:tr w:rsidR="000C53B7" w:rsidRPr="00D35F44" w:rsidTr="00EB71F5">
        <w:tc>
          <w:tcPr>
            <w:tcW w:w="4968" w:type="dxa"/>
          </w:tcPr>
          <w:p w:rsidR="000C53B7" w:rsidRPr="00D35F44" w:rsidRDefault="000C53B7" w:rsidP="00EB71F5">
            <w:pPr>
              <w:ind w:firstLine="709"/>
              <w:jc w:val="both"/>
              <w:rPr>
                <w:sz w:val="26"/>
                <w:szCs w:val="26"/>
              </w:rPr>
            </w:pPr>
          </w:p>
          <w:p w:rsidR="000C53B7" w:rsidRPr="00D35F44" w:rsidRDefault="000C53B7" w:rsidP="00EB71F5">
            <w:pPr>
              <w:jc w:val="both"/>
              <w:rPr>
                <w:sz w:val="26"/>
                <w:szCs w:val="26"/>
              </w:rPr>
            </w:pPr>
            <w:r>
              <w:rPr>
                <w:sz w:val="26"/>
                <w:szCs w:val="26"/>
              </w:rPr>
              <w:t xml:space="preserve">От </w:t>
            </w:r>
            <w:r w:rsidRPr="00D35F44">
              <w:rPr>
                <w:sz w:val="26"/>
                <w:szCs w:val="26"/>
              </w:rPr>
              <w:t>Заказчик</w:t>
            </w:r>
            <w:r>
              <w:rPr>
                <w:sz w:val="26"/>
                <w:szCs w:val="26"/>
              </w:rPr>
              <w:t>а</w:t>
            </w:r>
            <w:r w:rsidRPr="00D35F44">
              <w:rPr>
                <w:sz w:val="26"/>
                <w:szCs w:val="26"/>
              </w:rPr>
              <w:t>:</w:t>
            </w:r>
          </w:p>
        </w:tc>
        <w:tc>
          <w:tcPr>
            <w:tcW w:w="4860" w:type="dxa"/>
          </w:tcPr>
          <w:p w:rsidR="000C53B7" w:rsidRPr="00D35F44" w:rsidRDefault="000C53B7" w:rsidP="00EB71F5">
            <w:pPr>
              <w:snapToGrid w:val="0"/>
              <w:ind w:firstLine="720"/>
              <w:jc w:val="both"/>
              <w:rPr>
                <w:sz w:val="26"/>
                <w:szCs w:val="26"/>
              </w:rPr>
            </w:pPr>
          </w:p>
          <w:p w:rsidR="000C53B7" w:rsidRPr="00D35F44" w:rsidRDefault="000C53B7" w:rsidP="00EB71F5">
            <w:pPr>
              <w:rPr>
                <w:sz w:val="26"/>
                <w:szCs w:val="26"/>
              </w:rPr>
            </w:pPr>
            <w:r>
              <w:rPr>
                <w:sz w:val="26"/>
                <w:szCs w:val="26"/>
              </w:rPr>
              <w:t xml:space="preserve">От </w:t>
            </w:r>
            <w:r w:rsidRPr="00D35F44">
              <w:rPr>
                <w:sz w:val="26"/>
                <w:szCs w:val="26"/>
              </w:rPr>
              <w:t>Исполнител</w:t>
            </w:r>
            <w:r>
              <w:rPr>
                <w:sz w:val="26"/>
                <w:szCs w:val="26"/>
              </w:rPr>
              <w:t>я</w:t>
            </w:r>
            <w:r w:rsidRPr="00D35F44">
              <w:rPr>
                <w:sz w:val="26"/>
                <w:szCs w:val="26"/>
              </w:rPr>
              <w:t xml:space="preserve">: </w:t>
            </w:r>
          </w:p>
        </w:tc>
      </w:tr>
      <w:tr w:rsidR="000C53B7" w:rsidRPr="00D35F44" w:rsidTr="00EB71F5">
        <w:tc>
          <w:tcPr>
            <w:tcW w:w="4968" w:type="dxa"/>
          </w:tcPr>
          <w:p w:rsidR="000C53B7" w:rsidRDefault="000C53B7" w:rsidP="00EB71F5">
            <w:pPr>
              <w:widowControl w:val="0"/>
              <w:snapToGrid w:val="0"/>
              <w:jc w:val="both"/>
              <w:rPr>
                <w:sz w:val="26"/>
                <w:szCs w:val="26"/>
              </w:rPr>
            </w:pPr>
          </w:p>
          <w:p w:rsidR="000C53B7" w:rsidRPr="00D35F44" w:rsidRDefault="000C53B7" w:rsidP="00EB71F5">
            <w:pPr>
              <w:widowControl w:val="0"/>
              <w:snapToGrid w:val="0"/>
              <w:jc w:val="both"/>
              <w:rPr>
                <w:sz w:val="26"/>
                <w:szCs w:val="26"/>
              </w:rPr>
            </w:pPr>
          </w:p>
        </w:tc>
        <w:tc>
          <w:tcPr>
            <w:tcW w:w="4860" w:type="dxa"/>
          </w:tcPr>
          <w:p w:rsidR="000C53B7" w:rsidRPr="00D35F44" w:rsidRDefault="000C53B7" w:rsidP="00EB71F5">
            <w:pPr>
              <w:widowControl w:val="0"/>
              <w:snapToGrid w:val="0"/>
              <w:jc w:val="both"/>
              <w:rPr>
                <w:sz w:val="26"/>
                <w:szCs w:val="26"/>
              </w:rPr>
            </w:pPr>
          </w:p>
        </w:tc>
      </w:tr>
    </w:tbl>
    <w:p w:rsidR="000C53B7" w:rsidRPr="00D35F44" w:rsidRDefault="000C53B7" w:rsidP="000C53B7">
      <w:pPr>
        <w:jc w:val="both"/>
        <w:rPr>
          <w:sz w:val="26"/>
          <w:szCs w:val="26"/>
        </w:rPr>
      </w:pPr>
    </w:p>
    <w:tbl>
      <w:tblPr>
        <w:tblW w:w="0" w:type="auto"/>
        <w:tblLayout w:type="fixed"/>
        <w:tblLook w:val="0000" w:firstRow="0" w:lastRow="0" w:firstColumn="0" w:lastColumn="0" w:noHBand="0" w:noVBand="0"/>
      </w:tblPr>
      <w:tblGrid>
        <w:gridCol w:w="4968"/>
        <w:gridCol w:w="4860"/>
      </w:tblGrid>
      <w:tr w:rsidR="000C53B7" w:rsidRPr="00E936CC" w:rsidTr="00EB71F5">
        <w:trPr>
          <w:trHeight w:val="1039"/>
        </w:trPr>
        <w:tc>
          <w:tcPr>
            <w:tcW w:w="4968" w:type="dxa"/>
          </w:tcPr>
          <w:p w:rsidR="000C53B7" w:rsidRPr="00D35F44" w:rsidRDefault="000C53B7" w:rsidP="00EB71F5">
            <w:pPr>
              <w:jc w:val="both"/>
              <w:rPr>
                <w:i/>
                <w:sz w:val="26"/>
                <w:szCs w:val="26"/>
              </w:rPr>
            </w:pPr>
            <w:r w:rsidRPr="00D35F44">
              <w:rPr>
                <w:i/>
                <w:sz w:val="26"/>
                <w:szCs w:val="26"/>
              </w:rPr>
              <w:t>_______________ /______________/</w:t>
            </w:r>
            <w:r>
              <w:rPr>
                <w:i/>
                <w:sz w:val="26"/>
                <w:szCs w:val="26"/>
              </w:rPr>
              <w:t xml:space="preserve">                      </w:t>
            </w:r>
          </w:p>
          <w:p w:rsidR="000C53B7" w:rsidRPr="00D35F44" w:rsidRDefault="000C53B7" w:rsidP="00EB71F5">
            <w:pPr>
              <w:jc w:val="both"/>
              <w:rPr>
                <w:i/>
                <w:sz w:val="26"/>
                <w:szCs w:val="26"/>
              </w:rPr>
            </w:pPr>
            <w:r w:rsidRPr="00D35F44">
              <w:rPr>
                <w:i/>
                <w:sz w:val="26"/>
                <w:szCs w:val="26"/>
              </w:rPr>
              <w:t>М.П.</w:t>
            </w:r>
          </w:p>
          <w:p w:rsidR="000C53B7" w:rsidRPr="00D35F44" w:rsidRDefault="000C53B7" w:rsidP="00EB71F5">
            <w:pPr>
              <w:jc w:val="both"/>
              <w:rPr>
                <w:i/>
                <w:sz w:val="26"/>
                <w:szCs w:val="26"/>
              </w:rPr>
            </w:pPr>
          </w:p>
        </w:tc>
        <w:tc>
          <w:tcPr>
            <w:tcW w:w="4860" w:type="dxa"/>
          </w:tcPr>
          <w:p w:rsidR="000C53B7" w:rsidRPr="00D35F44" w:rsidRDefault="000C53B7" w:rsidP="00EB71F5">
            <w:pPr>
              <w:snapToGrid w:val="0"/>
              <w:ind w:left="-391"/>
              <w:jc w:val="both"/>
              <w:rPr>
                <w:i/>
                <w:sz w:val="26"/>
                <w:szCs w:val="26"/>
              </w:rPr>
            </w:pPr>
            <w:r w:rsidRPr="00D35F44">
              <w:rPr>
                <w:i/>
                <w:sz w:val="26"/>
                <w:szCs w:val="26"/>
              </w:rPr>
              <w:t>О___________</w:t>
            </w:r>
            <w:r>
              <w:rPr>
                <w:i/>
                <w:sz w:val="26"/>
                <w:szCs w:val="26"/>
              </w:rPr>
              <w:t>______</w:t>
            </w:r>
            <w:r w:rsidRPr="00D35F44">
              <w:rPr>
                <w:i/>
                <w:sz w:val="26"/>
                <w:szCs w:val="26"/>
              </w:rPr>
              <w:t xml:space="preserve">_/___________/ </w:t>
            </w:r>
          </w:p>
          <w:p w:rsidR="000C53B7" w:rsidRPr="00E936CC" w:rsidRDefault="000C53B7" w:rsidP="00EB71F5">
            <w:pPr>
              <w:jc w:val="both"/>
              <w:rPr>
                <w:i/>
                <w:sz w:val="26"/>
                <w:szCs w:val="26"/>
              </w:rPr>
            </w:pPr>
            <w:r w:rsidRPr="00D35F44">
              <w:rPr>
                <w:i/>
                <w:sz w:val="26"/>
                <w:szCs w:val="26"/>
              </w:rPr>
              <w:t>М.П.</w:t>
            </w:r>
          </w:p>
        </w:tc>
      </w:tr>
    </w:tbl>
    <w:p w:rsidR="000C53B7" w:rsidRDefault="000C53B7" w:rsidP="000C53B7">
      <w:pPr>
        <w:tabs>
          <w:tab w:val="left" w:pos="9639"/>
        </w:tabs>
        <w:jc w:val="center"/>
        <w:rPr>
          <w:b/>
          <w:bCs/>
          <w:sz w:val="28"/>
          <w:szCs w:val="28"/>
        </w:rPr>
      </w:pPr>
    </w:p>
    <w:tbl>
      <w:tblPr>
        <w:tblW w:w="9828" w:type="dxa"/>
        <w:tblLook w:val="01E0" w:firstRow="1" w:lastRow="1" w:firstColumn="1" w:lastColumn="1" w:noHBand="0" w:noVBand="0"/>
      </w:tblPr>
      <w:tblGrid>
        <w:gridCol w:w="4968"/>
        <w:gridCol w:w="4860"/>
      </w:tblGrid>
      <w:tr w:rsidR="000C53B7" w:rsidRPr="0078389B" w:rsidTr="00EB71F5">
        <w:tc>
          <w:tcPr>
            <w:tcW w:w="4968" w:type="dxa"/>
            <w:shd w:val="clear" w:color="auto" w:fill="FFFFFF"/>
          </w:tcPr>
          <w:p w:rsidR="000C53B7" w:rsidRPr="0078389B" w:rsidRDefault="000C53B7" w:rsidP="00EB71F5">
            <w:pPr>
              <w:jc w:val="both"/>
              <w:rPr>
                <w:sz w:val="28"/>
                <w:szCs w:val="28"/>
              </w:rPr>
            </w:pPr>
            <w:r w:rsidRPr="0078389B">
              <w:rPr>
                <w:sz w:val="28"/>
                <w:szCs w:val="28"/>
              </w:rPr>
              <w:t>От Заказчика</w:t>
            </w:r>
          </w:p>
          <w:p w:rsidR="000C53B7" w:rsidRPr="0078389B" w:rsidRDefault="000C53B7" w:rsidP="00EB71F5">
            <w:pPr>
              <w:jc w:val="both"/>
              <w:rPr>
                <w:sz w:val="28"/>
                <w:szCs w:val="28"/>
              </w:rPr>
            </w:pPr>
          </w:p>
        </w:tc>
        <w:tc>
          <w:tcPr>
            <w:tcW w:w="4860" w:type="dxa"/>
            <w:shd w:val="clear" w:color="auto" w:fill="FFFFFF"/>
          </w:tcPr>
          <w:p w:rsidR="000C53B7" w:rsidRPr="0078389B" w:rsidRDefault="000C53B7" w:rsidP="00EB71F5">
            <w:pPr>
              <w:jc w:val="both"/>
              <w:rPr>
                <w:sz w:val="28"/>
                <w:szCs w:val="28"/>
              </w:rPr>
            </w:pPr>
            <w:r w:rsidRPr="0078389B">
              <w:rPr>
                <w:sz w:val="28"/>
                <w:szCs w:val="28"/>
              </w:rPr>
              <w:t>От Исполнителя</w:t>
            </w:r>
          </w:p>
          <w:p w:rsidR="000C53B7" w:rsidRPr="0078389B" w:rsidRDefault="000C53B7" w:rsidP="00EB71F5">
            <w:pPr>
              <w:jc w:val="both"/>
              <w:rPr>
                <w:sz w:val="28"/>
                <w:szCs w:val="28"/>
              </w:rPr>
            </w:pPr>
          </w:p>
        </w:tc>
      </w:tr>
    </w:tbl>
    <w:p w:rsidR="000C53B7" w:rsidRDefault="000C53B7" w:rsidP="000C53B7">
      <w:pPr>
        <w:tabs>
          <w:tab w:val="left" w:pos="9639"/>
        </w:tabs>
        <w:jc w:val="both"/>
        <w:rPr>
          <w:bCs/>
          <w:sz w:val="28"/>
          <w:szCs w:val="28"/>
        </w:rPr>
      </w:pPr>
    </w:p>
    <w:p w:rsidR="000C53B7" w:rsidRDefault="000C53B7" w:rsidP="000C53B7">
      <w:pPr>
        <w:tabs>
          <w:tab w:val="left" w:pos="9639"/>
        </w:tabs>
        <w:jc w:val="both"/>
        <w:rPr>
          <w:bCs/>
          <w:sz w:val="28"/>
          <w:szCs w:val="28"/>
        </w:rPr>
      </w:pPr>
    </w:p>
    <w:p w:rsidR="000C53B7" w:rsidRDefault="000C53B7" w:rsidP="000C53B7">
      <w:pPr>
        <w:tabs>
          <w:tab w:val="left" w:pos="9639"/>
        </w:tabs>
        <w:jc w:val="both"/>
        <w:rPr>
          <w:bCs/>
          <w:sz w:val="28"/>
          <w:szCs w:val="28"/>
        </w:rPr>
      </w:pPr>
      <w:r>
        <w:rPr>
          <w:bCs/>
          <w:sz w:val="28"/>
          <w:szCs w:val="28"/>
        </w:rPr>
        <w:t>__________________/</w:t>
      </w:r>
      <w:r w:rsidR="00FB553F">
        <w:rPr>
          <w:bCs/>
          <w:sz w:val="28"/>
          <w:szCs w:val="28"/>
        </w:rPr>
        <w:t>____________</w:t>
      </w:r>
      <w:r>
        <w:rPr>
          <w:bCs/>
          <w:sz w:val="28"/>
          <w:szCs w:val="28"/>
        </w:rPr>
        <w:t>/         _________________/</w:t>
      </w:r>
      <w:r w:rsidR="00FB553F">
        <w:rPr>
          <w:bCs/>
          <w:sz w:val="28"/>
          <w:szCs w:val="28"/>
        </w:rPr>
        <w:t>____________</w:t>
      </w:r>
      <w:r>
        <w:rPr>
          <w:bCs/>
          <w:sz w:val="28"/>
          <w:szCs w:val="28"/>
        </w:rPr>
        <w:t>/</w:t>
      </w:r>
    </w:p>
    <w:p w:rsidR="000C53B7" w:rsidRPr="008C3484" w:rsidRDefault="000C53B7" w:rsidP="000C53B7">
      <w:pPr>
        <w:tabs>
          <w:tab w:val="left" w:pos="9639"/>
        </w:tabs>
        <w:jc w:val="both"/>
        <w:rPr>
          <w:bCs/>
          <w:sz w:val="28"/>
          <w:szCs w:val="28"/>
        </w:rPr>
      </w:pPr>
      <w:r>
        <w:rPr>
          <w:bCs/>
          <w:sz w:val="28"/>
          <w:szCs w:val="28"/>
        </w:rPr>
        <w:t xml:space="preserve">                           М.П.                                                               М.П.</w:t>
      </w:r>
    </w:p>
    <w:p w:rsidR="000C53B7" w:rsidRPr="00D35F44" w:rsidRDefault="000C53B7" w:rsidP="000C53B7">
      <w:pPr>
        <w:tabs>
          <w:tab w:val="left" w:pos="9639"/>
        </w:tabs>
        <w:jc w:val="center"/>
        <w:rPr>
          <w:b/>
          <w:bCs/>
          <w:sz w:val="28"/>
          <w:szCs w:val="28"/>
        </w:rPr>
      </w:pPr>
    </w:p>
    <w:p w:rsidR="000C53B7" w:rsidRDefault="000C53B7" w:rsidP="000C53B7">
      <w:pPr>
        <w:tabs>
          <w:tab w:val="left" w:pos="9639"/>
        </w:tabs>
        <w:jc w:val="both"/>
        <w:rPr>
          <w:bCs/>
          <w:sz w:val="28"/>
          <w:szCs w:val="28"/>
        </w:rPr>
      </w:pPr>
    </w:p>
    <w:p w:rsidR="000C53B7" w:rsidRDefault="000C53B7" w:rsidP="000C53B7"/>
    <w:p w:rsidR="000C53B7" w:rsidRDefault="000C53B7" w:rsidP="000C53B7"/>
    <w:p w:rsidR="000C53B7" w:rsidRDefault="000C53B7" w:rsidP="000C53B7"/>
    <w:p w:rsidR="000C53B7" w:rsidRDefault="000C53B7" w:rsidP="000C53B7"/>
    <w:p w:rsidR="000C53B7" w:rsidRDefault="000C53B7" w:rsidP="00FB553F">
      <w:pPr>
        <w:sectPr w:rsidR="000C53B7">
          <w:headerReference w:type="even" r:id="rId24"/>
          <w:headerReference w:type="default" r:id="rId25"/>
          <w:pgSz w:w="11906" w:h="16838"/>
          <w:pgMar w:top="1134" w:right="850" w:bottom="1134" w:left="1701" w:header="708" w:footer="708" w:gutter="0"/>
          <w:cols w:space="708"/>
          <w:docGrid w:linePitch="360"/>
        </w:sectPr>
      </w:pPr>
    </w:p>
    <w:p w:rsidR="000C53B7" w:rsidRDefault="000C53B7" w:rsidP="00FB553F">
      <w:pPr>
        <w:tabs>
          <w:tab w:val="left" w:pos="9639"/>
        </w:tabs>
        <w:rPr>
          <w:b/>
          <w:bCs/>
          <w:sz w:val="28"/>
          <w:szCs w:val="28"/>
        </w:rPr>
      </w:pPr>
    </w:p>
    <w:p w:rsidR="000C53B7" w:rsidRDefault="00FB553F" w:rsidP="000C53B7">
      <w:pPr>
        <w:tabs>
          <w:tab w:val="left" w:pos="9639"/>
        </w:tabs>
        <w:ind w:left="10490"/>
        <w:rPr>
          <w:lang w:eastAsia="ru-RU"/>
        </w:rPr>
      </w:pPr>
      <w:r>
        <w:rPr>
          <w:lang w:eastAsia="ru-RU"/>
        </w:rPr>
        <w:tab/>
      </w:r>
      <w:r>
        <w:rPr>
          <w:lang w:eastAsia="ru-RU"/>
        </w:rPr>
        <w:tab/>
      </w:r>
      <w:r>
        <w:rPr>
          <w:lang w:eastAsia="ru-RU"/>
        </w:rPr>
        <w:tab/>
      </w:r>
      <w:r>
        <w:rPr>
          <w:lang w:eastAsia="ru-RU"/>
        </w:rPr>
        <w:tab/>
      </w:r>
      <w:r>
        <w:rPr>
          <w:lang w:eastAsia="ru-RU"/>
        </w:rPr>
        <w:tab/>
      </w:r>
      <w:r w:rsidR="000C53B7">
        <w:rPr>
          <w:lang w:eastAsia="ru-RU"/>
        </w:rPr>
        <w:t>Приложение № 3</w:t>
      </w:r>
      <w:r w:rsidR="000C53B7" w:rsidRPr="00D35F44">
        <w:rPr>
          <w:lang w:eastAsia="ru-RU"/>
        </w:rPr>
        <w:t xml:space="preserve"> </w:t>
      </w:r>
    </w:p>
    <w:p w:rsidR="000C53B7" w:rsidRDefault="00FB553F" w:rsidP="00FB553F">
      <w:pPr>
        <w:tabs>
          <w:tab w:val="left" w:pos="9639"/>
        </w:tabs>
        <w:ind w:left="12307"/>
        <w:rPr>
          <w:lang w:eastAsia="ru-RU"/>
        </w:rPr>
      </w:pPr>
      <w:r>
        <w:rPr>
          <w:lang w:eastAsia="ru-RU"/>
        </w:rPr>
        <w:tab/>
      </w:r>
      <w:r w:rsidR="000C53B7" w:rsidRPr="00D35F44">
        <w:rPr>
          <w:lang w:eastAsia="ru-RU"/>
        </w:rPr>
        <w:t xml:space="preserve">к договору </w:t>
      </w:r>
      <w:r w:rsidR="000C53B7" w:rsidRPr="00D35F44">
        <w:rPr>
          <w:lang w:eastAsia="ru-RU"/>
        </w:rPr>
        <w:br/>
        <w:t xml:space="preserve">от ________ </w:t>
      </w:r>
      <w:r w:rsidR="000C53B7">
        <w:rPr>
          <w:lang w:eastAsia="ru-RU"/>
        </w:rPr>
        <w:t xml:space="preserve">           </w:t>
      </w:r>
      <w:r w:rsidR="000C53B7" w:rsidRPr="00D35F44">
        <w:rPr>
          <w:lang w:eastAsia="ru-RU"/>
        </w:rPr>
        <w:t xml:space="preserve"> г.</w:t>
      </w:r>
      <w:r w:rsidR="000C53B7" w:rsidRPr="00EB7B3C">
        <w:rPr>
          <w:lang w:eastAsia="ru-RU"/>
        </w:rPr>
        <w:t xml:space="preserve"> </w:t>
      </w:r>
    </w:p>
    <w:p w:rsidR="000C53B7" w:rsidRDefault="00FB553F" w:rsidP="000C53B7">
      <w:pPr>
        <w:tabs>
          <w:tab w:val="left" w:pos="9639"/>
        </w:tabs>
        <w:ind w:left="10490"/>
        <w:rPr>
          <w:b/>
          <w:bCs/>
          <w:sz w:val="28"/>
          <w:szCs w:val="28"/>
        </w:rPr>
      </w:pPr>
      <w:r>
        <w:rPr>
          <w:lang w:eastAsia="ru-RU"/>
        </w:rPr>
        <w:tab/>
      </w:r>
      <w:r>
        <w:rPr>
          <w:lang w:eastAsia="ru-RU"/>
        </w:rPr>
        <w:tab/>
      </w:r>
      <w:r>
        <w:rPr>
          <w:lang w:eastAsia="ru-RU"/>
        </w:rPr>
        <w:tab/>
      </w:r>
      <w:r>
        <w:rPr>
          <w:lang w:eastAsia="ru-RU"/>
        </w:rPr>
        <w:tab/>
      </w:r>
      <w:r>
        <w:rPr>
          <w:lang w:eastAsia="ru-RU"/>
        </w:rPr>
        <w:tab/>
      </w:r>
      <w:r w:rsidR="000C53B7" w:rsidRPr="00D35F44">
        <w:rPr>
          <w:lang w:eastAsia="ru-RU"/>
        </w:rPr>
        <w:t>№ ______</w:t>
      </w:r>
    </w:p>
    <w:p w:rsidR="000C53B7" w:rsidRDefault="000C53B7" w:rsidP="000C53B7">
      <w:pPr>
        <w:rPr>
          <w:sz w:val="28"/>
          <w:szCs w:val="28"/>
        </w:rPr>
      </w:pPr>
      <w:r w:rsidRPr="00AE7A0A">
        <w:rPr>
          <w:b/>
          <w:sz w:val="28"/>
          <w:szCs w:val="28"/>
        </w:rPr>
        <w:t xml:space="preserve">ФОРМА ведомости </w:t>
      </w:r>
      <w:r>
        <w:rPr>
          <w:b/>
          <w:sz w:val="28"/>
          <w:szCs w:val="28"/>
        </w:rPr>
        <w:t xml:space="preserve">учета </w:t>
      </w:r>
      <w:r w:rsidRPr="00AE7A0A">
        <w:rPr>
          <w:b/>
          <w:sz w:val="28"/>
          <w:szCs w:val="28"/>
        </w:rPr>
        <w:t>контейнеров (вагонов</w:t>
      </w:r>
      <w:r>
        <w:rPr>
          <w:sz w:val="28"/>
          <w:szCs w:val="28"/>
        </w:rPr>
        <w:t>)</w:t>
      </w:r>
    </w:p>
    <w:p w:rsidR="000C53B7" w:rsidRPr="00104C40" w:rsidRDefault="000C53B7" w:rsidP="000C53B7">
      <w:pPr>
        <w:rPr>
          <w:sz w:val="28"/>
          <w:szCs w:val="28"/>
        </w:rPr>
      </w:pPr>
      <w:r w:rsidRPr="00104C40">
        <w:rPr>
          <w:sz w:val="28"/>
          <w:szCs w:val="28"/>
        </w:rPr>
        <w:t>Приложение к Акту №____________от___________</w:t>
      </w:r>
    </w:p>
    <w:p w:rsidR="000C53B7" w:rsidRPr="00104C40" w:rsidRDefault="000C53B7" w:rsidP="000C53B7">
      <w:pPr>
        <w:rPr>
          <w:sz w:val="28"/>
          <w:szCs w:val="28"/>
        </w:rPr>
      </w:pPr>
    </w:p>
    <w:p w:rsidR="000C53B7" w:rsidRPr="00104C40" w:rsidRDefault="000C53B7" w:rsidP="000C53B7">
      <w:pPr>
        <w:rPr>
          <w:sz w:val="28"/>
          <w:szCs w:val="28"/>
        </w:rPr>
      </w:pPr>
      <w:r w:rsidRPr="00104C40">
        <w:rPr>
          <w:sz w:val="28"/>
          <w:szCs w:val="28"/>
        </w:rPr>
        <w:t xml:space="preserve">Исполнитель: </w:t>
      </w:r>
    </w:p>
    <w:p w:rsidR="000C53B7" w:rsidRPr="00104C40" w:rsidRDefault="000C53B7" w:rsidP="000C53B7">
      <w:pPr>
        <w:rPr>
          <w:sz w:val="28"/>
          <w:szCs w:val="28"/>
        </w:rPr>
      </w:pPr>
    </w:p>
    <w:p w:rsidR="000C53B7" w:rsidRPr="00104C40" w:rsidRDefault="00FB553F" w:rsidP="000C53B7">
      <w:pPr>
        <w:rPr>
          <w:sz w:val="28"/>
          <w:szCs w:val="28"/>
        </w:rPr>
      </w:pPr>
      <w:r>
        <w:rPr>
          <w:sz w:val="28"/>
          <w:szCs w:val="28"/>
        </w:rPr>
        <w:t>Заказчик: П</w:t>
      </w:r>
      <w:r w:rsidR="000C53B7" w:rsidRPr="00104C40">
        <w:rPr>
          <w:sz w:val="28"/>
          <w:szCs w:val="28"/>
        </w:rPr>
        <w:t>АО «ТрансКонтейнер»</w:t>
      </w:r>
    </w:p>
    <w:p w:rsidR="000C53B7" w:rsidRPr="00104C40" w:rsidRDefault="000C53B7" w:rsidP="000C53B7">
      <w:pPr>
        <w:rPr>
          <w:sz w:val="28"/>
          <w:szCs w:val="28"/>
        </w:rPr>
      </w:pPr>
    </w:p>
    <w:p w:rsidR="000C53B7" w:rsidRPr="00104C40" w:rsidRDefault="000C53B7" w:rsidP="000C53B7">
      <w:pPr>
        <w:rPr>
          <w:sz w:val="28"/>
          <w:szCs w:val="28"/>
        </w:rPr>
      </w:pPr>
      <w:r w:rsidRPr="00104C40">
        <w:rPr>
          <w:sz w:val="28"/>
          <w:szCs w:val="28"/>
        </w:rPr>
        <w:t>Договор №_____________ от _____________________</w:t>
      </w:r>
    </w:p>
    <w:p w:rsidR="000C53B7" w:rsidRPr="00104C40" w:rsidRDefault="000C53B7" w:rsidP="000C53B7">
      <w:pPr>
        <w:rPr>
          <w:sz w:val="28"/>
          <w:szCs w:val="28"/>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92"/>
        <w:gridCol w:w="1114"/>
        <w:gridCol w:w="1141"/>
        <w:gridCol w:w="1365"/>
        <w:gridCol w:w="880"/>
        <w:gridCol w:w="1235"/>
        <w:gridCol w:w="1484"/>
        <w:gridCol w:w="1359"/>
        <w:gridCol w:w="1114"/>
        <w:gridCol w:w="689"/>
        <w:gridCol w:w="493"/>
        <w:gridCol w:w="770"/>
        <w:gridCol w:w="1010"/>
      </w:tblGrid>
      <w:tr w:rsidR="00FB553F" w:rsidRPr="0078389B" w:rsidTr="00FB553F">
        <w:tc>
          <w:tcPr>
            <w:tcW w:w="442" w:type="dxa"/>
          </w:tcPr>
          <w:p w:rsidR="000C53B7" w:rsidRPr="00614654" w:rsidRDefault="000C53B7" w:rsidP="00EB71F5">
            <w:r w:rsidRPr="00614654">
              <w:t>№</w:t>
            </w:r>
          </w:p>
        </w:tc>
        <w:tc>
          <w:tcPr>
            <w:tcW w:w="1692" w:type="dxa"/>
          </w:tcPr>
          <w:p w:rsidR="000C53B7" w:rsidRPr="00614654" w:rsidRDefault="000C53B7" w:rsidP="00EB71F5">
            <w:pPr>
              <w:jc w:val="center"/>
            </w:pPr>
            <w:r w:rsidRPr="00614654">
              <w:t>Наименование услуги</w:t>
            </w:r>
          </w:p>
        </w:tc>
        <w:tc>
          <w:tcPr>
            <w:tcW w:w="1114" w:type="dxa"/>
          </w:tcPr>
          <w:p w:rsidR="000C53B7" w:rsidRPr="00614654" w:rsidRDefault="000C53B7" w:rsidP="00EB71F5">
            <w:r w:rsidRPr="00614654">
              <w:t>Дата оказания услуги</w:t>
            </w:r>
          </w:p>
        </w:tc>
        <w:tc>
          <w:tcPr>
            <w:tcW w:w="1141" w:type="dxa"/>
          </w:tcPr>
          <w:p w:rsidR="000C53B7" w:rsidRPr="00614654" w:rsidRDefault="000C53B7" w:rsidP="00EB71F5">
            <w:r w:rsidRPr="00614654">
              <w:t>№ отправки</w:t>
            </w:r>
          </w:p>
        </w:tc>
        <w:tc>
          <w:tcPr>
            <w:tcW w:w="1365" w:type="dxa"/>
          </w:tcPr>
          <w:p w:rsidR="000C53B7" w:rsidRPr="00614654" w:rsidRDefault="000C53B7" w:rsidP="00EB71F5">
            <w:r w:rsidRPr="00614654">
              <w:t>№ контейнера</w:t>
            </w:r>
          </w:p>
        </w:tc>
        <w:tc>
          <w:tcPr>
            <w:tcW w:w="880" w:type="dxa"/>
          </w:tcPr>
          <w:p w:rsidR="000C53B7" w:rsidRPr="00614654" w:rsidRDefault="000C53B7" w:rsidP="00EB71F5">
            <w:r w:rsidRPr="00614654">
              <w:t>№ вагона</w:t>
            </w:r>
          </w:p>
        </w:tc>
        <w:tc>
          <w:tcPr>
            <w:tcW w:w="1235" w:type="dxa"/>
          </w:tcPr>
          <w:p w:rsidR="000C53B7" w:rsidRPr="00614654" w:rsidRDefault="000C53B7" w:rsidP="00EB71F5">
            <w:proofErr w:type="spellStart"/>
            <w:r w:rsidRPr="00614654">
              <w:t>Подкод</w:t>
            </w:r>
            <w:proofErr w:type="spellEnd"/>
            <w:r w:rsidRPr="00614654">
              <w:t xml:space="preserve"> перевозки</w:t>
            </w:r>
          </w:p>
        </w:tc>
        <w:tc>
          <w:tcPr>
            <w:tcW w:w="1484" w:type="dxa"/>
          </w:tcPr>
          <w:p w:rsidR="000C53B7" w:rsidRPr="00614654" w:rsidRDefault="000C53B7" w:rsidP="00EB71F5">
            <w:r w:rsidRPr="00614654">
              <w:t>Станция отправления</w:t>
            </w:r>
          </w:p>
        </w:tc>
        <w:tc>
          <w:tcPr>
            <w:tcW w:w="1359" w:type="dxa"/>
          </w:tcPr>
          <w:p w:rsidR="000C53B7" w:rsidRPr="00614654" w:rsidRDefault="000C53B7" w:rsidP="00EB71F5">
            <w:r w:rsidRPr="00614654">
              <w:t>Станция назначения</w:t>
            </w:r>
          </w:p>
        </w:tc>
        <w:tc>
          <w:tcPr>
            <w:tcW w:w="1114" w:type="dxa"/>
          </w:tcPr>
          <w:p w:rsidR="000C53B7" w:rsidRPr="00614654" w:rsidRDefault="000C53B7" w:rsidP="00EB71F5">
            <w:pPr>
              <w:jc w:val="center"/>
            </w:pPr>
            <w:r w:rsidRPr="00614654">
              <w:t>Место оказания услуг</w:t>
            </w:r>
          </w:p>
        </w:tc>
        <w:tc>
          <w:tcPr>
            <w:tcW w:w="689" w:type="dxa"/>
          </w:tcPr>
          <w:p w:rsidR="000C53B7" w:rsidRPr="00614654" w:rsidRDefault="000C53B7" w:rsidP="00EB71F5">
            <w:r w:rsidRPr="00614654">
              <w:t>Кол-во</w:t>
            </w:r>
          </w:p>
        </w:tc>
        <w:tc>
          <w:tcPr>
            <w:tcW w:w="493" w:type="dxa"/>
          </w:tcPr>
          <w:p w:rsidR="000C53B7" w:rsidRPr="00614654" w:rsidRDefault="000C53B7" w:rsidP="00EB71F5">
            <w:r w:rsidRPr="00614654">
              <w:t>Ед.</w:t>
            </w:r>
          </w:p>
        </w:tc>
        <w:tc>
          <w:tcPr>
            <w:tcW w:w="770" w:type="dxa"/>
          </w:tcPr>
          <w:p w:rsidR="000C53B7" w:rsidRPr="00614654" w:rsidRDefault="000C53B7" w:rsidP="00EB71F5">
            <w:r w:rsidRPr="00614654">
              <w:t>Цена без НДС</w:t>
            </w:r>
          </w:p>
        </w:tc>
        <w:tc>
          <w:tcPr>
            <w:tcW w:w="1010" w:type="dxa"/>
          </w:tcPr>
          <w:p w:rsidR="000C53B7" w:rsidRPr="0078389B" w:rsidRDefault="000C53B7" w:rsidP="00EB71F5">
            <w:pPr>
              <w:rPr>
                <w:sz w:val="28"/>
                <w:szCs w:val="28"/>
              </w:rPr>
            </w:pPr>
            <w:r w:rsidRPr="0078389B">
              <w:rPr>
                <w:sz w:val="28"/>
                <w:szCs w:val="28"/>
              </w:rPr>
              <w:t>Сумма с НДС</w:t>
            </w:r>
          </w:p>
        </w:tc>
      </w:tr>
      <w:tr w:rsidR="00FB553F" w:rsidRPr="0078389B" w:rsidTr="00FB553F">
        <w:tc>
          <w:tcPr>
            <w:tcW w:w="442" w:type="dxa"/>
          </w:tcPr>
          <w:p w:rsidR="000C53B7" w:rsidRPr="0078389B" w:rsidRDefault="000C53B7" w:rsidP="00EB71F5">
            <w:pPr>
              <w:rPr>
                <w:sz w:val="28"/>
                <w:szCs w:val="28"/>
              </w:rPr>
            </w:pPr>
          </w:p>
        </w:tc>
        <w:tc>
          <w:tcPr>
            <w:tcW w:w="1692" w:type="dxa"/>
          </w:tcPr>
          <w:p w:rsidR="000C53B7" w:rsidRPr="0078389B" w:rsidRDefault="000C53B7" w:rsidP="00EB71F5">
            <w:pPr>
              <w:rPr>
                <w:sz w:val="28"/>
                <w:szCs w:val="28"/>
              </w:rPr>
            </w:pPr>
          </w:p>
        </w:tc>
        <w:tc>
          <w:tcPr>
            <w:tcW w:w="1114" w:type="dxa"/>
          </w:tcPr>
          <w:p w:rsidR="000C53B7" w:rsidRPr="0078389B" w:rsidRDefault="000C53B7" w:rsidP="00EB71F5">
            <w:pPr>
              <w:rPr>
                <w:sz w:val="28"/>
                <w:szCs w:val="28"/>
              </w:rPr>
            </w:pPr>
          </w:p>
        </w:tc>
        <w:tc>
          <w:tcPr>
            <w:tcW w:w="1141" w:type="dxa"/>
          </w:tcPr>
          <w:p w:rsidR="000C53B7" w:rsidRPr="0078389B" w:rsidRDefault="000C53B7" w:rsidP="00EB71F5">
            <w:pPr>
              <w:rPr>
                <w:sz w:val="28"/>
                <w:szCs w:val="28"/>
              </w:rPr>
            </w:pPr>
          </w:p>
        </w:tc>
        <w:tc>
          <w:tcPr>
            <w:tcW w:w="1365" w:type="dxa"/>
          </w:tcPr>
          <w:p w:rsidR="000C53B7" w:rsidRPr="0078389B" w:rsidRDefault="000C53B7" w:rsidP="00EB71F5">
            <w:pPr>
              <w:rPr>
                <w:sz w:val="28"/>
                <w:szCs w:val="28"/>
              </w:rPr>
            </w:pPr>
          </w:p>
        </w:tc>
        <w:tc>
          <w:tcPr>
            <w:tcW w:w="880" w:type="dxa"/>
          </w:tcPr>
          <w:p w:rsidR="000C53B7" w:rsidRPr="0078389B" w:rsidRDefault="000C53B7" w:rsidP="00EB71F5">
            <w:pPr>
              <w:rPr>
                <w:sz w:val="28"/>
                <w:szCs w:val="28"/>
              </w:rPr>
            </w:pPr>
          </w:p>
        </w:tc>
        <w:tc>
          <w:tcPr>
            <w:tcW w:w="1235" w:type="dxa"/>
          </w:tcPr>
          <w:p w:rsidR="000C53B7" w:rsidRPr="0078389B" w:rsidRDefault="000C53B7" w:rsidP="00EB71F5">
            <w:pPr>
              <w:rPr>
                <w:sz w:val="28"/>
                <w:szCs w:val="28"/>
              </w:rPr>
            </w:pPr>
          </w:p>
        </w:tc>
        <w:tc>
          <w:tcPr>
            <w:tcW w:w="1484" w:type="dxa"/>
          </w:tcPr>
          <w:p w:rsidR="000C53B7" w:rsidRPr="0078389B" w:rsidRDefault="000C53B7" w:rsidP="00EB71F5">
            <w:pPr>
              <w:rPr>
                <w:sz w:val="28"/>
                <w:szCs w:val="28"/>
              </w:rPr>
            </w:pPr>
          </w:p>
        </w:tc>
        <w:tc>
          <w:tcPr>
            <w:tcW w:w="1359" w:type="dxa"/>
          </w:tcPr>
          <w:p w:rsidR="000C53B7" w:rsidRPr="0078389B" w:rsidRDefault="000C53B7" w:rsidP="00EB71F5">
            <w:pPr>
              <w:rPr>
                <w:sz w:val="28"/>
                <w:szCs w:val="28"/>
              </w:rPr>
            </w:pPr>
          </w:p>
        </w:tc>
        <w:tc>
          <w:tcPr>
            <w:tcW w:w="1114" w:type="dxa"/>
          </w:tcPr>
          <w:p w:rsidR="000C53B7" w:rsidRPr="0078389B" w:rsidRDefault="000C53B7" w:rsidP="00EB71F5">
            <w:pPr>
              <w:rPr>
                <w:sz w:val="28"/>
                <w:szCs w:val="28"/>
              </w:rPr>
            </w:pPr>
          </w:p>
        </w:tc>
        <w:tc>
          <w:tcPr>
            <w:tcW w:w="689" w:type="dxa"/>
          </w:tcPr>
          <w:p w:rsidR="000C53B7" w:rsidRPr="0078389B" w:rsidRDefault="000C53B7" w:rsidP="00EB71F5">
            <w:pPr>
              <w:rPr>
                <w:sz w:val="28"/>
                <w:szCs w:val="28"/>
              </w:rPr>
            </w:pPr>
          </w:p>
        </w:tc>
        <w:tc>
          <w:tcPr>
            <w:tcW w:w="493" w:type="dxa"/>
          </w:tcPr>
          <w:p w:rsidR="000C53B7" w:rsidRPr="0078389B" w:rsidRDefault="000C53B7" w:rsidP="00EB71F5">
            <w:pPr>
              <w:rPr>
                <w:sz w:val="28"/>
                <w:szCs w:val="28"/>
              </w:rPr>
            </w:pPr>
          </w:p>
        </w:tc>
        <w:tc>
          <w:tcPr>
            <w:tcW w:w="770" w:type="dxa"/>
          </w:tcPr>
          <w:p w:rsidR="000C53B7" w:rsidRPr="0078389B" w:rsidRDefault="000C53B7" w:rsidP="00EB71F5">
            <w:pPr>
              <w:rPr>
                <w:sz w:val="28"/>
                <w:szCs w:val="28"/>
              </w:rPr>
            </w:pPr>
          </w:p>
        </w:tc>
        <w:tc>
          <w:tcPr>
            <w:tcW w:w="1010" w:type="dxa"/>
          </w:tcPr>
          <w:p w:rsidR="000C53B7" w:rsidRPr="0078389B" w:rsidRDefault="000C53B7" w:rsidP="00EB71F5">
            <w:pPr>
              <w:rPr>
                <w:sz w:val="28"/>
                <w:szCs w:val="28"/>
              </w:rPr>
            </w:pPr>
          </w:p>
        </w:tc>
      </w:tr>
    </w:tbl>
    <w:p w:rsidR="000C53B7" w:rsidRPr="00104C40" w:rsidRDefault="000C53B7" w:rsidP="000C53B7">
      <w:pPr>
        <w:rPr>
          <w:sz w:val="28"/>
          <w:szCs w:val="28"/>
        </w:rPr>
      </w:pPr>
    </w:p>
    <w:p w:rsidR="000C53B7" w:rsidRPr="00104C40" w:rsidRDefault="000C53B7" w:rsidP="000C53B7">
      <w:pPr>
        <w:rPr>
          <w:sz w:val="28"/>
          <w:szCs w:val="28"/>
        </w:rPr>
      </w:pPr>
    </w:p>
    <w:p w:rsidR="000C53B7" w:rsidRPr="00104C40" w:rsidRDefault="000C53B7" w:rsidP="000C53B7">
      <w:pP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7020"/>
      </w:tblGrid>
      <w:tr w:rsidR="000C53B7" w:rsidRPr="0078389B" w:rsidTr="00EB71F5">
        <w:trPr>
          <w:trHeight w:val="276"/>
        </w:trPr>
        <w:tc>
          <w:tcPr>
            <w:tcW w:w="7848" w:type="dxa"/>
          </w:tcPr>
          <w:p w:rsidR="000C53B7" w:rsidRPr="0078389B" w:rsidRDefault="000C53B7" w:rsidP="00EB71F5">
            <w:pPr>
              <w:rPr>
                <w:sz w:val="28"/>
                <w:szCs w:val="28"/>
              </w:rPr>
            </w:pPr>
            <w:r w:rsidRPr="0078389B">
              <w:rPr>
                <w:sz w:val="28"/>
                <w:szCs w:val="28"/>
              </w:rPr>
              <w:t>От Заказчика:</w:t>
            </w:r>
          </w:p>
        </w:tc>
        <w:tc>
          <w:tcPr>
            <w:tcW w:w="7020" w:type="dxa"/>
          </w:tcPr>
          <w:p w:rsidR="000C53B7" w:rsidRPr="0078389B" w:rsidRDefault="000C53B7" w:rsidP="00EB71F5">
            <w:pPr>
              <w:rPr>
                <w:sz w:val="28"/>
                <w:szCs w:val="28"/>
              </w:rPr>
            </w:pPr>
            <w:r w:rsidRPr="0078389B">
              <w:rPr>
                <w:sz w:val="28"/>
                <w:szCs w:val="28"/>
              </w:rPr>
              <w:t>От Исполнителя:</w:t>
            </w:r>
          </w:p>
        </w:tc>
      </w:tr>
    </w:tbl>
    <w:p w:rsidR="000C53B7" w:rsidRPr="00104C40" w:rsidRDefault="000C53B7" w:rsidP="000C53B7">
      <w:pPr>
        <w:rPr>
          <w:sz w:val="28"/>
          <w:szCs w:val="28"/>
        </w:rPr>
      </w:pPr>
    </w:p>
    <w:tbl>
      <w:tblPr>
        <w:tblW w:w="14868" w:type="dxa"/>
        <w:tblLook w:val="01E0" w:firstRow="1" w:lastRow="1" w:firstColumn="1" w:lastColumn="1" w:noHBand="0" w:noVBand="0"/>
      </w:tblPr>
      <w:tblGrid>
        <w:gridCol w:w="7848"/>
        <w:gridCol w:w="7020"/>
      </w:tblGrid>
      <w:tr w:rsidR="000C53B7" w:rsidRPr="0078389B" w:rsidTr="00EB71F5">
        <w:tc>
          <w:tcPr>
            <w:tcW w:w="7848" w:type="dxa"/>
            <w:shd w:val="clear" w:color="auto" w:fill="FFFFFF"/>
          </w:tcPr>
          <w:p w:rsidR="000C53B7" w:rsidRPr="0078389B" w:rsidRDefault="000C53B7" w:rsidP="00EB71F5">
            <w:pPr>
              <w:jc w:val="both"/>
              <w:rPr>
                <w:sz w:val="28"/>
                <w:szCs w:val="28"/>
              </w:rPr>
            </w:pPr>
            <w:r w:rsidRPr="0078389B">
              <w:rPr>
                <w:sz w:val="28"/>
                <w:szCs w:val="28"/>
              </w:rPr>
              <w:t>От Заказчика</w:t>
            </w:r>
          </w:p>
          <w:p w:rsidR="000C53B7" w:rsidRPr="0078389B" w:rsidRDefault="000C53B7" w:rsidP="00EB71F5">
            <w:pPr>
              <w:jc w:val="both"/>
              <w:rPr>
                <w:sz w:val="28"/>
                <w:szCs w:val="28"/>
              </w:rPr>
            </w:pPr>
          </w:p>
        </w:tc>
        <w:tc>
          <w:tcPr>
            <w:tcW w:w="7020" w:type="dxa"/>
            <w:shd w:val="clear" w:color="auto" w:fill="FFFFFF"/>
          </w:tcPr>
          <w:p w:rsidR="000C53B7" w:rsidRPr="0078389B" w:rsidRDefault="000C53B7" w:rsidP="00EB71F5">
            <w:pPr>
              <w:jc w:val="both"/>
              <w:rPr>
                <w:sz w:val="28"/>
                <w:szCs w:val="28"/>
              </w:rPr>
            </w:pPr>
            <w:r w:rsidRPr="0078389B">
              <w:rPr>
                <w:sz w:val="28"/>
                <w:szCs w:val="28"/>
              </w:rPr>
              <w:t>От Исполнителя</w:t>
            </w:r>
          </w:p>
          <w:p w:rsidR="000C53B7" w:rsidRPr="0078389B" w:rsidRDefault="000C53B7" w:rsidP="00EB71F5">
            <w:pPr>
              <w:jc w:val="both"/>
              <w:rPr>
                <w:sz w:val="28"/>
                <w:szCs w:val="28"/>
              </w:rPr>
            </w:pPr>
          </w:p>
        </w:tc>
      </w:tr>
    </w:tbl>
    <w:p w:rsidR="000C53B7" w:rsidRDefault="000C53B7" w:rsidP="000C53B7">
      <w:pPr>
        <w:tabs>
          <w:tab w:val="left" w:pos="9639"/>
        </w:tabs>
        <w:jc w:val="both"/>
        <w:rPr>
          <w:bCs/>
          <w:sz w:val="28"/>
          <w:szCs w:val="28"/>
        </w:rPr>
      </w:pPr>
    </w:p>
    <w:p w:rsidR="000C53B7" w:rsidRDefault="000C53B7" w:rsidP="000C53B7">
      <w:pPr>
        <w:tabs>
          <w:tab w:val="left" w:pos="9639"/>
        </w:tabs>
        <w:jc w:val="both"/>
        <w:rPr>
          <w:bCs/>
          <w:sz w:val="28"/>
          <w:szCs w:val="28"/>
        </w:rPr>
      </w:pPr>
    </w:p>
    <w:p w:rsidR="000C53B7" w:rsidRDefault="00FB553F" w:rsidP="000C53B7">
      <w:pPr>
        <w:tabs>
          <w:tab w:val="left" w:pos="9639"/>
        </w:tabs>
        <w:jc w:val="both"/>
        <w:rPr>
          <w:bCs/>
          <w:sz w:val="28"/>
          <w:szCs w:val="28"/>
        </w:rPr>
      </w:pPr>
      <w:r>
        <w:rPr>
          <w:bCs/>
          <w:sz w:val="28"/>
          <w:szCs w:val="28"/>
        </w:rPr>
        <w:t>_______________</w:t>
      </w:r>
      <w:r w:rsidR="000C53B7">
        <w:rPr>
          <w:bCs/>
          <w:sz w:val="28"/>
          <w:szCs w:val="28"/>
        </w:rPr>
        <w:t>__________________/</w:t>
      </w:r>
      <w:r>
        <w:rPr>
          <w:bCs/>
          <w:sz w:val="28"/>
          <w:szCs w:val="28"/>
        </w:rPr>
        <w:t xml:space="preserve">___________ </w:t>
      </w:r>
      <w:r w:rsidR="000C53B7">
        <w:rPr>
          <w:bCs/>
          <w:sz w:val="28"/>
          <w:szCs w:val="28"/>
        </w:rPr>
        <w:t xml:space="preserve">/     </w:t>
      </w:r>
      <w:r>
        <w:rPr>
          <w:bCs/>
          <w:sz w:val="28"/>
          <w:szCs w:val="28"/>
        </w:rPr>
        <w:t xml:space="preserve">             </w:t>
      </w:r>
      <w:r w:rsidR="000C53B7">
        <w:rPr>
          <w:bCs/>
          <w:sz w:val="28"/>
          <w:szCs w:val="28"/>
        </w:rPr>
        <w:t>_________________</w:t>
      </w:r>
      <w:r>
        <w:rPr>
          <w:bCs/>
          <w:sz w:val="28"/>
          <w:szCs w:val="28"/>
        </w:rPr>
        <w:t>__________________</w:t>
      </w:r>
      <w:r w:rsidR="000C53B7">
        <w:rPr>
          <w:bCs/>
          <w:sz w:val="28"/>
          <w:szCs w:val="28"/>
        </w:rPr>
        <w:t>/</w:t>
      </w:r>
      <w:r>
        <w:rPr>
          <w:bCs/>
          <w:sz w:val="28"/>
          <w:szCs w:val="28"/>
        </w:rPr>
        <w:t xml:space="preserve">___________ </w:t>
      </w:r>
      <w:r w:rsidR="000C53B7">
        <w:rPr>
          <w:bCs/>
          <w:sz w:val="28"/>
          <w:szCs w:val="28"/>
        </w:rPr>
        <w:t>/</w:t>
      </w:r>
    </w:p>
    <w:p w:rsidR="00FB553F" w:rsidRDefault="000C53B7" w:rsidP="00FB553F">
      <w:pPr>
        <w:tabs>
          <w:tab w:val="left" w:pos="9639"/>
        </w:tabs>
        <w:jc w:val="both"/>
        <w:rPr>
          <w:bCs/>
          <w:sz w:val="28"/>
          <w:szCs w:val="28"/>
        </w:rPr>
      </w:pPr>
      <w:r>
        <w:rPr>
          <w:bCs/>
          <w:sz w:val="28"/>
          <w:szCs w:val="28"/>
        </w:rPr>
        <w:t xml:space="preserve">                                                                   М.П.                                                                </w:t>
      </w:r>
      <w:r w:rsidR="00FB553F">
        <w:rPr>
          <w:bCs/>
          <w:sz w:val="28"/>
          <w:szCs w:val="28"/>
        </w:rPr>
        <w:t xml:space="preserve">                            М.П</w:t>
      </w:r>
    </w:p>
    <w:p w:rsidR="00045FD5" w:rsidRDefault="00045FD5">
      <w:pPr>
        <w:suppressAutoHyphens w:val="0"/>
        <w:rPr>
          <w:bCs/>
          <w:sz w:val="28"/>
          <w:szCs w:val="28"/>
        </w:rPr>
      </w:pPr>
      <w:r>
        <w:rPr>
          <w:bCs/>
          <w:sz w:val="28"/>
          <w:szCs w:val="28"/>
        </w:rPr>
        <w:br w:type="page"/>
      </w:r>
    </w:p>
    <w:p w:rsidR="00045FD5" w:rsidRDefault="00045FD5" w:rsidP="00045FD5">
      <w:pPr>
        <w:pStyle w:val="af9"/>
        <w:ind w:firstLine="0"/>
        <w:jc w:val="right"/>
        <w:rPr>
          <w:sz w:val="28"/>
          <w:szCs w:val="28"/>
        </w:rPr>
        <w:sectPr w:rsidR="00045FD5" w:rsidSect="00FB553F">
          <w:headerReference w:type="default" r:id="rId26"/>
          <w:footerReference w:type="even" r:id="rId27"/>
          <w:footerReference w:type="default" r:id="rId28"/>
          <w:pgSz w:w="16840" w:h="11907" w:orient="landscape" w:code="9"/>
          <w:pgMar w:top="1418" w:right="1134" w:bottom="851" w:left="1134" w:header="794" w:footer="794" w:gutter="0"/>
          <w:cols w:space="720"/>
          <w:titlePg/>
          <w:docGrid w:linePitch="326"/>
        </w:sectPr>
      </w:pPr>
    </w:p>
    <w:p w:rsidR="00045FD5" w:rsidRPr="00507992" w:rsidRDefault="00045FD5" w:rsidP="00045FD5">
      <w:pPr>
        <w:pStyle w:val="af9"/>
        <w:ind w:firstLine="0"/>
        <w:jc w:val="right"/>
        <w:rPr>
          <w:sz w:val="28"/>
          <w:szCs w:val="28"/>
        </w:rPr>
      </w:pPr>
      <w:r w:rsidRPr="00507992">
        <w:rPr>
          <w:sz w:val="28"/>
          <w:szCs w:val="28"/>
        </w:rPr>
        <w:lastRenderedPageBreak/>
        <w:t>Приложение № 6</w:t>
      </w:r>
    </w:p>
    <w:p w:rsidR="00045FD5" w:rsidRPr="00507992" w:rsidRDefault="00045FD5" w:rsidP="00045FD5">
      <w:pPr>
        <w:pStyle w:val="af9"/>
        <w:ind w:firstLine="0"/>
        <w:jc w:val="right"/>
        <w:rPr>
          <w:sz w:val="28"/>
          <w:szCs w:val="28"/>
        </w:rPr>
      </w:pPr>
      <w:r w:rsidRPr="00507992">
        <w:rPr>
          <w:sz w:val="28"/>
          <w:szCs w:val="28"/>
        </w:rPr>
        <w:t>к документации о закупке</w:t>
      </w:r>
    </w:p>
    <w:p w:rsidR="00045FD5" w:rsidRPr="00507992" w:rsidRDefault="00045FD5" w:rsidP="00045FD5">
      <w:pPr>
        <w:rPr>
          <w:sz w:val="28"/>
          <w:szCs w:val="28"/>
        </w:rPr>
      </w:pPr>
    </w:p>
    <w:p w:rsidR="00045FD5" w:rsidRPr="00507992" w:rsidRDefault="00045FD5" w:rsidP="00045FD5">
      <w:pPr>
        <w:tabs>
          <w:tab w:val="left" w:pos="9639"/>
        </w:tabs>
        <w:ind w:firstLine="567"/>
        <w:jc w:val="center"/>
        <w:rPr>
          <w:b/>
          <w:szCs w:val="28"/>
        </w:rPr>
      </w:pPr>
      <w:r w:rsidRPr="00507992">
        <w:rPr>
          <w:b/>
          <w:szCs w:val="28"/>
        </w:rPr>
        <w:t>СВЕДЕНИЯ О ПЛАНИРУЕМЫХ К ПРИВЛЕЧЕНИЮ СУБПОДРЯДНЫХ ОРГАНИЗАЦИЯХ</w:t>
      </w:r>
    </w:p>
    <w:p w:rsidR="00045FD5" w:rsidRPr="00507992" w:rsidRDefault="00045FD5" w:rsidP="00045FD5">
      <w:pPr>
        <w:tabs>
          <w:tab w:val="left" w:pos="9639"/>
        </w:tabs>
        <w:ind w:firstLine="567"/>
        <w:jc w:val="center"/>
        <w:rPr>
          <w:i/>
        </w:rPr>
      </w:pPr>
      <w:r w:rsidRPr="00507992">
        <w:rPr>
          <w:i/>
        </w:rPr>
        <w:t>(отдельный лист по каждому субподрядчику)</w:t>
      </w:r>
    </w:p>
    <w:p w:rsidR="00045FD5" w:rsidRPr="00507992" w:rsidRDefault="00045FD5" w:rsidP="00045FD5">
      <w:pPr>
        <w:tabs>
          <w:tab w:val="left" w:pos="9639"/>
        </w:tabs>
        <w:ind w:firstLine="567"/>
        <w:jc w:val="center"/>
        <w:rPr>
          <w:sz w:val="22"/>
        </w:rPr>
      </w:pPr>
    </w:p>
    <w:p w:rsidR="00045FD5" w:rsidRPr="00507992" w:rsidRDefault="00045FD5" w:rsidP="00045FD5">
      <w:pPr>
        <w:tabs>
          <w:tab w:val="left" w:pos="9639"/>
        </w:tabs>
        <w:ind w:firstLine="567"/>
        <w:jc w:val="center"/>
        <w:rPr>
          <w:b/>
          <w:sz w:val="28"/>
          <w:szCs w:val="28"/>
        </w:rPr>
      </w:pPr>
      <w:r w:rsidRPr="00507992">
        <w:rPr>
          <w:b/>
          <w:sz w:val="28"/>
          <w:szCs w:val="28"/>
        </w:rPr>
        <w:t>Наименование организации, фирмы:</w:t>
      </w:r>
    </w:p>
    <w:p w:rsidR="00045FD5" w:rsidRPr="00507992" w:rsidRDefault="00045FD5" w:rsidP="00045FD5">
      <w:pPr>
        <w:tabs>
          <w:tab w:val="left" w:pos="9639"/>
        </w:tabs>
        <w:ind w:firstLine="567"/>
        <w:rPr>
          <w:sz w:val="22"/>
        </w:rPr>
      </w:pPr>
      <w:r w:rsidRPr="00507992">
        <w:rPr>
          <w:sz w:val="22"/>
        </w:rPr>
        <w:t>____________________________________________________________________________</w:t>
      </w:r>
    </w:p>
    <w:p w:rsidR="00045FD5" w:rsidRPr="00507992" w:rsidRDefault="00045FD5" w:rsidP="00045FD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45FD5" w:rsidRPr="00507992" w:rsidTr="00CE6F66">
        <w:tc>
          <w:tcPr>
            <w:tcW w:w="3138" w:type="dxa"/>
          </w:tcPr>
          <w:p w:rsidR="00045FD5" w:rsidRPr="00507992" w:rsidRDefault="00045FD5" w:rsidP="00CE6F66">
            <w:pPr>
              <w:tabs>
                <w:tab w:val="left" w:pos="9639"/>
              </w:tabs>
              <w:rPr>
                <w:szCs w:val="28"/>
              </w:rPr>
            </w:pPr>
          </w:p>
        </w:tc>
        <w:tc>
          <w:tcPr>
            <w:tcW w:w="3426" w:type="dxa"/>
            <w:gridSpan w:val="2"/>
            <w:vAlign w:val="center"/>
          </w:tcPr>
          <w:p w:rsidR="00045FD5" w:rsidRPr="00507992" w:rsidRDefault="00045FD5" w:rsidP="00CE6F66">
            <w:pPr>
              <w:tabs>
                <w:tab w:val="left" w:pos="9639"/>
              </w:tabs>
              <w:jc w:val="center"/>
              <w:rPr>
                <w:szCs w:val="28"/>
              </w:rPr>
            </w:pPr>
            <w:r w:rsidRPr="00507992">
              <w:rPr>
                <w:szCs w:val="28"/>
              </w:rPr>
              <w:t>Головн</w:t>
            </w:r>
            <w:bookmarkStart w:id="2" w:name="_GoBack"/>
            <w:bookmarkEnd w:id="2"/>
            <w:r w:rsidRPr="00507992">
              <w:rPr>
                <w:szCs w:val="28"/>
              </w:rPr>
              <w:t>ая фирма</w:t>
            </w:r>
          </w:p>
        </w:tc>
        <w:tc>
          <w:tcPr>
            <w:tcW w:w="3156" w:type="dxa"/>
            <w:vAlign w:val="center"/>
          </w:tcPr>
          <w:p w:rsidR="00045FD5" w:rsidRPr="00507992" w:rsidRDefault="00045FD5" w:rsidP="00CE6F66">
            <w:pPr>
              <w:tabs>
                <w:tab w:val="left" w:pos="9639"/>
              </w:tabs>
              <w:jc w:val="center"/>
              <w:rPr>
                <w:szCs w:val="28"/>
              </w:rPr>
            </w:pPr>
            <w:r w:rsidRPr="00507992">
              <w:rPr>
                <w:szCs w:val="28"/>
              </w:rPr>
              <w:t>Филиалы и дочерние предприятия</w:t>
            </w:r>
          </w:p>
        </w:tc>
      </w:tr>
      <w:tr w:rsidR="00045FD5" w:rsidRPr="00507992" w:rsidTr="00CE6F66">
        <w:trPr>
          <w:trHeight w:val="227"/>
        </w:trPr>
        <w:tc>
          <w:tcPr>
            <w:tcW w:w="3138" w:type="dxa"/>
          </w:tcPr>
          <w:p w:rsidR="00045FD5" w:rsidRPr="00507992" w:rsidRDefault="00045FD5" w:rsidP="00CE6F66">
            <w:pPr>
              <w:tabs>
                <w:tab w:val="left" w:pos="9639"/>
              </w:tabs>
            </w:pPr>
            <w:r w:rsidRPr="00507992">
              <w:t>Адрес</w:t>
            </w:r>
          </w:p>
        </w:tc>
        <w:tc>
          <w:tcPr>
            <w:tcW w:w="3426" w:type="dxa"/>
            <w:gridSpan w:val="2"/>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rPr>
          <w:trHeight w:val="227"/>
        </w:trPr>
        <w:tc>
          <w:tcPr>
            <w:tcW w:w="3138" w:type="dxa"/>
          </w:tcPr>
          <w:p w:rsidR="00045FD5" w:rsidRPr="00507992" w:rsidRDefault="00045FD5" w:rsidP="00CE6F66">
            <w:pPr>
              <w:tabs>
                <w:tab w:val="left" w:pos="9639"/>
              </w:tabs>
            </w:pPr>
            <w:r w:rsidRPr="00507992">
              <w:t>Телефон</w:t>
            </w:r>
          </w:p>
        </w:tc>
        <w:tc>
          <w:tcPr>
            <w:tcW w:w="3426" w:type="dxa"/>
            <w:gridSpan w:val="2"/>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rPr>
          <w:trHeight w:val="227"/>
        </w:trPr>
        <w:tc>
          <w:tcPr>
            <w:tcW w:w="3138" w:type="dxa"/>
          </w:tcPr>
          <w:p w:rsidR="00045FD5" w:rsidRPr="00507992" w:rsidRDefault="00045FD5" w:rsidP="00CE6F66">
            <w:pPr>
              <w:tabs>
                <w:tab w:val="left" w:pos="9639"/>
              </w:tabs>
            </w:pPr>
            <w:r w:rsidRPr="00507992">
              <w:t>Факс</w:t>
            </w:r>
          </w:p>
        </w:tc>
        <w:tc>
          <w:tcPr>
            <w:tcW w:w="3426" w:type="dxa"/>
            <w:gridSpan w:val="2"/>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rPr>
          <w:trHeight w:val="227"/>
        </w:trPr>
        <w:tc>
          <w:tcPr>
            <w:tcW w:w="3138" w:type="dxa"/>
          </w:tcPr>
          <w:p w:rsidR="00045FD5" w:rsidRPr="00507992" w:rsidRDefault="00045FD5" w:rsidP="00CE6F66">
            <w:pPr>
              <w:tabs>
                <w:tab w:val="left" w:pos="9639"/>
              </w:tabs>
            </w:pPr>
            <w:r w:rsidRPr="00507992">
              <w:t>Ответственное лицо</w:t>
            </w:r>
          </w:p>
        </w:tc>
        <w:tc>
          <w:tcPr>
            <w:tcW w:w="3426" w:type="dxa"/>
            <w:gridSpan w:val="2"/>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rPr>
          <w:trHeight w:val="227"/>
        </w:trPr>
        <w:tc>
          <w:tcPr>
            <w:tcW w:w="3138" w:type="dxa"/>
          </w:tcPr>
          <w:p w:rsidR="00045FD5" w:rsidRPr="00507992" w:rsidRDefault="00045FD5" w:rsidP="00CE6F66">
            <w:pPr>
              <w:tabs>
                <w:tab w:val="left" w:pos="9639"/>
              </w:tabs>
            </w:pPr>
            <w:r w:rsidRPr="00507992">
              <w:t>Форма (ООО, ЗАО и т.д.)</w:t>
            </w:r>
          </w:p>
        </w:tc>
        <w:tc>
          <w:tcPr>
            <w:tcW w:w="3426" w:type="dxa"/>
            <w:gridSpan w:val="2"/>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rPr>
          <w:trHeight w:val="227"/>
        </w:trPr>
        <w:tc>
          <w:tcPr>
            <w:tcW w:w="3138" w:type="dxa"/>
          </w:tcPr>
          <w:p w:rsidR="00045FD5" w:rsidRPr="00507992" w:rsidRDefault="00045FD5" w:rsidP="00CE6F66">
            <w:pPr>
              <w:tabs>
                <w:tab w:val="left" w:pos="9639"/>
              </w:tabs>
            </w:pPr>
            <w:r w:rsidRPr="00507992">
              <w:t>Уставный капитал</w:t>
            </w:r>
          </w:p>
        </w:tc>
        <w:tc>
          <w:tcPr>
            <w:tcW w:w="3426" w:type="dxa"/>
            <w:gridSpan w:val="2"/>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rPr>
          <w:trHeight w:val="227"/>
        </w:trPr>
        <w:tc>
          <w:tcPr>
            <w:tcW w:w="3138" w:type="dxa"/>
            <w:tcBorders>
              <w:bottom w:val="nil"/>
            </w:tcBorders>
          </w:tcPr>
          <w:p w:rsidR="00045FD5" w:rsidRPr="00507992" w:rsidRDefault="00045FD5" w:rsidP="00CE6F66">
            <w:pPr>
              <w:tabs>
                <w:tab w:val="left" w:pos="9639"/>
              </w:tabs>
            </w:pPr>
            <w:r w:rsidRPr="00507992">
              <w:t>Сфера деятельности</w:t>
            </w:r>
          </w:p>
        </w:tc>
        <w:tc>
          <w:tcPr>
            <w:tcW w:w="3426" w:type="dxa"/>
            <w:gridSpan w:val="2"/>
            <w:tcBorders>
              <w:bottom w:val="nil"/>
            </w:tcBorders>
          </w:tcPr>
          <w:p w:rsidR="00045FD5" w:rsidRPr="00507992" w:rsidRDefault="00045FD5" w:rsidP="00CE6F66">
            <w:pPr>
              <w:tabs>
                <w:tab w:val="left" w:pos="9639"/>
              </w:tabs>
              <w:jc w:val="center"/>
            </w:pPr>
          </w:p>
        </w:tc>
        <w:tc>
          <w:tcPr>
            <w:tcW w:w="3156" w:type="dxa"/>
            <w:tcBorders>
              <w:bottom w:val="nil"/>
            </w:tcBorders>
          </w:tcPr>
          <w:p w:rsidR="00045FD5" w:rsidRPr="00507992" w:rsidRDefault="00045FD5" w:rsidP="00CE6F66">
            <w:pPr>
              <w:tabs>
                <w:tab w:val="left" w:pos="9639"/>
              </w:tabs>
              <w:jc w:val="center"/>
            </w:pPr>
          </w:p>
        </w:tc>
      </w:tr>
      <w:tr w:rsidR="00045FD5" w:rsidRPr="00507992" w:rsidTr="00CE6F66">
        <w:tc>
          <w:tcPr>
            <w:tcW w:w="3138" w:type="dxa"/>
            <w:tcBorders>
              <w:right w:val="nil"/>
            </w:tcBorders>
          </w:tcPr>
          <w:p w:rsidR="00045FD5" w:rsidRPr="00507992" w:rsidRDefault="00045FD5" w:rsidP="00CE6F66">
            <w:pPr>
              <w:tabs>
                <w:tab w:val="left" w:pos="9639"/>
              </w:tabs>
            </w:pPr>
            <w:r w:rsidRPr="00507992">
              <w:t>Руководитель:</w:t>
            </w:r>
          </w:p>
        </w:tc>
        <w:tc>
          <w:tcPr>
            <w:tcW w:w="3426" w:type="dxa"/>
            <w:gridSpan w:val="2"/>
            <w:tcBorders>
              <w:left w:val="nil"/>
              <w:right w:val="nil"/>
            </w:tcBorders>
          </w:tcPr>
          <w:p w:rsidR="00045FD5" w:rsidRPr="00507992" w:rsidRDefault="00045FD5" w:rsidP="00CE6F66">
            <w:pPr>
              <w:tabs>
                <w:tab w:val="left" w:pos="9639"/>
              </w:tabs>
            </w:pPr>
            <w:r w:rsidRPr="00507992">
              <w:t>Дата:</w:t>
            </w:r>
          </w:p>
        </w:tc>
        <w:tc>
          <w:tcPr>
            <w:tcW w:w="3156" w:type="dxa"/>
            <w:tcBorders>
              <w:left w:val="nil"/>
            </w:tcBorders>
          </w:tcPr>
          <w:p w:rsidR="00045FD5" w:rsidRPr="00507992" w:rsidRDefault="00045FD5" w:rsidP="00CE6F66">
            <w:pPr>
              <w:tabs>
                <w:tab w:val="left" w:pos="9639"/>
              </w:tabs>
            </w:pPr>
            <w:r w:rsidRPr="00507992">
              <w:t>Печать/подпись (субподрядчика)</w:t>
            </w:r>
          </w:p>
        </w:tc>
      </w:tr>
      <w:tr w:rsidR="00045FD5" w:rsidRPr="00507992" w:rsidTr="00CE6F66">
        <w:trPr>
          <w:cantSplit/>
        </w:trPr>
        <w:tc>
          <w:tcPr>
            <w:tcW w:w="9720" w:type="dxa"/>
            <w:gridSpan w:val="4"/>
          </w:tcPr>
          <w:p w:rsidR="00045FD5" w:rsidRPr="00507992" w:rsidRDefault="00045FD5" w:rsidP="00CE6F66">
            <w:pPr>
              <w:tabs>
                <w:tab w:val="left" w:pos="9639"/>
              </w:tabs>
              <w:jc w:val="center"/>
            </w:pPr>
          </w:p>
        </w:tc>
      </w:tr>
      <w:tr w:rsidR="00045FD5" w:rsidRPr="00507992" w:rsidTr="00CE6F66">
        <w:trPr>
          <w:cantSplit/>
        </w:trPr>
        <w:tc>
          <w:tcPr>
            <w:tcW w:w="4782" w:type="dxa"/>
            <w:gridSpan w:val="2"/>
            <w:vMerge w:val="restart"/>
            <w:vAlign w:val="center"/>
          </w:tcPr>
          <w:p w:rsidR="00045FD5" w:rsidRPr="00507992" w:rsidRDefault="00045FD5" w:rsidP="00CE6F66">
            <w:pPr>
              <w:tabs>
                <w:tab w:val="left" w:pos="9639"/>
              </w:tabs>
            </w:pPr>
            <w:r w:rsidRPr="00507992">
              <w:t>Виды работ, передаваемые субподрядчику по предмету конкурса</w:t>
            </w:r>
          </w:p>
        </w:tc>
        <w:tc>
          <w:tcPr>
            <w:tcW w:w="4938" w:type="dxa"/>
            <w:gridSpan w:val="2"/>
          </w:tcPr>
          <w:p w:rsidR="00045FD5" w:rsidRPr="00507992" w:rsidRDefault="00045FD5" w:rsidP="00CE6F66">
            <w:pPr>
              <w:tabs>
                <w:tab w:val="left" w:pos="9639"/>
              </w:tabs>
              <w:jc w:val="center"/>
            </w:pPr>
            <w:r w:rsidRPr="00507992">
              <w:t>Передаваемые объемы работ</w:t>
            </w:r>
          </w:p>
        </w:tc>
      </w:tr>
      <w:tr w:rsidR="00045FD5" w:rsidRPr="00507992" w:rsidTr="00CE6F66">
        <w:trPr>
          <w:cantSplit/>
        </w:trPr>
        <w:tc>
          <w:tcPr>
            <w:tcW w:w="4782" w:type="dxa"/>
            <w:gridSpan w:val="2"/>
            <w:vMerge/>
          </w:tcPr>
          <w:p w:rsidR="00045FD5" w:rsidRPr="00507992" w:rsidRDefault="00045FD5" w:rsidP="00CE6F66">
            <w:pPr>
              <w:tabs>
                <w:tab w:val="left" w:pos="9639"/>
              </w:tabs>
            </w:pPr>
          </w:p>
        </w:tc>
        <w:tc>
          <w:tcPr>
            <w:tcW w:w="1782" w:type="dxa"/>
          </w:tcPr>
          <w:p w:rsidR="00045FD5" w:rsidRPr="00507992" w:rsidRDefault="00045FD5" w:rsidP="00CE6F66">
            <w:pPr>
              <w:tabs>
                <w:tab w:val="left" w:pos="9639"/>
              </w:tabs>
              <w:jc w:val="center"/>
            </w:pPr>
            <w:r w:rsidRPr="00507992">
              <w:t>В физических единицах</w:t>
            </w:r>
          </w:p>
        </w:tc>
        <w:tc>
          <w:tcPr>
            <w:tcW w:w="3156" w:type="dxa"/>
            <w:vAlign w:val="center"/>
          </w:tcPr>
          <w:p w:rsidR="00045FD5" w:rsidRPr="00507992" w:rsidRDefault="00045FD5" w:rsidP="00CE6F66">
            <w:pPr>
              <w:tabs>
                <w:tab w:val="left" w:pos="9639"/>
              </w:tabs>
              <w:jc w:val="center"/>
            </w:pPr>
            <w:proofErr w:type="gramStart"/>
            <w:r w:rsidRPr="00507992">
              <w:t>В</w:t>
            </w:r>
            <w:proofErr w:type="gramEnd"/>
            <w:r w:rsidRPr="00507992">
              <w:t xml:space="preserve"> % к общему объему </w:t>
            </w:r>
            <w:r>
              <w:t>услуг</w:t>
            </w:r>
            <w:r w:rsidRPr="00507992">
              <w:t xml:space="preserve"> по предмету конкурса</w:t>
            </w:r>
          </w:p>
        </w:tc>
      </w:tr>
      <w:tr w:rsidR="00045FD5" w:rsidRPr="00507992" w:rsidTr="00CE6F66">
        <w:tc>
          <w:tcPr>
            <w:tcW w:w="4782" w:type="dxa"/>
            <w:gridSpan w:val="2"/>
          </w:tcPr>
          <w:p w:rsidR="00045FD5" w:rsidRPr="00507992" w:rsidRDefault="00045FD5" w:rsidP="00CE6F66">
            <w:pPr>
              <w:tabs>
                <w:tab w:val="left" w:pos="9639"/>
              </w:tabs>
            </w:pPr>
          </w:p>
        </w:tc>
        <w:tc>
          <w:tcPr>
            <w:tcW w:w="1782" w:type="dxa"/>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c>
          <w:tcPr>
            <w:tcW w:w="4782" w:type="dxa"/>
            <w:gridSpan w:val="2"/>
          </w:tcPr>
          <w:p w:rsidR="00045FD5" w:rsidRPr="00507992" w:rsidRDefault="00045FD5" w:rsidP="00CE6F66">
            <w:pPr>
              <w:tabs>
                <w:tab w:val="left" w:pos="9639"/>
              </w:tabs>
            </w:pPr>
          </w:p>
        </w:tc>
        <w:tc>
          <w:tcPr>
            <w:tcW w:w="1782" w:type="dxa"/>
          </w:tcPr>
          <w:p w:rsidR="00045FD5" w:rsidRPr="00507992" w:rsidRDefault="00045FD5" w:rsidP="00CE6F66">
            <w:pPr>
              <w:tabs>
                <w:tab w:val="left" w:pos="9639"/>
              </w:tabs>
              <w:jc w:val="center"/>
            </w:pPr>
          </w:p>
        </w:tc>
        <w:tc>
          <w:tcPr>
            <w:tcW w:w="3156" w:type="dxa"/>
          </w:tcPr>
          <w:p w:rsidR="00045FD5" w:rsidRPr="00507992" w:rsidRDefault="00045FD5" w:rsidP="00CE6F66">
            <w:pPr>
              <w:tabs>
                <w:tab w:val="left" w:pos="9639"/>
              </w:tabs>
              <w:jc w:val="center"/>
            </w:pPr>
          </w:p>
        </w:tc>
      </w:tr>
      <w:tr w:rsidR="00045FD5" w:rsidRPr="00507992" w:rsidTr="00CE6F66">
        <w:tc>
          <w:tcPr>
            <w:tcW w:w="6564" w:type="dxa"/>
            <w:gridSpan w:val="3"/>
          </w:tcPr>
          <w:p w:rsidR="00045FD5" w:rsidRPr="00507992" w:rsidRDefault="00045FD5" w:rsidP="00CE6F66">
            <w:pPr>
              <w:tabs>
                <w:tab w:val="left" w:pos="9639"/>
              </w:tabs>
            </w:pPr>
            <w:r w:rsidRPr="00507992">
              <w:t>Итого % передаваемых субподрядчику объёмов работ к общему объёму работ по предмету конкурса</w:t>
            </w:r>
          </w:p>
        </w:tc>
        <w:tc>
          <w:tcPr>
            <w:tcW w:w="3156" w:type="dxa"/>
          </w:tcPr>
          <w:p w:rsidR="00045FD5" w:rsidRPr="00507992" w:rsidRDefault="00045FD5" w:rsidP="00CE6F66">
            <w:pPr>
              <w:tabs>
                <w:tab w:val="left" w:pos="9639"/>
              </w:tabs>
              <w:jc w:val="center"/>
            </w:pPr>
          </w:p>
        </w:tc>
      </w:tr>
      <w:tr w:rsidR="00045FD5" w:rsidRPr="00507992" w:rsidTr="00CE6F66">
        <w:tc>
          <w:tcPr>
            <w:tcW w:w="6564" w:type="dxa"/>
            <w:gridSpan w:val="3"/>
          </w:tcPr>
          <w:p w:rsidR="00045FD5" w:rsidRPr="00507992" w:rsidRDefault="00045FD5" w:rsidP="00CE6F66">
            <w:pPr>
              <w:tabs>
                <w:tab w:val="left" w:pos="9639"/>
              </w:tabs>
            </w:pPr>
            <w:r w:rsidRPr="00507992">
              <w:t>Количество персонала, привлекаемого субподрядчиком к исполнению договора:</w:t>
            </w:r>
          </w:p>
        </w:tc>
        <w:tc>
          <w:tcPr>
            <w:tcW w:w="3156" w:type="dxa"/>
          </w:tcPr>
          <w:p w:rsidR="00045FD5" w:rsidRPr="00507992" w:rsidRDefault="00045FD5" w:rsidP="00CE6F66">
            <w:pPr>
              <w:tabs>
                <w:tab w:val="left" w:pos="9639"/>
              </w:tabs>
              <w:jc w:val="center"/>
            </w:pPr>
          </w:p>
        </w:tc>
      </w:tr>
    </w:tbl>
    <w:p w:rsidR="00045FD5" w:rsidRDefault="00045FD5" w:rsidP="00045FD5">
      <w:pPr>
        <w:pStyle w:val="3"/>
        <w:spacing w:before="0" w:after="0"/>
        <w:rPr>
          <w:rFonts w:ascii="Times New Roman" w:hAnsi="Times New Roman"/>
          <w:sz w:val="28"/>
          <w:szCs w:val="28"/>
        </w:rPr>
      </w:pPr>
    </w:p>
    <w:p w:rsidR="00045FD5" w:rsidRPr="00507992" w:rsidRDefault="00045FD5" w:rsidP="00045FD5"/>
    <w:p w:rsidR="00045FD5" w:rsidRPr="00507992" w:rsidRDefault="00045FD5" w:rsidP="00045FD5">
      <w:pPr>
        <w:pStyle w:val="3"/>
        <w:spacing w:before="0" w:after="0"/>
        <w:ind w:left="0" w:firstLine="0"/>
        <w:rPr>
          <w:b w:val="0"/>
          <w:sz w:val="28"/>
          <w:szCs w:val="28"/>
        </w:rPr>
      </w:pPr>
      <w:r w:rsidRPr="0050799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45FD5" w:rsidRPr="00507992" w:rsidRDefault="00045FD5" w:rsidP="00045FD5">
      <w:pPr>
        <w:tabs>
          <w:tab w:val="left" w:pos="8640"/>
        </w:tabs>
        <w:jc w:val="center"/>
        <w:rPr>
          <w:i/>
        </w:rPr>
      </w:pPr>
      <w:r w:rsidRPr="00507992">
        <w:rPr>
          <w:i/>
        </w:rPr>
        <w:t>(наименование претендента)</w:t>
      </w:r>
    </w:p>
    <w:p w:rsidR="00045FD5" w:rsidRPr="00507992" w:rsidRDefault="00045FD5" w:rsidP="00045FD5">
      <w:pPr>
        <w:pStyle w:val="32"/>
        <w:suppressAutoHyphens/>
        <w:spacing w:after="0"/>
        <w:rPr>
          <w:sz w:val="28"/>
          <w:szCs w:val="28"/>
        </w:rPr>
      </w:pPr>
      <w:r w:rsidRPr="00507992">
        <w:rPr>
          <w:sz w:val="28"/>
          <w:szCs w:val="28"/>
        </w:rPr>
        <w:t>____________________________________</w:t>
      </w:r>
      <w:r>
        <w:rPr>
          <w:sz w:val="28"/>
          <w:szCs w:val="28"/>
        </w:rPr>
        <w:t>_______________________________</w:t>
      </w:r>
    </w:p>
    <w:p w:rsidR="00045FD5" w:rsidRPr="00507992" w:rsidRDefault="00045FD5" w:rsidP="00045FD5">
      <w:pPr>
        <w:rPr>
          <w:i/>
        </w:rPr>
      </w:pPr>
      <w:r w:rsidRPr="00507992">
        <w:rPr>
          <w:i/>
        </w:rPr>
        <w:t xml:space="preserve">       Печать</w:t>
      </w:r>
      <w:r w:rsidRPr="00507992">
        <w:rPr>
          <w:i/>
        </w:rPr>
        <w:tab/>
      </w:r>
      <w:r w:rsidRPr="00507992">
        <w:rPr>
          <w:i/>
        </w:rPr>
        <w:tab/>
      </w:r>
      <w:r w:rsidRPr="00507992">
        <w:rPr>
          <w:i/>
        </w:rPr>
        <w:tab/>
        <w:t>(должность, подпись, ФИО)</w:t>
      </w:r>
    </w:p>
    <w:p w:rsidR="00045FD5" w:rsidRDefault="00045FD5" w:rsidP="00045FD5">
      <w:pPr>
        <w:pStyle w:val="32"/>
        <w:suppressAutoHyphens/>
        <w:spacing w:after="0"/>
        <w:rPr>
          <w:sz w:val="28"/>
          <w:szCs w:val="28"/>
        </w:rPr>
      </w:pPr>
      <w:r w:rsidRPr="00507992">
        <w:rPr>
          <w:sz w:val="28"/>
          <w:szCs w:val="28"/>
        </w:rPr>
        <w:t>"____" _________ 201__ г.</w:t>
      </w:r>
    </w:p>
    <w:p w:rsidR="000954FB" w:rsidRPr="00FB553F" w:rsidRDefault="000954FB" w:rsidP="00FB553F">
      <w:pPr>
        <w:suppressAutoHyphens w:val="0"/>
        <w:rPr>
          <w:bCs/>
          <w:sz w:val="28"/>
          <w:szCs w:val="28"/>
        </w:rPr>
      </w:pPr>
    </w:p>
    <w:sectPr w:rsidR="000954FB" w:rsidRPr="00FB553F" w:rsidSect="00045FD5">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A8605" w15:done="0"/>
  <w15:commentEx w15:paraId="6B44578A" w15:done="0"/>
  <w15:commentEx w15:paraId="10B844BD" w15:done="0"/>
  <w15:commentEx w15:paraId="37DF2E49" w15:done="0"/>
  <w15:commentEx w15:paraId="07FF88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12" w:rsidRDefault="006A6712">
      <w:r>
        <w:separator/>
      </w:r>
    </w:p>
  </w:endnote>
  <w:endnote w:type="continuationSeparator" w:id="0">
    <w:p w:rsidR="006A6712" w:rsidRDefault="006A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F9" w:rsidRDefault="000B7A0E" w:rsidP="00BF6892">
    <w:pPr>
      <w:pStyle w:val="afd"/>
      <w:framePr w:wrap="around" w:vAnchor="text" w:hAnchor="margin" w:xAlign="right" w:y="1"/>
      <w:rPr>
        <w:rStyle w:val="a6"/>
      </w:rPr>
    </w:pPr>
    <w:r>
      <w:rPr>
        <w:rStyle w:val="a6"/>
      </w:rPr>
      <w:fldChar w:fldCharType="begin"/>
    </w:r>
    <w:r w:rsidR="00A759F9">
      <w:rPr>
        <w:rStyle w:val="a6"/>
      </w:rPr>
      <w:instrText xml:space="preserve">PAGE  </w:instrText>
    </w:r>
    <w:r>
      <w:rPr>
        <w:rStyle w:val="a6"/>
      </w:rPr>
      <w:fldChar w:fldCharType="separate"/>
    </w:r>
    <w:r w:rsidR="00A759F9">
      <w:rPr>
        <w:rStyle w:val="a6"/>
        <w:noProof/>
      </w:rPr>
      <w:t>28</w:t>
    </w:r>
    <w:r>
      <w:rPr>
        <w:rStyle w:val="a6"/>
      </w:rPr>
      <w:fldChar w:fldCharType="end"/>
    </w:r>
  </w:p>
  <w:p w:rsidR="00A759F9" w:rsidRDefault="00A759F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F9" w:rsidRDefault="00A759F9">
    <w:pPr>
      <w:pStyle w:val="afd"/>
      <w:jc w:val="center"/>
    </w:pPr>
  </w:p>
  <w:p w:rsidR="00A759F9" w:rsidRDefault="00A759F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12" w:rsidRDefault="006A6712">
      <w:r>
        <w:separator/>
      </w:r>
    </w:p>
  </w:footnote>
  <w:footnote w:type="continuationSeparator" w:id="0">
    <w:p w:rsidR="006A6712" w:rsidRDefault="006A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F9" w:rsidRDefault="000B7A0E" w:rsidP="00EB71F5">
    <w:pPr>
      <w:pStyle w:val="afb"/>
      <w:framePr w:wrap="around" w:vAnchor="text" w:hAnchor="margin" w:xAlign="center" w:y="1"/>
      <w:rPr>
        <w:rStyle w:val="a6"/>
      </w:rPr>
    </w:pPr>
    <w:r>
      <w:rPr>
        <w:rStyle w:val="a6"/>
      </w:rPr>
      <w:fldChar w:fldCharType="begin"/>
    </w:r>
    <w:r w:rsidR="00A759F9">
      <w:rPr>
        <w:rStyle w:val="a6"/>
      </w:rPr>
      <w:instrText xml:space="preserve">PAGE  </w:instrText>
    </w:r>
    <w:r>
      <w:rPr>
        <w:rStyle w:val="a6"/>
      </w:rPr>
      <w:fldChar w:fldCharType="end"/>
    </w:r>
  </w:p>
  <w:p w:rsidR="00A759F9" w:rsidRDefault="00A759F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F9" w:rsidRDefault="000B7A0E" w:rsidP="00EB71F5">
    <w:pPr>
      <w:pStyle w:val="afb"/>
      <w:framePr w:wrap="around" w:vAnchor="text" w:hAnchor="margin" w:xAlign="center" w:y="1"/>
      <w:rPr>
        <w:rStyle w:val="a6"/>
      </w:rPr>
    </w:pPr>
    <w:r>
      <w:rPr>
        <w:rStyle w:val="a6"/>
      </w:rPr>
      <w:fldChar w:fldCharType="begin"/>
    </w:r>
    <w:r w:rsidR="00A759F9">
      <w:rPr>
        <w:rStyle w:val="a6"/>
      </w:rPr>
      <w:instrText xml:space="preserve">PAGE  </w:instrText>
    </w:r>
    <w:r>
      <w:rPr>
        <w:rStyle w:val="a6"/>
      </w:rPr>
      <w:fldChar w:fldCharType="separate"/>
    </w:r>
    <w:r w:rsidR="00045FD5">
      <w:rPr>
        <w:rStyle w:val="a6"/>
        <w:noProof/>
      </w:rPr>
      <w:t>47</w:t>
    </w:r>
    <w:r>
      <w:rPr>
        <w:rStyle w:val="a6"/>
      </w:rPr>
      <w:fldChar w:fldCharType="end"/>
    </w:r>
  </w:p>
  <w:p w:rsidR="00A759F9" w:rsidRDefault="00A759F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F9" w:rsidRDefault="00112A51">
    <w:pPr>
      <w:pStyle w:val="afb"/>
      <w:jc w:val="center"/>
    </w:pPr>
    <w:r>
      <w:fldChar w:fldCharType="begin"/>
    </w:r>
    <w:r>
      <w:instrText xml:space="preserve"> PAGE   \* MERGEFORMAT </w:instrText>
    </w:r>
    <w:r>
      <w:fldChar w:fldCharType="separate"/>
    </w:r>
    <w:r w:rsidR="00045FD5">
      <w:rPr>
        <w:noProof/>
      </w:rPr>
      <w:t>49</w:t>
    </w:r>
    <w:r>
      <w:rPr>
        <w:noProof/>
      </w:rPr>
      <w:fldChar w:fldCharType="end"/>
    </w:r>
  </w:p>
  <w:p w:rsidR="00A759F9" w:rsidRDefault="00A759F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9C069D"/>
    <w:multiLevelType w:val="multilevel"/>
    <w:tmpl w:val="C792C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E85290E"/>
    <w:multiLevelType w:val="hybridMultilevel"/>
    <w:tmpl w:val="695AFC82"/>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801E1D"/>
    <w:multiLevelType w:val="hybridMultilevel"/>
    <w:tmpl w:val="3A8A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7"/>
  </w:num>
  <w:num w:numId="9">
    <w:abstractNumId w:val="32"/>
  </w:num>
  <w:num w:numId="10">
    <w:abstractNumId w:val="23"/>
  </w:num>
  <w:num w:numId="11">
    <w:abstractNumId w:val="29"/>
  </w:num>
  <w:num w:numId="12">
    <w:abstractNumId w:val="34"/>
  </w:num>
  <w:num w:numId="13">
    <w:abstractNumId w:val="31"/>
  </w:num>
  <w:num w:numId="14">
    <w:abstractNumId w:val="35"/>
  </w:num>
  <w:num w:numId="15">
    <w:abstractNumId w:val="24"/>
  </w:num>
  <w:num w:numId="16">
    <w:abstractNumId w:val="25"/>
  </w:num>
  <w:num w:numId="17">
    <w:abstractNumId w:val="38"/>
  </w:num>
  <w:num w:numId="18">
    <w:abstractNumId w:val="28"/>
  </w:num>
  <w:num w:numId="19">
    <w:abstractNumId w:val="30"/>
  </w:num>
  <w:num w:numId="20">
    <w:abstractNumId w:val="26"/>
  </w:num>
  <w:num w:numId="21">
    <w:abstractNumId w:val="33"/>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i Shlyk">
    <w15:presenceInfo w15:providerId="Windows Live" w15:userId="25bc4d3d822bd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059D"/>
    <w:rsid w:val="00032BDE"/>
    <w:rsid w:val="00034376"/>
    <w:rsid w:val="00034E6C"/>
    <w:rsid w:val="000362F0"/>
    <w:rsid w:val="000374AB"/>
    <w:rsid w:val="00044646"/>
    <w:rsid w:val="000454C8"/>
    <w:rsid w:val="00045FD5"/>
    <w:rsid w:val="0004653B"/>
    <w:rsid w:val="00047535"/>
    <w:rsid w:val="0005366B"/>
    <w:rsid w:val="000557B3"/>
    <w:rsid w:val="000603A0"/>
    <w:rsid w:val="0006056A"/>
    <w:rsid w:val="00060D59"/>
    <w:rsid w:val="00063581"/>
    <w:rsid w:val="00066A62"/>
    <w:rsid w:val="00067910"/>
    <w:rsid w:val="00067DAA"/>
    <w:rsid w:val="000728C1"/>
    <w:rsid w:val="000753BB"/>
    <w:rsid w:val="00076F66"/>
    <w:rsid w:val="0007720B"/>
    <w:rsid w:val="00083039"/>
    <w:rsid w:val="000846BC"/>
    <w:rsid w:val="00090344"/>
    <w:rsid w:val="00092D66"/>
    <w:rsid w:val="00093F19"/>
    <w:rsid w:val="00094A6E"/>
    <w:rsid w:val="000954FB"/>
    <w:rsid w:val="000978CE"/>
    <w:rsid w:val="000A0092"/>
    <w:rsid w:val="000A2B5E"/>
    <w:rsid w:val="000A2D97"/>
    <w:rsid w:val="000A3B81"/>
    <w:rsid w:val="000A4915"/>
    <w:rsid w:val="000A574E"/>
    <w:rsid w:val="000A5D35"/>
    <w:rsid w:val="000A6594"/>
    <w:rsid w:val="000A679F"/>
    <w:rsid w:val="000B5302"/>
    <w:rsid w:val="000B7A0E"/>
    <w:rsid w:val="000C53B7"/>
    <w:rsid w:val="000C7CAF"/>
    <w:rsid w:val="000D3C5D"/>
    <w:rsid w:val="000D5F3B"/>
    <w:rsid w:val="000E2086"/>
    <w:rsid w:val="000E5B2C"/>
    <w:rsid w:val="000E5BB8"/>
    <w:rsid w:val="000F024D"/>
    <w:rsid w:val="000F1048"/>
    <w:rsid w:val="000F1CD2"/>
    <w:rsid w:val="000F6875"/>
    <w:rsid w:val="000F72B9"/>
    <w:rsid w:val="00107C51"/>
    <w:rsid w:val="00110975"/>
    <w:rsid w:val="00112512"/>
    <w:rsid w:val="00112A51"/>
    <w:rsid w:val="00116BFD"/>
    <w:rsid w:val="001174EB"/>
    <w:rsid w:val="0012029A"/>
    <w:rsid w:val="00120404"/>
    <w:rsid w:val="00120A5C"/>
    <w:rsid w:val="00123257"/>
    <w:rsid w:val="001235C8"/>
    <w:rsid w:val="001242D3"/>
    <w:rsid w:val="0012610C"/>
    <w:rsid w:val="00126E37"/>
    <w:rsid w:val="00134C04"/>
    <w:rsid w:val="001356F1"/>
    <w:rsid w:val="0013760D"/>
    <w:rsid w:val="001404EC"/>
    <w:rsid w:val="00140C94"/>
    <w:rsid w:val="00146CC2"/>
    <w:rsid w:val="0014798D"/>
    <w:rsid w:val="00150594"/>
    <w:rsid w:val="00163431"/>
    <w:rsid w:val="00164D0C"/>
    <w:rsid w:val="0016528F"/>
    <w:rsid w:val="00166B33"/>
    <w:rsid w:val="00167695"/>
    <w:rsid w:val="001676FE"/>
    <w:rsid w:val="0017192D"/>
    <w:rsid w:val="00171FEC"/>
    <w:rsid w:val="00172294"/>
    <w:rsid w:val="001722C6"/>
    <w:rsid w:val="001749AE"/>
    <w:rsid w:val="00174FFE"/>
    <w:rsid w:val="00175830"/>
    <w:rsid w:val="00175A7B"/>
    <w:rsid w:val="00177D5C"/>
    <w:rsid w:val="00180C03"/>
    <w:rsid w:val="001832EF"/>
    <w:rsid w:val="0018561F"/>
    <w:rsid w:val="0018682A"/>
    <w:rsid w:val="00186A65"/>
    <w:rsid w:val="00190FA3"/>
    <w:rsid w:val="0019760E"/>
    <w:rsid w:val="001A364E"/>
    <w:rsid w:val="001A544E"/>
    <w:rsid w:val="001A61AB"/>
    <w:rsid w:val="001B150C"/>
    <w:rsid w:val="001B36FC"/>
    <w:rsid w:val="001B5653"/>
    <w:rsid w:val="001C08FD"/>
    <w:rsid w:val="001C09D8"/>
    <w:rsid w:val="001C75ED"/>
    <w:rsid w:val="001D0AD3"/>
    <w:rsid w:val="001D2970"/>
    <w:rsid w:val="001D678E"/>
    <w:rsid w:val="001E0B8E"/>
    <w:rsid w:val="001E2F9C"/>
    <w:rsid w:val="001E3E36"/>
    <w:rsid w:val="001E6511"/>
    <w:rsid w:val="001E6E80"/>
    <w:rsid w:val="001F0E51"/>
    <w:rsid w:val="001F21DA"/>
    <w:rsid w:val="001F2F0D"/>
    <w:rsid w:val="001F32B2"/>
    <w:rsid w:val="001F48AB"/>
    <w:rsid w:val="001F53E8"/>
    <w:rsid w:val="0020341D"/>
    <w:rsid w:val="00205FA6"/>
    <w:rsid w:val="00206F9A"/>
    <w:rsid w:val="00207049"/>
    <w:rsid w:val="00211C0D"/>
    <w:rsid w:val="00214105"/>
    <w:rsid w:val="00214302"/>
    <w:rsid w:val="00214DFE"/>
    <w:rsid w:val="00215B23"/>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F85"/>
    <w:rsid w:val="00261326"/>
    <w:rsid w:val="00262D96"/>
    <w:rsid w:val="00265B2B"/>
    <w:rsid w:val="00267AAB"/>
    <w:rsid w:val="00267F5A"/>
    <w:rsid w:val="00270BD5"/>
    <w:rsid w:val="00274726"/>
    <w:rsid w:val="002810F4"/>
    <w:rsid w:val="0028168C"/>
    <w:rsid w:val="00282B03"/>
    <w:rsid w:val="002910EA"/>
    <w:rsid w:val="00291899"/>
    <w:rsid w:val="00292E16"/>
    <w:rsid w:val="002A1180"/>
    <w:rsid w:val="002A1B10"/>
    <w:rsid w:val="002A2796"/>
    <w:rsid w:val="002A4D3C"/>
    <w:rsid w:val="002A71D9"/>
    <w:rsid w:val="002B41FD"/>
    <w:rsid w:val="002B482F"/>
    <w:rsid w:val="002B6325"/>
    <w:rsid w:val="002C2ADC"/>
    <w:rsid w:val="002C3FF9"/>
    <w:rsid w:val="002C56A0"/>
    <w:rsid w:val="002C7848"/>
    <w:rsid w:val="002D2D73"/>
    <w:rsid w:val="002D5869"/>
    <w:rsid w:val="002E18D3"/>
    <w:rsid w:val="002E2C38"/>
    <w:rsid w:val="002E3DBF"/>
    <w:rsid w:val="002E66D4"/>
    <w:rsid w:val="002F1275"/>
    <w:rsid w:val="002F345D"/>
    <w:rsid w:val="002F40DE"/>
    <w:rsid w:val="002F543C"/>
    <w:rsid w:val="002F6A6B"/>
    <w:rsid w:val="002F7CB0"/>
    <w:rsid w:val="0030151C"/>
    <w:rsid w:val="00302F84"/>
    <w:rsid w:val="003045FD"/>
    <w:rsid w:val="0030544E"/>
    <w:rsid w:val="003072B4"/>
    <w:rsid w:val="00311A92"/>
    <w:rsid w:val="00311B20"/>
    <w:rsid w:val="00313385"/>
    <w:rsid w:val="00313F83"/>
    <w:rsid w:val="003156A8"/>
    <w:rsid w:val="00331930"/>
    <w:rsid w:val="0033352C"/>
    <w:rsid w:val="00334292"/>
    <w:rsid w:val="00335079"/>
    <w:rsid w:val="00335F0B"/>
    <w:rsid w:val="0033715C"/>
    <w:rsid w:val="003372DF"/>
    <w:rsid w:val="00343C35"/>
    <w:rsid w:val="00354299"/>
    <w:rsid w:val="003548E4"/>
    <w:rsid w:val="003571CE"/>
    <w:rsid w:val="00357415"/>
    <w:rsid w:val="0036049A"/>
    <w:rsid w:val="0036107E"/>
    <w:rsid w:val="0036291B"/>
    <w:rsid w:val="00362D55"/>
    <w:rsid w:val="003630DE"/>
    <w:rsid w:val="003657D7"/>
    <w:rsid w:val="003663BC"/>
    <w:rsid w:val="00370C44"/>
    <w:rsid w:val="00371504"/>
    <w:rsid w:val="0037676B"/>
    <w:rsid w:val="00386F7E"/>
    <w:rsid w:val="00391D03"/>
    <w:rsid w:val="003934B6"/>
    <w:rsid w:val="00395664"/>
    <w:rsid w:val="003A0695"/>
    <w:rsid w:val="003A17CC"/>
    <w:rsid w:val="003A1E85"/>
    <w:rsid w:val="003A3A53"/>
    <w:rsid w:val="003A7044"/>
    <w:rsid w:val="003A741B"/>
    <w:rsid w:val="003B3F86"/>
    <w:rsid w:val="003B3FE8"/>
    <w:rsid w:val="003C16FB"/>
    <w:rsid w:val="003C30F3"/>
    <w:rsid w:val="003D0655"/>
    <w:rsid w:val="003D0AAE"/>
    <w:rsid w:val="003D23C9"/>
    <w:rsid w:val="003D2759"/>
    <w:rsid w:val="003D3596"/>
    <w:rsid w:val="003E2C12"/>
    <w:rsid w:val="003E4FE0"/>
    <w:rsid w:val="003E6A84"/>
    <w:rsid w:val="003E7053"/>
    <w:rsid w:val="003F31F2"/>
    <w:rsid w:val="003F7807"/>
    <w:rsid w:val="00400580"/>
    <w:rsid w:val="00400975"/>
    <w:rsid w:val="00410B56"/>
    <w:rsid w:val="00422280"/>
    <w:rsid w:val="004224C0"/>
    <w:rsid w:val="004229D2"/>
    <w:rsid w:val="00425EB0"/>
    <w:rsid w:val="004272B0"/>
    <w:rsid w:val="004314C8"/>
    <w:rsid w:val="00432CF8"/>
    <w:rsid w:val="0043423C"/>
    <w:rsid w:val="0043596D"/>
    <w:rsid w:val="00435A9A"/>
    <w:rsid w:val="00437B00"/>
    <w:rsid w:val="00443169"/>
    <w:rsid w:val="00444F6A"/>
    <w:rsid w:val="00445695"/>
    <w:rsid w:val="004510FB"/>
    <w:rsid w:val="00454ECC"/>
    <w:rsid w:val="004634C8"/>
    <w:rsid w:val="00464081"/>
    <w:rsid w:val="0046442D"/>
    <w:rsid w:val="0046726C"/>
    <w:rsid w:val="00470EDD"/>
    <w:rsid w:val="004745C7"/>
    <w:rsid w:val="00475935"/>
    <w:rsid w:val="0047650E"/>
    <w:rsid w:val="004765EC"/>
    <w:rsid w:val="004774A6"/>
    <w:rsid w:val="004774CF"/>
    <w:rsid w:val="0047759E"/>
    <w:rsid w:val="004808B9"/>
    <w:rsid w:val="004819D2"/>
    <w:rsid w:val="00481A9E"/>
    <w:rsid w:val="004874C1"/>
    <w:rsid w:val="00493AB2"/>
    <w:rsid w:val="004A0B79"/>
    <w:rsid w:val="004A25F0"/>
    <w:rsid w:val="004A66FA"/>
    <w:rsid w:val="004B0D75"/>
    <w:rsid w:val="004B3482"/>
    <w:rsid w:val="004B4B1F"/>
    <w:rsid w:val="004C0A7F"/>
    <w:rsid w:val="004C155B"/>
    <w:rsid w:val="004C2235"/>
    <w:rsid w:val="004C7528"/>
    <w:rsid w:val="004D33E9"/>
    <w:rsid w:val="004D44D7"/>
    <w:rsid w:val="004D4FA2"/>
    <w:rsid w:val="004D6625"/>
    <w:rsid w:val="004E13F0"/>
    <w:rsid w:val="004E1725"/>
    <w:rsid w:val="004E202E"/>
    <w:rsid w:val="004E3757"/>
    <w:rsid w:val="004E3AC2"/>
    <w:rsid w:val="004E7D7E"/>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A19"/>
    <w:rsid w:val="00521F95"/>
    <w:rsid w:val="0052390C"/>
    <w:rsid w:val="00523EE7"/>
    <w:rsid w:val="005242ED"/>
    <w:rsid w:val="00527AB7"/>
    <w:rsid w:val="0053175E"/>
    <w:rsid w:val="0053291E"/>
    <w:rsid w:val="00534697"/>
    <w:rsid w:val="00534C01"/>
    <w:rsid w:val="005373EF"/>
    <w:rsid w:val="00540190"/>
    <w:rsid w:val="00544668"/>
    <w:rsid w:val="005508EC"/>
    <w:rsid w:val="00551655"/>
    <w:rsid w:val="0056027E"/>
    <w:rsid w:val="00560F93"/>
    <w:rsid w:val="00562186"/>
    <w:rsid w:val="0056426C"/>
    <w:rsid w:val="00565202"/>
    <w:rsid w:val="00567173"/>
    <w:rsid w:val="005716FC"/>
    <w:rsid w:val="00571D62"/>
    <w:rsid w:val="00572939"/>
    <w:rsid w:val="0057408C"/>
    <w:rsid w:val="00575E36"/>
    <w:rsid w:val="00580087"/>
    <w:rsid w:val="005834BA"/>
    <w:rsid w:val="00590A1B"/>
    <w:rsid w:val="0059365F"/>
    <w:rsid w:val="00593786"/>
    <w:rsid w:val="005A0E3B"/>
    <w:rsid w:val="005A2B08"/>
    <w:rsid w:val="005A6CE9"/>
    <w:rsid w:val="005B12F9"/>
    <w:rsid w:val="005C5B22"/>
    <w:rsid w:val="005C6744"/>
    <w:rsid w:val="005D0613"/>
    <w:rsid w:val="005D6190"/>
    <w:rsid w:val="005D64F1"/>
    <w:rsid w:val="005D6803"/>
    <w:rsid w:val="005D77E9"/>
    <w:rsid w:val="005E0074"/>
    <w:rsid w:val="005E0B21"/>
    <w:rsid w:val="005E6CAE"/>
    <w:rsid w:val="005F2D24"/>
    <w:rsid w:val="005F5726"/>
    <w:rsid w:val="00601A7E"/>
    <w:rsid w:val="0060219A"/>
    <w:rsid w:val="00606F66"/>
    <w:rsid w:val="00612DC6"/>
    <w:rsid w:val="00613303"/>
    <w:rsid w:val="00613848"/>
    <w:rsid w:val="00614976"/>
    <w:rsid w:val="006164CD"/>
    <w:rsid w:val="006176F4"/>
    <w:rsid w:val="00621361"/>
    <w:rsid w:val="00622CF4"/>
    <w:rsid w:val="00627696"/>
    <w:rsid w:val="00627F1D"/>
    <w:rsid w:val="00633831"/>
    <w:rsid w:val="00635507"/>
    <w:rsid w:val="00636387"/>
    <w:rsid w:val="00637621"/>
    <w:rsid w:val="006400A0"/>
    <w:rsid w:val="006402DD"/>
    <w:rsid w:val="00643ACE"/>
    <w:rsid w:val="0065657D"/>
    <w:rsid w:val="006575DD"/>
    <w:rsid w:val="00664449"/>
    <w:rsid w:val="00667F5A"/>
    <w:rsid w:val="00670FD8"/>
    <w:rsid w:val="00674404"/>
    <w:rsid w:val="00677EA3"/>
    <w:rsid w:val="006801C2"/>
    <w:rsid w:val="0068086D"/>
    <w:rsid w:val="00681C65"/>
    <w:rsid w:val="00684580"/>
    <w:rsid w:val="006863B5"/>
    <w:rsid w:val="00690B2B"/>
    <w:rsid w:val="00693668"/>
    <w:rsid w:val="00695760"/>
    <w:rsid w:val="006A1CB3"/>
    <w:rsid w:val="006A6712"/>
    <w:rsid w:val="006A6A23"/>
    <w:rsid w:val="006A6E08"/>
    <w:rsid w:val="006A6E7D"/>
    <w:rsid w:val="006A76EE"/>
    <w:rsid w:val="006B3895"/>
    <w:rsid w:val="006B3974"/>
    <w:rsid w:val="006B3BD2"/>
    <w:rsid w:val="006B462E"/>
    <w:rsid w:val="006C1555"/>
    <w:rsid w:val="006C32B9"/>
    <w:rsid w:val="006C3A69"/>
    <w:rsid w:val="006C4984"/>
    <w:rsid w:val="006C5D24"/>
    <w:rsid w:val="006C7923"/>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6C8C"/>
    <w:rsid w:val="0071542D"/>
    <w:rsid w:val="0072064C"/>
    <w:rsid w:val="00722AFD"/>
    <w:rsid w:val="00723E5E"/>
    <w:rsid w:val="00725483"/>
    <w:rsid w:val="0072632D"/>
    <w:rsid w:val="007274E7"/>
    <w:rsid w:val="00727B51"/>
    <w:rsid w:val="00727D3C"/>
    <w:rsid w:val="00730FED"/>
    <w:rsid w:val="00733ADD"/>
    <w:rsid w:val="00734160"/>
    <w:rsid w:val="007341C2"/>
    <w:rsid w:val="00734E6A"/>
    <w:rsid w:val="007354CF"/>
    <w:rsid w:val="00736D40"/>
    <w:rsid w:val="00737675"/>
    <w:rsid w:val="00737B78"/>
    <w:rsid w:val="00742DAA"/>
    <w:rsid w:val="007434C0"/>
    <w:rsid w:val="00744920"/>
    <w:rsid w:val="007457E2"/>
    <w:rsid w:val="00746CDC"/>
    <w:rsid w:val="00746E8D"/>
    <w:rsid w:val="00752221"/>
    <w:rsid w:val="00752FEB"/>
    <w:rsid w:val="00754AD8"/>
    <w:rsid w:val="00757B09"/>
    <w:rsid w:val="00760ECD"/>
    <w:rsid w:val="0076195D"/>
    <w:rsid w:val="00763BD4"/>
    <w:rsid w:val="00763EDB"/>
    <w:rsid w:val="00765DAB"/>
    <w:rsid w:val="0077096E"/>
    <w:rsid w:val="0077115E"/>
    <w:rsid w:val="007747B6"/>
    <w:rsid w:val="007768E4"/>
    <w:rsid w:val="00776E67"/>
    <w:rsid w:val="00780CDF"/>
    <w:rsid w:val="00782E92"/>
    <w:rsid w:val="00783AD5"/>
    <w:rsid w:val="00791462"/>
    <w:rsid w:val="007920EB"/>
    <w:rsid w:val="00792811"/>
    <w:rsid w:val="00794B4F"/>
    <w:rsid w:val="0079756E"/>
    <w:rsid w:val="007A0078"/>
    <w:rsid w:val="007A0346"/>
    <w:rsid w:val="007A0BBB"/>
    <w:rsid w:val="007A38EF"/>
    <w:rsid w:val="007A4852"/>
    <w:rsid w:val="007A58E3"/>
    <w:rsid w:val="007A6FD8"/>
    <w:rsid w:val="007B1BA2"/>
    <w:rsid w:val="007B1C03"/>
    <w:rsid w:val="007B2101"/>
    <w:rsid w:val="007B26E8"/>
    <w:rsid w:val="007B36CE"/>
    <w:rsid w:val="007B3AC4"/>
    <w:rsid w:val="007B4040"/>
    <w:rsid w:val="007B5E17"/>
    <w:rsid w:val="007B7E6F"/>
    <w:rsid w:val="007C1052"/>
    <w:rsid w:val="007C51E1"/>
    <w:rsid w:val="007C66E2"/>
    <w:rsid w:val="007C7C96"/>
    <w:rsid w:val="007D00C3"/>
    <w:rsid w:val="007D50EE"/>
    <w:rsid w:val="007D5AEA"/>
    <w:rsid w:val="007D6548"/>
    <w:rsid w:val="007E34AB"/>
    <w:rsid w:val="007E48BC"/>
    <w:rsid w:val="007E5B43"/>
    <w:rsid w:val="007E72CC"/>
    <w:rsid w:val="007F4FD1"/>
    <w:rsid w:val="008035D3"/>
    <w:rsid w:val="00804946"/>
    <w:rsid w:val="00806AAF"/>
    <w:rsid w:val="008075B1"/>
    <w:rsid w:val="008102B0"/>
    <w:rsid w:val="00812285"/>
    <w:rsid w:val="008223A6"/>
    <w:rsid w:val="00823BB5"/>
    <w:rsid w:val="008314C4"/>
    <w:rsid w:val="00834551"/>
    <w:rsid w:val="00835CB1"/>
    <w:rsid w:val="008370AF"/>
    <w:rsid w:val="00837423"/>
    <w:rsid w:val="008377C6"/>
    <w:rsid w:val="008431D1"/>
    <w:rsid w:val="008437AD"/>
    <w:rsid w:val="00843CAC"/>
    <w:rsid w:val="0084545E"/>
    <w:rsid w:val="00847C9D"/>
    <w:rsid w:val="0085471E"/>
    <w:rsid w:val="00860529"/>
    <w:rsid w:val="008613BE"/>
    <w:rsid w:val="008614B4"/>
    <w:rsid w:val="00861659"/>
    <w:rsid w:val="00861B45"/>
    <w:rsid w:val="00861D29"/>
    <w:rsid w:val="0086287A"/>
    <w:rsid w:val="008643A6"/>
    <w:rsid w:val="0087084A"/>
    <w:rsid w:val="00870B35"/>
    <w:rsid w:val="00871748"/>
    <w:rsid w:val="0087611C"/>
    <w:rsid w:val="00880FE9"/>
    <w:rsid w:val="008825E9"/>
    <w:rsid w:val="00884D54"/>
    <w:rsid w:val="00895255"/>
    <w:rsid w:val="00895463"/>
    <w:rsid w:val="00895B0D"/>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01DA"/>
    <w:rsid w:val="008E0D5E"/>
    <w:rsid w:val="008E22A1"/>
    <w:rsid w:val="008E5FFE"/>
    <w:rsid w:val="008E60E5"/>
    <w:rsid w:val="008F356D"/>
    <w:rsid w:val="00901E6E"/>
    <w:rsid w:val="00903379"/>
    <w:rsid w:val="00903FBC"/>
    <w:rsid w:val="00906865"/>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7438"/>
    <w:rsid w:val="00972FF3"/>
    <w:rsid w:val="00975F02"/>
    <w:rsid w:val="00981B72"/>
    <w:rsid w:val="00982C6F"/>
    <w:rsid w:val="009830CC"/>
    <w:rsid w:val="00984488"/>
    <w:rsid w:val="0098468A"/>
    <w:rsid w:val="0098473B"/>
    <w:rsid w:val="0098627F"/>
    <w:rsid w:val="00987EC7"/>
    <w:rsid w:val="00991BDD"/>
    <w:rsid w:val="00991DEB"/>
    <w:rsid w:val="00994EDF"/>
    <w:rsid w:val="00997B7D"/>
    <w:rsid w:val="009A1114"/>
    <w:rsid w:val="009A2536"/>
    <w:rsid w:val="009A4F5F"/>
    <w:rsid w:val="009A6007"/>
    <w:rsid w:val="009A7C6C"/>
    <w:rsid w:val="009B0A27"/>
    <w:rsid w:val="009B43DB"/>
    <w:rsid w:val="009B4838"/>
    <w:rsid w:val="009C15AA"/>
    <w:rsid w:val="009C211A"/>
    <w:rsid w:val="009D01E1"/>
    <w:rsid w:val="009D3A40"/>
    <w:rsid w:val="009D4112"/>
    <w:rsid w:val="009D561F"/>
    <w:rsid w:val="009D72D9"/>
    <w:rsid w:val="009E0C31"/>
    <w:rsid w:val="009E64D8"/>
    <w:rsid w:val="009F4371"/>
    <w:rsid w:val="009F4C89"/>
    <w:rsid w:val="009F6DAA"/>
    <w:rsid w:val="009F7E18"/>
    <w:rsid w:val="00A00A8B"/>
    <w:rsid w:val="00A010DD"/>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3C9C"/>
    <w:rsid w:val="00A647EF"/>
    <w:rsid w:val="00A65B10"/>
    <w:rsid w:val="00A65B59"/>
    <w:rsid w:val="00A67169"/>
    <w:rsid w:val="00A6781A"/>
    <w:rsid w:val="00A759F9"/>
    <w:rsid w:val="00A81242"/>
    <w:rsid w:val="00A856EA"/>
    <w:rsid w:val="00A876EA"/>
    <w:rsid w:val="00A95C94"/>
    <w:rsid w:val="00AA1DDF"/>
    <w:rsid w:val="00AA4048"/>
    <w:rsid w:val="00AA4A21"/>
    <w:rsid w:val="00AA7D6E"/>
    <w:rsid w:val="00AB0224"/>
    <w:rsid w:val="00AB066A"/>
    <w:rsid w:val="00AB265F"/>
    <w:rsid w:val="00AB5378"/>
    <w:rsid w:val="00AB67FE"/>
    <w:rsid w:val="00AB727D"/>
    <w:rsid w:val="00AB7325"/>
    <w:rsid w:val="00AB7676"/>
    <w:rsid w:val="00AC0792"/>
    <w:rsid w:val="00AC0B4A"/>
    <w:rsid w:val="00AC2828"/>
    <w:rsid w:val="00AD18C4"/>
    <w:rsid w:val="00AD39CE"/>
    <w:rsid w:val="00AD7D81"/>
    <w:rsid w:val="00AE2756"/>
    <w:rsid w:val="00AE2C81"/>
    <w:rsid w:val="00AE660B"/>
    <w:rsid w:val="00AF4CAE"/>
    <w:rsid w:val="00AF6ABE"/>
    <w:rsid w:val="00B00AD4"/>
    <w:rsid w:val="00B02654"/>
    <w:rsid w:val="00B129CC"/>
    <w:rsid w:val="00B14D0E"/>
    <w:rsid w:val="00B152B6"/>
    <w:rsid w:val="00B20C51"/>
    <w:rsid w:val="00B211C1"/>
    <w:rsid w:val="00B22346"/>
    <w:rsid w:val="00B22B90"/>
    <w:rsid w:val="00B24553"/>
    <w:rsid w:val="00B25998"/>
    <w:rsid w:val="00B304A9"/>
    <w:rsid w:val="00B31747"/>
    <w:rsid w:val="00B346F5"/>
    <w:rsid w:val="00B3739B"/>
    <w:rsid w:val="00B42C10"/>
    <w:rsid w:val="00B4382C"/>
    <w:rsid w:val="00B4765F"/>
    <w:rsid w:val="00B5040A"/>
    <w:rsid w:val="00B51C2D"/>
    <w:rsid w:val="00B52CCB"/>
    <w:rsid w:val="00B55C29"/>
    <w:rsid w:val="00B55FE0"/>
    <w:rsid w:val="00B60E20"/>
    <w:rsid w:val="00B61E06"/>
    <w:rsid w:val="00B63139"/>
    <w:rsid w:val="00B64084"/>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C780D"/>
    <w:rsid w:val="00BD09D8"/>
    <w:rsid w:val="00BD1075"/>
    <w:rsid w:val="00BD29CD"/>
    <w:rsid w:val="00BD4E15"/>
    <w:rsid w:val="00BD59BC"/>
    <w:rsid w:val="00BD5B44"/>
    <w:rsid w:val="00BE06D9"/>
    <w:rsid w:val="00BE30E8"/>
    <w:rsid w:val="00BE5571"/>
    <w:rsid w:val="00BF5C0A"/>
    <w:rsid w:val="00BF6892"/>
    <w:rsid w:val="00C103CF"/>
    <w:rsid w:val="00C13A71"/>
    <w:rsid w:val="00C159C6"/>
    <w:rsid w:val="00C15C57"/>
    <w:rsid w:val="00C1638B"/>
    <w:rsid w:val="00C213FC"/>
    <w:rsid w:val="00C21D57"/>
    <w:rsid w:val="00C264D5"/>
    <w:rsid w:val="00C2793E"/>
    <w:rsid w:val="00C318D3"/>
    <w:rsid w:val="00C3191F"/>
    <w:rsid w:val="00C324AA"/>
    <w:rsid w:val="00C3633B"/>
    <w:rsid w:val="00C376C1"/>
    <w:rsid w:val="00C46EEA"/>
    <w:rsid w:val="00C513E7"/>
    <w:rsid w:val="00C51709"/>
    <w:rsid w:val="00C53FE9"/>
    <w:rsid w:val="00C5583D"/>
    <w:rsid w:val="00C574F0"/>
    <w:rsid w:val="00C576D0"/>
    <w:rsid w:val="00C57DC1"/>
    <w:rsid w:val="00C60714"/>
    <w:rsid w:val="00C6181A"/>
    <w:rsid w:val="00C61887"/>
    <w:rsid w:val="00C638FB"/>
    <w:rsid w:val="00C72061"/>
    <w:rsid w:val="00C74777"/>
    <w:rsid w:val="00C802A0"/>
    <w:rsid w:val="00C80BCB"/>
    <w:rsid w:val="00C82913"/>
    <w:rsid w:val="00C872F8"/>
    <w:rsid w:val="00C87B99"/>
    <w:rsid w:val="00C93A24"/>
    <w:rsid w:val="00CA131C"/>
    <w:rsid w:val="00CA3E83"/>
    <w:rsid w:val="00CA4698"/>
    <w:rsid w:val="00CA54D2"/>
    <w:rsid w:val="00CA673D"/>
    <w:rsid w:val="00CB0819"/>
    <w:rsid w:val="00CB3BBA"/>
    <w:rsid w:val="00CB579C"/>
    <w:rsid w:val="00CB5E99"/>
    <w:rsid w:val="00CC3790"/>
    <w:rsid w:val="00CC75C2"/>
    <w:rsid w:val="00CD0F32"/>
    <w:rsid w:val="00CD2271"/>
    <w:rsid w:val="00CE7405"/>
    <w:rsid w:val="00CE7EB4"/>
    <w:rsid w:val="00CF1DCB"/>
    <w:rsid w:val="00CF401E"/>
    <w:rsid w:val="00D01C16"/>
    <w:rsid w:val="00D03894"/>
    <w:rsid w:val="00D11463"/>
    <w:rsid w:val="00D11ED5"/>
    <w:rsid w:val="00D126A9"/>
    <w:rsid w:val="00D12DC8"/>
    <w:rsid w:val="00D13938"/>
    <w:rsid w:val="00D14E0E"/>
    <w:rsid w:val="00D17A39"/>
    <w:rsid w:val="00D17BAC"/>
    <w:rsid w:val="00D217C4"/>
    <w:rsid w:val="00D25549"/>
    <w:rsid w:val="00D259D1"/>
    <w:rsid w:val="00D272EA"/>
    <w:rsid w:val="00D32FFA"/>
    <w:rsid w:val="00D33BE3"/>
    <w:rsid w:val="00D354F9"/>
    <w:rsid w:val="00D412F3"/>
    <w:rsid w:val="00D42E30"/>
    <w:rsid w:val="00D4516A"/>
    <w:rsid w:val="00D46DAB"/>
    <w:rsid w:val="00D525B6"/>
    <w:rsid w:val="00D57C3F"/>
    <w:rsid w:val="00D6187B"/>
    <w:rsid w:val="00D64EB5"/>
    <w:rsid w:val="00D6549C"/>
    <w:rsid w:val="00D65E96"/>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B43A1"/>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104E"/>
    <w:rsid w:val="00DE3BCD"/>
    <w:rsid w:val="00DF031E"/>
    <w:rsid w:val="00DF06DB"/>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3668"/>
    <w:rsid w:val="00E24379"/>
    <w:rsid w:val="00E347BF"/>
    <w:rsid w:val="00E34FFB"/>
    <w:rsid w:val="00E35BF3"/>
    <w:rsid w:val="00E3769D"/>
    <w:rsid w:val="00E40597"/>
    <w:rsid w:val="00E409C9"/>
    <w:rsid w:val="00E41C06"/>
    <w:rsid w:val="00E43DAA"/>
    <w:rsid w:val="00E47C93"/>
    <w:rsid w:val="00E542D1"/>
    <w:rsid w:val="00E572A9"/>
    <w:rsid w:val="00E6258A"/>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96ABB"/>
    <w:rsid w:val="00EB1B7D"/>
    <w:rsid w:val="00EB37F5"/>
    <w:rsid w:val="00EB71F5"/>
    <w:rsid w:val="00EB75F0"/>
    <w:rsid w:val="00EC35CE"/>
    <w:rsid w:val="00EC4BDA"/>
    <w:rsid w:val="00ED09C7"/>
    <w:rsid w:val="00ED7B3B"/>
    <w:rsid w:val="00EE1A6D"/>
    <w:rsid w:val="00EE35FA"/>
    <w:rsid w:val="00EE3988"/>
    <w:rsid w:val="00EE42BF"/>
    <w:rsid w:val="00EE7139"/>
    <w:rsid w:val="00EF2884"/>
    <w:rsid w:val="00EF2E59"/>
    <w:rsid w:val="00EF475A"/>
    <w:rsid w:val="00EF571B"/>
    <w:rsid w:val="00EF779C"/>
    <w:rsid w:val="00EF7D58"/>
    <w:rsid w:val="00F04862"/>
    <w:rsid w:val="00F05A3A"/>
    <w:rsid w:val="00F05F07"/>
    <w:rsid w:val="00F06609"/>
    <w:rsid w:val="00F06C24"/>
    <w:rsid w:val="00F07540"/>
    <w:rsid w:val="00F101B7"/>
    <w:rsid w:val="00F15C48"/>
    <w:rsid w:val="00F16766"/>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242E"/>
    <w:rsid w:val="00F6317D"/>
    <w:rsid w:val="00F65CDB"/>
    <w:rsid w:val="00F727F2"/>
    <w:rsid w:val="00F75159"/>
    <w:rsid w:val="00F76448"/>
    <w:rsid w:val="00F77D26"/>
    <w:rsid w:val="00F804A4"/>
    <w:rsid w:val="00F805DC"/>
    <w:rsid w:val="00F80F38"/>
    <w:rsid w:val="00F842A0"/>
    <w:rsid w:val="00F84C65"/>
    <w:rsid w:val="00F85117"/>
    <w:rsid w:val="00F85698"/>
    <w:rsid w:val="00F86FAA"/>
    <w:rsid w:val="00F87826"/>
    <w:rsid w:val="00F91C4C"/>
    <w:rsid w:val="00F935EB"/>
    <w:rsid w:val="00F968F6"/>
    <w:rsid w:val="00F97E18"/>
    <w:rsid w:val="00FA3C13"/>
    <w:rsid w:val="00FA40D7"/>
    <w:rsid w:val="00FA44EB"/>
    <w:rsid w:val="00FA456E"/>
    <w:rsid w:val="00FA6A0D"/>
    <w:rsid w:val="00FB06DC"/>
    <w:rsid w:val="00FB189A"/>
    <w:rsid w:val="00FB1D5C"/>
    <w:rsid w:val="00FB34CC"/>
    <w:rsid w:val="00FB3EF7"/>
    <w:rsid w:val="00FB553F"/>
    <w:rsid w:val="00FB75C5"/>
    <w:rsid w:val="00FC019E"/>
    <w:rsid w:val="00FC53A5"/>
    <w:rsid w:val="00FC5B98"/>
    <w:rsid w:val="00FC63B6"/>
    <w:rsid w:val="00FC6948"/>
    <w:rsid w:val="00FD1A51"/>
    <w:rsid w:val="00FD2166"/>
    <w:rsid w:val="00FD49D2"/>
    <w:rsid w:val="00FE2342"/>
    <w:rsid w:val="00FE3BF1"/>
    <w:rsid w:val="00FF06F2"/>
    <w:rsid w:val="00FF3F2E"/>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uiPriority w:val="99"/>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64">
    <w:name w:val="Font Style64"/>
    <w:basedOn w:val="a1"/>
    <w:uiPriority w:val="99"/>
    <w:rsid w:val="00270BD5"/>
    <w:rPr>
      <w:rFonts w:ascii="Times New Roman" w:hAnsi="Times New Roman" w:cs="Times New Roman"/>
      <w:color w:val="000000"/>
      <w:sz w:val="20"/>
      <w:szCs w:val="20"/>
    </w:rPr>
  </w:style>
  <w:style w:type="character" w:customStyle="1" w:styleId="WW8Num13z4">
    <w:name w:val="WW8Num13z4"/>
    <w:rsid w:val="00270BD5"/>
  </w:style>
  <w:style w:type="character" w:customStyle="1" w:styleId="FontStyle39">
    <w:name w:val="Font Style39"/>
    <w:uiPriority w:val="99"/>
    <w:rsid w:val="000C53B7"/>
    <w:rPr>
      <w:rFonts w:ascii="Cambria" w:hAnsi="Cambria"/>
      <w:b/>
      <w:color w:val="000000"/>
      <w:sz w:val="24"/>
    </w:rPr>
  </w:style>
  <w:style w:type="character" w:customStyle="1" w:styleId="FontStyle37">
    <w:name w:val="Font Style37"/>
    <w:uiPriority w:val="99"/>
    <w:rsid w:val="000C53B7"/>
    <w:rPr>
      <w:rFonts w:ascii="Cambria" w:hAnsi="Cambria"/>
      <w:color w:val="000000"/>
      <w:spacing w:val="-10"/>
      <w:sz w:val="26"/>
    </w:rPr>
  </w:style>
  <w:style w:type="paragraph" w:customStyle="1" w:styleId="43">
    <w:name w:val="Текст4"/>
    <w:basedOn w:val="a0"/>
    <w:uiPriority w:val="99"/>
    <w:rsid w:val="000C53B7"/>
    <w:pPr>
      <w:suppressAutoHyphens w:val="0"/>
    </w:pPr>
    <w:rPr>
      <w:rFonts w:eastAsia="MS Mincho"/>
      <w:spacing w:val="-2"/>
      <w:kern w:val="1"/>
      <w:sz w:val="26"/>
      <w:szCs w:val="20"/>
    </w:rPr>
  </w:style>
  <w:style w:type="paragraph" w:customStyle="1" w:styleId="Style14">
    <w:name w:val="Style14"/>
    <w:basedOn w:val="a0"/>
    <w:uiPriority w:val="99"/>
    <w:rsid w:val="000C53B7"/>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0"/>
    <w:uiPriority w:val="99"/>
    <w:rsid w:val="000C53B7"/>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0"/>
    <w:uiPriority w:val="99"/>
    <w:rsid w:val="000C53B7"/>
    <w:pPr>
      <w:widowControl w:val="0"/>
      <w:suppressAutoHyphens w:val="0"/>
    </w:pPr>
    <w:rPr>
      <w:rFonts w:ascii="Cambria" w:hAnsi="Cambria" w:cs="Cambria"/>
      <w:kern w:val="1"/>
    </w:rPr>
  </w:style>
  <w:style w:type="paragraph" w:customStyle="1" w:styleId="Style15">
    <w:name w:val="Style15"/>
    <w:basedOn w:val="a0"/>
    <w:uiPriority w:val="99"/>
    <w:rsid w:val="000C53B7"/>
    <w:pPr>
      <w:widowControl w:val="0"/>
      <w:suppressAutoHyphens w:val="0"/>
      <w:spacing w:line="331" w:lineRule="exact"/>
      <w:jc w:val="center"/>
    </w:pPr>
    <w:rPr>
      <w:rFonts w:ascii="Cambria" w:hAnsi="Cambria" w:cs="Cambria"/>
      <w:kern w:val="1"/>
    </w:rPr>
  </w:style>
  <w:style w:type="paragraph" w:customStyle="1" w:styleId="38">
    <w:name w:val="Маркированный список3"/>
    <w:basedOn w:val="a0"/>
    <w:uiPriority w:val="99"/>
    <w:rsid w:val="00BE30E8"/>
    <w:pPr>
      <w:suppressAutoHyphens w:val="0"/>
      <w:ind w:right="306"/>
      <w:jc w:val="both"/>
    </w:pPr>
    <w:rPr>
      <w:b/>
      <w:bCs/>
      <w:i/>
      <w:kern w:val="1"/>
      <w:sz w:val="28"/>
      <w:szCs w:val="28"/>
    </w:rPr>
  </w:style>
  <w:style w:type="paragraph" w:styleId="afff3">
    <w:name w:val="Revision"/>
    <w:hidden/>
    <w:uiPriority w:val="99"/>
    <w:semiHidden/>
    <w:rsid w:val="00362D5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6580879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5131396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05708387">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7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ksiutinaKM@trcont.ru" TargetMode="External"/><Relationship Id="rId25" Type="http://schemas.openxmlformats.org/officeDocument/2006/relationships/header" Target="header2.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ZaytsevSV@trcont.ru" TargetMode="External"/><Relationship Id="rId20" Type="http://schemas.openxmlformats.org/officeDocument/2006/relationships/hyperlink" Target="https://service.nalog.ru/zd.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ButenkoSA@trcont.ru" TargetMode="External"/><Relationship Id="rId23" Type="http://schemas.openxmlformats.org/officeDocument/2006/relationships/hyperlink" Target="mailto:e-mail%3Atrcont@trcont.r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www.fedresurs.ru/companies/IsSearchin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021F9181-A199-4D55-B335-911D3DF93F0C"/>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03B1E-0E90-48FC-AC00-FC87750A447D}">
  <ds:schemaRefs>
    <ds:schemaRef ds:uri="http://schemas.openxmlformats.org/officeDocument/2006/bibliography"/>
  </ds:schemaRefs>
</ds:datastoreItem>
</file>

<file path=customXml/itemProps4.xml><?xml version="1.0" encoding="utf-8"?>
<ds:datastoreItem xmlns:ds="http://schemas.openxmlformats.org/officeDocument/2006/customXml" ds:itemID="{52C73D0C-907A-4950-8F66-C9133B1FF7C4}">
  <ds:schemaRefs>
    <ds:schemaRef ds:uri="http://schemas.openxmlformats.org/officeDocument/2006/bibliography"/>
  </ds:schemaRefs>
</ds:datastoreItem>
</file>

<file path=customXml/itemProps5.xml><?xml version="1.0" encoding="utf-8"?>
<ds:datastoreItem xmlns:ds="http://schemas.openxmlformats.org/officeDocument/2006/customXml" ds:itemID="{347BD767-3F25-4FEA-9E19-2B41E90D9A9C}">
  <ds:schemaRefs>
    <ds:schemaRef ds:uri="http://schemas.openxmlformats.org/officeDocument/2006/bibliography"/>
  </ds:schemaRefs>
</ds:datastoreItem>
</file>

<file path=customXml/itemProps6.xml><?xml version="1.0" encoding="utf-8"?>
<ds:datastoreItem xmlns:ds="http://schemas.openxmlformats.org/officeDocument/2006/customXml" ds:itemID="{5F8AB1C0-123A-445E-8F30-20ACC800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14409</Words>
  <Characters>82136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96353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Титков Сергей Николаевич</cp:lastModifiedBy>
  <cp:revision>3</cp:revision>
  <cp:lastPrinted>2016-08-31T08:05:00Z</cp:lastPrinted>
  <dcterms:created xsi:type="dcterms:W3CDTF">2016-08-31T15:34:00Z</dcterms:created>
  <dcterms:modified xsi:type="dcterms:W3CDTF">2016-08-31T16:24:00Z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