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D80DDB">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D80DDB">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9A4814">
        <w:rPr>
          <w:rFonts w:eastAsiaTheme="majorEastAsia"/>
          <w:b/>
          <w:bCs/>
          <w:snapToGrid/>
          <w:szCs w:val="28"/>
          <w:lang w:eastAsia="en-US"/>
        </w:rPr>
        <w:t>ЕП</w:t>
      </w:r>
      <w:r w:rsidR="007745A4" w:rsidRPr="009A4814">
        <w:rPr>
          <w:rFonts w:eastAsiaTheme="majorEastAsia"/>
          <w:b/>
          <w:bCs/>
          <w:snapToGrid/>
          <w:szCs w:val="28"/>
          <w:lang w:eastAsia="en-US"/>
        </w:rPr>
        <w:t>-</w:t>
      </w:r>
      <w:r w:rsidR="009A4814" w:rsidRPr="009A4814">
        <w:rPr>
          <w:rFonts w:eastAsiaTheme="majorEastAsia"/>
          <w:b/>
          <w:bCs/>
          <w:snapToGrid/>
          <w:szCs w:val="28"/>
          <w:lang w:eastAsia="en-US"/>
        </w:rPr>
        <w:t>НКПКРАСН</w:t>
      </w:r>
      <w:r w:rsidR="009A4814">
        <w:rPr>
          <w:rFonts w:eastAsiaTheme="majorEastAsia"/>
          <w:b/>
          <w:bCs/>
          <w:snapToGrid/>
          <w:szCs w:val="28"/>
          <w:lang w:eastAsia="en-US"/>
        </w:rPr>
        <w:t>-16-0010</w:t>
      </w:r>
    </w:p>
    <w:p w:rsidR="0024584A" w:rsidRPr="009D7D4D" w:rsidRDefault="0024584A" w:rsidP="00D80DDB">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D80DDB">
      <w:pPr>
        <w:jc w:val="both"/>
      </w:pPr>
    </w:p>
    <w:p w:rsidR="0024584A" w:rsidRPr="00CB1C18" w:rsidRDefault="00CC5E94" w:rsidP="00D80DDB">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w:t>
      </w:r>
      <w:r w:rsidR="00033022">
        <w:t>ьными видами юридических лиц» и</w:t>
      </w:r>
      <w:r w:rsidR="00033022" w:rsidRPr="003927D3">
        <w:t xml:space="preserve"> </w:t>
      </w:r>
      <w:r w:rsidR="00033022" w:rsidRPr="00BA7219">
        <w:t>положение</w:t>
      </w:r>
      <w:r w:rsidR="00033022">
        <w:t>м</w:t>
      </w:r>
      <w:r w:rsidR="00033022" w:rsidRPr="00BA7219">
        <w:t xml:space="preserve"> о порядке закупки товаров, работ, услуг для нужд ПАО «ТрансКонтейнер»</w:t>
      </w:r>
      <w:r w:rsidR="0024584A" w:rsidRPr="00CB1C18">
        <w:t xml:space="preserve"> (далее – Положение о закупке),  проводит </w:t>
      </w:r>
      <w:r w:rsidR="0024584A">
        <w:t>размещение заказа</w:t>
      </w:r>
      <w:r w:rsidR="0024584A" w:rsidRPr="00CB1C18">
        <w:t xml:space="preserve"> № </w:t>
      </w:r>
      <w:r w:rsidR="0024584A">
        <w:t>ЕП</w:t>
      </w:r>
      <w:r w:rsidR="009A4814">
        <w:t>-НКПКРАСН-16-0010</w:t>
      </w:r>
      <w:r w:rsidR="0024584A" w:rsidRPr="00CB1C18">
        <w:t xml:space="preserve"> </w:t>
      </w:r>
      <w:r w:rsidR="0024584A" w:rsidRPr="009D7D4D">
        <w:t>на закупку товаров, выполнение работ и оказание услуг у</w:t>
      </w:r>
      <w:proofErr w:type="gramEnd"/>
      <w:r w:rsidR="0024584A" w:rsidRPr="009D7D4D">
        <w:t xml:space="preserve">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D80DDB">
      <w:pPr>
        <w:jc w:val="both"/>
        <w:rPr>
          <w:b/>
        </w:rPr>
      </w:pPr>
    </w:p>
    <w:p w:rsidR="0024584A" w:rsidRDefault="0024584A" w:rsidP="00D80DDB">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D80DDB">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D80DDB">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Pr="009D3C6A" w:rsidRDefault="0024584A" w:rsidP="00D80DDB">
      <w:pPr>
        <w:jc w:val="both"/>
      </w:pPr>
      <w:r>
        <w:t>Телефон: (495) 788-17-17, факс (499) 262-75-78,</w:t>
      </w:r>
      <w:r w:rsidRPr="008A767E">
        <w:t xml:space="preserve"> электронный адрес </w:t>
      </w:r>
      <w:hyperlink r:id="rId10" w:history="1">
        <w:r w:rsidR="00627273" w:rsidRPr="00886E94">
          <w:rPr>
            <w:rStyle w:val="a6"/>
          </w:rPr>
          <w:t>ChernikovaNV@trcont.ru</w:t>
        </w:r>
      </w:hyperlink>
      <w:r w:rsidR="00627273">
        <w:t xml:space="preserve">, </w:t>
      </w:r>
      <w:proofErr w:type="spellStart"/>
      <w:r w:rsidR="009D3C6A">
        <w:rPr>
          <w:lang w:val="en-US"/>
        </w:rPr>
        <w:t>lukaninav</w:t>
      </w:r>
      <w:proofErr w:type="spellEnd"/>
      <w:r w:rsidR="009D3C6A" w:rsidRPr="009D3C6A">
        <w:t>@</w:t>
      </w:r>
      <w:proofErr w:type="spellStart"/>
      <w:r w:rsidR="009D3C6A">
        <w:rPr>
          <w:lang w:val="en-US"/>
        </w:rPr>
        <w:t>trcon</w:t>
      </w:r>
      <w:r w:rsidR="002F4AE4">
        <w:rPr>
          <w:lang w:val="en-US"/>
        </w:rPr>
        <w:t>t</w:t>
      </w:r>
      <w:proofErr w:type="spellEnd"/>
      <w:r w:rsidR="009D3C6A" w:rsidRPr="009D3C6A">
        <w:t>.</w:t>
      </w:r>
      <w:proofErr w:type="spellStart"/>
      <w:r w:rsidR="009D3C6A">
        <w:rPr>
          <w:lang w:val="en-US"/>
        </w:rPr>
        <w:t>ru</w:t>
      </w:r>
      <w:proofErr w:type="spellEnd"/>
    </w:p>
    <w:p w:rsidR="0024584A" w:rsidRDefault="0024584A" w:rsidP="00D80DDB">
      <w:pPr>
        <w:jc w:val="both"/>
      </w:pPr>
    </w:p>
    <w:p w:rsidR="0024584A" w:rsidRPr="00216833" w:rsidRDefault="0024584A" w:rsidP="00D80DDB">
      <w:pPr>
        <w:jc w:val="both"/>
        <w:rPr>
          <w:b/>
        </w:rPr>
      </w:pPr>
      <w:r w:rsidRPr="00216833">
        <w:rPr>
          <w:b/>
        </w:rPr>
        <w:t>Контактная информация</w:t>
      </w:r>
      <w:r>
        <w:rPr>
          <w:b/>
        </w:rPr>
        <w:t xml:space="preserve"> Заказчика</w:t>
      </w:r>
    </w:p>
    <w:p w:rsidR="0024584A" w:rsidRDefault="0024584A" w:rsidP="00D80DDB">
      <w:pPr>
        <w:jc w:val="both"/>
      </w:pPr>
      <w:r>
        <w:t xml:space="preserve">Ф.И.О.: </w:t>
      </w:r>
      <w:r w:rsidR="00504C75">
        <w:t>Черникова Наталья Владимировна</w:t>
      </w:r>
    </w:p>
    <w:p w:rsidR="0024584A" w:rsidRPr="00C64E36" w:rsidRDefault="0024584A" w:rsidP="00D80DDB">
      <w:pPr>
        <w:jc w:val="both"/>
      </w:pPr>
      <w:r w:rsidRPr="00C64E36">
        <w:t xml:space="preserve">Адрес электронной почты: </w:t>
      </w:r>
      <w:hyperlink r:id="rId11" w:history="1">
        <w:r w:rsidR="00627273" w:rsidRPr="00886E94">
          <w:rPr>
            <w:rStyle w:val="a6"/>
          </w:rPr>
          <w:t>ChernikovaNV@trcont.ru</w:t>
        </w:r>
      </w:hyperlink>
      <w:r w:rsidR="00627273">
        <w:t xml:space="preserve">, </w:t>
      </w:r>
      <w:proofErr w:type="spellStart"/>
      <w:r w:rsidR="00627273">
        <w:rPr>
          <w:lang w:val="en-US"/>
        </w:rPr>
        <w:t>lukaninav</w:t>
      </w:r>
      <w:proofErr w:type="spellEnd"/>
      <w:r w:rsidR="00627273" w:rsidRPr="009D3C6A">
        <w:t>@</w:t>
      </w:r>
      <w:proofErr w:type="spellStart"/>
      <w:r w:rsidR="00627273">
        <w:rPr>
          <w:lang w:val="en-US"/>
        </w:rPr>
        <w:t>trcont</w:t>
      </w:r>
      <w:proofErr w:type="spellEnd"/>
      <w:r w:rsidR="00627273" w:rsidRPr="009D3C6A">
        <w:t>.</w:t>
      </w:r>
      <w:proofErr w:type="spellStart"/>
      <w:r w:rsidR="00627273">
        <w:rPr>
          <w:lang w:val="en-US"/>
        </w:rPr>
        <w:t>ru</w:t>
      </w:r>
      <w:proofErr w:type="spellEnd"/>
    </w:p>
    <w:p w:rsidR="0024584A" w:rsidRPr="00C64E36" w:rsidRDefault="0024584A" w:rsidP="00D80DDB">
      <w:pPr>
        <w:jc w:val="both"/>
      </w:pPr>
      <w:r>
        <w:t>Т</w:t>
      </w:r>
      <w:r w:rsidRPr="00C64E36">
        <w:t xml:space="preserve">елефон: </w:t>
      </w:r>
      <w:r w:rsidR="00504C75">
        <w:t>+7 (391) 248-00-45</w:t>
      </w:r>
    </w:p>
    <w:p w:rsidR="0024584A" w:rsidRDefault="0024584A" w:rsidP="00D80DDB">
      <w:pPr>
        <w:jc w:val="both"/>
      </w:pPr>
    </w:p>
    <w:p w:rsidR="00D0183B" w:rsidRDefault="0024584A" w:rsidP="00D80DDB">
      <w:pPr>
        <w:jc w:val="both"/>
        <w:rPr>
          <w:szCs w:val="28"/>
        </w:rPr>
      </w:pPr>
      <w:r>
        <w:rPr>
          <w:b/>
        </w:rPr>
        <w:t xml:space="preserve">1. </w:t>
      </w:r>
      <w:r w:rsidRPr="003927D3">
        <w:rPr>
          <w:b/>
        </w:rPr>
        <w:t xml:space="preserve">Предмет Заказа: </w:t>
      </w:r>
      <w:r w:rsidR="00504C75">
        <w:t xml:space="preserve">аренда железнодорожных путей </w:t>
      </w:r>
      <w:r w:rsidR="00D0183B">
        <w:rPr>
          <w:szCs w:val="28"/>
        </w:rPr>
        <w:t>необщего пользования на железнодорожной станции Карабула</w:t>
      </w:r>
      <w:r w:rsidR="00335375">
        <w:rPr>
          <w:szCs w:val="28"/>
        </w:rPr>
        <w:t>.</w:t>
      </w:r>
    </w:p>
    <w:p w:rsidR="0024584A" w:rsidRPr="00AC0842" w:rsidRDefault="0024584A" w:rsidP="00D80DDB">
      <w:pPr>
        <w:jc w:val="both"/>
        <w:rPr>
          <w:szCs w:val="28"/>
        </w:rPr>
      </w:pPr>
      <w:r w:rsidRPr="00AC0842">
        <w:rPr>
          <w:szCs w:val="28"/>
        </w:rPr>
        <w:t>Информация о товаре, работе, услуге</w:t>
      </w:r>
      <w:r w:rsidR="00340AE5">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704A29">
        <w:tc>
          <w:tcPr>
            <w:tcW w:w="675" w:type="dxa"/>
          </w:tcPr>
          <w:p w:rsidR="00053488" w:rsidRPr="009A6D2A" w:rsidRDefault="00053488" w:rsidP="00D80DDB">
            <w:pPr>
              <w:ind w:firstLine="0"/>
              <w:rPr>
                <w:sz w:val="24"/>
                <w:szCs w:val="24"/>
              </w:rPr>
            </w:pPr>
            <w:r w:rsidRPr="009A6D2A">
              <w:rPr>
                <w:sz w:val="24"/>
                <w:szCs w:val="24"/>
              </w:rPr>
              <w:t>№</w:t>
            </w:r>
          </w:p>
        </w:tc>
        <w:tc>
          <w:tcPr>
            <w:tcW w:w="1819" w:type="dxa"/>
          </w:tcPr>
          <w:p w:rsidR="00053488" w:rsidRPr="009A6D2A" w:rsidRDefault="00053488" w:rsidP="00D80DDB">
            <w:pPr>
              <w:ind w:firstLine="0"/>
              <w:rPr>
                <w:sz w:val="24"/>
                <w:szCs w:val="24"/>
              </w:rPr>
            </w:pPr>
            <w:r w:rsidRPr="009A6D2A">
              <w:rPr>
                <w:sz w:val="24"/>
                <w:szCs w:val="24"/>
              </w:rPr>
              <w:t>Классификация по ОКПД 2</w:t>
            </w:r>
          </w:p>
        </w:tc>
        <w:tc>
          <w:tcPr>
            <w:tcW w:w="1819" w:type="dxa"/>
          </w:tcPr>
          <w:p w:rsidR="00053488" w:rsidRPr="009A6D2A" w:rsidRDefault="00053488" w:rsidP="00D80DDB">
            <w:pPr>
              <w:ind w:firstLine="0"/>
              <w:rPr>
                <w:sz w:val="24"/>
                <w:szCs w:val="24"/>
              </w:rPr>
            </w:pPr>
            <w:r w:rsidRPr="009A6D2A">
              <w:rPr>
                <w:sz w:val="24"/>
                <w:szCs w:val="24"/>
              </w:rPr>
              <w:t>Классификация по ОКВЭД 2</w:t>
            </w:r>
          </w:p>
        </w:tc>
        <w:tc>
          <w:tcPr>
            <w:tcW w:w="1417" w:type="dxa"/>
          </w:tcPr>
          <w:p w:rsidR="00053488" w:rsidRPr="009A6D2A" w:rsidRDefault="00053488" w:rsidP="00D80DDB">
            <w:pPr>
              <w:ind w:firstLine="0"/>
              <w:rPr>
                <w:sz w:val="24"/>
                <w:szCs w:val="24"/>
              </w:rPr>
            </w:pPr>
            <w:r w:rsidRPr="009A6D2A">
              <w:rPr>
                <w:sz w:val="24"/>
                <w:szCs w:val="24"/>
              </w:rPr>
              <w:t>Количество (Объем)</w:t>
            </w:r>
          </w:p>
        </w:tc>
        <w:tc>
          <w:tcPr>
            <w:tcW w:w="1557" w:type="dxa"/>
          </w:tcPr>
          <w:p w:rsidR="00053488" w:rsidRPr="009A6D2A" w:rsidRDefault="00053488" w:rsidP="00D80DDB">
            <w:pPr>
              <w:ind w:firstLine="0"/>
              <w:rPr>
                <w:sz w:val="24"/>
                <w:szCs w:val="24"/>
              </w:rPr>
            </w:pPr>
            <w:r w:rsidRPr="009A6D2A">
              <w:rPr>
                <w:sz w:val="24"/>
                <w:szCs w:val="24"/>
              </w:rPr>
              <w:t>Ед. измерения</w:t>
            </w:r>
          </w:p>
        </w:tc>
        <w:tc>
          <w:tcPr>
            <w:tcW w:w="2412" w:type="dxa"/>
          </w:tcPr>
          <w:p w:rsidR="00053488" w:rsidRPr="009A6D2A" w:rsidRDefault="00053488" w:rsidP="00D80DDB">
            <w:pPr>
              <w:ind w:firstLine="0"/>
              <w:rPr>
                <w:sz w:val="24"/>
                <w:szCs w:val="24"/>
              </w:rPr>
            </w:pPr>
            <w:r w:rsidRPr="009A6D2A">
              <w:rPr>
                <w:sz w:val="24"/>
                <w:szCs w:val="24"/>
              </w:rPr>
              <w:t>Дополнительные сведения</w:t>
            </w:r>
          </w:p>
        </w:tc>
      </w:tr>
      <w:tr w:rsidR="00D0183B" w:rsidRPr="00053488" w:rsidTr="00D0183B">
        <w:tc>
          <w:tcPr>
            <w:tcW w:w="675" w:type="dxa"/>
          </w:tcPr>
          <w:p w:rsidR="00D0183B" w:rsidRPr="00053488" w:rsidRDefault="00D0183B" w:rsidP="00D80DDB">
            <w:pPr>
              <w:ind w:firstLine="0"/>
              <w:rPr>
                <w:sz w:val="24"/>
                <w:szCs w:val="24"/>
              </w:rPr>
            </w:pPr>
            <w:r w:rsidRPr="00053488">
              <w:rPr>
                <w:sz w:val="24"/>
                <w:szCs w:val="24"/>
              </w:rPr>
              <w:t>1.</w:t>
            </w:r>
          </w:p>
        </w:tc>
        <w:tc>
          <w:tcPr>
            <w:tcW w:w="1819" w:type="dxa"/>
          </w:tcPr>
          <w:p w:rsidR="00D0183B" w:rsidRPr="00053488" w:rsidRDefault="00D0183B" w:rsidP="00D80DDB">
            <w:pPr>
              <w:ind w:firstLine="0"/>
              <w:rPr>
                <w:sz w:val="24"/>
                <w:szCs w:val="24"/>
              </w:rPr>
            </w:pPr>
            <w:r>
              <w:rPr>
                <w:sz w:val="24"/>
                <w:szCs w:val="24"/>
              </w:rPr>
              <w:t>68.20.12</w:t>
            </w:r>
          </w:p>
        </w:tc>
        <w:tc>
          <w:tcPr>
            <w:tcW w:w="1819" w:type="dxa"/>
          </w:tcPr>
          <w:p w:rsidR="00D0183B" w:rsidRPr="00053488" w:rsidRDefault="00D0183B" w:rsidP="00D80DDB">
            <w:pPr>
              <w:ind w:firstLine="0"/>
              <w:rPr>
                <w:sz w:val="24"/>
                <w:szCs w:val="24"/>
              </w:rPr>
            </w:pPr>
            <w:r>
              <w:rPr>
                <w:sz w:val="24"/>
                <w:szCs w:val="24"/>
              </w:rPr>
              <w:t>68.20.2</w:t>
            </w:r>
          </w:p>
        </w:tc>
        <w:tc>
          <w:tcPr>
            <w:tcW w:w="1417" w:type="dxa"/>
          </w:tcPr>
          <w:p w:rsidR="00D0183B" w:rsidRPr="00053488" w:rsidRDefault="00AB325E" w:rsidP="00D80DDB">
            <w:pPr>
              <w:ind w:firstLine="0"/>
              <w:rPr>
                <w:sz w:val="24"/>
                <w:szCs w:val="24"/>
              </w:rPr>
            </w:pPr>
            <w:r>
              <w:rPr>
                <w:sz w:val="24"/>
                <w:szCs w:val="24"/>
              </w:rPr>
              <w:t>487,3</w:t>
            </w:r>
          </w:p>
        </w:tc>
        <w:tc>
          <w:tcPr>
            <w:tcW w:w="1557" w:type="dxa"/>
          </w:tcPr>
          <w:p w:rsidR="00D0183B" w:rsidRPr="00053488" w:rsidRDefault="00AB325E" w:rsidP="00D80DDB">
            <w:pPr>
              <w:ind w:firstLine="0"/>
              <w:rPr>
                <w:sz w:val="24"/>
                <w:szCs w:val="24"/>
              </w:rPr>
            </w:pPr>
            <w:r>
              <w:rPr>
                <w:sz w:val="24"/>
                <w:szCs w:val="24"/>
              </w:rPr>
              <w:t>метр</w:t>
            </w:r>
          </w:p>
        </w:tc>
        <w:tc>
          <w:tcPr>
            <w:tcW w:w="2412" w:type="dxa"/>
            <w:vAlign w:val="center"/>
          </w:tcPr>
          <w:p w:rsidR="00D0183B" w:rsidRPr="00053488" w:rsidRDefault="00D0183B" w:rsidP="00D0183B">
            <w:pPr>
              <w:ind w:firstLine="0"/>
              <w:jc w:val="center"/>
              <w:rPr>
                <w:sz w:val="24"/>
                <w:szCs w:val="24"/>
              </w:rPr>
            </w:pPr>
            <w:r w:rsidRPr="00053488">
              <w:rPr>
                <w:sz w:val="24"/>
                <w:szCs w:val="24"/>
              </w:rPr>
              <w:t>Строка годового плана закупок №</w:t>
            </w:r>
            <w:r w:rsidR="009A4814">
              <w:rPr>
                <w:sz w:val="24"/>
                <w:szCs w:val="24"/>
              </w:rPr>
              <w:t>332</w:t>
            </w:r>
          </w:p>
        </w:tc>
      </w:tr>
    </w:tbl>
    <w:p w:rsidR="0080632D" w:rsidRDefault="0080632D" w:rsidP="00D80DDB">
      <w:pPr>
        <w:jc w:val="both"/>
        <w:rPr>
          <w:b/>
        </w:rPr>
      </w:pPr>
    </w:p>
    <w:p w:rsidR="0044516E" w:rsidRPr="007114C5" w:rsidRDefault="0024584A" w:rsidP="00D80DDB">
      <w:pPr>
        <w:jc w:val="both"/>
        <w:rPr>
          <w:b/>
        </w:rPr>
      </w:pPr>
      <w:r w:rsidRPr="003927D3">
        <w:rPr>
          <w:b/>
        </w:rPr>
        <w:t>2. Количество (Объем)</w:t>
      </w:r>
      <w:r w:rsidR="007114C5">
        <w:rPr>
          <w:b/>
        </w:rPr>
        <w:t xml:space="preserve"> передаваемого недвижимого имущества</w:t>
      </w:r>
      <w:r w:rsidR="00680D83">
        <w:rPr>
          <w:b/>
        </w:rPr>
        <w:t xml:space="preserve">: </w:t>
      </w:r>
    </w:p>
    <w:p w:rsidR="0044516E" w:rsidRDefault="00680D83" w:rsidP="00D80DDB">
      <w:pPr>
        <w:jc w:val="both"/>
      </w:pPr>
      <w:r w:rsidRPr="00680D83">
        <w:t>Два железнодорожных пути необщего пользования, протяженностью</w:t>
      </w:r>
      <w:r w:rsidR="00262CDE">
        <w:t xml:space="preserve"> 487,30 метра, из них</w:t>
      </w:r>
      <w:r w:rsidR="0044516E">
        <w:t>:</w:t>
      </w:r>
    </w:p>
    <w:p w:rsidR="00896D26" w:rsidRDefault="00896D26" w:rsidP="00896D26">
      <w:pPr>
        <w:jc w:val="both"/>
      </w:pPr>
      <w:r>
        <w:t>- 1 (первый) путь №27-</w:t>
      </w:r>
      <w:r w:rsidRPr="00680D83">
        <w:t xml:space="preserve"> 243 метра.</w:t>
      </w:r>
    </w:p>
    <w:p w:rsidR="0044516E" w:rsidRDefault="00B56363" w:rsidP="00D80DDB">
      <w:pPr>
        <w:jc w:val="both"/>
      </w:pPr>
      <w:r>
        <w:t xml:space="preserve">- </w:t>
      </w:r>
      <w:r w:rsidR="00896D26">
        <w:t>2</w:t>
      </w:r>
      <w:r w:rsidR="0044516E">
        <w:t xml:space="preserve"> (</w:t>
      </w:r>
      <w:r w:rsidR="00896D26">
        <w:t>второй)</w:t>
      </w:r>
      <w:r w:rsidR="0044516E">
        <w:t xml:space="preserve"> путь</w:t>
      </w:r>
      <w:r w:rsidR="00D0635E">
        <w:t xml:space="preserve"> №28</w:t>
      </w:r>
      <w:r w:rsidR="0044516E">
        <w:t xml:space="preserve"> -</w:t>
      </w:r>
      <w:r w:rsidR="00680D83" w:rsidRPr="00680D83">
        <w:t xml:space="preserve"> 244,3 </w:t>
      </w:r>
      <w:proofErr w:type="gramStart"/>
      <w:r w:rsidR="00680D83" w:rsidRPr="00680D83">
        <w:t>погонных</w:t>
      </w:r>
      <w:proofErr w:type="gramEnd"/>
      <w:r w:rsidR="00680D83" w:rsidRPr="00680D83">
        <w:t xml:space="preserve"> метра</w:t>
      </w:r>
      <w:r w:rsidR="0044516E">
        <w:t>.</w:t>
      </w:r>
    </w:p>
    <w:p w:rsidR="0080632D" w:rsidRDefault="0080632D" w:rsidP="00D80DDB">
      <w:pPr>
        <w:jc w:val="both"/>
        <w:rPr>
          <w:b/>
        </w:rPr>
      </w:pPr>
    </w:p>
    <w:p w:rsidR="0024584A" w:rsidRDefault="0024584A" w:rsidP="00D80DDB">
      <w:pPr>
        <w:jc w:val="both"/>
      </w:pPr>
      <w:r w:rsidRPr="003927D3">
        <w:rPr>
          <w:b/>
        </w:rPr>
        <w:t xml:space="preserve">3. Максимальная цена договора: </w:t>
      </w:r>
      <w:r w:rsidR="00EA1134">
        <w:t>2</w:t>
      </w:r>
      <w:r w:rsidR="000F2D89">
        <w:t> </w:t>
      </w:r>
      <w:r w:rsidR="00EA1134">
        <w:t>511</w:t>
      </w:r>
      <w:r w:rsidR="000F2D89">
        <w:t xml:space="preserve"> </w:t>
      </w:r>
      <w:r w:rsidR="00EA1134">
        <w:t>661 (два миллиона пятьсот одиннадцать тысяч шестьсот шестьдесят один)</w:t>
      </w:r>
      <w:r w:rsidRPr="003927D3">
        <w:t xml:space="preserve"> рубл</w:t>
      </w:r>
      <w:r w:rsidR="00EA1134">
        <w:t>ь</w:t>
      </w:r>
      <w:r w:rsidR="00340AE5">
        <w:t xml:space="preserve"> без НДС. НДС начисляется в соответствии с действующим законодательством</w:t>
      </w:r>
      <w:r w:rsidRPr="003927D3">
        <w:t>.</w:t>
      </w:r>
    </w:p>
    <w:p w:rsidR="000F2D89" w:rsidRDefault="000F2D89" w:rsidP="00D80DDB">
      <w:pPr>
        <w:jc w:val="both"/>
      </w:pPr>
      <w:r w:rsidRPr="00D9272F">
        <w:t>В величину арендной платы включены</w:t>
      </w:r>
      <w:r>
        <w:t xml:space="preserve"> налог на имущество,</w:t>
      </w:r>
      <w:r w:rsidRPr="00D9272F">
        <w:t xml:space="preserve"> амортизационные отчисления</w:t>
      </w:r>
      <w:r>
        <w:t xml:space="preserve">, плата за землю, </w:t>
      </w:r>
      <w:r w:rsidRPr="00D9272F">
        <w:t>эксплуатационные</w:t>
      </w:r>
      <w:r>
        <w:t>,</w:t>
      </w:r>
      <w:r w:rsidRPr="00D9272F">
        <w:t xml:space="preserve"> </w:t>
      </w:r>
      <w:r w:rsidRPr="00D9272F">
        <w:lastRenderedPageBreak/>
        <w:t xml:space="preserve">административно-хозяйственные </w:t>
      </w:r>
      <w:r>
        <w:t xml:space="preserve">и </w:t>
      </w:r>
      <w:r w:rsidRPr="00D9272F">
        <w:t>накладные расходы, оплата услуг технического персонала</w:t>
      </w:r>
      <w:r>
        <w:t>, связанных с</w:t>
      </w:r>
      <w:r w:rsidRPr="00D9272F">
        <w:t xml:space="preserve"> аварийно-техническ</w:t>
      </w:r>
      <w:r>
        <w:t>им</w:t>
      </w:r>
      <w:r w:rsidRPr="00D9272F">
        <w:t xml:space="preserve"> обслуживание</w:t>
      </w:r>
      <w:r>
        <w:t>м путей необщего пользования</w:t>
      </w:r>
      <w:r w:rsidRPr="00D9272F">
        <w:t>, иные расходы</w:t>
      </w:r>
      <w:r>
        <w:t xml:space="preserve"> Арендодателя по содержанию путей необщего пользования</w:t>
      </w:r>
      <w:r w:rsidRPr="0052092C">
        <w:t>,</w:t>
      </w:r>
      <w:r w:rsidRPr="00D9272F">
        <w:t xml:space="preserve"> в т.ч. предусмотренные законодательством РФ.</w:t>
      </w:r>
    </w:p>
    <w:p w:rsidR="00B41E1B" w:rsidRPr="00B41E1B" w:rsidRDefault="00B41E1B" w:rsidP="00B41E1B">
      <w:pPr>
        <w:jc w:val="both"/>
      </w:pPr>
      <w:r w:rsidRPr="00B41E1B">
        <w:t xml:space="preserve">Цена по договору, заключаемому по результатам проведения </w:t>
      </w:r>
      <w:r w:rsidR="00F96911">
        <w:t>закупки у единственного поставщика</w:t>
      </w:r>
      <w:r w:rsidRPr="00B41E1B">
        <w:t>, в процессе исполнения договора может быть увеличена без проведения дополнительных конкурсных процедур на следующих условиях:</w:t>
      </w:r>
    </w:p>
    <w:p w:rsidR="00B41E1B" w:rsidRPr="00B41E1B" w:rsidRDefault="00271EB7" w:rsidP="00B41E1B">
      <w:pPr>
        <w:jc w:val="both"/>
      </w:pPr>
      <w:r w:rsidRPr="00271EB7">
        <w:t>Увеличение ежемесячной арендной платы за один метр может быть</w:t>
      </w:r>
      <w:r w:rsidR="00B41E1B" w:rsidRPr="00B41E1B">
        <w:t xml:space="preserve"> произведено</w:t>
      </w:r>
      <w:r w:rsidR="000A264D">
        <w:t xml:space="preserve"> только по соглашению Сторон</w:t>
      </w:r>
      <w:r w:rsidR="00B41E1B" w:rsidRPr="00B41E1B">
        <w:t xml:space="preserve"> не ранее чем через</w:t>
      </w:r>
      <w:r w:rsidR="00C116D0">
        <w:t xml:space="preserve"> </w:t>
      </w:r>
      <w:r w:rsidR="007C7C65">
        <w:t xml:space="preserve">12 (двенадцать) месяцев </w:t>
      </w:r>
      <w:r w:rsidR="00B41E1B" w:rsidRPr="00B41E1B">
        <w:t>со дня заключения договора,</w:t>
      </w:r>
      <w:r w:rsidR="00B41E1B">
        <w:t xml:space="preserve"> но не чаще одного раза в год</w:t>
      </w:r>
      <w:r w:rsidR="008914ED">
        <w:t xml:space="preserve"> и не более чем на</w:t>
      </w:r>
      <w:r w:rsidR="00B41E1B" w:rsidRPr="00B41E1B">
        <w:t xml:space="preserve"> </w:t>
      </w:r>
      <w:r w:rsidR="00A60AC1">
        <w:t>4,6</w:t>
      </w:r>
      <w:r w:rsidR="007C7C65">
        <w:t>%.</w:t>
      </w:r>
    </w:p>
    <w:p w:rsidR="0080632D" w:rsidRDefault="0080632D" w:rsidP="00D80DDB">
      <w:pPr>
        <w:ind w:firstLine="851"/>
        <w:jc w:val="both"/>
        <w:rPr>
          <w:b/>
          <w:iCs/>
          <w:szCs w:val="28"/>
        </w:rPr>
      </w:pPr>
    </w:p>
    <w:p w:rsidR="00956B1C" w:rsidRDefault="0024584A" w:rsidP="00D80DDB">
      <w:pPr>
        <w:ind w:firstLine="851"/>
        <w:jc w:val="both"/>
        <w:rPr>
          <w:b/>
          <w:iCs/>
          <w:szCs w:val="28"/>
        </w:rPr>
      </w:pPr>
      <w:r w:rsidRPr="003927D3">
        <w:rPr>
          <w:b/>
          <w:iCs/>
          <w:szCs w:val="28"/>
        </w:rPr>
        <w:t>4. Порядок определения цены</w:t>
      </w:r>
      <w:r w:rsidR="00956B1C">
        <w:rPr>
          <w:b/>
          <w:iCs/>
          <w:szCs w:val="28"/>
        </w:rPr>
        <w:t>.</w:t>
      </w:r>
      <w:r w:rsidRPr="003927D3">
        <w:rPr>
          <w:b/>
          <w:iCs/>
          <w:szCs w:val="28"/>
        </w:rPr>
        <w:t xml:space="preserve"> </w:t>
      </w:r>
    </w:p>
    <w:p w:rsidR="000A0B0B" w:rsidRDefault="00260719" w:rsidP="00D80DDB">
      <w:pPr>
        <w:ind w:firstLine="851"/>
        <w:jc w:val="both"/>
        <w:rPr>
          <w:szCs w:val="28"/>
        </w:rPr>
      </w:pPr>
      <w:r>
        <w:rPr>
          <w:iCs/>
          <w:szCs w:val="28"/>
        </w:rPr>
        <w:t xml:space="preserve">Размер ежемесячной арендной платы железнодорожных путей необщего пользования на железнодорожной станции Карабула произведен в </w:t>
      </w:r>
      <w:r>
        <w:rPr>
          <w:szCs w:val="28"/>
        </w:rPr>
        <w:t>соответствии с рекомендациями ОАО «РЖД» №</w:t>
      </w:r>
      <w:r w:rsidRPr="00274FB2">
        <w:rPr>
          <w:szCs w:val="28"/>
        </w:rPr>
        <w:t>2944/ЦРИ от 08.06.2012</w:t>
      </w:r>
      <w:r>
        <w:rPr>
          <w:szCs w:val="28"/>
        </w:rPr>
        <w:t xml:space="preserve"> из расчета стоимости аренды одного метра - 208 (двести восемь) рублей без учета НДС.</w:t>
      </w:r>
    </w:p>
    <w:p w:rsidR="0080632D" w:rsidRDefault="0080632D" w:rsidP="00D80DDB">
      <w:pPr>
        <w:ind w:firstLine="851"/>
        <w:jc w:val="both"/>
        <w:rPr>
          <w:b/>
          <w:iCs/>
          <w:szCs w:val="28"/>
        </w:rPr>
      </w:pPr>
    </w:p>
    <w:p w:rsidR="000A0B0B" w:rsidRPr="000A0B0B" w:rsidRDefault="0024584A" w:rsidP="00D80DDB">
      <w:pPr>
        <w:ind w:firstLine="851"/>
        <w:jc w:val="both"/>
        <w:rPr>
          <w:szCs w:val="28"/>
        </w:rPr>
      </w:pPr>
      <w:r w:rsidRPr="003927D3">
        <w:rPr>
          <w:b/>
          <w:iCs/>
          <w:szCs w:val="28"/>
        </w:rPr>
        <w:t xml:space="preserve">5. Форма, сроки и порядок оплаты </w:t>
      </w:r>
    </w:p>
    <w:p w:rsidR="00751E5E" w:rsidRPr="00751E5E" w:rsidRDefault="00751E5E" w:rsidP="00751E5E">
      <w:pPr>
        <w:ind w:firstLine="851"/>
        <w:jc w:val="both"/>
        <w:rPr>
          <w:iCs/>
          <w:szCs w:val="28"/>
        </w:rPr>
      </w:pPr>
      <w:r w:rsidRPr="00751E5E">
        <w:rPr>
          <w:iCs/>
          <w:szCs w:val="28"/>
        </w:rPr>
        <w:t xml:space="preserve">Первое внесение арендной платы Арендатор производит в течение пятнадцати календарных дней </w:t>
      </w:r>
      <w:proofErr w:type="gramStart"/>
      <w:r w:rsidRPr="00751E5E">
        <w:rPr>
          <w:iCs/>
          <w:szCs w:val="28"/>
        </w:rPr>
        <w:t>с даты подписания</w:t>
      </w:r>
      <w:proofErr w:type="gramEnd"/>
      <w:r w:rsidRPr="00751E5E">
        <w:rPr>
          <w:iCs/>
          <w:szCs w:val="28"/>
        </w:rPr>
        <w:t xml:space="preserve"> Сторонами акта приема-передачи недвижимого имущества.</w:t>
      </w:r>
    </w:p>
    <w:p w:rsidR="00751E5E" w:rsidRPr="00751E5E" w:rsidRDefault="00751E5E" w:rsidP="00751E5E">
      <w:pPr>
        <w:ind w:firstLine="851"/>
        <w:jc w:val="both"/>
        <w:rPr>
          <w:iCs/>
          <w:szCs w:val="28"/>
        </w:rPr>
      </w:pPr>
      <w:r w:rsidRPr="00751E5E">
        <w:rPr>
          <w:iCs/>
          <w:szCs w:val="28"/>
        </w:rPr>
        <w:t>Последующее внесение арендной платы производится до двадцать пятого числа оплачиваемого месяца.</w:t>
      </w:r>
    </w:p>
    <w:p w:rsidR="00751E5E" w:rsidRPr="00751E5E" w:rsidRDefault="00751E5E" w:rsidP="00751E5E">
      <w:pPr>
        <w:ind w:firstLine="851"/>
        <w:jc w:val="both"/>
        <w:rPr>
          <w:iCs/>
          <w:szCs w:val="28"/>
        </w:rPr>
      </w:pPr>
      <w:r w:rsidRPr="00751E5E">
        <w:rPr>
          <w:iCs/>
          <w:szCs w:val="28"/>
        </w:rPr>
        <w:t>Днем исполнения обязательства Арендатора по внесению арендной платы считается день поступления денежных сре</w:t>
      </w:r>
      <w:proofErr w:type="gramStart"/>
      <w:r w:rsidRPr="00751E5E">
        <w:rPr>
          <w:iCs/>
          <w:szCs w:val="28"/>
        </w:rPr>
        <w:t>дств в п</w:t>
      </w:r>
      <w:proofErr w:type="gramEnd"/>
      <w:r w:rsidRPr="00751E5E">
        <w:rPr>
          <w:iCs/>
          <w:szCs w:val="28"/>
        </w:rPr>
        <w:t>олном объеме, предусмотренном в настоящем Договоре, на расчетный счет Арендодателя.</w:t>
      </w:r>
    </w:p>
    <w:p w:rsidR="00751E5E" w:rsidRPr="00751E5E" w:rsidRDefault="00751E5E" w:rsidP="00751E5E">
      <w:pPr>
        <w:ind w:firstLine="851"/>
        <w:jc w:val="both"/>
        <w:rPr>
          <w:iCs/>
          <w:szCs w:val="28"/>
        </w:rPr>
      </w:pPr>
      <w:r w:rsidRPr="00751E5E">
        <w:rPr>
          <w:iCs/>
          <w:szCs w:val="28"/>
        </w:rPr>
        <w:t xml:space="preserve">Обязательство по оплате арендной платы возникает у Арендатора </w:t>
      </w:r>
      <w:proofErr w:type="gramStart"/>
      <w:r w:rsidRPr="00751E5E">
        <w:rPr>
          <w:iCs/>
          <w:szCs w:val="28"/>
        </w:rPr>
        <w:t>с даты подписания</w:t>
      </w:r>
      <w:proofErr w:type="gramEnd"/>
      <w:r w:rsidRPr="00751E5E">
        <w:rPr>
          <w:iCs/>
          <w:szCs w:val="28"/>
        </w:rPr>
        <w:t xml:space="preserve"> Сторонами акта приема-передачи Недвижимого имущества и прекращается с даты возврата Арендатором Недвижимого имущества, оформленного соответствующим актом приема-передачи. Размер арендной платы определяется исходя из количества календарных дней фактической аренды.</w:t>
      </w:r>
    </w:p>
    <w:p w:rsidR="00C116D0" w:rsidRPr="00A27128" w:rsidRDefault="00C116D0" w:rsidP="005C5F0D">
      <w:pPr>
        <w:ind w:firstLine="851"/>
        <w:jc w:val="both"/>
        <w:rPr>
          <w:szCs w:val="28"/>
        </w:rPr>
      </w:pPr>
      <w:r w:rsidRPr="008435B2">
        <w:rPr>
          <w:szCs w:val="28"/>
        </w:rPr>
        <w:t xml:space="preserve">Ежемесячно до 5 числа оплачиваемого месяца Арендатору </w:t>
      </w:r>
      <w:r w:rsidR="009A348B">
        <w:rPr>
          <w:szCs w:val="28"/>
        </w:rPr>
        <w:t xml:space="preserve">передается </w:t>
      </w:r>
      <w:r w:rsidRPr="008435B2">
        <w:rPr>
          <w:szCs w:val="28"/>
        </w:rPr>
        <w:t>счет на оплату арендной платы, до 5 числа месяца следующего за отчетным Арендатору</w:t>
      </w:r>
      <w:r w:rsidR="00A82810">
        <w:rPr>
          <w:szCs w:val="28"/>
        </w:rPr>
        <w:t xml:space="preserve"> пере</w:t>
      </w:r>
      <w:r w:rsidR="009A348B">
        <w:rPr>
          <w:szCs w:val="28"/>
        </w:rPr>
        <w:t>д</w:t>
      </w:r>
      <w:r w:rsidR="00A82810">
        <w:rPr>
          <w:szCs w:val="28"/>
        </w:rPr>
        <w:t>а</w:t>
      </w:r>
      <w:r w:rsidR="009A348B">
        <w:rPr>
          <w:szCs w:val="28"/>
        </w:rPr>
        <w:t>ется</w:t>
      </w:r>
      <w:r w:rsidRPr="008435B2">
        <w:rPr>
          <w:szCs w:val="28"/>
        </w:rPr>
        <w:t xml:space="preserve"> </w:t>
      </w:r>
      <w:r w:rsidR="00DD1723">
        <w:rPr>
          <w:szCs w:val="28"/>
        </w:rPr>
        <w:t xml:space="preserve">универсальный передаточный документ, </w:t>
      </w:r>
      <w:r w:rsidR="00DD1723" w:rsidRPr="00DD1723">
        <w:rPr>
          <w:szCs w:val="28"/>
        </w:rPr>
        <w:t>утвержденный постановлением Правительства Российской Федерации от 26.12.2011 №1137</w:t>
      </w:r>
      <w:r w:rsidR="00DD1723">
        <w:rPr>
          <w:szCs w:val="28"/>
        </w:rPr>
        <w:t>.</w:t>
      </w:r>
    </w:p>
    <w:p w:rsidR="0080632D" w:rsidRDefault="0080632D" w:rsidP="00D80DDB">
      <w:pPr>
        <w:pStyle w:val="Default"/>
        <w:ind w:firstLine="708"/>
        <w:jc w:val="both"/>
        <w:rPr>
          <w:b/>
          <w:iCs/>
          <w:color w:val="auto"/>
          <w:sz w:val="28"/>
          <w:szCs w:val="28"/>
        </w:rPr>
      </w:pPr>
    </w:p>
    <w:p w:rsidR="0024584A" w:rsidRPr="000A0B0B" w:rsidRDefault="0024584A" w:rsidP="00D80DDB">
      <w:pPr>
        <w:pStyle w:val="Default"/>
        <w:ind w:firstLine="708"/>
        <w:jc w:val="both"/>
        <w:rPr>
          <w:b/>
          <w:iCs/>
          <w:color w:val="auto"/>
          <w:sz w:val="28"/>
          <w:szCs w:val="28"/>
        </w:rPr>
      </w:pPr>
      <w:r w:rsidRPr="003927D3">
        <w:rPr>
          <w:b/>
          <w:iCs/>
          <w:color w:val="auto"/>
          <w:sz w:val="28"/>
          <w:szCs w:val="28"/>
        </w:rPr>
        <w:t xml:space="preserve">6. </w:t>
      </w:r>
      <w:r w:rsidRPr="000A0B0B">
        <w:rPr>
          <w:b/>
          <w:iCs/>
          <w:color w:val="auto"/>
          <w:sz w:val="28"/>
          <w:szCs w:val="28"/>
        </w:rPr>
        <w:t xml:space="preserve">Срок </w:t>
      </w:r>
      <w:r w:rsidR="00C116D0">
        <w:rPr>
          <w:b/>
          <w:iCs/>
          <w:color w:val="auto"/>
          <w:sz w:val="28"/>
          <w:szCs w:val="28"/>
        </w:rPr>
        <w:t xml:space="preserve">предоставления </w:t>
      </w:r>
      <w:r w:rsidR="00FE4AA8">
        <w:rPr>
          <w:b/>
          <w:iCs/>
          <w:color w:val="auto"/>
          <w:sz w:val="28"/>
          <w:szCs w:val="28"/>
        </w:rPr>
        <w:t>арендуемого имущества</w:t>
      </w:r>
      <w:r w:rsidR="000A0B0B" w:rsidRPr="000A0B0B">
        <w:rPr>
          <w:b/>
          <w:iCs/>
          <w:color w:val="auto"/>
          <w:sz w:val="28"/>
          <w:szCs w:val="28"/>
        </w:rPr>
        <w:t>.</w:t>
      </w:r>
    </w:p>
    <w:p w:rsidR="000A0B0B" w:rsidRPr="003927D3" w:rsidRDefault="000A0B0B" w:rsidP="00D80DDB">
      <w:pPr>
        <w:pStyle w:val="Default"/>
        <w:ind w:firstLine="708"/>
        <w:jc w:val="both"/>
        <w:rPr>
          <w:color w:val="auto"/>
          <w:sz w:val="28"/>
          <w:szCs w:val="28"/>
        </w:rPr>
      </w:pPr>
      <w:r>
        <w:rPr>
          <w:iCs/>
          <w:color w:val="auto"/>
          <w:sz w:val="28"/>
          <w:szCs w:val="28"/>
        </w:rPr>
        <w:t>С</w:t>
      </w:r>
      <w:r w:rsidR="00C116D0">
        <w:rPr>
          <w:iCs/>
          <w:color w:val="auto"/>
          <w:sz w:val="28"/>
          <w:szCs w:val="28"/>
        </w:rPr>
        <w:t xml:space="preserve"> 01.10.2016 </w:t>
      </w:r>
      <w:r>
        <w:rPr>
          <w:iCs/>
          <w:color w:val="auto"/>
          <w:sz w:val="28"/>
          <w:szCs w:val="28"/>
        </w:rPr>
        <w:t>и по 30.09.2018.</w:t>
      </w:r>
    </w:p>
    <w:p w:rsidR="0080632D" w:rsidRDefault="0080632D" w:rsidP="00D80DDB">
      <w:pPr>
        <w:pStyle w:val="Default"/>
        <w:ind w:firstLine="708"/>
        <w:jc w:val="both"/>
        <w:rPr>
          <w:b/>
          <w:iCs/>
          <w:color w:val="auto"/>
          <w:sz w:val="28"/>
          <w:szCs w:val="28"/>
        </w:rPr>
      </w:pPr>
    </w:p>
    <w:p w:rsidR="00155FA5" w:rsidRDefault="0024584A" w:rsidP="00D80DDB">
      <w:pPr>
        <w:pStyle w:val="Default"/>
        <w:ind w:firstLine="708"/>
        <w:jc w:val="both"/>
        <w:rPr>
          <w:b/>
          <w:iCs/>
          <w:color w:val="auto"/>
          <w:sz w:val="28"/>
          <w:szCs w:val="28"/>
        </w:rPr>
      </w:pPr>
      <w:r w:rsidRPr="003927D3">
        <w:rPr>
          <w:b/>
          <w:iCs/>
          <w:color w:val="auto"/>
          <w:sz w:val="28"/>
          <w:szCs w:val="28"/>
        </w:rPr>
        <w:t xml:space="preserve">7. Место </w:t>
      </w:r>
      <w:r w:rsidR="00FE4AA8">
        <w:rPr>
          <w:b/>
          <w:iCs/>
          <w:color w:val="auto"/>
          <w:sz w:val="28"/>
          <w:szCs w:val="28"/>
        </w:rPr>
        <w:t>расположения арендуемого имущества</w:t>
      </w:r>
      <w:r w:rsidR="00155FA5">
        <w:rPr>
          <w:b/>
          <w:iCs/>
          <w:color w:val="auto"/>
          <w:sz w:val="28"/>
          <w:szCs w:val="28"/>
        </w:rPr>
        <w:t>.</w:t>
      </w:r>
    </w:p>
    <w:p w:rsidR="0024584A" w:rsidRPr="003927D3" w:rsidRDefault="00155FA5" w:rsidP="00D80DDB">
      <w:pPr>
        <w:pStyle w:val="Default"/>
        <w:ind w:firstLine="708"/>
        <w:jc w:val="both"/>
        <w:rPr>
          <w:i/>
          <w:color w:val="auto"/>
          <w:sz w:val="28"/>
          <w:szCs w:val="28"/>
        </w:rPr>
      </w:pPr>
      <w:r w:rsidRPr="00155FA5">
        <w:rPr>
          <w:snapToGrid w:val="0"/>
          <w:color w:val="auto"/>
          <w:sz w:val="28"/>
          <w:szCs w:val="28"/>
          <w:lang w:eastAsia="ru-RU"/>
        </w:rPr>
        <w:t xml:space="preserve">Красноярский край, </w:t>
      </w:r>
      <w:proofErr w:type="spellStart"/>
      <w:r w:rsidRPr="00155FA5">
        <w:rPr>
          <w:snapToGrid w:val="0"/>
          <w:color w:val="auto"/>
          <w:sz w:val="28"/>
          <w:szCs w:val="28"/>
          <w:lang w:eastAsia="ru-RU"/>
        </w:rPr>
        <w:t>Богучанский</w:t>
      </w:r>
      <w:proofErr w:type="spellEnd"/>
      <w:r w:rsidRPr="00155FA5">
        <w:rPr>
          <w:snapToGrid w:val="0"/>
          <w:color w:val="auto"/>
          <w:sz w:val="28"/>
          <w:szCs w:val="28"/>
          <w:lang w:eastAsia="ru-RU"/>
        </w:rPr>
        <w:t xml:space="preserve"> район, п. Таёжный, ул. Чапаева, 3В</w:t>
      </w:r>
      <w:r w:rsidR="00FE4AA8">
        <w:rPr>
          <w:color w:val="auto"/>
          <w:sz w:val="28"/>
          <w:szCs w:val="28"/>
        </w:rPr>
        <w:t>, контейнерный те</w:t>
      </w:r>
      <w:r w:rsidR="005C5F0D">
        <w:rPr>
          <w:color w:val="auto"/>
          <w:sz w:val="28"/>
          <w:szCs w:val="28"/>
        </w:rPr>
        <w:t>р</w:t>
      </w:r>
      <w:r w:rsidR="00FE4AA8">
        <w:rPr>
          <w:color w:val="auto"/>
          <w:sz w:val="28"/>
          <w:szCs w:val="28"/>
        </w:rPr>
        <w:t>минал ООО «Кройл»</w:t>
      </w:r>
    </w:p>
    <w:p w:rsidR="00171E59" w:rsidRDefault="0024584A" w:rsidP="00D80DDB">
      <w:pPr>
        <w:jc w:val="both"/>
        <w:rPr>
          <w:b/>
          <w:szCs w:val="28"/>
        </w:rPr>
      </w:pPr>
      <w:r w:rsidRPr="003927D3">
        <w:rPr>
          <w:b/>
          <w:szCs w:val="28"/>
        </w:rPr>
        <w:t xml:space="preserve">8. Информация о поставщике: </w:t>
      </w:r>
    </w:p>
    <w:p w:rsidR="00171E59" w:rsidRDefault="00171E59" w:rsidP="00D80DDB">
      <w:pPr>
        <w:jc w:val="both"/>
        <w:rPr>
          <w:b/>
          <w:szCs w:val="28"/>
        </w:rPr>
      </w:pPr>
      <w:r w:rsidRPr="00D24CCF">
        <w:t>ООО «</w:t>
      </w:r>
      <w:r>
        <w:t>Кройл</w:t>
      </w:r>
      <w:r w:rsidRPr="00D24CCF">
        <w:t>»</w:t>
      </w:r>
    </w:p>
    <w:p w:rsidR="00171E59" w:rsidRPr="00D24CCF" w:rsidRDefault="00171E59" w:rsidP="00D80DDB">
      <w:pPr>
        <w:jc w:val="both"/>
        <w:rPr>
          <w:color w:val="000000"/>
          <w:szCs w:val="28"/>
          <w:lang w:eastAsia="en-US"/>
        </w:rPr>
      </w:pPr>
      <w:r>
        <w:rPr>
          <w:szCs w:val="28"/>
        </w:rPr>
        <w:lastRenderedPageBreak/>
        <w:t>ОГРН: 1022401802070</w:t>
      </w:r>
    </w:p>
    <w:p w:rsidR="00171E59" w:rsidRDefault="00171E59" w:rsidP="00D80DDB">
      <w:pPr>
        <w:pStyle w:val="Default"/>
        <w:ind w:firstLine="708"/>
        <w:jc w:val="both"/>
        <w:rPr>
          <w:sz w:val="28"/>
          <w:szCs w:val="28"/>
        </w:rPr>
      </w:pPr>
      <w:r>
        <w:rPr>
          <w:sz w:val="28"/>
          <w:szCs w:val="28"/>
        </w:rPr>
        <w:t xml:space="preserve">ИНН: </w:t>
      </w:r>
      <w:r w:rsidRPr="00D24CCF">
        <w:rPr>
          <w:sz w:val="28"/>
          <w:szCs w:val="28"/>
        </w:rPr>
        <w:t>246</w:t>
      </w:r>
      <w:r>
        <w:rPr>
          <w:sz w:val="28"/>
          <w:szCs w:val="28"/>
        </w:rPr>
        <w:t>0035158</w:t>
      </w:r>
    </w:p>
    <w:p w:rsidR="00171E59" w:rsidRDefault="00171E59" w:rsidP="00D80DDB">
      <w:pPr>
        <w:jc w:val="both"/>
        <w:rPr>
          <w:color w:val="000000"/>
          <w:szCs w:val="28"/>
          <w:lang w:eastAsia="en-US"/>
        </w:rPr>
      </w:pPr>
      <w:r>
        <w:rPr>
          <w:szCs w:val="28"/>
        </w:rPr>
        <w:t>КПП: 744801001</w:t>
      </w:r>
    </w:p>
    <w:p w:rsidR="00171E59" w:rsidRPr="00D24CCF" w:rsidRDefault="00171E59" w:rsidP="00D80DDB">
      <w:pPr>
        <w:autoSpaceDE w:val="0"/>
        <w:autoSpaceDN w:val="0"/>
        <w:adjustRightInd w:val="0"/>
        <w:ind w:firstLine="708"/>
        <w:jc w:val="both"/>
        <w:rPr>
          <w:szCs w:val="28"/>
          <w:lang w:eastAsia="en-US"/>
        </w:rPr>
      </w:pPr>
      <w:proofErr w:type="spellStart"/>
      <w:proofErr w:type="gramStart"/>
      <w:r w:rsidRPr="00D24CCF">
        <w:rPr>
          <w:szCs w:val="28"/>
          <w:lang w:eastAsia="en-US"/>
        </w:rPr>
        <w:t>р</w:t>
      </w:r>
      <w:proofErr w:type="spellEnd"/>
      <w:proofErr w:type="gramEnd"/>
      <w:r w:rsidRPr="00D24CCF">
        <w:rPr>
          <w:szCs w:val="28"/>
          <w:lang w:eastAsia="en-US"/>
        </w:rPr>
        <w:t>/с 40702810</w:t>
      </w:r>
      <w:r>
        <w:rPr>
          <w:szCs w:val="28"/>
          <w:lang w:eastAsia="en-US"/>
        </w:rPr>
        <w:t>600030000127</w:t>
      </w:r>
      <w:r w:rsidRPr="00D24CCF">
        <w:rPr>
          <w:szCs w:val="28"/>
          <w:lang w:eastAsia="en-US"/>
        </w:rPr>
        <w:t xml:space="preserve"> в </w:t>
      </w:r>
      <w:r>
        <w:rPr>
          <w:szCs w:val="28"/>
          <w:lang w:eastAsia="en-US"/>
        </w:rPr>
        <w:t>Филиале</w:t>
      </w:r>
      <w:r w:rsidRPr="00D24CCF">
        <w:rPr>
          <w:szCs w:val="28"/>
          <w:lang w:eastAsia="en-US"/>
        </w:rPr>
        <w:t xml:space="preserve"> «Балтийск</w:t>
      </w:r>
      <w:r>
        <w:rPr>
          <w:szCs w:val="28"/>
          <w:lang w:eastAsia="en-US"/>
        </w:rPr>
        <w:t>ого</w:t>
      </w:r>
      <w:r w:rsidRPr="00D24CCF">
        <w:rPr>
          <w:szCs w:val="28"/>
          <w:lang w:eastAsia="en-US"/>
        </w:rPr>
        <w:t xml:space="preserve"> Банк</w:t>
      </w:r>
      <w:r>
        <w:rPr>
          <w:szCs w:val="28"/>
          <w:lang w:eastAsia="en-US"/>
        </w:rPr>
        <w:t>а</w:t>
      </w:r>
      <w:r w:rsidRPr="00D24CCF">
        <w:rPr>
          <w:szCs w:val="28"/>
          <w:lang w:eastAsia="en-US"/>
        </w:rPr>
        <w:t xml:space="preserve"> Развития» в г. Красноярске</w:t>
      </w:r>
      <w:r>
        <w:rPr>
          <w:szCs w:val="28"/>
          <w:lang w:eastAsia="en-US"/>
        </w:rPr>
        <w:t xml:space="preserve">, </w:t>
      </w:r>
      <w:r w:rsidRPr="00D24CCF">
        <w:rPr>
          <w:szCs w:val="28"/>
          <w:lang w:eastAsia="en-US"/>
        </w:rPr>
        <w:t>к/</w:t>
      </w:r>
      <w:proofErr w:type="spellStart"/>
      <w:r w:rsidRPr="00D24CCF">
        <w:rPr>
          <w:szCs w:val="28"/>
          <w:lang w:eastAsia="en-US"/>
        </w:rPr>
        <w:t>сч</w:t>
      </w:r>
      <w:proofErr w:type="spellEnd"/>
      <w:r>
        <w:rPr>
          <w:szCs w:val="28"/>
          <w:lang w:eastAsia="en-US"/>
        </w:rPr>
        <w:t>.</w:t>
      </w:r>
      <w:r w:rsidRPr="00D24CCF">
        <w:rPr>
          <w:szCs w:val="28"/>
          <w:lang w:eastAsia="en-US"/>
        </w:rPr>
        <w:t xml:space="preserve"> 30101810600000000555</w:t>
      </w:r>
      <w:r>
        <w:rPr>
          <w:szCs w:val="28"/>
          <w:lang w:eastAsia="en-US"/>
        </w:rPr>
        <w:t xml:space="preserve">, </w:t>
      </w:r>
      <w:r w:rsidRPr="00D24CCF">
        <w:rPr>
          <w:szCs w:val="28"/>
          <w:lang w:eastAsia="en-US"/>
        </w:rPr>
        <w:t>БИК 040407555</w:t>
      </w:r>
    </w:p>
    <w:p w:rsidR="00171E59" w:rsidRDefault="00171E59" w:rsidP="00D80DDB">
      <w:pPr>
        <w:autoSpaceDE w:val="0"/>
        <w:autoSpaceDN w:val="0"/>
        <w:adjustRightInd w:val="0"/>
        <w:ind w:firstLine="708"/>
        <w:jc w:val="both"/>
        <w:rPr>
          <w:szCs w:val="28"/>
          <w:lang w:eastAsia="en-US"/>
        </w:rPr>
      </w:pPr>
      <w:r w:rsidRPr="00D24CCF">
        <w:rPr>
          <w:szCs w:val="28"/>
          <w:lang w:eastAsia="en-US"/>
        </w:rPr>
        <w:t xml:space="preserve">Юридический  адрес: </w:t>
      </w:r>
      <w:r>
        <w:rPr>
          <w:szCs w:val="28"/>
          <w:lang w:eastAsia="en-US"/>
        </w:rPr>
        <w:t>454014</w:t>
      </w:r>
      <w:r w:rsidRPr="00D24CCF">
        <w:rPr>
          <w:szCs w:val="28"/>
          <w:lang w:eastAsia="en-US"/>
        </w:rPr>
        <w:t xml:space="preserve">, г. </w:t>
      </w:r>
      <w:r>
        <w:rPr>
          <w:szCs w:val="28"/>
          <w:lang w:eastAsia="en-US"/>
        </w:rPr>
        <w:t>Челябинск</w:t>
      </w:r>
      <w:r w:rsidRPr="00D24CCF">
        <w:rPr>
          <w:szCs w:val="28"/>
          <w:lang w:eastAsia="en-US"/>
        </w:rPr>
        <w:t xml:space="preserve">, ул. </w:t>
      </w:r>
      <w:proofErr w:type="gramStart"/>
      <w:r>
        <w:rPr>
          <w:szCs w:val="28"/>
          <w:lang w:eastAsia="en-US"/>
        </w:rPr>
        <w:t>Солнечная</w:t>
      </w:r>
      <w:proofErr w:type="gramEnd"/>
      <w:r w:rsidRPr="00D24CCF">
        <w:rPr>
          <w:szCs w:val="28"/>
          <w:lang w:eastAsia="en-US"/>
        </w:rPr>
        <w:t xml:space="preserve">, дом </w:t>
      </w:r>
      <w:r>
        <w:rPr>
          <w:szCs w:val="28"/>
          <w:lang w:eastAsia="en-US"/>
        </w:rPr>
        <w:t>7</w:t>
      </w:r>
      <w:r w:rsidRPr="00D24CCF">
        <w:rPr>
          <w:szCs w:val="28"/>
          <w:lang w:eastAsia="en-US"/>
        </w:rPr>
        <w:t xml:space="preserve">, </w:t>
      </w:r>
      <w:proofErr w:type="spellStart"/>
      <w:r>
        <w:rPr>
          <w:szCs w:val="28"/>
          <w:lang w:eastAsia="en-US"/>
        </w:rPr>
        <w:t>оф</w:t>
      </w:r>
      <w:proofErr w:type="spellEnd"/>
      <w:r>
        <w:rPr>
          <w:szCs w:val="28"/>
          <w:lang w:eastAsia="en-US"/>
        </w:rPr>
        <w:t>. 009</w:t>
      </w:r>
      <w:r w:rsidRPr="00D24CCF">
        <w:rPr>
          <w:szCs w:val="28"/>
          <w:lang w:eastAsia="en-US"/>
        </w:rPr>
        <w:t>.</w:t>
      </w:r>
    </w:p>
    <w:p w:rsidR="00171E59" w:rsidRPr="00D24CCF" w:rsidRDefault="00171E59" w:rsidP="00D80DDB">
      <w:pPr>
        <w:autoSpaceDE w:val="0"/>
        <w:autoSpaceDN w:val="0"/>
        <w:adjustRightInd w:val="0"/>
        <w:ind w:firstLine="708"/>
        <w:jc w:val="both"/>
        <w:rPr>
          <w:szCs w:val="28"/>
          <w:lang w:eastAsia="en-US"/>
        </w:rPr>
      </w:pPr>
      <w:r>
        <w:rPr>
          <w:szCs w:val="28"/>
          <w:lang w:eastAsia="en-US"/>
        </w:rPr>
        <w:t>П</w:t>
      </w:r>
      <w:r w:rsidRPr="00D24CCF">
        <w:rPr>
          <w:szCs w:val="28"/>
          <w:lang w:eastAsia="en-US"/>
        </w:rPr>
        <w:t>очтовы</w:t>
      </w:r>
      <w:r>
        <w:rPr>
          <w:szCs w:val="28"/>
          <w:lang w:eastAsia="en-US"/>
        </w:rPr>
        <w:t xml:space="preserve">й адрес: 660021, г. Красноярск, ул. Мира, дом 128, </w:t>
      </w:r>
      <w:proofErr w:type="spellStart"/>
      <w:r>
        <w:rPr>
          <w:szCs w:val="28"/>
          <w:lang w:eastAsia="en-US"/>
        </w:rPr>
        <w:t>оф</w:t>
      </w:r>
      <w:proofErr w:type="spellEnd"/>
      <w:r>
        <w:rPr>
          <w:szCs w:val="28"/>
          <w:lang w:eastAsia="en-US"/>
        </w:rPr>
        <w:t>. 140.</w:t>
      </w:r>
    </w:p>
    <w:p w:rsidR="00171E59" w:rsidRDefault="00171E59" w:rsidP="00D80DDB">
      <w:pPr>
        <w:pStyle w:val="Default"/>
        <w:ind w:firstLine="709"/>
        <w:jc w:val="both"/>
        <w:rPr>
          <w:snapToGrid w:val="0"/>
          <w:color w:val="auto"/>
          <w:sz w:val="28"/>
          <w:szCs w:val="20"/>
          <w:lang w:eastAsia="ru-RU"/>
        </w:rPr>
      </w:pPr>
      <w:r>
        <w:rPr>
          <w:snapToGrid w:val="0"/>
          <w:color w:val="auto"/>
          <w:sz w:val="28"/>
          <w:szCs w:val="20"/>
          <w:lang w:eastAsia="ru-RU"/>
        </w:rPr>
        <w:t xml:space="preserve">Представитель Поставщика, ответственный со стороны поставщика – </w:t>
      </w:r>
      <w:proofErr w:type="spellStart"/>
      <w:r>
        <w:rPr>
          <w:snapToGrid w:val="0"/>
          <w:color w:val="auto"/>
          <w:sz w:val="28"/>
          <w:szCs w:val="20"/>
          <w:lang w:eastAsia="ru-RU"/>
        </w:rPr>
        <w:t>Кашкарев</w:t>
      </w:r>
      <w:proofErr w:type="spellEnd"/>
      <w:r>
        <w:rPr>
          <w:snapToGrid w:val="0"/>
          <w:color w:val="auto"/>
          <w:sz w:val="28"/>
          <w:szCs w:val="20"/>
          <w:lang w:eastAsia="ru-RU"/>
        </w:rPr>
        <w:t xml:space="preserve"> Виталий Борисович. </w:t>
      </w:r>
    </w:p>
    <w:p w:rsidR="0080632D" w:rsidRDefault="0080632D" w:rsidP="00D80DDB">
      <w:pPr>
        <w:jc w:val="both"/>
        <w:rPr>
          <w:b/>
        </w:rPr>
      </w:pPr>
    </w:p>
    <w:p w:rsidR="00C3313D" w:rsidRDefault="00C3313D" w:rsidP="00D80DDB">
      <w:pPr>
        <w:jc w:val="both"/>
      </w:pPr>
      <w:r w:rsidRPr="00C3313D">
        <w:rPr>
          <w:b/>
        </w:rPr>
        <w:t>Поставщик является субъектом МСП</w:t>
      </w:r>
      <w:r w:rsidRPr="00171E59">
        <w:rPr>
          <w:b/>
        </w:rPr>
        <w:t>:</w:t>
      </w:r>
      <w:r w:rsidRPr="00171E59">
        <w:t xml:space="preserve">  </w:t>
      </w:r>
      <w:bookmarkStart w:id="0" w:name="_GoBack"/>
      <w:bookmarkEnd w:id="0"/>
      <w:r w:rsidRPr="00171E59">
        <w:t>нет</w:t>
      </w:r>
      <w:r>
        <w:t xml:space="preserve"> </w:t>
      </w:r>
    </w:p>
    <w:p w:rsidR="0080632D" w:rsidRDefault="0080632D" w:rsidP="00D80DDB">
      <w:pPr>
        <w:jc w:val="both"/>
        <w:rPr>
          <w:b/>
        </w:rPr>
      </w:pPr>
    </w:p>
    <w:p w:rsidR="00F97FFA" w:rsidRDefault="0024584A" w:rsidP="00D80DDB">
      <w:pPr>
        <w:jc w:val="both"/>
        <w:rPr>
          <w:b/>
        </w:rPr>
      </w:pPr>
      <w:r w:rsidRPr="003927D3">
        <w:rPr>
          <w:b/>
        </w:rPr>
        <w:t xml:space="preserve">9. Требования к </w:t>
      </w:r>
      <w:r w:rsidR="00F97FFA">
        <w:rPr>
          <w:b/>
        </w:rPr>
        <w:t>услугам.</w:t>
      </w:r>
    </w:p>
    <w:p w:rsidR="00B60C27" w:rsidRDefault="00B60C27" w:rsidP="00B60C27">
      <w:pPr>
        <w:jc w:val="both"/>
        <w:rPr>
          <w:szCs w:val="28"/>
        </w:rPr>
      </w:pPr>
      <w:r>
        <w:rPr>
          <w:szCs w:val="28"/>
        </w:rPr>
        <w:t>Услуги</w:t>
      </w:r>
      <w:r w:rsidRPr="008D086F">
        <w:rPr>
          <w:szCs w:val="28"/>
        </w:rPr>
        <w:t xml:space="preserve">, должны </w:t>
      </w:r>
      <w:r>
        <w:rPr>
          <w:szCs w:val="28"/>
        </w:rPr>
        <w:t>оказыва</w:t>
      </w:r>
      <w:r w:rsidRPr="008D086F">
        <w:rPr>
          <w:szCs w:val="28"/>
        </w:rPr>
        <w:t>т</w:t>
      </w:r>
      <w:r w:rsidR="00F42B16">
        <w:rPr>
          <w:szCs w:val="28"/>
        </w:rPr>
        <w:t>ь</w:t>
      </w:r>
      <w:r w:rsidRPr="008D086F">
        <w:rPr>
          <w:szCs w:val="28"/>
        </w:rPr>
        <w:t>ся с учетом требований установленных:</w:t>
      </w:r>
    </w:p>
    <w:p w:rsidR="00B60C27" w:rsidRDefault="00B60C27" w:rsidP="00B60C27">
      <w:pPr>
        <w:jc w:val="both"/>
        <w:rPr>
          <w:szCs w:val="28"/>
        </w:rPr>
      </w:pPr>
      <w:r>
        <w:rPr>
          <w:szCs w:val="28"/>
        </w:rPr>
        <w:t>- Федеральный Закон от 10.01.2003 № 18-ФЗ «Устав железнодорожного транспорта Российской Федерации»;</w:t>
      </w:r>
    </w:p>
    <w:p w:rsidR="00B60C27" w:rsidRDefault="00B60C27" w:rsidP="00B60C27">
      <w:pPr>
        <w:jc w:val="both"/>
        <w:rPr>
          <w:szCs w:val="28"/>
        </w:rPr>
      </w:pPr>
      <w:r>
        <w:rPr>
          <w:szCs w:val="28"/>
        </w:rPr>
        <w:t>- Федеральный Закон от 10.01.2003 № 17-ФЗ «О железнодорожном транспорте в Российской Федерации</w:t>
      </w:r>
      <w:r w:rsidR="001952FF">
        <w:rPr>
          <w:szCs w:val="28"/>
        </w:rPr>
        <w:t>»</w:t>
      </w:r>
      <w:r>
        <w:rPr>
          <w:szCs w:val="28"/>
        </w:rPr>
        <w:t>;</w:t>
      </w:r>
    </w:p>
    <w:p w:rsidR="00B60C27" w:rsidRPr="008D086F" w:rsidRDefault="00B60C27" w:rsidP="00B60C27">
      <w:pPr>
        <w:jc w:val="both"/>
        <w:rPr>
          <w:i/>
          <w:szCs w:val="28"/>
        </w:rPr>
      </w:pPr>
      <w:r>
        <w:rPr>
          <w:szCs w:val="28"/>
        </w:rPr>
        <w:t>- Правила эксплуатации и обслуживания железнодорожных путей необщего  пользования другими нормативными правовыми актами Российской Федерации, утвержденные приказом МПС РФ от 18.06.2003 № 26;</w:t>
      </w:r>
    </w:p>
    <w:p w:rsidR="00230DC3" w:rsidRPr="00230DC3" w:rsidRDefault="00230DC3" w:rsidP="00230DC3">
      <w:pPr>
        <w:jc w:val="both"/>
        <w:rPr>
          <w:szCs w:val="28"/>
        </w:rPr>
      </w:pPr>
      <w:r>
        <w:rPr>
          <w:szCs w:val="28"/>
        </w:rPr>
        <w:t xml:space="preserve">- </w:t>
      </w:r>
      <w:r w:rsidRPr="00230DC3">
        <w:rPr>
          <w:szCs w:val="28"/>
        </w:rPr>
        <w:t xml:space="preserve">ГОСТ </w:t>
      </w:r>
      <w:proofErr w:type="gramStart"/>
      <w:r w:rsidRPr="00230DC3">
        <w:rPr>
          <w:szCs w:val="28"/>
        </w:rPr>
        <w:t>Р</w:t>
      </w:r>
      <w:proofErr w:type="gramEnd"/>
      <w:r w:rsidRPr="00230DC3">
        <w:rPr>
          <w:szCs w:val="28"/>
        </w:rPr>
        <w:t xml:space="preserve"> 55056-2012 Транспорт железнодорожный. Основные понятия. Термины и определения</w:t>
      </w:r>
    </w:p>
    <w:p w:rsidR="009A0DF4" w:rsidRDefault="00230DC3" w:rsidP="00230DC3">
      <w:pPr>
        <w:jc w:val="both"/>
        <w:rPr>
          <w:szCs w:val="28"/>
        </w:rPr>
      </w:pPr>
      <w:r>
        <w:rPr>
          <w:szCs w:val="28"/>
        </w:rPr>
        <w:t xml:space="preserve">- </w:t>
      </w:r>
      <w:r w:rsidRPr="00230DC3">
        <w:rPr>
          <w:szCs w:val="28"/>
        </w:rPr>
        <w:t xml:space="preserve">ГОСТ </w:t>
      </w:r>
      <w:proofErr w:type="gramStart"/>
      <w:r w:rsidRPr="00230DC3">
        <w:rPr>
          <w:szCs w:val="28"/>
        </w:rPr>
        <w:t>Р</w:t>
      </w:r>
      <w:proofErr w:type="gramEnd"/>
      <w:r w:rsidRPr="00230DC3">
        <w:rPr>
          <w:szCs w:val="28"/>
        </w:rPr>
        <w:t xml:space="preserve"> 55443-2013 Железнодорожный путь. Номенклатура показателей надежности и функциональной безопасности</w:t>
      </w:r>
    </w:p>
    <w:p w:rsidR="00230DC3" w:rsidRDefault="00230DC3" w:rsidP="00230DC3">
      <w:pPr>
        <w:jc w:val="both"/>
        <w:rPr>
          <w:szCs w:val="28"/>
        </w:rPr>
      </w:pPr>
      <w:r>
        <w:rPr>
          <w:szCs w:val="28"/>
        </w:rPr>
        <w:t>-</w:t>
      </w:r>
      <w:r w:rsidRPr="008D086F">
        <w:rPr>
          <w:szCs w:val="28"/>
        </w:rPr>
        <w:t xml:space="preserve"> другие руководящие документы и правовые акты.</w:t>
      </w:r>
    </w:p>
    <w:p w:rsidR="00230DC3" w:rsidRPr="008D086F" w:rsidRDefault="00230DC3" w:rsidP="00230DC3">
      <w:pPr>
        <w:jc w:val="both"/>
        <w:rPr>
          <w:szCs w:val="28"/>
        </w:rPr>
      </w:pPr>
    </w:p>
    <w:p w:rsidR="0024584A" w:rsidRPr="00C43903" w:rsidRDefault="0024584A" w:rsidP="00D80DDB">
      <w:pPr>
        <w:jc w:val="both"/>
        <w:rPr>
          <w:b/>
        </w:rPr>
      </w:pPr>
      <w:r w:rsidRPr="00C43903">
        <w:rPr>
          <w:b/>
        </w:rPr>
        <w:t>В НАСТОЯЩЕЕ ИЗВЕЩЕНИЕ МОГУТ БЫТЬ ВНЕСЕНЫ ИЗМЕНЕНИЯ И ДОПОЛНЕНИЯ.</w:t>
      </w:r>
    </w:p>
    <w:sectPr w:rsidR="0024584A" w:rsidRPr="00C43903" w:rsidSect="00AC6FD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0E" w:rsidRDefault="00905B0E" w:rsidP="00CB1C18">
      <w:r>
        <w:separator/>
      </w:r>
    </w:p>
  </w:endnote>
  <w:endnote w:type="continuationSeparator" w:id="0">
    <w:p w:rsidR="00905B0E" w:rsidRDefault="00905B0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0E" w:rsidRDefault="00905B0E" w:rsidP="00CB1C18">
      <w:r>
        <w:separator/>
      </w:r>
    </w:p>
  </w:footnote>
  <w:footnote w:type="continuationSeparator" w:id="0">
    <w:p w:rsidR="00905B0E" w:rsidRDefault="00905B0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33022"/>
    <w:rsid w:val="00053488"/>
    <w:rsid w:val="00063509"/>
    <w:rsid w:val="0006466B"/>
    <w:rsid w:val="00071C18"/>
    <w:rsid w:val="00072C73"/>
    <w:rsid w:val="000777AB"/>
    <w:rsid w:val="00082F94"/>
    <w:rsid w:val="00084180"/>
    <w:rsid w:val="00085F72"/>
    <w:rsid w:val="000A0B0B"/>
    <w:rsid w:val="000A264D"/>
    <w:rsid w:val="000A60A3"/>
    <w:rsid w:val="000A799D"/>
    <w:rsid w:val="000B4113"/>
    <w:rsid w:val="000C5FD9"/>
    <w:rsid w:val="000D3430"/>
    <w:rsid w:val="000E10CA"/>
    <w:rsid w:val="000E70C9"/>
    <w:rsid w:val="000E77C3"/>
    <w:rsid w:val="000F2D89"/>
    <w:rsid w:val="00107B80"/>
    <w:rsid w:val="00110325"/>
    <w:rsid w:val="00112E04"/>
    <w:rsid w:val="00117473"/>
    <w:rsid w:val="001212C5"/>
    <w:rsid w:val="00121857"/>
    <w:rsid w:val="00126BBB"/>
    <w:rsid w:val="00132AFA"/>
    <w:rsid w:val="00133CFF"/>
    <w:rsid w:val="001444AA"/>
    <w:rsid w:val="0014455A"/>
    <w:rsid w:val="00146CEF"/>
    <w:rsid w:val="001475DB"/>
    <w:rsid w:val="00152424"/>
    <w:rsid w:val="00155FA5"/>
    <w:rsid w:val="0017025A"/>
    <w:rsid w:val="00171E59"/>
    <w:rsid w:val="00177D91"/>
    <w:rsid w:val="001952FF"/>
    <w:rsid w:val="001A2B7D"/>
    <w:rsid w:val="001B0FDE"/>
    <w:rsid w:val="001C01D6"/>
    <w:rsid w:val="001C05F5"/>
    <w:rsid w:val="001D3EAA"/>
    <w:rsid w:val="001E78F5"/>
    <w:rsid w:val="001F0B3B"/>
    <w:rsid w:val="001F1BC5"/>
    <w:rsid w:val="001F4F2E"/>
    <w:rsid w:val="001F52B9"/>
    <w:rsid w:val="00204B07"/>
    <w:rsid w:val="0020709B"/>
    <w:rsid w:val="00223EC3"/>
    <w:rsid w:val="00230DC3"/>
    <w:rsid w:val="00232A4E"/>
    <w:rsid w:val="00234691"/>
    <w:rsid w:val="002350DE"/>
    <w:rsid w:val="00240CD4"/>
    <w:rsid w:val="00243BB2"/>
    <w:rsid w:val="00245141"/>
    <w:rsid w:val="002451A7"/>
    <w:rsid w:val="0024584A"/>
    <w:rsid w:val="00260719"/>
    <w:rsid w:val="00262CDE"/>
    <w:rsid w:val="0026332C"/>
    <w:rsid w:val="002636BF"/>
    <w:rsid w:val="00271EB7"/>
    <w:rsid w:val="0028492E"/>
    <w:rsid w:val="00296517"/>
    <w:rsid w:val="002A7D8B"/>
    <w:rsid w:val="002C536B"/>
    <w:rsid w:val="002E11EB"/>
    <w:rsid w:val="002E21F4"/>
    <w:rsid w:val="002E2B59"/>
    <w:rsid w:val="002E5A39"/>
    <w:rsid w:val="002F00CA"/>
    <w:rsid w:val="002F4AE4"/>
    <w:rsid w:val="00302FAA"/>
    <w:rsid w:val="003038BF"/>
    <w:rsid w:val="0032153B"/>
    <w:rsid w:val="003248F4"/>
    <w:rsid w:val="00335375"/>
    <w:rsid w:val="00340AE5"/>
    <w:rsid w:val="00343C19"/>
    <w:rsid w:val="003516CC"/>
    <w:rsid w:val="00362DBB"/>
    <w:rsid w:val="003927D3"/>
    <w:rsid w:val="003C7469"/>
    <w:rsid w:val="003D0AA6"/>
    <w:rsid w:val="003D1E43"/>
    <w:rsid w:val="003D239A"/>
    <w:rsid w:val="003E13B8"/>
    <w:rsid w:val="003E1D49"/>
    <w:rsid w:val="003E56FD"/>
    <w:rsid w:val="003F4415"/>
    <w:rsid w:val="003F7309"/>
    <w:rsid w:val="0041301F"/>
    <w:rsid w:val="00414D39"/>
    <w:rsid w:val="00427B60"/>
    <w:rsid w:val="0044002D"/>
    <w:rsid w:val="0044516E"/>
    <w:rsid w:val="00482157"/>
    <w:rsid w:val="00483D8D"/>
    <w:rsid w:val="0049189D"/>
    <w:rsid w:val="00497234"/>
    <w:rsid w:val="004A43F9"/>
    <w:rsid w:val="004A598E"/>
    <w:rsid w:val="004B3332"/>
    <w:rsid w:val="004B7489"/>
    <w:rsid w:val="004C3E28"/>
    <w:rsid w:val="004C44D4"/>
    <w:rsid w:val="004C531F"/>
    <w:rsid w:val="004C63EA"/>
    <w:rsid w:val="004D4FB7"/>
    <w:rsid w:val="004E09D6"/>
    <w:rsid w:val="004E3F93"/>
    <w:rsid w:val="004E48BA"/>
    <w:rsid w:val="004E7660"/>
    <w:rsid w:val="00500D9B"/>
    <w:rsid w:val="00504C75"/>
    <w:rsid w:val="00510572"/>
    <w:rsid w:val="00512C0E"/>
    <w:rsid w:val="00513F6C"/>
    <w:rsid w:val="00526967"/>
    <w:rsid w:val="00531303"/>
    <w:rsid w:val="00542DB9"/>
    <w:rsid w:val="005505CC"/>
    <w:rsid w:val="00564686"/>
    <w:rsid w:val="00565E96"/>
    <w:rsid w:val="00583AE4"/>
    <w:rsid w:val="005941EF"/>
    <w:rsid w:val="00597945"/>
    <w:rsid w:val="005A5BE6"/>
    <w:rsid w:val="005A69AB"/>
    <w:rsid w:val="005C466B"/>
    <w:rsid w:val="005C5F0D"/>
    <w:rsid w:val="005C6574"/>
    <w:rsid w:val="005C680F"/>
    <w:rsid w:val="005D2B6B"/>
    <w:rsid w:val="005D2E07"/>
    <w:rsid w:val="005E0384"/>
    <w:rsid w:val="005E6D24"/>
    <w:rsid w:val="006072F9"/>
    <w:rsid w:val="006117F1"/>
    <w:rsid w:val="00614E26"/>
    <w:rsid w:val="00621590"/>
    <w:rsid w:val="00627273"/>
    <w:rsid w:val="006323ED"/>
    <w:rsid w:val="0064042F"/>
    <w:rsid w:val="006527AA"/>
    <w:rsid w:val="0065729B"/>
    <w:rsid w:val="0065731F"/>
    <w:rsid w:val="0066021C"/>
    <w:rsid w:val="00661273"/>
    <w:rsid w:val="006713BF"/>
    <w:rsid w:val="00680D83"/>
    <w:rsid w:val="00684FEC"/>
    <w:rsid w:val="006A4A85"/>
    <w:rsid w:val="006B32C7"/>
    <w:rsid w:val="006C610D"/>
    <w:rsid w:val="006D2D1A"/>
    <w:rsid w:val="006E0FA2"/>
    <w:rsid w:val="006E4362"/>
    <w:rsid w:val="006F25D5"/>
    <w:rsid w:val="007022A0"/>
    <w:rsid w:val="00706492"/>
    <w:rsid w:val="007100C9"/>
    <w:rsid w:val="007114C5"/>
    <w:rsid w:val="0071472A"/>
    <w:rsid w:val="007203E7"/>
    <w:rsid w:val="00720B00"/>
    <w:rsid w:val="00721C8D"/>
    <w:rsid w:val="00724EED"/>
    <w:rsid w:val="00733F3B"/>
    <w:rsid w:val="007442D3"/>
    <w:rsid w:val="0075014E"/>
    <w:rsid w:val="00751E5E"/>
    <w:rsid w:val="00752240"/>
    <w:rsid w:val="00752FA3"/>
    <w:rsid w:val="00757E90"/>
    <w:rsid w:val="007745A4"/>
    <w:rsid w:val="007945E3"/>
    <w:rsid w:val="00795795"/>
    <w:rsid w:val="007A053B"/>
    <w:rsid w:val="007B4A2D"/>
    <w:rsid w:val="007B6CBE"/>
    <w:rsid w:val="007C7C65"/>
    <w:rsid w:val="007D6F31"/>
    <w:rsid w:val="007F0C72"/>
    <w:rsid w:val="007F5506"/>
    <w:rsid w:val="0080632D"/>
    <w:rsid w:val="008128DB"/>
    <w:rsid w:val="00824610"/>
    <w:rsid w:val="00831584"/>
    <w:rsid w:val="0084532A"/>
    <w:rsid w:val="00852B23"/>
    <w:rsid w:val="008547B8"/>
    <w:rsid w:val="0086483E"/>
    <w:rsid w:val="0087043C"/>
    <w:rsid w:val="0088075E"/>
    <w:rsid w:val="00884629"/>
    <w:rsid w:val="008914ED"/>
    <w:rsid w:val="00896D26"/>
    <w:rsid w:val="008A67D9"/>
    <w:rsid w:val="008A767E"/>
    <w:rsid w:val="008B29D7"/>
    <w:rsid w:val="008D074D"/>
    <w:rsid w:val="008D703A"/>
    <w:rsid w:val="008E0CEC"/>
    <w:rsid w:val="008E1656"/>
    <w:rsid w:val="008F0A98"/>
    <w:rsid w:val="00905281"/>
    <w:rsid w:val="00905B0E"/>
    <w:rsid w:val="00910BE4"/>
    <w:rsid w:val="00915DBD"/>
    <w:rsid w:val="0092627C"/>
    <w:rsid w:val="0093062F"/>
    <w:rsid w:val="0093440D"/>
    <w:rsid w:val="009403CB"/>
    <w:rsid w:val="00956B1C"/>
    <w:rsid w:val="009662B7"/>
    <w:rsid w:val="00966BF5"/>
    <w:rsid w:val="00994AA8"/>
    <w:rsid w:val="00994F52"/>
    <w:rsid w:val="009A0DF4"/>
    <w:rsid w:val="009A348B"/>
    <w:rsid w:val="009A4814"/>
    <w:rsid w:val="009A6D2A"/>
    <w:rsid w:val="009B6FDE"/>
    <w:rsid w:val="009C16C0"/>
    <w:rsid w:val="009C4A5D"/>
    <w:rsid w:val="009D183B"/>
    <w:rsid w:val="009D3C6A"/>
    <w:rsid w:val="009D4FD2"/>
    <w:rsid w:val="009D7D4D"/>
    <w:rsid w:val="009E0397"/>
    <w:rsid w:val="009F2BE4"/>
    <w:rsid w:val="009F2FCC"/>
    <w:rsid w:val="009F36EA"/>
    <w:rsid w:val="009F3AE5"/>
    <w:rsid w:val="00A017DE"/>
    <w:rsid w:val="00A038AE"/>
    <w:rsid w:val="00A042DE"/>
    <w:rsid w:val="00A1512F"/>
    <w:rsid w:val="00A20EC2"/>
    <w:rsid w:val="00A232F1"/>
    <w:rsid w:val="00A31BA8"/>
    <w:rsid w:val="00A335BC"/>
    <w:rsid w:val="00A35895"/>
    <w:rsid w:val="00A60AC1"/>
    <w:rsid w:val="00A67341"/>
    <w:rsid w:val="00A716A3"/>
    <w:rsid w:val="00A7517C"/>
    <w:rsid w:val="00A7615E"/>
    <w:rsid w:val="00A767DE"/>
    <w:rsid w:val="00A822B8"/>
    <w:rsid w:val="00A82810"/>
    <w:rsid w:val="00A91ABA"/>
    <w:rsid w:val="00AA34B6"/>
    <w:rsid w:val="00AA36AF"/>
    <w:rsid w:val="00AA79FA"/>
    <w:rsid w:val="00AA7EFD"/>
    <w:rsid w:val="00AB325E"/>
    <w:rsid w:val="00AC57C2"/>
    <w:rsid w:val="00AC6FD5"/>
    <w:rsid w:val="00AC799F"/>
    <w:rsid w:val="00AD69FC"/>
    <w:rsid w:val="00AE5D96"/>
    <w:rsid w:val="00AF3E8A"/>
    <w:rsid w:val="00AF4708"/>
    <w:rsid w:val="00B20DF0"/>
    <w:rsid w:val="00B21959"/>
    <w:rsid w:val="00B3207D"/>
    <w:rsid w:val="00B35EC3"/>
    <w:rsid w:val="00B41E1B"/>
    <w:rsid w:val="00B45D6B"/>
    <w:rsid w:val="00B56363"/>
    <w:rsid w:val="00B60C27"/>
    <w:rsid w:val="00B81AC6"/>
    <w:rsid w:val="00B8653B"/>
    <w:rsid w:val="00BA7219"/>
    <w:rsid w:val="00BB7300"/>
    <w:rsid w:val="00BD06F5"/>
    <w:rsid w:val="00BD3223"/>
    <w:rsid w:val="00BD6739"/>
    <w:rsid w:val="00BE4FBE"/>
    <w:rsid w:val="00BE7F31"/>
    <w:rsid w:val="00BF2940"/>
    <w:rsid w:val="00BF2FE2"/>
    <w:rsid w:val="00C0686E"/>
    <w:rsid w:val="00C116D0"/>
    <w:rsid w:val="00C15D37"/>
    <w:rsid w:val="00C1653E"/>
    <w:rsid w:val="00C2562C"/>
    <w:rsid w:val="00C3313D"/>
    <w:rsid w:val="00C40A83"/>
    <w:rsid w:val="00C61321"/>
    <w:rsid w:val="00C623E6"/>
    <w:rsid w:val="00C710BB"/>
    <w:rsid w:val="00C73DDA"/>
    <w:rsid w:val="00C81082"/>
    <w:rsid w:val="00C86D10"/>
    <w:rsid w:val="00C92504"/>
    <w:rsid w:val="00C934FA"/>
    <w:rsid w:val="00C96AE1"/>
    <w:rsid w:val="00CB1C18"/>
    <w:rsid w:val="00CC5E94"/>
    <w:rsid w:val="00CD5577"/>
    <w:rsid w:val="00CD7A9A"/>
    <w:rsid w:val="00CE09CD"/>
    <w:rsid w:val="00D0183B"/>
    <w:rsid w:val="00D0635E"/>
    <w:rsid w:val="00D0636A"/>
    <w:rsid w:val="00D21C01"/>
    <w:rsid w:val="00D32B13"/>
    <w:rsid w:val="00D32F01"/>
    <w:rsid w:val="00D3358F"/>
    <w:rsid w:val="00D35556"/>
    <w:rsid w:val="00D40099"/>
    <w:rsid w:val="00D42BF1"/>
    <w:rsid w:val="00D51AF4"/>
    <w:rsid w:val="00D70D67"/>
    <w:rsid w:val="00D73985"/>
    <w:rsid w:val="00D80DDB"/>
    <w:rsid w:val="00D84F35"/>
    <w:rsid w:val="00D9562C"/>
    <w:rsid w:val="00D979C6"/>
    <w:rsid w:val="00DB11D3"/>
    <w:rsid w:val="00DC5948"/>
    <w:rsid w:val="00DD1723"/>
    <w:rsid w:val="00DD65B9"/>
    <w:rsid w:val="00DE5F8C"/>
    <w:rsid w:val="00DF7851"/>
    <w:rsid w:val="00E02DED"/>
    <w:rsid w:val="00E16968"/>
    <w:rsid w:val="00E22CF6"/>
    <w:rsid w:val="00E26F81"/>
    <w:rsid w:val="00E32380"/>
    <w:rsid w:val="00E325C3"/>
    <w:rsid w:val="00E35CDC"/>
    <w:rsid w:val="00E5065E"/>
    <w:rsid w:val="00E50CBA"/>
    <w:rsid w:val="00E53C38"/>
    <w:rsid w:val="00E61CAE"/>
    <w:rsid w:val="00E7093B"/>
    <w:rsid w:val="00E73E7A"/>
    <w:rsid w:val="00E87D4E"/>
    <w:rsid w:val="00E905FB"/>
    <w:rsid w:val="00E957DE"/>
    <w:rsid w:val="00EA1134"/>
    <w:rsid w:val="00EA7B6F"/>
    <w:rsid w:val="00EB5105"/>
    <w:rsid w:val="00EC4664"/>
    <w:rsid w:val="00ED1117"/>
    <w:rsid w:val="00ED1B2D"/>
    <w:rsid w:val="00ED60FD"/>
    <w:rsid w:val="00F02C27"/>
    <w:rsid w:val="00F04EF5"/>
    <w:rsid w:val="00F12F5B"/>
    <w:rsid w:val="00F25640"/>
    <w:rsid w:val="00F33116"/>
    <w:rsid w:val="00F3417A"/>
    <w:rsid w:val="00F42B16"/>
    <w:rsid w:val="00F43018"/>
    <w:rsid w:val="00F532A7"/>
    <w:rsid w:val="00F6476F"/>
    <w:rsid w:val="00F72DD1"/>
    <w:rsid w:val="00F749D9"/>
    <w:rsid w:val="00F752D3"/>
    <w:rsid w:val="00F776E4"/>
    <w:rsid w:val="00F854BE"/>
    <w:rsid w:val="00F90C82"/>
    <w:rsid w:val="00F91597"/>
    <w:rsid w:val="00F94074"/>
    <w:rsid w:val="00F9545A"/>
    <w:rsid w:val="00F96911"/>
    <w:rsid w:val="00F97FFA"/>
    <w:rsid w:val="00FA2D3E"/>
    <w:rsid w:val="00FA327C"/>
    <w:rsid w:val="00FD7121"/>
    <w:rsid w:val="00FE3EB4"/>
    <w:rsid w:val="00FE423B"/>
    <w:rsid w:val="00FE4AA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A7219"/>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ad">
    <w:name w:val="Базовый"/>
    <w:rsid w:val="000A0B0B"/>
    <w:pPr>
      <w:tabs>
        <w:tab w:val="left" w:pos="709"/>
      </w:tabs>
      <w:suppressAutoHyphens/>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nikovaNV@trcont.ru" TargetMode="External"/><Relationship Id="rId5" Type="http://schemas.openxmlformats.org/officeDocument/2006/relationships/styles" Target="styles.xml"/><Relationship Id="rId10" Type="http://schemas.openxmlformats.org/officeDocument/2006/relationships/hyperlink" Target="mailto:Chernikova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799704E-7A8E-425A-9558-F4E877DF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ИринаТер</cp:lastModifiedBy>
  <cp:revision>2</cp:revision>
  <cp:lastPrinted>2016-08-24T01:34:00Z</cp:lastPrinted>
  <dcterms:created xsi:type="dcterms:W3CDTF">2016-09-19T08:41:00Z</dcterms:created>
  <dcterms:modified xsi:type="dcterms:W3CDTF">2016-09-19T08:41:00Z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