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977" w:rsidRPr="00CF7977" w:rsidRDefault="00CF7977" w:rsidP="00CF7977">
      <w:pPr>
        <w:ind w:firstLine="0"/>
        <w:jc w:val="center"/>
        <w:rPr>
          <w:b/>
          <w:sz w:val="32"/>
          <w:szCs w:val="32"/>
        </w:rPr>
      </w:pPr>
      <w:r>
        <w:rPr>
          <w:b/>
          <w:sz w:val="32"/>
          <w:szCs w:val="32"/>
        </w:rPr>
        <w:t xml:space="preserve">Извещение о проведении открытого конкурса в электронной форме </w:t>
      </w:r>
      <w:r w:rsidRPr="00CF7977">
        <w:rPr>
          <w:b/>
          <w:sz w:val="32"/>
          <w:szCs w:val="32"/>
        </w:rPr>
        <w:t>№ ОКэ-НКПЗаб-16-0014</w:t>
      </w:r>
    </w:p>
    <w:p w:rsidR="00CF7977" w:rsidRDefault="00CF7977" w:rsidP="00CF7977">
      <w:pPr>
        <w:jc w:val="both"/>
      </w:pPr>
    </w:p>
    <w:p w:rsidR="00CF7977" w:rsidRDefault="00CF7977" w:rsidP="00CF7977">
      <w:pPr>
        <w:pStyle w:val="10"/>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rsidRPr="00CF7977">
        <w:t xml:space="preserve">в лице </w:t>
      </w:r>
      <w:r w:rsidRPr="00643C27">
        <w:t xml:space="preserve">филиала ПАО «ТрансКонтейнер» на </w:t>
      </w:r>
      <w:r>
        <w:t xml:space="preserve">Забайкальской </w:t>
      </w:r>
      <w:r w:rsidRPr="00643C27">
        <w:t>железной дороге</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08 июля 2016 г. (протокол № </w:t>
      </w:r>
      <w:bookmarkStart w:id="0" w:name="_GoBack"/>
      <w:r>
        <w:t>1</w:t>
      </w:r>
      <w:bookmarkEnd w:id="0"/>
      <w:r>
        <w:t>) (далее – Положение о закупках),  проводит:</w:t>
      </w:r>
    </w:p>
    <w:p w:rsidR="00CF7977" w:rsidRDefault="00CF7977" w:rsidP="00CF7977">
      <w:pPr>
        <w:pStyle w:val="10"/>
        <w:suppressAutoHyphens/>
        <w:rPr>
          <w:szCs w:val="28"/>
        </w:rPr>
      </w:pPr>
      <w:r>
        <w:t xml:space="preserve">Открытый конкурс в электронной форме </w:t>
      </w:r>
      <w:r w:rsidRPr="00CF7977">
        <w:rPr>
          <w:highlight w:val="yellow"/>
        </w:rPr>
        <w:t xml:space="preserve">№ </w:t>
      </w:r>
      <w:r w:rsidRPr="00CF7977">
        <w:rPr>
          <w:szCs w:val="28"/>
          <w:highlight w:val="yellow"/>
        </w:rPr>
        <w:t>ОКэ</w:t>
      </w:r>
      <w:r w:rsidRPr="00CF7977">
        <w:rPr>
          <w:szCs w:val="28"/>
          <w:shd w:val="clear" w:color="auto" w:fill="FFFF00"/>
        </w:rPr>
        <w:t>-НКПЗаб-16-0014</w:t>
      </w:r>
      <w:r>
        <w:rPr>
          <w:sz w:val="24"/>
          <w:szCs w:val="24"/>
        </w:rPr>
        <w:t xml:space="preserve"> </w:t>
      </w:r>
      <w:r>
        <w:rPr>
          <w:szCs w:val="28"/>
        </w:rPr>
        <w:t xml:space="preserve">(далее – Открытый конкурс) на право </w:t>
      </w:r>
      <w:r w:rsidRPr="009B347A">
        <w:t>заключени</w:t>
      </w:r>
      <w:r>
        <w:t>я</w:t>
      </w:r>
      <w:r w:rsidRPr="009B347A">
        <w:t xml:space="preserve"> договора </w:t>
      </w:r>
      <w:r w:rsidRPr="00E0468B">
        <w:t xml:space="preserve">на </w:t>
      </w:r>
      <w:r>
        <w:t>поставку весов автомобильных платформенных для нужд филиала ПАО «ТрансКонтейнер» на Забайкальской железной дороге.</w:t>
      </w:r>
    </w:p>
    <w:p w:rsidR="00CF7977" w:rsidRDefault="00CF7977" w:rsidP="00CF7977">
      <w:pPr>
        <w:pStyle w:val="10"/>
        <w:suppressAutoHyphens/>
      </w:pPr>
    </w:p>
    <w:p w:rsidR="00CF7977" w:rsidRDefault="00CF7977" w:rsidP="00CF7977">
      <w:pPr>
        <w:jc w:val="both"/>
      </w:pPr>
      <w:r>
        <w:t>Место нахождения Заказчика: Российская Федерация, 125047, г. Москва, Оружейный переулок, д. 19.</w:t>
      </w:r>
    </w:p>
    <w:p w:rsidR="00CF7977" w:rsidRDefault="00CF7977" w:rsidP="00CF7977">
      <w:pPr>
        <w:jc w:val="both"/>
      </w:pPr>
      <w:r>
        <w:t>Почтовый адрес Заказчика: Российская Федерация, 672000, Забайкальский край, г. Чита, ул. Анохина, 91, корпус 2.</w:t>
      </w:r>
    </w:p>
    <w:p w:rsidR="00CF7977" w:rsidRDefault="00CF7977" w:rsidP="00CF7977">
      <w:pPr>
        <w:jc w:val="both"/>
        <w:rPr>
          <w:b/>
        </w:rPr>
      </w:pPr>
    </w:p>
    <w:p w:rsidR="00CF7977" w:rsidRPr="00216833" w:rsidRDefault="00CF7977" w:rsidP="00CF7977">
      <w:pPr>
        <w:jc w:val="both"/>
        <w:rPr>
          <w:b/>
        </w:rPr>
      </w:pPr>
      <w:r w:rsidRPr="00216833">
        <w:rPr>
          <w:b/>
        </w:rPr>
        <w:t>Контактная информация</w:t>
      </w:r>
      <w:r>
        <w:rPr>
          <w:b/>
        </w:rPr>
        <w:t xml:space="preserve"> Заказчика:</w:t>
      </w:r>
    </w:p>
    <w:tbl>
      <w:tblPr>
        <w:tblW w:w="9666" w:type="dxa"/>
        <w:tblInd w:w="15" w:type="dxa"/>
        <w:tblLayout w:type="fixed"/>
        <w:tblCellMar>
          <w:left w:w="15" w:type="dxa"/>
          <w:right w:w="15" w:type="dxa"/>
        </w:tblCellMar>
        <w:tblLook w:val="0000"/>
      </w:tblPr>
      <w:tblGrid>
        <w:gridCol w:w="9666"/>
      </w:tblGrid>
      <w:tr w:rsidR="00CF7977" w:rsidRPr="00C31EE5" w:rsidTr="009B4C3D">
        <w:trPr>
          <w:trHeight w:hRule="exact" w:val="385"/>
        </w:trPr>
        <w:tc>
          <w:tcPr>
            <w:tcW w:w="9666" w:type="dxa"/>
            <w:tcBorders>
              <w:top w:val="nil"/>
              <w:left w:val="nil"/>
              <w:bottom w:val="nil"/>
              <w:right w:val="nil"/>
            </w:tcBorders>
            <w:shd w:val="clear" w:color="auto" w:fill="FFFFFF"/>
            <w:vAlign w:val="center"/>
          </w:tcPr>
          <w:p w:rsidR="00CF7977" w:rsidRPr="00CF7977" w:rsidRDefault="00CF7977" w:rsidP="00CF7977">
            <w:pPr>
              <w:widowControl w:val="0"/>
              <w:autoSpaceDE w:val="0"/>
              <w:autoSpaceDN w:val="0"/>
              <w:adjustRightInd w:val="0"/>
              <w:ind w:firstLine="602"/>
              <w:rPr>
                <w:color w:val="000000"/>
                <w:szCs w:val="28"/>
              </w:rPr>
            </w:pPr>
            <w:r w:rsidRPr="00CF7977">
              <w:rPr>
                <w:color w:val="000000"/>
                <w:szCs w:val="28"/>
              </w:rPr>
              <w:t xml:space="preserve"> Ф.И.О.: Власов Сергей Владимирович</w:t>
            </w:r>
          </w:p>
        </w:tc>
      </w:tr>
      <w:tr w:rsidR="00CF7977" w:rsidRPr="00C31EE5" w:rsidTr="009B4C3D">
        <w:trPr>
          <w:trHeight w:hRule="exact" w:val="385"/>
        </w:trPr>
        <w:tc>
          <w:tcPr>
            <w:tcW w:w="9666" w:type="dxa"/>
            <w:tcBorders>
              <w:top w:val="nil"/>
              <w:left w:val="nil"/>
              <w:bottom w:val="nil"/>
              <w:right w:val="nil"/>
            </w:tcBorders>
            <w:shd w:val="clear" w:color="auto" w:fill="FFFFFF"/>
            <w:vAlign w:val="center"/>
          </w:tcPr>
          <w:p w:rsidR="00CF7977" w:rsidRPr="00CF7977" w:rsidRDefault="00CF7977" w:rsidP="00CF7977">
            <w:pPr>
              <w:pStyle w:val="10"/>
              <w:ind w:firstLine="0"/>
              <w:rPr>
                <w:szCs w:val="28"/>
              </w:rPr>
            </w:pPr>
            <w:r w:rsidRPr="00CF7977">
              <w:rPr>
                <w:color w:val="000000"/>
                <w:szCs w:val="28"/>
              </w:rPr>
              <w:t xml:space="preserve">         Адрес электронной почты: </w:t>
            </w:r>
            <w:hyperlink r:id="rId6" w:history="1">
              <w:r w:rsidRPr="00CF7977">
                <w:rPr>
                  <w:rStyle w:val="a3"/>
                  <w:szCs w:val="28"/>
                  <w:lang w:val="en-US"/>
                </w:rPr>
                <w:t>VlasovSV</w:t>
              </w:r>
              <w:r w:rsidRPr="00CF7977">
                <w:rPr>
                  <w:rStyle w:val="a3"/>
                  <w:szCs w:val="28"/>
                </w:rPr>
                <w:t>@</w:t>
              </w:r>
              <w:r w:rsidRPr="00CF7977">
                <w:rPr>
                  <w:rStyle w:val="a3"/>
                  <w:szCs w:val="28"/>
                  <w:lang w:val="en-US"/>
                </w:rPr>
                <w:t>trcont</w:t>
              </w:r>
              <w:r w:rsidRPr="00CF7977">
                <w:rPr>
                  <w:rStyle w:val="a3"/>
                  <w:szCs w:val="28"/>
                </w:rPr>
                <w:t>.</w:t>
              </w:r>
              <w:r w:rsidRPr="00CF7977">
                <w:rPr>
                  <w:rStyle w:val="a3"/>
                  <w:szCs w:val="28"/>
                  <w:lang w:val="en-US"/>
                </w:rPr>
                <w:t>ru</w:t>
              </w:r>
            </w:hyperlink>
          </w:p>
          <w:p w:rsidR="00CF7977" w:rsidRPr="00CF7977" w:rsidRDefault="00CF7977" w:rsidP="00CF7977">
            <w:pPr>
              <w:pStyle w:val="10"/>
              <w:ind w:firstLine="0"/>
              <w:rPr>
                <w:szCs w:val="28"/>
              </w:rPr>
            </w:pPr>
          </w:p>
          <w:p w:rsidR="00CF7977" w:rsidRPr="00CF7977" w:rsidRDefault="00CF7977" w:rsidP="00CF7977">
            <w:pPr>
              <w:pStyle w:val="10"/>
              <w:ind w:firstLine="0"/>
              <w:rPr>
                <w:color w:val="000000"/>
                <w:szCs w:val="28"/>
              </w:rPr>
            </w:pPr>
          </w:p>
          <w:p w:rsidR="00CF7977" w:rsidRPr="00CF7977" w:rsidRDefault="00CF7977" w:rsidP="00CF7977">
            <w:pPr>
              <w:widowControl w:val="0"/>
              <w:autoSpaceDE w:val="0"/>
              <w:autoSpaceDN w:val="0"/>
              <w:adjustRightInd w:val="0"/>
              <w:ind w:firstLine="602"/>
              <w:rPr>
                <w:color w:val="000000"/>
                <w:szCs w:val="28"/>
              </w:rPr>
            </w:pPr>
          </w:p>
        </w:tc>
      </w:tr>
      <w:tr w:rsidR="00CF7977" w:rsidTr="009B4C3D">
        <w:trPr>
          <w:trHeight w:hRule="exact" w:val="385"/>
        </w:trPr>
        <w:tc>
          <w:tcPr>
            <w:tcW w:w="9666" w:type="dxa"/>
            <w:tcBorders>
              <w:top w:val="nil"/>
              <w:left w:val="nil"/>
              <w:bottom w:val="nil"/>
              <w:right w:val="nil"/>
            </w:tcBorders>
            <w:shd w:val="clear" w:color="auto" w:fill="FFFFFF"/>
            <w:vAlign w:val="center"/>
          </w:tcPr>
          <w:p w:rsidR="00CF7977" w:rsidRPr="00CF7977" w:rsidRDefault="00CF7977" w:rsidP="00CF7977">
            <w:pPr>
              <w:pStyle w:val="10"/>
              <w:ind w:firstLine="0"/>
              <w:rPr>
                <w:color w:val="000000"/>
                <w:szCs w:val="28"/>
              </w:rPr>
            </w:pPr>
            <w:r w:rsidRPr="00CF7977">
              <w:rPr>
                <w:color w:val="000000"/>
                <w:szCs w:val="28"/>
              </w:rPr>
              <w:t xml:space="preserve">         Телефон: 7 (495) 7881717, доб.: 6351, </w:t>
            </w:r>
          </w:p>
          <w:p w:rsidR="00CF7977" w:rsidRPr="00CF7977" w:rsidRDefault="00CF7977" w:rsidP="00CF7977">
            <w:pPr>
              <w:ind w:firstLine="0"/>
              <w:jc w:val="both"/>
              <w:rPr>
                <w:szCs w:val="28"/>
              </w:rPr>
            </w:pPr>
          </w:p>
          <w:p w:rsidR="00CF7977" w:rsidRPr="00CF7977" w:rsidRDefault="00CF7977" w:rsidP="00CF7977">
            <w:pPr>
              <w:widowControl w:val="0"/>
              <w:autoSpaceDE w:val="0"/>
              <w:autoSpaceDN w:val="0"/>
              <w:adjustRightInd w:val="0"/>
              <w:ind w:firstLine="602"/>
              <w:rPr>
                <w:color w:val="000000"/>
                <w:szCs w:val="28"/>
              </w:rPr>
            </w:pPr>
          </w:p>
          <w:p w:rsidR="00CF7977" w:rsidRPr="00CF7977" w:rsidRDefault="00CF7977" w:rsidP="00CF7977">
            <w:pPr>
              <w:widowControl w:val="0"/>
              <w:autoSpaceDE w:val="0"/>
              <w:autoSpaceDN w:val="0"/>
              <w:adjustRightInd w:val="0"/>
              <w:ind w:firstLine="602"/>
              <w:rPr>
                <w:color w:val="000000"/>
                <w:szCs w:val="28"/>
              </w:rPr>
            </w:pPr>
          </w:p>
          <w:p w:rsidR="00CF7977" w:rsidRPr="00CF7977" w:rsidRDefault="00CF7977" w:rsidP="00CF7977">
            <w:pPr>
              <w:widowControl w:val="0"/>
              <w:autoSpaceDE w:val="0"/>
              <w:autoSpaceDN w:val="0"/>
              <w:adjustRightInd w:val="0"/>
              <w:ind w:firstLine="602"/>
              <w:rPr>
                <w:color w:val="000000"/>
                <w:szCs w:val="28"/>
              </w:rPr>
            </w:pPr>
          </w:p>
        </w:tc>
      </w:tr>
    </w:tbl>
    <w:p w:rsidR="00CF7977" w:rsidRDefault="00CF7977" w:rsidP="00CF7977">
      <w:pPr>
        <w:jc w:val="both"/>
      </w:pPr>
    </w:p>
    <w:p w:rsidR="00CF7977" w:rsidRPr="00083273" w:rsidRDefault="00CF7977" w:rsidP="00CF7977">
      <w:pPr>
        <w:pStyle w:val="10"/>
        <w:ind w:firstLine="708"/>
        <w:rPr>
          <w:szCs w:val="28"/>
        </w:rPr>
      </w:pPr>
      <w:r>
        <w:rPr>
          <w:b/>
        </w:rPr>
        <w:t>Организатором открытого конкурса в электронной форме</w:t>
      </w:r>
      <w:r>
        <w:t xml:space="preserve"> является </w:t>
      </w:r>
      <w:r>
        <w:br/>
        <w:t xml:space="preserve">ПАО «ТрансКонтейнер». Функции Организатора выполняет </w:t>
      </w:r>
      <w:r w:rsidRPr="00083273">
        <w:rPr>
          <w:szCs w:val="28"/>
        </w:rPr>
        <w:t xml:space="preserve">Постоянная рабочая группа Конкурсной комиссии филиала </w:t>
      </w:r>
      <w:r>
        <w:rPr>
          <w:szCs w:val="28"/>
        </w:rPr>
        <w:t>ПАО</w:t>
      </w:r>
      <w:r w:rsidRPr="00083273">
        <w:rPr>
          <w:szCs w:val="28"/>
        </w:rPr>
        <w:t xml:space="preserve"> «ТрансКонтейнер»</w:t>
      </w:r>
      <w:r>
        <w:rPr>
          <w:szCs w:val="28"/>
        </w:rPr>
        <w:t xml:space="preserve"> на Забайкальской железной дороге</w:t>
      </w:r>
      <w:r w:rsidRPr="00083273">
        <w:rPr>
          <w:szCs w:val="28"/>
        </w:rPr>
        <w:t>.</w:t>
      </w:r>
    </w:p>
    <w:tbl>
      <w:tblPr>
        <w:tblW w:w="9666" w:type="dxa"/>
        <w:tblInd w:w="15" w:type="dxa"/>
        <w:tblLayout w:type="fixed"/>
        <w:tblCellMar>
          <w:left w:w="15" w:type="dxa"/>
          <w:right w:w="15" w:type="dxa"/>
        </w:tblCellMar>
        <w:tblLook w:val="0000"/>
      </w:tblPr>
      <w:tblGrid>
        <w:gridCol w:w="9666"/>
      </w:tblGrid>
      <w:tr w:rsidR="00CF7977" w:rsidTr="009B4C3D">
        <w:trPr>
          <w:trHeight w:hRule="exact" w:val="385"/>
        </w:trPr>
        <w:tc>
          <w:tcPr>
            <w:tcW w:w="9666" w:type="dxa"/>
            <w:tcBorders>
              <w:top w:val="nil"/>
              <w:left w:val="nil"/>
              <w:bottom w:val="nil"/>
              <w:right w:val="nil"/>
            </w:tcBorders>
            <w:shd w:val="clear" w:color="auto" w:fill="FFFFFF"/>
            <w:vAlign w:val="center"/>
          </w:tcPr>
          <w:p w:rsidR="00CF7977" w:rsidRDefault="00CF7977" w:rsidP="009B4C3D">
            <w:pPr>
              <w:widowControl w:val="0"/>
              <w:autoSpaceDE w:val="0"/>
              <w:autoSpaceDN w:val="0"/>
              <w:adjustRightInd w:val="0"/>
              <w:spacing w:before="15" w:after="15" w:line="319" w:lineRule="exact"/>
              <w:ind w:left="30" w:right="30" w:firstLine="602"/>
              <w:rPr>
                <w:color w:val="000000"/>
                <w:szCs w:val="28"/>
              </w:rPr>
            </w:pPr>
            <w:r>
              <w:rPr>
                <w:color w:val="000000"/>
                <w:szCs w:val="28"/>
              </w:rPr>
              <w:t>Ф.И.О.: Болдоржиева  Виктория  Юрьевна</w:t>
            </w:r>
          </w:p>
        </w:tc>
      </w:tr>
      <w:tr w:rsidR="00CF7977" w:rsidTr="009B4C3D">
        <w:trPr>
          <w:trHeight w:hRule="exact" w:val="385"/>
        </w:trPr>
        <w:tc>
          <w:tcPr>
            <w:tcW w:w="9666" w:type="dxa"/>
            <w:tcBorders>
              <w:top w:val="nil"/>
              <w:left w:val="nil"/>
              <w:bottom w:val="nil"/>
              <w:right w:val="nil"/>
            </w:tcBorders>
            <w:shd w:val="clear" w:color="auto" w:fill="FFFFFF"/>
            <w:vAlign w:val="center"/>
          </w:tcPr>
          <w:p w:rsidR="00CF7977" w:rsidRDefault="00CF7977" w:rsidP="009B4C3D">
            <w:pPr>
              <w:widowControl w:val="0"/>
              <w:autoSpaceDE w:val="0"/>
              <w:autoSpaceDN w:val="0"/>
              <w:adjustRightInd w:val="0"/>
              <w:spacing w:before="15" w:after="15" w:line="319" w:lineRule="exact"/>
              <w:ind w:left="30" w:right="30" w:firstLine="602"/>
              <w:rPr>
                <w:color w:val="000000"/>
                <w:szCs w:val="28"/>
              </w:rPr>
            </w:pPr>
            <w:r>
              <w:rPr>
                <w:color w:val="000000"/>
                <w:szCs w:val="28"/>
              </w:rPr>
              <w:t>Адрес электронной почты: BoldorzhievaVIU@trcont.ru</w:t>
            </w:r>
          </w:p>
        </w:tc>
      </w:tr>
      <w:tr w:rsidR="00CF7977" w:rsidTr="009B4C3D">
        <w:trPr>
          <w:trHeight w:hRule="exact" w:val="385"/>
        </w:trPr>
        <w:tc>
          <w:tcPr>
            <w:tcW w:w="9666" w:type="dxa"/>
            <w:tcBorders>
              <w:top w:val="nil"/>
              <w:left w:val="nil"/>
              <w:bottom w:val="nil"/>
              <w:right w:val="nil"/>
            </w:tcBorders>
            <w:shd w:val="clear" w:color="auto" w:fill="FFFFFF"/>
            <w:vAlign w:val="center"/>
          </w:tcPr>
          <w:p w:rsidR="00CF7977" w:rsidRDefault="00CF7977" w:rsidP="009B4C3D">
            <w:pPr>
              <w:widowControl w:val="0"/>
              <w:autoSpaceDE w:val="0"/>
              <w:autoSpaceDN w:val="0"/>
              <w:adjustRightInd w:val="0"/>
              <w:spacing w:before="15" w:after="15" w:line="319" w:lineRule="exact"/>
              <w:ind w:left="30" w:right="30" w:firstLine="602"/>
              <w:rPr>
                <w:color w:val="000000"/>
                <w:szCs w:val="28"/>
              </w:rPr>
            </w:pPr>
            <w:r>
              <w:rPr>
                <w:color w:val="000000"/>
                <w:szCs w:val="28"/>
              </w:rPr>
              <w:t>Телефон: +7 (495) 7881717, доб.: 6364,8 (3022) 220029,факс (3022) 32 3918</w:t>
            </w:r>
          </w:p>
        </w:tc>
      </w:tr>
    </w:tbl>
    <w:p w:rsidR="00CF7977" w:rsidRDefault="00CF7977" w:rsidP="00CF7977">
      <w:pPr>
        <w:ind w:firstLine="0"/>
        <w:jc w:val="both"/>
        <w:rPr>
          <w:szCs w:val="28"/>
        </w:rPr>
      </w:pPr>
    </w:p>
    <w:p w:rsidR="00CF7977" w:rsidRDefault="00CF7977" w:rsidP="00CF7977">
      <w:pPr>
        <w:jc w:val="both"/>
        <w:rPr>
          <w:szCs w:val="28"/>
        </w:rPr>
      </w:pPr>
      <w:r>
        <w:rPr>
          <w:b/>
          <w:szCs w:val="28"/>
        </w:rPr>
        <w:t>Предмет договора</w:t>
      </w:r>
      <w:r>
        <w:rPr>
          <w:szCs w:val="28"/>
        </w:rPr>
        <w:t xml:space="preserve"> </w:t>
      </w:r>
    </w:p>
    <w:p w:rsidR="00CF7977" w:rsidRDefault="00CF7977" w:rsidP="00CF7977">
      <w:pPr>
        <w:jc w:val="both"/>
        <w:rPr>
          <w:szCs w:val="28"/>
        </w:rPr>
      </w:pPr>
      <w:r>
        <w:rPr>
          <w:b/>
          <w:szCs w:val="28"/>
        </w:rPr>
        <w:t>Лот № 1</w:t>
      </w:r>
    </w:p>
    <w:p w:rsidR="00836A9D" w:rsidRDefault="00CF7977" w:rsidP="00836A9D">
      <w:pPr>
        <w:pStyle w:val="10"/>
      </w:pPr>
      <w:r>
        <w:rPr>
          <w:szCs w:val="28"/>
        </w:rPr>
        <w:t xml:space="preserve">Предмет договора: </w:t>
      </w:r>
      <w:r w:rsidR="00836A9D">
        <w:rPr>
          <w:szCs w:val="28"/>
        </w:rPr>
        <w:t>П</w:t>
      </w:r>
      <w:r w:rsidR="00836A9D">
        <w:t>оставка весов автомобильных платформенных для нужд филиала ПАО «ТрансКонтейнер» на Забайкальской железной дороге.</w:t>
      </w:r>
    </w:p>
    <w:p w:rsidR="00CF7977" w:rsidRDefault="00CF7977" w:rsidP="00CF7977">
      <w:pPr>
        <w:jc w:val="both"/>
        <w:rPr>
          <w:szCs w:val="28"/>
        </w:rPr>
      </w:pPr>
    </w:p>
    <w:p w:rsidR="00836A9D" w:rsidRDefault="00CF7977" w:rsidP="00813912">
      <w:pPr>
        <w:ind w:firstLine="567"/>
        <w:jc w:val="both"/>
      </w:pPr>
      <w:r>
        <w:rPr>
          <w:szCs w:val="28"/>
        </w:rPr>
        <w:t>Начальная (максимальная) цена договора:</w:t>
      </w:r>
      <w:r w:rsidR="00836A9D" w:rsidRPr="00651B9A">
        <w:rPr>
          <w:szCs w:val="28"/>
        </w:rPr>
        <w:t xml:space="preserve">   </w:t>
      </w:r>
      <w:r w:rsidR="00813912" w:rsidRPr="00CB18A6">
        <w:rPr>
          <w:b/>
        </w:rPr>
        <w:t>1 500 000,00 (один миллион пятьсот тысяч) рублей 00 копеек</w:t>
      </w:r>
      <w:r w:rsidR="00813912" w:rsidRPr="00CB18A6">
        <w:t xml:space="preserve"> с учетом всех налогов (кроме НДС), затрат связанных с транспортными расходами по доставке Товара </w:t>
      </w:r>
      <w:r w:rsidR="00813912" w:rsidRPr="00CB18A6">
        <w:lastRenderedPageBreak/>
        <w:t>Покупателю его разгрузкой, выполнением Работ по ше</w:t>
      </w:r>
      <w:r w:rsidR="00813912">
        <w:t>ф</w:t>
      </w:r>
      <w:r w:rsidR="00813912" w:rsidRPr="00CB18A6">
        <w:t>монтажу, поверки, вводу поставленного Товара в эксплуатацию и иных расходов, связанных с поставкой Товара и выполнением Работ по настоящему Договору.</w:t>
      </w:r>
    </w:p>
    <w:p w:rsidR="00813912" w:rsidRDefault="00813912" w:rsidP="00813912">
      <w:pPr>
        <w:ind w:firstLine="567"/>
        <w:jc w:val="both"/>
        <w:rPr>
          <w:szCs w:val="28"/>
        </w:rPr>
      </w:pPr>
    </w:p>
    <w:p w:rsidR="00CF7977" w:rsidRPr="00836A9D" w:rsidRDefault="00CF7977" w:rsidP="00CF7977">
      <w:pPr>
        <w:jc w:val="both"/>
        <w:rPr>
          <w:b/>
          <w:szCs w:val="28"/>
        </w:rPr>
      </w:pPr>
      <w:r w:rsidRPr="00836A9D">
        <w:rPr>
          <w:b/>
          <w:szCs w:val="28"/>
        </w:rPr>
        <w:t>Информация о товаре, работе, услуге</w:t>
      </w:r>
      <w:r w:rsidRPr="00836A9D">
        <w:rPr>
          <w:rStyle w:val="a8"/>
          <w:b/>
          <w:szCs w:val="28"/>
        </w:rPr>
        <w:footnoteReference w:id="2"/>
      </w:r>
      <w:r w:rsidRPr="00836A9D">
        <w:rPr>
          <w:b/>
          <w:szCs w:val="28"/>
        </w:rPr>
        <w:t>:</w:t>
      </w:r>
    </w:p>
    <w:p w:rsidR="00CF7977" w:rsidRDefault="00CF7977" w:rsidP="00CF7977">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1819"/>
        <w:gridCol w:w="1819"/>
        <w:gridCol w:w="1417"/>
        <w:gridCol w:w="1521"/>
        <w:gridCol w:w="2351"/>
      </w:tblGrid>
      <w:tr w:rsidR="00CF7977" w:rsidTr="00CF7977">
        <w:tc>
          <w:tcPr>
            <w:tcW w:w="675" w:type="dxa"/>
            <w:tcBorders>
              <w:top w:val="single" w:sz="4" w:space="0" w:color="auto"/>
              <w:left w:val="single" w:sz="4" w:space="0" w:color="auto"/>
              <w:bottom w:val="single" w:sz="4" w:space="0" w:color="auto"/>
              <w:right w:val="single" w:sz="4" w:space="0" w:color="auto"/>
            </w:tcBorders>
            <w:hideMark/>
          </w:tcPr>
          <w:p w:rsidR="00CF7977" w:rsidRPr="00820F7F" w:rsidRDefault="00CF7977">
            <w:pPr>
              <w:ind w:firstLine="0"/>
              <w:rPr>
                <w:sz w:val="24"/>
                <w:szCs w:val="24"/>
              </w:rPr>
            </w:pPr>
            <w:r w:rsidRPr="00820F7F">
              <w:rPr>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CF7977" w:rsidRPr="00820F7F" w:rsidRDefault="00CF7977">
            <w:pPr>
              <w:ind w:firstLine="0"/>
              <w:rPr>
                <w:sz w:val="24"/>
                <w:szCs w:val="24"/>
              </w:rPr>
            </w:pPr>
            <w:r w:rsidRPr="00820F7F">
              <w:rPr>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CF7977" w:rsidRPr="00820F7F" w:rsidRDefault="00CF7977">
            <w:pPr>
              <w:ind w:firstLine="0"/>
              <w:rPr>
                <w:sz w:val="24"/>
                <w:szCs w:val="24"/>
              </w:rPr>
            </w:pPr>
            <w:r w:rsidRPr="00820F7F">
              <w:rPr>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CF7977" w:rsidRPr="00820F7F" w:rsidRDefault="00CF7977">
            <w:pPr>
              <w:ind w:firstLine="0"/>
              <w:rPr>
                <w:sz w:val="24"/>
                <w:szCs w:val="24"/>
              </w:rPr>
            </w:pPr>
            <w:r w:rsidRPr="00820F7F">
              <w:rPr>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CF7977" w:rsidRPr="00820F7F" w:rsidRDefault="00CF7977">
            <w:pPr>
              <w:ind w:firstLine="0"/>
              <w:rPr>
                <w:sz w:val="24"/>
                <w:szCs w:val="24"/>
              </w:rPr>
            </w:pPr>
            <w:r w:rsidRPr="00820F7F">
              <w:rPr>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CF7977" w:rsidRPr="00820F7F" w:rsidRDefault="00CF7977">
            <w:pPr>
              <w:ind w:firstLine="0"/>
              <w:rPr>
                <w:sz w:val="24"/>
                <w:szCs w:val="24"/>
              </w:rPr>
            </w:pPr>
            <w:r w:rsidRPr="00820F7F">
              <w:rPr>
                <w:sz w:val="24"/>
                <w:szCs w:val="24"/>
              </w:rPr>
              <w:t>Дополнительные сведения</w:t>
            </w:r>
          </w:p>
        </w:tc>
      </w:tr>
      <w:tr w:rsidR="00CF7977" w:rsidTr="00CF7977">
        <w:tc>
          <w:tcPr>
            <w:tcW w:w="675" w:type="dxa"/>
            <w:tcBorders>
              <w:top w:val="single" w:sz="4" w:space="0" w:color="auto"/>
              <w:left w:val="single" w:sz="4" w:space="0" w:color="auto"/>
              <w:bottom w:val="single" w:sz="4" w:space="0" w:color="auto"/>
              <w:right w:val="single" w:sz="4" w:space="0" w:color="auto"/>
            </w:tcBorders>
            <w:hideMark/>
          </w:tcPr>
          <w:p w:rsidR="00820F7F" w:rsidRDefault="00820F7F">
            <w:pPr>
              <w:ind w:firstLine="0"/>
              <w:rPr>
                <w:sz w:val="24"/>
                <w:szCs w:val="24"/>
              </w:rPr>
            </w:pPr>
          </w:p>
          <w:p w:rsidR="00CF7977" w:rsidRDefault="00CF7977">
            <w:pPr>
              <w:ind w:firstLine="0"/>
              <w:rPr>
                <w:sz w:val="24"/>
                <w:szCs w:val="24"/>
              </w:rPr>
            </w:pPr>
            <w:r>
              <w:rPr>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820F7F" w:rsidRDefault="00820F7F">
            <w:pPr>
              <w:ind w:firstLine="0"/>
              <w:rPr>
                <w:sz w:val="24"/>
                <w:szCs w:val="24"/>
              </w:rPr>
            </w:pPr>
            <w:r>
              <w:rPr>
                <w:sz w:val="24"/>
                <w:szCs w:val="24"/>
              </w:rPr>
              <w:t xml:space="preserve"> </w:t>
            </w:r>
          </w:p>
          <w:p w:rsidR="00CF7977" w:rsidRPr="00813912" w:rsidRDefault="00820F7F">
            <w:pPr>
              <w:ind w:firstLine="0"/>
              <w:rPr>
                <w:sz w:val="24"/>
                <w:szCs w:val="24"/>
              </w:rPr>
            </w:pPr>
            <w:r>
              <w:rPr>
                <w:sz w:val="24"/>
                <w:szCs w:val="24"/>
                <w:lang w:val="en-US"/>
              </w:rPr>
              <w:t>28.29.31.11</w:t>
            </w:r>
            <w:r w:rsidR="00813912">
              <w:rPr>
                <w:sz w:val="24"/>
                <w:szCs w:val="24"/>
              </w:rPr>
              <w:t>2</w:t>
            </w:r>
          </w:p>
        </w:tc>
        <w:tc>
          <w:tcPr>
            <w:tcW w:w="1819" w:type="dxa"/>
            <w:tcBorders>
              <w:top w:val="single" w:sz="4" w:space="0" w:color="auto"/>
              <w:left w:val="single" w:sz="4" w:space="0" w:color="auto"/>
              <w:bottom w:val="single" w:sz="4" w:space="0" w:color="auto"/>
              <w:right w:val="single" w:sz="4" w:space="0" w:color="auto"/>
            </w:tcBorders>
          </w:tcPr>
          <w:p w:rsidR="00820F7F" w:rsidRDefault="00820F7F">
            <w:pPr>
              <w:ind w:firstLine="0"/>
              <w:rPr>
                <w:sz w:val="24"/>
                <w:szCs w:val="24"/>
              </w:rPr>
            </w:pPr>
          </w:p>
          <w:p w:rsidR="00CF7977" w:rsidRPr="00820F7F" w:rsidRDefault="00820F7F">
            <w:pPr>
              <w:ind w:firstLine="0"/>
              <w:rPr>
                <w:sz w:val="24"/>
                <w:szCs w:val="24"/>
                <w:lang w:val="en-US"/>
              </w:rPr>
            </w:pPr>
            <w:r>
              <w:rPr>
                <w:sz w:val="24"/>
                <w:szCs w:val="24"/>
                <w:lang w:val="en-US"/>
              </w:rPr>
              <w:t>28.29</w:t>
            </w:r>
          </w:p>
        </w:tc>
        <w:tc>
          <w:tcPr>
            <w:tcW w:w="1417" w:type="dxa"/>
            <w:tcBorders>
              <w:top w:val="single" w:sz="4" w:space="0" w:color="auto"/>
              <w:left w:val="single" w:sz="4" w:space="0" w:color="auto"/>
              <w:bottom w:val="single" w:sz="4" w:space="0" w:color="auto"/>
              <w:right w:val="single" w:sz="4" w:space="0" w:color="auto"/>
            </w:tcBorders>
          </w:tcPr>
          <w:p w:rsidR="00820F7F" w:rsidRDefault="00820F7F">
            <w:pPr>
              <w:ind w:firstLine="0"/>
              <w:rPr>
                <w:sz w:val="24"/>
                <w:szCs w:val="24"/>
              </w:rPr>
            </w:pPr>
            <w:r>
              <w:rPr>
                <w:sz w:val="24"/>
                <w:szCs w:val="24"/>
                <w:lang w:val="en-US"/>
              </w:rPr>
              <w:t xml:space="preserve">   </w:t>
            </w:r>
          </w:p>
          <w:p w:rsidR="00CF7977" w:rsidRPr="00820F7F" w:rsidRDefault="00820F7F">
            <w:pPr>
              <w:ind w:firstLine="0"/>
              <w:rPr>
                <w:sz w:val="24"/>
                <w:szCs w:val="24"/>
                <w:lang w:val="en-US"/>
              </w:rPr>
            </w:pPr>
            <w:r>
              <w:rPr>
                <w:sz w:val="24"/>
                <w:szCs w:val="24"/>
                <w:lang w:val="en-US"/>
              </w:rPr>
              <w:t>1</w:t>
            </w:r>
          </w:p>
        </w:tc>
        <w:tc>
          <w:tcPr>
            <w:tcW w:w="1557" w:type="dxa"/>
            <w:tcBorders>
              <w:top w:val="single" w:sz="4" w:space="0" w:color="auto"/>
              <w:left w:val="single" w:sz="4" w:space="0" w:color="auto"/>
              <w:bottom w:val="single" w:sz="4" w:space="0" w:color="auto"/>
              <w:right w:val="single" w:sz="4" w:space="0" w:color="auto"/>
            </w:tcBorders>
          </w:tcPr>
          <w:p w:rsidR="00820F7F" w:rsidRDefault="00820F7F">
            <w:pPr>
              <w:ind w:firstLine="0"/>
              <w:rPr>
                <w:sz w:val="24"/>
                <w:szCs w:val="24"/>
              </w:rPr>
            </w:pPr>
          </w:p>
          <w:p w:rsidR="00CF7977" w:rsidRPr="00820F7F" w:rsidRDefault="00820F7F">
            <w:pPr>
              <w:ind w:firstLine="0"/>
              <w:rPr>
                <w:sz w:val="24"/>
                <w:szCs w:val="24"/>
              </w:rPr>
            </w:pPr>
            <w:r>
              <w:rPr>
                <w:sz w:val="24"/>
                <w:szCs w:val="24"/>
              </w:rPr>
              <w:t>штука</w:t>
            </w:r>
          </w:p>
        </w:tc>
        <w:tc>
          <w:tcPr>
            <w:tcW w:w="2412" w:type="dxa"/>
            <w:tcBorders>
              <w:top w:val="single" w:sz="4" w:space="0" w:color="auto"/>
              <w:left w:val="single" w:sz="4" w:space="0" w:color="auto"/>
              <w:bottom w:val="single" w:sz="4" w:space="0" w:color="auto"/>
              <w:right w:val="single" w:sz="4" w:space="0" w:color="auto"/>
            </w:tcBorders>
            <w:hideMark/>
          </w:tcPr>
          <w:p w:rsidR="00CF7977" w:rsidRPr="00820F7F" w:rsidRDefault="00CF7977" w:rsidP="00836A9D">
            <w:pPr>
              <w:ind w:firstLine="0"/>
              <w:rPr>
                <w:sz w:val="24"/>
                <w:szCs w:val="24"/>
                <w:lang w:val="en-US"/>
              </w:rPr>
            </w:pPr>
            <w:r>
              <w:rPr>
                <w:sz w:val="24"/>
                <w:szCs w:val="24"/>
              </w:rPr>
              <w:t>Строка годового плана закупок №</w:t>
            </w:r>
            <w:r w:rsidR="0064436E">
              <w:rPr>
                <w:sz w:val="24"/>
                <w:szCs w:val="24"/>
              </w:rPr>
              <w:t xml:space="preserve"> 306</w:t>
            </w:r>
          </w:p>
        </w:tc>
      </w:tr>
    </w:tbl>
    <w:p w:rsidR="00CF7977" w:rsidRDefault="00CF7977" w:rsidP="00CF7977">
      <w:pPr>
        <w:ind w:firstLine="708"/>
        <w:jc w:val="both"/>
        <w:rPr>
          <w:sz w:val="24"/>
          <w:szCs w:val="24"/>
        </w:rPr>
      </w:pPr>
      <w:r>
        <w:rPr>
          <w:szCs w:val="28"/>
        </w:rPr>
        <w:t>Место поставки товара:</w:t>
      </w:r>
      <w:r>
        <w:rPr>
          <w:sz w:val="24"/>
          <w:szCs w:val="24"/>
        </w:rPr>
        <w:t xml:space="preserve"> </w:t>
      </w:r>
      <w:r w:rsidR="00813912" w:rsidRPr="003B5A3F">
        <w:t>Контейнерный терминал Чита: Российская Федерация, Забайкальский край, город  Чита, ул. Лазо,120.</w:t>
      </w:r>
    </w:p>
    <w:p w:rsidR="00CF7977" w:rsidRDefault="00CF7977" w:rsidP="00CF7977">
      <w:pPr>
        <w:jc w:val="both"/>
        <w:rPr>
          <w:szCs w:val="28"/>
        </w:rPr>
      </w:pPr>
    </w:p>
    <w:p w:rsidR="00CF7977" w:rsidRDefault="00836A9D" w:rsidP="00CF7977">
      <w:pPr>
        <w:ind w:firstLine="0"/>
        <w:jc w:val="both"/>
        <w:rPr>
          <w:szCs w:val="28"/>
        </w:rPr>
      </w:pPr>
      <w:r>
        <w:rPr>
          <w:b/>
          <w:szCs w:val="28"/>
        </w:rPr>
        <w:t xml:space="preserve">          </w:t>
      </w:r>
      <w:r w:rsidR="00CF7977">
        <w:rPr>
          <w:b/>
          <w:szCs w:val="28"/>
        </w:rPr>
        <w:t>Информация о Документации по закупке</w:t>
      </w:r>
      <w:r w:rsidR="00CF7977">
        <w:rPr>
          <w:szCs w:val="28"/>
        </w:rPr>
        <w:t xml:space="preserve"> </w:t>
      </w:r>
    </w:p>
    <w:p w:rsidR="00CF7977" w:rsidRDefault="00CF7977" w:rsidP="00CF7977">
      <w:pPr>
        <w:jc w:val="both"/>
        <w:rPr>
          <w:szCs w:val="28"/>
        </w:rPr>
      </w:pPr>
      <w:r>
        <w:rPr>
          <w:szCs w:val="28"/>
        </w:rPr>
        <w:t>Срок предоставления документации по закупке, с даты:</w:t>
      </w:r>
      <w:r>
        <w:rPr>
          <w:szCs w:val="28"/>
        </w:rPr>
        <w:br/>
      </w:r>
      <w:r w:rsidR="00CF2A9E">
        <w:rPr>
          <w:szCs w:val="28"/>
          <w:highlight w:val="yellow"/>
        </w:rPr>
        <w:t xml:space="preserve"> «20</w:t>
      </w:r>
      <w:r>
        <w:rPr>
          <w:szCs w:val="28"/>
          <w:highlight w:val="yellow"/>
        </w:rPr>
        <w:t>»</w:t>
      </w:r>
      <w:r w:rsidR="00836A9D">
        <w:rPr>
          <w:szCs w:val="28"/>
          <w:highlight w:val="yellow"/>
        </w:rPr>
        <w:t xml:space="preserve"> сентября</w:t>
      </w:r>
      <w:r>
        <w:rPr>
          <w:szCs w:val="28"/>
          <w:highlight w:val="yellow"/>
        </w:rPr>
        <w:t xml:space="preserve"> 2016 г.</w:t>
      </w:r>
      <w:r>
        <w:rPr>
          <w:szCs w:val="28"/>
        </w:rPr>
        <w:t xml:space="preserve"> </w:t>
      </w:r>
      <w:r>
        <w:rPr>
          <w:szCs w:val="28"/>
          <w:highlight w:val="yellow"/>
        </w:rPr>
        <w:t>по «</w:t>
      </w:r>
      <w:r w:rsidR="00CF2A9E">
        <w:rPr>
          <w:szCs w:val="28"/>
          <w:highlight w:val="yellow"/>
        </w:rPr>
        <w:t>11</w:t>
      </w:r>
      <w:r>
        <w:rPr>
          <w:szCs w:val="28"/>
          <w:highlight w:val="yellow"/>
        </w:rPr>
        <w:t>»</w:t>
      </w:r>
      <w:r w:rsidR="00D6059E">
        <w:rPr>
          <w:szCs w:val="28"/>
          <w:highlight w:val="yellow"/>
        </w:rPr>
        <w:t xml:space="preserve"> </w:t>
      </w:r>
      <w:r w:rsidR="00813912">
        <w:rPr>
          <w:szCs w:val="28"/>
          <w:highlight w:val="yellow"/>
        </w:rPr>
        <w:t>октября</w:t>
      </w:r>
      <w:r w:rsidR="00D6059E">
        <w:rPr>
          <w:szCs w:val="28"/>
          <w:highlight w:val="yellow"/>
        </w:rPr>
        <w:t xml:space="preserve"> </w:t>
      </w:r>
      <w:r>
        <w:rPr>
          <w:szCs w:val="28"/>
          <w:highlight w:val="yellow"/>
        </w:rPr>
        <w:t>2016 г</w:t>
      </w:r>
      <w:r>
        <w:rPr>
          <w:szCs w:val="28"/>
        </w:rPr>
        <w:t xml:space="preserve">. </w:t>
      </w:r>
    </w:p>
    <w:p w:rsidR="00CF7977" w:rsidRDefault="00CF7977" w:rsidP="00CF7977">
      <w:pPr>
        <w:jc w:val="both"/>
        <w:rPr>
          <w:b/>
          <w:i/>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7" w:history="1">
        <w:r>
          <w:rPr>
            <w:rStyle w:val="a3"/>
            <w:szCs w:val="28"/>
          </w:rPr>
          <w:t>http://www.trcont.ru</w:t>
        </w:r>
      </w:hyperlink>
      <w:r>
        <w:rPr>
          <w:szCs w:val="28"/>
        </w:rPr>
        <w:t>) (далее – сайт ПАО «ТрансКонтейнер»), на электронной торговой площадке ОТС-тендер (</w:t>
      </w:r>
      <w:hyperlink r:id="rId8" w:history="1">
        <w:r>
          <w:rPr>
            <w:rStyle w:val="a3"/>
            <w:szCs w:val="28"/>
            <w:lang w:val="en-US"/>
          </w:rPr>
          <w:t>http</w:t>
        </w:r>
        <w:r>
          <w:rPr>
            <w:rStyle w:val="a3"/>
            <w:szCs w:val="28"/>
          </w:rPr>
          <w:t>://</w:t>
        </w:r>
        <w:r>
          <w:rPr>
            <w:rStyle w:val="a3"/>
            <w:szCs w:val="28"/>
            <w:lang w:val="en-US"/>
          </w:rPr>
          <w:t>otc</w:t>
        </w:r>
        <w:r>
          <w:rPr>
            <w:rStyle w:val="a3"/>
            <w:szCs w:val="28"/>
          </w:rPr>
          <w:t>.</w:t>
        </w:r>
        <w:r>
          <w:rPr>
            <w:rStyle w:val="a3"/>
            <w:szCs w:val="28"/>
            <w:lang w:val="en-US"/>
          </w:rPr>
          <w:t>ru</w:t>
        </w:r>
        <w:r>
          <w:rPr>
            <w:rStyle w:val="a3"/>
            <w:szCs w:val="28"/>
          </w:rPr>
          <w:t>/</w:t>
        </w:r>
        <w:r>
          <w:rPr>
            <w:rStyle w:val="a3"/>
            <w:szCs w:val="28"/>
            <w:lang w:val="en-US"/>
          </w:rPr>
          <w:t>tender</w:t>
        </w:r>
      </w:hyperlink>
      <w:r>
        <w:rPr>
          <w:szCs w:val="28"/>
        </w:rPr>
        <w:t>) (раздел «ТОРГИ») и</w:t>
      </w:r>
      <w:r>
        <w:t xml:space="preserve"> на официальном сайте единой информационной системы  в сфере закупок в информационно-телекоммуникационной сети «Интернет» (</w:t>
      </w:r>
      <w:hyperlink r:id="rId9" w:history="1">
        <w:r>
          <w:rPr>
            <w:rStyle w:val="a3"/>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CF7977" w:rsidRDefault="00CF7977" w:rsidP="00CF7977">
      <w:pPr>
        <w:ind w:firstLine="0"/>
        <w:jc w:val="both"/>
      </w:pPr>
    </w:p>
    <w:p w:rsidR="00CF7977" w:rsidRDefault="00D6059E" w:rsidP="00CF7977">
      <w:pPr>
        <w:ind w:firstLine="0"/>
        <w:jc w:val="both"/>
        <w:rPr>
          <w:b/>
        </w:rPr>
      </w:pPr>
      <w:r>
        <w:rPr>
          <w:b/>
        </w:rPr>
        <w:tab/>
      </w:r>
      <w:r w:rsidR="00CF7977">
        <w:rPr>
          <w:b/>
        </w:rPr>
        <w:t>Информация о порядке  проведения закупки</w:t>
      </w:r>
    </w:p>
    <w:p w:rsidR="00CF7977" w:rsidRDefault="00CF7977" w:rsidP="00CF7977">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CF7977" w:rsidRDefault="00CF7977" w:rsidP="00CF7977">
      <w:pPr>
        <w:jc w:val="both"/>
        <w:rPr>
          <w:b/>
        </w:rPr>
      </w:pPr>
      <w:r>
        <w:rPr>
          <w:szCs w:val="28"/>
          <w:highlight w:val="yellow"/>
        </w:rPr>
        <w:t>«</w:t>
      </w:r>
      <w:r w:rsidR="00CF2A9E">
        <w:rPr>
          <w:szCs w:val="28"/>
          <w:highlight w:val="yellow"/>
        </w:rPr>
        <w:t>11</w:t>
      </w:r>
      <w:r>
        <w:rPr>
          <w:szCs w:val="28"/>
          <w:highlight w:val="yellow"/>
        </w:rPr>
        <w:t xml:space="preserve">» </w:t>
      </w:r>
      <w:r w:rsidR="004A16D9">
        <w:rPr>
          <w:szCs w:val="28"/>
          <w:highlight w:val="yellow"/>
        </w:rPr>
        <w:t>октября</w:t>
      </w:r>
      <w:r w:rsidR="00D6059E">
        <w:rPr>
          <w:szCs w:val="28"/>
          <w:highlight w:val="yellow"/>
        </w:rPr>
        <w:t xml:space="preserve"> </w:t>
      </w:r>
      <w:r>
        <w:rPr>
          <w:szCs w:val="28"/>
          <w:highlight w:val="yellow"/>
        </w:rPr>
        <w:t xml:space="preserve"> 2016 г.</w:t>
      </w:r>
      <w:r w:rsidR="00CF2A9E">
        <w:rPr>
          <w:highlight w:val="yellow"/>
        </w:rPr>
        <w:t xml:space="preserve"> 10</w:t>
      </w:r>
      <w:r>
        <w:rPr>
          <w:highlight w:val="yellow"/>
        </w:rPr>
        <w:t xml:space="preserve"> час. 00 мин.</w:t>
      </w:r>
    </w:p>
    <w:p w:rsidR="00CF7977" w:rsidRDefault="00CF7977" w:rsidP="00CF7977">
      <w:pPr>
        <w:jc w:val="both"/>
      </w:pPr>
      <w:r>
        <w:t>Место: Электронная торговая площадка</w:t>
      </w:r>
      <w:r>
        <w:rPr>
          <w:szCs w:val="28"/>
        </w:rPr>
        <w:t xml:space="preserve"> ОТС-тендер (</w:t>
      </w:r>
      <w:hyperlink r:id="rId10" w:history="1">
        <w:r>
          <w:rPr>
            <w:rStyle w:val="a3"/>
            <w:szCs w:val="28"/>
            <w:lang w:val="en-US"/>
          </w:rPr>
          <w:t>http</w:t>
        </w:r>
        <w:r>
          <w:rPr>
            <w:rStyle w:val="a3"/>
            <w:szCs w:val="28"/>
          </w:rPr>
          <w:t>://</w:t>
        </w:r>
        <w:r>
          <w:rPr>
            <w:rStyle w:val="a3"/>
            <w:szCs w:val="28"/>
            <w:lang w:val="en-US"/>
          </w:rPr>
          <w:t>otc</w:t>
        </w:r>
        <w:r>
          <w:rPr>
            <w:rStyle w:val="a3"/>
            <w:szCs w:val="28"/>
          </w:rPr>
          <w:t>.</w:t>
        </w:r>
        <w:r>
          <w:rPr>
            <w:rStyle w:val="a3"/>
            <w:szCs w:val="28"/>
            <w:lang w:val="en-US"/>
          </w:rPr>
          <w:t>ru</w:t>
        </w:r>
        <w:r>
          <w:rPr>
            <w:rStyle w:val="a3"/>
            <w:szCs w:val="28"/>
          </w:rPr>
          <w:t>/</w:t>
        </w:r>
        <w:r>
          <w:rPr>
            <w:rStyle w:val="a3"/>
            <w:szCs w:val="28"/>
            <w:lang w:val="en-US"/>
          </w:rPr>
          <w:t>tender</w:t>
        </w:r>
      </w:hyperlink>
      <w:r>
        <w:rPr>
          <w:szCs w:val="28"/>
        </w:rPr>
        <w:t>)</w:t>
      </w:r>
      <w:r>
        <w:t>.</w:t>
      </w:r>
    </w:p>
    <w:p w:rsidR="00CF7977" w:rsidRDefault="00CF7977" w:rsidP="00CF7977">
      <w:pPr>
        <w:ind w:firstLine="0"/>
        <w:jc w:val="both"/>
        <w:rPr>
          <w:szCs w:val="28"/>
        </w:rPr>
      </w:pPr>
      <w:r>
        <w:rPr>
          <w:szCs w:val="28"/>
        </w:rPr>
        <w:tab/>
      </w:r>
    </w:p>
    <w:p w:rsidR="00CF7977" w:rsidRDefault="00CF7977" w:rsidP="00CF7977">
      <w:pPr>
        <w:jc w:val="both"/>
        <w:rPr>
          <w:b/>
          <w:szCs w:val="28"/>
        </w:rPr>
      </w:pPr>
      <w:r>
        <w:rPr>
          <w:b/>
          <w:szCs w:val="28"/>
        </w:rPr>
        <w:t>Рассмотрение, оценка и сопоставление Заявок</w:t>
      </w:r>
    </w:p>
    <w:p w:rsidR="00CF7977" w:rsidRDefault="00CF2A9E" w:rsidP="00CF7977">
      <w:pPr>
        <w:jc w:val="both"/>
        <w:rPr>
          <w:b/>
        </w:rPr>
      </w:pPr>
      <w:r>
        <w:rPr>
          <w:szCs w:val="28"/>
          <w:highlight w:val="yellow"/>
        </w:rPr>
        <w:t>«11</w:t>
      </w:r>
      <w:r w:rsidR="00CF7977">
        <w:rPr>
          <w:szCs w:val="28"/>
          <w:highlight w:val="yellow"/>
        </w:rPr>
        <w:t>»</w:t>
      </w:r>
      <w:r w:rsidR="00976A29">
        <w:rPr>
          <w:szCs w:val="28"/>
          <w:highlight w:val="yellow"/>
        </w:rPr>
        <w:t xml:space="preserve"> </w:t>
      </w:r>
      <w:r w:rsidR="004A16D9">
        <w:rPr>
          <w:szCs w:val="28"/>
          <w:highlight w:val="yellow"/>
        </w:rPr>
        <w:t>октября</w:t>
      </w:r>
      <w:r w:rsidR="00CF7977">
        <w:rPr>
          <w:szCs w:val="28"/>
          <w:highlight w:val="yellow"/>
        </w:rPr>
        <w:t xml:space="preserve"> 2016 г.</w:t>
      </w:r>
      <w:r w:rsidR="00CF7977">
        <w:rPr>
          <w:highlight w:val="yellow"/>
        </w:rPr>
        <w:t xml:space="preserve"> 14 час. 00 мин.</w:t>
      </w:r>
    </w:p>
    <w:p w:rsidR="00976A29" w:rsidRPr="0058268A" w:rsidRDefault="00CF7977" w:rsidP="00976A29">
      <w:pPr>
        <w:jc w:val="both"/>
      </w:pPr>
      <w:r w:rsidRPr="00976A29">
        <w:t xml:space="preserve">Место: </w:t>
      </w:r>
      <w:r w:rsidR="00976A29" w:rsidRPr="00976A29">
        <w:t>Российская</w:t>
      </w:r>
      <w:r w:rsidR="00976A29" w:rsidRPr="0058268A">
        <w:t xml:space="preserve"> Федерация, 672000, Забайкальский край, г. Чита, ул. Анохина, 91, корпус 2, кааб. </w:t>
      </w:r>
      <w:r w:rsidR="00976A29">
        <w:t>603</w:t>
      </w:r>
      <w:r w:rsidR="00976A29" w:rsidRPr="0058268A">
        <w:t>.</w:t>
      </w:r>
    </w:p>
    <w:p w:rsidR="00CF7977" w:rsidRDefault="00CF7977" w:rsidP="00CF7977">
      <w:pPr>
        <w:jc w:val="both"/>
      </w:pPr>
    </w:p>
    <w:p w:rsidR="00CF7977" w:rsidRDefault="00CF7977" w:rsidP="00CF7977">
      <w:pPr>
        <w:pStyle w:val="a7"/>
        <w:suppressAutoHyphens/>
        <w:ind w:left="708" w:firstLine="0"/>
        <w:rPr>
          <w:sz w:val="28"/>
          <w:szCs w:val="28"/>
        </w:rPr>
      </w:pPr>
      <w:r>
        <w:rPr>
          <w:sz w:val="28"/>
          <w:szCs w:val="28"/>
        </w:rPr>
        <w:t>Информация о ходе рассмотрения Заявок не подлежит разглашению.</w:t>
      </w:r>
    </w:p>
    <w:p w:rsidR="00CF7977" w:rsidRDefault="00CF7977" w:rsidP="00CF7977">
      <w:pPr>
        <w:jc w:val="both"/>
        <w:rPr>
          <w:b/>
        </w:rPr>
      </w:pPr>
      <w:r>
        <w:rPr>
          <w:b/>
        </w:rPr>
        <w:t>Подведение итогов</w:t>
      </w:r>
    </w:p>
    <w:p w:rsidR="00CF7977" w:rsidRDefault="00CF7977" w:rsidP="00CF7977">
      <w:pPr>
        <w:jc w:val="both"/>
        <w:rPr>
          <w:b/>
        </w:rPr>
      </w:pPr>
      <w:r>
        <w:rPr>
          <w:szCs w:val="28"/>
          <w:highlight w:val="yellow"/>
        </w:rPr>
        <w:t>не позднее «</w:t>
      </w:r>
      <w:r w:rsidR="00813912">
        <w:rPr>
          <w:szCs w:val="28"/>
          <w:highlight w:val="yellow"/>
        </w:rPr>
        <w:t>1</w:t>
      </w:r>
      <w:r w:rsidR="004A16D9">
        <w:rPr>
          <w:szCs w:val="28"/>
          <w:highlight w:val="yellow"/>
        </w:rPr>
        <w:t>7</w:t>
      </w:r>
      <w:r>
        <w:rPr>
          <w:szCs w:val="28"/>
          <w:highlight w:val="yellow"/>
        </w:rPr>
        <w:t xml:space="preserve">» </w:t>
      </w:r>
      <w:r w:rsidR="00976A29">
        <w:rPr>
          <w:szCs w:val="28"/>
          <w:highlight w:val="yellow"/>
        </w:rPr>
        <w:t>октября</w:t>
      </w:r>
      <w:r>
        <w:rPr>
          <w:szCs w:val="28"/>
          <w:highlight w:val="yellow"/>
        </w:rPr>
        <w:t xml:space="preserve"> 2016 г.</w:t>
      </w:r>
      <w:r>
        <w:rPr>
          <w:highlight w:val="yellow"/>
        </w:rPr>
        <w:t xml:space="preserve"> 14 час. 00 мин.</w:t>
      </w:r>
    </w:p>
    <w:p w:rsidR="00976A29" w:rsidRDefault="00CF7977" w:rsidP="00CF7977">
      <w:pPr>
        <w:jc w:val="both"/>
      </w:pPr>
      <w:r w:rsidRPr="00976A29">
        <w:lastRenderedPageBreak/>
        <w:t xml:space="preserve">Место: </w:t>
      </w:r>
      <w:r w:rsidR="00976A29" w:rsidRPr="00976A29">
        <w:t>Российская</w:t>
      </w:r>
      <w:r w:rsidR="00976A29" w:rsidRPr="0058268A">
        <w:t xml:space="preserve"> Федерация, 672000, Забайкальский край, г. Чита, ул. Анохина, 91, корпус 2, кааб. </w:t>
      </w:r>
      <w:r w:rsidR="00976A29">
        <w:t>603</w:t>
      </w:r>
      <w:r w:rsidR="00976A29" w:rsidRPr="0058268A">
        <w:t>.</w:t>
      </w:r>
    </w:p>
    <w:p w:rsidR="00CF7977" w:rsidRDefault="00CF7977" w:rsidP="00CF7977">
      <w:pPr>
        <w:jc w:val="both"/>
      </w:pPr>
      <w:r>
        <w:t>Участники или их представители не могут присутствовать на заседании Конкурсной комиссии.</w:t>
      </w:r>
    </w:p>
    <w:p w:rsidR="00CF7977" w:rsidRDefault="00CF7977" w:rsidP="00CF7977">
      <w:pPr>
        <w:jc w:val="both"/>
      </w:pPr>
    </w:p>
    <w:p w:rsidR="00CF7977" w:rsidRDefault="00CF7977" w:rsidP="00CF7977">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CF7977" w:rsidRDefault="00CF7977" w:rsidP="00CF7977">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CF7977" w:rsidRDefault="00CF7977" w:rsidP="00CF7977">
      <w:pPr>
        <w:jc w:val="both"/>
        <w:rPr>
          <w:b/>
        </w:rPr>
      </w:pPr>
      <w:r>
        <w:rPr>
          <w:b/>
        </w:rPr>
        <w:t xml:space="preserve">           </w:t>
      </w:r>
    </w:p>
    <w:p w:rsidR="00CF7977" w:rsidRDefault="00CF7977" w:rsidP="00CF7977">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CF7977" w:rsidRDefault="00CF7977" w:rsidP="00CF7977">
      <w:pPr>
        <w:jc w:val="both"/>
        <w:rPr>
          <w:b/>
        </w:rPr>
      </w:pPr>
    </w:p>
    <w:p w:rsidR="00CF7977" w:rsidRDefault="00CF7977" w:rsidP="00CF7977">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CF7977" w:rsidRDefault="00CF7977" w:rsidP="00CF7977">
      <w:pPr>
        <w:pStyle w:val="a7"/>
        <w:suppressAutoHyphens/>
        <w:rPr>
          <w:sz w:val="28"/>
          <w:szCs w:val="28"/>
        </w:rPr>
      </w:pPr>
    </w:p>
    <w:p w:rsidR="00CF7977" w:rsidRDefault="00CF7977" w:rsidP="00CF7977">
      <w:pPr>
        <w:pStyle w:val="a7"/>
        <w:suppressAutoHyphens/>
        <w:rPr>
          <w:b/>
          <w:sz w:val="28"/>
          <w:szCs w:val="28"/>
        </w:rPr>
      </w:pPr>
      <w:r>
        <w:rPr>
          <w:b/>
          <w:sz w:val="28"/>
          <w:szCs w:val="28"/>
        </w:rPr>
        <w:t>Конкурсной комиссией может быть принято решение о проведении постквалификации в соответствии с пунктами 26-30 Положения о закупках.</w:t>
      </w:r>
    </w:p>
    <w:p w:rsidR="00CF7977" w:rsidRDefault="00CF7977" w:rsidP="00CF7977">
      <w:pPr>
        <w:jc w:val="both"/>
      </w:pPr>
    </w:p>
    <w:p w:rsidR="00CF7977" w:rsidRDefault="00CF7977" w:rsidP="00CF7977">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CF7977" w:rsidRDefault="00CF7977" w:rsidP="00CF797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F7977" w:rsidRDefault="00CF7977" w:rsidP="00CF7977">
      <w:pPr>
        <w:jc w:val="both"/>
      </w:pPr>
    </w:p>
    <w:p w:rsidR="00CF7977" w:rsidRDefault="00CF7977" w:rsidP="00CF7977">
      <w:pPr>
        <w:jc w:val="both"/>
        <w:rPr>
          <w:b/>
        </w:rPr>
      </w:pPr>
      <w:r>
        <w:rPr>
          <w:b/>
        </w:rPr>
        <w:t>В настоящее извещение и документацию о закупке могут быть внесены изменения и дополнения.</w:t>
      </w:r>
    </w:p>
    <w:p w:rsidR="00CF7977" w:rsidRDefault="00CF7977" w:rsidP="00CF7977">
      <w:pPr>
        <w:jc w:val="both"/>
      </w:pPr>
    </w:p>
    <w:p w:rsidR="00CF7977" w:rsidRDefault="00CF7977" w:rsidP="00CF797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CF7977" w:rsidRDefault="00CF7977" w:rsidP="00CF7977">
      <w:pPr>
        <w:jc w:val="both"/>
      </w:pPr>
      <w:r>
        <w:t xml:space="preserve"> </w:t>
      </w:r>
    </w:p>
    <w:p w:rsidR="00BA22BA" w:rsidRDefault="00BA22BA"/>
    <w:sectPr w:rsidR="00BA22BA" w:rsidSect="00BA22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16C" w:rsidRDefault="0096316C" w:rsidP="00CF7977">
      <w:r>
        <w:separator/>
      </w:r>
    </w:p>
  </w:endnote>
  <w:endnote w:type="continuationSeparator" w:id="1">
    <w:p w:rsidR="0096316C" w:rsidRDefault="0096316C" w:rsidP="00CF79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16C" w:rsidRDefault="0096316C" w:rsidP="00CF7977">
      <w:r>
        <w:separator/>
      </w:r>
    </w:p>
  </w:footnote>
  <w:footnote w:type="continuationSeparator" w:id="1">
    <w:p w:rsidR="0096316C" w:rsidRDefault="0096316C" w:rsidP="00CF7977">
      <w:r>
        <w:continuationSeparator/>
      </w:r>
    </w:p>
  </w:footnote>
  <w:footnote w:id="2">
    <w:p w:rsidR="00CF7977" w:rsidRDefault="00CF7977" w:rsidP="00CF7977">
      <w:pPr>
        <w:pStyle w:val="a4"/>
        <w:jc w:val="both"/>
      </w:pPr>
      <w:r>
        <w:rPr>
          <w:rStyle w:val="a8"/>
        </w:rPr>
        <w:footnoteRef/>
      </w:r>
      <w:r>
        <w:t xml:space="preserve"> Указываются данные в соответствии с Годовым планом закупки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characterSpacingControl w:val="doNotCompress"/>
  <w:footnotePr>
    <w:footnote w:id="0"/>
    <w:footnote w:id="1"/>
  </w:footnotePr>
  <w:endnotePr>
    <w:endnote w:id="0"/>
    <w:endnote w:id="1"/>
  </w:endnotePr>
  <w:compat/>
  <w:rsids>
    <w:rsidRoot w:val="00CF7977"/>
    <w:rsid w:val="001847A7"/>
    <w:rsid w:val="001C6BBF"/>
    <w:rsid w:val="002C1C2A"/>
    <w:rsid w:val="00350EBA"/>
    <w:rsid w:val="00396A72"/>
    <w:rsid w:val="003F4E06"/>
    <w:rsid w:val="00405042"/>
    <w:rsid w:val="00464ACC"/>
    <w:rsid w:val="004A16D9"/>
    <w:rsid w:val="005741DD"/>
    <w:rsid w:val="005B4F5C"/>
    <w:rsid w:val="0064436E"/>
    <w:rsid w:val="006C6AC5"/>
    <w:rsid w:val="0077344A"/>
    <w:rsid w:val="00787E93"/>
    <w:rsid w:val="00813912"/>
    <w:rsid w:val="00820F7F"/>
    <w:rsid w:val="00836A9D"/>
    <w:rsid w:val="008848E6"/>
    <w:rsid w:val="0091137B"/>
    <w:rsid w:val="009362BD"/>
    <w:rsid w:val="00957788"/>
    <w:rsid w:val="0096316C"/>
    <w:rsid w:val="00976A29"/>
    <w:rsid w:val="00995A1A"/>
    <w:rsid w:val="009C35A3"/>
    <w:rsid w:val="009F16C5"/>
    <w:rsid w:val="009F64BA"/>
    <w:rsid w:val="00B805BF"/>
    <w:rsid w:val="00B95E91"/>
    <w:rsid w:val="00BA22BA"/>
    <w:rsid w:val="00C33C4E"/>
    <w:rsid w:val="00C371C1"/>
    <w:rsid w:val="00CF2A9E"/>
    <w:rsid w:val="00CF7977"/>
    <w:rsid w:val="00D53D33"/>
    <w:rsid w:val="00D6059E"/>
    <w:rsid w:val="00D80B64"/>
    <w:rsid w:val="00EC11D2"/>
    <w:rsid w:val="00FD4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977"/>
    <w:pPr>
      <w:tabs>
        <w:tab w:val="left" w:pos="709"/>
      </w:tabs>
      <w:snapToGrid w:val="0"/>
      <w:spacing w:after="0" w:line="240" w:lineRule="auto"/>
      <w:ind w:firstLine="709"/>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F7977"/>
    <w:rPr>
      <w:color w:val="0000FF"/>
      <w:u w:val="single"/>
    </w:rPr>
  </w:style>
  <w:style w:type="paragraph" w:styleId="a4">
    <w:name w:val="footnote text"/>
    <w:basedOn w:val="a"/>
    <w:link w:val="a5"/>
    <w:semiHidden/>
    <w:unhideWhenUsed/>
    <w:rsid w:val="00CF7977"/>
    <w:pPr>
      <w:widowControl w:val="0"/>
      <w:tabs>
        <w:tab w:val="clear" w:pos="709"/>
      </w:tabs>
      <w:autoSpaceDE w:val="0"/>
      <w:autoSpaceDN w:val="0"/>
      <w:snapToGrid/>
      <w:ind w:firstLine="0"/>
    </w:pPr>
    <w:rPr>
      <w:sz w:val="20"/>
    </w:rPr>
  </w:style>
  <w:style w:type="character" w:customStyle="1" w:styleId="a5">
    <w:name w:val="Текст сноски Знак"/>
    <w:basedOn w:val="a0"/>
    <w:link w:val="a4"/>
    <w:semiHidden/>
    <w:rsid w:val="00CF7977"/>
    <w:rPr>
      <w:rFonts w:ascii="Times New Roman" w:eastAsia="Times New Roman" w:hAnsi="Times New Roman" w:cs="Times New Roman"/>
      <w:sz w:val="20"/>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semiHidden/>
    <w:locked/>
    <w:rsid w:val="00CF7977"/>
    <w:rPr>
      <w:rFonts w:ascii="Times New Roman" w:eastAsia="MS Mincho" w:hAnsi="Times New Roman" w:cs="Times New Roman"/>
      <w:sz w:val="26"/>
      <w:szCs w:val="24"/>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semiHidden/>
    <w:unhideWhenUsed/>
    <w:rsid w:val="00CF7977"/>
    <w:pPr>
      <w:tabs>
        <w:tab w:val="clear" w:pos="709"/>
      </w:tabs>
      <w:snapToGrid/>
      <w:jc w:val="both"/>
    </w:pPr>
    <w:rPr>
      <w:rFonts w:eastAsia="MS Mincho"/>
      <w:sz w:val="26"/>
      <w:szCs w:val="24"/>
      <w:lang w:eastAsia="en-US"/>
    </w:rPr>
  </w:style>
  <w:style w:type="character" w:customStyle="1" w:styleId="1">
    <w:name w:val="Основной текст Знак1"/>
    <w:basedOn w:val="a0"/>
    <w:link w:val="a7"/>
    <w:uiPriority w:val="99"/>
    <w:semiHidden/>
    <w:rsid w:val="00CF7977"/>
    <w:rPr>
      <w:rFonts w:ascii="Times New Roman" w:eastAsia="Times New Roman" w:hAnsi="Times New Roman" w:cs="Times New Roman"/>
      <w:sz w:val="28"/>
      <w:szCs w:val="20"/>
      <w:lang w:eastAsia="ru-RU"/>
    </w:rPr>
  </w:style>
  <w:style w:type="character" w:customStyle="1" w:styleId="Normal">
    <w:name w:val="Normal Знак"/>
    <w:link w:val="10"/>
    <w:uiPriority w:val="99"/>
    <w:locked/>
    <w:rsid w:val="00CF7977"/>
    <w:rPr>
      <w:rFonts w:ascii="Times New Roman" w:hAnsi="Times New Roman" w:cs="Times New Roman"/>
      <w:sz w:val="28"/>
    </w:rPr>
  </w:style>
  <w:style w:type="paragraph" w:customStyle="1" w:styleId="10">
    <w:name w:val="Обычный1"/>
    <w:link w:val="Normal"/>
    <w:rsid w:val="00CF7977"/>
    <w:pPr>
      <w:spacing w:after="0" w:line="240" w:lineRule="auto"/>
      <w:ind w:firstLine="720"/>
      <w:jc w:val="both"/>
    </w:pPr>
    <w:rPr>
      <w:rFonts w:ascii="Times New Roman" w:hAnsi="Times New Roman" w:cs="Times New Roman"/>
      <w:sz w:val="28"/>
    </w:rPr>
  </w:style>
  <w:style w:type="character" w:styleId="a8">
    <w:name w:val="footnote reference"/>
    <w:semiHidden/>
    <w:unhideWhenUsed/>
    <w:rsid w:val="00CF7977"/>
    <w:rPr>
      <w:vertAlign w:val="superscript"/>
    </w:rPr>
  </w:style>
</w:styles>
</file>

<file path=word/webSettings.xml><?xml version="1.0" encoding="utf-8"?>
<w:webSettings xmlns:r="http://schemas.openxmlformats.org/officeDocument/2006/relationships" xmlns:w="http://schemas.openxmlformats.org/wordprocessingml/2006/main">
  <w:divs>
    <w:div w:id="52818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tc.ru/tender" TargetMode="External"/><Relationship Id="rId3" Type="http://schemas.openxmlformats.org/officeDocument/2006/relationships/webSettings" Target="web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lasovSV@trcont.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otc.ru/tender" TargetMode="External"/><Relationship Id="rId4" Type="http://schemas.openxmlformats.org/officeDocument/2006/relationships/footnotes" Target="footnotes.xml"/><Relationship Id="rId9"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895</Words>
  <Characters>5103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Болдоржиева</dc:creator>
  <cp:keywords/>
  <dc:description/>
  <cp:lastModifiedBy>Болдоржиева</cp:lastModifiedBy>
  <cp:revision>11</cp:revision>
  <cp:lastPrinted>2016-09-16T05:14:00Z</cp:lastPrinted>
  <dcterms:created xsi:type="dcterms:W3CDTF">2016-08-26T05:17:00Z</dcterms:created>
  <dcterms:modified xsi:type="dcterms:W3CDTF">2016-09-20T01:38:00Z</dcterms:modified>
</cp:coreProperties>
</file>