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2</w:t>
      </w:r>
      <w:r w:rsidR="00647866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>6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.09.201</w:t>
      </w:r>
      <w:r w:rsidR="0064786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г. 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Default="00980FE3" w:rsidP="00647866">
      <w:pPr>
        <w:pStyle w:val="11"/>
        <w:suppressAutoHyphens/>
        <w:ind w:firstLine="0"/>
        <w:rPr>
          <w:szCs w:val="28"/>
        </w:rPr>
      </w:pPr>
      <w:r w:rsidRPr="00980FE3">
        <w:rPr>
          <w:b/>
          <w:bCs/>
          <w:color w:val="000000"/>
          <w:szCs w:val="28"/>
        </w:rPr>
        <w:t xml:space="preserve">Разъяснения положений конкурсной документации по открытому конкурсу № </w:t>
      </w:r>
      <w:r w:rsidR="00647866">
        <w:rPr>
          <w:b/>
          <w:bCs/>
          <w:color w:val="000000"/>
          <w:szCs w:val="28"/>
        </w:rPr>
        <w:t>ОКэ-</w:t>
      </w:r>
      <w:r>
        <w:rPr>
          <w:b/>
          <w:bCs/>
          <w:color w:val="000000"/>
          <w:szCs w:val="28"/>
        </w:rPr>
        <w:t>НКПЗаб</w:t>
      </w:r>
      <w:r w:rsidR="00647866">
        <w:rPr>
          <w:b/>
          <w:bCs/>
          <w:color w:val="000000"/>
          <w:szCs w:val="28"/>
        </w:rPr>
        <w:t>-16-</w:t>
      </w:r>
      <w:r>
        <w:rPr>
          <w:b/>
          <w:bCs/>
          <w:color w:val="000000"/>
          <w:szCs w:val="28"/>
        </w:rPr>
        <w:t>001</w:t>
      </w:r>
      <w:r w:rsidR="00647866">
        <w:rPr>
          <w:b/>
          <w:bCs/>
          <w:color w:val="000000"/>
          <w:szCs w:val="28"/>
        </w:rPr>
        <w:t>4</w:t>
      </w:r>
      <w:r>
        <w:rPr>
          <w:b/>
          <w:bCs/>
          <w:color w:val="000000"/>
          <w:szCs w:val="28"/>
        </w:rPr>
        <w:t xml:space="preserve"> </w:t>
      </w:r>
      <w:r w:rsidRPr="00647866">
        <w:rPr>
          <w:bCs/>
          <w:color w:val="000000"/>
          <w:szCs w:val="28"/>
        </w:rPr>
        <w:t xml:space="preserve">на </w:t>
      </w:r>
      <w:r w:rsidR="00647866" w:rsidRPr="00647866">
        <w:rPr>
          <w:bCs/>
          <w:color w:val="000000"/>
          <w:szCs w:val="28"/>
        </w:rPr>
        <w:t>право заключения</w:t>
      </w:r>
      <w:r w:rsidR="00647866">
        <w:rPr>
          <w:b/>
          <w:bCs/>
          <w:color w:val="000000"/>
          <w:szCs w:val="28"/>
        </w:rPr>
        <w:t xml:space="preserve"> </w:t>
      </w:r>
      <w:r w:rsidR="00647866" w:rsidRPr="009B347A">
        <w:t xml:space="preserve">договора </w:t>
      </w:r>
      <w:r w:rsidR="00647866" w:rsidRPr="00E0468B">
        <w:t xml:space="preserve">на </w:t>
      </w:r>
      <w:r w:rsidR="00647866">
        <w:t>поставку весов автомобильных платформенных для нужд филиала ПАО «</w:t>
      </w:r>
      <w:proofErr w:type="spellStart"/>
      <w:r w:rsidR="00647866">
        <w:t>ТрансКонтейнер</w:t>
      </w:r>
      <w:proofErr w:type="spellEnd"/>
      <w:r w:rsidR="00647866">
        <w:t>» на Забайкальской железной дороге.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ходе подготовки документов для участия в конкурсе у претендента возникли вопросы. </w:t>
      </w: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Претендент просит дать разъяснения по </w:t>
      </w:r>
      <w:r w:rsidR="0064786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техническому заданию 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конкурсной документации (Открытый </w:t>
      </w:r>
      <w:r w:rsidRPr="0064786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конкурс</w:t>
      </w:r>
      <w:r w:rsidRPr="0064786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-RU"/>
        </w:rPr>
        <w:t xml:space="preserve"> №</w:t>
      </w:r>
      <w:r w:rsidR="00647866" w:rsidRPr="0064786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-RU"/>
        </w:rPr>
        <w:t xml:space="preserve"> ОКэ-НКПЗаб-16-0014</w:t>
      </w:r>
      <w:r w:rsidRPr="0064786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):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2548" w:rsidRPr="00980FE3" w:rsidRDefault="001E2548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Pr="00906064" w:rsidRDefault="00980FE3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Вопрос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50EBA">
        <w:rPr>
          <w:rFonts w:ascii="Times New Roman" w:hAnsi="Times New Roman"/>
          <w:color w:val="38424C"/>
          <w:sz w:val="28"/>
          <w:szCs w:val="28"/>
          <w:lang w:val="ru-RU"/>
        </w:rPr>
        <w:t xml:space="preserve"> </w:t>
      </w:r>
      <w:proofErr w:type="gramStart"/>
      <w:r w:rsidR="00647866" w:rsidRPr="00906064">
        <w:rPr>
          <w:rFonts w:ascii="Times New Roman" w:hAnsi="Times New Roman" w:cs="Times New Roman"/>
          <w:b/>
          <w:sz w:val="28"/>
          <w:szCs w:val="28"/>
          <w:lang w:val="ru-RU"/>
        </w:rPr>
        <w:t>Просим уточнить вариант установки весов</w:t>
      </w:r>
      <w:r w:rsidR="00505E21" w:rsidRPr="009060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47866" w:rsidRPr="009060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фундаментное (заливка фундамента) или </w:t>
      </w:r>
      <w:proofErr w:type="spellStart"/>
      <w:r w:rsidR="00647866" w:rsidRPr="00906064">
        <w:rPr>
          <w:rFonts w:ascii="Times New Roman" w:hAnsi="Times New Roman" w:cs="Times New Roman"/>
          <w:b/>
          <w:sz w:val="28"/>
          <w:szCs w:val="28"/>
          <w:lang w:val="ru-RU"/>
        </w:rPr>
        <w:t>бесфундаментное</w:t>
      </w:r>
      <w:proofErr w:type="spellEnd"/>
      <w:r w:rsidR="00647866" w:rsidRPr="009060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(установка весов на ровное бетонное покрытие или дорожные плиты). </w:t>
      </w:r>
      <w:proofErr w:type="gramEnd"/>
    </w:p>
    <w:p w:rsidR="00647866" w:rsidRDefault="00647866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EBA" w:rsidRPr="007046D2" w:rsidRDefault="00980FE3" w:rsidP="00850EB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Ответ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3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759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весов </w:t>
      </w:r>
      <w:proofErr w:type="spellStart"/>
      <w:r w:rsidR="00310759">
        <w:rPr>
          <w:rFonts w:ascii="Times New Roman" w:hAnsi="Times New Roman" w:cs="Times New Roman"/>
          <w:sz w:val="28"/>
          <w:szCs w:val="28"/>
          <w:lang w:val="ru-RU"/>
        </w:rPr>
        <w:t>бесфундаментное</w:t>
      </w:r>
      <w:proofErr w:type="spellEnd"/>
      <w:r w:rsidR="003107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10759" w:rsidRPr="001C7BF8">
        <w:rPr>
          <w:rFonts w:ascii="Times New Roman" w:hAnsi="Times New Roman" w:cs="Times New Roman"/>
          <w:sz w:val="28"/>
          <w:szCs w:val="28"/>
          <w:lang w:val="ru-RU"/>
        </w:rPr>
        <w:t>на ровное бетонное покрытие</w:t>
      </w:r>
      <w:r w:rsidR="00310759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310759" w:rsidRPr="00310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759">
        <w:rPr>
          <w:rFonts w:ascii="Times New Roman" w:hAnsi="Times New Roman" w:cs="Times New Roman"/>
          <w:sz w:val="28"/>
          <w:szCs w:val="28"/>
          <w:lang w:val="ru-RU"/>
        </w:rPr>
        <w:t>В соответствии с разделом 4 «Техническое задание» документации о закупке поставка весов включает в себя поставку товара, работы по шефмонтажу и вводу поставленного оборудования в эксплуатацию  с проведением поверки весов представителем организации, уполномоченной на проведение данного вида работ, с выдачей свидетельства о поверке.</w:t>
      </w:r>
    </w:p>
    <w:p w:rsidR="00310759" w:rsidRPr="001C7BF8" w:rsidRDefault="00647866" w:rsidP="0031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866">
        <w:rPr>
          <w:rFonts w:ascii="Times New Roman" w:hAnsi="Times New Roman"/>
          <w:b/>
          <w:color w:val="38424C"/>
          <w:sz w:val="28"/>
          <w:szCs w:val="28"/>
          <w:lang w:val="ru-RU"/>
        </w:rPr>
        <w:t>Вопрос № 2:</w:t>
      </w:r>
      <w:r w:rsidRPr="00647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1C7BF8">
        <w:rPr>
          <w:rFonts w:ascii="Times New Roman" w:hAnsi="Times New Roman" w:cs="Times New Roman"/>
          <w:b/>
          <w:sz w:val="28"/>
          <w:szCs w:val="28"/>
          <w:lang w:val="ru-RU"/>
        </w:rPr>
        <w:t>ем должно бы</w:t>
      </w:r>
      <w:r w:rsidRPr="006478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ть подготовлено основание весов? </w:t>
      </w:r>
      <w:r w:rsidR="00310759" w:rsidRPr="001C7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Включать ли в стоимость </w:t>
      </w:r>
      <w:r w:rsidR="00310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весов стоимость </w:t>
      </w:r>
      <w:r w:rsidR="00310759" w:rsidRPr="001C7BF8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</w:t>
      </w:r>
      <w:r w:rsidR="0031075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310759" w:rsidRPr="001C7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основания весов?</w:t>
      </w:r>
    </w:p>
    <w:p w:rsidR="00647866" w:rsidRPr="00647866" w:rsidRDefault="00647866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EBA" w:rsidRDefault="00647866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866">
        <w:rPr>
          <w:rFonts w:ascii="Times New Roman" w:hAnsi="Times New Roman"/>
          <w:b/>
          <w:color w:val="38424C"/>
          <w:sz w:val="28"/>
          <w:szCs w:val="28"/>
          <w:lang w:val="ru-RU"/>
        </w:rPr>
        <w:t>Ответ № 2:</w:t>
      </w:r>
      <w:r w:rsidR="00310759" w:rsidRPr="00310759">
        <w:rPr>
          <w:lang w:val="ru-RU"/>
        </w:rPr>
        <w:t xml:space="preserve"> </w:t>
      </w:r>
      <w:r w:rsidR="0031075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разделом 4 «Техническое задание» документации о закупке подготовка основания весов не входит в обязанности Поставщика. Основание подготавливается Заказчиком самостоятельно. </w:t>
      </w: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FA1" w:rsidSect="00850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70A"/>
    <w:multiLevelType w:val="multilevel"/>
    <w:tmpl w:val="2C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AD4"/>
    <w:multiLevelType w:val="multilevel"/>
    <w:tmpl w:val="97A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619E"/>
    <w:multiLevelType w:val="multilevel"/>
    <w:tmpl w:val="4DB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A4"/>
    <w:rsid w:val="00073CF6"/>
    <w:rsid w:val="00076A3D"/>
    <w:rsid w:val="00087442"/>
    <w:rsid w:val="001220A4"/>
    <w:rsid w:val="00162190"/>
    <w:rsid w:val="001A2769"/>
    <w:rsid w:val="001D6860"/>
    <w:rsid w:val="001E2548"/>
    <w:rsid w:val="001F6E08"/>
    <w:rsid w:val="00210453"/>
    <w:rsid w:val="00310759"/>
    <w:rsid w:val="003753EE"/>
    <w:rsid w:val="003C4EB5"/>
    <w:rsid w:val="003C6DF3"/>
    <w:rsid w:val="00416FE4"/>
    <w:rsid w:val="004408C2"/>
    <w:rsid w:val="00487AEB"/>
    <w:rsid w:val="004B2F92"/>
    <w:rsid w:val="004D1C15"/>
    <w:rsid w:val="00505E21"/>
    <w:rsid w:val="005123C1"/>
    <w:rsid w:val="00546FA1"/>
    <w:rsid w:val="00637480"/>
    <w:rsid w:val="0064353C"/>
    <w:rsid w:val="00647866"/>
    <w:rsid w:val="006A258F"/>
    <w:rsid w:val="006C470C"/>
    <w:rsid w:val="006D588F"/>
    <w:rsid w:val="006D6084"/>
    <w:rsid w:val="006E50E6"/>
    <w:rsid w:val="006F2A2B"/>
    <w:rsid w:val="007046D2"/>
    <w:rsid w:val="007823FB"/>
    <w:rsid w:val="007F2C99"/>
    <w:rsid w:val="008312D8"/>
    <w:rsid w:val="00850EBA"/>
    <w:rsid w:val="008B2915"/>
    <w:rsid w:val="008B2DA0"/>
    <w:rsid w:val="0090043A"/>
    <w:rsid w:val="00906064"/>
    <w:rsid w:val="00966FBA"/>
    <w:rsid w:val="00980FE3"/>
    <w:rsid w:val="00A17680"/>
    <w:rsid w:val="00A63483"/>
    <w:rsid w:val="00A74243"/>
    <w:rsid w:val="00AD2744"/>
    <w:rsid w:val="00BA4CD7"/>
    <w:rsid w:val="00BB3E9B"/>
    <w:rsid w:val="00C01610"/>
    <w:rsid w:val="00C02FB1"/>
    <w:rsid w:val="00C23F24"/>
    <w:rsid w:val="00CB4445"/>
    <w:rsid w:val="00CE4758"/>
    <w:rsid w:val="00D52125"/>
    <w:rsid w:val="00D62288"/>
    <w:rsid w:val="00D94C5B"/>
    <w:rsid w:val="00DE0F95"/>
    <w:rsid w:val="00E255F0"/>
    <w:rsid w:val="00EB1FF2"/>
    <w:rsid w:val="00EC7FD8"/>
    <w:rsid w:val="00F4218A"/>
    <w:rsid w:val="00F90DFE"/>
    <w:rsid w:val="00F93F12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4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B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20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1FF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FF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EB1FF2"/>
    <w:rPr>
      <w:b/>
      <w:bCs/>
    </w:rPr>
  </w:style>
  <w:style w:type="character" w:customStyle="1" w:styleId="current">
    <w:name w:val="current"/>
    <w:basedOn w:val="a0"/>
    <w:rsid w:val="00EB1FF2"/>
  </w:style>
  <w:style w:type="paragraph" w:customStyle="1" w:styleId="post-meta4">
    <w:name w:val="post-meta4"/>
    <w:basedOn w:val="a"/>
    <w:rsid w:val="00EB1FF2"/>
    <w:pPr>
      <w:pBdr>
        <w:bottom w:val="single" w:sz="6" w:space="4" w:color="F2F2F2"/>
      </w:pBdr>
      <w:spacing w:before="105" w:after="150" w:line="240" w:lineRule="auto"/>
    </w:pPr>
    <w:rPr>
      <w:rFonts w:ascii="PT Sans" w:eastAsia="Times New Roman" w:hAnsi="PT Sans" w:cs="Times New Roman"/>
      <w:color w:val="AAAAAA"/>
      <w:sz w:val="15"/>
      <w:szCs w:val="15"/>
      <w:lang w:val="ru-RU" w:eastAsia="ru-RU"/>
    </w:rPr>
  </w:style>
  <w:style w:type="character" w:customStyle="1" w:styleId="updated">
    <w:name w:val="updated"/>
    <w:basedOn w:val="a0"/>
    <w:rsid w:val="00EB1FF2"/>
  </w:style>
  <w:style w:type="paragraph" w:styleId="a5">
    <w:name w:val="Balloon Text"/>
    <w:basedOn w:val="a"/>
    <w:link w:val="a6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F2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B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1">
    <w:name w:val="strong1"/>
    <w:basedOn w:val="a0"/>
    <w:rsid w:val="00BB3E9B"/>
    <w:rPr>
      <w:b/>
      <w:bCs/>
    </w:rPr>
  </w:style>
  <w:style w:type="character" w:customStyle="1" w:styleId="blue1">
    <w:name w:val="blue1"/>
    <w:basedOn w:val="a0"/>
    <w:rsid w:val="00BB3E9B"/>
    <w:rPr>
      <w:color w:val="2673C2"/>
    </w:rPr>
  </w:style>
  <w:style w:type="character" w:customStyle="1" w:styleId="strong2">
    <w:name w:val="strong2"/>
    <w:basedOn w:val="a0"/>
    <w:rsid w:val="00BB3E9B"/>
    <w:rPr>
      <w:b/>
      <w:bCs/>
      <w:color w:val="000000"/>
    </w:rPr>
  </w:style>
  <w:style w:type="character" w:customStyle="1" w:styleId="detail-h11">
    <w:name w:val="detail-h11"/>
    <w:basedOn w:val="a0"/>
    <w:rsid w:val="00BB3E9B"/>
    <w:rPr>
      <w:rFonts w:ascii="pt_sans_caption" w:hAnsi="pt_sans_caption" w:hint="default"/>
      <w:b/>
      <w:bCs/>
      <w:color w:val="000000"/>
      <w:sz w:val="45"/>
      <w:szCs w:val="45"/>
    </w:rPr>
  </w:style>
  <w:style w:type="character" w:customStyle="1" w:styleId="rating-span1">
    <w:name w:val="rating-span1"/>
    <w:basedOn w:val="a0"/>
    <w:rsid w:val="00BB3E9B"/>
    <w:rPr>
      <w:b/>
      <w:bCs/>
    </w:rPr>
  </w:style>
  <w:style w:type="character" w:customStyle="1" w:styleId="rating-list2">
    <w:name w:val="rating-list2"/>
    <w:basedOn w:val="a0"/>
    <w:rsid w:val="00BB3E9B"/>
    <w:rPr>
      <w:b/>
      <w:bCs/>
    </w:rPr>
  </w:style>
  <w:style w:type="character" w:customStyle="1" w:styleId="catalogue-inside-compare3">
    <w:name w:val="catalogue-inside-compare3"/>
    <w:basedOn w:val="a0"/>
    <w:rsid w:val="00BB3E9B"/>
    <w:rPr>
      <w:b/>
      <w:bCs/>
      <w:vanish w:val="0"/>
      <w:webHidden w:val="0"/>
      <w:color w:val="474747"/>
      <w:sz w:val="18"/>
      <w:szCs w:val="18"/>
      <w:specVanish w:val="0"/>
    </w:rPr>
  </w:style>
  <w:style w:type="character" w:customStyle="1" w:styleId="prs-panel-compare1">
    <w:name w:val="prs-panel-compare1"/>
    <w:basedOn w:val="a0"/>
    <w:rsid w:val="00BB3E9B"/>
    <w:rPr>
      <w:b/>
      <w:bCs/>
    </w:rPr>
  </w:style>
  <w:style w:type="character" w:customStyle="1" w:styleId="hint3">
    <w:name w:val="hint3"/>
    <w:basedOn w:val="a0"/>
    <w:rsid w:val="00BB3E9B"/>
    <w:rPr>
      <w:strike w:val="0"/>
      <w:dstrike w:val="0"/>
      <w:u w:val="none"/>
      <w:effect w:val="none"/>
      <w:shd w:val="clear" w:color="auto" w:fill="auto"/>
    </w:rPr>
  </w:style>
  <w:style w:type="character" w:customStyle="1" w:styleId="warrantyvalue1">
    <w:name w:val="warranty_value1"/>
    <w:basedOn w:val="a0"/>
    <w:rsid w:val="00BB3E9B"/>
    <w:rPr>
      <w:b/>
      <w:bCs/>
    </w:rPr>
  </w:style>
  <w:style w:type="character" w:styleId="a8">
    <w:name w:val="Emphasis"/>
    <w:basedOn w:val="a0"/>
    <w:uiPriority w:val="20"/>
    <w:qFormat/>
    <w:rsid w:val="006D6084"/>
    <w:rPr>
      <w:i/>
      <w:iCs/>
    </w:rPr>
  </w:style>
  <w:style w:type="character" w:customStyle="1" w:styleId="detailedfull">
    <w:name w:val="detailed_full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sep1">
    <w:name w:val="sep1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Normal">
    <w:name w:val="Normal Знак"/>
    <w:link w:val="11"/>
    <w:uiPriority w:val="99"/>
    <w:locked/>
    <w:rsid w:val="00647866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uiPriority w:val="99"/>
    <w:rsid w:val="00647866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04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68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4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0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8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8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10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5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7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79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2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8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6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8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22" w:color="E5E5E5"/>
                            <w:bottom w:val="single" w:sz="6" w:space="15" w:color="E5E5E5"/>
                            <w:right w:val="single" w:sz="6" w:space="22" w:color="E5E5E5"/>
                          </w:divBdr>
                          <w:divsChild>
                            <w:div w:id="6749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450">
                                      <w:marLeft w:val="-435"/>
                                      <w:marRight w:val="-435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0E0E0"/>
                                        <w:right w:val="none" w:sz="0" w:space="0" w:color="auto"/>
                                      </w:divBdr>
                                    </w:div>
                                    <w:div w:id="914709913">
                                      <w:marLeft w:val="-435"/>
                                      <w:marRight w:val="-43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07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14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0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20070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4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5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9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</cp:lastModifiedBy>
  <cp:revision>25</cp:revision>
  <cp:lastPrinted>2015-09-29T07:22:00Z</cp:lastPrinted>
  <dcterms:created xsi:type="dcterms:W3CDTF">2015-09-09T06:37:00Z</dcterms:created>
  <dcterms:modified xsi:type="dcterms:W3CDTF">2016-09-23T05:30:00Z</dcterms:modified>
</cp:coreProperties>
</file>